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2D0587B5"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197EC5">
        <w:rPr>
          <w:rFonts w:ascii="Times New Roman" w:eastAsia="Times New Roman" w:hAnsi="Times New Roman" w:cs="Times New Roman"/>
          <w:b/>
          <w:sz w:val="24"/>
          <w:szCs w:val="24"/>
        </w:rPr>
        <w:t>2</w:t>
      </w:r>
      <w:r w:rsidR="00ED506E">
        <w:rPr>
          <w:rFonts w:ascii="Times New Roman" w:eastAsia="Times New Roman" w:hAnsi="Times New Roman" w:cs="Times New Roman"/>
          <w:b/>
          <w:sz w:val="24"/>
          <w:szCs w:val="24"/>
        </w:rPr>
        <w:t>6</w:t>
      </w:r>
      <w:r w:rsidRPr="009B10B8">
        <w:rPr>
          <w:rFonts w:ascii="Times New Roman" w:eastAsia="Times New Roman" w:hAnsi="Times New Roman" w:cs="Times New Roman"/>
          <w:b/>
          <w:sz w:val="24"/>
          <w:szCs w:val="24"/>
        </w:rPr>
        <w:t>.</w:t>
      </w:r>
      <w:r w:rsidR="00306E10">
        <w:rPr>
          <w:rFonts w:ascii="Times New Roman" w:eastAsia="Times New Roman" w:hAnsi="Times New Roman" w:cs="Times New Roman"/>
          <w:b/>
          <w:sz w:val="24"/>
          <w:szCs w:val="24"/>
        </w:rPr>
        <w:t>1</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E93D35">
        <w:rPr>
          <w:rFonts w:ascii="Times New Roman" w:eastAsia="Times New Roman" w:hAnsi="Times New Roman" w:cs="Times New Roman"/>
          <w:b/>
          <w:sz w:val="24"/>
          <w:szCs w:val="24"/>
        </w:rPr>
        <w:t>2</w:t>
      </w:r>
      <w:r w:rsidR="000020A8">
        <w:rPr>
          <w:rFonts w:ascii="Times New Roman" w:eastAsia="Times New Roman" w:hAnsi="Times New Roman" w:cs="Times New Roman"/>
          <w:b/>
          <w:sz w:val="24"/>
          <w:szCs w:val="24"/>
        </w:rPr>
        <w:t>2</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3DC7071"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26FBFB16" w14:textId="77777777" w:rsidR="000020A8" w:rsidRPr="000020A8" w:rsidRDefault="000020A8" w:rsidP="000020A8">
      <w:pPr>
        <w:spacing w:after="0" w:line="240" w:lineRule="auto"/>
        <w:jc w:val="center"/>
        <w:rPr>
          <w:rFonts w:ascii="Times New Roman" w:hAnsi="Times New Roman" w:cs="Times New Roman"/>
          <w:b/>
          <w:sz w:val="24"/>
          <w:szCs w:val="24"/>
        </w:rPr>
      </w:pPr>
      <w:r w:rsidRPr="000020A8">
        <w:rPr>
          <w:rFonts w:ascii="Times New Roman" w:hAnsi="Times New Roman" w:cs="Times New Roman"/>
          <w:b/>
          <w:sz w:val="24"/>
          <w:szCs w:val="24"/>
        </w:rPr>
        <w:t>Послуги з проведення повірки законодавчо регульованих засобів вимірювальної техніки</w:t>
      </w:r>
    </w:p>
    <w:p w14:paraId="2BD52D9F" w14:textId="3917C175" w:rsidR="001F2E73" w:rsidRPr="009B10B8" w:rsidRDefault="000020A8" w:rsidP="000020A8">
      <w:pPr>
        <w:spacing w:after="0" w:line="240" w:lineRule="auto"/>
        <w:jc w:val="center"/>
        <w:rPr>
          <w:rFonts w:ascii="Times New Roman" w:eastAsia="Times New Roman" w:hAnsi="Times New Roman" w:cs="Times New Roman"/>
          <w:b/>
          <w:sz w:val="24"/>
          <w:szCs w:val="24"/>
        </w:rPr>
      </w:pPr>
      <w:r w:rsidRPr="000020A8">
        <w:rPr>
          <w:rFonts w:ascii="Times New Roman" w:hAnsi="Times New Roman" w:cs="Times New Roman"/>
          <w:b/>
          <w:sz w:val="24"/>
          <w:szCs w:val="24"/>
        </w:rPr>
        <w:t>код ДК 021:2015 – 50410000-2 – Послуги з ремонту і технічного обслуговування вимірювальних, випробувальних і контрольних приладі</w:t>
      </w:r>
    </w:p>
    <w:p w14:paraId="320D8EB5" w14:textId="198C9473" w:rsidR="00444C4C" w:rsidRPr="009B10B8" w:rsidRDefault="00444C4C" w:rsidP="000020A8">
      <w:pPr>
        <w:spacing w:after="0" w:line="240" w:lineRule="auto"/>
        <w:jc w:val="center"/>
        <w:rPr>
          <w:rFonts w:ascii="Times New Roman" w:eastAsia="Times New Roman" w:hAnsi="Times New Roman" w:cs="Times New Roman"/>
          <w:b/>
          <w:sz w:val="24"/>
          <w:szCs w:val="24"/>
        </w:rPr>
      </w:pP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Pr="009B10B8" w:rsidRDefault="0089137C"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Pr="009B10B8" w:rsidRDefault="003360F0"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77777777"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15449CDB" w14:textId="77777777" w:rsidR="000020A8" w:rsidRPr="000020A8" w:rsidRDefault="000020A8" w:rsidP="000020A8">
            <w:pPr>
              <w:pStyle w:val="TableParagraph"/>
              <w:ind w:left="0" w:right="57"/>
              <w:rPr>
                <w:sz w:val="24"/>
                <w:szCs w:val="24"/>
              </w:rPr>
            </w:pPr>
            <w:r w:rsidRPr="000020A8">
              <w:rPr>
                <w:sz w:val="24"/>
                <w:szCs w:val="24"/>
              </w:rPr>
              <w:t>Послуги з проведення повірки законодавчо регульованих засобів вимірювальної техніки</w:t>
            </w:r>
          </w:p>
          <w:p w14:paraId="275358E0" w14:textId="044237A2" w:rsidR="00444C4C" w:rsidRPr="00C63194" w:rsidRDefault="000020A8" w:rsidP="000020A8">
            <w:pPr>
              <w:jc w:val="both"/>
              <w:rPr>
                <w:rFonts w:ascii="Times New Roman" w:eastAsia="Times New Roman" w:hAnsi="Times New Roman" w:cs="Times New Roman"/>
                <w:sz w:val="24"/>
                <w:szCs w:val="24"/>
              </w:rPr>
            </w:pPr>
            <w:r w:rsidRPr="000020A8">
              <w:rPr>
                <w:rFonts w:ascii="Times New Roman" w:hAnsi="Times New Roman" w:cs="Times New Roman"/>
                <w:sz w:val="24"/>
                <w:szCs w:val="24"/>
              </w:rPr>
              <w:t>код ДК  021:2015 – 50410000-2– Послуги з ремонту і технічного обслуговування вимірювальних, випробувальних і контрольних приладів</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7871DDD3" w14:textId="77777777" w:rsidR="00E93D35" w:rsidRPr="000020A8" w:rsidRDefault="00E23410" w:rsidP="000020A8">
            <w:pPr>
              <w:widowControl w:val="0"/>
              <w:ind w:right="120"/>
              <w:jc w:val="both"/>
              <w:rPr>
                <w:rFonts w:ascii="Times New Roman" w:eastAsia="Times New Roman" w:hAnsi="Times New Roman" w:cs="Times New Roman"/>
                <w:sz w:val="24"/>
                <w:szCs w:val="24"/>
              </w:rPr>
            </w:pPr>
            <w:r w:rsidRPr="000020A8">
              <w:rPr>
                <w:rFonts w:ascii="Times New Roman" w:eastAsia="Times New Roman" w:hAnsi="Times New Roman" w:cs="Times New Roman"/>
                <w:sz w:val="24"/>
                <w:szCs w:val="24"/>
              </w:rPr>
              <w:t xml:space="preserve">Місце, де повинні бути виконані роботи чи надані послуги: </w:t>
            </w:r>
          </w:p>
          <w:p w14:paraId="42AEB036" w14:textId="00DC0603" w:rsidR="00E23410" w:rsidRPr="000020A8" w:rsidRDefault="000020A8" w:rsidP="000020A8">
            <w:pPr>
              <w:widowControl w:val="0"/>
              <w:ind w:right="120"/>
              <w:jc w:val="both"/>
              <w:rPr>
                <w:rFonts w:ascii="Times New Roman" w:eastAsia="Times New Roman" w:hAnsi="Times New Roman" w:cs="Times New Roman"/>
                <w:sz w:val="24"/>
                <w:szCs w:val="24"/>
              </w:rPr>
            </w:pPr>
            <w:r w:rsidRPr="000020A8">
              <w:rPr>
                <w:rFonts w:ascii="Times New Roman" w:hAnsi="Times New Roman" w:cs="Times New Roman"/>
                <w:sz w:val="24"/>
                <w:szCs w:val="24"/>
              </w:rPr>
              <w:t>м.</w:t>
            </w:r>
            <w:r w:rsidRPr="000020A8">
              <w:rPr>
                <w:rFonts w:ascii="Times New Roman" w:hAnsi="Times New Roman" w:cs="Times New Roman"/>
                <w:spacing w:val="1"/>
                <w:sz w:val="24"/>
                <w:szCs w:val="24"/>
              </w:rPr>
              <w:t xml:space="preserve"> </w:t>
            </w:r>
            <w:r w:rsidRPr="000020A8">
              <w:rPr>
                <w:rFonts w:ascii="Times New Roman" w:hAnsi="Times New Roman" w:cs="Times New Roman"/>
                <w:sz w:val="24"/>
                <w:szCs w:val="24"/>
              </w:rPr>
              <w:t>Лубни,</w:t>
            </w:r>
            <w:r w:rsidRPr="000020A8">
              <w:rPr>
                <w:rFonts w:ascii="Times New Roman" w:hAnsi="Times New Roman" w:cs="Times New Roman"/>
                <w:spacing w:val="1"/>
                <w:sz w:val="24"/>
                <w:szCs w:val="24"/>
              </w:rPr>
              <w:t xml:space="preserve"> </w:t>
            </w:r>
            <w:r w:rsidRPr="000020A8">
              <w:rPr>
                <w:rFonts w:ascii="Times New Roman" w:hAnsi="Times New Roman" w:cs="Times New Roman"/>
                <w:sz w:val="24"/>
                <w:szCs w:val="24"/>
              </w:rPr>
              <w:t>вул.</w:t>
            </w:r>
            <w:r w:rsidRPr="000020A8">
              <w:rPr>
                <w:rFonts w:ascii="Times New Roman" w:hAnsi="Times New Roman" w:cs="Times New Roman"/>
                <w:spacing w:val="1"/>
                <w:sz w:val="24"/>
                <w:szCs w:val="24"/>
              </w:rPr>
              <w:t xml:space="preserve"> </w:t>
            </w:r>
            <w:proofErr w:type="spellStart"/>
            <w:r w:rsidRPr="000020A8">
              <w:rPr>
                <w:rFonts w:ascii="Times New Roman" w:hAnsi="Times New Roman" w:cs="Times New Roman"/>
                <w:sz w:val="24"/>
                <w:szCs w:val="24"/>
              </w:rPr>
              <w:t>Кононівська</w:t>
            </w:r>
            <w:proofErr w:type="spellEnd"/>
            <w:r w:rsidRPr="000020A8">
              <w:rPr>
                <w:rFonts w:ascii="Times New Roman" w:hAnsi="Times New Roman" w:cs="Times New Roman"/>
                <w:sz w:val="24"/>
                <w:szCs w:val="24"/>
              </w:rPr>
              <w:t>,</w:t>
            </w:r>
            <w:r w:rsidRPr="000020A8">
              <w:rPr>
                <w:rFonts w:ascii="Times New Roman" w:hAnsi="Times New Roman" w:cs="Times New Roman"/>
                <w:spacing w:val="1"/>
                <w:sz w:val="24"/>
                <w:szCs w:val="24"/>
              </w:rPr>
              <w:t xml:space="preserve"> </w:t>
            </w:r>
            <w:r w:rsidRPr="000020A8">
              <w:rPr>
                <w:rFonts w:ascii="Times New Roman" w:hAnsi="Times New Roman" w:cs="Times New Roman"/>
                <w:sz w:val="24"/>
                <w:szCs w:val="24"/>
              </w:rPr>
              <w:t>152</w:t>
            </w:r>
          </w:p>
          <w:p w14:paraId="053237A0" w14:textId="77777777" w:rsidR="000020A8" w:rsidRPr="000020A8" w:rsidRDefault="000020A8" w:rsidP="000020A8">
            <w:pPr>
              <w:pStyle w:val="TableParagraph"/>
              <w:ind w:left="0"/>
              <w:jc w:val="both"/>
              <w:rPr>
                <w:sz w:val="24"/>
                <w:szCs w:val="24"/>
              </w:rPr>
            </w:pPr>
            <w:r w:rsidRPr="000020A8">
              <w:rPr>
                <w:sz w:val="24"/>
                <w:szCs w:val="24"/>
              </w:rPr>
              <w:t>Обсяг: 80</w:t>
            </w:r>
            <w:r w:rsidRPr="000020A8">
              <w:rPr>
                <w:sz w:val="24"/>
                <w:szCs w:val="24"/>
                <w:lang w:val="ru-RU"/>
              </w:rPr>
              <w:t>00</w:t>
            </w:r>
            <w:r w:rsidRPr="000020A8">
              <w:rPr>
                <w:sz w:val="24"/>
                <w:szCs w:val="24"/>
              </w:rPr>
              <w:t xml:space="preserve"> послуг,</w:t>
            </w:r>
          </w:p>
          <w:p w14:paraId="728CABE5" w14:textId="77777777" w:rsidR="000020A8" w:rsidRPr="000020A8" w:rsidRDefault="000020A8" w:rsidP="000020A8">
            <w:pPr>
              <w:pStyle w:val="TableParagraph"/>
              <w:ind w:left="0"/>
              <w:jc w:val="both"/>
              <w:rPr>
                <w:sz w:val="24"/>
                <w:szCs w:val="24"/>
              </w:rPr>
            </w:pPr>
            <w:r w:rsidRPr="000020A8">
              <w:rPr>
                <w:sz w:val="24"/>
                <w:szCs w:val="24"/>
              </w:rPr>
              <w:t>з них:</w:t>
            </w:r>
          </w:p>
          <w:p w14:paraId="19AB67EE" w14:textId="77777777" w:rsidR="000020A8" w:rsidRPr="000020A8" w:rsidRDefault="000020A8" w:rsidP="000020A8">
            <w:pPr>
              <w:pStyle w:val="TableParagraph"/>
              <w:numPr>
                <w:ilvl w:val="0"/>
                <w:numId w:val="29"/>
              </w:numPr>
              <w:ind w:left="465" w:right="113" w:hanging="357"/>
              <w:jc w:val="both"/>
              <w:rPr>
                <w:sz w:val="24"/>
                <w:szCs w:val="24"/>
              </w:rPr>
            </w:pPr>
            <w:r w:rsidRPr="000020A8">
              <w:rPr>
                <w:sz w:val="24"/>
                <w:szCs w:val="24"/>
              </w:rPr>
              <w:t xml:space="preserve">Лічильники газу побутові при одночасній повірці </w:t>
            </w:r>
          </w:p>
          <w:p w14:paraId="5FBED320" w14:textId="77777777" w:rsidR="000020A8" w:rsidRPr="000020A8" w:rsidRDefault="000020A8" w:rsidP="000020A8">
            <w:pPr>
              <w:pStyle w:val="TableParagraph"/>
              <w:ind w:left="465" w:right="113"/>
              <w:jc w:val="both"/>
              <w:rPr>
                <w:sz w:val="24"/>
                <w:szCs w:val="24"/>
              </w:rPr>
            </w:pPr>
            <w:r w:rsidRPr="000020A8">
              <w:rPr>
                <w:sz w:val="24"/>
                <w:szCs w:val="24"/>
              </w:rPr>
              <w:t>понад 5 одиниць – 7000послуг,</w:t>
            </w:r>
          </w:p>
          <w:p w14:paraId="7AFFC959" w14:textId="7B5BB7DD" w:rsidR="00444C4C" w:rsidRPr="00C63194" w:rsidRDefault="000020A8" w:rsidP="000020A8">
            <w:pPr>
              <w:pStyle w:val="af7"/>
              <w:numPr>
                <w:ilvl w:val="0"/>
                <w:numId w:val="29"/>
              </w:numPr>
              <w:jc w:val="both"/>
              <w:rPr>
                <w:rFonts w:ascii="Times New Roman" w:eastAsia="Times New Roman" w:hAnsi="Times New Roman" w:cs="Times New Roman"/>
                <w:i/>
                <w:sz w:val="24"/>
                <w:szCs w:val="24"/>
                <w:lang w:val="ru-RU"/>
              </w:rPr>
            </w:pPr>
            <w:r w:rsidRPr="000020A8">
              <w:rPr>
                <w:rFonts w:ascii="Times New Roman" w:hAnsi="Times New Roman" w:cs="Times New Roman"/>
                <w:sz w:val="24"/>
                <w:szCs w:val="24"/>
              </w:rPr>
              <w:t>Манометри технічні, повірка – 1000послуг.</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0F1CA755"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E93D35">
              <w:rPr>
                <w:rFonts w:ascii="Times New Roman" w:eastAsia="Times New Roman" w:hAnsi="Times New Roman" w:cs="Times New Roman"/>
                <w:b/>
                <w:sz w:val="24"/>
                <w:szCs w:val="24"/>
                <w:u w:val="single"/>
              </w:rPr>
              <w:t>0</w:t>
            </w:r>
            <w:r w:rsidR="00ED506E">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u w:val="single"/>
              </w:rPr>
              <w:t xml:space="preserve"> </w:t>
            </w:r>
            <w:r w:rsidR="00E93D35">
              <w:rPr>
                <w:rFonts w:ascii="Times New Roman" w:eastAsia="Times New Roman" w:hAnsi="Times New Roman" w:cs="Times New Roman"/>
                <w:b/>
                <w:sz w:val="24"/>
                <w:szCs w:val="24"/>
                <w:u w:val="single"/>
              </w:rPr>
              <w:t>січн</w:t>
            </w:r>
            <w:r w:rsidR="00E4169C">
              <w:rPr>
                <w:rFonts w:ascii="Times New Roman" w:eastAsia="Times New Roman" w:hAnsi="Times New Roman" w:cs="Times New Roman"/>
                <w:b/>
                <w:sz w:val="24"/>
                <w:szCs w:val="24"/>
                <w:u w:val="single"/>
              </w:rPr>
              <w:t>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w:t>
            </w:r>
            <w:bookmarkStart w:id="7" w:name="_GoBack"/>
            <w:bookmarkEnd w:id="7"/>
            <w:r w:rsidR="00FF002C" w:rsidRPr="009B10B8">
              <w:rPr>
                <w:rFonts w:ascii="Times New Roman" w:eastAsia="Times New Roman" w:hAnsi="Times New Roman" w:cs="Times New Roman"/>
                <w:i/>
                <w:sz w:val="24"/>
                <w:szCs w:val="24"/>
              </w:rPr>
              <w:t>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23410" w:rsidRPr="005A2413"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E23410"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C2F39" w14:textId="77777777"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3CC65F88"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FF1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734A7E8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BE3E558" w14:textId="77777777" w:rsidR="00BA7680" w:rsidRPr="00BA7680" w:rsidRDefault="00BA7680" w:rsidP="000020A8">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1</w:t>
            </w:r>
          </w:p>
          <w:p w14:paraId="40E229B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3F67865C"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019A3D56" w14:textId="08A99286"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52FAB6A"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0CFCA9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E9ADF7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BA7680" w:rsidRPr="00BA7680" w14:paraId="176D53DF" w14:textId="77777777" w:rsidTr="00BA7680">
              <w:tc>
                <w:tcPr>
                  <w:tcW w:w="517" w:type="dxa"/>
                  <w:tcBorders>
                    <w:top w:val="single" w:sz="4" w:space="0" w:color="auto"/>
                    <w:left w:val="single" w:sz="4" w:space="0" w:color="auto"/>
                    <w:bottom w:val="single" w:sz="4" w:space="0" w:color="auto"/>
                    <w:right w:val="single" w:sz="4" w:space="0" w:color="auto"/>
                  </w:tcBorders>
                  <w:vAlign w:val="center"/>
                  <w:hideMark/>
                </w:tcPr>
                <w:p w14:paraId="367C0F5B"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065ED33"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149A0E1"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14:paraId="30ADD266"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BA7680" w:rsidRPr="00BA7680" w14:paraId="1CDCA656" w14:textId="77777777" w:rsidTr="00BA7680">
              <w:tc>
                <w:tcPr>
                  <w:tcW w:w="517" w:type="dxa"/>
                  <w:tcBorders>
                    <w:top w:val="single" w:sz="4" w:space="0" w:color="auto"/>
                    <w:left w:val="single" w:sz="4" w:space="0" w:color="auto"/>
                    <w:bottom w:val="single" w:sz="4" w:space="0" w:color="auto"/>
                    <w:right w:val="single" w:sz="4" w:space="0" w:color="auto"/>
                  </w:tcBorders>
                </w:tcPr>
                <w:p w14:paraId="58374A0F"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5C20F63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7791A05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8C15B6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542769E" w14:textId="77777777" w:rsidTr="00BA7680">
              <w:tc>
                <w:tcPr>
                  <w:tcW w:w="517" w:type="dxa"/>
                  <w:tcBorders>
                    <w:top w:val="single" w:sz="4" w:space="0" w:color="auto"/>
                    <w:left w:val="single" w:sz="4" w:space="0" w:color="auto"/>
                    <w:bottom w:val="single" w:sz="4" w:space="0" w:color="auto"/>
                    <w:right w:val="single" w:sz="4" w:space="0" w:color="auto"/>
                  </w:tcBorders>
                </w:tcPr>
                <w:p w14:paraId="57E5E6E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29D794C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4E72F82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BA78913"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B8A1FF5" w14:textId="77777777" w:rsidTr="00BA7680">
              <w:tc>
                <w:tcPr>
                  <w:tcW w:w="517" w:type="dxa"/>
                  <w:tcBorders>
                    <w:top w:val="single" w:sz="4" w:space="0" w:color="auto"/>
                    <w:left w:val="single" w:sz="4" w:space="0" w:color="auto"/>
                    <w:bottom w:val="single" w:sz="4" w:space="0" w:color="auto"/>
                    <w:right w:val="single" w:sz="4" w:space="0" w:color="auto"/>
                  </w:tcBorders>
                </w:tcPr>
                <w:p w14:paraId="71CD67A2"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700DA2B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56274F6B"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3D1EA41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942209B" w14:textId="6C66CE42" w:rsidR="00E23410" w:rsidRPr="00833ACE" w:rsidRDefault="00E23410" w:rsidP="000020A8">
            <w:pPr>
              <w:shd w:val="clear" w:color="auto" w:fill="FFFFFF"/>
              <w:spacing w:after="0" w:line="240" w:lineRule="auto"/>
              <w:jc w:val="both"/>
              <w:rPr>
                <w:rFonts w:ascii="Times New Roman" w:eastAsia="Times New Roman" w:hAnsi="Times New Roman" w:cs="Times New Roman"/>
                <w:color w:val="000000" w:themeColor="text1"/>
                <w:sz w:val="20"/>
                <w:szCs w:val="20"/>
              </w:rPr>
            </w:pPr>
          </w:p>
        </w:tc>
      </w:tr>
      <w:tr w:rsidR="0049483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494835" w:rsidRPr="005A2413"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494835" w:rsidRPr="00833ACE" w:rsidRDefault="00494835" w:rsidP="000020A8">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494835" w:rsidRPr="005A2413" w:rsidRDefault="00494835" w:rsidP="000020A8">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DAC2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4BE28BBE"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4D17D29C" w14:textId="77777777" w:rsidR="00BA7680" w:rsidRPr="00BA7680" w:rsidRDefault="00BA7680" w:rsidP="000020A8">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2</w:t>
            </w:r>
          </w:p>
          <w:p w14:paraId="25F79BA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71B9F4D"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69BB1EF1"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4A9EF8D0"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4FBC27AB"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04A986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BA7680" w:rsidRPr="00BA7680" w14:paraId="4893F11F" w14:textId="77777777" w:rsidTr="00BA7680">
              <w:tc>
                <w:tcPr>
                  <w:tcW w:w="516" w:type="dxa"/>
                  <w:tcBorders>
                    <w:top w:val="single" w:sz="4" w:space="0" w:color="auto"/>
                    <w:left w:val="single" w:sz="4" w:space="0" w:color="auto"/>
                    <w:bottom w:val="single" w:sz="4" w:space="0" w:color="auto"/>
                    <w:right w:val="single" w:sz="4" w:space="0" w:color="auto"/>
                  </w:tcBorders>
                  <w:vAlign w:val="center"/>
                  <w:hideMark/>
                </w:tcPr>
                <w:p w14:paraId="48C458C4"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2F8E3265"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3010B9"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37FE86B6"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A82D78C"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Підстава використання праці</w:t>
                  </w:r>
                </w:p>
              </w:tc>
            </w:tr>
            <w:tr w:rsidR="00BA7680" w:rsidRPr="00BA7680" w14:paraId="439023BC" w14:textId="77777777" w:rsidTr="00BA7680">
              <w:tc>
                <w:tcPr>
                  <w:tcW w:w="516" w:type="dxa"/>
                  <w:tcBorders>
                    <w:top w:val="single" w:sz="4" w:space="0" w:color="auto"/>
                    <w:left w:val="single" w:sz="4" w:space="0" w:color="auto"/>
                    <w:bottom w:val="single" w:sz="4" w:space="0" w:color="auto"/>
                    <w:right w:val="single" w:sz="4" w:space="0" w:color="auto"/>
                  </w:tcBorders>
                </w:tcPr>
                <w:p w14:paraId="6E96153D"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B9C358"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0787B5F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7C5C00D8"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709948F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087AE49F" w14:textId="77777777" w:rsidTr="00BA7680">
              <w:tc>
                <w:tcPr>
                  <w:tcW w:w="516" w:type="dxa"/>
                  <w:tcBorders>
                    <w:top w:val="single" w:sz="4" w:space="0" w:color="auto"/>
                    <w:left w:val="single" w:sz="4" w:space="0" w:color="auto"/>
                    <w:bottom w:val="single" w:sz="4" w:space="0" w:color="auto"/>
                    <w:right w:val="single" w:sz="4" w:space="0" w:color="auto"/>
                  </w:tcBorders>
                </w:tcPr>
                <w:p w14:paraId="0BB7C99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4BCE3E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7D808E33"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47DC46F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89A74A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1A6226ED" w14:textId="77777777" w:rsidTr="00BA7680">
              <w:tc>
                <w:tcPr>
                  <w:tcW w:w="516" w:type="dxa"/>
                  <w:tcBorders>
                    <w:top w:val="single" w:sz="4" w:space="0" w:color="auto"/>
                    <w:left w:val="single" w:sz="4" w:space="0" w:color="auto"/>
                    <w:bottom w:val="single" w:sz="4" w:space="0" w:color="auto"/>
                    <w:right w:val="single" w:sz="4" w:space="0" w:color="auto"/>
                  </w:tcBorders>
                </w:tcPr>
                <w:p w14:paraId="6DA15E15"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62A33FE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BD7F09D"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636938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46C54E85"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44BD1E61" w14:textId="60484C22" w:rsidR="00494835" w:rsidRPr="00327DE4" w:rsidRDefault="00494835" w:rsidP="000020A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0020A8">
            <w:pPr>
              <w:numPr>
                <w:ilvl w:val="0"/>
                <w:numId w:val="6"/>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0020A8">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2537F3F" w14:textId="69C941FD" w:rsidR="00697E2C" w:rsidRPr="00697E2C" w:rsidRDefault="00697E2C" w:rsidP="000020A8">
      <w:pPr>
        <w:widowControl w:val="0"/>
        <w:autoSpaceDE w:val="0"/>
        <w:autoSpaceDN w:val="0"/>
        <w:spacing w:after="0" w:line="240" w:lineRule="auto"/>
        <w:ind w:firstLine="567"/>
        <w:jc w:val="center"/>
        <w:rPr>
          <w:rFonts w:ascii="Times New Roman" w:eastAsia="Times New Roman" w:hAnsi="Times New Roman" w:cs="Times New Roman"/>
          <w:b/>
          <w:lang w:eastAsia="en-US"/>
        </w:rPr>
      </w:pPr>
      <w:r w:rsidRPr="00697E2C">
        <w:rPr>
          <w:rFonts w:ascii="Times New Roman" w:eastAsia="Times New Roman" w:hAnsi="Times New Roman" w:cs="Times New Roman"/>
          <w:b/>
          <w:lang w:eastAsia="en-US"/>
        </w:rPr>
        <w:t xml:space="preserve">Інформація про необхідні технічні, якісні та кількісні характеристики предмета закупівлі - </w:t>
      </w:r>
      <w:proofErr w:type="spellStart"/>
      <w:r w:rsidRPr="00697E2C">
        <w:rPr>
          <w:rFonts w:ascii="Times New Roman" w:eastAsia="Times New Roman" w:hAnsi="Times New Roman" w:cs="Times New Roman"/>
          <w:b/>
          <w:lang w:eastAsia="en-US"/>
        </w:rPr>
        <w:t>технічнівимоги</w:t>
      </w:r>
      <w:proofErr w:type="spellEnd"/>
      <w:r w:rsidRPr="00697E2C">
        <w:rPr>
          <w:rFonts w:ascii="Times New Roman" w:eastAsia="Times New Roman" w:hAnsi="Times New Roman" w:cs="Times New Roman"/>
          <w:b/>
          <w:lang w:eastAsia="en-US"/>
        </w:rPr>
        <w:t xml:space="preserve"> до предмета закупівлі</w:t>
      </w:r>
    </w:p>
    <w:p w14:paraId="0654DD46" w14:textId="77777777" w:rsidR="00BA7680" w:rsidRPr="00BA7680" w:rsidRDefault="00BA7680" w:rsidP="000020A8">
      <w:pPr>
        <w:widowControl w:val="0"/>
        <w:autoSpaceDE w:val="0"/>
        <w:autoSpaceDN w:val="0"/>
        <w:spacing w:after="0" w:line="240" w:lineRule="auto"/>
        <w:ind w:left="567"/>
        <w:jc w:val="center"/>
        <w:rPr>
          <w:rFonts w:ascii="Times New Roman" w:eastAsia="Times New Roman" w:hAnsi="Times New Roman" w:cs="Times New Roman"/>
          <w:lang w:eastAsia="en-US"/>
        </w:rPr>
      </w:pPr>
      <w:r w:rsidRPr="00BA7680">
        <w:rPr>
          <w:rFonts w:ascii="Times New Roman" w:eastAsia="Times New Roman" w:hAnsi="Times New Roman" w:cs="Times New Roman"/>
          <w:b/>
          <w:lang w:eastAsia="en-US"/>
        </w:rPr>
        <w:t>1. ТЕХНІЧНА СПЕЦИФІКАЦІЯ</w:t>
      </w:r>
    </w:p>
    <w:p w14:paraId="165DC10D" w14:textId="77777777" w:rsidR="000020A8" w:rsidRPr="000020A8" w:rsidRDefault="000020A8" w:rsidP="000020A8">
      <w:pPr>
        <w:widowControl w:val="0"/>
        <w:numPr>
          <w:ilvl w:val="0"/>
          <w:numId w:val="30"/>
        </w:numPr>
        <w:autoSpaceDE w:val="0"/>
        <w:autoSpaceDN w:val="0"/>
        <w:spacing w:after="0" w:line="240" w:lineRule="auto"/>
        <w:ind w:left="567" w:firstLine="142"/>
        <w:contextualSpacing/>
        <w:jc w:val="both"/>
        <w:rPr>
          <w:rFonts w:ascii="Times New Roman" w:eastAsia="Times New Roman" w:hAnsi="Times New Roman" w:cs="Times New Roman"/>
          <w:b/>
          <w:iCs/>
          <w:sz w:val="23"/>
          <w:szCs w:val="23"/>
          <w:lang w:eastAsia="en-US"/>
        </w:rPr>
      </w:pPr>
      <w:r w:rsidRPr="000020A8">
        <w:rPr>
          <w:rFonts w:ascii="Times New Roman" w:eastAsia="Times New Roman" w:hAnsi="Times New Roman" w:cs="Times New Roman"/>
          <w:b/>
          <w:iCs/>
          <w:sz w:val="23"/>
          <w:szCs w:val="23"/>
          <w:lang w:eastAsia="en-US"/>
        </w:rPr>
        <w:t>Опис предмета закупівлі та технічні вимоги до предмета закупівлі</w:t>
      </w:r>
    </w:p>
    <w:p w14:paraId="25C3D8EE" w14:textId="77777777" w:rsidR="000020A8" w:rsidRPr="000020A8" w:rsidRDefault="000020A8" w:rsidP="000020A8">
      <w:pPr>
        <w:widowControl w:val="0"/>
        <w:numPr>
          <w:ilvl w:val="1"/>
          <w:numId w:val="31"/>
        </w:numPr>
        <w:autoSpaceDE w:val="0"/>
        <w:autoSpaceDN w:val="0"/>
        <w:spacing w:after="0" w:line="240" w:lineRule="auto"/>
        <w:ind w:left="567" w:firstLine="142"/>
        <w:contextualSpacing/>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lang w:eastAsia="en-US"/>
        </w:rPr>
        <w:t xml:space="preserve">У межах суми Договору Виконавець зобов’язаний надати послуги з проведення повірки законодавчо регульованих засобів вимірювальної техніки (далі за текстом – ЗВТ), відповідно до вимог Закону України «Про метрологію та метрологічну діяльність»,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 193 (далі за текстом – Порядок повірки). </w:t>
      </w:r>
    </w:p>
    <w:p w14:paraId="6565E7B1" w14:textId="77777777" w:rsidR="000020A8" w:rsidRPr="000020A8" w:rsidRDefault="000020A8" w:rsidP="000020A8">
      <w:pPr>
        <w:widowControl w:val="0"/>
        <w:numPr>
          <w:ilvl w:val="1"/>
          <w:numId w:val="31"/>
        </w:numPr>
        <w:autoSpaceDE w:val="0"/>
        <w:autoSpaceDN w:val="0"/>
        <w:spacing w:after="0" w:line="240" w:lineRule="auto"/>
        <w:ind w:left="567" w:firstLine="142"/>
        <w:contextualSpacing/>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lang w:eastAsia="en-US"/>
        </w:rPr>
        <w:t>Вартість послуг з проведення повірки повинна включати в себе вартість усіх матеріалів комплектуючих, транспортних витрат, податків, зборів та усіх інших витрат, що мають бути здійснені у зв’язку із наданням Послуг.</w:t>
      </w:r>
    </w:p>
    <w:p w14:paraId="11766B36" w14:textId="77777777" w:rsidR="000020A8" w:rsidRPr="000020A8" w:rsidRDefault="000020A8" w:rsidP="000020A8">
      <w:pPr>
        <w:widowControl w:val="0"/>
        <w:autoSpaceDE w:val="0"/>
        <w:autoSpaceDN w:val="0"/>
        <w:spacing w:after="0" w:line="240" w:lineRule="auto"/>
        <w:ind w:left="567" w:firstLine="567"/>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lang w:eastAsia="en-US"/>
        </w:rPr>
        <w:t>Номенклатура та кількість послуг вказані у Таблиці 1.</w:t>
      </w:r>
    </w:p>
    <w:p w14:paraId="06FBBE67" w14:textId="77777777" w:rsidR="000020A8" w:rsidRPr="000020A8" w:rsidRDefault="000020A8" w:rsidP="000020A8">
      <w:pPr>
        <w:widowControl w:val="0"/>
        <w:autoSpaceDE w:val="0"/>
        <w:autoSpaceDN w:val="0"/>
        <w:spacing w:after="0" w:line="240" w:lineRule="auto"/>
        <w:ind w:left="567"/>
        <w:jc w:val="right"/>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lang w:eastAsia="en-US"/>
        </w:rPr>
        <w:t>Таблиця 1</w:t>
      </w:r>
    </w:p>
    <w:tbl>
      <w:tblPr>
        <w:tblStyle w:val="a5"/>
        <w:tblW w:w="0" w:type="auto"/>
        <w:tblInd w:w="477" w:type="dxa"/>
        <w:tblLook w:val="04A0" w:firstRow="1" w:lastRow="0" w:firstColumn="1" w:lastColumn="0" w:noHBand="0" w:noVBand="1"/>
      </w:tblPr>
      <w:tblGrid>
        <w:gridCol w:w="1112"/>
        <w:gridCol w:w="4112"/>
        <w:gridCol w:w="2771"/>
        <w:gridCol w:w="2145"/>
      </w:tblGrid>
      <w:tr w:rsidR="000020A8" w:rsidRPr="000020A8" w14:paraId="0145592C" w14:textId="77777777" w:rsidTr="000020A8">
        <w:tc>
          <w:tcPr>
            <w:tcW w:w="1112" w:type="dxa"/>
            <w:tcBorders>
              <w:top w:val="single" w:sz="4" w:space="0" w:color="auto"/>
              <w:left w:val="single" w:sz="4" w:space="0" w:color="auto"/>
              <w:bottom w:val="single" w:sz="4" w:space="0" w:color="auto"/>
              <w:right w:val="single" w:sz="4" w:space="0" w:color="auto"/>
            </w:tcBorders>
            <w:hideMark/>
          </w:tcPr>
          <w:p w14:paraId="02C42959" w14:textId="77777777" w:rsidR="000020A8" w:rsidRPr="000020A8" w:rsidRDefault="000020A8" w:rsidP="000020A8">
            <w:pPr>
              <w:rPr>
                <w:rFonts w:ascii="Times New Roman" w:eastAsia="Times New Roman" w:hAnsi="Times New Roman" w:cs="Times New Roman"/>
                <w:b/>
                <w:iCs/>
                <w:sz w:val="23"/>
                <w:szCs w:val="23"/>
                <w:lang w:eastAsia="en-US"/>
              </w:rPr>
            </w:pPr>
            <w:r w:rsidRPr="000020A8">
              <w:rPr>
                <w:rFonts w:ascii="Times New Roman" w:eastAsia="Times New Roman" w:hAnsi="Times New Roman" w:cs="Times New Roman"/>
                <w:b/>
                <w:iCs/>
                <w:sz w:val="23"/>
                <w:szCs w:val="23"/>
              </w:rPr>
              <w:t>№ п/</w:t>
            </w:r>
            <w:proofErr w:type="spellStart"/>
            <w:r w:rsidRPr="000020A8">
              <w:rPr>
                <w:rFonts w:ascii="Times New Roman" w:eastAsia="Times New Roman" w:hAnsi="Times New Roman" w:cs="Times New Roman"/>
                <w:b/>
                <w:iCs/>
                <w:sz w:val="23"/>
                <w:szCs w:val="23"/>
              </w:rPr>
              <w:t>п</w:t>
            </w:r>
            <w:proofErr w:type="spellEnd"/>
          </w:p>
        </w:tc>
        <w:tc>
          <w:tcPr>
            <w:tcW w:w="4112" w:type="dxa"/>
            <w:tcBorders>
              <w:top w:val="single" w:sz="4" w:space="0" w:color="auto"/>
              <w:left w:val="single" w:sz="4" w:space="0" w:color="auto"/>
              <w:bottom w:val="single" w:sz="4" w:space="0" w:color="auto"/>
              <w:right w:val="single" w:sz="4" w:space="0" w:color="auto"/>
            </w:tcBorders>
            <w:hideMark/>
          </w:tcPr>
          <w:p w14:paraId="3A72EA17" w14:textId="77777777" w:rsidR="000020A8" w:rsidRPr="000020A8" w:rsidRDefault="000020A8" w:rsidP="000020A8">
            <w:pPr>
              <w:rPr>
                <w:rFonts w:ascii="Times New Roman" w:eastAsia="Times New Roman" w:hAnsi="Times New Roman" w:cs="Times New Roman"/>
                <w:b/>
                <w:iCs/>
                <w:sz w:val="23"/>
                <w:szCs w:val="23"/>
                <w:lang w:eastAsia="en-US"/>
              </w:rPr>
            </w:pPr>
            <w:r w:rsidRPr="000020A8">
              <w:rPr>
                <w:rFonts w:ascii="Times New Roman" w:eastAsia="Times New Roman" w:hAnsi="Times New Roman" w:cs="Times New Roman"/>
                <w:b/>
                <w:iCs/>
                <w:sz w:val="23"/>
                <w:szCs w:val="23"/>
              </w:rPr>
              <w:t>Найменування послуг</w:t>
            </w:r>
          </w:p>
        </w:tc>
        <w:tc>
          <w:tcPr>
            <w:tcW w:w="2771" w:type="dxa"/>
            <w:tcBorders>
              <w:top w:val="single" w:sz="4" w:space="0" w:color="auto"/>
              <w:left w:val="single" w:sz="4" w:space="0" w:color="auto"/>
              <w:bottom w:val="single" w:sz="4" w:space="0" w:color="auto"/>
              <w:right w:val="single" w:sz="4" w:space="0" w:color="auto"/>
            </w:tcBorders>
            <w:hideMark/>
          </w:tcPr>
          <w:p w14:paraId="658B3505" w14:textId="77777777" w:rsidR="000020A8" w:rsidRPr="000020A8" w:rsidRDefault="000020A8" w:rsidP="000020A8">
            <w:pPr>
              <w:rPr>
                <w:rFonts w:ascii="Times New Roman" w:eastAsia="Times New Roman" w:hAnsi="Times New Roman" w:cs="Times New Roman"/>
                <w:b/>
                <w:iCs/>
                <w:sz w:val="23"/>
                <w:szCs w:val="23"/>
                <w:lang w:eastAsia="en-US"/>
              </w:rPr>
            </w:pPr>
            <w:r w:rsidRPr="000020A8">
              <w:rPr>
                <w:rFonts w:ascii="Times New Roman" w:eastAsia="Times New Roman" w:hAnsi="Times New Roman" w:cs="Times New Roman"/>
                <w:b/>
                <w:iCs/>
                <w:sz w:val="23"/>
                <w:szCs w:val="23"/>
              </w:rPr>
              <w:t>Тип (типорозмір) ЗВТ</w:t>
            </w:r>
          </w:p>
        </w:tc>
        <w:tc>
          <w:tcPr>
            <w:tcW w:w="2145" w:type="dxa"/>
            <w:tcBorders>
              <w:top w:val="single" w:sz="4" w:space="0" w:color="auto"/>
              <w:left w:val="single" w:sz="4" w:space="0" w:color="auto"/>
              <w:bottom w:val="single" w:sz="4" w:space="0" w:color="auto"/>
              <w:right w:val="single" w:sz="4" w:space="0" w:color="auto"/>
            </w:tcBorders>
            <w:hideMark/>
          </w:tcPr>
          <w:p w14:paraId="287DE84B" w14:textId="77777777" w:rsidR="000020A8" w:rsidRPr="000020A8" w:rsidRDefault="000020A8" w:rsidP="000020A8">
            <w:pPr>
              <w:rPr>
                <w:rFonts w:ascii="Times New Roman" w:eastAsia="Times New Roman" w:hAnsi="Times New Roman" w:cs="Times New Roman"/>
                <w:b/>
                <w:iCs/>
                <w:sz w:val="23"/>
                <w:szCs w:val="23"/>
                <w:lang w:eastAsia="en-US"/>
              </w:rPr>
            </w:pPr>
            <w:r w:rsidRPr="000020A8">
              <w:rPr>
                <w:rFonts w:ascii="Times New Roman" w:eastAsia="Times New Roman" w:hAnsi="Times New Roman" w:cs="Times New Roman"/>
                <w:b/>
                <w:iCs/>
                <w:sz w:val="23"/>
                <w:szCs w:val="23"/>
              </w:rPr>
              <w:t>Кількість повірок ЗВТ, послуг.</w:t>
            </w:r>
          </w:p>
        </w:tc>
      </w:tr>
      <w:tr w:rsidR="000020A8" w:rsidRPr="000020A8" w14:paraId="43E3C81C" w14:textId="77777777" w:rsidTr="000020A8">
        <w:tc>
          <w:tcPr>
            <w:tcW w:w="1112" w:type="dxa"/>
            <w:tcBorders>
              <w:top w:val="single" w:sz="4" w:space="0" w:color="auto"/>
              <w:left w:val="single" w:sz="4" w:space="0" w:color="auto"/>
              <w:bottom w:val="single" w:sz="4" w:space="0" w:color="auto"/>
              <w:right w:val="single" w:sz="4" w:space="0" w:color="auto"/>
            </w:tcBorders>
            <w:hideMark/>
          </w:tcPr>
          <w:p w14:paraId="5C7A8AE1" w14:textId="77777777" w:rsidR="000020A8" w:rsidRPr="000020A8" w:rsidRDefault="000020A8" w:rsidP="000020A8">
            <w:pPr>
              <w:jc w:val="center"/>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rPr>
              <w:t>1</w:t>
            </w:r>
          </w:p>
        </w:tc>
        <w:tc>
          <w:tcPr>
            <w:tcW w:w="4112" w:type="dxa"/>
            <w:tcBorders>
              <w:top w:val="single" w:sz="4" w:space="0" w:color="auto"/>
              <w:left w:val="single" w:sz="4" w:space="0" w:color="auto"/>
              <w:bottom w:val="single" w:sz="4" w:space="0" w:color="auto"/>
              <w:right w:val="single" w:sz="4" w:space="0" w:color="auto"/>
            </w:tcBorders>
            <w:hideMark/>
          </w:tcPr>
          <w:p w14:paraId="642EC5C9" w14:textId="77777777" w:rsidR="000020A8" w:rsidRPr="000020A8" w:rsidRDefault="000020A8" w:rsidP="000020A8">
            <w:pPr>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rPr>
              <w:t>Лічильники газу побутові при одночасній повірці понад 5 одиниць</w:t>
            </w:r>
          </w:p>
        </w:tc>
        <w:tc>
          <w:tcPr>
            <w:tcW w:w="2771" w:type="dxa"/>
            <w:tcBorders>
              <w:top w:val="single" w:sz="4" w:space="0" w:color="auto"/>
              <w:left w:val="single" w:sz="4" w:space="0" w:color="auto"/>
              <w:bottom w:val="single" w:sz="4" w:space="0" w:color="auto"/>
              <w:right w:val="single" w:sz="4" w:space="0" w:color="auto"/>
            </w:tcBorders>
            <w:hideMark/>
          </w:tcPr>
          <w:p w14:paraId="71669279" w14:textId="77777777" w:rsidR="000020A8" w:rsidRPr="000020A8" w:rsidRDefault="000020A8" w:rsidP="000020A8">
            <w:pPr>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rPr>
              <w:t>G1,6; G2,5; G4; G6,</w:t>
            </w:r>
          </w:p>
        </w:tc>
        <w:tc>
          <w:tcPr>
            <w:tcW w:w="2145" w:type="dxa"/>
            <w:tcBorders>
              <w:top w:val="single" w:sz="4" w:space="0" w:color="auto"/>
              <w:left w:val="single" w:sz="4" w:space="0" w:color="auto"/>
              <w:bottom w:val="single" w:sz="4" w:space="0" w:color="auto"/>
              <w:right w:val="single" w:sz="4" w:space="0" w:color="auto"/>
            </w:tcBorders>
            <w:hideMark/>
          </w:tcPr>
          <w:p w14:paraId="070E1FBA" w14:textId="77777777" w:rsidR="000020A8" w:rsidRPr="000020A8" w:rsidRDefault="000020A8" w:rsidP="000020A8">
            <w:pPr>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rPr>
              <w:t>7000</w:t>
            </w:r>
          </w:p>
        </w:tc>
      </w:tr>
      <w:tr w:rsidR="000020A8" w:rsidRPr="000020A8" w14:paraId="76555183" w14:textId="77777777" w:rsidTr="000020A8">
        <w:trPr>
          <w:trHeight w:val="163"/>
        </w:trPr>
        <w:tc>
          <w:tcPr>
            <w:tcW w:w="1112" w:type="dxa"/>
            <w:tcBorders>
              <w:top w:val="single" w:sz="4" w:space="0" w:color="auto"/>
              <w:left w:val="single" w:sz="4" w:space="0" w:color="auto"/>
              <w:bottom w:val="single" w:sz="4" w:space="0" w:color="auto"/>
              <w:right w:val="single" w:sz="4" w:space="0" w:color="auto"/>
            </w:tcBorders>
            <w:hideMark/>
          </w:tcPr>
          <w:p w14:paraId="1480B417" w14:textId="77777777" w:rsidR="000020A8" w:rsidRPr="000020A8" w:rsidRDefault="000020A8" w:rsidP="000020A8">
            <w:pPr>
              <w:jc w:val="center"/>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rPr>
              <w:t>2</w:t>
            </w:r>
          </w:p>
        </w:tc>
        <w:tc>
          <w:tcPr>
            <w:tcW w:w="4112" w:type="dxa"/>
            <w:tcBorders>
              <w:top w:val="single" w:sz="4" w:space="0" w:color="auto"/>
              <w:left w:val="single" w:sz="4" w:space="0" w:color="auto"/>
              <w:bottom w:val="single" w:sz="4" w:space="0" w:color="auto"/>
              <w:right w:val="single" w:sz="4" w:space="0" w:color="auto"/>
            </w:tcBorders>
            <w:hideMark/>
          </w:tcPr>
          <w:p w14:paraId="288988A2" w14:textId="77777777" w:rsidR="000020A8" w:rsidRPr="000020A8" w:rsidRDefault="000020A8" w:rsidP="000020A8">
            <w:pPr>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rPr>
              <w:t>Манометри технічні, повірка</w:t>
            </w:r>
          </w:p>
        </w:tc>
        <w:tc>
          <w:tcPr>
            <w:tcW w:w="2771" w:type="dxa"/>
            <w:tcBorders>
              <w:top w:val="single" w:sz="4" w:space="0" w:color="auto"/>
              <w:left w:val="single" w:sz="4" w:space="0" w:color="auto"/>
              <w:bottom w:val="single" w:sz="4" w:space="0" w:color="auto"/>
              <w:right w:val="single" w:sz="4" w:space="0" w:color="auto"/>
            </w:tcBorders>
            <w:hideMark/>
          </w:tcPr>
          <w:p w14:paraId="3F4B841F" w14:textId="77777777" w:rsidR="000020A8" w:rsidRPr="000020A8" w:rsidRDefault="000020A8" w:rsidP="000020A8">
            <w:pPr>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rPr>
              <w:t>0–6; 0–10; 0–16;</w:t>
            </w:r>
          </w:p>
        </w:tc>
        <w:tc>
          <w:tcPr>
            <w:tcW w:w="2145" w:type="dxa"/>
            <w:tcBorders>
              <w:top w:val="single" w:sz="4" w:space="0" w:color="auto"/>
              <w:left w:val="single" w:sz="4" w:space="0" w:color="auto"/>
              <w:bottom w:val="single" w:sz="4" w:space="0" w:color="auto"/>
              <w:right w:val="single" w:sz="4" w:space="0" w:color="auto"/>
            </w:tcBorders>
            <w:hideMark/>
          </w:tcPr>
          <w:p w14:paraId="4F1867DC" w14:textId="77777777" w:rsidR="000020A8" w:rsidRPr="000020A8" w:rsidRDefault="000020A8" w:rsidP="000020A8">
            <w:pPr>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rPr>
              <w:t>1000</w:t>
            </w:r>
          </w:p>
        </w:tc>
      </w:tr>
    </w:tbl>
    <w:p w14:paraId="422512B0" w14:textId="77777777" w:rsidR="000020A8" w:rsidRPr="000020A8" w:rsidRDefault="000020A8" w:rsidP="000020A8">
      <w:pPr>
        <w:widowControl w:val="0"/>
        <w:autoSpaceDE w:val="0"/>
        <w:autoSpaceDN w:val="0"/>
        <w:spacing w:after="0" w:line="240" w:lineRule="auto"/>
        <w:ind w:left="567"/>
        <w:jc w:val="both"/>
        <w:rPr>
          <w:rFonts w:ascii="Times New Roman" w:eastAsia="Times New Roman" w:hAnsi="Times New Roman" w:cs="Times New Roman"/>
          <w:bCs/>
          <w:iCs/>
          <w:sz w:val="23"/>
          <w:szCs w:val="23"/>
          <w:lang w:eastAsia="en-US"/>
        </w:rPr>
      </w:pPr>
    </w:p>
    <w:p w14:paraId="234ACCC5" w14:textId="77777777" w:rsidR="000020A8" w:rsidRPr="000020A8" w:rsidRDefault="000020A8" w:rsidP="000020A8">
      <w:pPr>
        <w:widowControl w:val="0"/>
        <w:numPr>
          <w:ilvl w:val="1"/>
          <w:numId w:val="31"/>
        </w:numPr>
        <w:autoSpaceDE w:val="0"/>
        <w:autoSpaceDN w:val="0"/>
        <w:spacing w:after="0" w:line="240" w:lineRule="auto"/>
        <w:ind w:left="567" w:firstLine="142"/>
        <w:contextualSpacing/>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lang w:eastAsia="en-US"/>
        </w:rPr>
        <w:t xml:space="preserve">Послуги з повірки ЗВТ надаються на виробничій базі Замовника не менше двох разів на тиждень </w:t>
      </w:r>
      <w:r w:rsidRPr="000020A8">
        <w:rPr>
          <w:rFonts w:ascii="Times New Roman" w:hAnsi="Times New Roman" w:cs="Times New Roman"/>
          <w:sz w:val="23"/>
          <w:szCs w:val="23"/>
          <w:lang w:eastAsia="en-US"/>
        </w:rPr>
        <w:t xml:space="preserve">за адресою </w:t>
      </w:r>
      <w:proofErr w:type="spellStart"/>
      <w:r w:rsidRPr="000020A8">
        <w:rPr>
          <w:rFonts w:ascii="Times New Roman" w:hAnsi="Times New Roman" w:cs="Times New Roman"/>
          <w:sz w:val="23"/>
          <w:szCs w:val="23"/>
          <w:lang w:eastAsia="en-US"/>
        </w:rPr>
        <w:t>вул. Кононі</w:t>
      </w:r>
      <w:proofErr w:type="spellEnd"/>
      <w:r w:rsidRPr="000020A8">
        <w:rPr>
          <w:rFonts w:ascii="Times New Roman" w:hAnsi="Times New Roman" w:cs="Times New Roman"/>
          <w:sz w:val="23"/>
          <w:szCs w:val="23"/>
          <w:lang w:eastAsia="en-US"/>
        </w:rPr>
        <w:t>вська, 152, м. Лубни, Полтавська область.</w:t>
      </w:r>
    </w:p>
    <w:p w14:paraId="079E6B73" w14:textId="77777777" w:rsidR="000020A8" w:rsidRPr="000020A8" w:rsidRDefault="000020A8" w:rsidP="000020A8">
      <w:pPr>
        <w:widowControl w:val="0"/>
        <w:numPr>
          <w:ilvl w:val="1"/>
          <w:numId w:val="31"/>
        </w:numPr>
        <w:autoSpaceDE w:val="0"/>
        <w:autoSpaceDN w:val="0"/>
        <w:spacing w:after="0" w:line="240" w:lineRule="auto"/>
        <w:ind w:left="567" w:firstLine="142"/>
        <w:contextualSpacing/>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lang w:eastAsia="en-US"/>
        </w:rPr>
        <w:t>Витрати щодо надання Послуг по повірці лічильників газу та манометрів технічних повністю покладаються на Виконавця в разі місця знаходження надавача послуг в іншому регіоні (області, районі, місті).</w:t>
      </w:r>
    </w:p>
    <w:p w14:paraId="638CD1FF" w14:textId="77777777" w:rsidR="000020A8" w:rsidRPr="000020A8" w:rsidRDefault="000020A8" w:rsidP="000020A8">
      <w:pPr>
        <w:widowControl w:val="0"/>
        <w:numPr>
          <w:ilvl w:val="1"/>
          <w:numId w:val="31"/>
        </w:numPr>
        <w:autoSpaceDE w:val="0"/>
        <w:autoSpaceDN w:val="0"/>
        <w:spacing w:after="0" w:line="240" w:lineRule="auto"/>
        <w:ind w:left="567" w:firstLine="142"/>
        <w:contextualSpacing/>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lang w:eastAsia="en-US"/>
        </w:rPr>
        <w:t xml:space="preserve">Доставку обладнання, будь-яких запасних частин та/або витратних матеріалів Виконавець забезпечує самостійно з використанням власного автотранспорту. </w:t>
      </w:r>
    </w:p>
    <w:p w14:paraId="2C611ED2" w14:textId="77777777" w:rsidR="000020A8" w:rsidRPr="000020A8" w:rsidRDefault="000020A8" w:rsidP="000020A8">
      <w:pPr>
        <w:widowControl w:val="0"/>
        <w:numPr>
          <w:ilvl w:val="1"/>
          <w:numId w:val="31"/>
        </w:numPr>
        <w:autoSpaceDE w:val="0"/>
        <w:autoSpaceDN w:val="0"/>
        <w:spacing w:after="0" w:line="240" w:lineRule="auto"/>
        <w:ind w:left="567" w:firstLine="142"/>
        <w:contextualSpacing/>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bCs/>
          <w:iCs/>
          <w:sz w:val="23"/>
          <w:szCs w:val="23"/>
          <w:lang w:eastAsia="en-US"/>
        </w:rPr>
        <w:t>Результати послуг з проведення повірки повинні бути оформлені відповідно до Порядку повірки у терміни, що не перевищують 15 робочих днів після надання ЗВТ на повірку у разі сплати за її проведення (за винятком ЗВТ, тривалість повірки яких згідно з методикою повірки перевищує цей строк).</w:t>
      </w:r>
    </w:p>
    <w:p w14:paraId="24E82972" w14:textId="0B321AAA" w:rsidR="000020A8" w:rsidRPr="000020A8" w:rsidRDefault="000020A8" w:rsidP="000020A8">
      <w:pPr>
        <w:widowControl w:val="0"/>
        <w:numPr>
          <w:ilvl w:val="1"/>
          <w:numId w:val="31"/>
        </w:numPr>
        <w:autoSpaceDE w:val="0"/>
        <w:autoSpaceDN w:val="0"/>
        <w:spacing w:after="0" w:line="240" w:lineRule="auto"/>
        <w:ind w:left="567" w:firstLine="142"/>
        <w:contextualSpacing/>
        <w:jc w:val="both"/>
        <w:rPr>
          <w:rFonts w:ascii="Times New Roman" w:eastAsia="Times New Roman" w:hAnsi="Times New Roman" w:cs="Times New Roman"/>
          <w:bCs/>
          <w:iCs/>
          <w:sz w:val="23"/>
          <w:szCs w:val="23"/>
          <w:lang w:eastAsia="en-US"/>
        </w:rPr>
      </w:pPr>
      <w:r w:rsidRPr="000020A8">
        <w:rPr>
          <w:rFonts w:ascii="Times New Roman" w:eastAsia="Times New Roman" w:hAnsi="Times New Roman" w:cs="Times New Roman"/>
          <w:sz w:val="23"/>
          <w:szCs w:val="23"/>
          <w:lang w:eastAsia="en-US"/>
        </w:rPr>
        <w:t>Строк надання послуг: 3 01.01.202</w:t>
      </w:r>
      <w:r>
        <w:rPr>
          <w:rFonts w:ascii="Times New Roman" w:eastAsia="Times New Roman" w:hAnsi="Times New Roman" w:cs="Times New Roman"/>
          <w:sz w:val="23"/>
          <w:szCs w:val="23"/>
          <w:lang w:eastAsia="en-US"/>
        </w:rPr>
        <w:t>4</w:t>
      </w:r>
      <w:r w:rsidRPr="000020A8">
        <w:rPr>
          <w:rFonts w:ascii="Times New Roman" w:eastAsia="Times New Roman" w:hAnsi="Times New Roman" w:cs="Times New Roman"/>
          <w:sz w:val="23"/>
          <w:szCs w:val="23"/>
          <w:lang w:eastAsia="en-US"/>
        </w:rPr>
        <w:t xml:space="preserve"> по</w:t>
      </w:r>
      <w:r>
        <w:rPr>
          <w:rFonts w:ascii="Times New Roman" w:eastAsia="Times New Roman" w:hAnsi="Times New Roman" w:cs="Times New Roman"/>
          <w:bCs/>
          <w:sz w:val="23"/>
          <w:szCs w:val="23"/>
          <w:lang w:eastAsia="en-US"/>
        </w:rPr>
        <w:t xml:space="preserve"> 31.12.2024</w:t>
      </w:r>
      <w:r w:rsidRPr="000020A8">
        <w:rPr>
          <w:rFonts w:ascii="Times New Roman" w:eastAsia="Times New Roman" w:hAnsi="Times New Roman" w:cs="Times New Roman"/>
          <w:bCs/>
          <w:sz w:val="23"/>
          <w:szCs w:val="23"/>
          <w:lang w:eastAsia="en-US"/>
        </w:rPr>
        <w:t>р.</w:t>
      </w:r>
    </w:p>
    <w:p w14:paraId="798AB501" w14:textId="77777777" w:rsidR="000020A8" w:rsidRPr="000020A8" w:rsidRDefault="000020A8" w:rsidP="000020A8">
      <w:pPr>
        <w:widowControl w:val="0"/>
        <w:numPr>
          <w:ilvl w:val="1"/>
          <w:numId w:val="31"/>
        </w:numPr>
        <w:autoSpaceDE w:val="0"/>
        <w:autoSpaceDN w:val="0"/>
        <w:spacing w:after="0" w:line="240" w:lineRule="auto"/>
        <w:ind w:left="567" w:firstLine="142"/>
        <w:contextualSpacing/>
        <w:jc w:val="both"/>
        <w:rPr>
          <w:rFonts w:ascii="Times New Roman" w:eastAsia="Times New Roman" w:hAnsi="Times New Roman" w:cs="Times New Roman"/>
          <w:b/>
          <w:i/>
          <w:color w:val="000000"/>
          <w:sz w:val="24"/>
          <w:szCs w:val="24"/>
          <w:lang w:eastAsia="en-US"/>
        </w:rPr>
      </w:pPr>
      <w:r w:rsidRPr="000020A8">
        <w:rPr>
          <w:rFonts w:ascii="Times New Roman" w:eastAsia="Times New Roman" w:hAnsi="Times New Roman" w:cs="Times New Roman"/>
        </w:rPr>
        <w:t xml:space="preserve">Виконавець повинен підтвердити відповідність свою вимогам, яким повинні відповідати наукові метрологічні центри, державні підприємства, які належать до сфери управління Міністерства економіки України та провадять метрологічну діяльність, та </w:t>
      </w:r>
      <w:proofErr w:type="spellStart"/>
      <w:r w:rsidRPr="000020A8">
        <w:rPr>
          <w:rFonts w:ascii="Times New Roman" w:eastAsia="Times New Roman" w:hAnsi="Times New Roman" w:cs="Times New Roman"/>
        </w:rPr>
        <w:t>повірочні</w:t>
      </w:r>
      <w:proofErr w:type="spellEnd"/>
      <w:r w:rsidRPr="000020A8">
        <w:rPr>
          <w:rFonts w:ascii="Times New Roman" w:eastAsia="Times New Roman" w:hAnsi="Times New Roman" w:cs="Times New Roman"/>
        </w:rPr>
        <w:t xml:space="preserve"> лабораторії, які уповноважуються або уповноважені на проведення повірки засобів вимірювальної техніки, що перебувають в експлуатації та застосовуються у сфері законодавчо регульованої метрології, шляхом надання копії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14:paraId="32DB482B" w14:textId="594EE936" w:rsidR="00BA7680" w:rsidRPr="00BA7680" w:rsidRDefault="000020A8" w:rsidP="000020A8">
      <w:pPr>
        <w:widowControl w:val="0"/>
        <w:autoSpaceDE w:val="0"/>
        <w:autoSpaceDN w:val="0"/>
        <w:spacing w:after="0" w:line="240" w:lineRule="auto"/>
        <w:ind w:left="567"/>
        <w:jc w:val="both"/>
        <w:rPr>
          <w:rFonts w:ascii="Times New Roman" w:eastAsia="Times New Roman" w:hAnsi="Times New Roman" w:cs="Times New Roman"/>
          <w:lang w:eastAsia="en-US"/>
        </w:rPr>
      </w:pPr>
      <w:r w:rsidRPr="000020A8">
        <w:rPr>
          <w:rFonts w:ascii="Times New Roman" w:eastAsia="Times New Roman" w:hAnsi="Times New Roman" w:cs="Times New Roman"/>
          <w:b/>
          <w:lang w:eastAsia="en-US"/>
        </w:rPr>
        <w:t>Учасник повинен надати у складі пропозиції відповідний лист-згоду щодо виконання даної технічної специфікації та інші документи, які вважає за потрібне надати, які підтверджують відповідність пропозиції даному додатку до документації.</w:t>
      </w:r>
    </w:p>
    <w:p w14:paraId="5731D793"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0020A8">
          <w:pgSz w:w="11906" w:h="16838"/>
          <w:pgMar w:top="743" w:right="442" w:bottom="278" w:left="420"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75725A29" w14:textId="77777777" w:rsidR="0089137C" w:rsidRPr="0089137C" w:rsidRDefault="0089137C" w:rsidP="0089137C">
      <w:pPr>
        <w:widowControl w:val="0"/>
        <w:autoSpaceDE w:val="0"/>
        <w:autoSpaceDN w:val="0"/>
        <w:spacing w:after="0" w:line="240" w:lineRule="auto"/>
        <w:jc w:val="center"/>
        <w:rPr>
          <w:rFonts w:ascii="Times New Roman" w:eastAsia="Times New Roman CYR" w:hAnsi="Times New Roman" w:cs="Times New Roman"/>
          <w:bCs/>
          <w:i/>
          <w:sz w:val="24"/>
          <w:szCs w:val="24"/>
          <w:lang w:eastAsia="zh-CN"/>
        </w:rPr>
      </w:pPr>
      <w:r w:rsidRPr="0089137C">
        <w:rPr>
          <w:rFonts w:ascii="Times New Roman" w:eastAsia="Times New Roman CYR" w:hAnsi="Times New Roman" w:cs="Times New Roman"/>
          <w:bCs/>
          <w:i/>
          <w:sz w:val="24"/>
          <w:szCs w:val="24"/>
          <w:lang w:eastAsia="zh-CN"/>
        </w:rPr>
        <w:t>(Проект договору)</w:t>
      </w:r>
    </w:p>
    <w:p w14:paraId="3EF9D526" w14:textId="77777777" w:rsidR="0089137C" w:rsidRPr="0089137C" w:rsidRDefault="0089137C" w:rsidP="0089137C">
      <w:pPr>
        <w:widowControl w:val="0"/>
        <w:autoSpaceDE w:val="0"/>
        <w:autoSpaceDN w:val="0"/>
        <w:spacing w:after="120" w:line="240" w:lineRule="auto"/>
        <w:jc w:val="center"/>
        <w:rPr>
          <w:rFonts w:ascii="Times New Roman" w:eastAsia="Times New Roman" w:hAnsi="Times New Roman" w:cs="Times New Roman"/>
          <w:b/>
          <w:bCs/>
          <w:sz w:val="24"/>
          <w:szCs w:val="24"/>
          <w:lang w:eastAsia="en-US"/>
        </w:rPr>
      </w:pPr>
      <w:r w:rsidRPr="0089137C">
        <w:rPr>
          <w:rFonts w:ascii="Times New Roman" w:eastAsia="Times New Roman" w:hAnsi="Times New Roman" w:cs="Times New Roman"/>
          <w:b/>
          <w:bCs/>
          <w:sz w:val="24"/>
          <w:szCs w:val="24"/>
          <w:lang w:eastAsia="en-US"/>
        </w:rPr>
        <w:t xml:space="preserve">ДОГОВІР </w:t>
      </w:r>
    </w:p>
    <w:p w14:paraId="1172EF32" w14:textId="77777777" w:rsidR="0089137C" w:rsidRPr="0089137C" w:rsidRDefault="0089137C" w:rsidP="0089137C">
      <w:pPr>
        <w:widowControl w:val="0"/>
        <w:autoSpaceDE w:val="0"/>
        <w:autoSpaceDN w:val="0"/>
        <w:spacing w:before="120" w:after="120" w:line="240" w:lineRule="auto"/>
        <w:jc w:val="center"/>
        <w:rPr>
          <w:rFonts w:ascii="Times New Roman" w:eastAsia="Times New Roman" w:hAnsi="Times New Roman" w:cs="Times New Roman"/>
          <w:b/>
          <w:bCs/>
          <w:sz w:val="24"/>
          <w:szCs w:val="24"/>
          <w:lang w:eastAsia="en-US"/>
        </w:rPr>
      </w:pPr>
      <w:r w:rsidRPr="0089137C">
        <w:rPr>
          <w:rFonts w:ascii="Times New Roman" w:eastAsia="Times New Roman" w:hAnsi="Times New Roman" w:cs="Times New Roman"/>
          <w:b/>
          <w:bCs/>
          <w:sz w:val="24"/>
          <w:szCs w:val="24"/>
          <w:lang w:eastAsia="en-US"/>
        </w:rPr>
        <w:t>ПРО НАДАННЯ ПОСЛУГ № ___________</w:t>
      </w:r>
    </w:p>
    <w:p w14:paraId="014F0338" w14:textId="5FE0CBA6" w:rsidR="0089137C" w:rsidRPr="0089137C" w:rsidRDefault="0089137C" w:rsidP="0089137C">
      <w:pPr>
        <w:widowControl w:val="0"/>
        <w:autoSpaceDE w:val="0"/>
        <w:autoSpaceDN w:val="0"/>
        <w:spacing w:before="240" w:after="0" w:line="240" w:lineRule="auto"/>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м. Лубни</w:t>
      </w:r>
      <w:r w:rsidRPr="0089137C">
        <w:rPr>
          <w:rFonts w:ascii="Times New Roman" w:hAnsi="Times New Roman" w:cs="Times New Roman"/>
          <w:sz w:val="23"/>
          <w:szCs w:val="23"/>
          <w:lang w:eastAsia="en-US"/>
        </w:rPr>
        <w:tab/>
      </w:r>
      <w:r w:rsidRPr="0089137C">
        <w:rPr>
          <w:rFonts w:ascii="Times New Roman" w:hAnsi="Times New Roman" w:cs="Times New Roman"/>
          <w:sz w:val="23"/>
          <w:szCs w:val="23"/>
          <w:lang w:eastAsia="en-US"/>
        </w:rPr>
        <w:tab/>
      </w:r>
      <w:r w:rsidRPr="0089137C">
        <w:rPr>
          <w:rFonts w:ascii="Times New Roman" w:hAnsi="Times New Roman" w:cs="Times New Roman"/>
          <w:sz w:val="23"/>
          <w:szCs w:val="23"/>
          <w:lang w:eastAsia="en-US"/>
        </w:rPr>
        <w:tab/>
      </w:r>
      <w:r w:rsidRPr="0089137C">
        <w:rPr>
          <w:rFonts w:ascii="Times New Roman" w:hAnsi="Times New Roman" w:cs="Times New Roman"/>
          <w:sz w:val="23"/>
          <w:szCs w:val="23"/>
          <w:lang w:eastAsia="en-US"/>
        </w:rPr>
        <w:tab/>
      </w:r>
      <w:r w:rsidRPr="0089137C">
        <w:rPr>
          <w:rFonts w:ascii="Times New Roman" w:hAnsi="Times New Roman" w:cs="Times New Roman"/>
          <w:sz w:val="23"/>
          <w:szCs w:val="23"/>
          <w:lang w:eastAsia="en-US"/>
        </w:rPr>
        <w:tab/>
      </w:r>
      <w:r w:rsidRPr="0089137C">
        <w:rPr>
          <w:rFonts w:ascii="Times New Roman" w:hAnsi="Times New Roman" w:cs="Times New Roman"/>
          <w:sz w:val="23"/>
          <w:szCs w:val="23"/>
          <w:lang w:eastAsia="en-US"/>
        </w:rPr>
        <w:tab/>
      </w:r>
      <w:r w:rsidRPr="0089137C">
        <w:rPr>
          <w:rFonts w:ascii="Times New Roman" w:hAnsi="Times New Roman" w:cs="Times New Roman"/>
          <w:sz w:val="23"/>
          <w:szCs w:val="23"/>
          <w:lang w:eastAsia="en-US"/>
        </w:rPr>
        <w:tab/>
        <w:t xml:space="preserve">         </w:t>
      </w:r>
      <w:r w:rsidRPr="0089137C">
        <w:rPr>
          <w:rFonts w:ascii="Times New Roman" w:hAnsi="Times New Roman" w:cs="Times New Roman"/>
          <w:sz w:val="23"/>
          <w:szCs w:val="23"/>
          <w:lang w:eastAsia="en-US"/>
        </w:rPr>
        <w:tab/>
        <w:t xml:space="preserve">      </w:t>
      </w:r>
      <w:r w:rsidRPr="0089137C">
        <w:rPr>
          <w:rFonts w:ascii="Times New Roman" w:hAnsi="Times New Roman" w:cs="Times New Roman"/>
          <w:bCs/>
          <w:sz w:val="23"/>
          <w:szCs w:val="23"/>
          <w:lang w:eastAsia="en-US"/>
        </w:rPr>
        <w:t>___ ___________ 202</w:t>
      </w:r>
      <w:r>
        <w:rPr>
          <w:rFonts w:ascii="Times New Roman" w:hAnsi="Times New Roman" w:cs="Times New Roman"/>
          <w:bCs/>
          <w:sz w:val="23"/>
          <w:szCs w:val="23"/>
          <w:lang w:eastAsia="en-US"/>
        </w:rPr>
        <w:t>__</w:t>
      </w:r>
      <w:r w:rsidRPr="0089137C">
        <w:rPr>
          <w:rFonts w:ascii="Times New Roman" w:hAnsi="Times New Roman" w:cs="Times New Roman"/>
          <w:bCs/>
          <w:sz w:val="23"/>
          <w:szCs w:val="23"/>
          <w:lang w:eastAsia="en-US"/>
        </w:rPr>
        <w:t xml:space="preserve"> р.</w:t>
      </w:r>
    </w:p>
    <w:p w14:paraId="4F3B3BB5" w14:textId="77777777" w:rsidR="0089137C" w:rsidRPr="0089137C" w:rsidRDefault="0089137C" w:rsidP="0089137C">
      <w:pPr>
        <w:widowControl w:val="0"/>
        <w:autoSpaceDE w:val="0"/>
        <w:autoSpaceDN w:val="0"/>
        <w:spacing w:after="0" w:line="240" w:lineRule="auto"/>
        <w:jc w:val="both"/>
        <w:rPr>
          <w:rFonts w:ascii="Times New Roman" w:hAnsi="Times New Roman" w:cs="Times New Roman"/>
          <w:sz w:val="24"/>
          <w:szCs w:val="24"/>
          <w:lang w:eastAsia="en-US"/>
        </w:rPr>
      </w:pPr>
    </w:p>
    <w:p w14:paraId="2E6E69B8" w14:textId="77777777" w:rsidR="0089137C" w:rsidRPr="0089137C" w:rsidRDefault="0089137C" w:rsidP="0089137C">
      <w:pPr>
        <w:widowControl w:val="0"/>
        <w:autoSpaceDE w:val="0"/>
        <w:autoSpaceDN w:val="0"/>
        <w:spacing w:after="0" w:line="240" w:lineRule="auto"/>
        <w:ind w:firstLine="567"/>
        <w:jc w:val="both"/>
        <w:rPr>
          <w:rFonts w:ascii="Times New Roman" w:hAnsi="Times New Roman" w:cs="Times New Roman"/>
          <w:sz w:val="23"/>
          <w:szCs w:val="23"/>
          <w:lang w:eastAsia="en-US"/>
        </w:rPr>
      </w:pPr>
      <w:r w:rsidRPr="0089137C">
        <w:rPr>
          <w:rFonts w:ascii="Times New Roman" w:eastAsia="Times New Roman CYR" w:hAnsi="Times New Roman" w:cs="Times New Roman"/>
          <w:b/>
          <w:sz w:val="23"/>
          <w:szCs w:val="23"/>
          <w:lang w:eastAsia="en-US"/>
        </w:rPr>
        <w:t>Акціонерне товариство «Оператор газорозподільної системи «</w:t>
      </w:r>
      <w:proofErr w:type="spellStart"/>
      <w:r w:rsidRPr="0089137C">
        <w:rPr>
          <w:rFonts w:ascii="Times New Roman" w:eastAsia="Times New Roman CYR" w:hAnsi="Times New Roman" w:cs="Times New Roman"/>
          <w:b/>
          <w:sz w:val="23"/>
          <w:szCs w:val="23"/>
          <w:lang w:eastAsia="en-US"/>
        </w:rPr>
        <w:t>Лубнигаз</w:t>
      </w:r>
      <w:proofErr w:type="spellEnd"/>
      <w:r w:rsidRPr="0089137C">
        <w:rPr>
          <w:rFonts w:ascii="Times New Roman" w:eastAsia="Times New Roman CYR" w:hAnsi="Times New Roman" w:cs="Times New Roman"/>
          <w:b/>
          <w:sz w:val="23"/>
          <w:szCs w:val="23"/>
          <w:lang w:eastAsia="en-US"/>
        </w:rPr>
        <w:t>»</w:t>
      </w:r>
      <w:r w:rsidRPr="0089137C">
        <w:rPr>
          <w:rFonts w:ascii="Times New Roman" w:hAnsi="Times New Roman" w:cs="Times New Roman"/>
          <w:b/>
          <w:sz w:val="23"/>
          <w:szCs w:val="23"/>
          <w:lang w:eastAsia="en-US"/>
        </w:rPr>
        <w:t>,</w:t>
      </w:r>
      <w:r w:rsidRPr="0089137C">
        <w:rPr>
          <w:rFonts w:ascii="Times New Roman" w:hAnsi="Times New Roman" w:cs="Times New Roman"/>
          <w:sz w:val="23"/>
          <w:szCs w:val="23"/>
          <w:lang w:eastAsia="en-US"/>
        </w:rPr>
        <w:t xml:space="preserve"> іменоване надалі  «Замовник», </w:t>
      </w:r>
      <w:r w:rsidRPr="0089137C">
        <w:rPr>
          <w:rFonts w:ascii="Times New Roman" w:eastAsia="Times New Roman CYR" w:hAnsi="Times New Roman" w:cs="Times New Roman"/>
          <w:sz w:val="23"/>
          <w:szCs w:val="23"/>
          <w:shd w:val="clear" w:color="auto" w:fill="FFFFFF"/>
          <w:lang w:eastAsia="uk-UA"/>
        </w:rPr>
        <w:t>в особі генерального директора КОНДРАТЕНКА Ігоря Івановича</w:t>
      </w:r>
      <w:r w:rsidRPr="0089137C">
        <w:rPr>
          <w:rFonts w:ascii="Times New Roman" w:hAnsi="Times New Roman" w:cs="Times New Roman"/>
          <w:sz w:val="23"/>
          <w:szCs w:val="23"/>
          <w:lang w:eastAsia="en-US"/>
        </w:rPr>
        <w:t>, який діє на підставі Статуту, з однієї сторони, та ______________________________________________</w:t>
      </w:r>
    </w:p>
    <w:p w14:paraId="5CDA8A6A" w14:textId="77777777" w:rsidR="0089137C" w:rsidRPr="0089137C" w:rsidRDefault="0089137C" w:rsidP="0089137C">
      <w:pPr>
        <w:widowControl w:val="0"/>
        <w:autoSpaceDE w:val="0"/>
        <w:autoSpaceDN w:val="0"/>
        <w:spacing w:after="0" w:line="240" w:lineRule="auto"/>
        <w:ind w:firstLine="567"/>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______________________________________, іменоване надалі «Виконавець», в особі заступника __________________________________________________________________, який діє на підставі ______________________________________, з іншої сторони, що разом іменуються «Сторони», а кожна окремо – «Сторона», уклали цей договір (далі за текстом – «Договір»),  про нижченаведене:</w:t>
      </w:r>
    </w:p>
    <w:p w14:paraId="46FCE4CA" w14:textId="77777777" w:rsidR="0089137C" w:rsidRPr="0089137C" w:rsidRDefault="0089137C" w:rsidP="0089137C">
      <w:pPr>
        <w:widowControl w:val="0"/>
        <w:autoSpaceDE w:val="0"/>
        <w:autoSpaceDN w:val="0"/>
        <w:spacing w:after="0" w:line="360" w:lineRule="auto"/>
        <w:jc w:val="both"/>
        <w:rPr>
          <w:rFonts w:ascii="Times New Roman" w:hAnsi="Times New Roman" w:cs="Times New Roman"/>
          <w:sz w:val="23"/>
          <w:szCs w:val="23"/>
          <w:lang w:eastAsia="en-US"/>
        </w:rPr>
      </w:pPr>
    </w:p>
    <w:p w14:paraId="6EE202E1" w14:textId="77777777" w:rsidR="0089137C" w:rsidRPr="0089137C" w:rsidRDefault="0089137C" w:rsidP="0089137C">
      <w:pPr>
        <w:widowControl w:val="0"/>
        <w:numPr>
          <w:ilvl w:val="0"/>
          <w:numId w:val="32"/>
        </w:numPr>
        <w:autoSpaceDE w:val="0"/>
        <w:autoSpaceDN w:val="0"/>
        <w:spacing w:after="120" w:line="360" w:lineRule="auto"/>
        <w:contextualSpacing/>
        <w:jc w:val="center"/>
        <w:rPr>
          <w:rFonts w:ascii="Times New Roman" w:eastAsia="Times New Roman" w:hAnsi="Times New Roman" w:cs="Times New Roman"/>
          <w:b/>
          <w:sz w:val="23"/>
          <w:szCs w:val="23"/>
          <w:lang w:val="ru-RU"/>
        </w:rPr>
      </w:pPr>
      <w:r w:rsidRPr="0089137C">
        <w:rPr>
          <w:rFonts w:ascii="Times New Roman" w:eastAsia="Times New Roman" w:hAnsi="Times New Roman" w:cs="Times New Roman"/>
          <w:b/>
          <w:sz w:val="23"/>
          <w:szCs w:val="23"/>
          <w:lang w:eastAsia="en-US"/>
        </w:rPr>
        <w:t>ПРЕДМЕТ ДОГОВОРУ</w:t>
      </w:r>
    </w:p>
    <w:p w14:paraId="6F956859"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ar-SA"/>
        </w:rPr>
      </w:pPr>
      <w:r w:rsidRPr="0089137C">
        <w:rPr>
          <w:rFonts w:ascii="Times New Roman" w:eastAsia="Times New Roman" w:hAnsi="Times New Roman" w:cs="Times New Roman"/>
          <w:sz w:val="23"/>
          <w:szCs w:val="23"/>
          <w:lang w:eastAsia="en-US"/>
        </w:rPr>
        <w:t>У порядку та на умовах, визначних цим Договором, Виконавець зобов’язується надати послуги  з проведення повірки законодавчо регульованих засобів вимірювальної техніки,</w:t>
      </w:r>
      <w:r w:rsidRPr="0089137C">
        <w:rPr>
          <w:rFonts w:ascii="Times New Roman" w:eastAsia="Times New Roman" w:hAnsi="Times New Roman" w:cs="Times New Roman"/>
          <w:lang w:eastAsia="en-US"/>
        </w:rPr>
        <w:t xml:space="preserve"> що перебувають в експлуатації</w:t>
      </w:r>
      <w:r w:rsidRPr="0089137C">
        <w:rPr>
          <w:rFonts w:ascii="Times New Roman" w:eastAsia="Times New Roman" w:hAnsi="Times New Roman" w:cs="Times New Roman"/>
          <w:bCs/>
          <w:sz w:val="23"/>
          <w:szCs w:val="23"/>
          <w:lang w:eastAsia="en-US"/>
        </w:rPr>
        <w:t xml:space="preserve"> (далі за тестом – Послуги)</w:t>
      </w:r>
      <w:r w:rsidRPr="0089137C">
        <w:rPr>
          <w:rFonts w:ascii="Times New Roman" w:eastAsia="Times New Roman" w:hAnsi="Times New Roman" w:cs="Times New Roman"/>
          <w:sz w:val="23"/>
          <w:szCs w:val="23"/>
          <w:lang w:eastAsia="en-US"/>
        </w:rPr>
        <w:t>, а Замовник зобов’язується прийняти та сплатити вищезазначені послуги.</w:t>
      </w:r>
    </w:p>
    <w:p w14:paraId="51D10CDA"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Перелік Послуг зазначений у Додатку № 1 до цього Договору, що є його невід’ємною частиною.</w:t>
      </w:r>
    </w:p>
    <w:p w14:paraId="5BE6DE09"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Виконавець надає послуги з повірки поетапно, обсяг та вартість послуг за кожним етапом фіксуються сторонами в Акті приймання-передачі наданих послуг, що підписується сторонами щомісячно не пізніше 20 числа поточного календарного місяця за попередній календарний місць.</w:t>
      </w:r>
    </w:p>
    <w:p w14:paraId="42E0ED1D"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eastAsia="Times New Roman" w:hAnsi="Times New Roman" w:cs="Times New Roman"/>
          <w:bCs/>
          <w:sz w:val="23"/>
          <w:szCs w:val="23"/>
          <w:lang w:eastAsia="en-US"/>
        </w:rPr>
        <w:t>Обсяги закупівлі Послуг можуть бути зменшені залежно від виробничої потреби або реального фінансування видатків Замовника.</w:t>
      </w:r>
    </w:p>
    <w:p w14:paraId="49F55650"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 у сфері закупівель.</w:t>
      </w:r>
    </w:p>
    <w:p w14:paraId="63FD20AA" w14:textId="77777777" w:rsidR="0089137C" w:rsidRPr="0089137C" w:rsidRDefault="0089137C" w:rsidP="0089137C">
      <w:pPr>
        <w:widowControl w:val="0"/>
        <w:autoSpaceDE w:val="0"/>
        <w:autoSpaceDN w:val="0"/>
        <w:spacing w:after="0" w:line="360" w:lineRule="auto"/>
        <w:jc w:val="both"/>
        <w:rPr>
          <w:rFonts w:ascii="Times New Roman" w:eastAsia="Times New Roman" w:hAnsi="Times New Roman" w:cs="Times New Roman"/>
          <w:sz w:val="24"/>
          <w:szCs w:val="24"/>
          <w:lang w:eastAsia="en-US"/>
        </w:rPr>
      </w:pPr>
    </w:p>
    <w:p w14:paraId="00DAFF4A" w14:textId="77777777" w:rsidR="0089137C" w:rsidRPr="0089137C" w:rsidRDefault="0089137C" w:rsidP="0089137C">
      <w:pPr>
        <w:widowControl w:val="0"/>
        <w:numPr>
          <w:ilvl w:val="0"/>
          <w:numId w:val="32"/>
        </w:numPr>
        <w:autoSpaceDE w:val="0"/>
        <w:autoSpaceDN w:val="0"/>
        <w:spacing w:after="120" w:line="360" w:lineRule="auto"/>
        <w:contextualSpacing/>
        <w:jc w:val="center"/>
        <w:rPr>
          <w:rFonts w:ascii="Times New Roman" w:eastAsia="Times New Roman" w:hAnsi="Times New Roman" w:cs="Times New Roman"/>
          <w:b/>
          <w:sz w:val="23"/>
          <w:szCs w:val="23"/>
        </w:rPr>
      </w:pPr>
      <w:r w:rsidRPr="0089137C">
        <w:rPr>
          <w:rFonts w:ascii="Times New Roman" w:eastAsia="Times New Roman" w:hAnsi="Times New Roman" w:cs="Times New Roman"/>
          <w:b/>
          <w:sz w:val="23"/>
          <w:szCs w:val="23"/>
          <w:lang w:eastAsia="en-US"/>
        </w:rPr>
        <w:t>ЯКІСТЬ ПОСЛУГ</w:t>
      </w:r>
    </w:p>
    <w:p w14:paraId="6C807214" w14:textId="77777777" w:rsidR="0089137C" w:rsidRPr="0089137C" w:rsidRDefault="0089137C" w:rsidP="0089137C">
      <w:pPr>
        <w:widowControl w:val="0"/>
        <w:numPr>
          <w:ilvl w:val="1"/>
          <w:numId w:val="32"/>
        </w:numPr>
        <w:suppressAutoHyphens/>
        <w:autoSpaceDE w:val="0"/>
        <w:autoSpaceDN w:val="0"/>
        <w:spacing w:after="0" w:line="276" w:lineRule="auto"/>
        <w:contextualSpacing/>
        <w:jc w:val="both"/>
        <w:rPr>
          <w:rFonts w:ascii="Times New Roman" w:eastAsia="Times New Roman" w:hAnsi="Times New Roman" w:cs="Times New Roman"/>
          <w:sz w:val="23"/>
          <w:szCs w:val="23"/>
          <w:lang w:eastAsia="ar-SA"/>
        </w:rPr>
      </w:pPr>
      <w:r w:rsidRPr="0089137C">
        <w:rPr>
          <w:rFonts w:ascii="Times New Roman" w:eastAsia="Times New Roman" w:hAnsi="Times New Roman" w:cs="Times New Roman"/>
          <w:sz w:val="23"/>
          <w:szCs w:val="23"/>
          <w:lang w:eastAsia="en-US"/>
        </w:rPr>
        <w:t xml:space="preserve">Процедура та умови надання послуг Замовнику повинні відповідати вимогам Наказу </w:t>
      </w:r>
      <w:proofErr w:type="spellStart"/>
      <w:r w:rsidRPr="0089137C">
        <w:rPr>
          <w:rFonts w:ascii="Times New Roman" w:eastAsia="Times New Roman" w:hAnsi="Times New Roman" w:cs="Times New Roman"/>
          <w:sz w:val="23"/>
          <w:szCs w:val="23"/>
          <w:lang w:eastAsia="en-US"/>
        </w:rPr>
        <w:t>Мінекономрозвитку</w:t>
      </w:r>
      <w:proofErr w:type="spellEnd"/>
      <w:r w:rsidRPr="0089137C">
        <w:rPr>
          <w:rFonts w:ascii="Times New Roman" w:eastAsia="Times New Roman" w:hAnsi="Times New Roman" w:cs="Times New Roman"/>
          <w:sz w:val="23"/>
          <w:szCs w:val="23"/>
          <w:lang w:eastAsia="en-US"/>
        </w:rPr>
        <w:t xml:space="preserve"> України від 08.02.2016 року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(далі за текстом – Порядок повірки), методикам повірки та іншим нормативним документам, якими регулюються відносини, що виникають в процесі провадження метрологічної діяльності.</w:t>
      </w:r>
    </w:p>
    <w:p w14:paraId="16A54BF3" w14:textId="77777777" w:rsidR="0089137C" w:rsidRPr="0089137C" w:rsidRDefault="0089137C" w:rsidP="0089137C">
      <w:pPr>
        <w:widowControl w:val="0"/>
        <w:numPr>
          <w:ilvl w:val="1"/>
          <w:numId w:val="32"/>
        </w:numPr>
        <w:suppressAutoHyphens/>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eastAsia="Times New Roman" w:hAnsi="Times New Roman" w:cs="Times New Roman"/>
          <w:lang w:eastAsia="en-US"/>
        </w:rPr>
        <w:t>Оформлення результатів повірки здійснюється Виконавцем відповідно до положень Порядку.</w:t>
      </w:r>
    </w:p>
    <w:p w14:paraId="5E5F70D5" w14:textId="77777777" w:rsidR="0089137C" w:rsidRPr="0089137C" w:rsidRDefault="0089137C" w:rsidP="0089137C">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en-US"/>
        </w:rPr>
      </w:pPr>
    </w:p>
    <w:p w14:paraId="0E788721" w14:textId="77777777" w:rsidR="0089137C" w:rsidRPr="0089137C" w:rsidRDefault="0089137C" w:rsidP="0089137C">
      <w:pPr>
        <w:widowControl w:val="0"/>
        <w:numPr>
          <w:ilvl w:val="0"/>
          <w:numId w:val="32"/>
        </w:numPr>
        <w:tabs>
          <w:tab w:val="left" w:pos="1012"/>
        </w:tabs>
        <w:autoSpaceDE w:val="0"/>
        <w:autoSpaceDN w:val="0"/>
        <w:spacing w:after="120" w:line="240" w:lineRule="auto"/>
        <w:contextualSpacing/>
        <w:jc w:val="center"/>
        <w:rPr>
          <w:rFonts w:ascii="Times New Roman" w:eastAsia="Times New Roman" w:hAnsi="Times New Roman" w:cs="Times New Roman"/>
          <w:b/>
          <w:sz w:val="24"/>
          <w:szCs w:val="24"/>
          <w:lang w:eastAsia="en-US"/>
        </w:rPr>
      </w:pPr>
      <w:r w:rsidRPr="0089137C">
        <w:rPr>
          <w:rFonts w:ascii="Times New Roman" w:eastAsia="Times New Roman" w:hAnsi="Times New Roman" w:cs="Times New Roman"/>
          <w:b/>
          <w:lang w:eastAsia="en-US"/>
        </w:rPr>
        <w:t>ЦІНА ДОГОВОРУ</w:t>
      </w:r>
    </w:p>
    <w:p w14:paraId="40E4B81B" w14:textId="4DF197CA"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Ціна Договору включає в себе вартість Послуг, наданих Виконавцем протягом дії даного Договору, та складає _______________ грн. без ПДВ _______________________________</w:t>
      </w:r>
      <w:r>
        <w:rPr>
          <w:rFonts w:ascii="Times New Roman" w:eastAsia="Times New Roman" w:hAnsi="Times New Roman" w:cs="Times New Roman"/>
          <w:sz w:val="23"/>
          <w:szCs w:val="23"/>
          <w:lang w:eastAsia="en-US"/>
        </w:rPr>
        <w:t>_____________________________</w:t>
      </w:r>
      <w:r w:rsidRPr="0089137C">
        <w:rPr>
          <w:rFonts w:ascii="Times New Roman" w:eastAsia="Times New Roman" w:hAnsi="Times New Roman" w:cs="Times New Roman"/>
          <w:sz w:val="23"/>
          <w:szCs w:val="23"/>
          <w:lang w:eastAsia="en-US"/>
        </w:rPr>
        <w:t>______</w:t>
      </w:r>
    </w:p>
    <w:tbl>
      <w:tblPr>
        <w:tblW w:w="0" w:type="auto"/>
        <w:tblLook w:val="01E0" w:firstRow="1" w:lastRow="1" w:firstColumn="1" w:lastColumn="1" w:noHBand="0" w:noVBand="0"/>
      </w:tblPr>
      <w:tblGrid>
        <w:gridCol w:w="5088"/>
        <w:gridCol w:w="4271"/>
      </w:tblGrid>
      <w:tr w:rsidR="0089137C" w:rsidRPr="0089137C" w14:paraId="0B822629" w14:textId="77777777" w:rsidTr="0089137C">
        <w:tc>
          <w:tcPr>
            <w:tcW w:w="9359" w:type="dxa"/>
            <w:gridSpan w:val="2"/>
            <w:hideMark/>
          </w:tcPr>
          <w:p w14:paraId="2177C9B7" w14:textId="77777777" w:rsidR="0089137C" w:rsidRPr="0089137C" w:rsidRDefault="0089137C" w:rsidP="0089137C">
            <w:pPr>
              <w:widowControl w:val="0"/>
              <w:autoSpaceDE w:val="0"/>
              <w:autoSpaceDN w:val="0"/>
              <w:spacing w:after="200" w:line="276" w:lineRule="auto"/>
              <w:jc w:val="center"/>
              <w:rPr>
                <w:rFonts w:ascii="Times New Roman" w:eastAsia="Times New Roman" w:hAnsi="Times New Roman" w:cs="Times New Roman"/>
                <w:sz w:val="16"/>
                <w:szCs w:val="16"/>
              </w:rPr>
            </w:pPr>
            <w:r w:rsidRPr="0089137C">
              <w:rPr>
                <w:rFonts w:ascii="Times New Roman" w:eastAsia="Times New Roman" w:hAnsi="Times New Roman" w:cs="Times New Roman"/>
                <w:sz w:val="16"/>
                <w:szCs w:val="16"/>
              </w:rPr>
              <w:t xml:space="preserve">                                                                                        (сума прописом)</w:t>
            </w:r>
          </w:p>
        </w:tc>
      </w:tr>
      <w:tr w:rsidR="0089137C" w:rsidRPr="0089137C" w14:paraId="347E107D" w14:textId="77777777" w:rsidTr="0089137C">
        <w:tc>
          <w:tcPr>
            <w:tcW w:w="9359" w:type="dxa"/>
            <w:gridSpan w:val="2"/>
          </w:tcPr>
          <w:p w14:paraId="1AFE9A9C" w14:textId="77777777" w:rsidR="0089137C" w:rsidRPr="0089137C" w:rsidRDefault="0089137C" w:rsidP="0089137C">
            <w:pPr>
              <w:widowControl w:val="0"/>
              <w:autoSpaceDE w:val="0"/>
              <w:autoSpaceDN w:val="0"/>
              <w:spacing w:after="200" w:line="276" w:lineRule="auto"/>
              <w:jc w:val="center"/>
              <w:rPr>
                <w:rFonts w:ascii="Times New Roman" w:eastAsia="Times New Roman" w:hAnsi="Times New Roman" w:cs="Times New Roman"/>
                <w:sz w:val="8"/>
                <w:szCs w:val="8"/>
              </w:rPr>
            </w:pPr>
          </w:p>
        </w:tc>
      </w:tr>
      <w:tr w:rsidR="0089137C" w:rsidRPr="0089137C" w14:paraId="71E64652" w14:textId="77777777" w:rsidTr="0089137C">
        <w:tc>
          <w:tcPr>
            <w:tcW w:w="5088" w:type="dxa"/>
            <w:hideMark/>
          </w:tcPr>
          <w:p w14:paraId="634B5FA1" w14:textId="77777777" w:rsidR="0089137C" w:rsidRPr="0089137C" w:rsidRDefault="0089137C" w:rsidP="0089137C">
            <w:pPr>
              <w:widowControl w:val="0"/>
              <w:autoSpaceDE w:val="0"/>
              <w:autoSpaceDN w:val="0"/>
              <w:spacing w:after="200" w:line="276" w:lineRule="auto"/>
              <w:jc w:val="both"/>
              <w:rPr>
                <w:rFonts w:ascii="Times New Roman" w:eastAsia="Times New Roman" w:hAnsi="Times New Roman" w:cs="Times New Roman"/>
                <w:spacing w:val="-6"/>
                <w:sz w:val="23"/>
                <w:szCs w:val="23"/>
              </w:rPr>
            </w:pPr>
            <w:r w:rsidRPr="0089137C">
              <w:rPr>
                <w:rFonts w:ascii="Times New Roman" w:eastAsia="Times New Roman" w:hAnsi="Times New Roman" w:cs="Times New Roman"/>
                <w:spacing w:val="-6"/>
                <w:sz w:val="23"/>
                <w:szCs w:val="23"/>
              </w:rPr>
              <w:t xml:space="preserve"> Податок на додану вартість (ПДВ) 20%</w:t>
            </w:r>
          </w:p>
        </w:tc>
        <w:tc>
          <w:tcPr>
            <w:tcW w:w="4271" w:type="dxa"/>
            <w:hideMark/>
          </w:tcPr>
          <w:p w14:paraId="5DA0839F" w14:textId="77777777" w:rsidR="0089137C" w:rsidRPr="0089137C" w:rsidRDefault="0089137C" w:rsidP="0089137C">
            <w:pPr>
              <w:widowControl w:val="0"/>
              <w:autoSpaceDE w:val="0"/>
              <w:autoSpaceDN w:val="0"/>
              <w:spacing w:after="200" w:line="276" w:lineRule="auto"/>
              <w:jc w:val="both"/>
              <w:rPr>
                <w:rFonts w:ascii="Times New Roman" w:eastAsia="Times New Roman" w:hAnsi="Times New Roman" w:cs="Times New Roman"/>
                <w:spacing w:val="-6"/>
                <w:sz w:val="23"/>
                <w:szCs w:val="23"/>
              </w:rPr>
            </w:pPr>
            <w:r w:rsidRPr="0089137C">
              <w:rPr>
                <w:rFonts w:ascii="Times New Roman" w:eastAsia="Times New Roman" w:hAnsi="Times New Roman" w:cs="Times New Roman"/>
                <w:spacing w:val="-6"/>
                <w:sz w:val="23"/>
                <w:szCs w:val="23"/>
              </w:rPr>
              <w:t>_________________ грн.________________</w:t>
            </w:r>
          </w:p>
        </w:tc>
      </w:tr>
      <w:tr w:rsidR="0089137C" w:rsidRPr="0089137C" w14:paraId="5D7F9F59" w14:textId="77777777" w:rsidTr="0089137C">
        <w:tc>
          <w:tcPr>
            <w:tcW w:w="9359" w:type="dxa"/>
            <w:gridSpan w:val="2"/>
            <w:tcBorders>
              <w:top w:val="single" w:sz="4" w:space="0" w:color="auto"/>
              <w:left w:val="nil"/>
              <w:bottom w:val="nil"/>
              <w:right w:val="nil"/>
            </w:tcBorders>
            <w:hideMark/>
          </w:tcPr>
          <w:p w14:paraId="2A24B6A5" w14:textId="77777777" w:rsidR="0089137C" w:rsidRPr="0089137C" w:rsidRDefault="0089137C" w:rsidP="0089137C">
            <w:pPr>
              <w:widowControl w:val="0"/>
              <w:autoSpaceDE w:val="0"/>
              <w:autoSpaceDN w:val="0"/>
              <w:spacing w:after="200" w:line="276" w:lineRule="auto"/>
              <w:jc w:val="center"/>
              <w:rPr>
                <w:rFonts w:ascii="Times New Roman" w:eastAsia="Times New Roman" w:hAnsi="Times New Roman" w:cs="Times New Roman"/>
                <w:sz w:val="16"/>
                <w:szCs w:val="16"/>
              </w:rPr>
            </w:pPr>
            <w:r w:rsidRPr="0089137C">
              <w:rPr>
                <w:rFonts w:ascii="Times New Roman" w:eastAsia="Times New Roman" w:hAnsi="Times New Roman" w:cs="Times New Roman"/>
                <w:sz w:val="16"/>
                <w:szCs w:val="16"/>
              </w:rPr>
              <w:t>(сума прописом)</w:t>
            </w:r>
          </w:p>
        </w:tc>
      </w:tr>
      <w:tr w:rsidR="0089137C" w:rsidRPr="0089137C" w14:paraId="2912E2A1" w14:textId="77777777" w:rsidTr="0089137C">
        <w:tc>
          <w:tcPr>
            <w:tcW w:w="5088" w:type="dxa"/>
          </w:tcPr>
          <w:p w14:paraId="0410F725" w14:textId="77777777" w:rsidR="0089137C" w:rsidRPr="0089137C" w:rsidRDefault="0089137C" w:rsidP="0089137C">
            <w:pPr>
              <w:widowControl w:val="0"/>
              <w:autoSpaceDE w:val="0"/>
              <w:autoSpaceDN w:val="0"/>
              <w:spacing w:after="200" w:line="276" w:lineRule="auto"/>
              <w:ind w:left="1080"/>
              <w:jc w:val="both"/>
              <w:rPr>
                <w:rFonts w:ascii="Times New Roman" w:eastAsia="Times New Roman" w:hAnsi="Times New Roman" w:cs="Times New Roman"/>
                <w:sz w:val="8"/>
                <w:szCs w:val="8"/>
              </w:rPr>
            </w:pPr>
          </w:p>
        </w:tc>
        <w:tc>
          <w:tcPr>
            <w:tcW w:w="4271" w:type="dxa"/>
          </w:tcPr>
          <w:p w14:paraId="19E609CE" w14:textId="77777777" w:rsidR="0089137C" w:rsidRPr="0089137C" w:rsidRDefault="0089137C" w:rsidP="0089137C">
            <w:pPr>
              <w:widowControl w:val="0"/>
              <w:autoSpaceDE w:val="0"/>
              <w:autoSpaceDN w:val="0"/>
              <w:spacing w:after="200" w:line="276" w:lineRule="auto"/>
              <w:jc w:val="both"/>
              <w:rPr>
                <w:rFonts w:ascii="Times New Roman" w:eastAsia="Times New Roman" w:hAnsi="Times New Roman" w:cs="Times New Roman"/>
                <w:sz w:val="8"/>
                <w:szCs w:val="8"/>
              </w:rPr>
            </w:pPr>
          </w:p>
        </w:tc>
      </w:tr>
      <w:tr w:rsidR="0089137C" w:rsidRPr="0089137C" w14:paraId="04B53EC9" w14:textId="77777777" w:rsidTr="0089137C">
        <w:tc>
          <w:tcPr>
            <w:tcW w:w="5088" w:type="dxa"/>
            <w:hideMark/>
          </w:tcPr>
          <w:p w14:paraId="548CF635" w14:textId="77777777" w:rsidR="0089137C" w:rsidRPr="0089137C" w:rsidRDefault="0089137C" w:rsidP="0089137C">
            <w:pPr>
              <w:widowControl w:val="0"/>
              <w:autoSpaceDE w:val="0"/>
              <w:autoSpaceDN w:val="0"/>
              <w:spacing w:after="200" w:line="276" w:lineRule="auto"/>
              <w:jc w:val="both"/>
              <w:rPr>
                <w:rFonts w:ascii="Times New Roman" w:eastAsia="Times New Roman" w:hAnsi="Times New Roman" w:cs="Times New Roman"/>
                <w:spacing w:val="-6"/>
                <w:sz w:val="23"/>
                <w:szCs w:val="23"/>
              </w:rPr>
            </w:pPr>
            <w:r w:rsidRPr="0089137C">
              <w:rPr>
                <w:rFonts w:ascii="Times New Roman" w:eastAsia="Times New Roman" w:hAnsi="Times New Roman" w:cs="Times New Roman"/>
                <w:spacing w:val="-6"/>
                <w:sz w:val="23"/>
                <w:szCs w:val="23"/>
              </w:rPr>
              <w:t xml:space="preserve"> Всього:</w:t>
            </w:r>
          </w:p>
        </w:tc>
        <w:tc>
          <w:tcPr>
            <w:tcW w:w="4271" w:type="dxa"/>
            <w:hideMark/>
          </w:tcPr>
          <w:p w14:paraId="3ECE202D" w14:textId="77777777" w:rsidR="0089137C" w:rsidRPr="0089137C" w:rsidRDefault="0089137C" w:rsidP="0089137C">
            <w:pPr>
              <w:widowControl w:val="0"/>
              <w:autoSpaceDE w:val="0"/>
              <w:autoSpaceDN w:val="0"/>
              <w:spacing w:after="200" w:line="276" w:lineRule="auto"/>
              <w:jc w:val="both"/>
              <w:rPr>
                <w:rFonts w:ascii="Times New Roman" w:eastAsia="Times New Roman" w:hAnsi="Times New Roman" w:cs="Times New Roman"/>
                <w:spacing w:val="-6"/>
                <w:sz w:val="23"/>
                <w:szCs w:val="23"/>
              </w:rPr>
            </w:pPr>
            <w:r w:rsidRPr="0089137C">
              <w:rPr>
                <w:rFonts w:ascii="Times New Roman" w:eastAsia="Times New Roman" w:hAnsi="Times New Roman" w:cs="Times New Roman"/>
                <w:spacing w:val="-6"/>
                <w:sz w:val="23"/>
                <w:szCs w:val="23"/>
              </w:rPr>
              <w:t xml:space="preserve">______________ </w:t>
            </w:r>
            <w:proofErr w:type="spellStart"/>
            <w:r w:rsidRPr="0089137C">
              <w:rPr>
                <w:rFonts w:ascii="Times New Roman" w:eastAsia="Times New Roman" w:hAnsi="Times New Roman" w:cs="Times New Roman"/>
                <w:spacing w:val="-6"/>
                <w:sz w:val="23"/>
                <w:szCs w:val="23"/>
              </w:rPr>
              <w:t>грн.з</w:t>
            </w:r>
            <w:proofErr w:type="spellEnd"/>
            <w:r w:rsidRPr="0089137C">
              <w:rPr>
                <w:rFonts w:ascii="Times New Roman" w:eastAsia="Times New Roman" w:hAnsi="Times New Roman" w:cs="Times New Roman"/>
                <w:spacing w:val="-6"/>
                <w:sz w:val="23"/>
                <w:szCs w:val="23"/>
              </w:rPr>
              <w:t xml:space="preserve"> ПДВ</w:t>
            </w:r>
          </w:p>
        </w:tc>
      </w:tr>
      <w:tr w:rsidR="0089137C" w:rsidRPr="0089137C" w14:paraId="169D80F1" w14:textId="77777777" w:rsidTr="0089137C">
        <w:tc>
          <w:tcPr>
            <w:tcW w:w="9359" w:type="dxa"/>
            <w:gridSpan w:val="2"/>
            <w:tcBorders>
              <w:top w:val="single" w:sz="4" w:space="0" w:color="auto"/>
              <w:left w:val="nil"/>
              <w:bottom w:val="nil"/>
              <w:right w:val="nil"/>
            </w:tcBorders>
            <w:hideMark/>
          </w:tcPr>
          <w:p w14:paraId="38364FBB" w14:textId="77777777" w:rsidR="0089137C" w:rsidRPr="0089137C" w:rsidRDefault="0089137C" w:rsidP="0089137C">
            <w:pPr>
              <w:widowControl w:val="0"/>
              <w:autoSpaceDE w:val="0"/>
              <w:autoSpaceDN w:val="0"/>
              <w:spacing w:after="200" w:line="276" w:lineRule="auto"/>
              <w:jc w:val="center"/>
              <w:rPr>
                <w:rFonts w:ascii="Times New Roman" w:eastAsia="Times New Roman" w:hAnsi="Times New Roman" w:cs="Times New Roman"/>
                <w:sz w:val="16"/>
                <w:szCs w:val="16"/>
              </w:rPr>
            </w:pPr>
            <w:r w:rsidRPr="0089137C">
              <w:rPr>
                <w:rFonts w:ascii="Times New Roman" w:eastAsia="Times New Roman" w:hAnsi="Times New Roman" w:cs="Times New Roman"/>
                <w:sz w:val="16"/>
                <w:szCs w:val="16"/>
              </w:rPr>
              <w:t>(сума прописом)</w:t>
            </w:r>
          </w:p>
        </w:tc>
      </w:tr>
    </w:tbl>
    <w:p w14:paraId="33686662" w14:textId="77777777" w:rsidR="0089137C" w:rsidRPr="0089137C" w:rsidRDefault="0089137C" w:rsidP="0089137C">
      <w:pPr>
        <w:widowControl w:val="0"/>
        <w:autoSpaceDE w:val="0"/>
        <w:autoSpaceDN w:val="0"/>
        <w:spacing w:before="157" w:after="0" w:line="276" w:lineRule="auto"/>
        <w:ind w:firstLine="427"/>
        <w:jc w:val="both"/>
        <w:rPr>
          <w:rFonts w:ascii="Times New Roman" w:eastAsia="Times New Roman" w:hAnsi="Times New Roman" w:cs="Times New Roman"/>
          <w:sz w:val="23"/>
          <w:szCs w:val="23"/>
          <w:lang w:eastAsia="ar-SA"/>
        </w:rPr>
      </w:pPr>
    </w:p>
    <w:p w14:paraId="472C865B"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Вартість послуг з проведення повірки згідно з цим Договором відповідно до категорії та назви ЗВТ погоджена Сторонами в Додатку 1, який є його невід’ємною частиною.</w:t>
      </w:r>
    </w:p>
    <w:p w14:paraId="122B3936"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hAnsi="Times New Roman" w:cs="Times New Roman"/>
          <w:sz w:val="23"/>
          <w:szCs w:val="23"/>
          <w:lang w:eastAsia="en-US"/>
        </w:rPr>
        <w:t xml:space="preserve">Ціна Договору визначена з урахуванням вартості усіх додаткових витрат, </w:t>
      </w:r>
      <w:proofErr w:type="spellStart"/>
      <w:r w:rsidRPr="0089137C">
        <w:rPr>
          <w:rFonts w:ascii="Times New Roman" w:hAnsi="Times New Roman" w:cs="Times New Roman"/>
          <w:sz w:val="23"/>
          <w:szCs w:val="23"/>
          <w:lang w:eastAsia="en-US"/>
        </w:rPr>
        <w:t>витрат</w:t>
      </w:r>
      <w:proofErr w:type="spellEnd"/>
      <w:r w:rsidRPr="0089137C">
        <w:rPr>
          <w:rFonts w:ascii="Times New Roman" w:hAnsi="Times New Roman" w:cs="Times New Roman"/>
          <w:sz w:val="23"/>
          <w:szCs w:val="23"/>
          <w:lang w:eastAsia="en-US"/>
        </w:rPr>
        <w:t xml:space="preserve"> на сплату податків, та інших обов’язкових платежів і зборів, що сплачуються або мають бути сплачені Виконавцем. </w:t>
      </w:r>
    </w:p>
    <w:p w14:paraId="1F3E9287" w14:textId="77777777" w:rsidR="0089137C" w:rsidRPr="0089137C" w:rsidRDefault="0089137C" w:rsidP="0089137C">
      <w:pPr>
        <w:widowControl w:val="0"/>
        <w:autoSpaceDE w:val="0"/>
        <w:autoSpaceDN w:val="0"/>
        <w:spacing w:before="157" w:after="0" w:line="276" w:lineRule="auto"/>
        <w:ind w:firstLine="427"/>
        <w:jc w:val="both"/>
        <w:rPr>
          <w:rFonts w:ascii="Times New Roman" w:eastAsia="Times New Roman" w:hAnsi="Times New Roman" w:cs="Times New Roman"/>
          <w:sz w:val="23"/>
          <w:szCs w:val="23"/>
          <w:lang w:eastAsia="en-US"/>
        </w:rPr>
      </w:pPr>
    </w:p>
    <w:p w14:paraId="3E880A94" w14:textId="77777777" w:rsidR="0089137C" w:rsidRPr="0089137C" w:rsidRDefault="0089137C" w:rsidP="0089137C">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contextualSpacing/>
        <w:jc w:val="center"/>
        <w:rPr>
          <w:rFonts w:ascii="Times New Roman" w:eastAsia="Times New Roman" w:hAnsi="Times New Roman" w:cs="Times New Roman"/>
          <w:b/>
          <w:caps/>
          <w:sz w:val="24"/>
          <w:szCs w:val="24"/>
        </w:rPr>
      </w:pPr>
      <w:r w:rsidRPr="0089137C">
        <w:rPr>
          <w:rFonts w:ascii="Times New Roman" w:eastAsia="Times New Roman" w:hAnsi="Times New Roman" w:cs="Times New Roman"/>
          <w:b/>
          <w:caps/>
          <w:lang w:eastAsia="en-US"/>
        </w:rPr>
        <w:t>Порядок здійснення оплати</w:t>
      </w:r>
    </w:p>
    <w:p w14:paraId="040A98D3"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ar-SA"/>
        </w:rPr>
      </w:pPr>
      <w:r w:rsidRPr="0089137C">
        <w:rPr>
          <w:rFonts w:ascii="Times New Roman" w:hAnsi="Times New Roman" w:cs="Times New Roman"/>
          <w:sz w:val="23"/>
          <w:szCs w:val="23"/>
          <w:lang w:eastAsia="en-US"/>
        </w:rPr>
        <w:t>Оплата наданих Послуг за попередній календарний місяць здійснюється Замовником на підставі рахунку, виставленого Виконавцем, у термін, що не перевищує 5-ти календарних днів з дня отримання рахунку.</w:t>
      </w:r>
    </w:p>
    <w:p w14:paraId="25958DF4"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hAnsi="Times New Roman" w:cs="Times New Roman"/>
          <w:sz w:val="23"/>
          <w:szCs w:val="23"/>
          <w:lang w:eastAsia="en-US"/>
        </w:rPr>
        <w:t>При здійсненні оплати рахунків, виставлених Виконавцем, посилання на дату та номер цього Договору (у тому числі у платіжних дорученнях) є обов’язковим.</w:t>
      </w:r>
    </w:p>
    <w:p w14:paraId="75737F10"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Оплата наданих Виконавцем Послуг  здійснюється в національній валюті України.</w:t>
      </w:r>
    </w:p>
    <w:p w14:paraId="6ADE7635" w14:textId="77777777" w:rsidR="0089137C" w:rsidRPr="0089137C" w:rsidRDefault="0089137C" w:rsidP="0089137C">
      <w:pPr>
        <w:widowControl w:val="0"/>
        <w:autoSpaceDE w:val="0"/>
        <w:autoSpaceDN w:val="0"/>
        <w:spacing w:before="157" w:after="0" w:line="276" w:lineRule="auto"/>
        <w:ind w:firstLine="427"/>
        <w:jc w:val="both"/>
        <w:rPr>
          <w:rFonts w:ascii="Times New Roman" w:eastAsia="Times New Roman" w:hAnsi="Times New Roman" w:cs="Times New Roman"/>
          <w:sz w:val="23"/>
          <w:szCs w:val="23"/>
          <w:lang w:eastAsia="en-US"/>
        </w:rPr>
      </w:pPr>
    </w:p>
    <w:p w14:paraId="7369B095" w14:textId="77777777" w:rsidR="0089137C" w:rsidRPr="0089137C" w:rsidRDefault="0089137C" w:rsidP="0089137C">
      <w:pPr>
        <w:widowControl w:val="0"/>
        <w:numPr>
          <w:ilvl w:val="0"/>
          <w:numId w:val="32"/>
        </w:numPr>
        <w:autoSpaceDE w:val="0"/>
        <w:autoSpaceDN w:val="0"/>
        <w:spacing w:after="0" w:line="276" w:lineRule="auto"/>
        <w:contextualSpacing/>
        <w:jc w:val="center"/>
        <w:rPr>
          <w:rFonts w:ascii="Times New Roman" w:eastAsia="Times New Roman" w:hAnsi="Times New Roman" w:cs="Times New Roman"/>
          <w:sz w:val="23"/>
          <w:szCs w:val="23"/>
          <w:lang w:eastAsia="en-US"/>
        </w:rPr>
      </w:pPr>
      <w:r w:rsidRPr="0089137C">
        <w:rPr>
          <w:rFonts w:ascii="Times New Roman" w:eastAsia="Times New Roman" w:hAnsi="Times New Roman" w:cs="Times New Roman"/>
          <w:b/>
          <w:caps/>
          <w:lang w:eastAsia="en-US"/>
        </w:rPr>
        <w:t>ПОРЯДОК  ТА СТРОКИ НАДАННЯ ПОСЛУГ</w:t>
      </w:r>
    </w:p>
    <w:p w14:paraId="38A84289" w14:textId="77777777" w:rsidR="0089137C" w:rsidRPr="0089137C" w:rsidRDefault="0089137C" w:rsidP="0089137C">
      <w:pPr>
        <w:widowControl w:val="0"/>
        <w:numPr>
          <w:ilvl w:val="1"/>
          <w:numId w:val="32"/>
        </w:numPr>
        <w:autoSpaceDE w:val="0"/>
        <w:autoSpaceDN w:val="0"/>
        <w:spacing w:after="0" w:line="276" w:lineRule="auto"/>
        <w:contextualSpacing/>
        <w:jc w:val="both"/>
        <w:rPr>
          <w:rFonts w:ascii="Times New Roman" w:eastAsia="Times New Roman" w:hAnsi="Times New Roman" w:cs="Times New Roman"/>
          <w:sz w:val="23"/>
          <w:szCs w:val="23"/>
          <w:lang w:eastAsia="en-US"/>
        </w:rPr>
      </w:pPr>
      <w:r w:rsidRPr="0089137C">
        <w:rPr>
          <w:rFonts w:ascii="Times New Roman" w:hAnsi="Times New Roman" w:cs="Times New Roman"/>
          <w:sz w:val="23"/>
          <w:szCs w:val="23"/>
          <w:lang w:eastAsia="en-US"/>
        </w:rPr>
        <w:t>Послуги надаються Виконавцем за адресою</w:t>
      </w:r>
      <w:r w:rsidRPr="0089137C">
        <w:rPr>
          <w:rFonts w:ascii="Times New Roman" w:eastAsia="Times New Roman CYR" w:hAnsi="Times New Roman" w:cs="Times New Roman"/>
          <w:sz w:val="23"/>
          <w:szCs w:val="23"/>
          <w:shd w:val="clear" w:color="auto" w:fill="FFFFFF"/>
          <w:lang w:eastAsia="uk-UA"/>
        </w:rPr>
        <w:t xml:space="preserve"> вул. </w:t>
      </w:r>
      <w:proofErr w:type="spellStart"/>
      <w:r w:rsidRPr="0089137C">
        <w:rPr>
          <w:rFonts w:ascii="Times New Roman" w:eastAsia="Times New Roman CYR" w:hAnsi="Times New Roman" w:cs="Times New Roman"/>
          <w:sz w:val="23"/>
          <w:szCs w:val="23"/>
          <w:shd w:val="clear" w:color="auto" w:fill="FFFFFF"/>
          <w:lang w:eastAsia="uk-UA"/>
        </w:rPr>
        <w:t>Кононівська</w:t>
      </w:r>
      <w:proofErr w:type="spellEnd"/>
      <w:r w:rsidRPr="0089137C">
        <w:rPr>
          <w:rFonts w:ascii="Times New Roman" w:eastAsia="Times New Roman CYR" w:hAnsi="Times New Roman" w:cs="Times New Roman"/>
          <w:sz w:val="23"/>
          <w:szCs w:val="23"/>
          <w:shd w:val="clear" w:color="auto" w:fill="FFFFFF"/>
          <w:lang w:eastAsia="uk-UA"/>
        </w:rPr>
        <w:t>, 152</w:t>
      </w:r>
      <w:r w:rsidRPr="0089137C">
        <w:rPr>
          <w:rFonts w:ascii="Times New Roman" w:hAnsi="Times New Roman" w:cs="Times New Roman"/>
          <w:sz w:val="23"/>
          <w:szCs w:val="23"/>
          <w:lang w:eastAsia="en-US"/>
        </w:rPr>
        <w:t xml:space="preserve">, </w:t>
      </w:r>
      <w:r w:rsidRPr="0089137C">
        <w:rPr>
          <w:rFonts w:ascii="Times New Roman" w:eastAsia="Times New Roman CYR" w:hAnsi="Times New Roman" w:cs="Times New Roman"/>
          <w:sz w:val="23"/>
          <w:szCs w:val="23"/>
          <w:shd w:val="clear" w:color="auto" w:fill="FFFFFF"/>
          <w:lang w:eastAsia="uk-UA"/>
        </w:rPr>
        <w:t>м. Лубни,</w:t>
      </w:r>
      <w:r w:rsidRPr="0089137C">
        <w:rPr>
          <w:rFonts w:ascii="Times New Roman" w:hAnsi="Times New Roman" w:cs="Times New Roman"/>
          <w:sz w:val="23"/>
          <w:szCs w:val="23"/>
          <w:lang w:eastAsia="en-US"/>
        </w:rPr>
        <w:t xml:space="preserve"> Полтавська область, з використанням еталонів, допоміжних ЗВТ та допоміжного обладнання Замовника у межах діапазону вимірювання, наведеного в галузі уповноваження Виконавця.</w:t>
      </w:r>
    </w:p>
    <w:p w14:paraId="2A0D45BB" w14:textId="77777777" w:rsidR="0089137C" w:rsidRPr="0089137C" w:rsidRDefault="0089137C" w:rsidP="0089137C">
      <w:pPr>
        <w:widowControl w:val="0"/>
        <w:numPr>
          <w:ilvl w:val="1"/>
          <w:numId w:val="32"/>
        </w:numPr>
        <w:tabs>
          <w:tab w:val="left" w:pos="567"/>
        </w:tabs>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Виконавець надає послуги згідно з заявками Замовника, що надсилаються Виконавцю засобами електронної пошти та/або телефонного зв’язку, у яких Замовник зазначає перелік ЗВТ, що надаються персоналу Виконавця для проведення повірки.</w:t>
      </w:r>
    </w:p>
    <w:p w14:paraId="5A38E71B" w14:textId="77777777" w:rsidR="0089137C" w:rsidRPr="0089137C" w:rsidRDefault="0089137C" w:rsidP="0089137C">
      <w:pPr>
        <w:widowControl w:val="0"/>
        <w:numPr>
          <w:ilvl w:val="1"/>
          <w:numId w:val="32"/>
        </w:numPr>
        <w:tabs>
          <w:tab w:val="left" w:pos="567"/>
        </w:tabs>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Строк надання Послуг не повинен перевищувати 5 (п’яти) робочих днів від дати надання ЗВТ персоналу Виконавця за винятком ЗВТ, тривалість повірки  яких згідно з методикою перевищує цей термін. </w:t>
      </w:r>
    </w:p>
    <w:p w14:paraId="5406DE49" w14:textId="77777777" w:rsidR="0089137C" w:rsidRPr="0089137C" w:rsidRDefault="0089137C" w:rsidP="0089137C">
      <w:pPr>
        <w:widowControl w:val="0"/>
        <w:numPr>
          <w:ilvl w:val="1"/>
          <w:numId w:val="32"/>
        </w:numPr>
        <w:tabs>
          <w:tab w:val="left" w:pos="567"/>
        </w:tabs>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Результати повірки оформлюються персоналом Виконавця відповідно до вимог Розділу ІV Наказу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14:paraId="268A6A71" w14:textId="77777777" w:rsidR="0089137C" w:rsidRPr="0089137C" w:rsidRDefault="0089137C" w:rsidP="0089137C">
      <w:pPr>
        <w:widowControl w:val="0"/>
        <w:numPr>
          <w:ilvl w:val="1"/>
          <w:numId w:val="32"/>
        </w:numPr>
        <w:tabs>
          <w:tab w:val="left" w:pos="567"/>
        </w:tabs>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lang w:eastAsia="en-US"/>
        </w:rPr>
        <w:t>Щомісяця не пізніше 20 числа поточного календарного місяця Виконавець надає Замовнику Акт(и) приймання-передачі Послуг, наданих за попередній календарний місяць, оформлений (і) відповідно до законодавства України.</w:t>
      </w:r>
    </w:p>
    <w:p w14:paraId="27223550"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highlight w:val="yellow"/>
          <w:lang w:eastAsia="en-US"/>
        </w:rPr>
      </w:pPr>
      <w:r w:rsidRPr="0089137C">
        <w:rPr>
          <w:rFonts w:ascii="Times New Roman" w:hAnsi="Times New Roman" w:cs="Times New Roman"/>
          <w:b/>
          <w:sz w:val="23"/>
          <w:szCs w:val="23"/>
          <w:lang w:eastAsia="en-US"/>
        </w:rPr>
        <w:t>5.6.</w:t>
      </w:r>
      <w:r w:rsidRPr="0089137C">
        <w:rPr>
          <w:rFonts w:ascii="Times New Roman" w:hAnsi="Times New Roman" w:cs="Times New Roman"/>
          <w:sz w:val="23"/>
          <w:szCs w:val="23"/>
          <w:lang w:eastAsia="en-US"/>
        </w:rPr>
        <w:t xml:space="preserve"> Замовник протягом 5-ти робочих днів з дати одержання рахунку зобов’язаний здійснити оплату Послуг відповідно до розділу 4 цього Договору та направити Виконавцю підписаний примірник Акту(</w:t>
      </w:r>
      <w:proofErr w:type="spellStart"/>
      <w:r w:rsidRPr="0089137C">
        <w:rPr>
          <w:rFonts w:ascii="Times New Roman" w:hAnsi="Times New Roman" w:cs="Times New Roman"/>
          <w:sz w:val="23"/>
          <w:szCs w:val="23"/>
          <w:lang w:eastAsia="en-US"/>
        </w:rPr>
        <w:t>ів</w:t>
      </w:r>
      <w:proofErr w:type="spellEnd"/>
      <w:r w:rsidRPr="0089137C">
        <w:rPr>
          <w:rFonts w:ascii="Times New Roman" w:hAnsi="Times New Roman" w:cs="Times New Roman"/>
          <w:sz w:val="23"/>
          <w:szCs w:val="23"/>
          <w:lang w:eastAsia="en-US"/>
        </w:rPr>
        <w:t>)</w:t>
      </w:r>
      <w:r w:rsidRPr="0089137C">
        <w:rPr>
          <w:rFonts w:ascii="Times New Roman" w:eastAsia="Times New Roman" w:hAnsi="Times New Roman" w:cs="Times New Roman"/>
          <w:lang w:eastAsia="en-US"/>
        </w:rPr>
        <w:t xml:space="preserve"> </w:t>
      </w:r>
      <w:r w:rsidRPr="0089137C">
        <w:rPr>
          <w:rFonts w:ascii="Times New Roman" w:hAnsi="Times New Roman" w:cs="Times New Roman"/>
          <w:sz w:val="23"/>
          <w:szCs w:val="23"/>
          <w:lang w:eastAsia="en-US"/>
        </w:rPr>
        <w:t xml:space="preserve">приймання-передачі наданих послуг. </w:t>
      </w:r>
    </w:p>
    <w:p w14:paraId="666403BE" w14:textId="77777777" w:rsidR="0089137C" w:rsidRPr="0089137C" w:rsidRDefault="0089137C" w:rsidP="0089137C">
      <w:pPr>
        <w:widowControl w:val="0"/>
        <w:numPr>
          <w:ilvl w:val="1"/>
          <w:numId w:val="33"/>
        </w:numPr>
        <w:tabs>
          <w:tab w:val="left" w:pos="567"/>
        </w:tabs>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У разі, якщо у строк 10 (десять) календарних днів Замовник не повернув Виконавцю підписаний Акт приймання-передачі наданих послуг або обґрунтовану відмову від прийняття послуг, послуги вважаються такими, що надані належним чином та прийняті Замовником у повному обсязі.</w:t>
      </w:r>
    </w:p>
    <w:p w14:paraId="25F08D61" w14:textId="77777777" w:rsidR="0089137C" w:rsidRPr="0089137C" w:rsidRDefault="0089137C" w:rsidP="0089137C">
      <w:pPr>
        <w:widowControl w:val="0"/>
        <w:numPr>
          <w:ilvl w:val="1"/>
          <w:numId w:val="33"/>
        </w:numPr>
        <w:tabs>
          <w:tab w:val="left" w:pos="567"/>
        </w:tabs>
        <w:suppressAutoHyphens/>
        <w:autoSpaceDE w:val="0"/>
        <w:autoSpaceDN w:val="0"/>
        <w:spacing w:after="0" w:line="240"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У разі надання Замовником у встановлені пунктом </w:t>
      </w:r>
      <w:r w:rsidRPr="0089137C">
        <w:rPr>
          <w:rFonts w:ascii="Times New Roman" w:hAnsi="Times New Roman" w:cs="Times New Roman"/>
          <w:b/>
          <w:bCs/>
          <w:sz w:val="23"/>
          <w:szCs w:val="23"/>
          <w:lang w:eastAsia="en-US"/>
        </w:rPr>
        <w:t>5.6</w:t>
      </w:r>
      <w:r w:rsidRPr="0089137C">
        <w:rPr>
          <w:rFonts w:ascii="Times New Roman" w:hAnsi="Times New Roman" w:cs="Times New Roman"/>
          <w:sz w:val="23"/>
          <w:szCs w:val="23"/>
          <w:lang w:eastAsia="en-US"/>
        </w:rPr>
        <w:t xml:space="preserve"> цього Договору строки письмово обґрунтованої відмови від приймання наданих Послуг, термін надання Послуг збільшується на відповідний термін, протягом якого Виконавець усуває надані зауваження, але не більше 5 (п’яти) календарних днів з моменту виявлення таких зауважень.</w:t>
      </w:r>
    </w:p>
    <w:p w14:paraId="186C97A9" w14:textId="77777777" w:rsidR="0089137C" w:rsidRPr="0089137C" w:rsidRDefault="0089137C" w:rsidP="0089137C">
      <w:pPr>
        <w:widowControl w:val="0"/>
        <w:tabs>
          <w:tab w:val="left" w:pos="567"/>
        </w:tabs>
        <w:autoSpaceDE w:val="0"/>
        <w:autoSpaceDN w:val="0"/>
        <w:spacing w:before="157" w:after="0" w:line="276" w:lineRule="auto"/>
        <w:ind w:firstLine="427"/>
        <w:jc w:val="both"/>
        <w:rPr>
          <w:rFonts w:ascii="Times New Roman" w:hAnsi="Times New Roman" w:cs="Times New Roman"/>
          <w:sz w:val="23"/>
          <w:szCs w:val="23"/>
          <w:lang w:eastAsia="en-US"/>
        </w:rPr>
      </w:pPr>
    </w:p>
    <w:p w14:paraId="1902E492" w14:textId="77777777" w:rsidR="0089137C" w:rsidRPr="0089137C" w:rsidRDefault="0089137C" w:rsidP="0089137C">
      <w:pPr>
        <w:widowControl w:val="0"/>
        <w:numPr>
          <w:ilvl w:val="0"/>
          <w:numId w:val="33"/>
        </w:numPr>
        <w:tabs>
          <w:tab w:val="left" w:pos="567"/>
        </w:tabs>
        <w:autoSpaceDE w:val="0"/>
        <w:autoSpaceDN w:val="0"/>
        <w:spacing w:after="0" w:line="276" w:lineRule="auto"/>
        <w:contextualSpacing/>
        <w:jc w:val="center"/>
        <w:rPr>
          <w:rFonts w:ascii="Times New Roman" w:hAnsi="Times New Roman" w:cs="Times New Roman"/>
          <w:sz w:val="23"/>
          <w:szCs w:val="23"/>
          <w:lang w:val="ru-RU" w:eastAsia="en-US"/>
        </w:rPr>
      </w:pPr>
      <w:r w:rsidRPr="0089137C">
        <w:rPr>
          <w:rFonts w:ascii="Times New Roman" w:eastAsia="Times New Roman" w:hAnsi="Times New Roman" w:cs="Times New Roman"/>
          <w:b/>
          <w:caps/>
          <w:lang w:eastAsia="en-US"/>
        </w:rPr>
        <w:t>Права та обов'язки сторін</w:t>
      </w:r>
    </w:p>
    <w:p w14:paraId="1F077508" w14:textId="77777777" w:rsidR="0089137C" w:rsidRPr="0089137C" w:rsidRDefault="0089137C" w:rsidP="0089137C">
      <w:pPr>
        <w:widowControl w:val="0"/>
        <w:numPr>
          <w:ilvl w:val="1"/>
          <w:numId w:val="34"/>
        </w:numPr>
        <w:tabs>
          <w:tab w:val="left" w:pos="567"/>
        </w:tabs>
        <w:autoSpaceDE w:val="0"/>
        <w:autoSpaceDN w:val="0"/>
        <w:spacing w:after="0" w:line="276" w:lineRule="auto"/>
        <w:contextualSpacing/>
        <w:rPr>
          <w:rFonts w:ascii="Times New Roman" w:hAnsi="Times New Roman" w:cs="Times New Roman"/>
          <w:sz w:val="23"/>
          <w:szCs w:val="23"/>
          <w:lang w:eastAsia="en-US"/>
        </w:rPr>
      </w:pPr>
      <w:r w:rsidRPr="0089137C">
        <w:rPr>
          <w:rFonts w:ascii="Times New Roman" w:eastAsia="Times New Roman" w:hAnsi="Times New Roman" w:cs="Times New Roman"/>
          <w:b/>
          <w:sz w:val="23"/>
          <w:szCs w:val="23"/>
          <w:lang w:eastAsia="en-US"/>
        </w:rPr>
        <w:t>Замовник зобов’язаний:</w:t>
      </w:r>
    </w:p>
    <w:p w14:paraId="7C216C06"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забезпечити персоналу Виконавця доступ до приміщень, що за своїм оснащенням та станом відповідають вимогам методик повірки (кліматичні умови, освітлення, </w:t>
      </w:r>
      <w:proofErr w:type="spellStart"/>
      <w:r w:rsidRPr="0089137C">
        <w:rPr>
          <w:rFonts w:ascii="Times New Roman" w:hAnsi="Times New Roman" w:cs="Times New Roman"/>
          <w:sz w:val="23"/>
          <w:szCs w:val="23"/>
          <w:lang w:eastAsia="en-US"/>
        </w:rPr>
        <w:t>звуко-</w:t>
      </w:r>
      <w:proofErr w:type="spellEnd"/>
      <w:r w:rsidRPr="0089137C">
        <w:rPr>
          <w:rFonts w:ascii="Times New Roman" w:hAnsi="Times New Roman" w:cs="Times New Roman"/>
          <w:sz w:val="23"/>
          <w:szCs w:val="23"/>
          <w:lang w:eastAsia="en-US"/>
        </w:rPr>
        <w:t xml:space="preserve"> і віброізоляція, параметри мереж живлення, наявність водопостачання, характеристики заземлення, рівень електромагнітних завад тощо), вимогам охорони праці, санітарним нормам і правилам; </w:t>
      </w:r>
    </w:p>
    <w:p w14:paraId="293A2442"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надати персоналу Виконавця необхідні для надання Послуг еталони,  допоміжні ЗВТ та допоміжне обладнання, які відповідають встановленим вимогам пункту 8 розділу II Порядку повірки;</w:t>
      </w:r>
    </w:p>
    <w:p w14:paraId="368DB80B"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провести задіяному при наданні Послуг персоналу Виконавця </w:t>
      </w:r>
      <w:r w:rsidRPr="0089137C">
        <w:rPr>
          <w:rFonts w:ascii="Times New Roman" w:hAnsi="Times New Roman" w:cs="Times New Roman"/>
          <w:lang w:eastAsia="en-US"/>
        </w:rPr>
        <w:t>інструктажі з охорони праці, пожежної безпеки</w:t>
      </w:r>
      <w:r w:rsidRPr="0089137C">
        <w:rPr>
          <w:rFonts w:ascii="Times New Roman" w:hAnsi="Times New Roman" w:cs="Times New Roman"/>
          <w:sz w:val="23"/>
          <w:szCs w:val="23"/>
          <w:lang w:eastAsia="en-US"/>
        </w:rPr>
        <w:t>;</w:t>
      </w:r>
    </w:p>
    <w:p w14:paraId="75DA3D15"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приймати надані Послуги згідно з актом приймання-передачі наданих послуг у встановленому цим Договором порядку;</w:t>
      </w:r>
    </w:p>
    <w:p w14:paraId="50664C95"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своєчасно та у повному обсязі сплачувати вартість наданих послуг.</w:t>
      </w:r>
    </w:p>
    <w:p w14:paraId="7F94D700"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0C092A44" w14:textId="77777777" w:rsidR="0089137C" w:rsidRPr="0089137C" w:rsidRDefault="0089137C" w:rsidP="0089137C">
      <w:pPr>
        <w:widowControl w:val="0"/>
        <w:numPr>
          <w:ilvl w:val="1"/>
          <w:numId w:val="34"/>
        </w:numPr>
        <w:autoSpaceDE w:val="0"/>
        <w:autoSpaceDN w:val="0"/>
        <w:spacing w:after="0" w:line="276" w:lineRule="auto"/>
        <w:ind w:left="426"/>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b/>
          <w:lang w:eastAsia="en-US"/>
        </w:rPr>
        <w:t>Замовник має право:</w:t>
      </w:r>
    </w:p>
    <w:p w14:paraId="56A73191"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отримувати Послуги належної якості у терміни, встановлені цим Договором; </w:t>
      </w:r>
    </w:p>
    <w:p w14:paraId="672570B9"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вимагати від персоналу Виконавця виконання правил трудового розпорядку, дотримання правил техніки безпеки та режиму роботи, встановленого Замовником; </w:t>
      </w:r>
    </w:p>
    <w:p w14:paraId="22625C60"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відмовитися від підписання Акта приймання-передачі наданих послуг у разі наявності обґрунтованих зауважень щодо якості послуг та вимагати усунення недоліків.</w:t>
      </w:r>
    </w:p>
    <w:p w14:paraId="327E8952"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lang w:eastAsia="en-US"/>
        </w:rPr>
        <w:t xml:space="preserve">у разі не виконання або неналежного виконання зобов’язань Виконавцем достроково розірвати цей Договір, повідомивши про це Виконавця у строки та у порядку, визначеному пунктом </w:t>
      </w:r>
      <w:r w:rsidRPr="0089137C">
        <w:rPr>
          <w:rFonts w:ascii="Times New Roman" w:hAnsi="Times New Roman" w:cs="Times New Roman"/>
          <w:b/>
          <w:bCs/>
          <w:lang w:eastAsia="en-US"/>
        </w:rPr>
        <w:t>10.2</w:t>
      </w:r>
      <w:r w:rsidRPr="0089137C">
        <w:rPr>
          <w:rFonts w:ascii="Times New Roman" w:hAnsi="Times New Roman" w:cs="Times New Roman"/>
          <w:lang w:eastAsia="en-US"/>
        </w:rPr>
        <w:t xml:space="preserve"> цього Договору.</w:t>
      </w:r>
    </w:p>
    <w:p w14:paraId="3B66DC57"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741FCF5E" w14:textId="77777777" w:rsidR="0089137C" w:rsidRPr="0089137C" w:rsidRDefault="0089137C" w:rsidP="0089137C">
      <w:pPr>
        <w:widowControl w:val="0"/>
        <w:numPr>
          <w:ilvl w:val="1"/>
          <w:numId w:val="34"/>
        </w:numPr>
        <w:autoSpaceDE w:val="0"/>
        <w:autoSpaceDN w:val="0"/>
        <w:spacing w:after="0" w:line="276" w:lineRule="auto"/>
        <w:ind w:left="426"/>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b/>
          <w:lang w:eastAsia="en-US"/>
        </w:rPr>
        <w:t>Виконавець зобов’язаний:</w:t>
      </w:r>
    </w:p>
    <w:p w14:paraId="03633A38"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lang w:eastAsia="en-US"/>
        </w:rPr>
        <w:t>надати Послуги належної якості у встановлені цим Договором терміни з необхідною професійною добросовісністю та технічною компетентністю у заявленій галузі уповноваження;</w:t>
      </w:r>
    </w:p>
    <w:p w14:paraId="10BD2D92"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lang w:eastAsia="en-US"/>
        </w:rPr>
        <w:t>дотримуватися правил внутрішнього розпорядку Замовника, вимог щодо охорони праці, техніки безпеки, пожежної безпеки та режиму роботи, встановленого Замовником, забезпечити проходження задіяним при наданні Послуг персоналом необхідних інструктажів з охорони праці;</w:t>
      </w:r>
    </w:p>
    <w:p w14:paraId="4489E87F"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lang w:eastAsia="en-US"/>
        </w:rPr>
        <w:t>вживати необхідних та достатніх заходів для збереження цілісності та забезпечення нормального функціонування засобів повірки та іншого обладнання, наданих Замовником;</w:t>
      </w:r>
    </w:p>
    <w:p w14:paraId="79A91B49"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lang w:eastAsia="en-US"/>
        </w:rPr>
        <w:t>складати податкову накладну в електронному вигляді, реєструвати її у Єдиному реєстрі податкових накладних та надсилати Замовнику засобами електронного документообігу в програмі «</w:t>
      </w:r>
      <w:r w:rsidRPr="0089137C">
        <w:rPr>
          <w:rFonts w:ascii="Times New Roman" w:hAnsi="Times New Roman" w:cs="Times New Roman"/>
          <w:lang w:eastAsia="en-US"/>
        </w:rPr>
        <w:t xml:space="preserve">М.Е.Doc </w:t>
      </w:r>
      <w:proofErr w:type="spellStart"/>
      <w:r w:rsidRPr="0089137C">
        <w:rPr>
          <w:rFonts w:ascii="Times New Roman" w:hAnsi="Times New Roman" w:cs="Times New Roman"/>
          <w:lang w:eastAsia="en-US"/>
        </w:rPr>
        <w:t>Is</w:t>
      </w:r>
      <w:proofErr w:type="spellEnd"/>
      <w:r w:rsidRPr="0089137C">
        <w:rPr>
          <w:rFonts w:ascii="Times New Roman" w:hAnsi="Times New Roman" w:cs="Times New Roman"/>
          <w:lang w:eastAsia="en-US"/>
        </w:rPr>
        <w:t>.</w:t>
      </w:r>
      <w:r w:rsidRPr="0089137C">
        <w:rPr>
          <w:rFonts w:ascii="Times New Roman" w:eastAsia="Times New Roman" w:hAnsi="Times New Roman" w:cs="Times New Roman"/>
          <w:lang w:eastAsia="en-US"/>
        </w:rPr>
        <w:t>» не пізніше останнього дня строку, що визначений Податковим кодексом України для реєстрації у Єдиному реєстрі податкових накладних.</w:t>
      </w:r>
    </w:p>
    <w:p w14:paraId="6788C6D7"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lang w:eastAsia="en-US"/>
        </w:rPr>
        <w:t xml:space="preserve">у повному обсязі відшкодувати збитки, завдані персоналом Виконавця майну Замовника під час надання Послуг та/або під час перебування на території Замовника. </w:t>
      </w:r>
    </w:p>
    <w:p w14:paraId="054101BF" w14:textId="77777777" w:rsidR="0089137C" w:rsidRPr="0089137C" w:rsidRDefault="0089137C" w:rsidP="0089137C">
      <w:pPr>
        <w:widowControl w:val="0"/>
        <w:numPr>
          <w:ilvl w:val="1"/>
          <w:numId w:val="34"/>
        </w:numPr>
        <w:autoSpaceDE w:val="0"/>
        <w:autoSpaceDN w:val="0"/>
        <w:spacing w:after="0" w:line="276" w:lineRule="auto"/>
        <w:ind w:left="426"/>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b/>
          <w:lang w:eastAsia="en-US"/>
        </w:rPr>
        <w:t xml:space="preserve">Виконавець має право: </w:t>
      </w:r>
    </w:p>
    <w:p w14:paraId="29ECB57C"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вимагати від Замовника вжиття заходів для усунення порушень умов проведення повірки, відновлення належного технічного стану основних та допоміжних засобів повірки, передбачених п. </w:t>
      </w:r>
      <w:r w:rsidRPr="0089137C">
        <w:rPr>
          <w:rFonts w:ascii="Times New Roman" w:hAnsi="Times New Roman" w:cs="Times New Roman"/>
          <w:b/>
          <w:bCs/>
          <w:sz w:val="23"/>
          <w:szCs w:val="23"/>
          <w:lang w:eastAsia="en-US"/>
        </w:rPr>
        <w:t>6.1.1 – 6.1.2</w:t>
      </w:r>
      <w:r w:rsidRPr="0089137C">
        <w:rPr>
          <w:rFonts w:ascii="Times New Roman" w:hAnsi="Times New Roman" w:cs="Times New Roman"/>
          <w:sz w:val="23"/>
          <w:szCs w:val="23"/>
          <w:lang w:eastAsia="en-US"/>
        </w:rPr>
        <w:t xml:space="preserve"> цього Договору;</w:t>
      </w:r>
    </w:p>
    <w:p w14:paraId="78FB1941"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lang w:eastAsia="en-US"/>
        </w:rPr>
        <w:t xml:space="preserve">достроково розірвати цей Договір у разі невиконання або неналежного виконання зобов’язань Замовником, повідомивши про це Замовника у строки та у порядку, визначеному пунктом </w:t>
      </w:r>
      <w:r w:rsidRPr="0089137C">
        <w:rPr>
          <w:rFonts w:ascii="Times New Roman" w:hAnsi="Times New Roman" w:cs="Times New Roman"/>
          <w:b/>
          <w:bCs/>
          <w:lang w:eastAsia="en-US"/>
        </w:rPr>
        <w:t>10.2</w:t>
      </w:r>
      <w:r w:rsidRPr="0089137C">
        <w:rPr>
          <w:rFonts w:ascii="Times New Roman" w:hAnsi="Times New Roman" w:cs="Times New Roman"/>
          <w:lang w:eastAsia="en-US"/>
        </w:rPr>
        <w:t xml:space="preserve"> цього Договору.</w:t>
      </w:r>
    </w:p>
    <w:p w14:paraId="5404D031"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в односторонньому порядку призупиняти надання Послуг у разі порушення Замовником зобов’язань, передбачених п. 6.1 цього Договору;</w:t>
      </w:r>
    </w:p>
    <w:p w14:paraId="57B3D21F" w14:textId="77777777" w:rsidR="0089137C" w:rsidRPr="0089137C" w:rsidRDefault="0089137C" w:rsidP="0089137C">
      <w:pPr>
        <w:widowControl w:val="0"/>
        <w:numPr>
          <w:ilvl w:val="2"/>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своєчасно та у повному обсязі отримувати плату за надані Послуги.</w:t>
      </w:r>
    </w:p>
    <w:p w14:paraId="2890E5CD"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59CCAA96" w14:textId="77777777" w:rsidR="0089137C" w:rsidRPr="0089137C" w:rsidRDefault="0089137C" w:rsidP="0089137C">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89137C">
        <w:rPr>
          <w:rFonts w:ascii="Times New Roman" w:hAnsi="Times New Roman" w:cs="Times New Roman"/>
          <w:b/>
          <w:caps/>
          <w:lang w:eastAsia="en-US"/>
        </w:rPr>
        <w:t>Відповідальність  сторін  у разі не виконання  або не належного виконання договору</w:t>
      </w:r>
    </w:p>
    <w:p w14:paraId="1BB9106A"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5B776C5"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За порушення строків оплати послуг Замовник сплачує Виконавцю пеню у розмірі 0,1% від вартості неоплачених послуг за кожний день прострочення.</w:t>
      </w:r>
    </w:p>
    <w:p w14:paraId="0A542941"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Виконавець несе відповідальність за об’єктивність, незалежність суджень та свободу від будь-якого тиску і спонукань, зокрема фінансового характеру, персоналу, що здійснює діяльність з проведення повірки ЗВТ, які можуть впливати на його судження або результати повірки ЗВТ.</w:t>
      </w:r>
    </w:p>
    <w:p w14:paraId="59BF533E"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Виконавець звільняється від відповідальності за часткове чи повне невиконання зобов’язань за цим Договором, що сталося внаслідок невиконання чи неналежного виконання Замовником своїх зобов’язань за цим Договором, у тому числі, але не виключно,  у випадку технічної несправності або виходу з ладу основних та допоміжних засобів повірки, що були надані Замовником.</w:t>
      </w:r>
    </w:p>
    <w:p w14:paraId="1BE946F2"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У разі не реєстрації Виконавцем податкової накладної/розрахунку коригування податкової накладної в ЄРПН у строки, що перевищують строки, визначені п.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зобов’язаний відшкодувати Замовнику втрати у розмірі податкового кредиту за незареєстрованою податковою накладною.</w:t>
      </w:r>
    </w:p>
    <w:p w14:paraId="5F536816"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1DCCFA59" w14:textId="77777777" w:rsidR="0089137C" w:rsidRPr="0089137C" w:rsidRDefault="0089137C" w:rsidP="0089137C">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89137C">
        <w:rPr>
          <w:rFonts w:ascii="Times New Roman" w:eastAsia="Times New Roman" w:hAnsi="Times New Roman" w:cs="Times New Roman"/>
          <w:b/>
          <w:lang w:eastAsia="en-US"/>
        </w:rPr>
        <w:t>ОБСТАВИНИ НЕПЕРЕБОРНОЇ СИЛИ</w:t>
      </w:r>
    </w:p>
    <w:p w14:paraId="5BACE074"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винятковими погодними умовами і стихійним лихом (</w:t>
      </w:r>
      <w:r w:rsidRPr="0089137C">
        <w:rPr>
          <w:rFonts w:ascii="Times New Roman" w:eastAsia="Times New Roman" w:hAnsi="Times New Roman" w:cs="Times New Roman"/>
          <w:sz w:val="23"/>
          <w:szCs w:val="23"/>
          <w:lang w:val="en-US" w:eastAsia="en-US"/>
        </w:rPr>
        <w:t>Acts</w:t>
      </w:r>
      <w:r w:rsidRPr="0089137C">
        <w:rPr>
          <w:rFonts w:ascii="Times New Roman" w:eastAsia="Times New Roman" w:hAnsi="Times New Roman" w:cs="Times New Roman"/>
          <w:sz w:val="23"/>
          <w:szCs w:val="23"/>
          <w:lang w:eastAsia="en-US"/>
        </w:rPr>
        <w:t xml:space="preserve"> </w:t>
      </w:r>
      <w:r w:rsidRPr="0089137C">
        <w:rPr>
          <w:rFonts w:ascii="Times New Roman" w:eastAsia="Times New Roman" w:hAnsi="Times New Roman" w:cs="Times New Roman"/>
          <w:sz w:val="23"/>
          <w:szCs w:val="23"/>
          <w:lang w:val="en-US" w:eastAsia="en-US"/>
        </w:rPr>
        <w:t>of</w:t>
      </w:r>
      <w:r w:rsidRPr="0089137C">
        <w:rPr>
          <w:rFonts w:ascii="Times New Roman" w:eastAsia="Times New Roman" w:hAnsi="Times New Roman" w:cs="Times New Roman"/>
          <w:sz w:val="23"/>
          <w:szCs w:val="23"/>
          <w:lang w:eastAsia="en-US"/>
        </w:rPr>
        <w:t xml:space="preserve"> </w:t>
      </w:r>
      <w:r w:rsidRPr="0089137C">
        <w:rPr>
          <w:rFonts w:ascii="Times New Roman" w:eastAsia="Times New Roman" w:hAnsi="Times New Roman" w:cs="Times New Roman"/>
          <w:sz w:val="23"/>
          <w:szCs w:val="23"/>
          <w:lang w:val="en-US" w:eastAsia="en-US"/>
        </w:rPr>
        <w:t>God</w:t>
      </w:r>
      <w:r w:rsidRPr="0089137C">
        <w:rPr>
          <w:rFonts w:ascii="Times New Roman" w:eastAsia="Times New Roman" w:hAnsi="Times New Roman" w:cs="Times New Roman"/>
          <w:sz w:val="23"/>
          <w:szCs w:val="23"/>
          <w:lang w:eastAsia="en-US"/>
        </w:rPr>
        <w:t>) (наприклад,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соціального (загроза війни, збройний конфлікт або серйозна погроза такого конфлікту, включаючи, але не обмежуючись, ворожі атаки, блокади, військові ембарго, дії іноземного ворога, загальну військову мобілізацію, військові дії, оголошену та неоголошену війну, дію суспільного ворога, збурення, акти тероризму, диверсії, піратства, безлади, вторгнення, революції, заколоти, повстання, масові заворушення, обмеження комендантської години, експропріації, примусове вилучення, захоплення підприємств, реквізиції, громадські демонстрації, блокада, страйк, аварія, протиправні дії третіх осіб, пожежа, вибух, тривалі перерви в роботі транспорту тощо); техногенного (епідемії, епізоотії, карантин, екологічне лихо, аварія, радіаційне, хімічне, біологічне зараження тощо); юридичного (зміна законодавства, міжнародні санкції, введення державними органами валютних обмежень або обмежень щодо переміщення товарів всередині країни та інших заборон, злочинні дії третіх осіб тощо).</w:t>
      </w:r>
    </w:p>
    <w:p w14:paraId="122B9DDB"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2E539AA0"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Належним доказом наявності зазначених вище обставин та їх тривалості є довідки, що видаються відповідно Торговою (торгово-промисловою) палатою або її регіональними відділеннями.</w:t>
      </w:r>
    </w:p>
    <w:p w14:paraId="585FAB37"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У разі, якщо форс-мажорні обставини будуть зберігатися понад 30 (тридцять) календарних днів поспіль, будь-яка із Сторін має право на розірвання Договору. У цьому випадку інша Сторона не має права вимагати відшкодування збитків, пов'язаних, як і з форс-мажорними обставинами, так і з розірванням Договору.</w:t>
      </w:r>
    </w:p>
    <w:p w14:paraId="69383492"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2C45ABD8" w14:textId="77777777" w:rsidR="0089137C" w:rsidRPr="0089137C" w:rsidRDefault="0089137C" w:rsidP="0089137C">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89137C">
        <w:rPr>
          <w:rFonts w:ascii="Times New Roman" w:eastAsia="Times New Roman" w:hAnsi="Times New Roman" w:cs="Times New Roman"/>
          <w:b/>
          <w:lang w:eastAsia="en-US"/>
        </w:rPr>
        <w:t>ВИРІШЕННЯ СПОРІВ</w:t>
      </w:r>
    </w:p>
    <w:p w14:paraId="07DE390A"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33EF79E"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У разі недосягнення Сторонами згоди спори (розбіжності) вирішуються у судовому порядку.</w:t>
      </w:r>
    </w:p>
    <w:p w14:paraId="51AE5113"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2769164D"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05895DFF" w14:textId="77777777" w:rsidR="0089137C" w:rsidRPr="0089137C" w:rsidRDefault="0089137C" w:rsidP="0089137C">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89137C">
        <w:rPr>
          <w:rFonts w:ascii="Times New Roman" w:eastAsia="Times New Roman" w:hAnsi="Times New Roman" w:cs="Times New Roman"/>
          <w:b/>
          <w:lang w:eastAsia="en-US"/>
        </w:rPr>
        <w:t>СТРОК ДІЇ ДОГОВОРУ ТА ІНШІ УМОВИ</w:t>
      </w:r>
    </w:p>
    <w:p w14:paraId="01E7A0D6" w14:textId="3AC83EF4"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Цей Договір набирає чинності з моменту його підписання Сторонами та скріплення печатками Сторін і діє до 31 грудня 202</w:t>
      </w:r>
      <w:r w:rsidR="00352EAC">
        <w:rPr>
          <w:rFonts w:ascii="Times New Roman" w:eastAsia="Times New Roman" w:hAnsi="Times New Roman" w:cs="Times New Roman"/>
          <w:sz w:val="23"/>
          <w:szCs w:val="23"/>
          <w:lang w:eastAsia="en-US"/>
        </w:rPr>
        <w:t>4</w:t>
      </w:r>
      <w:r w:rsidRPr="0089137C">
        <w:rPr>
          <w:rFonts w:ascii="Times New Roman" w:eastAsia="Times New Roman" w:hAnsi="Times New Roman" w:cs="Times New Roman"/>
          <w:sz w:val="23"/>
          <w:szCs w:val="23"/>
          <w:lang w:eastAsia="en-US"/>
        </w:rPr>
        <w:t xml:space="preserve"> року</w:t>
      </w:r>
      <w:r w:rsidR="00966A58">
        <w:rPr>
          <w:rFonts w:ascii="Times New Roman" w:eastAsia="Times New Roman" w:hAnsi="Times New Roman" w:cs="Times New Roman"/>
          <w:sz w:val="23"/>
          <w:szCs w:val="23"/>
          <w:lang w:eastAsia="en-US"/>
        </w:rPr>
        <w:t xml:space="preserve"> включно</w:t>
      </w:r>
      <w:r w:rsidRPr="0089137C">
        <w:rPr>
          <w:rFonts w:ascii="Times New Roman" w:eastAsia="Times New Roman" w:hAnsi="Times New Roman" w:cs="Times New Roman"/>
          <w:sz w:val="23"/>
          <w:szCs w:val="23"/>
          <w:lang w:eastAsia="en-US"/>
        </w:rPr>
        <w:t>, але у будь-якому випадку до повного виконання Сторонами своїх зобов’язань.</w:t>
      </w:r>
    </w:p>
    <w:p w14:paraId="2E11D0C4"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Цей Договір може бути розірваний за взаємною згодою Сторін, шляхом укладання додаткової угоди до цього Договору.</w:t>
      </w:r>
      <w:r w:rsidRPr="0089137C">
        <w:rPr>
          <w:rFonts w:ascii="Times New Roman" w:eastAsia="Times New Roman" w:hAnsi="Times New Roman" w:cs="Times New Roman"/>
          <w:lang w:eastAsia="en-US"/>
        </w:rPr>
        <w:t xml:space="preserve"> </w:t>
      </w:r>
    </w:p>
    <w:p w14:paraId="7C82AA52"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sz w:val="23"/>
          <w:szCs w:val="23"/>
          <w:lang w:eastAsia="en-US"/>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89137C">
        <w:rPr>
          <w:rFonts w:ascii="Times New Roman" w:eastAsia="Times New Roman" w:hAnsi="Times New Roman" w:cs="Times New Roman"/>
          <w:sz w:val="23"/>
          <w:szCs w:val="23"/>
          <w:lang w:eastAsia="en-US"/>
        </w:rPr>
        <w:t>відносин</w:t>
      </w:r>
      <w:proofErr w:type="spellEnd"/>
      <w:r w:rsidRPr="0089137C">
        <w:rPr>
          <w:rFonts w:ascii="Times New Roman" w:eastAsia="Times New Roman" w:hAnsi="Times New Roman" w:cs="Times New Roman"/>
          <w:sz w:val="23"/>
          <w:szCs w:val="23"/>
          <w:lang w:eastAsia="en-US"/>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BCD08B2"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43D366B6" w14:textId="77777777" w:rsidR="0089137C" w:rsidRPr="0089137C" w:rsidRDefault="0089137C" w:rsidP="0089137C">
      <w:pPr>
        <w:widowControl w:val="0"/>
        <w:numPr>
          <w:ilvl w:val="0"/>
          <w:numId w:val="34"/>
        </w:numPr>
        <w:autoSpaceDE w:val="0"/>
        <w:autoSpaceDN w:val="0"/>
        <w:spacing w:after="240" w:line="276" w:lineRule="auto"/>
        <w:contextualSpacing/>
        <w:jc w:val="center"/>
        <w:rPr>
          <w:rFonts w:ascii="Times New Roman" w:hAnsi="Times New Roman" w:cs="Times New Roman"/>
          <w:b/>
          <w:bCs/>
          <w:sz w:val="23"/>
          <w:szCs w:val="23"/>
          <w:lang w:eastAsia="en-US"/>
        </w:rPr>
      </w:pPr>
      <w:r w:rsidRPr="0089137C">
        <w:rPr>
          <w:rFonts w:ascii="Times New Roman" w:hAnsi="Times New Roman" w:cs="Times New Roman"/>
          <w:b/>
          <w:bCs/>
          <w:sz w:val="23"/>
          <w:szCs w:val="23"/>
          <w:lang w:eastAsia="en-US"/>
        </w:rPr>
        <w:t>АНТИКОРУПЦІЙНЕ ЗАСТЕРЕЖЕННЯ</w:t>
      </w:r>
    </w:p>
    <w:p w14:paraId="201829FD"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Підписанням цього Договору Сторони підтверджують, що вони повністю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із затвердженою Антикорупційною програмою.</w:t>
      </w:r>
    </w:p>
    <w:p w14:paraId="5A0F8887"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Сторони зобов'язуються уникати неправомірного сприяння одна одній у здійсненні господарської діяльності, укладанні договорів (у тому числі на закупівлю товарів, робіт, послуг за державні кошти).</w:t>
      </w:r>
    </w:p>
    <w:p w14:paraId="20F59709"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При виконанні своїх зобов’язань за Договором, Сторони, зобов’язуються не здійснювати дії, що кваліфікуються законодавством України, як дача/отримання хабара, посередництво в хабарництві, комерційний підкуп, зловживання повноваженнями, незаконна винагорода від імені юридичної особи, незаконне притягнення до трудової діяльності або до виконання робіт або надання послуг державного або муніципального службовця або колишнього державного або муніципального службовця, а також інші аналогічні протиправні діяння (дія або бездіяльність), що володіє ознаками корупції, за які законом встановлена дисциплінарна, кримінальна, цивільно-правова або адміністративна відповідальність. Положення цього пункту є істотною умовою Договору. </w:t>
      </w:r>
    </w:p>
    <w:p w14:paraId="08AFEEA4"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Сторони зобов'язуються інформувати одна одну про будь-який конфлікт інтересів, факти корупції, що можуть вплинути на виконання Договору.</w:t>
      </w:r>
    </w:p>
    <w:p w14:paraId="6062D029" w14:textId="77777777" w:rsidR="0089137C" w:rsidRPr="0089137C" w:rsidRDefault="0089137C" w:rsidP="0089137C">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49D892C8" w14:textId="77777777" w:rsidR="0089137C" w:rsidRPr="0089137C" w:rsidRDefault="0089137C" w:rsidP="0089137C">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89137C">
        <w:rPr>
          <w:rFonts w:ascii="Times New Roman" w:eastAsia="Times New Roman" w:hAnsi="Times New Roman" w:cs="Times New Roman"/>
          <w:b/>
          <w:caps/>
          <w:lang w:eastAsia="en-US"/>
        </w:rPr>
        <w:t>Інші умови</w:t>
      </w:r>
    </w:p>
    <w:p w14:paraId="1483CCFD"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Всі зміни, доповнення і додатки до цього договору мають юридичну силу, якщо вони підписані уповноваженими представниками сторін в письмовій формі. </w:t>
      </w:r>
    </w:p>
    <w:p w14:paraId="1F5BC095"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Жодна зі Сторін не має право передати свої права і зобов'язання по виконанню договору третій стороні.</w:t>
      </w:r>
    </w:p>
    <w:p w14:paraId="1DF7D039"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14:paraId="46FBE81C"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 xml:space="preserve">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14:paraId="49044600"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43FE40F2"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Замовник має статус платника податку на прибуток підприємств на загальних підставах.</w:t>
      </w:r>
    </w:p>
    <w:p w14:paraId="0C0E60AE"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Виконавець _______________________________________________________________.</w:t>
      </w:r>
    </w:p>
    <w:p w14:paraId="1E9FA1BE"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hAnsi="Times New Roman" w:cs="Times New Roman"/>
          <w:sz w:val="23"/>
          <w:szCs w:val="23"/>
          <w:lang w:eastAsia="en-US"/>
        </w:rPr>
        <w:t>Кожна зі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положень цього пункту визначається і вирішується згідно з законодавством України.</w:t>
      </w:r>
    </w:p>
    <w:p w14:paraId="6D0CC824" w14:textId="77777777" w:rsidR="0089137C" w:rsidRPr="0089137C" w:rsidRDefault="0089137C" w:rsidP="0089137C">
      <w:pPr>
        <w:widowControl w:val="0"/>
        <w:numPr>
          <w:ilvl w:val="1"/>
          <w:numId w:val="34"/>
        </w:numPr>
        <w:autoSpaceDE w:val="0"/>
        <w:autoSpaceDN w:val="0"/>
        <w:spacing w:after="0" w:line="276" w:lineRule="auto"/>
        <w:contextualSpacing/>
        <w:jc w:val="both"/>
        <w:rPr>
          <w:rFonts w:ascii="Times New Roman" w:hAnsi="Times New Roman" w:cs="Times New Roman"/>
          <w:sz w:val="23"/>
          <w:szCs w:val="23"/>
          <w:lang w:eastAsia="en-US"/>
        </w:rPr>
      </w:pPr>
      <w:r w:rsidRPr="0089137C">
        <w:rPr>
          <w:rFonts w:ascii="Times New Roman" w:eastAsia="Times New Roman" w:hAnsi="Times New Roman" w:cs="Times New Roman"/>
          <w:bCs/>
          <w:sz w:val="23"/>
          <w:szCs w:val="23"/>
          <w:lang w:eastAsia="en-US"/>
        </w:rPr>
        <w:t xml:space="preserve">Невід’ємною частиною Договору є </w:t>
      </w:r>
      <w:r w:rsidRPr="0089137C">
        <w:rPr>
          <w:rFonts w:ascii="Times New Roman" w:eastAsia="Times New Roman" w:hAnsi="Times New Roman" w:cs="Times New Roman"/>
          <w:sz w:val="23"/>
          <w:szCs w:val="23"/>
          <w:lang w:eastAsia="en-US"/>
        </w:rPr>
        <w:t>Специфікація послуг з повірки засобів вимірювальної техніки, що перебувають в експлуатації та застосовуються у сфері законодавчо регульованої метрології.</w:t>
      </w:r>
    </w:p>
    <w:p w14:paraId="1E671048" w14:textId="77777777" w:rsidR="0089137C" w:rsidRPr="0089137C" w:rsidRDefault="0089137C" w:rsidP="0089137C">
      <w:pPr>
        <w:widowControl w:val="0"/>
        <w:numPr>
          <w:ilvl w:val="0"/>
          <w:numId w:val="35"/>
        </w:numPr>
        <w:suppressAutoHyphens/>
        <w:autoSpaceDE w:val="0"/>
        <w:autoSpaceDN w:val="0"/>
        <w:spacing w:before="120" w:after="120" w:line="240" w:lineRule="auto"/>
        <w:contextualSpacing/>
        <w:jc w:val="center"/>
        <w:rPr>
          <w:rFonts w:ascii="Times New Roman" w:eastAsia="Times New Roman" w:hAnsi="Times New Roman" w:cs="Times New Roman"/>
          <w:b/>
          <w:bCs/>
          <w:sz w:val="24"/>
          <w:szCs w:val="24"/>
          <w:lang w:eastAsia="en-US"/>
        </w:rPr>
      </w:pPr>
      <w:r w:rsidRPr="0089137C">
        <w:rPr>
          <w:rFonts w:ascii="Times New Roman" w:eastAsia="Times New Roman" w:hAnsi="Times New Roman" w:cs="Times New Roman"/>
          <w:b/>
          <w:bCs/>
          <w:lang w:eastAsia="en-US"/>
        </w:rPr>
        <w:t>ЮРИДИЧНІ АДРЕСИ ТА РЕКВІЗИТИ СТОРІН</w:t>
      </w:r>
    </w:p>
    <w:p w14:paraId="72E84FBA" w14:textId="77777777" w:rsidR="0089137C" w:rsidRPr="0089137C" w:rsidRDefault="0089137C" w:rsidP="0089137C">
      <w:pPr>
        <w:widowControl w:val="0"/>
        <w:autoSpaceDE w:val="0"/>
        <w:autoSpaceDN w:val="0"/>
        <w:spacing w:before="120" w:after="120" w:line="240" w:lineRule="auto"/>
        <w:ind w:left="454"/>
        <w:jc w:val="center"/>
        <w:rPr>
          <w:rFonts w:ascii="Times New Roman" w:eastAsia="Times New Roman" w:hAnsi="Times New Roman" w:cs="Times New Roman"/>
          <w:b/>
          <w:bCs/>
          <w:lang w:eastAsia="en-US"/>
        </w:rPr>
      </w:pPr>
    </w:p>
    <w:tbl>
      <w:tblPr>
        <w:tblW w:w="10184" w:type="dxa"/>
        <w:tblLayout w:type="fixed"/>
        <w:tblLook w:val="04A0" w:firstRow="1" w:lastRow="0" w:firstColumn="1" w:lastColumn="0" w:noHBand="0" w:noVBand="1"/>
      </w:tblPr>
      <w:tblGrid>
        <w:gridCol w:w="4942"/>
        <w:gridCol w:w="5242"/>
      </w:tblGrid>
      <w:tr w:rsidR="0089137C" w:rsidRPr="0089137C" w14:paraId="329C4012" w14:textId="77777777" w:rsidTr="0089137C">
        <w:tc>
          <w:tcPr>
            <w:tcW w:w="4942" w:type="dxa"/>
            <w:vAlign w:val="center"/>
            <w:hideMark/>
          </w:tcPr>
          <w:p w14:paraId="55478DE7" w14:textId="77777777" w:rsidR="0089137C" w:rsidRPr="0089137C" w:rsidRDefault="0089137C" w:rsidP="0089137C">
            <w:pPr>
              <w:widowControl w:val="0"/>
              <w:autoSpaceDE w:val="0"/>
              <w:autoSpaceDN w:val="0"/>
              <w:spacing w:after="0" w:line="276" w:lineRule="auto"/>
              <w:ind w:left="454"/>
              <w:contextualSpacing/>
              <w:rPr>
                <w:rFonts w:ascii="Times New Roman" w:eastAsia="Times New Roman" w:hAnsi="Times New Roman" w:cs="Times New Roman"/>
                <w:b/>
                <w:color w:val="000000"/>
                <w:lang w:eastAsia="en-US"/>
              </w:rPr>
            </w:pPr>
            <w:r w:rsidRPr="0089137C">
              <w:rPr>
                <w:rFonts w:ascii="Times New Roman" w:eastAsia="Times New Roman" w:hAnsi="Times New Roman" w:cs="Times New Roman"/>
                <w:b/>
                <w:color w:val="000000"/>
                <w:lang w:eastAsia="en-US"/>
              </w:rPr>
              <w:t>Виконавець:</w:t>
            </w:r>
          </w:p>
        </w:tc>
        <w:tc>
          <w:tcPr>
            <w:tcW w:w="5242" w:type="dxa"/>
            <w:vAlign w:val="center"/>
            <w:hideMark/>
          </w:tcPr>
          <w:p w14:paraId="351BB029" w14:textId="77777777" w:rsidR="0089137C" w:rsidRPr="0089137C" w:rsidRDefault="0089137C" w:rsidP="0089137C">
            <w:pPr>
              <w:widowControl w:val="0"/>
              <w:autoSpaceDE w:val="0"/>
              <w:autoSpaceDN w:val="0"/>
              <w:spacing w:before="120" w:after="120" w:line="276" w:lineRule="auto"/>
              <w:ind w:left="454"/>
              <w:rPr>
                <w:rFonts w:ascii="Times New Roman" w:eastAsia="Times New Roman" w:hAnsi="Times New Roman" w:cs="Times New Roman"/>
                <w:b/>
                <w:color w:val="000000"/>
                <w:highlight w:val="yellow"/>
                <w:lang w:eastAsia="en-US"/>
              </w:rPr>
            </w:pPr>
            <w:r w:rsidRPr="0089137C">
              <w:rPr>
                <w:rFonts w:ascii="Times New Roman" w:eastAsia="Times New Roman" w:hAnsi="Times New Roman" w:cs="Times New Roman"/>
                <w:b/>
                <w:color w:val="000000"/>
                <w:lang w:eastAsia="en-US"/>
              </w:rPr>
              <w:t>Замовник:</w:t>
            </w:r>
          </w:p>
        </w:tc>
      </w:tr>
      <w:tr w:rsidR="0089137C" w:rsidRPr="0089137C" w14:paraId="68A9F966" w14:textId="77777777" w:rsidTr="0089137C">
        <w:tc>
          <w:tcPr>
            <w:tcW w:w="4942" w:type="dxa"/>
          </w:tcPr>
          <w:p w14:paraId="2F52BDC5"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_________________________</w:t>
            </w:r>
          </w:p>
          <w:p w14:paraId="14470722"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_________________________</w:t>
            </w:r>
          </w:p>
          <w:p w14:paraId="03E971A8"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2DB9E664"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00000, м. ____________</w:t>
            </w:r>
          </w:p>
          <w:p w14:paraId="4FC8522F"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Код ЄДРПОУ ________</w:t>
            </w:r>
          </w:p>
          <w:p w14:paraId="5305B655"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Р/</w:t>
            </w:r>
            <w:proofErr w:type="spellStart"/>
            <w:r w:rsidRPr="0089137C">
              <w:rPr>
                <w:rFonts w:ascii="Times New Roman" w:eastAsia="Times New Roman" w:hAnsi="Times New Roman" w:cs="Times New Roman"/>
                <w:color w:val="000000"/>
                <w:lang w:eastAsia="en-US"/>
              </w:rPr>
              <w:t>р</w:t>
            </w:r>
            <w:proofErr w:type="spellEnd"/>
            <w:r w:rsidRPr="0089137C">
              <w:rPr>
                <w:rFonts w:ascii="Times New Roman" w:eastAsia="Times New Roman" w:hAnsi="Times New Roman" w:cs="Times New Roman"/>
                <w:color w:val="000000"/>
                <w:lang w:eastAsia="en-US"/>
              </w:rPr>
              <w:t xml:space="preserve"> _________ в ______</w:t>
            </w:r>
          </w:p>
          <w:p w14:paraId="1D30ABE1"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МФО _______________</w:t>
            </w:r>
          </w:p>
          <w:p w14:paraId="6F3E97C6"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ІПН ________________</w:t>
            </w:r>
          </w:p>
          <w:p w14:paraId="4F517A3E"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roofErr w:type="spellStart"/>
            <w:r w:rsidRPr="0089137C">
              <w:rPr>
                <w:rFonts w:ascii="Times New Roman" w:eastAsia="Times New Roman" w:hAnsi="Times New Roman" w:cs="Times New Roman"/>
                <w:color w:val="000000"/>
                <w:lang w:eastAsia="en-US"/>
              </w:rPr>
              <w:t>Свід</w:t>
            </w:r>
            <w:proofErr w:type="spellEnd"/>
            <w:r w:rsidRPr="0089137C">
              <w:rPr>
                <w:rFonts w:ascii="Times New Roman" w:eastAsia="Times New Roman" w:hAnsi="Times New Roman" w:cs="Times New Roman"/>
                <w:color w:val="000000"/>
                <w:lang w:eastAsia="en-US"/>
              </w:rPr>
              <w:t>. № _____________</w:t>
            </w:r>
          </w:p>
          <w:p w14:paraId="03CB8B59"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32AD7B3F"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______________</w:t>
            </w:r>
          </w:p>
          <w:p w14:paraId="445DF647"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63BDEC30"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____________________</w:t>
            </w:r>
          </w:p>
          <w:p w14:paraId="081AEAF2" w14:textId="77777777" w:rsidR="0089137C" w:rsidRPr="0089137C" w:rsidRDefault="0089137C" w:rsidP="0089137C">
            <w:pPr>
              <w:widowControl w:val="0"/>
              <w:autoSpaceDE w:val="0"/>
              <w:autoSpaceDN w:val="0"/>
              <w:spacing w:after="0" w:line="276" w:lineRule="auto"/>
              <w:ind w:left="454"/>
              <w:contextualSpacing/>
              <w:rPr>
                <w:rFonts w:ascii="Times New Roman" w:eastAsia="Times New Roman" w:hAnsi="Times New Roman" w:cs="Times New Roman"/>
                <w:color w:val="000000"/>
                <w:lang w:eastAsia="en-US"/>
              </w:rPr>
            </w:pPr>
          </w:p>
        </w:tc>
        <w:tc>
          <w:tcPr>
            <w:tcW w:w="5242" w:type="dxa"/>
            <w:vAlign w:val="center"/>
          </w:tcPr>
          <w:p w14:paraId="0BB402E9" w14:textId="77777777" w:rsidR="0089137C" w:rsidRPr="0089137C" w:rsidRDefault="0089137C" w:rsidP="0089137C">
            <w:pPr>
              <w:widowControl w:val="0"/>
              <w:tabs>
                <w:tab w:val="left" w:pos="1516"/>
                <w:tab w:val="left" w:pos="2781"/>
                <w:tab w:val="left" w:pos="4007"/>
                <w:tab w:val="left" w:pos="5820"/>
              </w:tabs>
              <w:autoSpaceDE w:val="0"/>
              <w:autoSpaceDN w:val="0"/>
              <w:spacing w:before="21" w:after="0" w:line="276"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 xml:space="preserve">Акціонерне товариство «Оператор </w:t>
            </w:r>
          </w:p>
          <w:p w14:paraId="13E05294" w14:textId="77777777" w:rsidR="0089137C" w:rsidRPr="0089137C" w:rsidRDefault="0089137C" w:rsidP="0089137C">
            <w:pPr>
              <w:widowControl w:val="0"/>
              <w:tabs>
                <w:tab w:val="left" w:pos="1516"/>
                <w:tab w:val="left" w:pos="2781"/>
                <w:tab w:val="left" w:pos="4007"/>
                <w:tab w:val="left" w:pos="5820"/>
              </w:tabs>
              <w:autoSpaceDE w:val="0"/>
              <w:autoSpaceDN w:val="0"/>
              <w:spacing w:before="21" w:after="0" w:line="276"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газорозподільної системи «ЛУБНИГАЗ»</w:t>
            </w:r>
          </w:p>
          <w:p w14:paraId="1FCCB882" w14:textId="77777777" w:rsidR="0089137C" w:rsidRPr="0089137C" w:rsidRDefault="0089137C" w:rsidP="0089137C">
            <w:pPr>
              <w:widowControl w:val="0"/>
              <w:autoSpaceDE w:val="0"/>
              <w:autoSpaceDN w:val="0"/>
              <w:spacing w:before="21" w:after="0" w:line="276"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Місцезнаходження:</w:t>
            </w:r>
          </w:p>
          <w:p w14:paraId="0BCF044F" w14:textId="77777777" w:rsidR="0089137C" w:rsidRPr="0089137C" w:rsidRDefault="0089137C" w:rsidP="0089137C">
            <w:pPr>
              <w:widowControl w:val="0"/>
              <w:autoSpaceDE w:val="0"/>
              <w:autoSpaceDN w:val="0"/>
              <w:spacing w:before="18" w:after="0" w:line="252" w:lineRule="auto"/>
              <w:ind w:left="454" w:right="533"/>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37503, Україна, Полтавська обл., м. Лубни, вул. Л.Толстого, 87</w:t>
            </w:r>
          </w:p>
          <w:p w14:paraId="1FE4FD34" w14:textId="77777777" w:rsidR="0089137C" w:rsidRPr="0089137C" w:rsidRDefault="0089137C" w:rsidP="0089137C">
            <w:pPr>
              <w:widowControl w:val="0"/>
              <w:autoSpaceDE w:val="0"/>
              <w:autoSpaceDN w:val="0"/>
              <w:spacing w:before="18" w:after="0" w:line="252" w:lineRule="auto"/>
              <w:ind w:left="454" w:right="533"/>
              <w:rPr>
                <w:rFonts w:ascii="Times New Roman" w:eastAsia="Times New Roman" w:hAnsi="Times New Roman" w:cs="Times New Roman"/>
                <w:lang w:eastAsia="en-US"/>
              </w:rPr>
            </w:pPr>
            <w:r w:rsidRPr="0089137C">
              <w:rPr>
                <w:rFonts w:ascii="Times New Roman" w:eastAsia="Times New Roman" w:hAnsi="Times New Roman" w:cs="Times New Roman"/>
                <w:spacing w:val="-52"/>
                <w:lang w:eastAsia="en-US"/>
              </w:rPr>
              <w:t xml:space="preserve"> </w:t>
            </w:r>
            <w:r w:rsidRPr="0089137C">
              <w:rPr>
                <w:rFonts w:ascii="Times New Roman" w:eastAsia="Times New Roman" w:hAnsi="Times New Roman" w:cs="Times New Roman"/>
                <w:lang w:eastAsia="en-US"/>
              </w:rPr>
              <w:t>ПАТ</w:t>
            </w:r>
            <w:r w:rsidRPr="0089137C">
              <w:rPr>
                <w:rFonts w:ascii="Times New Roman" w:eastAsia="Times New Roman" w:hAnsi="Times New Roman" w:cs="Times New Roman"/>
                <w:spacing w:val="1"/>
                <w:lang w:eastAsia="en-US"/>
              </w:rPr>
              <w:t xml:space="preserve"> </w:t>
            </w:r>
            <w:r w:rsidRPr="0089137C">
              <w:rPr>
                <w:rFonts w:ascii="Times New Roman" w:eastAsia="Times New Roman" w:hAnsi="Times New Roman" w:cs="Times New Roman"/>
                <w:lang w:eastAsia="en-US"/>
              </w:rPr>
              <w:t>АБ "УКРГАЗБАНК"</w:t>
            </w:r>
          </w:p>
          <w:p w14:paraId="2ED277B4" w14:textId="77777777" w:rsidR="0089137C" w:rsidRPr="0089137C" w:rsidRDefault="0089137C" w:rsidP="0089137C">
            <w:pPr>
              <w:widowControl w:val="0"/>
              <w:autoSpaceDE w:val="0"/>
              <w:autoSpaceDN w:val="0"/>
              <w:spacing w:before="1" w:after="0" w:line="252" w:lineRule="auto"/>
              <w:ind w:left="454"/>
              <w:rPr>
                <w:rFonts w:ascii="Times New Roman" w:eastAsia="Times New Roman" w:hAnsi="Times New Roman" w:cs="Times New Roman"/>
                <w:spacing w:val="-52"/>
                <w:lang w:eastAsia="en-US"/>
              </w:rPr>
            </w:pPr>
            <w:r w:rsidRPr="0089137C">
              <w:rPr>
                <w:rFonts w:ascii="Times New Roman" w:eastAsia="Times New Roman" w:hAnsi="Times New Roman" w:cs="Times New Roman"/>
                <w:lang w:eastAsia="en-US"/>
              </w:rPr>
              <w:t>UA583204780000026001924424332</w:t>
            </w:r>
            <w:r w:rsidRPr="0089137C">
              <w:rPr>
                <w:rFonts w:ascii="Times New Roman" w:eastAsia="Times New Roman" w:hAnsi="Times New Roman" w:cs="Times New Roman"/>
                <w:spacing w:val="-52"/>
                <w:lang w:eastAsia="en-US"/>
              </w:rPr>
              <w:t xml:space="preserve"> </w:t>
            </w:r>
          </w:p>
          <w:p w14:paraId="5B46F6A0" w14:textId="77777777" w:rsidR="0089137C" w:rsidRPr="0089137C" w:rsidRDefault="0089137C" w:rsidP="0089137C">
            <w:pPr>
              <w:widowControl w:val="0"/>
              <w:autoSpaceDE w:val="0"/>
              <w:autoSpaceDN w:val="0"/>
              <w:spacing w:before="1" w:after="0" w:line="252"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МФО:</w:t>
            </w:r>
            <w:r w:rsidRPr="0089137C">
              <w:rPr>
                <w:rFonts w:ascii="Times New Roman" w:eastAsia="Times New Roman" w:hAnsi="Times New Roman" w:cs="Times New Roman"/>
                <w:spacing w:val="-2"/>
                <w:lang w:eastAsia="en-US"/>
              </w:rPr>
              <w:t xml:space="preserve"> </w:t>
            </w:r>
            <w:r w:rsidRPr="0089137C">
              <w:rPr>
                <w:rFonts w:ascii="Times New Roman" w:eastAsia="Times New Roman" w:hAnsi="Times New Roman" w:cs="Times New Roman"/>
                <w:lang w:eastAsia="en-US"/>
              </w:rPr>
              <w:t>320478</w:t>
            </w:r>
          </w:p>
          <w:p w14:paraId="4C7047D8" w14:textId="77777777" w:rsidR="0089137C" w:rsidRPr="0089137C" w:rsidRDefault="0089137C" w:rsidP="0089137C">
            <w:pPr>
              <w:widowControl w:val="0"/>
              <w:autoSpaceDE w:val="0"/>
              <w:autoSpaceDN w:val="0"/>
              <w:spacing w:after="0" w:line="251" w:lineRule="exact"/>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Код</w:t>
            </w:r>
            <w:r w:rsidRPr="0089137C">
              <w:rPr>
                <w:rFonts w:ascii="Times New Roman" w:eastAsia="Times New Roman" w:hAnsi="Times New Roman" w:cs="Times New Roman"/>
                <w:spacing w:val="-2"/>
                <w:lang w:eastAsia="en-US"/>
              </w:rPr>
              <w:t xml:space="preserve"> </w:t>
            </w:r>
            <w:r w:rsidRPr="0089137C">
              <w:rPr>
                <w:rFonts w:ascii="Times New Roman" w:eastAsia="Times New Roman" w:hAnsi="Times New Roman" w:cs="Times New Roman"/>
                <w:lang w:eastAsia="en-US"/>
              </w:rPr>
              <w:t>ЄДРПОУ:05524713</w:t>
            </w:r>
          </w:p>
          <w:p w14:paraId="0A80FCA5" w14:textId="77777777" w:rsidR="0089137C" w:rsidRPr="0089137C" w:rsidRDefault="0089137C" w:rsidP="0089137C">
            <w:pPr>
              <w:widowControl w:val="0"/>
              <w:autoSpaceDE w:val="0"/>
              <w:autoSpaceDN w:val="0"/>
              <w:spacing w:before="21" w:after="0" w:line="252"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Свідоцтво платника ПДВ:100340819</w:t>
            </w:r>
            <w:r w:rsidRPr="0089137C">
              <w:rPr>
                <w:rFonts w:ascii="Times New Roman" w:eastAsia="Times New Roman" w:hAnsi="Times New Roman" w:cs="Times New Roman"/>
                <w:spacing w:val="-52"/>
                <w:lang w:eastAsia="en-US"/>
              </w:rPr>
              <w:t xml:space="preserve"> </w:t>
            </w:r>
            <w:r w:rsidRPr="0089137C">
              <w:rPr>
                <w:rFonts w:ascii="Times New Roman" w:eastAsia="Times New Roman" w:hAnsi="Times New Roman" w:cs="Times New Roman"/>
                <w:lang w:eastAsia="en-US"/>
              </w:rPr>
              <w:t>ІПН:055247116046</w:t>
            </w:r>
          </w:p>
          <w:p w14:paraId="1168EAE2" w14:textId="77777777" w:rsidR="0089137C" w:rsidRPr="0089137C" w:rsidRDefault="0089137C" w:rsidP="0089137C">
            <w:pPr>
              <w:widowControl w:val="0"/>
              <w:autoSpaceDE w:val="0"/>
              <w:autoSpaceDN w:val="0"/>
              <w:spacing w:after="0" w:line="276"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Генеральний</w:t>
            </w:r>
            <w:r w:rsidRPr="0089137C">
              <w:rPr>
                <w:rFonts w:ascii="Times New Roman" w:eastAsia="Times New Roman" w:hAnsi="Times New Roman" w:cs="Times New Roman"/>
                <w:spacing w:val="-7"/>
                <w:lang w:eastAsia="en-US"/>
              </w:rPr>
              <w:t xml:space="preserve"> </w:t>
            </w:r>
            <w:r w:rsidRPr="0089137C">
              <w:rPr>
                <w:rFonts w:ascii="Times New Roman" w:eastAsia="Times New Roman" w:hAnsi="Times New Roman" w:cs="Times New Roman"/>
                <w:lang w:eastAsia="en-US"/>
              </w:rPr>
              <w:t>директор</w:t>
            </w:r>
          </w:p>
          <w:p w14:paraId="0107A8A3" w14:textId="77777777" w:rsidR="0089137C" w:rsidRPr="0089137C" w:rsidRDefault="0089137C" w:rsidP="0089137C">
            <w:pPr>
              <w:widowControl w:val="0"/>
              <w:autoSpaceDE w:val="0"/>
              <w:autoSpaceDN w:val="0"/>
              <w:spacing w:after="0" w:line="276" w:lineRule="auto"/>
              <w:ind w:left="454"/>
              <w:rPr>
                <w:rFonts w:ascii="Times New Roman" w:eastAsia="Times New Roman" w:hAnsi="Times New Roman" w:cs="Times New Roman"/>
                <w:lang w:eastAsia="en-US"/>
              </w:rPr>
            </w:pPr>
          </w:p>
          <w:p w14:paraId="1DDD2219" w14:textId="77777777" w:rsidR="0089137C" w:rsidRPr="0089137C" w:rsidRDefault="0089137C" w:rsidP="0089137C">
            <w:pPr>
              <w:widowControl w:val="0"/>
              <w:autoSpaceDE w:val="0"/>
              <w:autoSpaceDN w:val="0"/>
              <w:spacing w:after="0" w:line="240" w:lineRule="auto"/>
              <w:ind w:left="454"/>
              <w:rPr>
                <w:rFonts w:ascii="Times New Roman" w:eastAsia="Times New Roman" w:hAnsi="Times New Roman" w:cs="Times New Roman"/>
                <w:b/>
                <w:lang w:eastAsia="en-US"/>
              </w:rPr>
            </w:pPr>
            <w:r w:rsidRPr="0089137C">
              <w:rPr>
                <w:rFonts w:ascii="Times New Roman" w:eastAsia="Times New Roman" w:hAnsi="Times New Roman" w:cs="Times New Roman"/>
                <w:u w:val="single"/>
                <w:lang w:eastAsia="en-US"/>
              </w:rPr>
              <w:t xml:space="preserve"> </w:t>
            </w:r>
            <w:r w:rsidRPr="0089137C">
              <w:rPr>
                <w:rFonts w:ascii="Times New Roman" w:eastAsia="Times New Roman" w:hAnsi="Times New Roman" w:cs="Times New Roman"/>
                <w:u w:val="single"/>
                <w:lang w:eastAsia="en-US"/>
              </w:rPr>
              <w:tab/>
              <w:t xml:space="preserve">                                    </w:t>
            </w:r>
            <w:r w:rsidRPr="0089137C">
              <w:rPr>
                <w:rFonts w:ascii="Times New Roman" w:eastAsia="Times New Roman" w:hAnsi="Times New Roman" w:cs="Times New Roman"/>
                <w:lang w:eastAsia="en-US"/>
              </w:rPr>
              <w:t>Кондратенко</w:t>
            </w:r>
            <w:r w:rsidRPr="0089137C">
              <w:rPr>
                <w:rFonts w:ascii="Times New Roman" w:eastAsia="Times New Roman" w:hAnsi="Times New Roman" w:cs="Times New Roman"/>
                <w:spacing w:val="-4"/>
                <w:lang w:eastAsia="en-US"/>
              </w:rPr>
              <w:t xml:space="preserve"> </w:t>
            </w:r>
            <w:r w:rsidRPr="0089137C">
              <w:rPr>
                <w:rFonts w:ascii="Times New Roman" w:eastAsia="Times New Roman" w:hAnsi="Times New Roman" w:cs="Times New Roman"/>
                <w:lang w:eastAsia="en-US"/>
              </w:rPr>
              <w:t>І.І.</w:t>
            </w:r>
          </w:p>
          <w:p w14:paraId="4771EB5B" w14:textId="77777777" w:rsidR="0089137C" w:rsidRPr="0089137C" w:rsidRDefault="0089137C" w:rsidP="0089137C">
            <w:pPr>
              <w:widowControl w:val="0"/>
              <w:autoSpaceDE w:val="0"/>
              <w:autoSpaceDN w:val="0"/>
              <w:spacing w:after="200" w:line="276" w:lineRule="auto"/>
              <w:ind w:left="454"/>
              <w:rPr>
                <w:rFonts w:ascii="Times New Roman" w:eastAsia="Times New Roman" w:hAnsi="Times New Roman" w:cs="Times New Roman"/>
                <w:color w:val="000000"/>
                <w:highlight w:val="yellow"/>
                <w:lang w:eastAsia="en-US"/>
              </w:rPr>
            </w:pPr>
          </w:p>
        </w:tc>
      </w:tr>
    </w:tbl>
    <w:p w14:paraId="5BD1A3E2" w14:textId="77777777" w:rsidR="0089137C" w:rsidRPr="0089137C" w:rsidRDefault="0089137C" w:rsidP="0089137C">
      <w:pPr>
        <w:pageBreakBefore/>
        <w:widowControl w:val="0"/>
        <w:autoSpaceDE w:val="0"/>
        <w:autoSpaceDN w:val="0"/>
        <w:spacing w:before="120" w:after="120" w:line="240" w:lineRule="auto"/>
        <w:ind w:left="3969"/>
        <w:jc w:val="right"/>
        <w:rPr>
          <w:rFonts w:ascii="Times New Roman" w:eastAsia="Times New Roman" w:hAnsi="Times New Roman" w:cs="Times New Roman"/>
          <w:i/>
          <w:color w:val="000000"/>
        </w:rPr>
      </w:pPr>
      <w:r w:rsidRPr="0089137C">
        <w:rPr>
          <w:rFonts w:ascii="Times New Roman" w:eastAsia="Times New Roman" w:hAnsi="Times New Roman" w:cs="Times New Roman"/>
          <w:i/>
          <w:color w:val="000000"/>
          <w:lang w:eastAsia="en-US"/>
        </w:rPr>
        <w:t>Додаток № 1</w:t>
      </w:r>
    </w:p>
    <w:p w14:paraId="1488E92D" w14:textId="77777777" w:rsidR="0089137C" w:rsidRDefault="0089137C" w:rsidP="0089137C">
      <w:pPr>
        <w:widowControl w:val="0"/>
        <w:autoSpaceDE w:val="0"/>
        <w:autoSpaceDN w:val="0"/>
        <w:spacing w:before="120" w:after="120" w:line="240" w:lineRule="auto"/>
        <w:ind w:left="3969"/>
        <w:jc w:val="right"/>
        <w:rPr>
          <w:rFonts w:ascii="Times New Roman" w:eastAsia="Times New Roman" w:hAnsi="Times New Roman" w:cs="Times New Roman"/>
          <w:i/>
          <w:color w:val="000000"/>
          <w:lang w:eastAsia="en-US"/>
        </w:rPr>
      </w:pPr>
      <w:r w:rsidRPr="0089137C">
        <w:rPr>
          <w:rFonts w:ascii="Times New Roman" w:eastAsia="Times New Roman" w:hAnsi="Times New Roman" w:cs="Times New Roman"/>
          <w:i/>
          <w:color w:val="000000"/>
          <w:lang w:eastAsia="en-US"/>
        </w:rPr>
        <w:t xml:space="preserve">до Договору про надання послуг № ___________________ </w:t>
      </w:r>
    </w:p>
    <w:p w14:paraId="5CF4A441" w14:textId="42672CFE" w:rsidR="0089137C" w:rsidRPr="0089137C" w:rsidRDefault="0089137C" w:rsidP="0089137C">
      <w:pPr>
        <w:widowControl w:val="0"/>
        <w:autoSpaceDE w:val="0"/>
        <w:autoSpaceDN w:val="0"/>
        <w:spacing w:before="120" w:after="120" w:line="240" w:lineRule="auto"/>
        <w:ind w:left="3969"/>
        <w:jc w:val="right"/>
        <w:rPr>
          <w:rFonts w:ascii="Times New Roman" w:eastAsia="Times New Roman" w:hAnsi="Times New Roman" w:cs="Times New Roman"/>
          <w:i/>
          <w:color w:val="000000"/>
          <w:lang w:eastAsia="en-US"/>
        </w:rPr>
      </w:pPr>
      <w:r>
        <w:rPr>
          <w:rFonts w:ascii="Times New Roman" w:eastAsia="Times New Roman" w:hAnsi="Times New Roman" w:cs="Times New Roman"/>
          <w:i/>
          <w:color w:val="000000"/>
          <w:lang w:eastAsia="en-US"/>
        </w:rPr>
        <w:t>від________________</w:t>
      </w:r>
    </w:p>
    <w:p w14:paraId="63660F2E" w14:textId="77777777" w:rsidR="0089137C" w:rsidRPr="0089137C" w:rsidRDefault="0089137C" w:rsidP="0089137C">
      <w:pPr>
        <w:widowControl w:val="0"/>
        <w:autoSpaceDE w:val="0"/>
        <w:autoSpaceDN w:val="0"/>
        <w:spacing w:before="120" w:after="120" w:line="240" w:lineRule="auto"/>
        <w:jc w:val="both"/>
        <w:rPr>
          <w:rFonts w:ascii="Times New Roman" w:eastAsia="Times New Roman" w:hAnsi="Times New Roman" w:cs="Times New Roman"/>
          <w:color w:val="000000"/>
          <w:lang w:eastAsia="en-US"/>
        </w:rPr>
      </w:pPr>
    </w:p>
    <w:p w14:paraId="5D613B84" w14:textId="77777777" w:rsidR="0089137C" w:rsidRPr="0089137C" w:rsidRDefault="0089137C" w:rsidP="0089137C">
      <w:pPr>
        <w:widowControl w:val="0"/>
        <w:autoSpaceDE w:val="0"/>
        <w:autoSpaceDN w:val="0"/>
        <w:spacing w:before="120" w:after="120" w:line="240" w:lineRule="auto"/>
        <w:jc w:val="both"/>
        <w:rPr>
          <w:rFonts w:ascii="Times New Roman" w:eastAsia="Times New Roman" w:hAnsi="Times New Roman" w:cs="Times New Roman"/>
          <w:sz w:val="24"/>
          <w:szCs w:val="24"/>
          <w:lang w:eastAsia="en-US"/>
        </w:rPr>
      </w:pPr>
    </w:p>
    <w:p w14:paraId="76350EB1" w14:textId="77777777" w:rsidR="0089137C" w:rsidRPr="0089137C" w:rsidRDefault="0089137C" w:rsidP="0089137C">
      <w:pPr>
        <w:widowControl w:val="0"/>
        <w:autoSpaceDE w:val="0"/>
        <w:autoSpaceDN w:val="0"/>
        <w:spacing w:before="120" w:after="120" w:line="240" w:lineRule="auto"/>
        <w:jc w:val="center"/>
        <w:rPr>
          <w:rFonts w:ascii="Times New Roman" w:eastAsia="Times New Roman" w:hAnsi="Times New Roman" w:cs="Times New Roman"/>
          <w:b/>
          <w:sz w:val="24"/>
          <w:szCs w:val="24"/>
          <w:lang w:eastAsia="en-US"/>
        </w:rPr>
      </w:pPr>
      <w:r w:rsidRPr="0089137C">
        <w:rPr>
          <w:rFonts w:ascii="Times New Roman" w:eastAsia="Times New Roman" w:hAnsi="Times New Roman" w:cs="Times New Roman"/>
          <w:b/>
          <w:sz w:val="24"/>
          <w:szCs w:val="24"/>
          <w:lang w:eastAsia="en-US"/>
        </w:rPr>
        <w:t>Специфікація</w:t>
      </w:r>
    </w:p>
    <w:tbl>
      <w:tblPr>
        <w:tblStyle w:val="a5"/>
        <w:tblW w:w="0" w:type="auto"/>
        <w:tblLook w:val="04A0" w:firstRow="1" w:lastRow="0" w:firstColumn="1" w:lastColumn="0" w:noHBand="0" w:noVBand="1"/>
      </w:tblPr>
      <w:tblGrid>
        <w:gridCol w:w="553"/>
        <w:gridCol w:w="3524"/>
        <w:gridCol w:w="2127"/>
        <w:gridCol w:w="1275"/>
        <w:gridCol w:w="1276"/>
        <w:gridCol w:w="1559"/>
      </w:tblGrid>
      <w:tr w:rsidR="0089137C" w:rsidRPr="0089137C" w14:paraId="36AFA665" w14:textId="77777777" w:rsidTr="0089137C">
        <w:tc>
          <w:tcPr>
            <w:tcW w:w="553" w:type="dxa"/>
            <w:tcBorders>
              <w:top w:val="single" w:sz="4" w:space="0" w:color="auto"/>
              <w:left w:val="single" w:sz="4" w:space="0" w:color="auto"/>
              <w:bottom w:val="single" w:sz="4" w:space="0" w:color="auto"/>
              <w:right w:val="single" w:sz="4" w:space="0" w:color="auto"/>
            </w:tcBorders>
            <w:hideMark/>
          </w:tcPr>
          <w:p w14:paraId="6C819109" w14:textId="77777777" w:rsidR="0089137C" w:rsidRPr="0089137C" w:rsidRDefault="0089137C" w:rsidP="0089137C">
            <w:pPr>
              <w:spacing w:line="276" w:lineRule="auto"/>
              <w:rPr>
                <w:rFonts w:ascii="Times New Roman" w:eastAsia="Times New Roman" w:hAnsi="Times New Roman" w:cs="Times New Roman"/>
                <w:b/>
                <w:iCs/>
                <w:sz w:val="23"/>
                <w:szCs w:val="23"/>
                <w:lang w:eastAsia="en-US"/>
              </w:rPr>
            </w:pPr>
            <w:r w:rsidRPr="0089137C">
              <w:rPr>
                <w:rFonts w:ascii="Times New Roman" w:eastAsia="Times New Roman" w:hAnsi="Times New Roman" w:cs="Times New Roman"/>
                <w:b/>
                <w:iCs/>
                <w:sz w:val="23"/>
                <w:szCs w:val="23"/>
              </w:rPr>
              <w:t>№ п/</w:t>
            </w:r>
            <w:proofErr w:type="spellStart"/>
            <w:r w:rsidRPr="0089137C">
              <w:rPr>
                <w:rFonts w:ascii="Times New Roman" w:eastAsia="Times New Roman" w:hAnsi="Times New Roman" w:cs="Times New Roman"/>
                <w:b/>
                <w:iCs/>
                <w:sz w:val="23"/>
                <w:szCs w:val="23"/>
              </w:rPr>
              <w:t>п</w:t>
            </w:r>
            <w:proofErr w:type="spellEnd"/>
          </w:p>
        </w:tc>
        <w:tc>
          <w:tcPr>
            <w:tcW w:w="3524" w:type="dxa"/>
            <w:tcBorders>
              <w:top w:val="single" w:sz="4" w:space="0" w:color="auto"/>
              <w:left w:val="single" w:sz="4" w:space="0" w:color="auto"/>
              <w:bottom w:val="single" w:sz="4" w:space="0" w:color="auto"/>
              <w:right w:val="single" w:sz="4" w:space="0" w:color="auto"/>
            </w:tcBorders>
            <w:hideMark/>
          </w:tcPr>
          <w:p w14:paraId="41A60679" w14:textId="77777777" w:rsidR="0089137C" w:rsidRPr="0089137C" w:rsidRDefault="0089137C" w:rsidP="0089137C">
            <w:pPr>
              <w:spacing w:line="276" w:lineRule="auto"/>
              <w:rPr>
                <w:rFonts w:ascii="Times New Roman" w:eastAsia="Times New Roman" w:hAnsi="Times New Roman" w:cs="Times New Roman"/>
                <w:b/>
                <w:iCs/>
                <w:sz w:val="23"/>
                <w:szCs w:val="23"/>
                <w:lang w:eastAsia="en-US"/>
              </w:rPr>
            </w:pPr>
            <w:r w:rsidRPr="0089137C">
              <w:rPr>
                <w:rFonts w:ascii="Times New Roman" w:eastAsia="Times New Roman" w:hAnsi="Times New Roman" w:cs="Times New Roman"/>
                <w:b/>
                <w:iCs/>
                <w:sz w:val="23"/>
                <w:szCs w:val="23"/>
              </w:rPr>
              <w:t>Найменування послуг</w:t>
            </w:r>
          </w:p>
        </w:tc>
        <w:tc>
          <w:tcPr>
            <w:tcW w:w="2127" w:type="dxa"/>
            <w:tcBorders>
              <w:top w:val="single" w:sz="4" w:space="0" w:color="auto"/>
              <w:left w:val="single" w:sz="4" w:space="0" w:color="auto"/>
              <w:bottom w:val="single" w:sz="4" w:space="0" w:color="auto"/>
              <w:right w:val="single" w:sz="4" w:space="0" w:color="auto"/>
            </w:tcBorders>
            <w:hideMark/>
          </w:tcPr>
          <w:p w14:paraId="195321B5" w14:textId="77777777" w:rsidR="0089137C" w:rsidRPr="0089137C" w:rsidRDefault="0089137C" w:rsidP="0089137C">
            <w:pPr>
              <w:spacing w:line="276" w:lineRule="auto"/>
              <w:rPr>
                <w:rFonts w:ascii="Times New Roman" w:eastAsia="Times New Roman" w:hAnsi="Times New Roman" w:cs="Times New Roman"/>
                <w:b/>
                <w:iCs/>
                <w:sz w:val="23"/>
                <w:szCs w:val="23"/>
                <w:lang w:eastAsia="en-US"/>
              </w:rPr>
            </w:pPr>
            <w:r w:rsidRPr="0089137C">
              <w:rPr>
                <w:rFonts w:ascii="Times New Roman" w:eastAsia="Times New Roman" w:hAnsi="Times New Roman" w:cs="Times New Roman"/>
                <w:b/>
                <w:iCs/>
                <w:sz w:val="23"/>
                <w:szCs w:val="23"/>
              </w:rPr>
              <w:t>Тип (типорозмір) ЗВТ</w:t>
            </w:r>
          </w:p>
        </w:tc>
        <w:tc>
          <w:tcPr>
            <w:tcW w:w="1275" w:type="dxa"/>
            <w:tcBorders>
              <w:top w:val="single" w:sz="4" w:space="0" w:color="auto"/>
              <w:left w:val="single" w:sz="4" w:space="0" w:color="auto"/>
              <w:bottom w:val="single" w:sz="4" w:space="0" w:color="auto"/>
              <w:right w:val="single" w:sz="4" w:space="0" w:color="auto"/>
            </w:tcBorders>
            <w:hideMark/>
          </w:tcPr>
          <w:p w14:paraId="2540D6C0" w14:textId="77777777" w:rsidR="0089137C" w:rsidRPr="0089137C" w:rsidRDefault="0089137C" w:rsidP="0089137C">
            <w:pPr>
              <w:spacing w:line="276" w:lineRule="auto"/>
              <w:rPr>
                <w:rFonts w:ascii="Times New Roman" w:eastAsia="Times New Roman" w:hAnsi="Times New Roman" w:cs="Times New Roman"/>
                <w:b/>
                <w:iCs/>
                <w:sz w:val="23"/>
                <w:szCs w:val="23"/>
                <w:lang w:eastAsia="en-US"/>
              </w:rPr>
            </w:pPr>
            <w:r w:rsidRPr="0089137C">
              <w:rPr>
                <w:rFonts w:ascii="Times New Roman" w:eastAsia="Times New Roman" w:hAnsi="Times New Roman" w:cs="Times New Roman"/>
                <w:b/>
                <w:iCs/>
                <w:sz w:val="23"/>
                <w:szCs w:val="23"/>
              </w:rPr>
              <w:t>Кількість повірок ЗВТ,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7B4DDB" w14:textId="77777777" w:rsidR="0089137C" w:rsidRPr="0089137C" w:rsidRDefault="0089137C" w:rsidP="0089137C">
            <w:pPr>
              <w:spacing w:line="276" w:lineRule="auto"/>
              <w:rPr>
                <w:rFonts w:ascii="Times New Roman" w:eastAsia="Times New Roman" w:hAnsi="Times New Roman" w:cs="Times New Roman"/>
                <w:b/>
                <w:iCs/>
                <w:sz w:val="23"/>
                <w:szCs w:val="23"/>
                <w:lang w:eastAsia="en-US"/>
              </w:rPr>
            </w:pPr>
            <w:r w:rsidRPr="0089137C">
              <w:rPr>
                <w:rFonts w:ascii="Times New Roman" w:eastAsia="Times New Roman" w:hAnsi="Times New Roman" w:cs="Times New Roman"/>
                <w:b/>
                <w:bCs/>
                <w:sz w:val="21"/>
                <w:szCs w:val="21"/>
              </w:rPr>
              <w:t>Ціна од. послуги,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6696AF" w14:textId="77777777" w:rsidR="0089137C" w:rsidRPr="0089137C" w:rsidRDefault="0089137C" w:rsidP="0089137C">
            <w:pPr>
              <w:spacing w:line="276" w:lineRule="auto"/>
              <w:rPr>
                <w:rFonts w:ascii="Times New Roman" w:eastAsia="Times New Roman" w:hAnsi="Times New Roman" w:cs="Times New Roman"/>
                <w:b/>
                <w:iCs/>
                <w:sz w:val="23"/>
                <w:szCs w:val="23"/>
                <w:lang w:eastAsia="en-US"/>
              </w:rPr>
            </w:pPr>
            <w:r w:rsidRPr="0089137C">
              <w:rPr>
                <w:rFonts w:ascii="Times New Roman" w:eastAsia="Times New Roman" w:hAnsi="Times New Roman" w:cs="Times New Roman"/>
                <w:b/>
                <w:bCs/>
                <w:sz w:val="21"/>
                <w:szCs w:val="21"/>
              </w:rPr>
              <w:t>Сума, грн. (без ПДВ)</w:t>
            </w:r>
          </w:p>
        </w:tc>
      </w:tr>
      <w:tr w:rsidR="0089137C" w:rsidRPr="0089137C" w14:paraId="47739398" w14:textId="77777777" w:rsidTr="0089137C">
        <w:tc>
          <w:tcPr>
            <w:tcW w:w="553" w:type="dxa"/>
            <w:tcBorders>
              <w:top w:val="single" w:sz="4" w:space="0" w:color="auto"/>
              <w:left w:val="single" w:sz="4" w:space="0" w:color="auto"/>
              <w:bottom w:val="single" w:sz="4" w:space="0" w:color="auto"/>
              <w:right w:val="single" w:sz="4" w:space="0" w:color="auto"/>
            </w:tcBorders>
            <w:hideMark/>
          </w:tcPr>
          <w:p w14:paraId="0B8F3D0C" w14:textId="77777777" w:rsidR="0089137C" w:rsidRPr="0089137C" w:rsidRDefault="0089137C" w:rsidP="0089137C">
            <w:pPr>
              <w:spacing w:line="276" w:lineRule="auto"/>
              <w:jc w:val="center"/>
              <w:rPr>
                <w:rFonts w:ascii="Times New Roman" w:eastAsia="Times New Roman" w:hAnsi="Times New Roman" w:cs="Times New Roman"/>
                <w:bCs/>
                <w:iCs/>
                <w:sz w:val="23"/>
                <w:szCs w:val="23"/>
                <w:lang w:eastAsia="en-US"/>
              </w:rPr>
            </w:pPr>
            <w:r w:rsidRPr="0089137C">
              <w:rPr>
                <w:rFonts w:ascii="Times New Roman" w:eastAsia="Times New Roman" w:hAnsi="Times New Roman" w:cs="Times New Roman"/>
                <w:bCs/>
                <w:iCs/>
                <w:sz w:val="23"/>
                <w:szCs w:val="23"/>
              </w:rPr>
              <w:t>1</w:t>
            </w:r>
          </w:p>
        </w:tc>
        <w:tc>
          <w:tcPr>
            <w:tcW w:w="3524" w:type="dxa"/>
            <w:tcBorders>
              <w:top w:val="single" w:sz="4" w:space="0" w:color="auto"/>
              <w:left w:val="single" w:sz="4" w:space="0" w:color="auto"/>
              <w:bottom w:val="single" w:sz="4" w:space="0" w:color="auto"/>
              <w:right w:val="single" w:sz="4" w:space="0" w:color="auto"/>
            </w:tcBorders>
            <w:hideMark/>
          </w:tcPr>
          <w:p w14:paraId="1125AC5C"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r w:rsidRPr="0089137C">
              <w:rPr>
                <w:rFonts w:ascii="Times New Roman" w:eastAsia="Times New Roman" w:hAnsi="Times New Roman" w:cs="Times New Roman"/>
                <w:bCs/>
                <w:iCs/>
                <w:sz w:val="23"/>
                <w:szCs w:val="23"/>
              </w:rPr>
              <w:t>Лічильники газу побутові при одночасній повірці понад 5 одиниць</w:t>
            </w:r>
          </w:p>
        </w:tc>
        <w:tc>
          <w:tcPr>
            <w:tcW w:w="2127" w:type="dxa"/>
            <w:tcBorders>
              <w:top w:val="single" w:sz="4" w:space="0" w:color="auto"/>
              <w:left w:val="single" w:sz="4" w:space="0" w:color="auto"/>
              <w:bottom w:val="single" w:sz="4" w:space="0" w:color="auto"/>
              <w:right w:val="single" w:sz="4" w:space="0" w:color="auto"/>
            </w:tcBorders>
            <w:hideMark/>
          </w:tcPr>
          <w:p w14:paraId="6D520555"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r w:rsidRPr="0089137C">
              <w:rPr>
                <w:rFonts w:ascii="Times New Roman" w:eastAsia="Times New Roman" w:hAnsi="Times New Roman" w:cs="Times New Roman"/>
                <w:bCs/>
                <w:iCs/>
                <w:sz w:val="23"/>
                <w:szCs w:val="23"/>
              </w:rPr>
              <w:t>G1,6; G2,5; G4; G6,</w:t>
            </w:r>
          </w:p>
        </w:tc>
        <w:tc>
          <w:tcPr>
            <w:tcW w:w="1275" w:type="dxa"/>
            <w:tcBorders>
              <w:top w:val="single" w:sz="4" w:space="0" w:color="auto"/>
              <w:left w:val="single" w:sz="4" w:space="0" w:color="auto"/>
              <w:bottom w:val="single" w:sz="4" w:space="0" w:color="auto"/>
              <w:right w:val="single" w:sz="4" w:space="0" w:color="auto"/>
            </w:tcBorders>
            <w:hideMark/>
          </w:tcPr>
          <w:p w14:paraId="7EA38BC1"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r w:rsidRPr="0089137C">
              <w:rPr>
                <w:rFonts w:ascii="Times New Roman" w:eastAsia="Times New Roman" w:hAnsi="Times New Roman" w:cs="Times New Roman"/>
                <w:bCs/>
                <w:iCs/>
                <w:sz w:val="23"/>
                <w:szCs w:val="23"/>
              </w:rPr>
              <w:t>7000</w:t>
            </w:r>
          </w:p>
        </w:tc>
        <w:tc>
          <w:tcPr>
            <w:tcW w:w="1276" w:type="dxa"/>
            <w:tcBorders>
              <w:top w:val="single" w:sz="4" w:space="0" w:color="auto"/>
              <w:left w:val="single" w:sz="4" w:space="0" w:color="auto"/>
              <w:bottom w:val="single" w:sz="4" w:space="0" w:color="auto"/>
              <w:right w:val="single" w:sz="4" w:space="0" w:color="auto"/>
            </w:tcBorders>
          </w:tcPr>
          <w:p w14:paraId="6335714F"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14:paraId="1448C9D4"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p>
        </w:tc>
      </w:tr>
      <w:tr w:rsidR="0089137C" w:rsidRPr="0089137C" w14:paraId="46339F0F" w14:textId="77777777" w:rsidTr="0089137C">
        <w:trPr>
          <w:trHeight w:val="163"/>
        </w:trPr>
        <w:tc>
          <w:tcPr>
            <w:tcW w:w="553" w:type="dxa"/>
            <w:tcBorders>
              <w:top w:val="single" w:sz="4" w:space="0" w:color="auto"/>
              <w:left w:val="single" w:sz="4" w:space="0" w:color="auto"/>
              <w:bottom w:val="single" w:sz="4" w:space="0" w:color="auto"/>
              <w:right w:val="single" w:sz="4" w:space="0" w:color="auto"/>
            </w:tcBorders>
            <w:hideMark/>
          </w:tcPr>
          <w:p w14:paraId="37F2164C" w14:textId="77777777" w:rsidR="0089137C" w:rsidRPr="0089137C" w:rsidRDefault="0089137C" w:rsidP="0089137C">
            <w:pPr>
              <w:spacing w:line="276" w:lineRule="auto"/>
              <w:jc w:val="center"/>
              <w:rPr>
                <w:rFonts w:ascii="Times New Roman" w:eastAsia="Times New Roman" w:hAnsi="Times New Roman" w:cs="Times New Roman"/>
                <w:bCs/>
                <w:iCs/>
                <w:sz w:val="23"/>
                <w:szCs w:val="23"/>
                <w:lang w:eastAsia="en-US"/>
              </w:rPr>
            </w:pPr>
            <w:r w:rsidRPr="0089137C">
              <w:rPr>
                <w:rFonts w:ascii="Times New Roman" w:eastAsia="Times New Roman" w:hAnsi="Times New Roman" w:cs="Times New Roman"/>
                <w:bCs/>
                <w:iCs/>
                <w:sz w:val="23"/>
                <w:szCs w:val="23"/>
              </w:rPr>
              <w:t>2</w:t>
            </w:r>
          </w:p>
        </w:tc>
        <w:tc>
          <w:tcPr>
            <w:tcW w:w="3524" w:type="dxa"/>
            <w:tcBorders>
              <w:top w:val="single" w:sz="4" w:space="0" w:color="auto"/>
              <w:left w:val="single" w:sz="4" w:space="0" w:color="auto"/>
              <w:bottom w:val="single" w:sz="4" w:space="0" w:color="auto"/>
              <w:right w:val="single" w:sz="4" w:space="0" w:color="auto"/>
            </w:tcBorders>
            <w:hideMark/>
          </w:tcPr>
          <w:p w14:paraId="5D4E208C"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r w:rsidRPr="0089137C">
              <w:rPr>
                <w:rFonts w:ascii="Times New Roman" w:eastAsia="Times New Roman" w:hAnsi="Times New Roman" w:cs="Times New Roman"/>
                <w:bCs/>
                <w:iCs/>
                <w:sz w:val="23"/>
                <w:szCs w:val="23"/>
              </w:rPr>
              <w:t>Манометри технічні, повірка</w:t>
            </w:r>
          </w:p>
        </w:tc>
        <w:tc>
          <w:tcPr>
            <w:tcW w:w="2127" w:type="dxa"/>
            <w:tcBorders>
              <w:top w:val="single" w:sz="4" w:space="0" w:color="auto"/>
              <w:left w:val="single" w:sz="4" w:space="0" w:color="auto"/>
              <w:bottom w:val="single" w:sz="4" w:space="0" w:color="auto"/>
              <w:right w:val="single" w:sz="4" w:space="0" w:color="auto"/>
            </w:tcBorders>
            <w:hideMark/>
          </w:tcPr>
          <w:p w14:paraId="19438AE1"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r w:rsidRPr="0089137C">
              <w:rPr>
                <w:rFonts w:ascii="Times New Roman" w:eastAsia="Times New Roman" w:hAnsi="Times New Roman" w:cs="Times New Roman"/>
                <w:bCs/>
                <w:iCs/>
                <w:sz w:val="23"/>
                <w:szCs w:val="23"/>
              </w:rPr>
              <w:t>0–6; 0–10; 0–16;</w:t>
            </w:r>
          </w:p>
        </w:tc>
        <w:tc>
          <w:tcPr>
            <w:tcW w:w="1275" w:type="dxa"/>
            <w:tcBorders>
              <w:top w:val="single" w:sz="4" w:space="0" w:color="auto"/>
              <w:left w:val="single" w:sz="4" w:space="0" w:color="auto"/>
              <w:bottom w:val="single" w:sz="4" w:space="0" w:color="auto"/>
              <w:right w:val="single" w:sz="4" w:space="0" w:color="auto"/>
            </w:tcBorders>
            <w:hideMark/>
          </w:tcPr>
          <w:p w14:paraId="4F33A26B"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r w:rsidRPr="0089137C">
              <w:rPr>
                <w:rFonts w:ascii="Times New Roman" w:eastAsia="Times New Roman" w:hAnsi="Times New Roman" w:cs="Times New Roman"/>
                <w:bCs/>
                <w:iCs/>
                <w:sz w:val="23"/>
                <w:szCs w:val="23"/>
              </w:rPr>
              <w:t>1000</w:t>
            </w:r>
          </w:p>
        </w:tc>
        <w:tc>
          <w:tcPr>
            <w:tcW w:w="1276" w:type="dxa"/>
            <w:tcBorders>
              <w:top w:val="single" w:sz="4" w:space="0" w:color="auto"/>
              <w:left w:val="single" w:sz="4" w:space="0" w:color="auto"/>
              <w:bottom w:val="single" w:sz="4" w:space="0" w:color="auto"/>
              <w:right w:val="single" w:sz="4" w:space="0" w:color="auto"/>
            </w:tcBorders>
          </w:tcPr>
          <w:p w14:paraId="0AEAC40F"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tcPr>
          <w:p w14:paraId="6B70171D" w14:textId="77777777" w:rsidR="0089137C" w:rsidRPr="0089137C" w:rsidRDefault="0089137C" w:rsidP="0089137C">
            <w:pPr>
              <w:spacing w:line="276" w:lineRule="auto"/>
              <w:jc w:val="both"/>
              <w:rPr>
                <w:rFonts w:ascii="Times New Roman" w:eastAsia="Times New Roman" w:hAnsi="Times New Roman" w:cs="Times New Roman"/>
                <w:bCs/>
                <w:iCs/>
                <w:sz w:val="23"/>
                <w:szCs w:val="23"/>
                <w:lang w:eastAsia="en-US"/>
              </w:rPr>
            </w:pPr>
          </w:p>
        </w:tc>
      </w:tr>
      <w:tr w:rsidR="0089137C" w:rsidRPr="0089137C" w14:paraId="7A625837" w14:textId="77777777" w:rsidTr="0089137C">
        <w:trPr>
          <w:trHeight w:val="163"/>
        </w:trPr>
        <w:tc>
          <w:tcPr>
            <w:tcW w:w="8755" w:type="dxa"/>
            <w:gridSpan w:val="5"/>
            <w:tcBorders>
              <w:top w:val="single" w:sz="4" w:space="0" w:color="auto"/>
              <w:left w:val="single" w:sz="4" w:space="0" w:color="auto"/>
              <w:bottom w:val="single" w:sz="4" w:space="0" w:color="auto"/>
              <w:right w:val="single" w:sz="4" w:space="0" w:color="auto"/>
            </w:tcBorders>
            <w:hideMark/>
          </w:tcPr>
          <w:p w14:paraId="4569CF1A" w14:textId="77777777" w:rsidR="0089137C" w:rsidRPr="0089137C" w:rsidRDefault="0089137C" w:rsidP="0089137C">
            <w:pPr>
              <w:spacing w:line="276" w:lineRule="auto"/>
              <w:jc w:val="both"/>
              <w:rPr>
                <w:rFonts w:ascii="Times New Roman" w:eastAsia="Times New Roman" w:hAnsi="Times New Roman" w:cs="Times New Roman"/>
                <w:sz w:val="21"/>
                <w:szCs w:val="21"/>
                <w:lang w:eastAsia="en-US"/>
              </w:rPr>
            </w:pPr>
            <w:r w:rsidRPr="0089137C">
              <w:rPr>
                <w:rFonts w:ascii="Times New Roman" w:eastAsia="Times New Roman" w:hAnsi="Times New Roman" w:cs="Times New Roman"/>
              </w:rPr>
              <w:t>Усього без ПДВ</w:t>
            </w:r>
          </w:p>
        </w:tc>
        <w:tc>
          <w:tcPr>
            <w:tcW w:w="1559" w:type="dxa"/>
            <w:tcBorders>
              <w:top w:val="single" w:sz="4" w:space="0" w:color="auto"/>
              <w:left w:val="single" w:sz="4" w:space="0" w:color="auto"/>
              <w:bottom w:val="single" w:sz="4" w:space="0" w:color="auto"/>
              <w:right w:val="single" w:sz="4" w:space="0" w:color="auto"/>
            </w:tcBorders>
          </w:tcPr>
          <w:p w14:paraId="073AEB52" w14:textId="77777777" w:rsidR="0089137C" w:rsidRPr="0089137C" w:rsidRDefault="0089137C" w:rsidP="0089137C">
            <w:pPr>
              <w:spacing w:line="276" w:lineRule="auto"/>
              <w:jc w:val="both"/>
              <w:rPr>
                <w:rFonts w:ascii="Times New Roman" w:eastAsia="Times New Roman" w:hAnsi="Times New Roman" w:cs="Times New Roman"/>
                <w:sz w:val="21"/>
                <w:szCs w:val="21"/>
                <w:lang w:eastAsia="en-US"/>
              </w:rPr>
            </w:pPr>
          </w:p>
        </w:tc>
      </w:tr>
      <w:tr w:rsidR="0089137C" w:rsidRPr="0089137C" w14:paraId="1C213DFB" w14:textId="77777777" w:rsidTr="0089137C">
        <w:trPr>
          <w:trHeight w:val="163"/>
        </w:trPr>
        <w:tc>
          <w:tcPr>
            <w:tcW w:w="8755" w:type="dxa"/>
            <w:gridSpan w:val="5"/>
            <w:tcBorders>
              <w:top w:val="single" w:sz="4" w:space="0" w:color="auto"/>
              <w:left w:val="single" w:sz="4" w:space="0" w:color="auto"/>
              <w:bottom w:val="single" w:sz="4" w:space="0" w:color="auto"/>
              <w:right w:val="single" w:sz="4" w:space="0" w:color="auto"/>
            </w:tcBorders>
            <w:hideMark/>
          </w:tcPr>
          <w:p w14:paraId="29DF355C" w14:textId="77777777" w:rsidR="0089137C" w:rsidRPr="0089137C" w:rsidRDefault="0089137C" w:rsidP="0089137C">
            <w:pPr>
              <w:spacing w:line="276" w:lineRule="auto"/>
              <w:jc w:val="both"/>
              <w:rPr>
                <w:rFonts w:ascii="Times New Roman" w:eastAsia="Times New Roman" w:hAnsi="Times New Roman" w:cs="Times New Roman"/>
                <w:sz w:val="21"/>
                <w:szCs w:val="21"/>
                <w:lang w:eastAsia="en-US"/>
              </w:rPr>
            </w:pPr>
            <w:r w:rsidRPr="0089137C">
              <w:rPr>
                <w:rFonts w:ascii="Times New Roman" w:eastAsia="Times New Roman" w:hAnsi="Times New Roman" w:cs="Times New Roman"/>
              </w:rPr>
              <w:t>ПДВ (20 %)</w:t>
            </w:r>
          </w:p>
        </w:tc>
        <w:tc>
          <w:tcPr>
            <w:tcW w:w="1559" w:type="dxa"/>
            <w:tcBorders>
              <w:top w:val="single" w:sz="4" w:space="0" w:color="auto"/>
              <w:left w:val="single" w:sz="4" w:space="0" w:color="auto"/>
              <w:bottom w:val="single" w:sz="4" w:space="0" w:color="auto"/>
              <w:right w:val="single" w:sz="4" w:space="0" w:color="auto"/>
            </w:tcBorders>
          </w:tcPr>
          <w:p w14:paraId="730EDC2A" w14:textId="77777777" w:rsidR="0089137C" w:rsidRPr="0089137C" w:rsidRDefault="0089137C" w:rsidP="0089137C">
            <w:pPr>
              <w:spacing w:line="276" w:lineRule="auto"/>
              <w:jc w:val="both"/>
              <w:rPr>
                <w:rFonts w:ascii="Times New Roman" w:eastAsia="Times New Roman" w:hAnsi="Times New Roman" w:cs="Times New Roman"/>
                <w:sz w:val="21"/>
                <w:szCs w:val="21"/>
                <w:lang w:eastAsia="en-US"/>
              </w:rPr>
            </w:pPr>
          </w:p>
        </w:tc>
      </w:tr>
      <w:tr w:rsidR="0089137C" w:rsidRPr="0089137C" w14:paraId="0FE59655" w14:textId="77777777" w:rsidTr="0089137C">
        <w:trPr>
          <w:trHeight w:val="163"/>
        </w:trPr>
        <w:tc>
          <w:tcPr>
            <w:tcW w:w="8755" w:type="dxa"/>
            <w:gridSpan w:val="5"/>
            <w:tcBorders>
              <w:top w:val="single" w:sz="4" w:space="0" w:color="auto"/>
              <w:left w:val="single" w:sz="4" w:space="0" w:color="auto"/>
              <w:bottom w:val="single" w:sz="4" w:space="0" w:color="auto"/>
              <w:right w:val="single" w:sz="4" w:space="0" w:color="auto"/>
            </w:tcBorders>
            <w:hideMark/>
          </w:tcPr>
          <w:p w14:paraId="42539070" w14:textId="77777777" w:rsidR="0089137C" w:rsidRPr="0089137C" w:rsidRDefault="0089137C" w:rsidP="0089137C">
            <w:pPr>
              <w:spacing w:line="276" w:lineRule="auto"/>
              <w:jc w:val="both"/>
              <w:rPr>
                <w:rFonts w:ascii="Times New Roman" w:eastAsia="Times New Roman" w:hAnsi="Times New Roman" w:cs="Times New Roman"/>
                <w:sz w:val="21"/>
                <w:szCs w:val="21"/>
                <w:lang w:eastAsia="en-US"/>
              </w:rPr>
            </w:pPr>
            <w:r w:rsidRPr="0089137C">
              <w:rPr>
                <w:rFonts w:ascii="Times New Roman" w:eastAsia="Times New Roman" w:hAnsi="Times New Roman" w:cs="Times New Roman"/>
              </w:rPr>
              <w:t>Всього з ПДВ</w:t>
            </w:r>
          </w:p>
        </w:tc>
        <w:tc>
          <w:tcPr>
            <w:tcW w:w="1559" w:type="dxa"/>
            <w:tcBorders>
              <w:top w:val="single" w:sz="4" w:space="0" w:color="auto"/>
              <w:left w:val="single" w:sz="4" w:space="0" w:color="auto"/>
              <w:bottom w:val="single" w:sz="4" w:space="0" w:color="auto"/>
              <w:right w:val="single" w:sz="4" w:space="0" w:color="auto"/>
            </w:tcBorders>
          </w:tcPr>
          <w:p w14:paraId="1AD8F2C1" w14:textId="77777777" w:rsidR="0089137C" w:rsidRPr="0089137C" w:rsidRDefault="0089137C" w:rsidP="0089137C">
            <w:pPr>
              <w:spacing w:line="276" w:lineRule="auto"/>
              <w:jc w:val="both"/>
              <w:rPr>
                <w:rFonts w:ascii="Times New Roman" w:eastAsia="Times New Roman" w:hAnsi="Times New Roman" w:cs="Times New Roman"/>
                <w:sz w:val="21"/>
                <w:szCs w:val="21"/>
                <w:lang w:eastAsia="en-US"/>
              </w:rPr>
            </w:pPr>
          </w:p>
        </w:tc>
      </w:tr>
    </w:tbl>
    <w:p w14:paraId="75C4E18A" w14:textId="77777777" w:rsidR="0089137C" w:rsidRPr="0089137C" w:rsidRDefault="0089137C" w:rsidP="0089137C">
      <w:pPr>
        <w:widowControl w:val="0"/>
        <w:autoSpaceDE w:val="0"/>
        <w:autoSpaceDN w:val="0"/>
        <w:spacing w:before="120" w:after="120" w:line="240" w:lineRule="auto"/>
        <w:jc w:val="both"/>
        <w:rPr>
          <w:rFonts w:ascii="Times New Roman" w:eastAsia="Times New Roman" w:hAnsi="Times New Roman" w:cs="Times New Roman"/>
          <w:sz w:val="24"/>
          <w:szCs w:val="24"/>
          <w:lang w:eastAsia="en-US"/>
        </w:rPr>
      </w:pPr>
      <w:r w:rsidRPr="0089137C">
        <w:rPr>
          <w:rFonts w:eastAsia="Times New Roman" w:cs="Times New Roman"/>
          <w:noProof/>
          <w:lang w:val="ru-RU"/>
        </w:rPr>
        <mc:AlternateContent>
          <mc:Choice Requires="wps">
            <w:drawing>
              <wp:anchor distT="0" distB="0" distL="114300" distR="114300" simplePos="0" relativeHeight="251662336" behindDoc="0" locked="0" layoutInCell="1" allowOverlap="1" wp14:anchorId="6F761051" wp14:editId="1F5CEFF5">
                <wp:simplePos x="0" y="0"/>
                <wp:positionH relativeFrom="page">
                  <wp:posOffset>453390</wp:posOffset>
                </wp:positionH>
                <wp:positionV relativeFrom="page">
                  <wp:posOffset>9119870</wp:posOffset>
                </wp:positionV>
                <wp:extent cx="6637655" cy="348615"/>
                <wp:effectExtent l="0" t="0" r="1079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888F" w14:textId="77777777" w:rsidR="0089137C" w:rsidRDefault="0089137C" w:rsidP="0089137C">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5.7pt;margin-top:718.1pt;width:522.65pt;height:27.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" filled="f" stroked="f">
                <v:textbox inset="0,0,0,0">
                  <w:txbxContent>
                    <w:p w14:paraId="1484888F" w14:textId="77777777" w:rsidR="0089137C" w:rsidRDefault="0089137C" w:rsidP="0089137C">
                      <w:pPr>
                        <w:pStyle w:val="af"/>
                      </w:pPr>
                    </w:p>
                  </w:txbxContent>
                </v:textbox>
                <w10:wrap anchorx="page" anchory="page"/>
              </v:shape>
            </w:pict>
          </mc:Fallback>
        </mc:AlternateContent>
      </w:r>
    </w:p>
    <w:p w14:paraId="1D0D60D9" w14:textId="77777777" w:rsidR="0089137C" w:rsidRPr="0089137C" w:rsidRDefault="0089137C" w:rsidP="0089137C">
      <w:pPr>
        <w:widowControl w:val="0"/>
        <w:autoSpaceDE w:val="0"/>
        <w:autoSpaceDN w:val="0"/>
        <w:spacing w:before="120" w:after="120" w:line="240" w:lineRule="auto"/>
        <w:jc w:val="both"/>
        <w:rPr>
          <w:rFonts w:ascii="Times New Roman" w:eastAsia="Times New Roman" w:hAnsi="Times New Roman" w:cs="Times New Roman"/>
          <w:color w:val="000000"/>
          <w:lang w:eastAsia="en-US"/>
        </w:rPr>
      </w:pPr>
    </w:p>
    <w:tbl>
      <w:tblPr>
        <w:tblW w:w="10048" w:type="dxa"/>
        <w:tblLayout w:type="fixed"/>
        <w:tblLook w:val="04A0" w:firstRow="1" w:lastRow="0" w:firstColumn="1" w:lastColumn="0" w:noHBand="0" w:noVBand="1"/>
      </w:tblPr>
      <w:tblGrid>
        <w:gridCol w:w="5228"/>
        <w:gridCol w:w="4820"/>
      </w:tblGrid>
      <w:tr w:rsidR="0089137C" w:rsidRPr="0089137C" w14:paraId="478F1274" w14:textId="77777777" w:rsidTr="0089137C">
        <w:tc>
          <w:tcPr>
            <w:tcW w:w="5228" w:type="dxa"/>
            <w:vAlign w:val="center"/>
            <w:hideMark/>
          </w:tcPr>
          <w:p w14:paraId="25492619" w14:textId="77777777" w:rsidR="0089137C" w:rsidRPr="0089137C" w:rsidRDefault="0089137C" w:rsidP="0089137C">
            <w:pPr>
              <w:widowControl w:val="0"/>
              <w:autoSpaceDE w:val="0"/>
              <w:autoSpaceDN w:val="0"/>
              <w:spacing w:after="0" w:line="276" w:lineRule="auto"/>
              <w:ind w:left="454"/>
              <w:contextualSpacing/>
              <w:rPr>
                <w:rFonts w:ascii="Times New Roman" w:eastAsia="Times New Roman" w:hAnsi="Times New Roman" w:cs="Times New Roman"/>
                <w:b/>
                <w:color w:val="000000"/>
                <w:lang w:eastAsia="en-US"/>
              </w:rPr>
            </w:pPr>
            <w:r w:rsidRPr="0089137C">
              <w:rPr>
                <w:rFonts w:ascii="Times New Roman" w:eastAsia="Times New Roman" w:hAnsi="Times New Roman" w:cs="Times New Roman"/>
                <w:b/>
                <w:color w:val="000000"/>
                <w:lang w:eastAsia="en-US"/>
              </w:rPr>
              <w:t>Виконавець:</w:t>
            </w:r>
          </w:p>
        </w:tc>
        <w:tc>
          <w:tcPr>
            <w:tcW w:w="4820" w:type="dxa"/>
            <w:vAlign w:val="center"/>
            <w:hideMark/>
          </w:tcPr>
          <w:p w14:paraId="02474894" w14:textId="77777777" w:rsidR="0089137C" w:rsidRPr="0089137C" w:rsidRDefault="0089137C" w:rsidP="0089137C">
            <w:pPr>
              <w:widowControl w:val="0"/>
              <w:autoSpaceDE w:val="0"/>
              <w:autoSpaceDN w:val="0"/>
              <w:spacing w:before="120" w:after="120" w:line="276" w:lineRule="auto"/>
              <w:ind w:left="454"/>
              <w:rPr>
                <w:rFonts w:ascii="Times New Roman" w:eastAsia="Times New Roman" w:hAnsi="Times New Roman" w:cs="Times New Roman"/>
                <w:b/>
                <w:color w:val="000000"/>
                <w:highlight w:val="yellow"/>
                <w:lang w:eastAsia="en-US"/>
              </w:rPr>
            </w:pPr>
            <w:r w:rsidRPr="0089137C">
              <w:rPr>
                <w:rFonts w:ascii="Times New Roman" w:eastAsia="Times New Roman" w:hAnsi="Times New Roman" w:cs="Times New Roman"/>
                <w:b/>
                <w:color w:val="000000"/>
                <w:lang w:eastAsia="en-US"/>
              </w:rPr>
              <w:t>Замовник:</w:t>
            </w:r>
          </w:p>
        </w:tc>
      </w:tr>
      <w:tr w:rsidR="0089137C" w:rsidRPr="0089137C" w14:paraId="1DA8CABA" w14:textId="77777777" w:rsidTr="0089137C">
        <w:tc>
          <w:tcPr>
            <w:tcW w:w="5228" w:type="dxa"/>
          </w:tcPr>
          <w:p w14:paraId="56C3D315"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_________________________</w:t>
            </w:r>
          </w:p>
          <w:p w14:paraId="3185AD36"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_________________________</w:t>
            </w:r>
          </w:p>
          <w:p w14:paraId="7052CFA0"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33F41341"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00000, м. ____________</w:t>
            </w:r>
          </w:p>
          <w:p w14:paraId="35936E45"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Код ЄДРПОУ ________</w:t>
            </w:r>
          </w:p>
          <w:p w14:paraId="73FA15BE"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Р/</w:t>
            </w:r>
            <w:proofErr w:type="spellStart"/>
            <w:r w:rsidRPr="0089137C">
              <w:rPr>
                <w:rFonts w:ascii="Times New Roman" w:eastAsia="Times New Roman" w:hAnsi="Times New Roman" w:cs="Times New Roman"/>
                <w:color w:val="000000"/>
                <w:lang w:eastAsia="en-US"/>
              </w:rPr>
              <w:t>р</w:t>
            </w:r>
            <w:proofErr w:type="spellEnd"/>
            <w:r w:rsidRPr="0089137C">
              <w:rPr>
                <w:rFonts w:ascii="Times New Roman" w:eastAsia="Times New Roman" w:hAnsi="Times New Roman" w:cs="Times New Roman"/>
                <w:color w:val="000000"/>
                <w:lang w:eastAsia="en-US"/>
              </w:rPr>
              <w:t xml:space="preserve"> _________ в ______</w:t>
            </w:r>
          </w:p>
          <w:p w14:paraId="5C212191"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МФО _______________</w:t>
            </w:r>
          </w:p>
          <w:p w14:paraId="7E11A824"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ІПН ________________</w:t>
            </w:r>
          </w:p>
          <w:p w14:paraId="066C5F93"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roofErr w:type="spellStart"/>
            <w:r w:rsidRPr="0089137C">
              <w:rPr>
                <w:rFonts w:ascii="Times New Roman" w:eastAsia="Times New Roman" w:hAnsi="Times New Roman" w:cs="Times New Roman"/>
                <w:color w:val="000000"/>
                <w:lang w:eastAsia="en-US"/>
              </w:rPr>
              <w:t>Свід</w:t>
            </w:r>
            <w:proofErr w:type="spellEnd"/>
            <w:r w:rsidRPr="0089137C">
              <w:rPr>
                <w:rFonts w:ascii="Times New Roman" w:eastAsia="Times New Roman" w:hAnsi="Times New Roman" w:cs="Times New Roman"/>
                <w:color w:val="000000"/>
                <w:lang w:eastAsia="en-US"/>
              </w:rPr>
              <w:t>. № _____________</w:t>
            </w:r>
          </w:p>
          <w:p w14:paraId="069B2C80"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0A06D06B"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______________</w:t>
            </w:r>
          </w:p>
          <w:p w14:paraId="427648E6"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4ED789F4" w14:textId="77777777" w:rsidR="0089137C" w:rsidRPr="0089137C" w:rsidRDefault="0089137C" w:rsidP="0089137C">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89137C">
              <w:rPr>
                <w:rFonts w:ascii="Times New Roman" w:eastAsia="Times New Roman" w:hAnsi="Times New Roman" w:cs="Times New Roman"/>
                <w:color w:val="000000"/>
                <w:lang w:eastAsia="en-US"/>
              </w:rPr>
              <w:t>____________________</w:t>
            </w:r>
          </w:p>
          <w:p w14:paraId="3DD42CC8" w14:textId="77777777" w:rsidR="0089137C" w:rsidRPr="0089137C" w:rsidRDefault="0089137C" w:rsidP="0089137C">
            <w:pPr>
              <w:widowControl w:val="0"/>
              <w:autoSpaceDE w:val="0"/>
              <w:autoSpaceDN w:val="0"/>
              <w:spacing w:after="0" w:line="276" w:lineRule="auto"/>
              <w:ind w:left="454"/>
              <w:contextualSpacing/>
              <w:rPr>
                <w:rFonts w:ascii="Times New Roman" w:eastAsia="Times New Roman" w:hAnsi="Times New Roman" w:cs="Times New Roman"/>
                <w:color w:val="000000"/>
                <w:lang w:eastAsia="en-US"/>
              </w:rPr>
            </w:pPr>
          </w:p>
        </w:tc>
        <w:tc>
          <w:tcPr>
            <w:tcW w:w="4820" w:type="dxa"/>
            <w:vAlign w:val="center"/>
          </w:tcPr>
          <w:p w14:paraId="0FC6D804" w14:textId="77777777" w:rsidR="0089137C" w:rsidRPr="0089137C" w:rsidRDefault="0089137C" w:rsidP="0089137C">
            <w:pPr>
              <w:widowControl w:val="0"/>
              <w:tabs>
                <w:tab w:val="left" w:pos="1516"/>
                <w:tab w:val="left" w:pos="2781"/>
                <w:tab w:val="left" w:pos="4007"/>
                <w:tab w:val="left" w:pos="5820"/>
              </w:tabs>
              <w:autoSpaceDE w:val="0"/>
              <w:autoSpaceDN w:val="0"/>
              <w:spacing w:before="21" w:after="0" w:line="276"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 xml:space="preserve">Акціонерне товариство «Оператор </w:t>
            </w:r>
          </w:p>
          <w:p w14:paraId="5A59BF62" w14:textId="77777777" w:rsidR="0089137C" w:rsidRPr="0089137C" w:rsidRDefault="0089137C" w:rsidP="0089137C">
            <w:pPr>
              <w:widowControl w:val="0"/>
              <w:tabs>
                <w:tab w:val="left" w:pos="1516"/>
                <w:tab w:val="left" w:pos="2781"/>
                <w:tab w:val="left" w:pos="4007"/>
                <w:tab w:val="left" w:pos="5820"/>
              </w:tabs>
              <w:autoSpaceDE w:val="0"/>
              <w:autoSpaceDN w:val="0"/>
              <w:spacing w:before="21" w:after="0" w:line="276"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газорозподільної системи «ЛУБНИГАЗ»</w:t>
            </w:r>
          </w:p>
          <w:p w14:paraId="400FF9B4" w14:textId="77777777" w:rsidR="0089137C" w:rsidRPr="0089137C" w:rsidRDefault="0089137C" w:rsidP="0089137C">
            <w:pPr>
              <w:widowControl w:val="0"/>
              <w:autoSpaceDE w:val="0"/>
              <w:autoSpaceDN w:val="0"/>
              <w:spacing w:before="21" w:after="0" w:line="276"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Місцезнаходження:</w:t>
            </w:r>
          </w:p>
          <w:p w14:paraId="3FEB45D5" w14:textId="77777777" w:rsidR="0089137C" w:rsidRPr="0089137C" w:rsidRDefault="0089137C" w:rsidP="0089137C">
            <w:pPr>
              <w:widowControl w:val="0"/>
              <w:autoSpaceDE w:val="0"/>
              <w:autoSpaceDN w:val="0"/>
              <w:spacing w:before="18" w:after="0" w:line="252" w:lineRule="auto"/>
              <w:ind w:left="454" w:right="533"/>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37503, Україна, Полтавська обл., м. Лубни, вул. Л.Толстого, 87</w:t>
            </w:r>
          </w:p>
          <w:p w14:paraId="3FE2D53F" w14:textId="77777777" w:rsidR="0089137C" w:rsidRPr="0089137C" w:rsidRDefault="0089137C" w:rsidP="0089137C">
            <w:pPr>
              <w:widowControl w:val="0"/>
              <w:autoSpaceDE w:val="0"/>
              <w:autoSpaceDN w:val="0"/>
              <w:spacing w:before="18" w:after="0" w:line="252" w:lineRule="auto"/>
              <w:ind w:left="454" w:right="533"/>
              <w:rPr>
                <w:rFonts w:ascii="Times New Roman" w:eastAsia="Times New Roman" w:hAnsi="Times New Roman" w:cs="Times New Roman"/>
                <w:lang w:eastAsia="en-US"/>
              </w:rPr>
            </w:pPr>
            <w:r w:rsidRPr="0089137C">
              <w:rPr>
                <w:rFonts w:ascii="Times New Roman" w:eastAsia="Times New Roman" w:hAnsi="Times New Roman" w:cs="Times New Roman"/>
                <w:spacing w:val="-52"/>
                <w:lang w:eastAsia="en-US"/>
              </w:rPr>
              <w:t xml:space="preserve"> </w:t>
            </w:r>
            <w:r w:rsidRPr="0089137C">
              <w:rPr>
                <w:rFonts w:ascii="Times New Roman" w:eastAsia="Times New Roman" w:hAnsi="Times New Roman" w:cs="Times New Roman"/>
                <w:lang w:eastAsia="en-US"/>
              </w:rPr>
              <w:t>ПАТ</w:t>
            </w:r>
            <w:r w:rsidRPr="0089137C">
              <w:rPr>
                <w:rFonts w:ascii="Times New Roman" w:eastAsia="Times New Roman" w:hAnsi="Times New Roman" w:cs="Times New Roman"/>
                <w:spacing w:val="1"/>
                <w:lang w:eastAsia="en-US"/>
              </w:rPr>
              <w:t xml:space="preserve"> </w:t>
            </w:r>
            <w:r w:rsidRPr="0089137C">
              <w:rPr>
                <w:rFonts w:ascii="Times New Roman" w:eastAsia="Times New Roman" w:hAnsi="Times New Roman" w:cs="Times New Roman"/>
                <w:lang w:eastAsia="en-US"/>
              </w:rPr>
              <w:t>АБ "УКРГАЗБАНК"</w:t>
            </w:r>
          </w:p>
          <w:p w14:paraId="7C1B95B2" w14:textId="77777777" w:rsidR="0089137C" w:rsidRPr="0089137C" w:rsidRDefault="0089137C" w:rsidP="0089137C">
            <w:pPr>
              <w:widowControl w:val="0"/>
              <w:autoSpaceDE w:val="0"/>
              <w:autoSpaceDN w:val="0"/>
              <w:spacing w:before="1" w:after="0" w:line="252" w:lineRule="auto"/>
              <w:ind w:left="454"/>
              <w:rPr>
                <w:rFonts w:ascii="Times New Roman" w:eastAsia="Times New Roman" w:hAnsi="Times New Roman" w:cs="Times New Roman"/>
                <w:spacing w:val="-52"/>
                <w:lang w:eastAsia="en-US"/>
              </w:rPr>
            </w:pPr>
            <w:r w:rsidRPr="0089137C">
              <w:rPr>
                <w:rFonts w:ascii="Times New Roman" w:eastAsia="Times New Roman" w:hAnsi="Times New Roman" w:cs="Times New Roman"/>
                <w:lang w:eastAsia="en-US"/>
              </w:rPr>
              <w:t>UA583204780000026001924424332</w:t>
            </w:r>
            <w:r w:rsidRPr="0089137C">
              <w:rPr>
                <w:rFonts w:ascii="Times New Roman" w:eastAsia="Times New Roman" w:hAnsi="Times New Roman" w:cs="Times New Roman"/>
                <w:spacing w:val="-52"/>
                <w:lang w:eastAsia="en-US"/>
              </w:rPr>
              <w:t xml:space="preserve"> </w:t>
            </w:r>
          </w:p>
          <w:p w14:paraId="494AB644" w14:textId="77777777" w:rsidR="0089137C" w:rsidRPr="0089137C" w:rsidRDefault="0089137C" w:rsidP="0089137C">
            <w:pPr>
              <w:widowControl w:val="0"/>
              <w:autoSpaceDE w:val="0"/>
              <w:autoSpaceDN w:val="0"/>
              <w:spacing w:before="1" w:after="0" w:line="252"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МФО:</w:t>
            </w:r>
            <w:r w:rsidRPr="0089137C">
              <w:rPr>
                <w:rFonts w:ascii="Times New Roman" w:eastAsia="Times New Roman" w:hAnsi="Times New Roman" w:cs="Times New Roman"/>
                <w:spacing w:val="-2"/>
                <w:lang w:eastAsia="en-US"/>
              </w:rPr>
              <w:t xml:space="preserve"> </w:t>
            </w:r>
            <w:r w:rsidRPr="0089137C">
              <w:rPr>
                <w:rFonts w:ascii="Times New Roman" w:eastAsia="Times New Roman" w:hAnsi="Times New Roman" w:cs="Times New Roman"/>
                <w:lang w:eastAsia="en-US"/>
              </w:rPr>
              <w:t>320478</w:t>
            </w:r>
          </w:p>
          <w:p w14:paraId="523F180F" w14:textId="77777777" w:rsidR="0089137C" w:rsidRPr="0089137C" w:rsidRDefault="0089137C" w:rsidP="0089137C">
            <w:pPr>
              <w:widowControl w:val="0"/>
              <w:autoSpaceDE w:val="0"/>
              <w:autoSpaceDN w:val="0"/>
              <w:spacing w:after="0" w:line="251" w:lineRule="exact"/>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Код</w:t>
            </w:r>
            <w:r w:rsidRPr="0089137C">
              <w:rPr>
                <w:rFonts w:ascii="Times New Roman" w:eastAsia="Times New Roman" w:hAnsi="Times New Roman" w:cs="Times New Roman"/>
                <w:spacing w:val="-2"/>
                <w:lang w:eastAsia="en-US"/>
              </w:rPr>
              <w:t xml:space="preserve"> </w:t>
            </w:r>
            <w:r w:rsidRPr="0089137C">
              <w:rPr>
                <w:rFonts w:ascii="Times New Roman" w:eastAsia="Times New Roman" w:hAnsi="Times New Roman" w:cs="Times New Roman"/>
                <w:lang w:eastAsia="en-US"/>
              </w:rPr>
              <w:t>ЄДРПОУ:05524713</w:t>
            </w:r>
          </w:p>
          <w:p w14:paraId="598ACA9E" w14:textId="77777777" w:rsidR="0089137C" w:rsidRPr="0089137C" w:rsidRDefault="0089137C" w:rsidP="0089137C">
            <w:pPr>
              <w:widowControl w:val="0"/>
              <w:autoSpaceDE w:val="0"/>
              <w:autoSpaceDN w:val="0"/>
              <w:spacing w:before="21" w:after="0" w:line="252"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Свідоцтво платника ПДВ:100340819</w:t>
            </w:r>
            <w:r w:rsidRPr="0089137C">
              <w:rPr>
                <w:rFonts w:ascii="Times New Roman" w:eastAsia="Times New Roman" w:hAnsi="Times New Roman" w:cs="Times New Roman"/>
                <w:spacing w:val="-52"/>
                <w:lang w:eastAsia="en-US"/>
              </w:rPr>
              <w:t xml:space="preserve"> </w:t>
            </w:r>
            <w:r w:rsidRPr="0089137C">
              <w:rPr>
                <w:rFonts w:ascii="Times New Roman" w:eastAsia="Times New Roman" w:hAnsi="Times New Roman" w:cs="Times New Roman"/>
                <w:lang w:eastAsia="en-US"/>
              </w:rPr>
              <w:t>ІПН:055247116046</w:t>
            </w:r>
          </w:p>
          <w:p w14:paraId="3C8C0111" w14:textId="77777777" w:rsidR="0089137C" w:rsidRPr="0089137C" w:rsidRDefault="0089137C" w:rsidP="0089137C">
            <w:pPr>
              <w:widowControl w:val="0"/>
              <w:autoSpaceDE w:val="0"/>
              <w:autoSpaceDN w:val="0"/>
              <w:spacing w:after="0" w:line="276" w:lineRule="auto"/>
              <w:ind w:left="454"/>
              <w:rPr>
                <w:rFonts w:ascii="Times New Roman" w:eastAsia="Times New Roman" w:hAnsi="Times New Roman" w:cs="Times New Roman"/>
                <w:lang w:eastAsia="en-US"/>
              </w:rPr>
            </w:pPr>
            <w:r w:rsidRPr="0089137C">
              <w:rPr>
                <w:rFonts w:ascii="Times New Roman" w:eastAsia="Times New Roman" w:hAnsi="Times New Roman" w:cs="Times New Roman"/>
                <w:lang w:eastAsia="en-US"/>
              </w:rPr>
              <w:t>Генеральний</w:t>
            </w:r>
            <w:r w:rsidRPr="0089137C">
              <w:rPr>
                <w:rFonts w:ascii="Times New Roman" w:eastAsia="Times New Roman" w:hAnsi="Times New Roman" w:cs="Times New Roman"/>
                <w:spacing w:val="-7"/>
                <w:lang w:eastAsia="en-US"/>
              </w:rPr>
              <w:t xml:space="preserve"> </w:t>
            </w:r>
            <w:r w:rsidRPr="0089137C">
              <w:rPr>
                <w:rFonts w:ascii="Times New Roman" w:eastAsia="Times New Roman" w:hAnsi="Times New Roman" w:cs="Times New Roman"/>
                <w:lang w:eastAsia="en-US"/>
              </w:rPr>
              <w:t>директор</w:t>
            </w:r>
          </w:p>
          <w:p w14:paraId="6211B1B4" w14:textId="77777777" w:rsidR="0089137C" w:rsidRPr="0089137C" w:rsidRDefault="0089137C" w:rsidP="0089137C">
            <w:pPr>
              <w:widowControl w:val="0"/>
              <w:autoSpaceDE w:val="0"/>
              <w:autoSpaceDN w:val="0"/>
              <w:spacing w:after="0" w:line="276" w:lineRule="auto"/>
              <w:ind w:left="454"/>
              <w:rPr>
                <w:rFonts w:ascii="Times New Roman" w:eastAsia="Times New Roman" w:hAnsi="Times New Roman" w:cs="Times New Roman"/>
                <w:lang w:eastAsia="en-US"/>
              </w:rPr>
            </w:pPr>
          </w:p>
          <w:p w14:paraId="5BDB3FFF" w14:textId="77777777" w:rsidR="0089137C" w:rsidRPr="0089137C" w:rsidRDefault="0089137C" w:rsidP="0089137C">
            <w:pPr>
              <w:widowControl w:val="0"/>
              <w:autoSpaceDE w:val="0"/>
              <w:autoSpaceDN w:val="0"/>
              <w:spacing w:after="0" w:line="240" w:lineRule="auto"/>
              <w:ind w:left="454"/>
              <w:rPr>
                <w:rFonts w:ascii="Times New Roman" w:eastAsia="Times New Roman" w:hAnsi="Times New Roman" w:cs="Times New Roman"/>
                <w:b/>
                <w:lang w:eastAsia="en-US"/>
              </w:rPr>
            </w:pPr>
            <w:r w:rsidRPr="0089137C">
              <w:rPr>
                <w:rFonts w:ascii="Times New Roman" w:eastAsia="Times New Roman" w:hAnsi="Times New Roman" w:cs="Times New Roman"/>
                <w:u w:val="single"/>
                <w:lang w:eastAsia="en-US"/>
              </w:rPr>
              <w:t xml:space="preserve"> </w:t>
            </w:r>
            <w:r w:rsidRPr="0089137C">
              <w:rPr>
                <w:rFonts w:ascii="Times New Roman" w:eastAsia="Times New Roman" w:hAnsi="Times New Roman" w:cs="Times New Roman"/>
                <w:u w:val="single"/>
                <w:lang w:eastAsia="en-US"/>
              </w:rPr>
              <w:tab/>
              <w:t xml:space="preserve">                                    </w:t>
            </w:r>
            <w:r w:rsidRPr="0089137C">
              <w:rPr>
                <w:rFonts w:ascii="Times New Roman" w:eastAsia="Times New Roman" w:hAnsi="Times New Roman" w:cs="Times New Roman"/>
                <w:lang w:eastAsia="en-US"/>
              </w:rPr>
              <w:t>Кондратенко</w:t>
            </w:r>
            <w:r w:rsidRPr="0089137C">
              <w:rPr>
                <w:rFonts w:ascii="Times New Roman" w:eastAsia="Times New Roman" w:hAnsi="Times New Roman" w:cs="Times New Roman"/>
                <w:spacing w:val="-4"/>
                <w:lang w:eastAsia="en-US"/>
              </w:rPr>
              <w:t xml:space="preserve"> </w:t>
            </w:r>
            <w:r w:rsidRPr="0089137C">
              <w:rPr>
                <w:rFonts w:ascii="Times New Roman" w:eastAsia="Times New Roman" w:hAnsi="Times New Roman" w:cs="Times New Roman"/>
                <w:lang w:eastAsia="en-US"/>
              </w:rPr>
              <w:t>І.І.</w:t>
            </w:r>
          </w:p>
          <w:p w14:paraId="05331246" w14:textId="77777777" w:rsidR="0089137C" w:rsidRPr="0089137C" w:rsidRDefault="0089137C" w:rsidP="0089137C">
            <w:pPr>
              <w:widowControl w:val="0"/>
              <w:autoSpaceDE w:val="0"/>
              <w:autoSpaceDN w:val="0"/>
              <w:spacing w:after="200" w:line="276" w:lineRule="auto"/>
              <w:ind w:left="454"/>
              <w:rPr>
                <w:rFonts w:ascii="Times New Roman" w:eastAsia="Times New Roman" w:hAnsi="Times New Roman" w:cs="Times New Roman"/>
                <w:color w:val="000000"/>
                <w:highlight w:val="yellow"/>
                <w:lang w:eastAsia="en-US"/>
              </w:rPr>
            </w:pPr>
          </w:p>
        </w:tc>
      </w:tr>
    </w:tbl>
    <w:p w14:paraId="41DB8E1D" w14:textId="77777777" w:rsidR="00337693" w:rsidRPr="006851BF" w:rsidRDefault="00337693" w:rsidP="000020A8">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647"/>
        <w:gridCol w:w="1842"/>
        <w:gridCol w:w="851"/>
        <w:gridCol w:w="1134"/>
        <w:gridCol w:w="972"/>
        <w:gridCol w:w="1414"/>
        <w:gridCol w:w="908"/>
        <w:gridCol w:w="72"/>
      </w:tblGrid>
      <w:tr w:rsidR="00133953" w:rsidRPr="00133953" w14:paraId="397FEAD7" w14:textId="77777777" w:rsidTr="00133953">
        <w:trPr>
          <w:trHeight w:val="419"/>
        </w:trPr>
        <w:tc>
          <w:tcPr>
            <w:tcW w:w="10332" w:type="dxa"/>
            <w:gridSpan w:val="9"/>
          </w:tcPr>
          <w:p w14:paraId="16759FCB" w14:textId="77777777" w:rsidR="00133953" w:rsidRPr="00133953" w:rsidRDefault="00133953" w:rsidP="000020A8">
            <w:pPr>
              <w:ind w:left="2960" w:right="2892"/>
              <w:jc w:val="center"/>
              <w:rPr>
                <w:rFonts w:ascii="Times New Roman" w:eastAsia="Times New Roman" w:hAnsi="Times New Roman"/>
                <w:b/>
                <w:lang w:val="ru-RU"/>
              </w:rPr>
            </w:pPr>
            <w:proofErr w:type="spellStart"/>
            <w:r w:rsidRPr="00133953">
              <w:rPr>
                <w:rFonts w:ascii="Times New Roman" w:eastAsia="Times New Roman" w:hAnsi="Times New Roman"/>
                <w:b/>
                <w:spacing w:val="-1"/>
                <w:lang w:val="ru-RU"/>
              </w:rPr>
              <w:t>Відомості</w:t>
            </w:r>
            <w:proofErr w:type="spellEnd"/>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proofErr w:type="spellStart"/>
            <w:r w:rsidRPr="00133953">
              <w:rPr>
                <w:rFonts w:ascii="Times New Roman" w:eastAsia="Times New Roman" w:hAnsi="Times New Roman"/>
                <w:b/>
                <w:spacing w:val="-1"/>
                <w:lang w:val="ru-RU"/>
              </w:rPr>
              <w:t>учасника</w:t>
            </w:r>
            <w:proofErr w:type="spellEnd"/>
            <w:r w:rsidRPr="00133953">
              <w:rPr>
                <w:rFonts w:ascii="Times New Roman" w:eastAsia="Times New Roman" w:hAnsi="Times New Roman"/>
                <w:b/>
                <w:spacing w:val="-6"/>
                <w:lang w:val="ru-RU"/>
              </w:rPr>
              <w:t xml:space="preserve"> </w:t>
            </w:r>
            <w:proofErr w:type="spellStart"/>
            <w:r w:rsidRPr="00133953">
              <w:rPr>
                <w:rFonts w:ascii="Times New Roman" w:eastAsia="Times New Roman" w:hAnsi="Times New Roman"/>
                <w:b/>
                <w:lang w:val="ru-RU"/>
              </w:rPr>
              <w:t>процедури</w:t>
            </w:r>
            <w:proofErr w:type="spellEnd"/>
            <w:r w:rsidRPr="00133953">
              <w:rPr>
                <w:rFonts w:ascii="Times New Roman" w:eastAsia="Times New Roman" w:hAnsi="Times New Roman"/>
                <w:b/>
                <w:spacing w:val="10"/>
                <w:lang w:val="ru-RU"/>
              </w:rPr>
              <w:t xml:space="preserve"> </w:t>
            </w:r>
            <w:proofErr w:type="spellStart"/>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roofErr w:type="spellEnd"/>
          </w:p>
        </w:tc>
      </w:tr>
      <w:tr w:rsidR="00133953" w:rsidRPr="00133953" w14:paraId="5469D20E" w14:textId="77777777" w:rsidTr="00133953">
        <w:trPr>
          <w:trHeight w:val="431"/>
        </w:trPr>
        <w:tc>
          <w:tcPr>
            <w:tcW w:w="10332" w:type="dxa"/>
            <w:gridSpan w:val="9"/>
          </w:tcPr>
          <w:p w14:paraId="7B610781"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spacing w:val="-3"/>
              </w:rPr>
              <w:t>Повне</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найменування</w:t>
            </w:r>
            <w:proofErr w:type="spellEnd"/>
            <w:r w:rsidRPr="00133953">
              <w:rPr>
                <w:rFonts w:ascii="Times New Roman" w:eastAsia="Times New Roman" w:hAnsi="Times New Roman"/>
                <w:spacing w:val="10"/>
              </w:rPr>
              <w:t xml:space="preserve"> </w:t>
            </w:r>
            <w:proofErr w:type="spellStart"/>
            <w:r w:rsidRPr="00133953">
              <w:rPr>
                <w:rFonts w:ascii="Times New Roman" w:eastAsia="Times New Roman" w:hAnsi="Times New Roman"/>
                <w:spacing w:val="-2"/>
              </w:rPr>
              <w:t>учасника</w:t>
            </w:r>
            <w:proofErr w:type="spellEnd"/>
          </w:p>
        </w:tc>
      </w:tr>
      <w:tr w:rsidR="00133953" w:rsidRPr="00133953" w14:paraId="3BA1ADAB" w14:textId="77777777" w:rsidTr="00133953">
        <w:trPr>
          <w:trHeight w:val="422"/>
        </w:trPr>
        <w:tc>
          <w:tcPr>
            <w:tcW w:w="10332" w:type="dxa"/>
            <w:gridSpan w:val="9"/>
          </w:tcPr>
          <w:p w14:paraId="7AAC3607"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3"/>
                <w:lang w:val="ru-RU"/>
              </w:rPr>
              <w:t>Керівництво</w:t>
            </w:r>
            <w:proofErr w:type="spellEnd"/>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proofErr w:type="spellStart"/>
            <w:r w:rsidRPr="00133953">
              <w:rPr>
                <w:rFonts w:ascii="Times New Roman" w:eastAsia="Times New Roman" w:hAnsi="Times New Roman"/>
                <w:spacing w:val="-2"/>
                <w:lang w:val="ru-RU"/>
              </w:rPr>
              <w:t>контактні</w:t>
            </w:r>
            <w:proofErr w:type="spellEnd"/>
            <w:r w:rsidRPr="00133953">
              <w:rPr>
                <w:rFonts w:ascii="Times New Roman" w:eastAsia="Times New Roman" w:hAnsi="Times New Roman"/>
                <w:spacing w:val="5"/>
                <w:lang w:val="ru-RU"/>
              </w:rPr>
              <w:t xml:space="preserve"> </w:t>
            </w:r>
            <w:proofErr w:type="spellStart"/>
            <w:r w:rsidRPr="00133953">
              <w:rPr>
                <w:rFonts w:ascii="Times New Roman" w:eastAsia="Times New Roman" w:hAnsi="Times New Roman"/>
                <w:spacing w:val="-2"/>
                <w:lang w:val="ru-RU"/>
              </w:rPr>
              <w:t>телефони</w:t>
            </w:r>
            <w:proofErr w:type="spellEnd"/>
            <w:r w:rsidRPr="00133953">
              <w:rPr>
                <w:rFonts w:ascii="Times New Roman" w:eastAsia="Times New Roman" w:hAnsi="Times New Roman"/>
                <w:spacing w:val="-2"/>
                <w:lang w:val="ru-RU"/>
              </w:rPr>
              <w:t>)</w:t>
            </w:r>
          </w:p>
        </w:tc>
      </w:tr>
      <w:tr w:rsidR="00133953" w:rsidRPr="00133953" w14:paraId="6F138150" w14:textId="77777777" w:rsidTr="00133953">
        <w:trPr>
          <w:trHeight w:val="431"/>
        </w:trPr>
        <w:tc>
          <w:tcPr>
            <w:tcW w:w="10332" w:type="dxa"/>
            <w:gridSpan w:val="9"/>
          </w:tcPr>
          <w:p w14:paraId="44904E2A"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2"/>
                <w:lang w:val="ru-RU"/>
              </w:rPr>
              <w:t>Ідентифікаційний</w:t>
            </w:r>
            <w:proofErr w:type="spellEnd"/>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proofErr w:type="spellStart"/>
            <w:r w:rsidRPr="00133953">
              <w:rPr>
                <w:rFonts w:ascii="Times New Roman" w:eastAsia="Times New Roman" w:hAnsi="Times New Roman"/>
                <w:spacing w:val="-1"/>
                <w:lang w:val="ru-RU"/>
              </w:rPr>
              <w:t>наявності</w:t>
            </w:r>
            <w:proofErr w:type="spellEnd"/>
            <w:r w:rsidRPr="00133953">
              <w:rPr>
                <w:rFonts w:ascii="Times New Roman" w:eastAsia="Times New Roman" w:hAnsi="Times New Roman"/>
                <w:spacing w:val="-1"/>
                <w:lang w:val="ru-RU"/>
              </w:rPr>
              <w:t>)</w:t>
            </w:r>
          </w:p>
        </w:tc>
      </w:tr>
      <w:tr w:rsidR="00133953" w:rsidRPr="00133953" w14:paraId="037CFD82" w14:textId="77777777" w:rsidTr="00133953">
        <w:trPr>
          <w:trHeight w:val="419"/>
        </w:trPr>
        <w:tc>
          <w:tcPr>
            <w:tcW w:w="10332" w:type="dxa"/>
            <w:gridSpan w:val="9"/>
          </w:tcPr>
          <w:p w14:paraId="5A54D505"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Місцезнаходження</w:t>
            </w:r>
            <w:proofErr w:type="spellEnd"/>
          </w:p>
        </w:tc>
      </w:tr>
      <w:tr w:rsidR="00133953" w:rsidRPr="00133953" w14:paraId="01CF1AA1" w14:textId="77777777" w:rsidTr="00133953">
        <w:trPr>
          <w:trHeight w:val="261"/>
        </w:trPr>
        <w:tc>
          <w:tcPr>
            <w:tcW w:w="10332" w:type="dxa"/>
            <w:gridSpan w:val="9"/>
          </w:tcPr>
          <w:p w14:paraId="6D160BC9"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Факс</w:t>
            </w:r>
            <w:proofErr w:type="spellEnd"/>
          </w:p>
        </w:tc>
      </w:tr>
      <w:tr w:rsidR="00133953" w:rsidRPr="00133953" w14:paraId="271961C0" w14:textId="77777777" w:rsidTr="00133953">
        <w:trPr>
          <w:trHeight w:val="277"/>
        </w:trPr>
        <w:tc>
          <w:tcPr>
            <w:tcW w:w="10332" w:type="dxa"/>
            <w:gridSpan w:val="9"/>
          </w:tcPr>
          <w:p w14:paraId="013D48AA"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Електронна</w:t>
            </w:r>
            <w:proofErr w:type="spellEnd"/>
            <w:r w:rsidRPr="00133953">
              <w:rPr>
                <w:rFonts w:ascii="Times New Roman" w:eastAsia="Times New Roman" w:hAnsi="Times New Roman"/>
                <w:spacing w:val="12"/>
              </w:rPr>
              <w:t xml:space="preserve"> </w:t>
            </w:r>
            <w:proofErr w:type="spellStart"/>
            <w:r w:rsidRPr="00133953">
              <w:rPr>
                <w:rFonts w:ascii="Times New Roman" w:eastAsia="Times New Roman" w:hAnsi="Times New Roman"/>
              </w:rPr>
              <w:t>адреса</w:t>
            </w:r>
            <w:proofErr w:type="spellEnd"/>
          </w:p>
        </w:tc>
      </w:tr>
      <w:tr w:rsidR="00133953" w:rsidRPr="00133953" w14:paraId="73CB1783" w14:textId="77777777" w:rsidTr="00133953">
        <w:trPr>
          <w:trHeight w:val="256"/>
        </w:trPr>
        <w:tc>
          <w:tcPr>
            <w:tcW w:w="10332" w:type="dxa"/>
            <w:gridSpan w:val="9"/>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 xml:space="preserve">Форма </w:t>
            </w:r>
            <w:proofErr w:type="spellStart"/>
            <w:r w:rsidRPr="00133953">
              <w:rPr>
                <w:rFonts w:ascii="Times New Roman" w:eastAsia="Times New Roman" w:hAnsi="Times New Roman"/>
                <w:spacing w:val="-2"/>
                <w:lang w:val="ru-RU"/>
              </w:rPr>
              <w:t>власності</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утворення</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15"/>
                <w:lang w:val="ru-RU"/>
              </w:rPr>
              <w:t xml:space="preserve"> </w:t>
            </w:r>
            <w:proofErr w:type="spellStart"/>
            <w:r w:rsidRPr="00133953">
              <w:rPr>
                <w:rFonts w:ascii="Times New Roman" w:eastAsia="Times New Roman" w:hAnsi="Times New Roman"/>
                <w:spacing w:val="-1"/>
                <w:lang w:val="ru-RU"/>
              </w:rPr>
              <w:t>місце</w:t>
            </w:r>
            <w:proofErr w:type="spellEnd"/>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реєстрації</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4"/>
                <w:lang w:val="ru-RU"/>
              </w:rPr>
              <w:t xml:space="preserve"> </w:t>
            </w:r>
            <w:proofErr w:type="spellStart"/>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roofErr w:type="spellEnd"/>
          </w:p>
        </w:tc>
      </w:tr>
      <w:tr w:rsidR="00133953" w:rsidRPr="00133953" w14:paraId="4E243E95" w14:textId="77777777" w:rsidTr="00133953">
        <w:trPr>
          <w:trHeight w:val="275"/>
        </w:trPr>
        <w:tc>
          <w:tcPr>
            <w:tcW w:w="10332" w:type="dxa"/>
            <w:gridSpan w:val="9"/>
          </w:tcPr>
          <w:p w14:paraId="5151E753" w14:textId="77777777" w:rsidR="00133953" w:rsidRPr="00133953" w:rsidRDefault="00133953" w:rsidP="000020A8">
            <w:pPr>
              <w:ind w:left="304"/>
              <w:rPr>
                <w:rFonts w:ascii="Times New Roman" w:eastAsia="Times New Roman" w:hAnsi="Times New Roman"/>
                <w:lang w:val="ru-RU"/>
              </w:rPr>
            </w:pPr>
            <w:proofErr w:type="spellStart"/>
            <w:r w:rsidRPr="00133953">
              <w:rPr>
                <w:rFonts w:ascii="Times New Roman" w:eastAsia="Times New Roman" w:hAnsi="Times New Roman"/>
                <w:spacing w:val="-2"/>
                <w:lang w:val="ru-RU"/>
              </w:rPr>
              <w:t>Реквізити</w:t>
            </w:r>
            <w:proofErr w:type="spellEnd"/>
            <w:r w:rsidRPr="00133953">
              <w:rPr>
                <w:rFonts w:ascii="Times New Roman" w:eastAsia="Times New Roman" w:hAnsi="Times New Roman"/>
                <w:spacing w:val="-20"/>
                <w:lang w:val="ru-RU"/>
              </w:rPr>
              <w:t xml:space="preserve"> </w:t>
            </w:r>
            <w:proofErr w:type="spellStart"/>
            <w:r w:rsidRPr="00133953">
              <w:rPr>
                <w:rFonts w:ascii="Times New Roman" w:eastAsia="Times New Roman" w:hAnsi="Times New Roman"/>
                <w:spacing w:val="-2"/>
                <w:lang w:val="ru-RU"/>
              </w:rPr>
              <w:t>банків</w:t>
            </w:r>
            <w:proofErr w:type="spellEnd"/>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w:t>
            </w:r>
            <w:proofErr w:type="spellStart"/>
            <w:r w:rsidRPr="00133953">
              <w:rPr>
                <w:rFonts w:ascii="Times New Roman" w:eastAsia="Times New Roman" w:hAnsi="Times New Roman"/>
                <w:spacing w:val="-2"/>
                <w:lang w:val="ru-RU"/>
              </w:rPr>
              <w:t>назва</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яких</w:t>
            </w:r>
            <w:proofErr w:type="spellEnd"/>
            <w:r w:rsidRPr="00133953">
              <w:rPr>
                <w:rFonts w:ascii="Times New Roman" w:eastAsia="Times New Roman" w:hAnsi="Times New Roman"/>
                <w:spacing w:val="-3"/>
                <w:lang w:val="ru-RU"/>
              </w:rPr>
              <w:t xml:space="preserve"> </w:t>
            </w:r>
            <w:proofErr w:type="spellStart"/>
            <w:r w:rsidRPr="00133953">
              <w:rPr>
                <w:rFonts w:ascii="Times New Roman" w:eastAsia="Times New Roman" w:hAnsi="Times New Roman"/>
                <w:spacing w:val="-1"/>
                <w:lang w:val="ru-RU"/>
              </w:rPr>
              <w:t>обслуговується</w:t>
            </w:r>
            <w:proofErr w:type="spellEnd"/>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учасник</w:t>
            </w:r>
            <w:proofErr w:type="spellEnd"/>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proofErr w:type="spellStart"/>
            <w:r w:rsidRPr="00133953">
              <w:rPr>
                <w:rFonts w:ascii="Times New Roman" w:eastAsia="Times New Roman" w:hAnsi="Times New Roman"/>
                <w:spacing w:val="-1"/>
                <w:lang w:val="ru-RU"/>
              </w:rPr>
              <w:t>номери</w:t>
            </w:r>
            <w:proofErr w:type="spellEnd"/>
            <w:r w:rsidRPr="00133953">
              <w:rPr>
                <w:rFonts w:ascii="Times New Roman" w:eastAsia="Times New Roman" w:hAnsi="Times New Roman"/>
                <w:spacing w:val="19"/>
                <w:lang w:val="ru-RU"/>
              </w:rPr>
              <w:t xml:space="preserve"> </w:t>
            </w:r>
            <w:proofErr w:type="spellStart"/>
            <w:r w:rsidRPr="00133953">
              <w:rPr>
                <w:rFonts w:ascii="Times New Roman" w:eastAsia="Times New Roman" w:hAnsi="Times New Roman"/>
                <w:spacing w:val="-1"/>
                <w:lang w:val="ru-RU"/>
              </w:rPr>
              <w:t>розрахункових</w:t>
            </w:r>
            <w:proofErr w:type="spellEnd"/>
            <w:r w:rsidRPr="00133953">
              <w:rPr>
                <w:rFonts w:ascii="Times New Roman" w:eastAsia="Times New Roman" w:hAnsi="Times New Roman"/>
                <w:spacing w:val="-2"/>
                <w:lang w:val="ru-RU"/>
              </w:rPr>
              <w:t xml:space="preserve"> </w:t>
            </w:r>
            <w:proofErr w:type="spellStart"/>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spellEnd"/>
            <w:proofErr w:type="gramEnd"/>
          </w:p>
        </w:tc>
      </w:tr>
      <w:tr w:rsidR="00133953" w:rsidRPr="00133953" w14:paraId="0E18A050" w14:textId="77777777" w:rsidTr="00133953">
        <w:trPr>
          <w:trHeight w:val="275"/>
        </w:trPr>
        <w:tc>
          <w:tcPr>
            <w:tcW w:w="10332" w:type="dxa"/>
            <w:gridSpan w:val="9"/>
          </w:tcPr>
          <w:p w14:paraId="5F81B564" w14:textId="77777777" w:rsidR="00133953" w:rsidRPr="00133953" w:rsidRDefault="00133953" w:rsidP="000020A8">
            <w:pPr>
              <w:ind w:left="304"/>
              <w:rPr>
                <w:rFonts w:ascii="Times New Roman" w:eastAsia="Times New Roman" w:hAnsi="Times New Roman"/>
              </w:rPr>
            </w:pPr>
            <w:proofErr w:type="spellStart"/>
            <w:r w:rsidRPr="00133953">
              <w:rPr>
                <w:rFonts w:ascii="Times New Roman" w:eastAsia="Times New Roman" w:hAnsi="Times New Roman"/>
                <w:spacing w:val="-3"/>
              </w:rPr>
              <w:t>Інша</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інформація</w:t>
            </w:r>
            <w:proofErr w:type="spellEnd"/>
          </w:p>
        </w:tc>
      </w:tr>
      <w:tr w:rsidR="00133953" w:rsidRPr="00133953" w14:paraId="0191002E" w14:textId="77777777" w:rsidTr="00133953">
        <w:trPr>
          <w:trHeight w:val="1723"/>
        </w:trPr>
        <w:tc>
          <w:tcPr>
            <w:tcW w:w="10332" w:type="dxa"/>
            <w:gridSpan w:val="9"/>
            <w:tcBorders>
              <w:bottom w:val="single" w:sz="4" w:space="0" w:color="000000"/>
            </w:tcBorders>
          </w:tcPr>
          <w:p w14:paraId="61CACE83" w14:textId="06D7C501" w:rsidR="00133953" w:rsidRPr="0089137C" w:rsidRDefault="00133953" w:rsidP="000020A8">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послуг: </w:t>
            </w:r>
            <w:r w:rsidR="0089137C" w:rsidRPr="0089137C">
              <w:rPr>
                <w:rFonts w:ascii="Times New Roman" w:eastAsia="Times New Roman" w:hAnsi="Times New Roman"/>
                <w:b/>
                <w:sz w:val="24"/>
                <w:szCs w:val="24"/>
                <w:lang w:val="uk-UA"/>
              </w:rPr>
              <w:t>Послуги з проведення повірки законодавчо регульованих засобів вимірювальної техніки, код ДК 021:2015 50410000-2 – Послуги з ремонту і технічного обслуговування вимірювальних, випробувальних і контрольних приладі</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C61734C" w14:textId="77777777" w:rsidR="00133953" w:rsidRPr="00133953" w:rsidRDefault="00133953" w:rsidP="000020A8">
            <w:pPr>
              <w:ind w:left="57" w:right="57"/>
              <w:rPr>
                <w:rFonts w:ascii="Times New Roman" w:eastAsia="Times New Roman" w:hAnsi="Times New Roman"/>
                <w:lang w:val="ru-RU"/>
              </w:rPr>
            </w:pPr>
            <w:proofErr w:type="spellStart"/>
            <w:proofErr w:type="gramStart"/>
            <w:r w:rsidRPr="0089137C">
              <w:rPr>
                <w:rFonts w:ascii="Times New Roman" w:eastAsia="Times New Roman" w:hAnsi="Times New Roman"/>
                <w:sz w:val="24"/>
                <w:szCs w:val="24"/>
                <w:lang w:val="ru-RU"/>
              </w:rPr>
              <w:t>П</w:t>
            </w:r>
            <w:proofErr w:type="gramEnd"/>
            <w:r w:rsidRPr="0089137C">
              <w:rPr>
                <w:rFonts w:ascii="Times New Roman" w:eastAsia="Times New Roman" w:hAnsi="Times New Roman"/>
                <w:sz w:val="24"/>
                <w:szCs w:val="24"/>
                <w:lang w:val="ru-RU"/>
              </w:rPr>
              <w:t>ісля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вивчення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тендерної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документації</w:t>
            </w:r>
            <w:proofErr w:type="spellEnd"/>
            <w:r w:rsidRPr="0089137C">
              <w:rPr>
                <w:rFonts w:ascii="Times New Roman" w:eastAsia="Times New Roman" w:hAnsi="Times New Roman"/>
                <w:spacing w:val="35"/>
                <w:sz w:val="24"/>
                <w:szCs w:val="24"/>
                <w:lang w:val="ru-RU"/>
              </w:rPr>
              <w:t xml:space="preserve"> </w:t>
            </w:r>
            <w:proofErr w:type="spellStart"/>
            <w:r w:rsidRPr="0089137C">
              <w:rPr>
                <w:rFonts w:ascii="Times New Roman" w:eastAsia="Times New Roman" w:hAnsi="Times New Roman"/>
                <w:sz w:val="24"/>
                <w:szCs w:val="24"/>
                <w:lang w:val="ru-RU"/>
              </w:rPr>
              <w:t>зобов’язуємося</w:t>
            </w:r>
            <w:proofErr w:type="spellEnd"/>
            <w:r w:rsidRPr="0089137C">
              <w:rPr>
                <w:rFonts w:ascii="Times New Roman" w:eastAsia="Times New Roman" w:hAnsi="Times New Roman"/>
                <w:spacing w:val="32"/>
                <w:sz w:val="24"/>
                <w:szCs w:val="24"/>
                <w:lang w:val="ru-RU"/>
              </w:rPr>
              <w:t xml:space="preserve"> </w:t>
            </w:r>
            <w:proofErr w:type="spellStart"/>
            <w:r w:rsidRPr="0089137C">
              <w:rPr>
                <w:rFonts w:ascii="Times New Roman" w:eastAsia="Times New Roman" w:hAnsi="Times New Roman"/>
                <w:sz w:val="24"/>
                <w:szCs w:val="24"/>
                <w:lang w:val="ru-RU"/>
              </w:rPr>
              <w:t>виконувати</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свої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зобов’язання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відповідно</w:t>
            </w:r>
            <w:proofErr w:type="spellEnd"/>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proofErr w:type="spellStart"/>
            <w:r w:rsidRPr="0089137C">
              <w:rPr>
                <w:rFonts w:ascii="Times New Roman" w:eastAsia="Times New Roman" w:hAnsi="Times New Roman"/>
                <w:sz w:val="24"/>
                <w:szCs w:val="24"/>
                <w:lang w:val="ru-RU"/>
              </w:rPr>
              <w:t>визначених</w:t>
            </w:r>
            <w:proofErr w:type="spellEnd"/>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proofErr w:type="spellStart"/>
            <w:r w:rsidRPr="0089137C">
              <w:rPr>
                <w:rFonts w:ascii="Times New Roman" w:eastAsia="Times New Roman" w:hAnsi="Times New Roman"/>
                <w:sz w:val="24"/>
                <w:szCs w:val="24"/>
                <w:lang w:val="ru-RU"/>
              </w:rPr>
              <w:t>ціни</w:t>
            </w:r>
            <w:proofErr w:type="spellEnd"/>
            <w:r w:rsidRPr="0089137C">
              <w:rPr>
                <w:rFonts w:ascii="Times New Roman" w:eastAsia="Times New Roman" w:hAnsi="Times New Roman"/>
                <w:spacing w:val="4"/>
                <w:sz w:val="24"/>
                <w:szCs w:val="24"/>
                <w:lang w:val="ru-RU"/>
              </w:rPr>
              <w:t xml:space="preserve"> </w:t>
            </w:r>
            <w:proofErr w:type="spellStart"/>
            <w:r w:rsidRPr="0089137C">
              <w:rPr>
                <w:rFonts w:ascii="Times New Roman" w:eastAsia="Times New Roman" w:hAnsi="Times New Roman"/>
                <w:sz w:val="24"/>
                <w:szCs w:val="24"/>
                <w:lang w:val="ru-RU"/>
              </w:rPr>
              <w:t>пропозиції</w:t>
            </w:r>
            <w:proofErr w:type="spellEnd"/>
            <w:r w:rsidRPr="0089137C">
              <w:rPr>
                <w:rFonts w:ascii="Times New Roman" w:eastAsia="Times New Roman" w:hAnsi="Times New Roman"/>
                <w:sz w:val="24"/>
                <w:szCs w:val="24"/>
                <w:lang w:val="ru-RU"/>
              </w:rPr>
              <w:t>.</w:t>
            </w:r>
          </w:p>
        </w:tc>
      </w:tr>
      <w:tr w:rsidR="0089137C" w:rsidRPr="00133953" w14:paraId="05A8F024" w14:textId="77777777" w:rsidTr="00133953">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7ECB2DBD" w:rsidR="0089137C" w:rsidRPr="0089137C" w:rsidRDefault="0089137C" w:rsidP="000020A8">
            <w:pPr>
              <w:ind w:left="47"/>
              <w:jc w:val="center"/>
              <w:rPr>
                <w:rFonts w:ascii="Times New Roman" w:eastAsia="Times New Roman" w:hAnsi="Times New Roman"/>
                <w:sz w:val="20"/>
                <w:szCs w:val="20"/>
              </w:rPr>
            </w:pPr>
            <w:r w:rsidRPr="0089137C">
              <w:rPr>
                <w:rFonts w:ascii="Times New Roman" w:hAnsi="Times New Roman"/>
                <w:w w:val="96"/>
                <w:sz w:val="20"/>
              </w:rPr>
              <w:t>№</w:t>
            </w:r>
          </w:p>
        </w:tc>
        <w:tc>
          <w:tcPr>
            <w:tcW w:w="2647" w:type="dxa"/>
            <w:tcBorders>
              <w:top w:val="single" w:sz="4" w:space="0" w:color="000000"/>
              <w:left w:val="single" w:sz="4" w:space="0" w:color="000000"/>
              <w:bottom w:val="single" w:sz="4" w:space="0" w:color="000000"/>
              <w:right w:val="single" w:sz="4" w:space="0" w:color="000000"/>
            </w:tcBorders>
          </w:tcPr>
          <w:p w14:paraId="24195E67" w14:textId="3C416D47" w:rsidR="0089137C" w:rsidRPr="0089137C" w:rsidRDefault="0089137C" w:rsidP="000020A8">
            <w:pPr>
              <w:ind w:left="57" w:right="57"/>
              <w:jc w:val="center"/>
              <w:rPr>
                <w:rFonts w:ascii="Times New Roman" w:eastAsia="Times New Roman" w:hAnsi="Times New Roman"/>
                <w:sz w:val="20"/>
                <w:szCs w:val="20"/>
                <w:lang w:val="ru-RU"/>
              </w:rPr>
            </w:pPr>
            <w:proofErr w:type="spellStart"/>
            <w:r w:rsidRPr="0089137C">
              <w:rPr>
                <w:rFonts w:ascii="Times New Roman" w:hAnsi="Times New Roman"/>
                <w:spacing w:val="-2"/>
                <w:sz w:val="20"/>
                <w:lang w:val="ru-RU"/>
              </w:rPr>
              <w:t>Найменування</w:t>
            </w:r>
            <w:proofErr w:type="spellEnd"/>
            <w:r w:rsidRPr="0089137C">
              <w:rPr>
                <w:rFonts w:ascii="Times New Roman" w:hAnsi="Times New Roman"/>
                <w:spacing w:val="-2"/>
                <w:sz w:val="20"/>
                <w:lang w:val="ru-RU"/>
              </w:rPr>
              <w:t xml:space="preserve"> предмету </w:t>
            </w:r>
            <w:proofErr w:type="spellStart"/>
            <w:r w:rsidRPr="0089137C">
              <w:rPr>
                <w:rFonts w:ascii="Times New Roman" w:hAnsi="Times New Roman"/>
                <w:spacing w:val="-2"/>
                <w:sz w:val="20"/>
                <w:lang w:val="ru-RU"/>
              </w:rPr>
              <w:t>закупі</w:t>
            </w:r>
            <w:proofErr w:type="gramStart"/>
            <w:r w:rsidRPr="0089137C">
              <w:rPr>
                <w:rFonts w:ascii="Times New Roman" w:hAnsi="Times New Roman"/>
                <w:spacing w:val="-2"/>
                <w:sz w:val="20"/>
                <w:lang w:val="ru-RU"/>
              </w:rPr>
              <w:t>вл</w:t>
            </w:r>
            <w:proofErr w:type="gramEnd"/>
            <w:r w:rsidRPr="0089137C">
              <w:rPr>
                <w:rFonts w:ascii="Times New Roman" w:hAnsi="Times New Roman"/>
                <w:spacing w:val="-2"/>
                <w:sz w:val="20"/>
                <w:lang w:val="ru-RU"/>
              </w:rPr>
              <w:t>і</w:t>
            </w:r>
            <w:proofErr w:type="spellEnd"/>
            <w:r w:rsidRPr="0089137C">
              <w:rPr>
                <w:rFonts w:ascii="Times New Roman" w:hAnsi="Times New Roman"/>
                <w:spacing w:val="-2"/>
                <w:sz w:val="20"/>
                <w:lang w:val="ru-RU"/>
              </w:rPr>
              <w:t xml:space="preserve"> </w:t>
            </w:r>
            <w:proofErr w:type="spellStart"/>
            <w:r w:rsidRPr="0089137C">
              <w:rPr>
                <w:rFonts w:ascii="Times New Roman" w:hAnsi="Times New Roman"/>
                <w:spacing w:val="-2"/>
                <w:sz w:val="20"/>
                <w:lang w:val="ru-RU"/>
              </w:rPr>
              <w:t>відповідно</w:t>
            </w:r>
            <w:proofErr w:type="spellEnd"/>
            <w:r w:rsidRPr="0089137C">
              <w:rPr>
                <w:rFonts w:ascii="Times New Roman" w:hAnsi="Times New Roman"/>
                <w:spacing w:val="-2"/>
                <w:sz w:val="20"/>
                <w:lang w:val="ru-RU"/>
              </w:rPr>
              <w:t xml:space="preserve"> до </w:t>
            </w:r>
            <w:proofErr w:type="spellStart"/>
            <w:r w:rsidRPr="0089137C">
              <w:rPr>
                <w:rFonts w:ascii="Times New Roman" w:hAnsi="Times New Roman"/>
                <w:spacing w:val="-2"/>
                <w:sz w:val="20"/>
                <w:lang w:val="ru-RU"/>
              </w:rPr>
              <w:t>тендерної</w:t>
            </w:r>
            <w:proofErr w:type="spellEnd"/>
            <w:r w:rsidRPr="0089137C">
              <w:rPr>
                <w:rFonts w:ascii="Times New Roman" w:hAnsi="Times New Roman"/>
                <w:spacing w:val="-2"/>
                <w:sz w:val="20"/>
                <w:lang w:val="ru-RU"/>
              </w:rPr>
              <w:t xml:space="preserve"> </w:t>
            </w:r>
            <w:proofErr w:type="spellStart"/>
            <w:r w:rsidRPr="0089137C">
              <w:rPr>
                <w:rFonts w:ascii="Times New Roman" w:hAnsi="Times New Roman"/>
                <w:spacing w:val="-2"/>
                <w:sz w:val="20"/>
                <w:lang w:val="ru-RU"/>
              </w:rPr>
              <w:t>документації</w:t>
            </w:r>
            <w:proofErr w:type="spellEnd"/>
          </w:p>
        </w:tc>
        <w:tc>
          <w:tcPr>
            <w:tcW w:w="1842" w:type="dxa"/>
            <w:tcBorders>
              <w:top w:val="single" w:sz="4" w:space="0" w:color="000000"/>
              <w:left w:val="single" w:sz="4" w:space="0" w:color="000000"/>
              <w:bottom w:val="single" w:sz="4" w:space="0" w:color="000000"/>
              <w:right w:val="single" w:sz="4" w:space="0" w:color="auto"/>
            </w:tcBorders>
          </w:tcPr>
          <w:p w14:paraId="7C4759C9" w14:textId="5CBA518D" w:rsidR="0089137C" w:rsidRPr="0089137C" w:rsidRDefault="0089137C" w:rsidP="000020A8">
            <w:pPr>
              <w:ind w:left="57" w:right="57"/>
              <w:jc w:val="center"/>
              <w:rPr>
                <w:rFonts w:ascii="Times New Roman" w:eastAsia="Times New Roman" w:hAnsi="Times New Roman"/>
                <w:sz w:val="20"/>
                <w:szCs w:val="20"/>
              </w:rPr>
            </w:pPr>
            <w:proofErr w:type="spellStart"/>
            <w:r w:rsidRPr="0089137C">
              <w:rPr>
                <w:rFonts w:ascii="Times New Roman" w:hAnsi="Times New Roman"/>
                <w:sz w:val="20"/>
              </w:rPr>
              <w:t>Тип</w:t>
            </w:r>
            <w:proofErr w:type="spellEnd"/>
            <w:r w:rsidRPr="0089137C">
              <w:rPr>
                <w:rFonts w:ascii="Times New Roman" w:hAnsi="Times New Roman"/>
                <w:sz w:val="20"/>
              </w:rPr>
              <w:t xml:space="preserve"> ЗВТ</w:t>
            </w:r>
          </w:p>
        </w:tc>
        <w:tc>
          <w:tcPr>
            <w:tcW w:w="851" w:type="dxa"/>
            <w:tcBorders>
              <w:top w:val="single" w:sz="4" w:space="0" w:color="000000"/>
              <w:left w:val="single" w:sz="4" w:space="0" w:color="auto"/>
              <w:bottom w:val="single" w:sz="4" w:space="0" w:color="000000"/>
              <w:right w:val="single" w:sz="4" w:space="0" w:color="000000"/>
            </w:tcBorders>
          </w:tcPr>
          <w:p w14:paraId="584C7DB3" w14:textId="4F46C263" w:rsidR="0089137C" w:rsidRPr="0089137C" w:rsidRDefault="0089137C" w:rsidP="000020A8">
            <w:pPr>
              <w:ind w:left="57" w:right="57"/>
              <w:jc w:val="center"/>
              <w:rPr>
                <w:rFonts w:ascii="Times New Roman" w:eastAsia="Times New Roman" w:hAnsi="Times New Roman"/>
                <w:sz w:val="20"/>
                <w:szCs w:val="20"/>
              </w:rPr>
            </w:pPr>
            <w:proofErr w:type="spellStart"/>
            <w:r w:rsidRPr="0089137C">
              <w:rPr>
                <w:rFonts w:ascii="Times New Roman" w:hAnsi="Times New Roman"/>
                <w:sz w:val="20"/>
              </w:rPr>
              <w:t>Кіль-кість</w:t>
            </w:r>
            <w:proofErr w:type="spellEnd"/>
            <w:r w:rsidRPr="0089137C">
              <w:rPr>
                <w:rFonts w:ascii="Times New Roman" w:hAnsi="Times New Roman"/>
                <w:sz w:val="20"/>
              </w:rPr>
              <w:t xml:space="preserve">, </w:t>
            </w:r>
            <w:proofErr w:type="spellStart"/>
            <w:r w:rsidRPr="0089137C">
              <w:rPr>
                <w:rFonts w:ascii="Times New Roman" w:hAnsi="Times New Roman"/>
                <w:sz w:val="20"/>
              </w:rPr>
              <w:t>послуг</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97F200F" w14:textId="48F42168" w:rsidR="0089137C" w:rsidRPr="0089137C" w:rsidRDefault="0089137C" w:rsidP="000020A8">
            <w:pPr>
              <w:ind w:left="57" w:right="57"/>
              <w:jc w:val="center"/>
              <w:rPr>
                <w:rFonts w:ascii="Times New Roman" w:eastAsia="Times New Roman" w:hAnsi="Times New Roman"/>
                <w:sz w:val="20"/>
                <w:szCs w:val="20"/>
                <w:lang w:val="ru-RU"/>
              </w:rPr>
            </w:pPr>
            <w:r w:rsidRPr="0089137C">
              <w:rPr>
                <w:rFonts w:ascii="Times New Roman" w:hAnsi="Times New Roman"/>
                <w:spacing w:val="-3"/>
                <w:sz w:val="20"/>
                <w:lang w:val="ru-RU"/>
              </w:rPr>
              <w:t>**</w:t>
            </w:r>
            <w:proofErr w:type="spellStart"/>
            <w:proofErr w:type="gramStart"/>
            <w:r w:rsidRPr="0089137C">
              <w:rPr>
                <w:rFonts w:ascii="Times New Roman" w:hAnsi="Times New Roman"/>
                <w:spacing w:val="-3"/>
                <w:sz w:val="20"/>
                <w:lang w:val="ru-RU"/>
              </w:rPr>
              <w:t>Ц</w:t>
            </w:r>
            <w:proofErr w:type="gramEnd"/>
            <w:r w:rsidRPr="0089137C">
              <w:rPr>
                <w:rFonts w:ascii="Times New Roman" w:hAnsi="Times New Roman"/>
                <w:spacing w:val="-3"/>
                <w:sz w:val="20"/>
                <w:lang w:val="ru-RU"/>
              </w:rPr>
              <w:t>іна</w:t>
            </w:r>
            <w:proofErr w:type="spellEnd"/>
            <w:r w:rsidRPr="0089137C">
              <w:rPr>
                <w:rFonts w:ascii="Times New Roman" w:hAnsi="Times New Roman"/>
                <w:spacing w:val="-3"/>
                <w:sz w:val="20"/>
                <w:lang w:val="ru-RU"/>
              </w:rPr>
              <w:t xml:space="preserve"> за</w:t>
            </w:r>
            <w:r w:rsidRPr="0089137C">
              <w:rPr>
                <w:rFonts w:ascii="Times New Roman" w:hAnsi="Times New Roman"/>
                <w:spacing w:val="-47"/>
                <w:sz w:val="20"/>
                <w:lang w:val="ru-RU"/>
              </w:rPr>
              <w:t xml:space="preserve"> </w:t>
            </w:r>
            <w:proofErr w:type="spellStart"/>
            <w:r w:rsidRPr="0089137C">
              <w:rPr>
                <w:rFonts w:ascii="Times New Roman" w:hAnsi="Times New Roman"/>
                <w:sz w:val="20"/>
                <w:lang w:val="ru-RU"/>
              </w:rPr>
              <w:t>одиницю</w:t>
            </w:r>
            <w:proofErr w:type="spellEnd"/>
            <w:r w:rsidRPr="0089137C">
              <w:rPr>
                <w:rFonts w:ascii="Times New Roman" w:hAnsi="Times New Roman"/>
                <w:sz w:val="20"/>
                <w:lang w:val="ru-RU"/>
              </w:rPr>
              <w:t xml:space="preserve"> </w:t>
            </w:r>
            <w:r w:rsidRPr="0089137C">
              <w:rPr>
                <w:rFonts w:ascii="Times New Roman" w:hAnsi="Times New Roman"/>
                <w:spacing w:val="-47"/>
                <w:sz w:val="20"/>
                <w:lang w:val="ru-RU"/>
              </w:rPr>
              <w:t xml:space="preserve"> </w:t>
            </w:r>
            <w:r w:rsidRPr="0089137C">
              <w:rPr>
                <w:rFonts w:ascii="Times New Roman" w:hAnsi="Times New Roman"/>
                <w:sz w:val="20"/>
                <w:lang w:val="ru-RU"/>
              </w:rPr>
              <w:t>без</w:t>
            </w:r>
            <w:r w:rsidRPr="0089137C">
              <w:rPr>
                <w:rFonts w:ascii="Times New Roman" w:hAnsi="Times New Roman"/>
                <w:spacing w:val="1"/>
                <w:sz w:val="20"/>
                <w:lang w:val="ru-RU"/>
              </w:rPr>
              <w:t xml:space="preserve"> </w:t>
            </w:r>
            <w:proofErr w:type="spellStart"/>
            <w:r w:rsidRPr="0089137C">
              <w:rPr>
                <w:rFonts w:ascii="Times New Roman" w:hAnsi="Times New Roman"/>
                <w:spacing w:val="-1"/>
                <w:sz w:val="20"/>
                <w:lang w:val="ru-RU"/>
              </w:rPr>
              <w:t>ПДВ,грн</w:t>
            </w:r>
            <w:proofErr w:type="spellEnd"/>
            <w:r w:rsidRPr="0089137C">
              <w:rPr>
                <w:rFonts w:ascii="Times New Roman" w:hAnsi="Times New Roman"/>
                <w:spacing w:val="-1"/>
                <w:sz w:val="20"/>
                <w:lang w:val="ru-RU"/>
              </w:rPr>
              <w:t>.</w:t>
            </w:r>
          </w:p>
        </w:tc>
        <w:tc>
          <w:tcPr>
            <w:tcW w:w="972" w:type="dxa"/>
            <w:tcBorders>
              <w:top w:val="single" w:sz="4" w:space="0" w:color="000000"/>
              <w:left w:val="single" w:sz="4" w:space="0" w:color="000000"/>
              <w:bottom w:val="single" w:sz="4" w:space="0" w:color="000000"/>
              <w:right w:val="single" w:sz="4" w:space="0" w:color="000000"/>
            </w:tcBorders>
          </w:tcPr>
          <w:p w14:paraId="4F4029F8" w14:textId="77777777" w:rsidR="0089137C" w:rsidRPr="0089137C" w:rsidRDefault="0089137C" w:rsidP="0089137C">
            <w:pPr>
              <w:pStyle w:val="TableParagraph"/>
              <w:ind w:left="57" w:right="57"/>
              <w:jc w:val="center"/>
              <w:rPr>
                <w:sz w:val="20"/>
              </w:rPr>
            </w:pPr>
            <w:r w:rsidRPr="0089137C">
              <w:rPr>
                <w:sz w:val="20"/>
              </w:rPr>
              <w:t>ПДВ*,</w:t>
            </w:r>
          </w:p>
          <w:p w14:paraId="59CBDF4F" w14:textId="6B96EBED" w:rsidR="0089137C" w:rsidRPr="0089137C" w:rsidRDefault="0089137C" w:rsidP="000020A8">
            <w:pPr>
              <w:ind w:left="57" w:right="57"/>
              <w:jc w:val="center"/>
              <w:rPr>
                <w:rFonts w:ascii="Times New Roman" w:eastAsia="Times New Roman" w:hAnsi="Times New Roman"/>
                <w:sz w:val="20"/>
                <w:szCs w:val="20"/>
              </w:rPr>
            </w:pPr>
            <w:proofErr w:type="spellStart"/>
            <w:proofErr w:type="gramStart"/>
            <w:r w:rsidRPr="0089137C">
              <w:rPr>
                <w:rFonts w:ascii="Times New Roman" w:hAnsi="Times New Roman"/>
                <w:sz w:val="20"/>
              </w:rPr>
              <w:t>грн</w:t>
            </w:r>
            <w:proofErr w:type="spellEnd"/>
            <w:proofErr w:type="gramEnd"/>
            <w:r w:rsidRPr="0089137C">
              <w:rPr>
                <w:rFonts w:ascii="Times New Roman" w:hAnsi="Times New Roman"/>
                <w:sz w:val="20"/>
              </w:rPr>
              <w:t>.</w:t>
            </w:r>
          </w:p>
        </w:tc>
        <w:tc>
          <w:tcPr>
            <w:tcW w:w="1414" w:type="dxa"/>
            <w:tcBorders>
              <w:top w:val="single" w:sz="4" w:space="0" w:color="000000"/>
              <w:left w:val="single" w:sz="4" w:space="0" w:color="000000"/>
              <w:bottom w:val="single" w:sz="4" w:space="0" w:color="000000"/>
              <w:right w:val="single" w:sz="4" w:space="0" w:color="000000"/>
            </w:tcBorders>
          </w:tcPr>
          <w:p w14:paraId="7D42B495" w14:textId="699B6F4D" w:rsidR="0089137C" w:rsidRPr="0089137C" w:rsidRDefault="0089137C" w:rsidP="000020A8">
            <w:pPr>
              <w:ind w:left="57" w:right="57" w:firstLine="146"/>
              <w:rPr>
                <w:rFonts w:ascii="Times New Roman" w:eastAsia="Times New Roman" w:hAnsi="Times New Roman"/>
                <w:sz w:val="20"/>
                <w:szCs w:val="20"/>
                <w:lang w:val="ru-RU"/>
              </w:rPr>
            </w:pPr>
            <w:proofErr w:type="spellStart"/>
            <w:proofErr w:type="gramStart"/>
            <w:r w:rsidRPr="0089137C">
              <w:rPr>
                <w:rFonts w:ascii="Times New Roman" w:hAnsi="Times New Roman"/>
                <w:sz w:val="20"/>
                <w:lang w:val="ru-RU"/>
              </w:rPr>
              <w:t>Ц</w:t>
            </w:r>
            <w:proofErr w:type="gramEnd"/>
            <w:r w:rsidRPr="0089137C">
              <w:rPr>
                <w:rFonts w:ascii="Times New Roman" w:hAnsi="Times New Roman"/>
                <w:sz w:val="20"/>
                <w:lang w:val="ru-RU"/>
              </w:rPr>
              <w:t>іна</w:t>
            </w:r>
            <w:proofErr w:type="spellEnd"/>
            <w:r w:rsidRPr="0089137C">
              <w:rPr>
                <w:rFonts w:ascii="Times New Roman" w:hAnsi="Times New Roman"/>
                <w:spacing w:val="8"/>
                <w:sz w:val="20"/>
                <w:lang w:val="ru-RU"/>
              </w:rPr>
              <w:t xml:space="preserve"> </w:t>
            </w:r>
            <w:r w:rsidRPr="0089137C">
              <w:rPr>
                <w:rFonts w:ascii="Times New Roman" w:hAnsi="Times New Roman"/>
                <w:sz w:val="20"/>
                <w:lang w:val="ru-RU"/>
              </w:rPr>
              <w:t>за</w:t>
            </w:r>
            <w:r w:rsidRPr="0089137C">
              <w:rPr>
                <w:rFonts w:ascii="Times New Roman" w:hAnsi="Times New Roman"/>
                <w:spacing w:val="1"/>
                <w:sz w:val="20"/>
                <w:lang w:val="ru-RU"/>
              </w:rPr>
              <w:t xml:space="preserve"> </w:t>
            </w:r>
            <w:proofErr w:type="spellStart"/>
            <w:r w:rsidRPr="0089137C">
              <w:rPr>
                <w:rFonts w:ascii="Times New Roman" w:hAnsi="Times New Roman"/>
                <w:spacing w:val="-1"/>
                <w:sz w:val="20"/>
                <w:lang w:val="ru-RU"/>
              </w:rPr>
              <w:t>одиницю</w:t>
            </w:r>
            <w:proofErr w:type="spellEnd"/>
            <w:r w:rsidRPr="0089137C">
              <w:rPr>
                <w:rFonts w:ascii="Times New Roman" w:hAnsi="Times New Roman"/>
                <w:spacing w:val="-1"/>
                <w:sz w:val="20"/>
                <w:lang w:val="ru-RU"/>
              </w:rPr>
              <w:t xml:space="preserve"> </w:t>
            </w:r>
            <w:r w:rsidRPr="0089137C">
              <w:rPr>
                <w:rFonts w:ascii="Times New Roman" w:hAnsi="Times New Roman"/>
                <w:sz w:val="20"/>
                <w:lang w:val="ru-RU"/>
              </w:rPr>
              <w:t>з</w:t>
            </w:r>
            <w:r w:rsidRPr="0089137C">
              <w:rPr>
                <w:rFonts w:ascii="Times New Roman" w:hAnsi="Times New Roman"/>
                <w:spacing w:val="-47"/>
                <w:sz w:val="20"/>
                <w:lang w:val="ru-RU"/>
              </w:rPr>
              <w:t xml:space="preserve"> </w:t>
            </w:r>
            <w:r w:rsidRPr="0089137C">
              <w:rPr>
                <w:rFonts w:ascii="Times New Roman" w:hAnsi="Times New Roman"/>
                <w:spacing w:val="-6"/>
                <w:sz w:val="20"/>
                <w:lang w:val="ru-RU"/>
              </w:rPr>
              <w:t>ПДВ*,</w:t>
            </w:r>
            <w:r w:rsidRPr="0089137C">
              <w:rPr>
                <w:rFonts w:ascii="Times New Roman" w:hAnsi="Times New Roman"/>
                <w:spacing w:val="-15"/>
                <w:sz w:val="20"/>
                <w:lang w:val="ru-RU"/>
              </w:rPr>
              <w:t xml:space="preserve"> </w:t>
            </w:r>
            <w:r w:rsidRPr="0089137C">
              <w:rPr>
                <w:rFonts w:ascii="Times New Roman" w:hAnsi="Times New Roman"/>
                <w:spacing w:val="-5"/>
                <w:sz w:val="20"/>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0316C500" w14:textId="114F1D5D" w:rsidR="0089137C" w:rsidRPr="0089137C" w:rsidRDefault="0089137C" w:rsidP="000020A8">
            <w:pPr>
              <w:ind w:left="218" w:right="57" w:hanging="161"/>
              <w:rPr>
                <w:rFonts w:ascii="Times New Roman" w:eastAsia="Times New Roman" w:hAnsi="Times New Roman"/>
                <w:sz w:val="20"/>
                <w:szCs w:val="20"/>
              </w:rPr>
            </w:pPr>
            <w:proofErr w:type="spellStart"/>
            <w:r w:rsidRPr="0089137C">
              <w:rPr>
                <w:rFonts w:ascii="Times New Roman" w:hAnsi="Times New Roman"/>
                <w:spacing w:val="-5"/>
                <w:sz w:val="20"/>
              </w:rPr>
              <w:t>Сума</w:t>
            </w:r>
            <w:proofErr w:type="spellEnd"/>
            <w:r w:rsidRPr="0089137C">
              <w:rPr>
                <w:rFonts w:ascii="Times New Roman" w:hAnsi="Times New Roman"/>
                <w:spacing w:val="-5"/>
                <w:sz w:val="20"/>
              </w:rPr>
              <w:t xml:space="preserve"> </w:t>
            </w:r>
            <w:r w:rsidRPr="0089137C">
              <w:rPr>
                <w:rFonts w:ascii="Times New Roman" w:hAnsi="Times New Roman"/>
                <w:spacing w:val="-4"/>
                <w:sz w:val="20"/>
              </w:rPr>
              <w:t>*,</w:t>
            </w:r>
            <w:r w:rsidRPr="0089137C">
              <w:rPr>
                <w:rFonts w:ascii="Times New Roman" w:hAnsi="Times New Roman"/>
                <w:spacing w:val="-47"/>
                <w:sz w:val="20"/>
              </w:rPr>
              <w:t xml:space="preserve"> </w:t>
            </w:r>
            <w:proofErr w:type="spellStart"/>
            <w:r w:rsidRPr="0089137C">
              <w:rPr>
                <w:rFonts w:ascii="Times New Roman" w:hAnsi="Times New Roman"/>
                <w:sz w:val="20"/>
              </w:rPr>
              <w:t>грн</w:t>
            </w:r>
            <w:proofErr w:type="spellEnd"/>
            <w:r w:rsidRPr="0089137C">
              <w:rPr>
                <w:rFonts w:ascii="Times New Roman" w:hAnsi="Times New Roman"/>
                <w:sz w:val="20"/>
              </w:rPr>
              <w:t>.</w:t>
            </w:r>
          </w:p>
        </w:tc>
        <w:tc>
          <w:tcPr>
            <w:tcW w:w="72" w:type="dxa"/>
            <w:tcBorders>
              <w:top w:val="single" w:sz="4" w:space="0" w:color="000000"/>
              <w:left w:val="single" w:sz="4" w:space="0" w:color="000000"/>
              <w:bottom w:val="nil"/>
            </w:tcBorders>
          </w:tcPr>
          <w:p w14:paraId="1B9030B2" w14:textId="77777777" w:rsidR="0089137C" w:rsidRPr="00133953" w:rsidRDefault="0089137C" w:rsidP="000020A8">
            <w:pPr>
              <w:rPr>
                <w:rFonts w:ascii="Times New Roman" w:eastAsia="Times New Roman" w:hAnsi="Times New Roman"/>
              </w:rPr>
            </w:pPr>
          </w:p>
        </w:tc>
      </w:tr>
      <w:tr w:rsidR="0089137C" w:rsidRPr="00133953" w14:paraId="210E812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3D114688" w14:textId="777FD2BB" w:rsidR="0089137C" w:rsidRPr="0089137C" w:rsidRDefault="0089137C" w:rsidP="000020A8">
            <w:pPr>
              <w:ind w:left="57" w:right="57"/>
              <w:jc w:val="center"/>
              <w:rPr>
                <w:rFonts w:ascii="Times New Roman" w:eastAsia="Times New Roman" w:hAnsi="Times New Roman"/>
                <w:sz w:val="20"/>
                <w:szCs w:val="20"/>
                <w:lang w:val="uk-UA"/>
              </w:rPr>
            </w:pPr>
            <w:r w:rsidRPr="0089137C">
              <w:rPr>
                <w:rFonts w:ascii="Times New Roman" w:hAnsi="Times New Roman"/>
                <w:w w:val="96"/>
                <w:sz w:val="20"/>
              </w:rPr>
              <w:t>1</w:t>
            </w:r>
          </w:p>
        </w:tc>
        <w:tc>
          <w:tcPr>
            <w:tcW w:w="2647" w:type="dxa"/>
            <w:tcBorders>
              <w:top w:val="single" w:sz="4" w:space="0" w:color="000000"/>
              <w:left w:val="single" w:sz="4" w:space="0" w:color="000000"/>
              <w:bottom w:val="single" w:sz="4" w:space="0" w:color="000000"/>
              <w:right w:val="single" w:sz="4" w:space="0" w:color="000000"/>
            </w:tcBorders>
          </w:tcPr>
          <w:p w14:paraId="5ACBA4C0" w14:textId="7DC43529" w:rsidR="0089137C" w:rsidRPr="0089137C" w:rsidRDefault="0089137C" w:rsidP="000020A8">
            <w:pPr>
              <w:ind w:left="57" w:right="57"/>
              <w:rPr>
                <w:rFonts w:ascii="Times New Roman" w:eastAsia="Times New Roman" w:hAnsi="Times New Roman"/>
                <w:color w:val="000000"/>
                <w:sz w:val="20"/>
                <w:szCs w:val="20"/>
                <w:lang w:val="ru-RU" w:eastAsia="uk-UA"/>
              </w:rPr>
            </w:pPr>
            <w:proofErr w:type="spellStart"/>
            <w:r w:rsidRPr="0089137C">
              <w:rPr>
                <w:rFonts w:ascii="Times New Roman" w:hAnsi="Times New Roman"/>
                <w:bCs/>
                <w:iCs/>
                <w:sz w:val="23"/>
                <w:szCs w:val="23"/>
                <w:lang w:val="ru-RU"/>
              </w:rPr>
              <w:t>Лічильники</w:t>
            </w:r>
            <w:proofErr w:type="spellEnd"/>
            <w:r w:rsidRPr="0089137C">
              <w:rPr>
                <w:rFonts w:ascii="Times New Roman" w:hAnsi="Times New Roman"/>
                <w:bCs/>
                <w:iCs/>
                <w:sz w:val="23"/>
                <w:szCs w:val="23"/>
                <w:lang w:val="ru-RU"/>
              </w:rPr>
              <w:t xml:space="preserve"> газу </w:t>
            </w:r>
            <w:proofErr w:type="spellStart"/>
            <w:r w:rsidRPr="0089137C">
              <w:rPr>
                <w:rFonts w:ascii="Times New Roman" w:hAnsi="Times New Roman"/>
                <w:bCs/>
                <w:iCs/>
                <w:sz w:val="23"/>
                <w:szCs w:val="23"/>
                <w:lang w:val="ru-RU"/>
              </w:rPr>
              <w:t>побутові</w:t>
            </w:r>
            <w:proofErr w:type="spellEnd"/>
            <w:r w:rsidRPr="0089137C">
              <w:rPr>
                <w:rFonts w:ascii="Times New Roman" w:hAnsi="Times New Roman"/>
                <w:bCs/>
                <w:iCs/>
                <w:sz w:val="23"/>
                <w:szCs w:val="23"/>
                <w:lang w:val="ru-RU"/>
              </w:rPr>
              <w:t xml:space="preserve"> при </w:t>
            </w:r>
            <w:proofErr w:type="spellStart"/>
            <w:r w:rsidRPr="0089137C">
              <w:rPr>
                <w:rFonts w:ascii="Times New Roman" w:hAnsi="Times New Roman"/>
                <w:bCs/>
                <w:iCs/>
                <w:sz w:val="23"/>
                <w:szCs w:val="23"/>
                <w:lang w:val="ru-RU"/>
              </w:rPr>
              <w:t>одночасній</w:t>
            </w:r>
            <w:proofErr w:type="spellEnd"/>
            <w:r w:rsidRPr="0089137C">
              <w:rPr>
                <w:rFonts w:ascii="Times New Roman" w:hAnsi="Times New Roman"/>
                <w:bCs/>
                <w:iCs/>
                <w:sz w:val="23"/>
                <w:szCs w:val="23"/>
                <w:lang w:val="ru-RU"/>
              </w:rPr>
              <w:t xml:space="preserve"> </w:t>
            </w:r>
            <w:proofErr w:type="spellStart"/>
            <w:r w:rsidRPr="0089137C">
              <w:rPr>
                <w:rFonts w:ascii="Times New Roman" w:hAnsi="Times New Roman"/>
                <w:bCs/>
                <w:iCs/>
                <w:sz w:val="23"/>
                <w:szCs w:val="23"/>
                <w:lang w:val="ru-RU"/>
              </w:rPr>
              <w:t>повірці</w:t>
            </w:r>
            <w:proofErr w:type="spellEnd"/>
            <w:r w:rsidRPr="0089137C">
              <w:rPr>
                <w:rFonts w:ascii="Times New Roman" w:hAnsi="Times New Roman"/>
                <w:bCs/>
                <w:iCs/>
                <w:sz w:val="23"/>
                <w:szCs w:val="23"/>
                <w:lang w:val="ru-RU"/>
              </w:rPr>
              <w:t xml:space="preserve"> </w:t>
            </w:r>
            <w:proofErr w:type="spellStart"/>
            <w:r w:rsidRPr="0089137C">
              <w:rPr>
                <w:rFonts w:ascii="Times New Roman" w:hAnsi="Times New Roman"/>
                <w:bCs/>
                <w:iCs/>
                <w:sz w:val="23"/>
                <w:szCs w:val="23"/>
                <w:lang w:val="ru-RU"/>
              </w:rPr>
              <w:t>понад</w:t>
            </w:r>
            <w:proofErr w:type="spellEnd"/>
            <w:r w:rsidRPr="0089137C">
              <w:rPr>
                <w:rFonts w:ascii="Times New Roman" w:hAnsi="Times New Roman"/>
                <w:bCs/>
                <w:iCs/>
                <w:sz w:val="23"/>
                <w:szCs w:val="23"/>
                <w:lang w:val="ru-RU"/>
              </w:rPr>
              <w:t xml:space="preserve"> 5 </w:t>
            </w:r>
            <w:proofErr w:type="spellStart"/>
            <w:r w:rsidRPr="0089137C">
              <w:rPr>
                <w:rFonts w:ascii="Times New Roman" w:hAnsi="Times New Roman"/>
                <w:bCs/>
                <w:iCs/>
                <w:sz w:val="23"/>
                <w:szCs w:val="23"/>
                <w:lang w:val="ru-RU"/>
              </w:rPr>
              <w:t>одиниць</w:t>
            </w:r>
            <w:proofErr w:type="spellEnd"/>
          </w:p>
        </w:tc>
        <w:tc>
          <w:tcPr>
            <w:tcW w:w="1842" w:type="dxa"/>
            <w:tcBorders>
              <w:top w:val="single" w:sz="4" w:space="0" w:color="000000"/>
              <w:left w:val="single" w:sz="4" w:space="0" w:color="000000"/>
              <w:bottom w:val="single" w:sz="4" w:space="0" w:color="000000"/>
              <w:right w:val="single" w:sz="4" w:space="0" w:color="auto"/>
            </w:tcBorders>
          </w:tcPr>
          <w:p w14:paraId="517C2F51" w14:textId="6B384F04" w:rsidR="0089137C" w:rsidRPr="0089137C" w:rsidRDefault="0089137C" w:rsidP="000020A8">
            <w:pPr>
              <w:ind w:left="57" w:right="57"/>
              <w:jc w:val="center"/>
              <w:rPr>
                <w:rFonts w:ascii="Times New Roman" w:eastAsia="Times New Roman" w:hAnsi="Times New Roman"/>
                <w:color w:val="000000"/>
                <w:sz w:val="20"/>
                <w:szCs w:val="20"/>
                <w:lang w:val="uk-UA" w:eastAsia="uk-UA"/>
              </w:rPr>
            </w:pPr>
            <w:r w:rsidRPr="0089137C">
              <w:rPr>
                <w:rFonts w:ascii="Times New Roman" w:hAnsi="Times New Roman"/>
                <w:bCs/>
                <w:iCs/>
              </w:rPr>
              <w:t>G1</w:t>
            </w:r>
            <w:proofErr w:type="gramStart"/>
            <w:r w:rsidRPr="0089137C">
              <w:rPr>
                <w:rFonts w:ascii="Times New Roman" w:hAnsi="Times New Roman"/>
                <w:bCs/>
                <w:iCs/>
              </w:rPr>
              <w:t>,6</w:t>
            </w:r>
            <w:proofErr w:type="gramEnd"/>
            <w:r w:rsidRPr="0089137C">
              <w:rPr>
                <w:rFonts w:ascii="Times New Roman" w:hAnsi="Times New Roman"/>
                <w:bCs/>
                <w:iCs/>
              </w:rPr>
              <w:t>; G2,5; G4; G6.</w:t>
            </w:r>
          </w:p>
        </w:tc>
        <w:tc>
          <w:tcPr>
            <w:tcW w:w="851" w:type="dxa"/>
            <w:tcBorders>
              <w:top w:val="single" w:sz="4" w:space="0" w:color="000000"/>
              <w:left w:val="single" w:sz="4" w:space="0" w:color="auto"/>
              <w:bottom w:val="single" w:sz="4" w:space="0" w:color="000000"/>
              <w:right w:val="single" w:sz="4" w:space="0" w:color="000000"/>
            </w:tcBorders>
          </w:tcPr>
          <w:p w14:paraId="243020E7" w14:textId="6A3C46A9" w:rsidR="0089137C" w:rsidRPr="0089137C" w:rsidRDefault="0089137C" w:rsidP="000020A8">
            <w:pPr>
              <w:jc w:val="center"/>
              <w:rPr>
                <w:rFonts w:ascii="Times New Roman" w:eastAsia="Times New Roman" w:hAnsi="Times New Roman"/>
                <w:color w:val="000000"/>
                <w:sz w:val="20"/>
                <w:szCs w:val="20"/>
                <w:lang w:val="uk-UA" w:eastAsia="uk-UA"/>
              </w:rPr>
            </w:pPr>
            <w:r w:rsidRPr="0089137C">
              <w:rPr>
                <w:rFonts w:ascii="Times New Roman" w:hAnsi="Times New Roman"/>
              </w:rPr>
              <w:t>7000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89137C" w:rsidRPr="0089137C" w:rsidRDefault="0089137C" w:rsidP="000020A8">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89137C" w:rsidRPr="00133953" w:rsidRDefault="0089137C" w:rsidP="000020A8">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89137C" w:rsidRPr="00133953" w:rsidRDefault="0089137C" w:rsidP="000020A8">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89137C" w:rsidRPr="00133953" w:rsidRDefault="0089137C" w:rsidP="000020A8">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44B2F930" w14:textId="77777777" w:rsidR="0089137C" w:rsidRPr="00133953" w:rsidRDefault="0089137C" w:rsidP="000020A8">
            <w:pPr>
              <w:rPr>
                <w:rFonts w:ascii="Times New Roman" w:eastAsia="Times New Roman" w:hAnsi="Times New Roman"/>
              </w:rPr>
            </w:pPr>
          </w:p>
        </w:tc>
      </w:tr>
      <w:tr w:rsidR="0089137C" w:rsidRPr="00133953" w14:paraId="1FCB6F60"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7A440AB9" w14:textId="256FA520" w:rsidR="0089137C" w:rsidRPr="0089137C" w:rsidRDefault="0089137C" w:rsidP="000020A8">
            <w:pPr>
              <w:ind w:left="57" w:right="57"/>
              <w:jc w:val="center"/>
              <w:rPr>
                <w:rFonts w:ascii="Times New Roman" w:eastAsia="Times New Roman" w:hAnsi="Times New Roman"/>
                <w:sz w:val="20"/>
                <w:szCs w:val="20"/>
              </w:rPr>
            </w:pPr>
            <w:r w:rsidRPr="0089137C">
              <w:rPr>
                <w:rFonts w:ascii="Times New Roman" w:hAnsi="Times New Roman"/>
                <w:w w:val="96"/>
                <w:sz w:val="20"/>
              </w:rPr>
              <w:t>2</w:t>
            </w:r>
          </w:p>
        </w:tc>
        <w:tc>
          <w:tcPr>
            <w:tcW w:w="2647" w:type="dxa"/>
            <w:tcBorders>
              <w:top w:val="single" w:sz="4" w:space="0" w:color="000000"/>
              <w:left w:val="single" w:sz="4" w:space="0" w:color="000000"/>
              <w:bottom w:val="single" w:sz="4" w:space="0" w:color="000000"/>
              <w:right w:val="single" w:sz="4" w:space="0" w:color="000000"/>
            </w:tcBorders>
          </w:tcPr>
          <w:p w14:paraId="1F5C5677" w14:textId="471E8D66" w:rsidR="0089137C" w:rsidRPr="0089137C" w:rsidRDefault="0089137C" w:rsidP="000020A8">
            <w:pPr>
              <w:ind w:left="57" w:right="57"/>
              <w:rPr>
                <w:rFonts w:ascii="Times New Roman" w:eastAsia="Times New Roman" w:hAnsi="Times New Roman"/>
                <w:color w:val="000000"/>
                <w:sz w:val="20"/>
                <w:szCs w:val="20"/>
                <w:lang w:eastAsia="uk-UA"/>
              </w:rPr>
            </w:pPr>
            <w:proofErr w:type="spellStart"/>
            <w:r w:rsidRPr="0089137C">
              <w:rPr>
                <w:rFonts w:ascii="Times New Roman" w:hAnsi="Times New Roman"/>
                <w:bCs/>
                <w:iCs/>
                <w:sz w:val="23"/>
                <w:szCs w:val="23"/>
              </w:rPr>
              <w:t>Манометри</w:t>
            </w:r>
            <w:proofErr w:type="spellEnd"/>
            <w:r w:rsidRPr="0089137C">
              <w:rPr>
                <w:rFonts w:ascii="Times New Roman" w:hAnsi="Times New Roman"/>
                <w:bCs/>
                <w:iCs/>
                <w:sz w:val="23"/>
                <w:szCs w:val="23"/>
              </w:rPr>
              <w:t xml:space="preserve"> </w:t>
            </w:r>
            <w:proofErr w:type="spellStart"/>
            <w:r w:rsidRPr="0089137C">
              <w:rPr>
                <w:rFonts w:ascii="Times New Roman" w:hAnsi="Times New Roman"/>
                <w:bCs/>
                <w:iCs/>
                <w:sz w:val="23"/>
                <w:szCs w:val="23"/>
              </w:rPr>
              <w:t>технічні</w:t>
            </w:r>
            <w:proofErr w:type="spellEnd"/>
            <w:r w:rsidRPr="0089137C">
              <w:rPr>
                <w:rFonts w:ascii="Times New Roman" w:hAnsi="Times New Roman"/>
                <w:bCs/>
                <w:iCs/>
                <w:sz w:val="23"/>
                <w:szCs w:val="23"/>
              </w:rPr>
              <w:t xml:space="preserve">, </w:t>
            </w:r>
            <w:proofErr w:type="spellStart"/>
            <w:r w:rsidRPr="0089137C">
              <w:rPr>
                <w:rFonts w:ascii="Times New Roman" w:hAnsi="Times New Roman"/>
                <w:bCs/>
                <w:iCs/>
                <w:sz w:val="23"/>
                <w:szCs w:val="23"/>
              </w:rPr>
              <w:t>повірка</w:t>
            </w:r>
            <w:proofErr w:type="spellEnd"/>
          </w:p>
        </w:tc>
        <w:tc>
          <w:tcPr>
            <w:tcW w:w="1842" w:type="dxa"/>
            <w:tcBorders>
              <w:top w:val="single" w:sz="4" w:space="0" w:color="000000"/>
              <w:left w:val="single" w:sz="4" w:space="0" w:color="000000"/>
              <w:bottom w:val="single" w:sz="4" w:space="0" w:color="000000"/>
              <w:right w:val="single" w:sz="4" w:space="0" w:color="auto"/>
            </w:tcBorders>
          </w:tcPr>
          <w:p w14:paraId="346DE56E" w14:textId="7A23548C" w:rsidR="0089137C" w:rsidRPr="0089137C" w:rsidRDefault="0089137C" w:rsidP="000020A8">
            <w:pPr>
              <w:ind w:left="57" w:right="57"/>
              <w:jc w:val="center"/>
              <w:rPr>
                <w:rFonts w:ascii="Times New Roman" w:eastAsia="Times New Roman" w:hAnsi="Times New Roman"/>
                <w:color w:val="000000"/>
                <w:sz w:val="20"/>
                <w:szCs w:val="20"/>
                <w:lang w:eastAsia="uk-UA"/>
              </w:rPr>
            </w:pPr>
            <w:r w:rsidRPr="0089137C">
              <w:rPr>
                <w:rFonts w:ascii="Times New Roman" w:hAnsi="Times New Roman"/>
                <w:bCs/>
                <w:iCs/>
              </w:rPr>
              <w:t>0–6; 0–10; 0–16.</w:t>
            </w:r>
          </w:p>
        </w:tc>
        <w:tc>
          <w:tcPr>
            <w:tcW w:w="851" w:type="dxa"/>
            <w:tcBorders>
              <w:top w:val="single" w:sz="4" w:space="0" w:color="000000"/>
              <w:left w:val="single" w:sz="4" w:space="0" w:color="auto"/>
              <w:bottom w:val="single" w:sz="4" w:space="0" w:color="000000"/>
              <w:right w:val="single" w:sz="4" w:space="0" w:color="000000"/>
            </w:tcBorders>
          </w:tcPr>
          <w:p w14:paraId="77076A66" w14:textId="386F7E8A" w:rsidR="0089137C" w:rsidRPr="0089137C" w:rsidRDefault="0089137C" w:rsidP="000020A8">
            <w:pPr>
              <w:jc w:val="center"/>
              <w:rPr>
                <w:rFonts w:ascii="Times New Roman" w:eastAsia="Times New Roman" w:hAnsi="Times New Roman"/>
                <w:color w:val="000000"/>
                <w:sz w:val="20"/>
                <w:szCs w:val="20"/>
                <w:lang w:eastAsia="uk-UA"/>
              </w:rPr>
            </w:pPr>
            <w:r w:rsidRPr="0089137C">
              <w:rPr>
                <w:rFonts w:ascii="Times New Roman" w:hAnsi="Times New Roman"/>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89C928" w14:textId="77777777" w:rsidR="0089137C" w:rsidRPr="0089137C" w:rsidRDefault="0089137C" w:rsidP="000020A8">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2AF6F859" w14:textId="77777777" w:rsidR="0089137C" w:rsidRPr="00133953" w:rsidRDefault="0089137C" w:rsidP="000020A8">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FA228B3" w14:textId="77777777" w:rsidR="0089137C" w:rsidRPr="00133953" w:rsidRDefault="0089137C" w:rsidP="000020A8">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B0047F9" w14:textId="77777777" w:rsidR="0089137C" w:rsidRPr="00133953" w:rsidRDefault="0089137C" w:rsidP="000020A8">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04D5F959" w14:textId="77777777" w:rsidR="0089137C" w:rsidRPr="00133953" w:rsidRDefault="0089137C" w:rsidP="000020A8">
            <w:pPr>
              <w:rPr>
                <w:rFonts w:ascii="Times New Roman" w:eastAsia="Times New Roman" w:hAnsi="Times New Roman"/>
              </w:rPr>
            </w:pPr>
          </w:p>
        </w:tc>
      </w:tr>
      <w:tr w:rsidR="00133953" w:rsidRPr="00133953" w14:paraId="6D95845D" w14:textId="77777777" w:rsidTr="00133953">
        <w:trPr>
          <w:trHeight w:val="457"/>
        </w:trPr>
        <w:tc>
          <w:tcPr>
            <w:tcW w:w="492" w:type="dxa"/>
            <w:tcBorders>
              <w:top w:val="single" w:sz="4" w:space="0" w:color="000000"/>
              <w:left w:val="single" w:sz="12" w:space="0" w:color="000000"/>
              <w:bottom w:val="single" w:sz="4" w:space="0" w:color="000000"/>
              <w:right w:val="single" w:sz="4" w:space="0" w:color="000000"/>
            </w:tcBorders>
          </w:tcPr>
          <w:p w14:paraId="541AD646" w14:textId="77777777" w:rsidR="00133953" w:rsidRPr="00133953" w:rsidRDefault="00133953" w:rsidP="000020A8">
            <w:pPr>
              <w:rPr>
                <w:rFonts w:ascii="Times New Roman" w:eastAsia="Times New Roman" w:hAnsi="Times New Roman"/>
              </w:rPr>
            </w:pPr>
          </w:p>
        </w:tc>
        <w:tc>
          <w:tcPr>
            <w:tcW w:w="2647" w:type="dxa"/>
            <w:tcBorders>
              <w:top w:val="single" w:sz="4" w:space="0" w:color="000000"/>
              <w:left w:val="single" w:sz="4" w:space="0" w:color="000000"/>
              <w:bottom w:val="single" w:sz="4" w:space="0" w:color="000000"/>
              <w:right w:val="single" w:sz="4" w:space="0" w:color="000000"/>
            </w:tcBorders>
          </w:tcPr>
          <w:p w14:paraId="249B295A" w14:textId="77777777" w:rsidR="00133953" w:rsidRPr="00133953" w:rsidRDefault="00133953" w:rsidP="000020A8">
            <w:pPr>
              <w:ind w:left="129" w:right="792"/>
              <w:rPr>
                <w:rFonts w:ascii="Times New Roman" w:eastAsia="Times New Roman" w:hAnsi="Times New Roman"/>
                <w:b/>
                <w:i/>
                <w:sz w:val="20"/>
                <w:lang w:val="ru-RU"/>
              </w:rPr>
            </w:pPr>
            <w:proofErr w:type="spellStart"/>
            <w:r w:rsidRPr="00133953">
              <w:rPr>
                <w:rFonts w:ascii="Times New Roman" w:eastAsia="Times New Roman" w:hAnsi="Times New Roman"/>
                <w:b/>
                <w:i/>
                <w:spacing w:val="-1"/>
                <w:sz w:val="20"/>
                <w:lang w:val="ru-RU"/>
              </w:rPr>
              <w:t>Загальна</w:t>
            </w:r>
            <w:proofErr w:type="spellEnd"/>
            <w:r w:rsidRPr="00133953">
              <w:rPr>
                <w:rFonts w:ascii="Times New Roman" w:eastAsia="Times New Roman" w:hAnsi="Times New Roman"/>
                <w:b/>
                <w:i/>
                <w:spacing w:val="1"/>
                <w:sz w:val="20"/>
                <w:lang w:val="ru-RU"/>
              </w:rPr>
              <w:t xml:space="preserve"> </w:t>
            </w:r>
            <w:proofErr w:type="spellStart"/>
            <w:r w:rsidRPr="00133953">
              <w:rPr>
                <w:rFonts w:ascii="Times New Roman" w:eastAsia="Times New Roman" w:hAnsi="Times New Roman"/>
                <w:b/>
                <w:i/>
                <w:spacing w:val="-1"/>
                <w:sz w:val="20"/>
                <w:lang w:val="ru-RU"/>
              </w:rPr>
              <w:t>вартість</w:t>
            </w:r>
            <w:proofErr w:type="spellEnd"/>
            <w:r w:rsidRPr="00133953">
              <w:rPr>
                <w:rFonts w:ascii="Times New Roman" w:eastAsia="Times New Roman" w:hAnsi="Times New Roman"/>
                <w:b/>
                <w:i/>
                <w:spacing w:val="-1"/>
                <w:sz w:val="20"/>
                <w:lang w:val="ru-RU"/>
              </w:rPr>
              <w:t xml:space="preserve"> </w:t>
            </w:r>
            <w:proofErr w:type="spellStart"/>
            <w:r w:rsidRPr="00133953">
              <w:rPr>
                <w:rFonts w:ascii="Times New Roman" w:eastAsia="Times New Roman" w:hAnsi="Times New Roman"/>
                <w:b/>
                <w:i/>
                <w:spacing w:val="-1"/>
                <w:sz w:val="20"/>
                <w:lang w:val="ru-RU"/>
              </w:rPr>
              <w:t>пропозиції</w:t>
            </w:r>
            <w:proofErr w:type="spellEnd"/>
            <w:r w:rsidRPr="00133953">
              <w:rPr>
                <w:rFonts w:ascii="Times New Roman" w:eastAsia="Times New Roman" w:hAnsi="Times New Roman"/>
                <w:b/>
                <w:i/>
                <w:spacing w:val="-1"/>
                <w:sz w:val="20"/>
                <w:lang w:val="ru-RU"/>
              </w:rPr>
              <w:t>*</w:t>
            </w:r>
            <w:r w:rsidRPr="00133953">
              <w:rPr>
                <w:rFonts w:ascii="Times New Roman" w:eastAsia="Times New Roman" w:hAnsi="Times New Roman"/>
                <w:b/>
                <w:i/>
                <w:spacing w:val="-47"/>
                <w:sz w:val="20"/>
                <w:lang w:val="ru-RU"/>
              </w:rPr>
              <w:t xml:space="preserve"> </w:t>
            </w:r>
            <w:r w:rsidRPr="00133953">
              <w:rPr>
                <w:rFonts w:ascii="Times New Roman" w:eastAsia="Times New Roman" w:hAnsi="Times New Roman"/>
                <w:b/>
                <w:i/>
                <w:sz w:val="20"/>
                <w:lang w:val="ru-RU"/>
              </w:rPr>
              <w:t>(</w:t>
            </w:r>
            <w:proofErr w:type="spellStart"/>
            <w:r w:rsidRPr="00133953">
              <w:rPr>
                <w:rFonts w:ascii="Times New Roman" w:eastAsia="Times New Roman" w:hAnsi="Times New Roman"/>
                <w:b/>
                <w:i/>
                <w:sz w:val="20"/>
                <w:lang w:val="ru-RU"/>
              </w:rPr>
              <w:t>прописом</w:t>
            </w:r>
            <w:proofErr w:type="spellEnd"/>
            <w:r w:rsidRPr="00133953">
              <w:rPr>
                <w:rFonts w:ascii="Times New Roman" w:eastAsia="Times New Roman" w:hAnsi="Times New Roman"/>
                <w:b/>
                <w:i/>
                <w:spacing w:val="-12"/>
                <w:sz w:val="20"/>
                <w:lang w:val="ru-RU"/>
              </w:rPr>
              <w:t xml:space="preserve"> </w:t>
            </w:r>
            <w:r w:rsidRPr="00133953">
              <w:rPr>
                <w:rFonts w:ascii="Times New Roman" w:eastAsia="Times New Roman" w:hAnsi="Times New Roman"/>
                <w:b/>
                <w:i/>
                <w:sz w:val="20"/>
                <w:lang w:val="ru-RU"/>
              </w:rPr>
              <w:t>в</w:t>
            </w:r>
            <w:r w:rsidRPr="00133953">
              <w:rPr>
                <w:rFonts w:ascii="Times New Roman" w:eastAsia="Times New Roman" w:hAnsi="Times New Roman"/>
                <w:b/>
                <w:i/>
                <w:spacing w:val="-7"/>
                <w:sz w:val="20"/>
                <w:lang w:val="ru-RU"/>
              </w:rPr>
              <w:t xml:space="preserve"> </w:t>
            </w:r>
            <w:proofErr w:type="spellStart"/>
            <w:r w:rsidRPr="00133953">
              <w:rPr>
                <w:rFonts w:ascii="Times New Roman" w:eastAsia="Times New Roman" w:hAnsi="Times New Roman"/>
                <w:b/>
                <w:i/>
                <w:sz w:val="20"/>
                <w:lang w:val="ru-RU"/>
              </w:rPr>
              <w:t>т.ч</w:t>
            </w:r>
            <w:proofErr w:type="spellEnd"/>
            <w:r w:rsidRPr="00133953">
              <w:rPr>
                <w:rFonts w:ascii="Times New Roman" w:eastAsia="Times New Roman" w:hAnsi="Times New Roman"/>
                <w:b/>
                <w:i/>
                <w:sz w:val="20"/>
                <w:lang w:val="ru-RU"/>
              </w:rPr>
              <w:t>.</w:t>
            </w:r>
            <w:r w:rsidRPr="00133953">
              <w:rPr>
                <w:rFonts w:ascii="Times New Roman" w:eastAsia="Times New Roman" w:hAnsi="Times New Roman"/>
                <w:b/>
                <w:i/>
                <w:spacing w:val="-2"/>
                <w:sz w:val="20"/>
                <w:lang w:val="ru-RU"/>
              </w:rPr>
              <w:t xml:space="preserve"> </w:t>
            </w:r>
            <w:r w:rsidRPr="00133953">
              <w:rPr>
                <w:rFonts w:ascii="Times New Roman" w:eastAsia="Times New Roman" w:hAnsi="Times New Roman"/>
                <w:b/>
                <w:i/>
                <w:sz w:val="20"/>
                <w:lang w:val="ru-RU"/>
              </w:rPr>
              <w:t>ПДВ):</w:t>
            </w:r>
          </w:p>
        </w:tc>
        <w:tc>
          <w:tcPr>
            <w:tcW w:w="7121" w:type="dxa"/>
            <w:gridSpan w:val="6"/>
            <w:tcBorders>
              <w:top w:val="single" w:sz="4" w:space="0" w:color="000000"/>
              <w:left w:val="single" w:sz="4" w:space="0" w:color="000000"/>
              <w:bottom w:val="single" w:sz="4" w:space="0" w:color="000000"/>
              <w:right w:val="single" w:sz="4" w:space="0" w:color="000000"/>
            </w:tcBorders>
          </w:tcPr>
          <w:p w14:paraId="6F8E2714" w14:textId="77777777" w:rsidR="00133953" w:rsidRPr="00133953" w:rsidRDefault="00133953" w:rsidP="000020A8">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133953" w:rsidRPr="00133953" w:rsidRDefault="00133953" w:rsidP="000020A8">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9"/>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t xml:space="preserve">* - </w:t>
            </w:r>
            <w:proofErr w:type="spellStart"/>
            <w:r w:rsidRPr="00133953">
              <w:rPr>
                <w:rFonts w:ascii="Times New Roman" w:eastAsia="Times New Roman" w:hAnsi="Times New Roman"/>
                <w:b/>
                <w:i/>
                <w:lang w:val="ru-RU"/>
              </w:rPr>
              <w:t>Учаснику</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необхідно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врахувати</w:t>
            </w:r>
            <w:proofErr w:type="spellEnd"/>
            <w:r w:rsidRPr="00133953">
              <w:rPr>
                <w:rFonts w:ascii="Times New Roman" w:eastAsia="Times New Roman" w:hAnsi="Times New Roman"/>
                <w:b/>
                <w:i/>
                <w:lang w:val="ru-RU"/>
              </w:rPr>
              <w:t xml:space="preserve">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разі</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якщо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учасник</w:t>
            </w:r>
            <w:proofErr w:type="spellEnd"/>
            <w:r w:rsidRPr="00133953">
              <w:rPr>
                <w:rFonts w:ascii="Times New Roman" w:eastAsia="Times New Roman" w:hAnsi="Times New Roman"/>
                <w:b/>
                <w:i/>
                <w:lang w:val="ru-RU"/>
              </w:rPr>
              <w:t xml:space="preserve"> є </w:t>
            </w:r>
            <w:proofErr w:type="spellStart"/>
            <w:r w:rsidRPr="00133953">
              <w:rPr>
                <w:rFonts w:ascii="Times New Roman" w:eastAsia="Times New Roman" w:hAnsi="Times New Roman"/>
                <w:b/>
                <w:i/>
                <w:lang w:val="ru-RU"/>
              </w:rPr>
              <w:t>платником</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податку</w:t>
            </w:r>
            <w:proofErr w:type="spellEnd"/>
            <w:r w:rsidRPr="00133953">
              <w:rPr>
                <w:rFonts w:ascii="Times New Roman" w:eastAsia="Times New Roman" w:hAnsi="Times New Roman"/>
                <w:b/>
                <w:i/>
                <w:lang w:val="ru-RU"/>
              </w:rPr>
              <w:t xml:space="preserve"> на </w:t>
            </w:r>
            <w:proofErr w:type="spellStart"/>
            <w:r w:rsidRPr="00133953">
              <w:rPr>
                <w:rFonts w:ascii="Times New Roman" w:eastAsia="Times New Roman" w:hAnsi="Times New Roman"/>
                <w:b/>
                <w:i/>
                <w:lang w:val="ru-RU"/>
              </w:rPr>
              <w:t>додану</w:t>
            </w:r>
            <w:proofErr w:type="spellEnd"/>
            <w:r w:rsidRPr="00133953">
              <w:rPr>
                <w:rFonts w:ascii="Times New Roman" w:eastAsia="Times New Roman" w:hAnsi="Times New Roman"/>
                <w:b/>
                <w:i/>
                <w:spacing w:val="-53"/>
                <w:lang w:val="ru-RU"/>
              </w:rPr>
              <w:t xml:space="preserve"> </w:t>
            </w:r>
            <w:proofErr w:type="spellStart"/>
            <w:r w:rsidRPr="00133953">
              <w:rPr>
                <w:rFonts w:ascii="Times New Roman" w:eastAsia="Times New Roman" w:hAnsi="Times New Roman"/>
                <w:b/>
                <w:i/>
                <w:lang w:val="ru-RU"/>
              </w:rPr>
              <w:t>вартість</w:t>
            </w:r>
            <w:proofErr w:type="spellEnd"/>
            <w:r w:rsidRPr="00133953">
              <w:rPr>
                <w:rFonts w:ascii="Times New Roman" w:eastAsia="Times New Roman" w:hAnsi="Times New Roman"/>
                <w:b/>
                <w:i/>
                <w:lang w:val="ru-RU"/>
              </w:rPr>
              <w:t>)</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0020A8">
      <w:pPr>
        <w:widowControl w:val="0"/>
        <w:numPr>
          <w:ilvl w:val="0"/>
          <w:numId w:val="10"/>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0020A8">
      <w:pPr>
        <w:widowControl w:val="0"/>
        <w:numPr>
          <w:ilvl w:val="0"/>
          <w:numId w:val="10"/>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0020A8">
      <w:pPr>
        <w:widowControl w:val="0"/>
        <w:numPr>
          <w:ilvl w:val="0"/>
          <w:numId w:val="10"/>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0020A8">
      <w:pPr>
        <w:widowControl w:val="0"/>
        <w:numPr>
          <w:ilvl w:val="0"/>
          <w:numId w:val="10"/>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0020A8">
      <w:pPr>
        <w:widowControl w:val="0"/>
        <w:numPr>
          <w:ilvl w:val="0"/>
          <w:numId w:val="10"/>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0020A8">
      <w:pPr>
        <w:widowControl w:val="0"/>
        <w:numPr>
          <w:ilvl w:val="0"/>
          <w:numId w:val="10"/>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0020A8">
      <w:pPr>
        <w:widowControl w:val="0"/>
        <w:numPr>
          <w:ilvl w:val="0"/>
          <w:numId w:val="10"/>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proofErr w:type="spellStart"/>
      <w:r w:rsidRPr="00133953">
        <w:rPr>
          <w:rFonts w:ascii="Times New Roman" w:eastAsia="Times New Roman" w:hAnsi="Times New Roman" w:cs="Times New Roman"/>
          <w:lang w:eastAsia="en-US"/>
        </w:rPr>
        <w:t>веб-порталі</w:t>
      </w:r>
      <w:proofErr w:type="spellEnd"/>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89137C" w:rsidRDefault="0089137C">
      <w:pPr>
        <w:spacing w:after="0" w:line="240" w:lineRule="auto"/>
      </w:pPr>
      <w:r>
        <w:separator/>
      </w:r>
    </w:p>
  </w:endnote>
  <w:endnote w:type="continuationSeparator" w:id="0">
    <w:p w14:paraId="7AAC6735" w14:textId="77777777" w:rsidR="0089137C" w:rsidRDefault="0089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89137C" w:rsidRDefault="0089137C">
      <w:pPr>
        <w:spacing w:after="0" w:line="240" w:lineRule="auto"/>
      </w:pPr>
      <w:r>
        <w:separator/>
      </w:r>
    </w:p>
  </w:footnote>
  <w:footnote w:type="continuationSeparator" w:id="0">
    <w:p w14:paraId="28407701" w14:textId="77777777" w:rsidR="0089137C" w:rsidRDefault="00891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51101D2"/>
    <w:multiLevelType w:val="hybridMultilevel"/>
    <w:tmpl w:val="9968C764"/>
    <w:lvl w:ilvl="0" w:tplc="E85EFCF4">
      <w:start w:val="6"/>
      <w:numFmt w:val="decimal"/>
      <w:lvlText w:val="%1."/>
      <w:lvlJc w:val="left"/>
      <w:pPr>
        <w:ind w:left="512" w:hanging="250"/>
        <w:jc w:val="left"/>
      </w:pPr>
      <w:rPr>
        <w:rFonts w:ascii="Times New Roman" w:eastAsia="Times New Roman" w:hAnsi="Times New Roman" w:cs="Times New Roman" w:hint="default"/>
        <w:w w:val="100"/>
        <w:sz w:val="24"/>
        <w:szCs w:val="24"/>
        <w:lang w:val="uk-UA" w:eastAsia="en-US" w:bidi="ar-SA"/>
      </w:rPr>
    </w:lvl>
    <w:lvl w:ilvl="1" w:tplc="B3C88A72">
      <w:start w:val="1"/>
      <w:numFmt w:val="decimal"/>
      <w:suff w:val="space"/>
      <w:lvlText w:val="%2."/>
      <w:lvlJc w:val="left"/>
      <w:pPr>
        <w:ind w:left="4639" w:hanging="300"/>
      </w:pPr>
      <w:rPr>
        <w:rFonts w:hint="default"/>
        <w:b/>
        <w:bCs/>
        <w:w w:val="100"/>
        <w:lang w:val="uk-UA" w:eastAsia="en-US" w:bidi="ar-SA"/>
      </w:rPr>
    </w:lvl>
    <w:lvl w:ilvl="2" w:tplc="C2A278E4">
      <w:numFmt w:val="bullet"/>
      <w:lvlText w:val="•"/>
      <w:lvlJc w:val="left"/>
      <w:pPr>
        <w:ind w:left="5311" w:hanging="300"/>
      </w:pPr>
      <w:rPr>
        <w:rFonts w:hint="default"/>
        <w:lang w:val="uk-UA" w:eastAsia="en-US" w:bidi="ar-SA"/>
      </w:rPr>
    </w:lvl>
    <w:lvl w:ilvl="3" w:tplc="650037DA">
      <w:numFmt w:val="bullet"/>
      <w:lvlText w:val="•"/>
      <w:lvlJc w:val="left"/>
      <w:pPr>
        <w:ind w:left="5983" w:hanging="300"/>
      </w:pPr>
      <w:rPr>
        <w:rFonts w:hint="default"/>
        <w:lang w:val="uk-UA" w:eastAsia="en-US" w:bidi="ar-SA"/>
      </w:rPr>
    </w:lvl>
    <w:lvl w:ilvl="4" w:tplc="1DBE684C">
      <w:numFmt w:val="bullet"/>
      <w:lvlText w:val="•"/>
      <w:lvlJc w:val="left"/>
      <w:pPr>
        <w:ind w:left="6655" w:hanging="300"/>
      </w:pPr>
      <w:rPr>
        <w:rFonts w:hint="default"/>
        <w:lang w:val="uk-UA" w:eastAsia="en-US" w:bidi="ar-SA"/>
      </w:rPr>
    </w:lvl>
    <w:lvl w:ilvl="5" w:tplc="CA883DFE">
      <w:numFmt w:val="bullet"/>
      <w:lvlText w:val="•"/>
      <w:lvlJc w:val="left"/>
      <w:pPr>
        <w:ind w:left="7327" w:hanging="300"/>
      </w:pPr>
      <w:rPr>
        <w:rFonts w:hint="default"/>
        <w:lang w:val="uk-UA" w:eastAsia="en-US" w:bidi="ar-SA"/>
      </w:rPr>
    </w:lvl>
    <w:lvl w:ilvl="6" w:tplc="A0B4B376">
      <w:numFmt w:val="bullet"/>
      <w:lvlText w:val="•"/>
      <w:lvlJc w:val="left"/>
      <w:pPr>
        <w:ind w:left="7999" w:hanging="300"/>
      </w:pPr>
      <w:rPr>
        <w:rFonts w:hint="default"/>
        <w:lang w:val="uk-UA" w:eastAsia="en-US" w:bidi="ar-SA"/>
      </w:rPr>
    </w:lvl>
    <w:lvl w:ilvl="7" w:tplc="59A219AA">
      <w:numFmt w:val="bullet"/>
      <w:lvlText w:val="•"/>
      <w:lvlJc w:val="left"/>
      <w:pPr>
        <w:ind w:left="8670" w:hanging="300"/>
      </w:pPr>
      <w:rPr>
        <w:rFonts w:hint="default"/>
        <w:lang w:val="uk-UA" w:eastAsia="en-US" w:bidi="ar-SA"/>
      </w:rPr>
    </w:lvl>
    <w:lvl w:ilvl="8" w:tplc="0E006D34">
      <w:numFmt w:val="bullet"/>
      <w:lvlText w:val="•"/>
      <w:lvlJc w:val="left"/>
      <w:pPr>
        <w:ind w:left="9342" w:hanging="300"/>
      </w:pPr>
      <w:rPr>
        <w:rFonts w:hint="default"/>
        <w:lang w:val="uk-UA" w:eastAsia="en-US" w:bidi="ar-SA"/>
      </w:rPr>
    </w:lvl>
  </w:abstractNum>
  <w:abstractNum w:abstractNumId="4">
    <w:nsid w:val="06BD29ED"/>
    <w:multiLevelType w:val="multilevel"/>
    <w:tmpl w:val="CD4A124C"/>
    <w:lvl w:ilvl="0">
      <w:start w:val="8"/>
      <w:numFmt w:val="decimal"/>
      <w:lvlText w:val="%1"/>
      <w:lvlJc w:val="left"/>
      <w:pPr>
        <w:ind w:left="512" w:hanging="605"/>
        <w:jc w:val="left"/>
      </w:pPr>
      <w:rPr>
        <w:rFonts w:hint="default"/>
        <w:lang w:val="uk-UA" w:eastAsia="en-US" w:bidi="ar-SA"/>
      </w:rPr>
    </w:lvl>
    <w:lvl w:ilvl="1">
      <w:start w:val="1"/>
      <w:numFmt w:val="decimal"/>
      <w:lvlText w:val="%1.%2."/>
      <w:lvlJc w:val="left"/>
      <w:pPr>
        <w:ind w:left="512" w:hanging="60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05"/>
      </w:pPr>
      <w:rPr>
        <w:rFonts w:hint="default"/>
        <w:lang w:val="uk-UA" w:eastAsia="en-US" w:bidi="ar-SA"/>
      </w:rPr>
    </w:lvl>
    <w:lvl w:ilvl="3">
      <w:numFmt w:val="bullet"/>
      <w:lvlText w:val="•"/>
      <w:lvlJc w:val="left"/>
      <w:pPr>
        <w:ind w:left="3569" w:hanging="605"/>
      </w:pPr>
      <w:rPr>
        <w:rFonts w:hint="default"/>
        <w:lang w:val="uk-UA" w:eastAsia="en-US" w:bidi="ar-SA"/>
      </w:rPr>
    </w:lvl>
    <w:lvl w:ilvl="4">
      <w:numFmt w:val="bullet"/>
      <w:lvlText w:val="•"/>
      <w:lvlJc w:val="left"/>
      <w:pPr>
        <w:ind w:left="4586" w:hanging="605"/>
      </w:pPr>
      <w:rPr>
        <w:rFonts w:hint="default"/>
        <w:lang w:val="uk-UA" w:eastAsia="en-US" w:bidi="ar-SA"/>
      </w:rPr>
    </w:lvl>
    <w:lvl w:ilvl="5">
      <w:numFmt w:val="bullet"/>
      <w:lvlText w:val="•"/>
      <w:lvlJc w:val="left"/>
      <w:pPr>
        <w:ind w:left="5603" w:hanging="605"/>
      </w:pPr>
      <w:rPr>
        <w:rFonts w:hint="default"/>
        <w:lang w:val="uk-UA" w:eastAsia="en-US" w:bidi="ar-SA"/>
      </w:rPr>
    </w:lvl>
    <w:lvl w:ilvl="6">
      <w:numFmt w:val="bullet"/>
      <w:lvlText w:val="•"/>
      <w:lvlJc w:val="left"/>
      <w:pPr>
        <w:ind w:left="6619" w:hanging="605"/>
      </w:pPr>
      <w:rPr>
        <w:rFonts w:hint="default"/>
        <w:lang w:val="uk-UA" w:eastAsia="en-US" w:bidi="ar-SA"/>
      </w:rPr>
    </w:lvl>
    <w:lvl w:ilvl="7">
      <w:numFmt w:val="bullet"/>
      <w:lvlText w:val="•"/>
      <w:lvlJc w:val="left"/>
      <w:pPr>
        <w:ind w:left="7636" w:hanging="605"/>
      </w:pPr>
      <w:rPr>
        <w:rFonts w:hint="default"/>
        <w:lang w:val="uk-UA" w:eastAsia="en-US" w:bidi="ar-SA"/>
      </w:rPr>
    </w:lvl>
    <w:lvl w:ilvl="8">
      <w:numFmt w:val="bullet"/>
      <w:lvlText w:val="•"/>
      <w:lvlJc w:val="left"/>
      <w:pPr>
        <w:ind w:left="8653" w:hanging="605"/>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8B377B3"/>
    <w:multiLevelType w:val="hybridMultilevel"/>
    <w:tmpl w:val="C2B07E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B45DD3"/>
    <w:multiLevelType w:val="multilevel"/>
    <w:tmpl w:val="53B4ADA2"/>
    <w:lvl w:ilvl="0">
      <w:start w:val="10"/>
      <w:numFmt w:val="decimal"/>
      <w:lvlText w:val="%1"/>
      <w:lvlJc w:val="left"/>
      <w:pPr>
        <w:ind w:left="512" w:hanging="641"/>
        <w:jc w:val="left"/>
      </w:pPr>
      <w:rPr>
        <w:rFonts w:hint="default"/>
        <w:lang w:val="uk-UA" w:eastAsia="en-US" w:bidi="ar-SA"/>
      </w:rPr>
    </w:lvl>
    <w:lvl w:ilvl="1">
      <w:start w:val="1"/>
      <w:numFmt w:val="decimal"/>
      <w:lvlText w:val="%1.%2."/>
      <w:lvlJc w:val="left"/>
      <w:pPr>
        <w:ind w:left="512" w:hanging="64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41"/>
      </w:pPr>
      <w:rPr>
        <w:rFonts w:hint="default"/>
        <w:lang w:val="uk-UA" w:eastAsia="en-US" w:bidi="ar-SA"/>
      </w:rPr>
    </w:lvl>
    <w:lvl w:ilvl="3">
      <w:numFmt w:val="bullet"/>
      <w:lvlText w:val="•"/>
      <w:lvlJc w:val="left"/>
      <w:pPr>
        <w:ind w:left="3569" w:hanging="641"/>
      </w:pPr>
      <w:rPr>
        <w:rFonts w:hint="default"/>
        <w:lang w:val="uk-UA" w:eastAsia="en-US" w:bidi="ar-SA"/>
      </w:rPr>
    </w:lvl>
    <w:lvl w:ilvl="4">
      <w:numFmt w:val="bullet"/>
      <w:lvlText w:val="•"/>
      <w:lvlJc w:val="left"/>
      <w:pPr>
        <w:ind w:left="4586" w:hanging="641"/>
      </w:pPr>
      <w:rPr>
        <w:rFonts w:hint="default"/>
        <w:lang w:val="uk-UA" w:eastAsia="en-US" w:bidi="ar-SA"/>
      </w:rPr>
    </w:lvl>
    <w:lvl w:ilvl="5">
      <w:numFmt w:val="bullet"/>
      <w:lvlText w:val="•"/>
      <w:lvlJc w:val="left"/>
      <w:pPr>
        <w:ind w:left="5603" w:hanging="641"/>
      </w:pPr>
      <w:rPr>
        <w:rFonts w:hint="default"/>
        <w:lang w:val="uk-UA" w:eastAsia="en-US" w:bidi="ar-SA"/>
      </w:rPr>
    </w:lvl>
    <w:lvl w:ilvl="6">
      <w:numFmt w:val="bullet"/>
      <w:lvlText w:val="•"/>
      <w:lvlJc w:val="left"/>
      <w:pPr>
        <w:ind w:left="6619" w:hanging="641"/>
      </w:pPr>
      <w:rPr>
        <w:rFonts w:hint="default"/>
        <w:lang w:val="uk-UA" w:eastAsia="en-US" w:bidi="ar-SA"/>
      </w:rPr>
    </w:lvl>
    <w:lvl w:ilvl="7">
      <w:numFmt w:val="bullet"/>
      <w:lvlText w:val="•"/>
      <w:lvlJc w:val="left"/>
      <w:pPr>
        <w:ind w:left="7636" w:hanging="641"/>
      </w:pPr>
      <w:rPr>
        <w:rFonts w:hint="default"/>
        <w:lang w:val="uk-UA" w:eastAsia="en-US" w:bidi="ar-SA"/>
      </w:rPr>
    </w:lvl>
    <w:lvl w:ilvl="8">
      <w:numFmt w:val="bullet"/>
      <w:lvlText w:val="•"/>
      <w:lvlJc w:val="left"/>
      <w:pPr>
        <w:ind w:left="8653" w:hanging="641"/>
      </w:pPr>
      <w:rPr>
        <w:rFonts w:hint="default"/>
        <w:lang w:val="uk-UA" w:eastAsia="en-US" w:bidi="ar-SA"/>
      </w:rPr>
    </w:lvl>
  </w:abstractNum>
  <w:abstractNum w:abstractNumId="9">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66600B"/>
    <w:multiLevelType w:val="multilevel"/>
    <w:tmpl w:val="AB5C5D08"/>
    <w:lvl w:ilvl="0">
      <w:start w:val="11"/>
      <w:numFmt w:val="decimal"/>
      <w:lvlText w:val="%1"/>
      <w:lvlJc w:val="left"/>
      <w:pPr>
        <w:ind w:left="512" w:hanging="797"/>
        <w:jc w:val="left"/>
      </w:pPr>
      <w:rPr>
        <w:rFonts w:hint="default"/>
        <w:lang w:val="uk-UA" w:eastAsia="en-US" w:bidi="ar-SA"/>
      </w:rPr>
    </w:lvl>
    <w:lvl w:ilvl="1">
      <w:start w:val="6"/>
      <w:numFmt w:val="decimal"/>
      <w:lvlText w:val="%1.%2"/>
      <w:lvlJc w:val="left"/>
      <w:pPr>
        <w:ind w:left="512" w:hanging="797"/>
        <w:jc w:val="left"/>
      </w:pPr>
      <w:rPr>
        <w:rFonts w:hint="default"/>
        <w:lang w:val="uk-UA" w:eastAsia="en-US" w:bidi="ar-SA"/>
      </w:rPr>
    </w:lvl>
    <w:lvl w:ilvl="2">
      <w:start w:val="4"/>
      <w:numFmt w:val="decimal"/>
      <w:lvlText w:val="%1.%2.%3."/>
      <w:lvlJc w:val="left"/>
      <w:pPr>
        <w:ind w:left="512" w:hanging="797"/>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9" w:hanging="797"/>
      </w:pPr>
      <w:rPr>
        <w:rFonts w:hint="default"/>
        <w:lang w:val="uk-UA" w:eastAsia="en-US" w:bidi="ar-SA"/>
      </w:rPr>
    </w:lvl>
    <w:lvl w:ilvl="4">
      <w:numFmt w:val="bullet"/>
      <w:lvlText w:val="•"/>
      <w:lvlJc w:val="left"/>
      <w:pPr>
        <w:ind w:left="4586" w:hanging="797"/>
      </w:pPr>
      <w:rPr>
        <w:rFonts w:hint="default"/>
        <w:lang w:val="uk-UA" w:eastAsia="en-US" w:bidi="ar-SA"/>
      </w:rPr>
    </w:lvl>
    <w:lvl w:ilvl="5">
      <w:numFmt w:val="bullet"/>
      <w:lvlText w:val="•"/>
      <w:lvlJc w:val="left"/>
      <w:pPr>
        <w:ind w:left="5603" w:hanging="797"/>
      </w:pPr>
      <w:rPr>
        <w:rFonts w:hint="default"/>
        <w:lang w:val="uk-UA" w:eastAsia="en-US" w:bidi="ar-SA"/>
      </w:rPr>
    </w:lvl>
    <w:lvl w:ilvl="6">
      <w:numFmt w:val="bullet"/>
      <w:lvlText w:val="•"/>
      <w:lvlJc w:val="left"/>
      <w:pPr>
        <w:ind w:left="6619" w:hanging="797"/>
      </w:pPr>
      <w:rPr>
        <w:rFonts w:hint="default"/>
        <w:lang w:val="uk-UA" w:eastAsia="en-US" w:bidi="ar-SA"/>
      </w:rPr>
    </w:lvl>
    <w:lvl w:ilvl="7">
      <w:numFmt w:val="bullet"/>
      <w:lvlText w:val="•"/>
      <w:lvlJc w:val="left"/>
      <w:pPr>
        <w:ind w:left="7636" w:hanging="797"/>
      </w:pPr>
      <w:rPr>
        <w:rFonts w:hint="default"/>
        <w:lang w:val="uk-UA" w:eastAsia="en-US" w:bidi="ar-SA"/>
      </w:rPr>
    </w:lvl>
    <w:lvl w:ilvl="8">
      <w:numFmt w:val="bullet"/>
      <w:lvlText w:val="•"/>
      <w:lvlJc w:val="left"/>
      <w:pPr>
        <w:ind w:left="8653" w:hanging="797"/>
      </w:pPr>
      <w:rPr>
        <w:rFonts w:hint="default"/>
        <w:lang w:val="uk-UA" w:eastAsia="en-US" w:bidi="ar-SA"/>
      </w:rPr>
    </w:lvl>
  </w:abstractNum>
  <w:abstractNum w:abstractNumId="16">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17">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B8A0EDD"/>
    <w:multiLevelType w:val="multilevel"/>
    <w:tmpl w:val="C4C08BF4"/>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19">
    <w:nsid w:val="311644D8"/>
    <w:multiLevelType w:val="multilevel"/>
    <w:tmpl w:val="6206DA44"/>
    <w:lvl w:ilvl="0">
      <w:start w:val="4"/>
      <w:numFmt w:val="decimal"/>
      <w:lvlText w:val="%1"/>
      <w:lvlJc w:val="left"/>
      <w:pPr>
        <w:ind w:left="512" w:hanging="660"/>
        <w:jc w:val="left"/>
      </w:pPr>
      <w:rPr>
        <w:rFonts w:hint="default"/>
        <w:lang w:val="uk-UA" w:eastAsia="en-US" w:bidi="ar-SA"/>
      </w:rPr>
    </w:lvl>
    <w:lvl w:ilvl="1">
      <w:start w:val="4"/>
      <w:numFmt w:val="decimal"/>
      <w:lvlText w:val="%1.%2"/>
      <w:lvlJc w:val="left"/>
      <w:pPr>
        <w:ind w:left="512" w:hanging="660"/>
        <w:jc w:val="left"/>
      </w:pPr>
      <w:rPr>
        <w:rFonts w:hint="default"/>
        <w:lang w:val="uk-UA" w:eastAsia="en-US" w:bidi="ar-SA"/>
      </w:rPr>
    </w:lvl>
    <w:lvl w:ilvl="2">
      <w:start w:val="5"/>
      <w:numFmt w:val="decimal"/>
      <w:lvlText w:val="%1.%2.%3."/>
      <w:lvlJc w:val="left"/>
      <w:pPr>
        <w:ind w:left="512" w:hanging="660"/>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69" w:hanging="660"/>
      </w:pPr>
      <w:rPr>
        <w:rFonts w:hint="default"/>
        <w:lang w:val="uk-UA" w:eastAsia="en-US" w:bidi="ar-SA"/>
      </w:rPr>
    </w:lvl>
    <w:lvl w:ilvl="4">
      <w:numFmt w:val="bullet"/>
      <w:lvlText w:val="•"/>
      <w:lvlJc w:val="left"/>
      <w:pPr>
        <w:ind w:left="4586" w:hanging="660"/>
      </w:pPr>
      <w:rPr>
        <w:rFonts w:hint="default"/>
        <w:lang w:val="uk-UA" w:eastAsia="en-US" w:bidi="ar-SA"/>
      </w:rPr>
    </w:lvl>
    <w:lvl w:ilvl="5">
      <w:numFmt w:val="bullet"/>
      <w:lvlText w:val="•"/>
      <w:lvlJc w:val="left"/>
      <w:pPr>
        <w:ind w:left="5603" w:hanging="660"/>
      </w:pPr>
      <w:rPr>
        <w:rFonts w:hint="default"/>
        <w:lang w:val="uk-UA" w:eastAsia="en-US" w:bidi="ar-SA"/>
      </w:rPr>
    </w:lvl>
    <w:lvl w:ilvl="6">
      <w:numFmt w:val="bullet"/>
      <w:lvlText w:val="•"/>
      <w:lvlJc w:val="left"/>
      <w:pPr>
        <w:ind w:left="6619" w:hanging="660"/>
      </w:pPr>
      <w:rPr>
        <w:rFonts w:hint="default"/>
        <w:lang w:val="uk-UA" w:eastAsia="en-US" w:bidi="ar-SA"/>
      </w:rPr>
    </w:lvl>
    <w:lvl w:ilvl="7">
      <w:numFmt w:val="bullet"/>
      <w:lvlText w:val="•"/>
      <w:lvlJc w:val="left"/>
      <w:pPr>
        <w:ind w:left="7636" w:hanging="660"/>
      </w:pPr>
      <w:rPr>
        <w:rFonts w:hint="default"/>
        <w:lang w:val="uk-UA" w:eastAsia="en-US" w:bidi="ar-SA"/>
      </w:rPr>
    </w:lvl>
    <w:lvl w:ilvl="8">
      <w:numFmt w:val="bullet"/>
      <w:lvlText w:val="•"/>
      <w:lvlJc w:val="left"/>
      <w:pPr>
        <w:ind w:left="8653" w:hanging="660"/>
      </w:pPr>
      <w:rPr>
        <w:rFonts w:hint="default"/>
        <w:lang w:val="uk-UA" w:eastAsia="en-US" w:bidi="ar-SA"/>
      </w:rPr>
    </w:lvl>
  </w:abstractNum>
  <w:abstractNum w:abstractNumId="2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1">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EB5CC7"/>
    <w:multiLevelType w:val="multilevel"/>
    <w:tmpl w:val="127C6D66"/>
    <w:lvl w:ilvl="0">
      <w:start w:val="2"/>
      <w:numFmt w:val="decimal"/>
      <w:lvlText w:val="%1"/>
      <w:lvlJc w:val="left"/>
      <w:pPr>
        <w:ind w:left="512" w:hanging="567"/>
        <w:jc w:val="left"/>
      </w:pPr>
      <w:rPr>
        <w:rFonts w:hint="default"/>
        <w:lang w:val="uk-UA" w:eastAsia="en-US" w:bidi="ar-SA"/>
      </w:rPr>
    </w:lvl>
    <w:lvl w:ilvl="1">
      <w:start w:val="1"/>
      <w:numFmt w:val="decimal"/>
      <w:lvlText w:val="%1.%2."/>
      <w:lvlJc w:val="left"/>
      <w:pPr>
        <w:ind w:left="512" w:hanging="56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67"/>
      </w:pPr>
      <w:rPr>
        <w:rFonts w:hint="default"/>
        <w:lang w:val="uk-UA" w:eastAsia="en-US" w:bidi="ar-SA"/>
      </w:rPr>
    </w:lvl>
    <w:lvl w:ilvl="3">
      <w:numFmt w:val="bullet"/>
      <w:lvlText w:val="•"/>
      <w:lvlJc w:val="left"/>
      <w:pPr>
        <w:ind w:left="3569" w:hanging="567"/>
      </w:pPr>
      <w:rPr>
        <w:rFonts w:hint="default"/>
        <w:lang w:val="uk-UA" w:eastAsia="en-US" w:bidi="ar-SA"/>
      </w:rPr>
    </w:lvl>
    <w:lvl w:ilvl="4">
      <w:numFmt w:val="bullet"/>
      <w:lvlText w:val="•"/>
      <w:lvlJc w:val="left"/>
      <w:pPr>
        <w:ind w:left="4586" w:hanging="567"/>
      </w:pPr>
      <w:rPr>
        <w:rFonts w:hint="default"/>
        <w:lang w:val="uk-UA" w:eastAsia="en-US" w:bidi="ar-SA"/>
      </w:rPr>
    </w:lvl>
    <w:lvl w:ilvl="5">
      <w:numFmt w:val="bullet"/>
      <w:lvlText w:val="•"/>
      <w:lvlJc w:val="left"/>
      <w:pPr>
        <w:ind w:left="5603" w:hanging="567"/>
      </w:pPr>
      <w:rPr>
        <w:rFonts w:hint="default"/>
        <w:lang w:val="uk-UA" w:eastAsia="en-US" w:bidi="ar-SA"/>
      </w:rPr>
    </w:lvl>
    <w:lvl w:ilvl="6">
      <w:numFmt w:val="bullet"/>
      <w:lvlText w:val="•"/>
      <w:lvlJc w:val="left"/>
      <w:pPr>
        <w:ind w:left="6619" w:hanging="567"/>
      </w:pPr>
      <w:rPr>
        <w:rFonts w:hint="default"/>
        <w:lang w:val="uk-UA" w:eastAsia="en-US" w:bidi="ar-SA"/>
      </w:rPr>
    </w:lvl>
    <w:lvl w:ilvl="7">
      <w:numFmt w:val="bullet"/>
      <w:lvlText w:val="•"/>
      <w:lvlJc w:val="left"/>
      <w:pPr>
        <w:ind w:left="7636" w:hanging="567"/>
      </w:pPr>
      <w:rPr>
        <w:rFonts w:hint="default"/>
        <w:lang w:val="uk-UA" w:eastAsia="en-US" w:bidi="ar-SA"/>
      </w:rPr>
    </w:lvl>
    <w:lvl w:ilvl="8">
      <w:numFmt w:val="bullet"/>
      <w:lvlText w:val="•"/>
      <w:lvlJc w:val="left"/>
      <w:pPr>
        <w:ind w:left="8653" w:hanging="567"/>
      </w:pPr>
      <w:rPr>
        <w:rFonts w:hint="default"/>
        <w:lang w:val="uk-UA" w:eastAsia="en-US" w:bidi="ar-SA"/>
      </w:rPr>
    </w:lvl>
  </w:abstractNum>
  <w:abstractNum w:abstractNumId="23">
    <w:nsid w:val="4474677D"/>
    <w:multiLevelType w:val="multilevel"/>
    <w:tmpl w:val="737CE424"/>
    <w:lvl w:ilvl="0">
      <w:start w:val="1"/>
      <w:numFmt w:val="decimal"/>
      <w:lvlText w:val="%1"/>
      <w:lvlJc w:val="left"/>
      <w:pPr>
        <w:ind w:left="512" w:hanging="478"/>
        <w:jc w:val="left"/>
      </w:pPr>
      <w:rPr>
        <w:rFonts w:hint="default"/>
        <w:lang w:val="uk-UA" w:eastAsia="en-US" w:bidi="ar-SA"/>
      </w:rPr>
    </w:lvl>
    <w:lvl w:ilvl="1">
      <w:start w:val="1"/>
      <w:numFmt w:val="decimal"/>
      <w:lvlText w:val="%1.%2."/>
      <w:lvlJc w:val="left"/>
      <w:pPr>
        <w:ind w:left="512" w:hanging="47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78"/>
      </w:pPr>
      <w:rPr>
        <w:rFonts w:hint="default"/>
        <w:lang w:val="uk-UA" w:eastAsia="en-US" w:bidi="ar-SA"/>
      </w:rPr>
    </w:lvl>
    <w:lvl w:ilvl="3">
      <w:numFmt w:val="bullet"/>
      <w:lvlText w:val="•"/>
      <w:lvlJc w:val="left"/>
      <w:pPr>
        <w:ind w:left="3569" w:hanging="478"/>
      </w:pPr>
      <w:rPr>
        <w:rFonts w:hint="default"/>
        <w:lang w:val="uk-UA" w:eastAsia="en-US" w:bidi="ar-SA"/>
      </w:rPr>
    </w:lvl>
    <w:lvl w:ilvl="4">
      <w:numFmt w:val="bullet"/>
      <w:lvlText w:val="•"/>
      <w:lvlJc w:val="left"/>
      <w:pPr>
        <w:ind w:left="4586" w:hanging="478"/>
      </w:pPr>
      <w:rPr>
        <w:rFonts w:hint="default"/>
        <w:lang w:val="uk-UA" w:eastAsia="en-US" w:bidi="ar-SA"/>
      </w:rPr>
    </w:lvl>
    <w:lvl w:ilvl="5">
      <w:numFmt w:val="bullet"/>
      <w:lvlText w:val="•"/>
      <w:lvlJc w:val="left"/>
      <w:pPr>
        <w:ind w:left="5603" w:hanging="478"/>
      </w:pPr>
      <w:rPr>
        <w:rFonts w:hint="default"/>
        <w:lang w:val="uk-UA" w:eastAsia="en-US" w:bidi="ar-SA"/>
      </w:rPr>
    </w:lvl>
    <w:lvl w:ilvl="6">
      <w:numFmt w:val="bullet"/>
      <w:lvlText w:val="•"/>
      <w:lvlJc w:val="left"/>
      <w:pPr>
        <w:ind w:left="6619" w:hanging="478"/>
      </w:pPr>
      <w:rPr>
        <w:rFonts w:hint="default"/>
        <w:lang w:val="uk-UA" w:eastAsia="en-US" w:bidi="ar-SA"/>
      </w:rPr>
    </w:lvl>
    <w:lvl w:ilvl="7">
      <w:numFmt w:val="bullet"/>
      <w:lvlText w:val="•"/>
      <w:lvlJc w:val="left"/>
      <w:pPr>
        <w:ind w:left="7636" w:hanging="478"/>
      </w:pPr>
      <w:rPr>
        <w:rFonts w:hint="default"/>
        <w:lang w:val="uk-UA" w:eastAsia="en-US" w:bidi="ar-SA"/>
      </w:rPr>
    </w:lvl>
    <w:lvl w:ilvl="8">
      <w:numFmt w:val="bullet"/>
      <w:lvlText w:val="•"/>
      <w:lvlJc w:val="left"/>
      <w:pPr>
        <w:ind w:left="8653" w:hanging="478"/>
      </w:pPr>
      <w:rPr>
        <w:rFonts w:hint="default"/>
        <w:lang w:val="uk-UA" w:eastAsia="en-US" w:bidi="ar-SA"/>
      </w:rPr>
    </w:lvl>
  </w:abstractNum>
  <w:abstractNum w:abstractNumId="24">
    <w:nsid w:val="45A3394E"/>
    <w:multiLevelType w:val="hybridMultilevel"/>
    <w:tmpl w:val="3B42D0B2"/>
    <w:lvl w:ilvl="0" w:tplc="C54A5574">
      <w:numFmt w:val="bullet"/>
      <w:lvlText w:val="—"/>
      <w:lvlJc w:val="left"/>
      <w:pPr>
        <w:ind w:left="1240" w:hanging="300"/>
      </w:pPr>
      <w:rPr>
        <w:rFonts w:ascii="Times New Roman" w:eastAsia="Times New Roman" w:hAnsi="Times New Roman" w:cs="Times New Roman" w:hint="default"/>
        <w:w w:val="100"/>
        <w:sz w:val="24"/>
        <w:szCs w:val="24"/>
        <w:lang w:val="uk-UA" w:eastAsia="en-US" w:bidi="ar-SA"/>
      </w:rPr>
    </w:lvl>
    <w:lvl w:ilvl="1" w:tplc="BB5AEB14">
      <w:numFmt w:val="bullet"/>
      <w:lvlText w:val="•"/>
      <w:lvlJc w:val="left"/>
      <w:pPr>
        <w:ind w:left="2184" w:hanging="300"/>
      </w:pPr>
      <w:rPr>
        <w:rFonts w:hint="default"/>
        <w:lang w:val="uk-UA" w:eastAsia="en-US" w:bidi="ar-SA"/>
      </w:rPr>
    </w:lvl>
    <w:lvl w:ilvl="2" w:tplc="DE8A059C">
      <w:numFmt w:val="bullet"/>
      <w:lvlText w:val="•"/>
      <w:lvlJc w:val="left"/>
      <w:pPr>
        <w:ind w:left="3129" w:hanging="300"/>
      </w:pPr>
      <w:rPr>
        <w:rFonts w:hint="default"/>
        <w:lang w:val="uk-UA" w:eastAsia="en-US" w:bidi="ar-SA"/>
      </w:rPr>
    </w:lvl>
    <w:lvl w:ilvl="3" w:tplc="83A84C0C">
      <w:numFmt w:val="bullet"/>
      <w:lvlText w:val="•"/>
      <w:lvlJc w:val="left"/>
      <w:pPr>
        <w:ind w:left="4073" w:hanging="300"/>
      </w:pPr>
      <w:rPr>
        <w:rFonts w:hint="default"/>
        <w:lang w:val="uk-UA" w:eastAsia="en-US" w:bidi="ar-SA"/>
      </w:rPr>
    </w:lvl>
    <w:lvl w:ilvl="4" w:tplc="F9F60B88">
      <w:numFmt w:val="bullet"/>
      <w:lvlText w:val="•"/>
      <w:lvlJc w:val="left"/>
      <w:pPr>
        <w:ind w:left="5018" w:hanging="300"/>
      </w:pPr>
      <w:rPr>
        <w:rFonts w:hint="default"/>
        <w:lang w:val="uk-UA" w:eastAsia="en-US" w:bidi="ar-SA"/>
      </w:rPr>
    </w:lvl>
    <w:lvl w:ilvl="5" w:tplc="CADA9A9C">
      <w:numFmt w:val="bullet"/>
      <w:lvlText w:val="•"/>
      <w:lvlJc w:val="left"/>
      <w:pPr>
        <w:ind w:left="5963" w:hanging="300"/>
      </w:pPr>
      <w:rPr>
        <w:rFonts w:hint="default"/>
        <w:lang w:val="uk-UA" w:eastAsia="en-US" w:bidi="ar-SA"/>
      </w:rPr>
    </w:lvl>
    <w:lvl w:ilvl="6" w:tplc="D3F4D33A">
      <w:numFmt w:val="bullet"/>
      <w:lvlText w:val="•"/>
      <w:lvlJc w:val="left"/>
      <w:pPr>
        <w:ind w:left="6907" w:hanging="300"/>
      </w:pPr>
      <w:rPr>
        <w:rFonts w:hint="default"/>
        <w:lang w:val="uk-UA" w:eastAsia="en-US" w:bidi="ar-SA"/>
      </w:rPr>
    </w:lvl>
    <w:lvl w:ilvl="7" w:tplc="F3F6CEFC">
      <w:numFmt w:val="bullet"/>
      <w:lvlText w:val="•"/>
      <w:lvlJc w:val="left"/>
      <w:pPr>
        <w:ind w:left="7852" w:hanging="300"/>
      </w:pPr>
      <w:rPr>
        <w:rFonts w:hint="default"/>
        <w:lang w:val="uk-UA" w:eastAsia="en-US" w:bidi="ar-SA"/>
      </w:rPr>
    </w:lvl>
    <w:lvl w:ilvl="8" w:tplc="1C44E11A">
      <w:numFmt w:val="bullet"/>
      <w:lvlText w:val="•"/>
      <w:lvlJc w:val="left"/>
      <w:pPr>
        <w:ind w:left="8797" w:hanging="300"/>
      </w:pPr>
      <w:rPr>
        <w:rFonts w:hint="default"/>
        <w:lang w:val="uk-UA" w:eastAsia="en-US" w:bidi="ar-SA"/>
      </w:rPr>
    </w:lvl>
  </w:abstractNum>
  <w:abstractNum w:abstractNumId="25">
    <w:nsid w:val="49987E2C"/>
    <w:multiLevelType w:val="hybridMultilevel"/>
    <w:tmpl w:val="44AE3E6A"/>
    <w:lvl w:ilvl="0" w:tplc="7CCAC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2C37EB"/>
    <w:multiLevelType w:val="multilevel"/>
    <w:tmpl w:val="E2DE032E"/>
    <w:lvl w:ilvl="0">
      <w:start w:val="5"/>
      <w:numFmt w:val="decimal"/>
      <w:lvlText w:val="%1"/>
      <w:lvlJc w:val="left"/>
      <w:pPr>
        <w:ind w:left="1301" w:hanging="361"/>
        <w:jc w:val="left"/>
      </w:pPr>
      <w:rPr>
        <w:rFonts w:hint="default"/>
        <w:lang w:val="uk-UA" w:eastAsia="en-US" w:bidi="ar-SA"/>
      </w:rPr>
    </w:lvl>
    <w:lvl w:ilvl="1">
      <w:start w:val="1"/>
      <w:numFmt w:val="decimal"/>
      <w:lvlText w:val="%1.%2."/>
      <w:lvlJc w:val="left"/>
      <w:pPr>
        <w:ind w:left="1301"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77" w:hanging="361"/>
      </w:pPr>
      <w:rPr>
        <w:rFonts w:hint="default"/>
        <w:lang w:val="uk-UA" w:eastAsia="en-US" w:bidi="ar-SA"/>
      </w:rPr>
    </w:lvl>
    <w:lvl w:ilvl="3">
      <w:numFmt w:val="bullet"/>
      <w:lvlText w:val="•"/>
      <w:lvlJc w:val="left"/>
      <w:pPr>
        <w:ind w:left="4115" w:hanging="361"/>
      </w:pPr>
      <w:rPr>
        <w:rFonts w:hint="default"/>
        <w:lang w:val="uk-UA" w:eastAsia="en-US" w:bidi="ar-SA"/>
      </w:rPr>
    </w:lvl>
    <w:lvl w:ilvl="4">
      <w:numFmt w:val="bullet"/>
      <w:lvlText w:val="•"/>
      <w:lvlJc w:val="left"/>
      <w:pPr>
        <w:ind w:left="5054" w:hanging="361"/>
      </w:pPr>
      <w:rPr>
        <w:rFonts w:hint="default"/>
        <w:lang w:val="uk-UA" w:eastAsia="en-US" w:bidi="ar-SA"/>
      </w:rPr>
    </w:lvl>
    <w:lvl w:ilvl="5">
      <w:numFmt w:val="bullet"/>
      <w:lvlText w:val="•"/>
      <w:lvlJc w:val="left"/>
      <w:pPr>
        <w:ind w:left="5993" w:hanging="361"/>
      </w:pPr>
      <w:rPr>
        <w:rFonts w:hint="default"/>
        <w:lang w:val="uk-UA" w:eastAsia="en-US" w:bidi="ar-SA"/>
      </w:rPr>
    </w:lvl>
    <w:lvl w:ilvl="6">
      <w:numFmt w:val="bullet"/>
      <w:lvlText w:val="•"/>
      <w:lvlJc w:val="left"/>
      <w:pPr>
        <w:ind w:left="6931" w:hanging="361"/>
      </w:pPr>
      <w:rPr>
        <w:rFonts w:hint="default"/>
        <w:lang w:val="uk-UA" w:eastAsia="en-US" w:bidi="ar-SA"/>
      </w:rPr>
    </w:lvl>
    <w:lvl w:ilvl="7">
      <w:numFmt w:val="bullet"/>
      <w:lvlText w:val="•"/>
      <w:lvlJc w:val="left"/>
      <w:pPr>
        <w:ind w:left="7870" w:hanging="361"/>
      </w:pPr>
      <w:rPr>
        <w:rFonts w:hint="default"/>
        <w:lang w:val="uk-UA" w:eastAsia="en-US" w:bidi="ar-SA"/>
      </w:rPr>
    </w:lvl>
    <w:lvl w:ilvl="8">
      <w:numFmt w:val="bullet"/>
      <w:lvlText w:val="•"/>
      <w:lvlJc w:val="left"/>
      <w:pPr>
        <w:ind w:left="8809" w:hanging="361"/>
      </w:pPr>
      <w:rPr>
        <w:rFonts w:hint="default"/>
        <w:lang w:val="uk-UA" w:eastAsia="en-US" w:bidi="ar-SA"/>
      </w:rPr>
    </w:lvl>
  </w:abstractNum>
  <w:abstractNum w:abstractNumId="27">
    <w:nsid w:val="596B2F86"/>
    <w:multiLevelType w:val="multilevel"/>
    <w:tmpl w:val="7BD86A3A"/>
    <w:lvl w:ilvl="0">
      <w:start w:val="3"/>
      <w:numFmt w:val="decimal"/>
      <w:lvlText w:val="%1"/>
      <w:lvlJc w:val="left"/>
      <w:pPr>
        <w:ind w:left="512" w:hanging="432"/>
        <w:jc w:val="left"/>
      </w:pPr>
      <w:rPr>
        <w:rFonts w:hint="default"/>
        <w:lang w:val="uk-UA" w:eastAsia="en-US" w:bidi="ar-SA"/>
      </w:rPr>
    </w:lvl>
    <w:lvl w:ilvl="1">
      <w:start w:val="1"/>
      <w:numFmt w:val="decimal"/>
      <w:lvlText w:val="%1.%2."/>
      <w:lvlJc w:val="left"/>
      <w:pPr>
        <w:ind w:left="512" w:hanging="43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32"/>
      </w:pPr>
      <w:rPr>
        <w:rFonts w:hint="default"/>
        <w:lang w:val="uk-UA" w:eastAsia="en-US" w:bidi="ar-SA"/>
      </w:rPr>
    </w:lvl>
    <w:lvl w:ilvl="3">
      <w:numFmt w:val="bullet"/>
      <w:lvlText w:val="•"/>
      <w:lvlJc w:val="left"/>
      <w:pPr>
        <w:ind w:left="3569" w:hanging="432"/>
      </w:pPr>
      <w:rPr>
        <w:rFonts w:hint="default"/>
        <w:lang w:val="uk-UA" w:eastAsia="en-US" w:bidi="ar-SA"/>
      </w:rPr>
    </w:lvl>
    <w:lvl w:ilvl="4">
      <w:numFmt w:val="bullet"/>
      <w:lvlText w:val="•"/>
      <w:lvlJc w:val="left"/>
      <w:pPr>
        <w:ind w:left="4586" w:hanging="432"/>
      </w:pPr>
      <w:rPr>
        <w:rFonts w:hint="default"/>
        <w:lang w:val="uk-UA" w:eastAsia="en-US" w:bidi="ar-SA"/>
      </w:rPr>
    </w:lvl>
    <w:lvl w:ilvl="5">
      <w:numFmt w:val="bullet"/>
      <w:lvlText w:val="•"/>
      <w:lvlJc w:val="left"/>
      <w:pPr>
        <w:ind w:left="5603" w:hanging="432"/>
      </w:pPr>
      <w:rPr>
        <w:rFonts w:hint="default"/>
        <w:lang w:val="uk-UA" w:eastAsia="en-US" w:bidi="ar-SA"/>
      </w:rPr>
    </w:lvl>
    <w:lvl w:ilvl="6">
      <w:numFmt w:val="bullet"/>
      <w:lvlText w:val="•"/>
      <w:lvlJc w:val="left"/>
      <w:pPr>
        <w:ind w:left="6619" w:hanging="432"/>
      </w:pPr>
      <w:rPr>
        <w:rFonts w:hint="default"/>
        <w:lang w:val="uk-UA" w:eastAsia="en-US" w:bidi="ar-SA"/>
      </w:rPr>
    </w:lvl>
    <w:lvl w:ilvl="7">
      <w:numFmt w:val="bullet"/>
      <w:lvlText w:val="•"/>
      <w:lvlJc w:val="left"/>
      <w:pPr>
        <w:ind w:left="7636" w:hanging="432"/>
      </w:pPr>
      <w:rPr>
        <w:rFonts w:hint="default"/>
        <w:lang w:val="uk-UA" w:eastAsia="en-US" w:bidi="ar-SA"/>
      </w:rPr>
    </w:lvl>
    <w:lvl w:ilvl="8">
      <w:numFmt w:val="bullet"/>
      <w:lvlText w:val="•"/>
      <w:lvlJc w:val="left"/>
      <w:pPr>
        <w:ind w:left="8653" w:hanging="432"/>
      </w:pPr>
      <w:rPr>
        <w:rFonts w:hint="default"/>
        <w:lang w:val="uk-UA" w:eastAsia="en-US" w:bidi="ar-SA"/>
      </w:rPr>
    </w:lvl>
  </w:abstractNum>
  <w:abstractNum w:abstractNumId="28">
    <w:nsid w:val="65DF69D1"/>
    <w:multiLevelType w:val="multilevel"/>
    <w:tmpl w:val="C61EED2C"/>
    <w:lvl w:ilvl="0">
      <w:start w:val="11"/>
      <w:numFmt w:val="decimal"/>
      <w:lvlText w:val="%1"/>
      <w:lvlJc w:val="left"/>
      <w:pPr>
        <w:ind w:left="1494" w:hanging="555"/>
        <w:jc w:val="left"/>
      </w:pPr>
      <w:rPr>
        <w:rFonts w:hint="default"/>
        <w:lang w:val="uk-UA" w:eastAsia="en-US" w:bidi="ar-SA"/>
      </w:rPr>
    </w:lvl>
    <w:lvl w:ilvl="1">
      <w:start w:val="1"/>
      <w:numFmt w:val="decimal"/>
      <w:lvlText w:val="%1.%2."/>
      <w:lvlJc w:val="left"/>
      <w:pPr>
        <w:ind w:left="1494" w:hanging="55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12" w:hanging="715"/>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41" w:hanging="715"/>
      </w:pPr>
      <w:rPr>
        <w:rFonts w:hint="default"/>
        <w:lang w:val="uk-UA" w:eastAsia="en-US" w:bidi="ar-SA"/>
      </w:rPr>
    </w:lvl>
    <w:lvl w:ilvl="4">
      <w:numFmt w:val="bullet"/>
      <w:lvlText w:val="•"/>
      <w:lvlJc w:val="left"/>
      <w:pPr>
        <w:ind w:left="4562" w:hanging="715"/>
      </w:pPr>
      <w:rPr>
        <w:rFonts w:hint="default"/>
        <w:lang w:val="uk-UA" w:eastAsia="en-US" w:bidi="ar-SA"/>
      </w:rPr>
    </w:lvl>
    <w:lvl w:ilvl="5">
      <w:numFmt w:val="bullet"/>
      <w:lvlText w:val="•"/>
      <w:lvlJc w:val="left"/>
      <w:pPr>
        <w:ind w:left="5582" w:hanging="715"/>
      </w:pPr>
      <w:rPr>
        <w:rFonts w:hint="default"/>
        <w:lang w:val="uk-UA" w:eastAsia="en-US" w:bidi="ar-SA"/>
      </w:rPr>
    </w:lvl>
    <w:lvl w:ilvl="6">
      <w:numFmt w:val="bullet"/>
      <w:lvlText w:val="•"/>
      <w:lvlJc w:val="left"/>
      <w:pPr>
        <w:ind w:left="6603" w:hanging="715"/>
      </w:pPr>
      <w:rPr>
        <w:rFonts w:hint="default"/>
        <w:lang w:val="uk-UA" w:eastAsia="en-US" w:bidi="ar-SA"/>
      </w:rPr>
    </w:lvl>
    <w:lvl w:ilvl="7">
      <w:numFmt w:val="bullet"/>
      <w:lvlText w:val="•"/>
      <w:lvlJc w:val="left"/>
      <w:pPr>
        <w:ind w:left="7624" w:hanging="715"/>
      </w:pPr>
      <w:rPr>
        <w:rFonts w:hint="default"/>
        <w:lang w:val="uk-UA" w:eastAsia="en-US" w:bidi="ar-SA"/>
      </w:rPr>
    </w:lvl>
    <w:lvl w:ilvl="8">
      <w:numFmt w:val="bullet"/>
      <w:lvlText w:val="•"/>
      <w:lvlJc w:val="left"/>
      <w:pPr>
        <w:ind w:left="8644" w:hanging="715"/>
      </w:pPr>
      <w:rPr>
        <w:rFonts w:hint="default"/>
        <w:lang w:val="uk-UA" w:eastAsia="en-US" w:bidi="ar-SA"/>
      </w:rPr>
    </w:lvl>
  </w:abstractNum>
  <w:abstractNum w:abstractNumId="29">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D676907"/>
    <w:multiLevelType w:val="multilevel"/>
    <w:tmpl w:val="806E930C"/>
    <w:lvl w:ilvl="0">
      <w:start w:val="5"/>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FDD3C5D"/>
    <w:multiLevelType w:val="multilevel"/>
    <w:tmpl w:val="5C28E39E"/>
    <w:lvl w:ilvl="0">
      <w:start w:val="9"/>
      <w:numFmt w:val="decimal"/>
      <w:lvlText w:val="%1"/>
      <w:lvlJc w:val="left"/>
      <w:pPr>
        <w:ind w:left="512" w:hanging="440"/>
        <w:jc w:val="left"/>
      </w:pPr>
      <w:rPr>
        <w:rFonts w:hint="default"/>
        <w:lang w:val="uk-UA" w:eastAsia="en-US" w:bidi="ar-SA"/>
      </w:rPr>
    </w:lvl>
    <w:lvl w:ilvl="1">
      <w:start w:val="1"/>
      <w:numFmt w:val="decimal"/>
      <w:lvlText w:val="%1.%2."/>
      <w:lvlJc w:val="left"/>
      <w:pPr>
        <w:ind w:left="512" w:hanging="4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40"/>
      </w:pPr>
      <w:rPr>
        <w:rFonts w:hint="default"/>
        <w:lang w:val="uk-UA" w:eastAsia="en-US" w:bidi="ar-SA"/>
      </w:rPr>
    </w:lvl>
    <w:lvl w:ilvl="3">
      <w:numFmt w:val="bullet"/>
      <w:lvlText w:val="•"/>
      <w:lvlJc w:val="left"/>
      <w:pPr>
        <w:ind w:left="3569" w:hanging="440"/>
      </w:pPr>
      <w:rPr>
        <w:rFonts w:hint="default"/>
        <w:lang w:val="uk-UA" w:eastAsia="en-US" w:bidi="ar-SA"/>
      </w:rPr>
    </w:lvl>
    <w:lvl w:ilvl="4">
      <w:numFmt w:val="bullet"/>
      <w:lvlText w:val="•"/>
      <w:lvlJc w:val="left"/>
      <w:pPr>
        <w:ind w:left="4586" w:hanging="440"/>
      </w:pPr>
      <w:rPr>
        <w:rFonts w:hint="default"/>
        <w:lang w:val="uk-UA" w:eastAsia="en-US" w:bidi="ar-SA"/>
      </w:rPr>
    </w:lvl>
    <w:lvl w:ilvl="5">
      <w:numFmt w:val="bullet"/>
      <w:lvlText w:val="•"/>
      <w:lvlJc w:val="left"/>
      <w:pPr>
        <w:ind w:left="5603" w:hanging="440"/>
      </w:pPr>
      <w:rPr>
        <w:rFonts w:hint="default"/>
        <w:lang w:val="uk-UA" w:eastAsia="en-US" w:bidi="ar-SA"/>
      </w:rPr>
    </w:lvl>
    <w:lvl w:ilvl="6">
      <w:numFmt w:val="bullet"/>
      <w:lvlText w:val="•"/>
      <w:lvlJc w:val="left"/>
      <w:pPr>
        <w:ind w:left="6619" w:hanging="440"/>
      </w:pPr>
      <w:rPr>
        <w:rFonts w:hint="default"/>
        <w:lang w:val="uk-UA" w:eastAsia="en-US" w:bidi="ar-SA"/>
      </w:rPr>
    </w:lvl>
    <w:lvl w:ilvl="7">
      <w:numFmt w:val="bullet"/>
      <w:lvlText w:val="•"/>
      <w:lvlJc w:val="left"/>
      <w:pPr>
        <w:ind w:left="7636" w:hanging="440"/>
      </w:pPr>
      <w:rPr>
        <w:rFonts w:hint="default"/>
        <w:lang w:val="uk-UA" w:eastAsia="en-US" w:bidi="ar-SA"/>
      </w:rPr>
    </w:lvl>
    <w:lvl w:ilvl="8">
      <w:numFmt w:val="bullet"/>
      <w:lvlText w:val="•"/>
      <w:lvlJc w:val="left"/>
      <w:pPr>
        <w:ind w:left="8653" w:hanging="440"/>
      </w:pPr>
      <w:rPr>
        <w:rFonts w:hint="default"/>
        <w:lang w:val="uk-UA" w:eastAsia="en-US" w:bidi="ar-SA"/>
      </w:rPr>
    </w:lvl>
  </w:abstractNum>
  <w:abstractNum w:abstractNumId="32">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4D72F96"/>
    <w:multiLevelType w:val="multilevel"/>
    <w:tmpl w:val="E7761D4C"/>
    <w:lvl w:ilvl="0">
      <w:start w:val="6"/>
      <w:numFmt w:val="decimal"/>
      <w:lvlText w:val="%1"/>
      <w:lvlJc w:val="left"/>
      <w:pPr>
        <w:ind w:left="512" w:hanging="526"/>
        <w:jc w:val="left"/>
      </w:pPr>
      <w:rPr>
        <w:rFonts w:hint="default"/>
        <w:lang w:val="uk-UA" w:eastAsia="en-US" w:bidi="ar-SA"/>
      </w:rPr>
    </w:lvl>
    <w:lvl w:ilvl="1">
      <w:start w:val="1"/>
      <w:numFmt w:val="decimal"/>
      <w:lvlText w:val="%1.%2."/>
      <w:lvlJc w:val="left"/>
      <w:pPr>
        <w:ind w:left="512" w:hanging="5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26"/>
      </w:pPr>
      <w:rPr>
        <w:rFonts w:hint="default"/>
        <w:lang w:val="uk-UA" w:eastAsia="en-US" w:bidi="ar-SA"/>
      </w:rPr>
    </w:lvl>
    <w:lvl w:ilvl="3">
      <w:numFmt w:val="bullet"/>
      <w:lvlText w:val="•"/>
      <w:lvlJc w:val="left"/>
      <w:pPr>
        <w:ind w:left="3569" w:hanging="526"/>
      </w:pPr>
      <w:rPr>
        <w:rFonts w:hint="default"/>
        <w:lang w:val="uk-UA" w:eastAsia="en-US" w:bidi="ar-SA"/>
      </w:rPr>
    </w:lvl>
    <w:lvl w:ilvl="4">
      <w:numFmt w:val="bullet"/>
      <w:lvlText w:val="•"/>
      <w:lvlJc w:val="left"/>
      <w:pPr>
        <w:ind w:left="4586" w:hanging="526"/>
      </w:pPr>
      <w:rPr>
        <w:rFonts w:hint="default"/>
        <w:lang w:val="uk-UA" w:eastAsia="en-US" w:bidi="ar-SA"/>
      </w:rPr>
    </w:lvl>
    <w:lvl w:ilvl="5">
      <w:numFmt w:val="bullet"/>
      <w:lvlText w:val="•"/>
      <w:lvlJc w:val="left"/>
      <w:pPr>
        <w:ind w:left="5603" w:hanging="526"/>
      </w:pPr>
      <w:rPr>
        <w:rFonts w:hint="default"/>
        <w:lang w:val="uk-UA" w:eastAsia="en-US" w:bidi="ar-SA"/>
      </w:rPr>
    </w:lvl>
    <w:lvl w:ilvl="6">
      <w:numFmt w:val="bullet"/>
      <w:lvlText w:val="•"/>
      <w:lvlJc w:val="left"/>
      <w:pPr>
        <w:ind w:left="6619" w:hanging="526"/>
      </w:pPr>
      <w:rPr>
        <w:rFonts w:hint="default"/>
        <w:lang w:val="uk-UA" w:eastAsia="en-US" w:bidi="ar-SA"/>
      </w:rPr>
    </w:lvl>
    <w:lvl w:ilvl="7">
      <w:numFmt w:val="bullet"/>
      <w:lvlText w:val="•"/>
      <w:lvlJc w:val="left"/>
      <w:pPr>
        <w:ind w:left="7636" w:hanging="526"/>
      </w:pPr>
      <w:rPr>
        <w:rFonts w:hint="default"/>
        <w:lang w:val="uk-UA" w:eastAsia="en-US" w:bidi="ar-SA"/>
      </w:rPr>
    </w:lvl>
    <w:lvl w:ilvl="8">
      <w:numFmt w:val="bullet"/>
      <w:lvlText w:val="•"/>
      <w:lvlJc w:val="left"/>
      <w:pPr>
        <w:ind w:left="8653" w:hanging="526"/>
      </w:pPr>
      <w:rPr>
        <w:rFonts w:hint="default"/>
        <w:lang w:val="uk-UA" w:eastAsia="en-US" w:bidi="ar-SA"/>
      </w:rPr>
    </w:lvl>
  </w:abstractNum>
  <w:abstractNum w:abstractNumId="34">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35">
    <w:nsid w:val="7AFE45E1"/>
    <w:multiLevelType w:val="multilevel"/>
    <w:tmpl w:val="51E06660"/>
    <w:lvl w:ilvl="0">
      <w:start w:val="4"/>
      <w:numFmt w:val="decimal"/>
      <w:lvlText w:val="%1"/>
      <w:lvlJc w:val="left"/>
      <w:pPr>
        <w:ind w:left="1360" w:hanging="420"/>
        <w:jc w:val="left"/>
      </w:pPr>
      <w:rPr>
        <w:rFonts w:hint="default"/>
        <w:lang w:val="uk-UA" w:eastAsia="en-US" w:bidi="ar-SA"/>
      </w:rPr>
    </w:lvl>
    <w:lvl w:ilvl="1">
      <w:start w:val="1"/>
      <w:numFmt w:val="decimal"/>
      <w:lvlText w:val="%1.%2."/>
      <w:lvlJc w:val="left"/>
      <w:pPr>
        <w:ind w:left="1360"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512" w:hanging="65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83" w:hanging="658"/>
      </w:pPr>
      <w:rPr>
        <w:rFonts w:hint="default"/>
        <w:lang w:val="uk-UA" w:eastAsia="en-US" w:bidi="ar-SA"/>
      </w:rPr>
    </w:lvl>
    <w:lvl w:ilvl="4">
      <w:numFmt w:val="bullet"/>
      <w:lvlText w:val="•"/>
      <w:lvlJc w:val="left"/>
      <w:pPr>
        <w:ind w:left="3826" w:hanging="658"/>
      </w:pPr>
      <w:rPr>
        <w:rFonts w:hint="default"/>
        <w:lang w:val="uk-UA" w:eastAsia="en-US" w:bidi="ar-SA"/>
      </w:rPr>
    </w:lvl>
    <w:lvl w:ilvl="5">
      <w:numFmt w:val="bullet"/>
      <w:lvlText w:val="•"/>
      <w:lvlJc w:val="left"/>
      <w:pPr>
        <w:ind w:left="4969" w:hanging="658"/>
      </w:pPr>
      <w:rPr>
        <w:rFonts w:hint="default"/>
        <w:lang w:val="uk-UA" w:eastAsia="en-US" w:bidi="ar-SA"/>
      </w:rPr>
    </w:lvl>
    <w:lvl w:ilvl="6">
      <w:numFmt w:val="bullet"/>
      <w:lvlText w:val="•"/>
      <w:lvlJc w:val="left"/>
      <w:pPr>
        <w:ind w:left="6113" w:hanging="658"/>
      </w:pPr>
      <w:rPr>
        <w:rFonts w:hint="default"/>
        <w:lang w:val="uk-UA" w:eastAsia="en-US" w:bidi="ar-SA"/>
      </w:rPr>
    </w:lvl>
    <w:lvl w:ilvl="7">
      <w:numFmt w:val="bullet"/>
      <w:lvlText w:val="•"/>
      <w:lvlJc w:val="left"/>
      <w:pPr>
        <w:ind w:left="7256" w:hanging="658"/>
      </w:pPr>
      <w:rPr>
        <w:rFonts w:hint="default"/>
        <w:lang w:val="uk-UA" w:eastAsia="en-US" w:bidi="ar-SA"/>
      </w:rPr>
    </w:lvl>
    <w:lvl w:ilvl="8">
      <w:numFmt w:val="bullet"/>
      <w:lvlText w:val="•"/>
      <w:lvlJc w:val="left"/>
      <w:pPr>
        <w:ind w:left="8399" w:hanging="658"/>
      </w:pPr>
      <w:rPr>
        <w:rFonts w:hint="default"/>
        <w:lang w:val="uk-UA" w:eastAsia="en-US" w:bidi="ar-SA"/>
      </w:rPr>
    </w:lvl>
  </w:abstractNum>
  <w:abstractNum w:abstractNumId="36">
    <w:nsid w:val="7E182D69"/>
    <w:multiLevelType w:val="multilevel"/>
    <w:tmpl w:val="FFB2109E"/>
    <w:lvl w:ilvl="0">
      <w:start w:val="7"/>
      <w:numFmt w:val="decimal"/>
      <w:lvlText w:val="%1"/>
      <w:lvlJc w:val="left"/>
      <w:pPr>
        <w:ind w:left="512" w:hanging="507"/>
        <w:jc w:val="left"/>
      </w:pPr>
      <w:rPr>
        <w:rFonts w:hint="default"/>
        <w:lang w:val="uk-UA" w:eastAsia="en-US" w:bidi="ar-SA"/>
      </w:rPr>
    </w:lvl>
    <w:lvl w:ilvl="1">
      <w:start w:val="1"/>
      <w:numFmt w:val="decimal"/>
      <w:lvlText w:val="%1.%2."/>
      <w:lvlJc w:val="left"/>
      <w:pPr>
        <w:ind w:left="512" w:hanging="50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07"/>
      </w:pPr>
      <w:rPr>
        <w:rFonts w:hint="default"/>
        <w:lang w:val="uk-UA" w:eastAsia="en-US" w:bidi="ar-SA"/>
      </w:rPr>
    </w:lvl>
    <w:lvl w:ilvl="3">
      <w:numFmt w:val="bullet"/>
      <w:lvlText w:val="•"/>
      <w:lvlJc w:val="left"/>
      <w:pPr>
        <w:ind w:left="3569" w:hanging="507"/>
      </w:pPr>
      <w:rPr>
        <w:rFonts w:hint="default"/>
        <w:lang w:val="uk-UA" w:eastAsia="en-US" w:bidi="ar-SA"/>
      </w:rPr>
    </w:lvl>
    <w:lvl w:ilvl="4">
      <w:numFmt w:val="bullet"/>
      <w:lvlText w:val="•"/>
      <w:lvlJc w:val="left"/>
      <w:pPr>
        <w:ind w:left="4586" w:hanging="507"/>
      </w:pPr>
      <w:rPr>
        <w:rFonts w:hint="default"/>
        <w:lang w:val="uk-UA" w:eastAsia="en-US" w:bidi="ar-SA"/>
      </w:rPr>
    </w:lvl>
    <w:lvl w:ilvl="5">
      <w:numFmt w:val="bullet"/>
      <w:lvlText w:val="•"/>
      <w:lvlJc w:val="left"/>
      <w:pPr>
        <w:ind w:left="5603" w:hanging="507"/>
      </w:pPr>
      <w:rPr>
        <w:rFonts w:hint="default"/>
        <w:lang w:val="uk-UA" w:eastAsia="en-US" w:bidi="ar-SA"/>
      </w:rPr>
    </w:lvl>
    <w:lvl w:ilvl="6">
      <w:numFmt w:val="bullet"/>
      <w:lvlText w:val="•"/>
      <w:lvlJc w:val="left"/>
      <w:pPr>
        <w:ind w:left="6619" w:hanging="507"/>
      </w:pPr>
      <w:rPr>
        <w:rFonts w:hint="default"/>
        <w:lang w:val="uk-UA" w:eastAsia="en-US" w:bidi="ar-SA"/>
      </w:rPr>
    </w:lvl>
    <w:lvl w:ilvl="7">
      <w:numFmt w:val="bullet"/>
      <w:lvlText w:val="•"/>
      <w:lvlJc w:val="left"/>
      <w:pPr>
        <w:ind w:left="7636" w:hanging="507"/>
      </w:pPr>
      <w:rPr>
        <w:rFonts w:hint="default"/>
        <w:lang w:val="uk-UA" w:eastAsia="en-US" w:bidi="ar-SA"/>
      </w:rPr>
    </w:lvl>
    <w:lvl w:ilvl="8">
      <w:numFmt w:val="bullet"/>
      <w:lvlText w:val="•"/>
      <w:lvlJc w:val="left"/>
      <w:pPr>
        <w:ind w:left="8653" w:hanging="507"/>
      </w:pPr>
      <w:rPr>
        <w:rFonts w:hint="default"/>
        <w:lang w:val="uk-UA" w:eastAsia="en-US" w:bidi="ar-SA"/>
      </w:rPr>
    </w:lvl>
  </w:abstractNum>
  <w:num w:numId="1">
    <w:abstractNumId w:val="17"/>
  </w:num>
  <w:num w:numId="2">
    <w:abstractNumId w:val="21"/>
  </w:num>
  <w:num w:numId="3">
    <w:abstractNumId w:val="12"/>
  </w:num>
  <w:num w:numId="4">
    <w:abstractNumId w:val="5"/>
  </w:num>
  <w:num w:numId="5">
    <w:abstractNumId w:val="13"/>
  </w:num>
  <w:num w:numId="6">
    <w:abstractNumId w:val="11"/>
  </w:num>
  <w:num w:numId="7">
    <w:abstractNumId w:val="1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4"/>
  </w:num>
  <w:num w:numId="11">
    <w:abstractNumId w:val="24"/>
  </w:num>
  <w:num w:numId="12">
    <w:abstractNumId w:val="15"/>
  </w:num>
  <w:num w:numId="13">
    <w:abstractNumId w:val="28"/>
  </w:num>
  <w:num w:numId="14">
    <w:abstractNumId w:val="8"/>
  </w:num>
  <w:num w:numId="15">
    <w:abstractNumId w:val="31"/>
  </w:num>
  <w:num w:numId="16">
    <w:abstractNumId w:val="4"/>
  </w:num>
  <w:num w:numId="17">
    <w:abstractNumId w:val="36"/>
  </w:num>
  <w:num w:numId="18">
    <w:abstractNumId w:val="33"/>
  </w:num>
  <w:num w:numId="19">
    <w:abstractNumId w:val="26"/>
  </w:num>
  <w:num w:numId="20">
    <w:abstractNumId w:val="19"/>
  </w:num>
  <w:num w:numId="21">
    <w:abstractNumId w:val="35"/>
  </w:num>
  <w:num w:numId="22">
    <w:abstractNumId w:val="27"/>
  </w:num>
  <w:num w:numId="23">
    <w:abstractNumId w:val="22"/>
  </w:num>
  <w:num w:numId="24">
    <w:abstractNumId w:val="23"/>
  </w:num>
  <w:num w:numId="25">
    <w:abstractNumId w:val="3"/>
  </w:num>
  <w:num w:numId="26">
    <w:abstractNumId w:val="25"/>
  </w:num>
  <w:num w:numId="27">
    <w:abstractNumId w:val="20"/>
  </w:num>
  <w:num w:numId="28">
    <w:abstractNumId w:val="32"/>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42A41"/>
    <w:rsid w:val="000517E4"/>
    <w:rsid w:val="00061180"/>
    <w:rsid w:val="000634AE"/>
    <w:rsid w:val="00065491"/>
    <w:rsid w:val="000823F4"/>
    <w:rsid w:val="0009041D"/>
    <w:rsid w:val="0009501B"/>
    <w:rsid w:val="000A7231"/>
    <w:rsid w:val="000B32BF"/>
    <w:rsid w:val="000D1D94"/>
    <w:rsid w:val="000D372F"/>
    <w:rsid w:val="000D3ED8"/>
    <w:rsid w:val="000E6063"/>
    <w:rsid w:val="0010358B"/>
    <w:rsid w:val="00106890"/>
    <w:rsid w:val="00127257"/>
    <w:rsid w:val="00133953"/>
    <w:rsid w:val="001442B2"/>
    <w:rsid w:val="00145A28"/>
    <w:rsid w:val="00147CA5"/>
    <w:rsid w:val="00152ED6"/>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F2E73"/>
    <w:rsid w:val="001F63B2"/>
    <w:rsid w:val="001F6789"/>
    <w:rsid w:val="00213BB2"/>
    <w:rsid w:val="00241AFE"/>
    <w:rsid w:val="00247B82"/>
    <w:rsid w:val="00252D2F"/>
    <w:rsid w:val="0026504F"/>
    <w:rsid w:val="00273E7F"/>
    <w:rsid w:val="00275AF6"/>
    <w:rsid w:val="00296E13"/>
    <w:rsid w:val="002A14FC"/>
    <w:rsid w:val="002A2027"/>
    <w:rsid w:val="002A2CB7"/>
    <w:rsid w:val="002B0FE1"/>
    <w:rsid w:val="002B1E49"/>
    <w:rsid w:val="002C4CC7"/>
    <w:rsid w:val="002D54C1"/>
    <w:rsid w:val="002D7300"/>
    <w:rsid w:val="002F5003"/>
    <w:rsid w:val="00306E10"/>
    <w:rsid w:val="003104E7"/>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B3E2D"/>
    <w:rsid w:val="004B5382"/>
    <w:rsid w:val="004D28DB"/>
    <w:rsid w:val="004D5C6E"/>
    <w:rsid w:val="004E2C85"/>
    <w:rsid w:val="004E342D"/>
    <w:rsid w:val="004F2515"/>
    <w:rsid w:val="004F2BE4"/>
    <w:rsid w:val="005052D8"/>
    <w:rsid w:val="0050697B"/>
    <w:rsid w:val="00510D9D"/>
    <w:rsid w:val="00526792"/>
    <w:rsid w:val="00562FE9"/>
    <w:rsid w:val="00574040"/>
    <w:rsid w:val="0058138A"/>
    <w:rsid w:val="0058165E"/>
    <w:rsid w:val="005877A0"/>
    <w:rsid w:val="005A2413"/>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851BF"/>
    <w:rsid w:val="00686B34"/>
    <w:rsid w:val="00687394"/>
    <w:rsid w:val="006913C1"/>
    <w:rsid w:val="00697E2C"/>
    <w:rsid w:val="006B6426"/>
    <w:rsid w:val="006C06E4"/>
    <w:rsid w:val="006D1AFC"/>
    <w:rsid w:val="006E2844"/>
    <w:rsid w:val="006F1355"/>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1F7D"/>
    <w:rsid w:val="00863290"/>
    <w:rsid w:val="00871EE9"/>
    <w:rsid w:val="00872FEF"/>
    <w:rsid w:val="00873AA0"/>
    <w:rsid w:val="008801AD"/>
    <w:rsid w:val="008816B4"/>
    <w:rsid w:val="008874ED"/>
    <w:rsid w:val="0089068D"/>
    <w:rsid w:val="0089137C"/>
    <w:rsid w:val="008A1FA3"/>
    <w:rsid w:val="008A37E6"/>
    <w:rsid w:val="008A44D2"/>
    <w:rsid w:val="008C6BE8"/>
    <w:rsid w:val="008D13C9"/>
    <w:rsid w:val="008D5102"/>
    <w:rsid w:val="008D537F"/>
    <w:rsid w:val="008F7142"/>
    <w:rsid w:val="00903904"/>
    <w:rsid w:val="00904F25"/>
    <w:rsid w:val="00907D45"/>
    <w:rsid w:val="00925542"/>
    <w:rsid w:val="00926E2D"/>
    <w:rsid w:val="00932457"/>
    <w:rsid w:val="00936A3D"/>
    <w:rsid w:val="00937158"/>
    <w:rsid w:val="0094363F"/>
    <w:rsid w:val="00947F6E"/>
    <w:rsid w:val="0095119A"/>
    <w:rsid w:val="009609B2"/>
    <w:rsid w:val="009614CD"/>
    <w:rsid w:val="00966A58"/>
    <w:rsid w:val="00971C29"/>
    <w:rsid w:val="009741BB"/>
    <w:rsid w:val="00975A48"/>
    <w:rsid w:val="009976EA"/>
    <w:rsid w:val="009A027C"/>
    <w:rsid w:val="009B10B8"/>
    <w:rsid w:val="009B2ACC"/>
    <w:rsid w:val="009C4516"/>
    <w:rsid w:val="009D25C8"/>
    <w:rsid w:val="009D6462"/>
    <w:rsid w:val="009E3D1D"/>
    <w:rsid w:val="00A04284"/>
    <w:rsid w:val="00A04F5C"/>
    <w:rsid w:val="00A0589A"/>
    <w:rsid w:val="00A075FB"/>
    <w:rsid w:val="00A12FA6"/>
    <w:rsid w:val="00A2457F"/>
    <w:rsid w:val="00A24C31"/>
    <w:rsid w:val="00A25076"/>
    <w:rsid w:val="00A25F07"/>
    <w:rsid w:val="00A34FF7"/>
    <w:rsid w:val="00A4699A"/>
    <w:rsid w:val="00A509B7"/>
    <w:rsid w:val="00A53BCF"/>
    <w:rsid w:val="00A85DD5"/>
    <w:rsid w:val="00A86892"/>
    <w:rsid w:val="00A87F38"/>
    <w:rsid w:val="00A90BE4"/>
    <w:rsid w:val="00A953E3"/>
    <w:rsid w:val="00A978CB"/>
    <w:rsid w:val="00A978E4"/>
    <w:rsid w:val="00AA58A2"/>
    <w:rsid w:val="00AA5E3D"/>
    <w:rsid w:val="00AB28F4"/>
    <w:rsid w:val="00AC48CF"/>
    <w:rsid w:val="00AD4389"/>
    <w:rsid w:val="00AE33B4"/>
    <w:rsid w:val="00AF3582"/>
    <w:rsid w:val="00AF59DD"/>
    <w:rsid w:val="00B02063"/>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3C96"/>
    <w:rsid w:val="00BE43EB"/>
    <w:rsid w:val="00BE7DE7"/>
    <w:rsid w:val="00BE7F53"/>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A77D1"/>
    <w:rsid w:val="00CB5B3F"/>
    <w:rsid w:val="00CC0BFB"/>
    <w:rsid w:val="00CD3EA6"/>
    <w:rsid w:val="00CD5696"/>
    <w:rsid w:val="00CF4564"/>
    <w:rsid w:val="00D11639"/>
    <w:rsid w:val="00D31046"/>
    <w:rsid w:val="00D349E9"/>
    <w:rsid w:val="00D4336B"/>
    <w:rsid w:val="00D54058"/>
    <w:rsid w:val="00D5678E"/>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31F1"/>
    <w:rsid w:val="00ED506E"/>
    <w:rsid w:val="00EE000E"/>
    <w:rsid w:val="00EF0B40"/>
    <w:rsid w:val="00F0166A"/>
    <w:rsid w:val="00F14D91"/>
    <w:rsid w:val="00F44CC2"/>
    <w:rsid w:val="00F802E5"/>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1"/>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1"/>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0CD8FC-0C0E-43C7-BB43-8C546C9C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14856</Words>
  <Characters>84684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2023-12-19T07:57:00Z</cp:lastPrinted>
  <dcterms:created xsi:type="dcterms:W3CDTF">2023-12-22T11:44:00Z</dcterms:created>
  <dcterms:modified xsi:type="dcterms:W3CDTF">2023-12-26T08:46:00Z</dcterms:modified>
</cp:coreProperties>
</file>