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810121">
        <w:rPr>
          <w:rFonts w:ascii="Times New Roman" w:eastAsia="Times New Roman" w:hAnsi="Times New Roman" w:cs="Times New Roman"/>
          <w:b/>
          <w:bCs/>
          <w:sz w:val="24"/>
          <w:szCs w:val="24"/>
          <w:lang w:eastAsia="ru-RU"/>
        </w:rPr>
        <w:t>Військова частина А2678</w:t>
      </w: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810121">
        <w:rPr>
          <w:rFonts w:ascii="Times New Roman" w:eastAsia="Times New Roman" w:hAnsi="Times New Roman" w:cs="Times New Roman"/>
          <w:b/>
          <w:bCs/>
          <w:sz w:val="24"/>
          <w:szCs w:val="24"/>
          <w:lang w:eastAsia="ru-RU"/>
        </w:rPr>
        <w:t>Міністерства оборони України</w:t>
      </w: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810121">
        <w:rPr>
          <w:rFonts w:ascii="Times New Roman" w:eastAsia="Times New Roman" w:hAnsi="Times New Roman" w:cs="Times New Roman"/>
          <w:color w:val="FFFFFF"/>
          <w:sz w:val="24"/>
          <w:szCs w:val="24"/>
          <w:lang w:eastAsia="ru-RU"/>
        </w:rPr>
        <w:t>и</w:t>
      </w:r>
    </w:p>
    <w:tbl>
      <w:tblPr>
        <w:tblW w:w="957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60"/>
        <w:gridCol w:w="6110"/>
      </w:tblGrid>
      <w:tr w:rsidR="00810121" w:rsidRPr="00810121" w:rsidTr="00810121">
        <w:tc>
          <w:tcPr>
            <w:tcW w:w="3460" w:type="dxa"/>
            <w:tcBorders>
              <w:top w:val="nil"/>
              <w:left w:val="nil"/>
              <w:bottom w:val="nil"/>
              <w:right w:val="nil"/>
            </w:tcBorders>
          </w:tcPr>
          <w:p w:rsidR="00810121" w:rsidRPr="00810121" w:rsidRDefault="00810121" w:rsidP="00810121">
            <w:pPr>
              <w:widowControl w:val="0"/>
              <w:snapToGrid w:val="0"/>
              <w:spacing w:after="0" w:line="240" w:lineRule="auto"/>
              <w:jc w:val="right"/>
              <w:rPr>
                <w:rFonts w:ascii="Times New Roman" w:eastAsia="Calibri" w:hAnsi="Times New Roman" w:cs="Times New Roman"/>
                <w:b/>
                <w:bCs/>
                <w:sz w:val="24"/>
                <w:szCs w:val="20"/>
                <w:lang w:eastAsia="ru-RU"/>
              </w:rPr>
            </w:pPr>
          </w:p>
        </w:tc>
        <w:tc>
          <w:tcPr>
            <w:tcW w:w="6110" w:type="dxa"/>
            <w:tcBorders>
              <w:top w:val="nil"/>
              <w:left w:val="nil"/>
              <w:bottom w:val="nil"/>
              <w:right w:val="nil"/>
            </w:tcBorders>
          </w:tcPr>
          <w:p w:rsidR="00810121" w:rsidRPr="00810121" w:rsidRDefault="00810121" w:rsidP="00810121">
            <w:pPr>
              <w:widowControl w:val="0"/>
              <w:snapToGrid w:val="0"/>
              <w:spacing w:after="0" w:line="240" w:lineRule="auto"/>
              <w:rPr>
                <w:rFonts w:ascii="Times New Roman" w:eastAsia="Calibri" w:hAnsi="Times New Roman" w:cs="Times New Roman"/>
                <w:b/>
                <w:bCs/>
                <w:noProof/>
                <w:sz w:val="24"/>
                <w:szCs w:val="20"/>
                <w:lang w:eastAsia="ru-RU"/>
              </w:rPr>
            </w:pPr>
            <w:r w:rsidRPr="00810121">
              <w:rPr>
                <w:rFonts w:ascii="Times New Roman" w:eastAsia="Calibri" w:hAnsi="Times New Roman" w:cs="Times New Roman"/>
                <w:b/>
                <w:bCs/>
                <w:noProof/>
                <w:sz w:val="24"/>
                <w:szCs w:val="20"/>
                <w:lang w:eastAsia="ru-RU"/>
              </w:rPr>
              <w:t>ЗАТВЕРДЖЕНО</w:t>
            </w:r>
          </w:p>
        </w:tc>
      </w:tr>
      <w:tr w:rsidR="00810121" w:rsidRPr="00810121" w:rsidTr="00810121">
        <w:tc>
          <w:tcPr>
            <w:tcW w:w="3460" w:type="dxa"/>
            <w:tcBorders>
              <w:top w:val="nil"/>
              <w:left w:val="nil"/>
              <w:bottom w:val="nil"/>
              <w:right w:val="nil"/>
            </w:tcBorders>
          </w:tcPr>
          <w:p w:rsidR="00810121" w:rsidRPr="00810121" w:rsidRDefault="00810121" w:rsidP="00810121">
            <w:pPr>
              <w:widowControl w:val="0"/>
              <w:snapToGrid w:val="0"/>
              <w:spacing w:after="0" w:line="240" w:lineRule="auto"/>
              <w:jc w:val="right"/>
              <w:rPr>
                <w:rFonts w:ascii="Times New Roman" w:eastAsia="Calibri" w:hAnsi="Times New Roman" w:cs="Times New Roman"/>
                <w:b/>
                <w:bCs/>
                <w:sz w:val="24"/>
                <w:szCs w:val="20"/>
                <w:lang w:eastAsia="ru-RU"/>
              </w:rPr>
            </w:pPr>
          </w:p>
        </w:tc>
        <w:tc>
          <w:tcPr>
            <w:tcW w:w="6110" w:type="dxa"/>
            <w:tcBorders>
              <w:top w:val="nil"/>
              <w:left w:val="nil"/>
              <w:bottom w:val="nil"/>
              <w:right w:val="nil"/>
            </w:tcBorders>
          </w:tcPr>
          <w:p w:rsidR="00810121" w:rsidRPr="00810121" w:rsidRDefault="00810121" w:rsidP="00810121">
            <w:pPr>
              <w:widowControl w:val="0"/>
              <w:snapToGrid w:val="0"/>
              <w:spacing w:after="0" w:line="240" w:lineRule="auto"/>
              <w:rPr>
                <w:rFonts w:ascii="Times New Roman" w:eastAsia="Calibri" w:hAnsi="Times New Roman" w:cs="Times New Roman"/>
                <w:b/>
                <w:bCs/>
                <w:sz w:val="24"/>
                <w:szCs w:val="20"/>
                <w:lang w:eastAsia="ru-RU"/>
              </w:rPr>
            </w:pPr>
            <w:r w:rsidRPr="00810121">
              <w:rPr>
                <w:rFonts w:ascii="Times New Roman" w:eastAsia="Calibri" w:hAnsi="Times New Roman" w:cs="Times New Roman"/>
                <w:b/>
                <w:bCs/>
                <w:sz w:val="24"/>
                <w:szCs w:val="20"/>
                <w:lang w:eastAsia="ru-RU"/>
              </w:rPr>
              <w:t xml:space="preserve">РІШЕННЯМ УПОВНОВАЖЕНОЇ ОСОБИ  </w:t>
            </w:r>
          </w:p>
        </w:tc>
      </w:tr>
      <w:tr w:rsidR="00810121" w:rsidRPr="00810121" w:rsidTr="00810121">
        <w:tc>
          <w:tcPr>
            <w:tcW w:w="3460" w:type="dxa"/>
            <w:tcBorders>
              <w:top w:val="nil"/>
              <w:left w:val="nil"/>
              <w:bottom w:val="nil"/>
              <w:right w:val="nil"/>
            </w:tcBorders>
          </w:tcPr>
          <w:p w:rsidR="00810121" w:rsidRPr="00810121" w:rsidRDefault="00810121" w:rsidP="00810121">
            <w:pPr>
              <w:widowControl w:val="0"/>
              <w:snapToGrid w:val="0"/>
              <w:spacing w:after="0" w:line="240" w:lineRule="auto"/>
              <w:jc w:val="right"/>
              <w:rPr>
                <w:rFonts w:ascii="Times New Roman" w:eastAsia="Calibri" w:hAnsi="Times New Roman" w:cs="Times New Roman"/>
                <w:b/>
                <w:bCs/>
                <w:sz w:val="24"/>
                <w:szCs w:val="20"/>
                <w:lang w:eastAsia="ru-RU"/>
              </w:rPr>
            </w:pPr>
          </w:p>
        </w:tc>
        <w:tc>
          <w:tcPr>
            <w:tcW w:w="6110" w:type="dxa"/>
            <w:tcBorders>
              <w:top w:val="nil"/>
              <w:left w:val="nil"/>
              <w:bottom w:val="nil"/>
              <w:right w:val="nil"/>
            </w:tcBorders>
          </w:tcPr>
          <w:p w:rsidR="00810121" w:rsidRPr="00810121" w:rsidRDefault="00810121" w:rsidP="00810121">
            <w:pPr>
              <w:widowControl w:val="0"/>
              <w:snapToGrid w:val="0"/>
              <w:spacing w:after="0" w:line="240" w:lineRule="auto"/>
              <w:rPr>
                <w:rFonts w:ascii="Times New Roman" w:eastAsia="Calibri" w:hAnsi="Times New Roman" w:cs="Times New Roman"/>
                <w:b/>
                <w:bCs/>
                <w:sz w:val="24"/>
                <w:szCs w:val="20"/>
                <w:lang w:val="ru-RU" w:eastAsia="ru-RU"/>
              </w:rPr>
            </w:pPr>
            <w:r w:rsidRPr="00810121">
              <w:rPr>
                <w:rFonts w:ascii="Times New Roman" w:eastAsia="Calibri" w:hAnsi="Times New Roman" w:cs="Times New Roman"/>
                <w:b/>
                <w:bCs/>
                <w:sz w:val="24"/>
                <w:szCs w:val="20"/>
                <w:lang w:eastAsia="ru-RU"/>
              </w:rPr>
              <w:t>ПРОТОКОЛ № 1</w:t>
            </w:r>
            <w:r>
              <w:rPr>
                <w:rFonts w:ascii="Times New Roman" w:eastAsia="Calibri" w:hAnsi="Times New Roman" w:cs="Times New Roman"/>
                <w:b/>
                <w:bCs/>
                <w:sz w:val="24"/>
                <w:szCs w:val="20"/>
                <w:lang w:eastAsia="ru-RU"/>
              </w:rPr>
              <w:t>5</w:t>
            </w:r>
            <w:r w:rsidRPr="00810121">
              <w:rPr>
                <w:rFonts w:ascii="Times New Roman" w:eastAsia="Calibri" w:hAnsi="Times New Roman" w:cs="Times New Roman"/>
                <w:b/>
                <w:bCs/>
                <w:sz w:val="24"/>
                <w:szCs w:val="20"/>
                <w:lang w:eastAsia="ru-RU"/>
              </w:rPr>
              <w:t xml:space="preserve"> від </w:t>
            </w:r>
            <w:r>
              <w:rPr>
                <w:rFonts w:ascii="Times New Roman" w:eastAsia="Calibri" w:hAnsi="Times New Roman" w:cs="Times New Roman"/>
                <w:b/>
                <w:bCs/>
                <w:sz w:val="24"/>
                <w:szCs w:val="20"/>
                <w:lang w:eastAsia="ru-RU"/>
              </w:rPr>
              <w:t>03</w:t>
            </w:r>
            <w:r w:rsidRPr="00810121">
              <w:rPr>
                <w:rFonts w:ascii="Times New Roman" w:eastAsia="Calibri" w:hAnsi="Times New Roman" w:cs="Times New Roman"/>
                <w:b/>
                <w:bCs/>
                <w:sz w:val="24"/>
                <w:szCs w:val="20"/>
                <w:lang w:eastAsia="ru-RU"/>
              </w:rPr>
              <w:t>.04.2024</w:t>
            </w:r>
            <w:r w:rsidRPr="00810121">
              <w:rPr>
                <w:rFonts w:ascii="Times New Roman" w:eastAsia="Calibri" w:hAnsi="Times New Roman" w:cs="Times New Roman"/>
                <w:b/>
                <w:bCs/>
                <w:sz w:val="24"/>
                <w:szCs w:val="20"/>
                <w:lang w:val="ru-RU" w:eastAsia="ru-RU"/>
              </w:rPr>
              <w:t xml:space="preserve"> року</w:t>
            </w:r>
          </w:p>
        </w:tc>
      </w:tr>
      <w:tr w:rsidR="00810121" w:rsidRPr="00810121" w:rsidTr="00810121">
        <w:tc>
          <w:tcPr>
            <w:tcW w:w="3460" w:type="dxa"/>
            <w:tcBorders>
              <w:top w:val="nil"/>
              <w:left w:val="nil"/>
              <w:bottom w:val="nil"/>
              <w:right w:val="nil"/>
            </w:tcBorders>
          </w:tcPr>
          <w:p w:rsidR="00810121" w:rsidRPr="00810121" w:rsidRDefault="00810121" w:rsidP="00810121">
            <w:pPr>
              <w:widowControl w:val="0"/>
              <w:snapToGrid w:val="0"/>
              <w:spacing w:after="0" w:line="240" w:lineRule="auto"/>
              <w:jc w:val="right"/>
              <w:rPr>
                <w:rFonts w:ascii="Times New Roman" w:eastAsia="Calibri" w:hAnsi="Times New Roman" w:cs="Times New Roman"/>
                <w:b/>
                <w:bCs/>
                <w:sz w:val="24"/>
                <w:szCs w:val="20"/>
                <w:lang w:eastAsia="ru-RU"/>
              </w:rPr>
            </w:pPr>
          </w:p>
        </w:tc>
        <w:tc>
          <w:tcPr>
            <w:tcW w:w="6110" w:type="dxa"/>
            <w:tcBorders>
              <w:top w:val="nil"/>
              <w:left w:val="nil"/>
              <w:bottom w:val="nil"/>
              <w:right w:val="nil"/>
            </w:tcBorders>
          </w:tcPr>
          <w:p w:rsidR="00810121" w:rsidRPr="00810121" w:rsidRDefault="00810121" w:rsidP="00810121">
            <w:pPr>
              <w:widowControl w:val="0"/>
              <w:snapToGrid w:val="0"/>
              <w:spacing w:after="0" w:line="240" w:lineRule="auto"/>
              <w:rPr>
                <w:rFonts w:ascii="Times New Roman" w:eastAsia="Calibri" w:hAnsi="Times New Roman" w:cs="Times New Roman"/>
                <w:b/>
                <w:bCs/>
                <w:sz w:val="24"/>
                <w:szCs w:val="20"/>
                <w:lang w:eastAsia="ru-RU"/>
              </w:rPr>
            </w:pPr>
          </w:p>
        </w:tc>
      </w:tr>
    </w:tbl>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ind w:left="320"/>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810121" w:rsidRPr="00810121" w:rsidRDefault="00810121" w:rsidP="00810121">
      <w:pPr>
        <w:shd w:val="clear" w:color="auto" w:fill="FFFFFF" w:themeFill="background1"/>
        <w:spacing w:after="240" w:line="240" w:lineRule="auto"/>
        <w:jc w:val="center"/>
        <w:rPr>
          <w:rFonts w:ascii="Times New Roman" w:eastAsia="Times New Roman" w:hAnsi="Times New Roman" w:cs="Times New Roman"/>
          <w:b/>
          <w:color w:val="000000"/>
          <w:sz w:val="24"/>
          <w:szCs w:val="24"/>
          <w:u w:val="single"/>
          <w:lang w:eastAsia="ru-RU"/>
        </w:rPr>
      </w:pPr>
      <w:r w:rsidRPr="00810121">
        <w:rPr>
          <w:rFonts w:ascii="Times New Roman" w:eastAsia="Times New Roman" w:hAnsi="Times New Roman" w:cs="Times New Roman"/>
          <w:b/>
          <w:color w:val="000000"/>
          <w:sz w:val="24"/>
          <w:szCs w:val="24"/>
          <w:u w:val="single"/>
          <w:lang w:eastAsia="ru-RU"/>
        </w:rPr>
        <w:t>Оголошення про проведення спрощеної процедури</w:t>
      </w: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sz w:val="24"/>
          <w:szCs w:val="24"/>
          <w:lang w:eastAsia="ru-RU"/>
        </w:rPr>
      </w:pPr>
      <w:r w:rsidRPr="00810121">
        <w:rPr>
          <w:rFonts w:ascii="Times New Roman" w:eastAsia="Times New Roman" w:hAnsi="Times New Roman" w:cs="Times New Roman"/>
          <w:b/>
          <w:sz w:val="24"/>
          <w:szCs w:val="24"/>
          <w:lang w:eastAsia="ru-RU"/>
        </w:rPr>
        <w:t>Резервуари сталеві Р-50 та Р-25 для заглибленого встановлення</w:t>
      </w:r>
    </w:p>
    <w:p w:rsidR="00810121" w:rsidRDefault="00810121" w:rsidP="0081012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(ДК 021:2015 код 44610000-9 Цистерни, резервуари, контейнери та посудини високого тиску)</w:t>
      </w: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(нова редакція)</w:t>
      </w: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val="ru-RU"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val="ru-RU"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val="ru-RU"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val="ru-RU"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val="ru-RU"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p>
    <w:p w:rsidR="00810121" w:rsidRPr="00810121" w:rsidRDefault="00810121" w:rsidP="00810121">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810121">
        <w:rPr>
          <w:rFonts w:ascii="Times New Roman" w:eastAsia="Times New Roman" w:hAnsi="Times New Roman" w:cs="Times New Roman"/>
          <w:b/>
          <w:bCs/>
          <w:sz w:val="24"/>
          <w:szCs w:val="24"/>
          <w:lang w:eastAsia="ru-RU"/>
        </w:rPr>
        <w:t>м. Львів</w:t>
      </w:r>
    </w:p>
    <w:p w:rsidR="00810121" w:rsidRPr="00810121" w:rsidRDefault="00810121" w:rsidP="00810121">
      <w:pPr>
        <w:spacing w:after="0" w:line="240" w:lineRule="auto"/>
        <w:ind w:right="20" w:firstLine="284"/>
        <w:jc w:val="center"/>
        <w:rPr>
          <w:rFonts w:ascii="Times New Roman" w:eastAsia="Times New Roman" w:hAnsi="Times New Roman" w:cs="Times New Roman"/>
          <w:b/>
          <w:sz w:val="26"/>
          <w:szCs w:val="26"/>
          <w:lang w:val="ru-RU" w:eastAsia="x-none"/>
        </w:rPr>
      </w:pPr>
      <w:r w:rsidRPr="00810121">
        <w:rPr>
          <w:rFonts w:ascii="Times New Roman" w:eastAsia="Times New Roman" w:hAnsi="Times New Roman" w:cs="Times New Roman"/>
          <w:b/>
          <w:bCs/>
          <w:sz w:val="24"/>
          <w:szCs w:val="24"/>
          <w:lang w:eastAsia="ru-RU"/>
        </w:rPr>
        <w:t>2024 рік</w:t>
      </w:r>
    </w:p>
    <w:p w:rsidR="00810121" w:rsidRPr="00810121" w:rsidRDefault="00810121" w:rsidP="00810121">
      <w:pPr>
        <w:shd w:val="clear" w:color="auto" w:fill="FFFFFF" w:themeFill="background1"/>
        <w:spacing w:after="0" w:line="240" w:lineRule="auto"/>
        <w:ind w:firstLine="567"/>
        <w:jc w:val="both"/>
        <w:rPr>
          <w:rFonts w:ascii="Times New Roman" w:eastAsia="Times New Roman" w:hAnsi="Times New Roman" w:cs="Times New Roman"/>
          <w:color w:val="000000"/>
          <w:sz w:val="24"/>
          <w:szCs w:val="24"/>
          <w:shd w:val="clear" w:color="auto" w:fill="FDFEFD"/>
          <w:lang w:val="en-US" w:eastAsia="ru-RU"/>
        </w:rPr>
      </w:pPr>
      <w:r w:rsidRPr="00810121">
        <w:rPr>
          <w:rFonts w:ascii="Times New Roman" w:eastAsia="Times New Roman" w:hAnsi="Times New Roman" w:cs="Times New Roman"/>
          <w:sz w:val="26"/>
          <w:szCs w:val="26"/>
          <w:lang w:val="ru-RU" w:eastAsia="uk-UA"/>
        </w:rPr>
        <w:br w:type="page"/>
      </w:r>
      <w:r w:rsidRPr="00810121">
        <w:rPr>
          <w:rFonts w:ascii="Times New Roman" w:eastAsia="Times New Roman" w:hAnsi="Times New Roman" w:cs="Times New Roman"/>
          <w:b/>
          <w:sz w:val="24"/>
          <w:szCs w:val="24"/>
          <w:lang w:eastAsia="ru-RU"/>
        </w:rPr>
        <w:lastRenderedPageBreak/>
        <w:t>1. Найменування державного замовника, його код ЄДРПОУ, юридична та фактична адреса, електронна адреса:</w:t>
      </w:r>
      <w:r w:rsidRPr="00810121">
        <w:rPr>
          <w:rFonts w:ascii="Times New Roman" w:eastAsia="Times New Roman" w:hAnsi="Times New Roman" w:cs="Times New Roman"/>
          <w:sz w:val="24"/>
          <w:szCs w:val="24"/>
          <w:lang w:eastAsia="ru-RU"/>
        </w:rPr>
        <w:t xml:space="preserve"> </w:t>
      </w:r>
      <w:bookmarkStart w:id="0" w:name="_Hlk39045870"/>
      <w:r w:rsidRPr="00810121">
        <w:rPr>
          <w:rFonts w:ascii="Times New Roman" w:eastAsia="Times New Roman" w:hAnsi="Times New Roman" w:cs="Times New Roman"/>
          <w:sz w:val="24"/>
          <w:szCs w:val="24"/>
          <w:lang w:eastAsia="ru-RU"/>
        </w:rPr>
        <w:t xml:space="preserve">Військова частина А2678 Міністерства оборони України, </w:t>
      </w:r>
      <w:bookmarkEnd w:id="0"/>
      <w:r w:rsidRPr="00810121">
        <w:rPr>
          <w:rFonts w:ascii="Times New Roman" w:eastAsia="Times New Roman" w:hAnsi="Times New Roman" w:cs="Times New Roman"/>
          <w:sz w:val="24"/>
          <w:szCs w:val="24"/>
          <w:lang w:eastAsia="ru-RU"/>
        </w:rPr>
        <w:t>ю</w:t>
      </w:r>
      <w:r w:rsidRPr="00810121">
        <w:rPr>
          <w:rFonts w:ascii="Times New Roman" w:eastAsia="Times New Roman" w:hAnsi="Times New Roman" w:cs="Times New Roman"/>
          <w:color w:val="000000"/>
          <w:sz w:val="24"/>
          <w:szCs w:val="24"/>
          <w:shd w:val="clear" w:color="auto" w:fill="FDFEFD"/>
          <w:lang w:eastAsia="ru-RU"/>
        </w:rPr>
        <w:t>ридична адреса: 79025, м. Львів,</w:t>
      </w:r>
      <w:r w:rsidRPr="00810121">
        <w:rPr>
          <w:rFonts w:ascii="Times New Roman" w:eastAsia="Times New Roman" w:hAnsi="Times New Roman" w:cs="Times New Roman"/>
          <w:sz w:val="24"/>
          <w:szCs w:val="24"/>
          <w:lang w:eastAsia="ru-RU"/>
        </w:rPr>
        <w:t xml:space="preserve"> </w:t>
      </w:r>
      <w:r w:rsidRPr="00810121">
        <w:rPr>
          <w:rFonts w:ascii="Times New Roman" w:eastAsia="Times New Roman" w:hAnsi="Times New Roman" w:cs="Times New Roman"/>
          <w:color w:val="000000"/>
          <w:sz w:val="24"/>
          <w:szCs w:val="24"/>
          <w:shd w:val="clear" w:color="auto" w:fill="FDFEFD"/>
          <w:lang w:eastAsia="ru-RU"/>
        </w:rPr>
        <w:t xml:space="preserve">вул. </w:t>
      </w:r>
      <w:proofErr w:type="spellStart"/>
      <w:r w:rsidRPr="00810121">
        <w:rPr>
          <w:rFonts w:ascii="Times New Roman" w:eastAsia="Times New Roman" w:hAnsi="Times New Roman" w:cs="Times New Roman"/>
          <w:color w:val="000000"/>
          <w:sz w:val="24"/>
          <w:szCs w:val="24"/>
          <w:shd w:val="clear" w:color="auto" w:fill="FDFEFD"/>
          <w:lang w:eastAsia="ru-RU"/>
        </w:rPr>
        <w:t>Левандівська</w:t>
      </w:r>
      <w:proofErr w:type="spellEnd"/>
      <w:r w:rsidRPr="00810121">
        <w:rPr>
          <w:rFonts w:ascii="Times New Roman" w:eastAsia="Times New Roman" w:hAnsi="Times New Roman" w:cs="Times New Roman"/>
          <w:color w:val="000000"/>
          <w:sz w:val="24"/>
          <w:szCs w:val="24"/>
          <w:shd w:val="clear" w:color="auto" w:fill="FDFEFD"/>
          <w:lang w:eastAsia="ru-RU"/>
        </w:rPr>
        <w:t xml:space="preserve">, 5, код ЄДРПОУ 08477090, електронна адреса: </w:t>
      </w:r>
      <w:r w:rsidRPr="00810121">
        <w:rPr>
          <w:rFonts w:ascii="Times New Roman" w:eastAsia="Times New Roman" w:hAnsi="Times New Roman" w:cs="Times New Roman"/>
          <w:color w:val="000000"/>
          <w:sz w:val="24"/>
          <w:szCs w:val="24"/>
          <w:shd w:val="clear" w:color="auto" w:fill="FDFEFD"/>
          <w:lang w:val="en-US" w:eastAsia="ru-RU"/>
        </w:rPr>
        <w:t>a2678@post.mil.gov.ua</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10121">
        <w:rPr>
          <w:rFonts w:ascii="Times New Roman" w:eastAsia="Times New Roman" w:hAnsi="Times New Roman" w:cs="Times New Roman"/>
          <w:b/>
          <w:sz w:val="24"/>
          <w:szCs w:val="24"/>
          <w:lang w:eastAsia="ru-RU"/>
        </w:rPr>
        <w:t xml:space="preserve">        2. Найменування предмета закупівлі, код відповідно до державного класифікатора, що діє на день проведення закупівлі:</w:t>
      </w:r>
      <w:r w:rsidRPr="00810121">
        <w:rPr>
          <w:rFonts w:ascii="Times New Roman" w:eastAsia="Times New Roman" w:hAnsi="Times New Roman" w:cs="Times New Roman"/>
          <w:sz w:val="24"/>
          <w:szCs w:val="24"/>
          <w:lang w:eastAsia="ru-RU"/>
        </w:rPr>
        <w:t xml:space="preserve"> </w:t>
      </w:r>
      <w:r w:rsidRPr="00810121">
        <w:rPr>
          <w:rFonts w:ascii="Times New Roman" w:eastAsia="Times New Roman" w:hAnsi="Times New Roman" w:cs="Times New Roman"/>
          <w:b/>
          <w:sz w:val="24"/>
          <w:szCs w:val="24"/>
          <w:lang w:eastAsia="ru-RU"/>
        </w:rPr>
        <w:t>Резервуари сталеві Р-50 та Р-25 для заглибленого встановлення</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810121">
        <w:rPr>
          <w:rFonts w:ascii="Times New Roman" w:eastAsia="Times New Roman" w:hAnsi="Times New Roman" w:cs="Times New Roman"/>
          <w:sz w:val="24"/>
          <w:szCs w:val="24"/>
          <w:lang w:eastAsia="ru-RU"/>
        </w:rPr>
        <w:t>(ДК 021:2015 код 44610000-9 Цистерни, резервуари, контейнери та посудини високого тиску)</w:t>
      </w:r>
    </w:p>
    <w:p w:rsidR="00810121" w:rsidRPr="00810121" w:rsidRDefault="00810121" w:rsidP="00810121">
      <w:pPr>
        <w:spacing w:after="0" w:line="240" w:lineRule="auto"/>
        <w:ind w:right="20" w:firstLine="567"/>
        <w:jc w:val="both"/>
        <w:rPr>
          <w:rFonts w:ascii="Times New Roman" w:eastAsia="Times New Roman" w:hAnsi="Times New Roman" w:cs="Times New Roman"/>
          <w:b/>
          <w:bCs/>
          <w:sz w:val="24"/>
          <w:szCs w:val="24"/>
          <w:lang w:eastAsia="ru-RU"/>
        </w:rPr>
      </w:pP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uk-UA"/>
        </w:rPr>
      </w:pPr>
      <w:r w:rsidRPr="00810121">
        <w:rPr>
          <w:rFonts w:ascii="Times New Roman" w:eastAsia="Times New Roman" w:hAnsi="Times New Roman" w:cs="Times New Roman"/>
          <w:b/>
          <w:sz w:val="24"/>
          <w:szCs w:val="24"/>
          <w:lang w:eastAsia="uk-UA"/>
        </w:rPr>
        <w:t>3. Технічні, якісні та інші вимоги до предмета закупівлі:</w:t>
      </w:r>
      <w:r w:rsidRPr="00810121">
        <w:rPr>
          <w:rFonts w:ascii="Times New Roman" w:eastAsia="Times New Roman" w:hAnsi="Times New Roman" w:cs="Times New Roman"/>
          <w:sz w:val="24"/>
          <w:szCs w:val="24"/>
          <w:lang w:eastAsia="uk-UA"/>
        </w:rPr>
        <w:t xml:space="preserve"> визначені у Додатку № </w:t>
      </w:r>
      <w:r w:rsidRPr="00810121">
        <w:rPr>
          <w:rFonts w:ascii="Times New Roman" w:eastAsia="Times New Roman" w:hAnsi="Times New Roman" w:cs="Times New Roman"/>
          <w:sz w:val="24"/>
          <w:szCs w:val="24"/>
          <w:lang w:val="ru-RU" w:eastAsia="uk-UA"/>
        </w:rPr>
        <w:t xml:space="preserve">3 </w:t>
      </w:r>
      <w:r w:rsidRPr="00810121">
        <w:rPr>
          <w:rFonts w:ascii="Times New Roman" w:eastAsia="Times New Roman" w:hAnsi="Times New Roman" w:cs="Times New Roman"/>
          <w:sz w:val="24"/>
          <w:szCs w:val="24"/>
          <w:lang w:eastAsia="uk-UA"/>
        </w:rPr>
        <w:t>Оголошення.</w:t>
      </w:r>
      <w:r w:rsidRPr="00810121">
        <w:rPr>
          <w:rFonts w:ascii="Times New Roman" w:eastAsia="Times New Roman" w:hAnsi="Times New Roman" w:cs="Times New Roman"/>
          <w:sz w:val="24"/>
          <w:szCs w:val="24"/>
          <w:lang w:eastAsia="uk-UA"/>
        </w:rPr>
        <w:tab/>
      </w:r>
    </w:p>
    <w:p w:rsidR="00810121" w:rsidRPr="00810121" w:rsidRDefault="00810121" w:rsidP="00810121">
      <w:pPr>
        <w:spacing w:after="0" w:line="240" w:lineRule="auto"/>
        <w:ind w:right="-108" w:firstLine="567"/>
        <w:jc w:val="both"/>
        <w:rPr>
          <w:rFonts w:ascii="Times New Roman" w:eastAsia="Times New Roman" w:hAnsi="Times New Roman" w:cs="Times New Roman"/>
          <w:b/>
          <w:sz w:val="24"/>
          <w:szCs w:val="24"/>
          <w:lang w:eastAsia="ru-RU"/>
        </w:rPr>
      </w:pPr>
    </w:p>
    <w:p w:rsidR="00810121" w:rsidRPr="00810121" w:rsidRDefault="00810121" w:rsidP="00810121">
      <w:pPr>
        <w:spacing w:after="0" w:line="240" w:lineRule="auto"/>
        <w:ind w:left="24" w:right="20"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b/>
          <w:sz w:val="24"/>
          <w:szCs w:val="24"/>
          <w:lang w:eastAsia="ru-RU"/>
        </w:rPr>
        <w:t xml:space="preserve">4. Очікувана вартість предмета закупівлі із зазначенням інформації про включення до очікуваної вартості податку на додану вартість: </w:t>
      </w:r>
      <w:r w:rsidRPr="00810121">
        <w:rPr>
          <w:rFonts w:ascii="Times New Roman" w:eastAsia="Times New Roman" w:hAnsi="Times New Roman" w:cs="Times New Roman"/>
          <w:bCs/>
          <w:sz w:val="24"/>
          <w:szCs w:val="24"/>
          <w:lang w:eastAsia="ru-RU"/>
        </w:rPr>
        <w:t>31547800,00 (тридцять один мільйон п’ятсот сорок сім тисяч вісімсот) гривень 00 коп. з ПДВ (загальний фонд).</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lang w:eastAsia="ru-RU"/>
        </w:rPr>
      </w:pPr>
    </w:p>
    <w:p w:rsidR="00810121" w:rsidRPr="00810121" w:rsidRDefault="00810121" w:rsidP="00810121">
      <w:pPr>
        <w:spacing w:after="0" w:line="240" w:lineRule="auto"/>
        <w:ind w:firstLine="567"/>
        <w:jc w:val="both"/>
        <w:rPr>
          <w:rFonts w:ascii="Times New Roman" w:eastAsia="Times New Roman" w:hAnsi="Times New Roman" w:cs="Times New Roman"/>
          <w:b/>
          <w:sz w:val="24"/>
          <w:szCs w:val="24"/>
          <w:lang w:eastAsia="uk-UA"/>
        </w:rPr>
      </w:pPr>
      <w:r w:rsidRPr="00810121">
        <w:rPr>
          <w:rFonts w:ascii="Times New Roman" w:eastAsia="Times New Roman" w:hAnsi="Times New Roman" w:cs="Times New Roman"/>
          <w:b/>
          <w:sz w:val="24"/>
          <w:szCs w:val="24"/>
          <w:lang w:eastAsia="uk-UA"/>
        </w:rPr>
        <w:t>5. Кількість товару та місце його поставки, місце, в якому мають бути виконанні роботи чи надані послуги, їх обсяг, строки поставки товарів, виконання робіт, надання послуг:</w:t>
      </w:r>
    </w:p>
    <w:p w:rsidR="00810121" w:rsidRPr="00810121" w:rsidRDefault="00810121" w:rsidP="00810121">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Резервуар сталевий Р-50 для заглибленого встановлення з оглядовими колодязями (з зовнішнім антикорозійним покриттям) – 20 комплектів;</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               Резервуар сталевий Р-50 для заглибленого встановлення з оглядовими колодязями (з зовнішнім та спеціальним внутрішнім антикорозійним покриттям) – 28 комплектів;</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               Резервуар сталевий  Р-25 для заглибленого встановлення з оглядовими колодязями (з зовнішнім антикорозійним покриттям) – 39 комплектів;</w:t>
      </w:r>
    </w:p>
    <w:p w:rsidR="00810121" w:rsidRPr="00810121" w:rsidRDefault="00810121" w:rsidP="00810121">
      <w:pPr>
        <w:numPr>
          <w:ilvl w:val="0"/>
          <w:numId w:val="4"/>
        </w:numPr>
        <w:spacing w:after="0" w:line="240" w:lineRule="auto"/>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Резервуар сталевий Р-25 для заглибленого встановлення з оглядовими колодязями (з зовнішнім та спеціальним внутрішнім антикорозійним покриттям) – 4 </w:t>
      </w:r>
      <w:proofErr w:type="spellStart"/>
      <w:r w:rsidRPr="00810121">
        <w:rPr>
          <w:rFonts w:ascii="Times New Roman" w:eastAsia="Times New Roman" w:hAnsi="Times New Roman" w:cs="Times New Roman"/>
          <w:sz w:val="24"/>
          <w:szCs w:val="24"/>
          <w:lang w:eastAsia="ru-RU"/>
        </w:rPr>
        <w:t>комплекта</w:t>
      </w:r>
      <w:proofErr w:type="spellEnd"/>
      <w:r w:rsidRPr="00810121">
        <w:rPr>
          <w:rFonts w:ascii="Times New Roman" w:eastAsia="Times New Roman" w:hAnsi="Times New Roman" w:cs="Times New Roman"/>
          <w:sz w:val="24"/>
          <w:szCs w:val="24"/>
          <w:lang w:eastAsia="ru-RU"/>
        </w:rPr>
        <w:t>.</w:t>
      </w:r>
    </w:p>
    <w:p w:rsidR="00810121" w:rsidRPr="00810121" w:rsidRDefault="00810121" w:rsidP="00810121">
      <w:pPr>
        <w:numPr>
          <w:ilvl w:val="0"/>
          <w:numId w:val="4"/>
        </w:numPr>
        <w:shd w:val="clear" w:color="auto" w:fill="FFFFFF" w:themeFill="background1"/>
        <w:spacing w:after="0" w:line="240" w:lineRule="auto"/>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Місце поставки: в межах України</w:t>
      </w:r>
    </w:p>
    <w:p w:rsidR="00810121" w:rsidRPr="00810121" w:rsidRDefault="00810121" w:rsidP="00810121">
      <w:pPr>
        <w:shd w:val="clear" w:color="auto" w:fill="FFFFFF" w:themeFill="background1"/>
        <w:spacing w:after="0" w:line="240" w:lineRule="auto"/>
        <w:ind w:left="927"/>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ab/>
      </w:r>
      <w:r w:rsidRPr="00810121">
        <w:rPr>
          <w:rFonts w:ascii="Times New Roman" w:eastAsia="Times New Roman" w:hAnsi="Times New Roman" w:cs="Times New Roman"/>
          <w:sz w:val="24"/>
          <w:szCs w:val="24"/>
          <w:lang w:eastAsia="ru-RU"/>
        </w:rPr>
        <w:tab/>
      </w:r>
      <w:r w:rsidRPr="00810121">
        <w:rPr>
          <w:rFonts w:ascii="Times New Roman" w:eastAsia="Times New Roman" w:hAnsi="Times New Roman" w:cs="Times New Roman"/>
          <w:sz w:val="24"/>
          <w:szCs w:val="24"/>
          <w:lang w:eastAsia="ru-RU"/>
        </w:rPr>
        <w:tab/>
      </w:r>
      <w:r w:rsidRPr="00810121">
        <w:rPr>
          <w:rFonts w:ascii="Times New Roman" w:eastAsia="Times New Roman" w:hAnsi="Times New Roman" w:cs="Times New Roman"/>
          <w:sz w:val="24"/>
          <w:szCs w:val="24"/>
          <w:lang w:eastAsia="ru-RU"/>
        </w:rPr>
        <w:tab/>
      </w:r>
      <w:r w:rsidRPr="00810121">
        <w:rPr>
          <w:rFonts w:ascii="Times New Roman" w:eastAsia="Times New Roman" w:hAnsi="Times New Roman" w:cs="Times New Roman"/>
          <w:sz w:val="24"/>
          <w:szCs w:val="24"/>
          <w:lang w:eastAsia="ru-RU"/>
        </w:rPr>
        <w:tab/>
      </w:r>
      <w:r w:rsidRPr="00810121">
        <w:rPr>
          <w:rFonts w:ascii="Times New Roman" w:eastAsia="Times New Roman" w:hAnsi="Times New Roman" w:cs="Times New Roman"/>
          <w:sz w:val="24"/>
          <w:szCs w:val="24"/>
          <w:lang w:eastAsia="ru-RU"/>
        </w:rPr>
        <w:tab/>
        <w:t xml:space="preserve"> </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Термін постачання: товар постачається партіями до 01.12.2024 року.</w:t>
      </w:r>
    </w:p>
    <w:p w:rsidR="00810121" w:rsidRPr="00810121" w:rsidRDefault="00810121" w:rsidP="00810121">
      <w:pPr>
        <w:spacing w:after="0" w:line="240" w:lineRule="auto"/>
        <w:ind w:firstLine="708"/>
        <w:jc w:val="both"/>
        <w:rPr>
          <w:rFonts w:ascii="Times New Roman" w:eastAsia="Times New Roman" w:hAnsi="Times New Roman" w:cs="Times New Roman"/>
          <w:color w:val="000000"/>
          <w:sz w:val="24"/>
          <w:szCs w:val="24"/>
          <w:lang w:eastAsia="uk-UA"/>
        </w:rPr>
      </w:pPr>
    </w:p>
    <w:p w:rsidR="00810121" w:rsidRPr="00810121" w:rsidRDefault="00810121" w:rsidP="00810121">
      <w:pPr>
        <w:spacing w:after="0" w:line="240" w:lineRule="auto"/>
        <w:ind w:firstLine="708"/>
        <w:rPr>
          <w:rFonts w:ascii="Times New Roman" w:eastAsia="Times New Roman" w:hAnsi="Times New Roman" w:cs="Times New Roman"/>
          <w:color w:val="000000"/>
          <w:sz w:val="24"/>
          <w:szCs w:val="24"/>
          <w:u w:val="single"/>
          <w:lang w:eastAsia="uk-UA"/>
        </w:rPr>
      </w:pPr>
      <w:r w:rsidRPr="00810121">
        <w:rPr>
          <w:rFonts w:ascii="Times New Roman" w:eastAsia="Times New Roman" w:hAnsi="Times New Roman" w:cs="Times New Roman"/>
          <w:color w:val="000000"/>
          <w:sz w:val="24"/>
          <w:szCs w:val="24"/>
          <w:lang w:eastAsia="uk-UA"/>
        </w:rPr>
        <w:t xml:space="preserve">  </w:t>
      </w:r>
      <w:r w:rsidRPr="00810121">
        <w:rPr>
          <w:rFonts w:ascii="Times New Roman" w:eastAsia="Times New Roman" w:hAnsi="Times New Roman" w:cs="Times New Roman"/>
          <w:color w:val="000000"/>
          <w:sz w:val="24"/>
          <w:szCs w:val="24"/>
          <w:u w:val="single"/>
          <w:lang w:eastAsia="uk-UA"/>
        </w:rPr>
        <w:t>Примітка*:</w:t>
      </w:r>
    </w:p>
    <w:p w:rsidR="00810121" w:rsidRPr="00810121" w:rsidRDefault="00810121" w:rsidP="00810121">
      <w:pPr>
        <w:spacing w:after="0" w:line="240" w:lineRule="auto"/>
        <w:ind w:firstLine="851"/>
        <w:jc w:val="both"/>
        <w:rPr>
          <w:rFonts w:ascii="Times New Roman" w:eastAsia="Times New Roman" w:hAnsi="Times New Roman" w:cs="Times New Roman"/>
          <w:color w:val="000000"/>
          <w:sz w:val="24"/>
          <w:szCs w:val="24"/>
          <w:lang w:eastAsia="uk-UA"/>
        </w:rPr>
      </w:pPr>
      <w:r w:rsidRPr="00810121">
        <w:rPr>
          <w:rFonts w:ascii="Times New Roman" w:eastAsia="Times New Roman" w:hAnsi="Times New Roman" w:cs="Times New Roman"/>
          <w:color w:val="000000"/>
          <w:sz w:val="24"/>
          <w:szCs w:val="24"/>
          <w:lang w:eastAsia="uk-UA"/>
        </w:rPr>
        <w:t>Згідно укладеного з переможцем спрощеної закупівлі договору, фактична поставка товару повинна бути здійснена за адресами кінцевих споживачів в межах території України.</w:t>
      </w:r>
    </w:p>
    <w:p w:rsidR="00810121" w:rsidRPr="00810121" w:rsidRDefault="00810121" w:rsidP="00810121">
      <w:pPr>
        <w:spacing w:after="0" w:line="240" w:lineRule="auto"/>
        <w:ind w:firstLine="851"/>
        <w:jc w:val="both"/>
        <w:rPr>
          <w:rFonts w:ascii="Times New Roman" w:eastAsia="Times New Roman" w:hAnsi="Times New Roman" w:cs="Times New Roman"/>
          <w:color w:val="000000"/>
          <w:sz w:val="24"/>
          <w:szCs w:val="24"/>
          <w:lang w:eastAsia="uk-UA"/>
        </w:rPr>
      </w:pPr>
      <w:r w:rsidRPr="00810121">
        <w:rPr>
          <w:rFonts w:ascii="Times New Roman" w:eastAsia="Times New Roman" w:hAnsi="Times New Roman" w:cs="Times New Roman"/>
          <w:color w:val="000000"/>
          <w:sz w:val="24"/>
          <w:szCs w:val="24"/>
          <w:lang w:eastAsia="uk-UA"/>
        </w:rPr>
        <w:t>При цьому місце поставки товару повинно бути здійснено в межах території України, яка не перебуває під тимчасовою окупацією та на якій не ведуться бойові дії.</w:t>
      </w:r>
    </w:p>
    <w:p w:rsidR="00810121" w:rsidRPr="00810121" w:rsidRDefault="00810121" w:rsidP="00810121">
      <w:pPr>
        <w:spacing w:after="0" w:line="240" w:lineRule="auto"/>
        <w:ind w:firstLine="851"/>
        <w:jc w:val="both"/>
        <w:rPr>
          <w:rFonts w:ascii="Times New Roman" w:eastAsia="Times New Roman" w:hAnsi="Times New Roman" w:cs="Times New Roman"/>
          <w:color w:val="000000"/>
          <w:sz w:val="24"/>
          <w:szCs w:val="24"/>
          <w:lang w:eastAsia="uk-UA"/>
        </w:rPr>
      </w:pPr>
      <w:r w:rsidRPr="00810121">
        <w:rPr>
          <w:rFonts w:ascii="Times New Roman" w:eastAsia="Times New Roman" w:hAnsi="Times New Roman" w:cs="Times New Roman"/>
          <w:color w:val="000000"/>
          <w:sz w:val="24"/>
          <w:szCs w:val="24"/>
          <w:lang w:eastAsia="uk-UA"/>
        </w:rPr>
        <w:t>Фактичне місце поставки та його адреса будуть зазначатись під час підписання договору  з переможцем спрощеної закупівлі.</w:t>
      </w:r>
    </w:p>
    <w:p w:rsidR="00810121" w:rsidRPr="00810121" w:rsidRDefault="00810121" w:rsidP="00810121">
      <w:pPr>
        <w:spacing w:after="0" w:line="240" w:lineRule="auto"/>
        <w:ind w:firstLine="567"/>
        <w:jc w:val="both"/>
        <w:rPr>
          <w:rFonts w:ascii="Times New Roman" w:eastAsia="Times New Roman" w:hAnsi="Times New Roman" w:cs="Times New Roman"/>
          <w:b/>
          <w:sz w:val="24"/>
          <w:szCs w:val="24"/>
          <w:lang w:eastAsia="uk-UA"/>
        </w:rPr>
      </w:pPr>
      <w:r w:rsidRPr="00810121">
        <w:rPr>
          <w:rFonts w:ascii="Times New Roman" w:eastAsia="Times New Roman" w:hAnsi="Times New Roman" w:cs="Times New Roman"/>
          <w:b/>
          <w:bCs/>
          <w:sz w:val="24"/>
          <w:szCs w:val="24"/>
          <w:lang w:eastAsia="uk-UA"/>
        </w:rPr>
        <w:t xml:space="preserve">      Контроль за виконанням</w:t>
      </w:r>
      <w:r w:rsidRPr="00810121">
        <w:rPr>
          <w:rFonts w:ascii="Times New Roman" w:eastAsia="Times New Roman" w:hAnsi="Times New Roman" w:cs="Times New Roman"/>
          <w:sz w:val="24"/>
          <w:szCs w:val="24"/>
          <w:lang w:eastAsia="uk-UA"/>
        </w:rPr>
        <w:t xml:space="preserve"> Переможцем умов договору, якістю виготовлення Товару та його приймання здійснює філія _______ </w:t>
      </w:r>
      <w:r w:rsidRPr="00810121">
        <w:rPr>
          <w:rFonts w:ascii="Times New Roman" w:eastAsia="Times New Roman" w:hAnsi="Times New Roman" w:cs="Times New Roman"/>
          <w:b/>
          <w:bCs/>
          <w:sz w:val="24"/>
          <w:szCs w:val="24"/>
          <w:lang w:eastAsia="uk-UA"/>
        </w:rPr>
        <w:t>Військового Представництва</w:t>
      </w:r>
      <w:r w:rsidRPr="00810121">
        <w:rPr>
          <w:rFonts w:ascii="Times New Roman" w:eastAsia="Times New Roman" w:hAnsi="Times New Roman" w:cs="Times New Roman"/>
          <w:sz w:val="24"/>
          <w:szCs w:val="24"/>
          <w:lang w:eastAsia="uk-UA"/>
        </w:rPr>
        <w:t xml:space="preserve"> МОУ у порядку передбаченому “Положенням про представництва державних замовників з оборонного замовлення на підприємствах, в установах і організаціях” затвердженого Постановою Кабінету Міністрів України від 21.10.2009 року № 1107 (зі змінами) (далі – ПКМУ від 2110.2009 № 1107), у випадках не передбачених договором, Сторони, філія ______ ВП МОУ керуються ДСТУ В 15.307:2023.</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b/>
          <w:sz w:val="24"/>
          <w:szCs w:val="24"/>
          <w:lang w:eastAsia="ru-RU"/>
        </w:rPr>
      </w:pP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              Розрахунки за належним чином поставлений та прийнятий товар здійснюються протягом 10-ти робочих днів після належного прийняття партій товару. </w:t>
      </w:r>
    </w:p>
    <w:p w:rsidR="00810121" w:rsidRPr="00810121" w:rsidRDefault="00810121" w:rsidP="00810121">
      <w:pPr>
        <w:tabs>
          <w:tab w:val="left" w:pos="10076"/>
          <w:tab w:val="left" w:pos="10992"/>
          <w:tab w:val="left" w:pos="11908"/>
          <w:tab w:val="left" w:pos="12824"/>
          <w:tab w:val="left" w:pos="13740"/>
          <w:tab w:val="left" w:pos="14656"/>
        </w:tabs>
        <w:spacing w:after="0" w:line="240" w:lineRule="auto"/>
        <w:ind w:right="20" w:firstLine="567"/>
        <w:jc w:val="both"/>
        <w:rPr>
          <w:rFonts w:ascii="Times New Roman" w:eastAsia="Times New Roman" w:hAnsi="Times New Roman" w:cs="Times New Roman"/>
          <w:b/>
          <w:spacing w:val="-2"/>
          <w:sz w:val="24"/>
          <w:szCs w:val="24"/>
          <w:lang w:eastAsia="ru-RU"/>
        </w:rPr>
      </w:pPr>
      <w:r w:rsidRPr="00810121">
        <w:rPr>
          <w:rFonts w:ascii="Times New Roman" w:eastAsia="Times New Roman" w:hAnsi="Times New Roman" w:cs="Times New Roman"/>
          <w:b/>
          <w:spacing w:val="-2"/>
          <w:sz w:val="24"/>
          <w:szCs w:val="24"/>
          <w:lang w:eastAsia="ru-RU"/>
        </w:rPr>
        <w:t>6. П</w:t>
      </w:r>
      <w:proofErr w:type="spellStart"/>
      <w:r w:rsidRPr="00810121">
        <w:rPr>
          <w:rFonts w:ascii="Times New Roman" w:eastAsia="Courier New" w:hAnsi="Times New Roman" w:cs="Times New Roman"/>
          <w:b/>
          <w:sz w:val="24"/>
          <w:szCs w:val="24"/>
          <w:shd w:val="clear" w:color="auto" w:fill="FFFFFF"/>
          <w:lang w:val="ru-RU" w:eastAsia="ru-RU"/>
        </w:rPr>
        <w:t>еріод</w:t>
      </w:r>
      <w:proofErr w:type="spellEnd"/>
      <w:r w:rsidRPr="00810121">
        <w:rPr>
          <w:rFonts w:ascii="Times New Roman" w:eastAsia="Courier New" w:hAnsi="Times New Roman" w:cs="Times New Roman"/>
          <w:b/>
          <w:sz w:val="24"/>
          <w:szCs w:val="24"/>
          <w:shd w:val="clear" w:color="auto" w:fill="FFFFFF"/>
          <w:lang w:val="ru-RU" w:eastAsia="ru-RU"/>
        </w:rPr>
        <w:t xml:space="preserve"> </w:t>
      </w:r>
      <w:proofErr w:type="spellStart"/>
      <w:r w:rsidRPr="00810121">
        <w:rPr>
          <w:rFonts w:ascii="Times New Roman" w:eastAsia="Courier New" w:hAnsi="Times New Roman" w:cs="Times New Roman"/>
          <w:b/>
          <w:sz w:val="24"/>
          <w:szCs w:val="24"/>
          <w:shd w:val="clear" w:color="auto" w:fill="FFFFFF"/>
          <w:lang w:val="ru-RU" w:eastAsia="ru-RU"/>
        </w:rPr>
        <w:t>уточнення</w:t>
      </w:r>
      <w:proofErr w:type="spellEnd"/>
      <w:r w:rsidRPr="00810121">
        <w:rPr>
          <w:rFonts w:ascii="Times New Roman" w:eastAsia="Courier New" w:hAnsi="Times New Roman" w:cs="Times New Roman"/>
          <w:b/>
          <w:sz w:val="24"/>
          <w:szCs w:val="24"/>
          <w:shd w:val="clear" w:color="auto" w:fill="FFFFFF"/>
          <w:lang w:val="ru-RU" w:eastAsia="ru-RU"/>
        </w:rPr>
        <w:t xml:space="preserve"> </w:t>
      </w:r>
      <w:proofErr w:type="spellStart"/>
      <w:r w:rsidRPr="00810121">
        <w:rPr>
          <w:rFonts w:ascii="Times New Roman" w:eastAsia="Courier New" w:hAnsi="Times New Roman" w:cs="Times New Roman"/>
          <w:b/>
          <w:sz w:val="24"/>
          <w:szCs w:val="24"/>
          <w:shd w:val="clear" w:color="auto" w:fill="FFFFFF"/>
          <w:lang w:val="ru-RU" w:eastAsia="ru-RU"/>
        </w:rPr>
        <w:t>інформації</w:t>
      </w:r>
      <w:proofErr w:type="spellEnd"/>
      <w:r w:rsidRPr="00810121">
        <w:rPr>
          <w:rFonts w:ascii="Times New Roman" w:eastAsia="Courier New" w:hAnsi="Times New Roman" w:cs="Times New Roman"/>
          <w:b/>
          <w:sz w:val="24"/>
          <w:szCs w:val="24"/>
          <w:shd w:val="clear" w:color="auto" w:fill="FFFFFF"/>
          <w:lang w:val="ru-RU" w:eastAsia="ru-RU"/>
        </w:rPr>
        <w:t xml:space="preserve"> про </w:t>
      </w:r>
      <w:proofErr w:type="spellStart"/>
      <w:r w:rsidRPr="00810121">
        <w:rPr>
          <w:rFonts w:ascii="Times New Roman" w:eastAsia="Courier New" w:hAnsi="Times New Roman" w:cs="Times New Roman"/>
          <w:b/>
          <w:sz w:val="24"/>
          <w:szCs w:val="24"/>
          <w:shd w:val="clear" w:color="auto" w:fill="FFFFFF"/>
          <w:lang w:val="ru-RU" w:eastAsia="ru-RU"/>
        </w:rPr>
        <w:t>закупівлю</w:t>
      </w:r>
      <w:proofErr w:type="spellEnd"/>
      <w:r w:rsidRPr="00810121">
        <w:rPr>
          <w:rFonts w:ascii="Times New Roman" w:eastAsia="Courier New" w:hAnsi="Times New Roman" w:cs="Times New Roman"/>
          <w:b/>
          <w:sz w:val="24"/>
          <w:szCs w:val="24"/>
          <w:shd w:val="clear" w:color="auto" w:fill="FFFFFF"/>
          <w:lang w:val="ru-RU" w:eastAsia="ru-RU"/>
        </w:rPr>
        <w:t xml:space="preserve"> (не </w:t>
      </w:r>
      <w:proofErr w:type="spellStart"/>
      <w:r w:rsidRPr="00810121">
        <w:rPr>
          <w:rFonts w:ascii="Times New Roman" w:eastAsia="Courier New" w:hAnsi="Times New Roman" w:cs="Times New Roman"/>
          <w:b/>
          <w:sz w:val="24"/>
          <w:szCs w:val="24"/>
          <w:shd w:val="clear" w:color="auto" w:fill="FFFFFF"/>
          <w:lang w:val="ru-RU" w:eastAsia="ru-RU"/>
        </w:rPr>
        <w:t>менше</w:t>
      </w:r>
      <w:proofErr w:type="spellEnd"/>
      <w:r w:rsidRPr="00810121">
        <w:rPr>
          <w:rFonts w:ascii="Times New Roman" w:eastAsia="Courier New" w:hAnsi="Times New Roman" w:cs="Times New Roman"/>
          <w:b/>
          <w:sz w:val="24"/>
          <w:szCs w:val="24"/>
          <w:shd w:val="clear" w:color="auto" w:fill="FFFFFF"/>
          <w:lang w:val="ru-RU" w:eastAsia="ru-RU"/>
        </w:rPr>
        <w:t xml:space="preserve"> </w:t>
      </w:r>
      <w:proofErr w:type="spellStart"/>
      <w:r w:rsidRPr="00810121">
        <w:rPr>
          <w:rFonts w:ascii="Times New Roman" w:eastAsia="Courier New" w:hAnsi="Times New Roman" w:cs="Times New Roman"/>
          <w:b/>
          <w:sz w:val="24"/>
          <w:szCs w:val="24"/>
          <w:shd w:val="clear" w:color="auto" w:fill="FFFFFF"/>
          <w:lang w:val="ru-RU" w:eastAsia="ru-RU"/>
        </w:rPr>
        <w:t>трьох</w:t>
      </w:r>
      <w:proofErr w:type="spellEnd"/>
      <w:r w:rsidRPr="00810121">
        <w:rPr>
          <w:rFonts w:ascii="Times New Roman" w:eastAsia="Courier New" w:hAnsi="Times New Roman" w:cs="Times New Roman"/>
          <w:b/>
          <w:sz w:val="24"/>
          <w:szCs w:val="24"/>
          <w:shd w:val="clear" w:color="auto" w:fill="FFFFFF"/>
          <w:lang w:val="ru-RU" w:eastAsia="ru-RU"/>
        </w:rPr>
        <w:t xml:space="preserve"> </w:t>
      </w:r>
      <w:proofErr w:type="spellStart"/>
      <w:r w:rsidRPr="00810121">
        <w:rPr>
          <w:rFonts w:ascii="Times New Roman" w:eastAsia="Courier New" w:hAnsi="Times New Roman" w:cs="Times New Roman"/>
          <w:b/>
          <w:sz w:val="24"/>
          <w:szCs w:val="24"/>
          <w:shd w:val="clear" w:color="auto" w:fill="FFFFFF"/>
          <w:lang w:val="ru-RU" w:eastAsia="ru-RU"/>
        </w:rPr>
        <w:t>робочих</w:t>
      </w:r>
      <w:proofErr w:type="spellEnd"/>
      <w:r w:rsidRPr="00810121">
        <w:rPr>
          <w:rFonts w:ascii="Times New Roman" w:eastAsia="Courier New" w:hAnsi="Times New Roman" w:cs="Times New Roman"/>
          <w:b/>
          <w:sz w:val="24"/>
          <w:szCs w:val="24"/>
          <w:shd w:val="clear" w:color="auto" w:fill="FFFFFF"/>
          <w:lang w:val="ru-RU" w:eastAsia="ru-RU"/>
        </w:rPr>
        <w:t xml:space="preserve"> </w:t>
      </w:r>
      <w:proofErr w:type="spellStart"/>
      <w:r w:rsidRPr="00810121">
        <w:rPr>
          <w:rFonts w:ascii="Times New Roman" w:eastAsia="Courier New" w:hAnsi="Times New Roman" w:cs="Times New Roman"/>
          <w:b/>
          <w:sz w:val="24"/>
          <w:szCs w:val="24"/>
          <w:shd w:val="clear" w:color="auto" w:fill="FFFFFF"/>
          <w:lang w:val="ru-RU" w:eastAsia="ru-RU"/>
        </w:rPr>
        <w:t>днів</w:t>
      </w:r>
      <w:proofErr w:type="spellEnd"/>
      <w:r w:rsidRPr="00810121">
        <w:rPr>
          <w:rFonts w:ascii="Times New Roman" w:eastAsia="Courier New" w:hAnsi="Times New Roman" w:cs="Times New Roman"/>
          <w:b/>
          <w:sz w:val="24"/>
          <w:szCs w:val="24"/>
          <w:shd w:val="clear" w:color="auto" w:fill="FFFFFF"/>
          <w:lang w:val="ru-RU" w:eastAsia="ru-RU"/>
        </w:rPr>
        <w:t xml:space="preserve"> з дня </w:t>
      </w:r>
      <w:proofErr w:type="spellStart"/>
      <w:r w:rsidRPr="00810121">
        <w:rPr>
          <w:rFonts w:ascii="Times New Roman" w:eastAsia="Courier New" w:hAnsi="Times New Roman" w:cs="Times New Roman"/>
          <w:b/>
          <w:sz w:val="24"/>
          <w:szCs w:val="24"/>
          <w:shd w:val="clear" w:color="auto" w:fill="FFFFFF"/>
          <w:lang w:val="ru-RU" w:eastAsia="ru-RU"/>
        </w:rPr>
        <w:t>оприлюднення</w:t>
      </w:r>
      <w:proofErr w:type="spellEnd"/>
      <w:r w:rsidRPr="00810121">
        <w:rPr>
          <w:rFonts w:ascii="Times New Roman" w:eastAsia="Courier New" w:hAnsi="Times New Roman" w:cs="Times New Roman"/>
          <w:b/>
          <w:sz w:val="24"/>
          <w:szCs w:val="24"/>
          <w:shd w:val="clear" w:color="auto" w:fill="FFFFFF"/>
          <w:lang w:val="ru-RU" w:eastAsia="ru-RU"/>
        </w:rPr>
        <w:t xml:space="preserve"> </w:t>
      </w:r>
      <w:proofErr w:type="spellStart"/>
      <w:r w:rsidRPr="00810121">
        <w:rPr>
          <w:rFonts w:ascii="Times New Roman" w:eastAsia="Courier New" w:hAnsi="Times New Roman" w:cs="Times New Roman"/>
          <w:b/>
          <w:sz w:val="24"/>
          <w:szCs w:val="24"/>
          <w:shd w:val="clear" w:color="auto" w:fill="FFFFFF"/>
          <w:lang w:val="ru-RU" w:eastAsia="ru-RU"/>
        </w:rPr>
        <w:t>оголошення</w:t>
      </w:r>
      <w:proofErr w:type="spellEnd"/>
      <w:r w:rsidRPr="00810121">
        <w:rPr>
          <w:rFonts w:ascii="Times New Roman" w:eastAsia="Courier New" w:hAnsi="Times New Roman" w:cs="Times New Roman"/>
          <w:b/>
          <w:sz w:val="24"/>
          <w:szCs w:val="24"/>
          <w:shd w:val="clear" w:color="auto" w:fill="FFFFFF"/>
          <w:lang w:val="ru-RU" w:eastAsia="ru-RU"/>
        </w:rPr>
        <w:t xml:space="preserve"> про </w:t>
      </w:r>
      <w:proofErr w:type="spellStart"/>
      <w:r w:rsidRPr="00810121">
        <w:rPr>
          <w:rFonts w:ascii="Times New Roman" w:eastAsia="Courier New" w:hAnsi="Times New Roman" w:cs="Times New Roman"/>
          <w:b/>
          <w:sz w:val="24"/>
          <w:szCs w:val="24"/>
          <w:shd w:val="clear" w:color="auto" w:fill="FFFFFF"/>
          <w:lang w:val="ru-RU" w:eastAsia="ru-RU"/>
        </w:rPr>
        <w:t>проведення</w:t>
      </w:r>
      <w:proofErr w:type="spellEnd"/>
      <w:r w:rsidRPr="00810121">
        <w:rPr>
          <w:rFonts w:ascii="Times New Roman" w:eastAsia="Courier New" w:hAnsi="Times New Roman" w:cs="Times New Roman"/>
          <w:b/>
          <w:sz w:val="24"/>
          <w:szCs w:val="24"/>
          <w:shd w:val="clear" w:color="auto" w:fill="FFFFFF"/>
          <w:lang w:val="ru-RU" w:eastAsia="ru-RU"/>
        </w:rPr>
        <w:t xml:space="preserve"> </w:t>
      </w:r>
      <w:proofErr w:type="spellStart"/>
      <w:r w:rsidRPr="00810121">
        <w:rPr>
          <w:rFonts w:ascii="Times New Roman" w:eastAsia="Courier New" w:hAnsi="Times New Roman" w:cs="Times New Roman"/>
          <w:b/>
          <w:sz w:val="24"/>
          <w:szCs w:val="24"/>
          <w:shd w:val="clear" w:color="auto" w:fill="FFFFFF"/>
          <w:lang w:val="ru-RU" w:eastAsia="ru-RU"/>
        </w:rPr>
        <w:t>спрощеної</w:t>
      </w:r>
      <w:proofErr w:type="spellEnd"/>
      <w:r w:rsidRPr="00810121">
        <w:rPr>
          <w:rFonts w:ascii="Times New Roman" w:eastAsia="Courier New" w:hAnsi="Times New Roman" w:cs="Times New Roman"/>
          <w:b/>
          <w:sz w:val="24"/>
          <w:szCs w:val="24"/>
          <w:shd w:val="clear" w:color="auto" w:fill="FFFFFF"/>
          <w:lang w:val="ru-RU" w:eastAsia="ru-RU"/>
        </w:rPr>
        <w:t xml:space="preserve"> </w:t>
      </w:r>
      <w:proofErr w:type="spellStart"/>
      <w:r w:rsidRPr="00810121">
        <w:rPr>
          <w:rFonts w:ascii="Times New Roman" w:eastAsia="Courier New" w:hAnsi="Times New Roman" w:cs="Times New Roman"/>
          <w:b/>
          <w:sz w:val="24"/>
          <w:szCs w:val="24"/>
          <w:shd w:val="clear" w:color="auto" w:fill="FFFFFF"/>
          <w:lang w:val="ru-RU" w:eastAsia="ru-RU"/>
        </w:rPr>
        <w:t>закупівлі</w:t>
      </w:r>
      <w:proofErr w:type="spellEnd"/>
      <w:r w:rsidRPr="00810121">
        <w:rPr>
          <w:rFonts w:ascii="Times New Roman" w:eastAsia="Courier New" w:hAnsi="Times New Roman" w:cs="Times New Roman"/>
          <w:b/>
          <w:sz w:val="24"/>
          <w:szCs w:val="24"/>
          <w:shd w:val="clear" w:color="auto" w:fill="FFFFFF"/>
          <w:lang w:val="ru-RU" w:eastAsia="ru-RU"/>
        </w:rPr>
        <w:t xml:space="preserve"> в </w:t>
      </w:r>
      <w:proofErr w:type="spellStart"/>
      <w:r w:rsidRPr="00810121">
        <w:rPr>
          <w:rFonts w:ascii="Times New Roman" w:eastAsia="Courier New" w:hAnsi="Times New Roman" w:cs="Times New Roman"/>
          <w:b/>
          <w:sz w:val="24"/>
          <w:szCs w:val="24"/>
          <w:shd w:val="clear" w:color="auto" w:fill="FFFFFF"/>
          <w:lang w:val="ru-RU" w:eastAsia="ru-RU"/>
        </w:rPr>
        <w:t>електронній</w:t>
      </w:r>
      <w:proofErr w:type="spellEnd"/>
      <w:r w:rsidRPr="00810121">
        <w:rPr>
          <w:rFonts w:ascii="Times New Roman" w:eastAsia="Courier New" w:hAnsi="Times New Roman" w:cs="Times New Roman"/>
          <w:b/>
          <w:sz w:val="24"/>
          <w:szCs w:val="24"/>
          <w:shd w:val="clear" w:color="auto" w:fill="FFFFFF"/>
          <w:lang w:val="ru-RU" w:eastAsia="ru-RU"/>
        </w:rPr>
        <w:t xml:space="preserve"> </w:t>
      </w:r>
      <w:proofErr w:type="spellStart"/>
      <w:r w:rsidRPr="00810121">
        <w:rPr>
          <w:rFonts w:ascii="Times New Roman" w:eastAsia="Courier New" w:hAnsi="Times New Roman" w:cs="Times New Roman"/>
          <w:b/>
          <w:sz w:val="24"/>
          <w:szCs w:val="24"/>
          <w:shd w:val="clear" w:color="auto" w:fill="FFFFFF"/>
          <w:lang w:val="ru-RU" w:eastAsia="ru-RU"/>
        </w:rPr>
        <w:t>системі</w:t>
      </w:r>
      <w:proofErr w:type="spellEnd"/>
      <w:r w:rsidRPr="00810121">
        <w:rPr>
          <w:rFonts w:ascii="Times New Roman" w:eastAsia="Courier New" w:hAnsi="Times New Roman" w:cs="Times New Roman"/>
          <w:b/>
          <w:sz w:val="24"/>
          <w:szCs w:val="24"/>
          <w:shd w:val="clear" w:color="auto" w:fill="FFFFFF"/>
          <w:lang w:val="ru-RU" w:eastAsia="ru-RU"/>
        </w:rPr>
        <w:t xml:space="preserve"> </w:t>
      </w:r>
      <w:proofErr w:type="spellStart"/>
      <w:r w:rsidRPr="00810121">
        <w:rPr>
          <w:rFonts w:ascii="Times New Roman" w:eastAsia="Courier New" w:hAnsi="Times New Roman" w:cs="Times New Roman"/>
          <w:b/>
          <w:sz w:val="24"/>
          <w:szCs w:val="24"/>
          <w:shd w:val="clear" w:color="auto" w:fill="FFFFFF"/>
          <w:lang w:val="ru-RU" w:eastAsia="ru-RU"/>
        </w:rPr>
        <w:t>закупівель</w:t>
      </w:r>
      <w:proofErr w:type="spellEnd"/>
      <w:r w:rsidRPr="00810121">
        <w:rPr>
          <w:rFonts w:ascii="Times New Roman" w:eastAsia="Courier New" w:hAnsi="Times New Roman" w:cs="Times New Roman"/>
          <w:b/>
          <w:sz w:val="24"/>
          <w:szCs w:val="24"/>
          <w:shd w:val="clear" w:color="auto" w:fill="FFFFFF"/>
          <w:lang w:val="ru-RU" w:eastAsia="ru-RU"/>
        </w:rPr>
        <w:t>)</w:t>
      </w:r>
      <w:r w:rsidRPr="00810121">
        <w:rPr>
          <w:rFonts w:ascii="Times New Roman" w:eastAsia="Courier New" w:hAnsi="Times New Roman" w:cs="Times New Roman"/>
          <w:b/>
          <w:sz w:val="24"/>
          <w:szCs w:val="24"/>
          <w:shd w:val="clear" w:color="auto" w:fill="FFFFFF"/>
          <w:lang w:eastAsia="ru-RU"/>
        </w:rPr>
        <w:t>- до 08.04.2024 р.</w:t>
      </w:r>
    </w:p>
    <w:p w:rsidR="00810121" w:rsidRPr="00810121" w:rsidRDefault="00810121" w:rsidP="00810121">
      <w:pPr>
        <w:tabs>
          <w:tab w:val="left" w:pos="10076"/>
          <w:tab w:val="left" w:pos="10992"/>
          <w:tab w:val="left" w:pos="11908"/>
          <w:tab w:val="left" w:pos="12824"/>
          <w:tab w:val="left" w:pos="13740"/>
          <w:tab w:val="left" w:pos="14656"/>
        </w:tabs>
        <w:spacing w:after="0" w:line="240" w:lineRule="auto"/>
        <w:ind w:right="20"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b/>
          <w:spacing w:val="-2"/>
          <w:sz w:val="24"/>
          <w:szCs w:val="24"/>
          <w:lang w:eastAsia="ru-RU"/>
        </w:rPr>
        <w:t>Дата і час закінчення періоду подання пропозицій</w:t>
      </w:r>
      <w:r w:rsidR="00C94AE6">
        <w:rPr>
          <w:rFonts w:ascii="Times New Roman" w:eastAsia="Times New Roman" w:hAnsi="Times New Roman" w:cs="Times New Roman"/>
          <w:spacing w:val="-2"/>
          <w:sz w:val="24"/>
          <w:szCs w:val="24"/>
          <w:lang w:eastAsia="ru-RU"/>
        </w:rPr>
        <w:t>: до 17</w:t>
      </w:r>
      <w:r w:rsidRPr="00810121">
        <w:rPr>
          <w:rFonts w:ascii="Times New Roman" w:eastAsia="Times New Roman" w:hAnsi="Times New Roman" w:cs="Times New Roman"/>
          <w:sz w:val="24"/>
          <w:szCs w:val="24"/>
          <w:lang w:eastAsia="ru-RU"/>
        </w:rPr>
        <w:t xml:space="preserve">.04.2024 року </w:t>
      </w:r>
    </w:p>
    <w:p w:rsidR="00810121" w:rsidRPr="00810121" w:rsidRDefault="00810121" w:rsidP="00810121">
      <w:pPr>
        <w:tabs>
          <w:tab w:val="left" w:pos="10076"/>
          <w:tab w:val="left" w:pos="10992"/>
          <w:tab w:val="left" w:pos="11908"/>
          <w:tab w:val="left" w:pos="12824"/>
          <w:tab w:val="left" w:pos="13740"/>
          <w:tab w:val="left" w:pos="14656"/>
        </w:tabs>
        <w:spacing w:after="0" w:line="240" w:lineRule="auto"/>
        <w:ind w:right="20" w:firstLine="567"/>
        <w:jc w:val="both"/>
        <w:rPr>
          <w:rFonts w:ascii="Times New Roman" w:eastAsia="Times New Roman" w:hAnsi="Times New Roman" w:cs="Times New Roman"/>
          <w:b/>
          <w:sz w:val="24"/>
          <w:szCs w:val="24"/>
          <w:lang w:eastAsia="ru-RU"/>
        </w:rPr>
      </w:pPr>
    </w:p>
    <w:p w:rsidR="00810121" w:rsidRPr="00810121" w:rsidRDefault="00810121" w:rsidP="00810121">
      <w:pPr>
        <w:tabs>
          <w:tab w:val="left" w:pos="10076"/>
          <w:tab w:val="left" w:pos="10992"/>
          <w:tab w:val="left" w:pos="11908"/>
          <w:tab w:val="left" w:pos="12824"/>
          <w:tab w:val="left" w:pos="13740"/>
          <w:tab w:val="left" w:pos="14656"/>
        </w:tabs>
        <w:spacing w:after="0" w:line="240" w:lineRule="auto"/>
        <w:ind w:right="20"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b/>
          <w:sz w:val="24"/>
          <w:szCs w:val="24"/>
          <w:lang w:eastAsia="ru-RU"/>
        </w:rPr>
        <w:t xml:space="preserve">7. Розмір мінімального кроку пониження ціни під час електронного аукціону у відсотках або грошових одиницях та формула, що буде застосовуватися при проведенні </w:t>
      </w:r>
      <w:r w:rsidRPr="00810121">
        <w:rPr>
          <w:rFonts w:ascii="Times New Roman" w:eastAsia="Times New Roman" w:hAnsi="Times New Roman" w:cs="Times New Roman"/>
          <w:b/>
          <w:sz w:val="24"/>
          <w:szCs w:val="24"/>
          <w:lang w:eastAsia="ru-RU"/>
        </w:rPr>
        <w:lastRenderedPageBreak/>
        <w:t>електронного аукціону для визначення показників інших критеріїв оцінки (у разі їх обрання державним замовником):</w:t>
      </w:r>
      <w:r w:rsidRPr="00810121">
        <w:rPr>
          <w:rFonts w:ascii="Times New Roman" w:eastAsia="Times New Roman" w:hAnsi="Times New Roman" w:cs="Times New Roman"/>
          <w:sz w:val="24"/>
          <w:szCs w:val="24"/>
          <w:lang w:eastAsia="ru-RU"/>
        </w:rPr>
        <w:t xml:space="preserve"> 1 відсоток очікуваної вартості предмета закупівлі.</w:t>
      </w:r>
    </w:p>
    <w:p w:rsidR="00810121" w:rsidRPr="00810121" w:rsidRDefault="00810121" w:rsidP="00810121">
      <w:pPr>
        <w:tabs>
          <w:tab w:val="left" w:pos="10076"/>
          <w:tab w:val="left" w:pos="10992"/>
          <w:tab w:val="left" w:pos="11908"/>
          <w:tab w:val="left" w:pos="12824"/>
          <w:tab w:val="left" w:pos="13740"/>
          <w:tab w:val="left" w:pos="14656"/>
        </w:tabs>
        <w:spacing w:after="0" w:line="240" w:lineRule="auto"/>
        <w:ind w:right="20" w:firstLine="567"/>
        <w:jc w:val="both"/>
        <w:rPr>
          <w:rFonts w:ascii="Times New Roman" w:eastAsia="Times New Roman" w:hAnsi="Times New Roman" w:cs="Times New Roman"/>
          <w:b/>
          <w:color w:val="FF0000"/>
          <w:sz w:val="24"/>
          <w:szCs w:val="24"/>
          <w:lang w:eastAsia="ru-RU"/>
        </w:rPr>
      </w:pPr>
    </w:p>
    <w:p w:rsidR="00810121" w:rsidRPr="00810121" w:rsidRDefault="00810121" w:rsidP="00810121">
      <w:pPr>
        <w:tabs>
          <w:tab w:val="left" w:pos="10076"/>
          <w:tab w:val="left" w:pos="10992"/>
          <w:tab w:val="left" w:pos="11908"/>
          <w:tab w:val="left" w:pos="12824"/>
          <w:tab w:val="left" w:pos="13740"/>
          <w:tab w:val="left" w:pos="14656"/>
        </w:tabs>
        <w:spacing w:after="0" w:line="240" w:lineRule="auto"/>
        <w:ind w:right="20"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b/>
          <w:sz w:val="24"/>
          <w:szCs w:val="24"/>
          <w:lang w:eastAsia="ru-RU"/>
        </w:rPr>
        <w:t>8. Перелік критеріїв та методика оцінки пропозиції із зазначенням питомої ваги критеріїв:</w:t>
      </w:r>
      <w:r w:rsidRPr="00810121">
        <w:rPr>
          <w:rFonts w:ascii="Times New Roman" w:eastAsia="Times New Roman" w:hAnsi="Times New Roman" w:cs="Times New Roman"/>
          <w:sz w:val="24"/>
          <w:szCs w:val="24"/>
          <w:lang w:eastAsia="ru-RU"/>
        </w:rPr>
        <w:t xml:space="preserve"> єдиним критерієм оцінки пропозиції є – ціна.</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firstLine="567"/>
        <w:jc w:val="both"/>
        <w:rPr>
          <w:rFonts w:ascii="Times New Roman" w:eastAsia="Times New Roman" w:hAnsi="Times New Roman" w:cs="Times New Roman"/>
          <w:spacing w:val="-2"/>
          <w:sz w:val="24"/>
          <w:szCs w:val="24"/>
          <w:lang w:eastAsia="ru-RU"/>
        </w:rPr>
      </w:pPr>
      <w:bookmarkStart w:id="1" w:name="_Hlk90546855"/>
    </w:p>
    <w:p w:rsidR="00810121" w:rsidRPr="00810121" w:rsidRDefault="00810121" w:rsidP="00810121">
      <w:pPr>
        <w:shd w:val="clear" w:color="auto" w:fill="FFFFFF" w:themeFill="background1"/>
        <w:spacing w:after="0" w:line="240" w:lineRule="auto"/>
        <w:ind w:firstLine="567"/>
        <w:jc w:val="both"/>
        <w:rPr>
          <w:rFonts w:ascii="Times New Roman" w:eastAsia="Times New Roman" w:hAnsi="Times New Roman" w:cs="Times New Roman"/>
          <w:b/>
          <w:sz w:val="24"/>
          <w:szCs w:val="24"/>
          <w:lang w:eastAsia="ru-RU"/>
        </w:rPr>
      </w:pPr>
      <w:r w:rsidRPr="00810121">
        <w:rPr>
          <w:rFonts w:ascii="Times New Roman" w:eastAsia="Times New Roman" w:hAnsi="Times New Roman" w:cs="Times New Roman"/>
          <w:b/>
          <w:sz w:val="24"/>
          <w:szCs w:val="24"/>
          <w:lang w:eastAsia="ru-RU"/>
        </w:rPr>
        <w:t>9. Розмір та умови надання забезпечення пропозицій учасників (якщо замовник вимагає його надати):</w:t>
      </w:r>
    </w:p>
    <w:p w:rsidR="00810121" w:rsidRPr="00810121" w:rsidRDefault="00810121" w:rsidP="00810121">
      <w:pPr>
        <w:shd w:val="clear" w:color="auto" w:fill="FFFFFF" w:themeFill="background1"/>
        <w:spacing w:after="0" w:line="240" w:lineRule="auto"/>
        <w:ind w:firstLine="851"/>
        <w:jc w:val="both"/>
        <w:rPr>
          <w:rFonts w:ascii="Times New Roman" w:eastAsia="Times New Roman" w:hAnsi="Times New Roman" w:cs="Times New Roman"/>
          <w:b/>
          <w:i/>
          <w:sz w:val="24"/>
          <w:szCs w:val="24"/>
          <w:lang w:eastAsia="ru-RU"/>
        </w:rPr>
      </w:pPr>
      <w:r w:rsidRPr="00810121">
        <w:rPr>
          <w:rFonts w:ascii="Times New Roman" w:eastAsia="Times New Roman" w:hAnsi="Times New Roman" w:cs="Times New Roman"/>
          <w:b/>
          <w:i/>
          <w:sz w:val="24"/>
          <w:szCs w:val="24"/>
          <w:lang w:eastAsia="ru-RU"/>
        </w:rPr>
        <w:t>Забезпечення не вимагається.</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b/>
          <w:sz w:val="24"/>
          <w:szCs w:val="24"/>
          <w:lang w:eastAsia="ru-RU"/>
        </w:rPr>
      </w:pPr>
      <w:bookmarkStart w:id="2" w:name="n424"/>
      <w:bookmarkEnd w:id="2"/>
      <w:r w:rsidRPr="00810121">
        <w:rPr>
          <w:rFonts w:ascii="Times New Roman" w:eastAsia="Times New Roman" w:hAnsi="Times New Roman" w:cs="Times New Roman"/>
          <w:b/>
          <w:sz w:val="24"/>
          <w:szCs w:val="24"/>
          <w:lang w:eastAsia="ru-RU"/>
        </w:rPr>
        <w:t xml:space="preserve">          10. Розмір та умови надання забезпечення виконання договору про закупівлю (якщо замовник вимагає його надати):</w:t>
      </w:r>
    </w:p>
    <w:p w:rsidR="00810121" w:rsidRPr="00810121" w:rsidRDefault="00810121" w:rsidP="00810121">
      <w:pPr>
        <w:shd w:val="clear" w:color="auto" w:fill="FFFFFF" w:themeFill="background1"/>
        <w:spacing w:after="0" w:line="240" w:lineRule="auto"/>
        <w:ind w:firstLine="851"/>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b/>
          <w:i/>
          <w:sz w:val="24"/>
          <w:szCs w:val="24"/>
          <w:lang w:eastAsia="ru-RU"/>
        </w:rPr>
        <w:t>Забезпечення не вимагається.</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0" w:firstLine="567"/>
        <w:jc w:val="both"/>
        <w:rPr>
          <w:rFonts w:ascii="Courier New" w:eastAsia="Courier New" w:hAnsi="Courier New" w:cs="Courier New"/>
          <w:sz w:val="24"/>
          <w:szCs w:val="24"/>
          <w:lang w:val="ru-RU" w:eastAsia="ru-RU"/>
        </w:rPr>
      </w:pPr>
    </w:p>
    <w:p w:rsidR="00810121" w:rsidRPr="00810121" w:rsidRDefault="00810121" w:rsidP="00810121">
      <w:pPr>
        <w:spacing w:after="0" w:line="240" w:lineRule="auto"/>
        <w:jc w:val="both"/>
        <w:rPr>
          <w:rFonts w:ascii="Times New Roman" w:eastAsia="Times New Roman" w:hAnsi="Times New Roman" w:cs="Times New Roman"/>
          <w:b/>
          <w:sz w:val="24"/>
          <w:szCs w:val="24"/>
          <w:lang w:eastAsia="ru-RU"/>
        </w:rPr>
      </w:pPr>
      <w:r w:rsidRPr="00810121">
        <w:rPr>
          <w:rFonts w:ascii="Times New Roman" w:eastAsia="Times New Roman" w:hAnsi="Times New Roman" w:cs="Times New Roman"/>
          <w:b/>
          <w:sz w:val="24"/>
          <w:szCs w:val="24"/>
          <w:lang w:eastAsia="ru-RU"/>
        </w:rPr>
        <w:t xml:space="preserve">             11.</w:t>
      </w:r>
      <w:r w:rsidRPr="00810121">
        <w:rPr>
          <w:rFonts w:ascii="Arial" w:eastAsia="Times New Roman" w:hAnsi="Arial" w:cs="Arial"/>
          <w:b/>
          <w:color w:val="000000"/>
          <w:sz w:val="24"/>
          <w:szCs w:val="24"/>
          <w:lang w:eastAsia="ru-RU"/>
        </w:rPr>
        <w:t xml:space="preserve"> </w:t>
      </w:r>
      <w:r w:rsidRPr="00810121">
        <w:rPr>
          <w:rFonts w:ascii="Times New Roman" w:eastAsia="Times New Roman" w:hAnsi="Times New Roman" w:cs="Times New Roman"/>
          <w:b/>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810121" w:rsidRPr="00810121" w:rsidRDefault="00810121" w:rsidP="00810121">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sz w:val="24"/>
          <w:szCs w:val="24"/>
          <w:lang w:eastAsia="ru-RU"/>
        </w:rPr>
        <w:t xml:space="preserve">Уповноважена особа: </w:t>
      </w:r>
      <w:proofErr w:type="spellStart"/>
      <w:r w:rsidRPr="00810121">
        <w:rPr>
          <w:rFonts w:ascii="Times New Roman" w:eastAsia="Times New Roman" w:hAnsi="Times New Roman" w:cs="Times New Roman"/>
          <w:sz w:val="24"/>
          <w:szCs w:val="24"/>
          <w:lang w:val="ru-RU" w:eastAsia="ru-RU"/>
        </w:rPr>
        <w:t>Гойда</w:t>
      </w:r>
      <w:proofErr w:type="spellEnd"/>
      <w:r w:rsidRPr="00810121">
        <w:rPr>
          <w:rFonts w:ascii="Times New Roman" w:eastAsia="Times New Roman" w:hAnsi="Times New Roman" w:cs="Times New Roman"/>
          <w:sz w:val="24"/>
          <w:szCs w:val="24"/>
          <w:lang w:val="ru-RU" w:eastAsia="ru-RU"/>
        </w:rPr>
        <w:t xml:space="preserve"> Олег </w:t>
      </w:r>
      <w:proofErr w:type="spellStart"/>
      <w:r w:rsidRPr="00810121">
        <w:rPr>
          <w:rFonts w:ascii="Times New Roman" w:eastAsia="Times New Roman" w:hAnsi="Times New Roman" w:cs="Times New Roman"/>
          <w:sz w:val="24"/>
          <w:szCs w:val="24"/>
          <w:lang w:val="ru-RU" w:eastAsia="ru-RU"/>
        </w:rPr>
        <w:t>Володимирович</w:t>
      </w:r>
      <w:proofErr w:type="spellEnd"/>
      <w:r w:rsidRPr="00810121">
        <w:rPr>
          <w:rFonts w:ascii="Times New Roman" w:eastAsia="Times New Roman" w:hAnsi="Times New Roman" w:cs="Times New Roman"/>
          <w:sz w:val="24"/>
          <w:szCs w:val="24"/>
          <w:lang w:eastAsia="ru-RU"/>
        </w:rPr>
        <w:t xml:space="preserve">, </w:t>
      </w:r>
      <w:proofErr w:type="spellStart"/>
      <w:r w:rsidRPr="00810121">
        <w:rPr>
          <w:rFonts w:ascii="Times New Roman" w:eastAsia="Times New Roman" w:hAnsi="Times New Roman" w:cs="Times New Roman"/>
          <w:sz w:val="24"/>
          <w:szCs w:val="24"/>
          <w:lang w:eastAsia="ru-RU"/>
        </w:rPr>
        <w:t>тел</w:t>
      </w:r>
      <w:proofErr w:type="spellEnd"/>
      <w:r w:rsidRPr="00810121">
        <w:rPr>
          <w:rFonts w:ascii="Times New Roman" w:eastAsia="Times New Roman" w:hAnsi="Times New Roman" w:cs="Times New Roman"/>
          <w:sz w:val="24"/>
          <w:szCs w:val="24"/>
          <w:lang w:eastAsia="ru-RU"/>
        </w:rPr>
        <w:t xml:space="preserve">. </w:t>
      </w:r>
      <w:r w:rsidRPr="00810121">
        <w:rPr>
          <w:rFonts w:ascii="Times New Roman" w:eastAsia="Times New Roman" w:hAnsi="Times New Roman" w:cs="Times New Roman"/>
          <w:sz w:val="24"/>
          <w:szCs w:val="24"/>
          <w:lang w:val="ru-RU" w:eastAsia="ru-RU"/>
        </w:rPr>
        <w:t>097 608 9999,</w:t>
      </w:r>
      <w:r w:rsidRPr="00810121">
        <w:rPr>
          <w:rFonts w:ascii="Times New Roman" w:eastAsia="Times New Roman" w:hAnsi="Times New Roman" w:cs="Times New Roman"/>
          <w:sz w:val="24"/>
          <w:szCs w:val="24"/>
          <w:lang w:eastAsia="ru-RU"/>
        </w:rPr>
        <w:t xml:space="preserve"> e-</w:t>
      </w:r>
      <w:proofErr w:type="spellStart"/>
      <w:r w:rsidRPr="00810121">
        <w:rPr>
          <w:rFonts w:ascii="Times New Roman" w:eastAsia="Times New Roman" w:hAnsi="Times New Roman" w:cs="Times New Roman"/>
          <w:sz w:val="24"/>
          <w:szCs w:val="24"/>
          <w:lang w:eastAsia="ru-RU"/>
        </w:rPr>
        <w:t>mail</w:t>
      </w:r>
      <w:proofErr w:type="spellEnd"/>
      <w:r w:rsidRPr="00810121">
        <w:rPr>
          <w:rFonts w:ascii="Times New Roman" w:eastAsia="Times New Roman" w:hAnsi="Times New Roman" w:cs="Times New Roman"/>
          <w:sz w:val="24"/>
          <w:szCs w:val="24"/>
          <w:lang w:val="ru-RU" w:eastAsia="ru-RU"/>
        </w:rPr>
        <w:t xml:space="preserve">: </w:t>
      </w:r>
      <w:hyperlink r:id="rId5" w:history="1">
        <w:r w:rsidRPr="00810121">
          <w:rPr>
            <w:rFonts w:ascii="Times New Roman" w:eastAsia="Times New Roman" w:hAnsi="Times New Roman" w:cs="Times New Roman"/>
            <w:color w:val="0563C1" w:themeColor="hyperlink"/>
            <w:sz w:val="24"/>
            <w:szCs w:val="24"/>
            <w:lang w:val="en-US" w:eastAsia="ru-RU"/>
          </w:rPr>
          <w:t>a</w:t>
        </w:r>
        <w:r w:rsidRPr="00810121">
          <w:rPr>
            <w:rFonts w:ascii="Times New Roman" w:eastAsia="Times New Roman" w:hAnsi="Times New Roman" w:cs="Times New Roman"/>
            <w:color w:val="0563C1" w:themeColor="hyperlink"/>
            <w:sz w:val="24"/>
            <w:szCs w:val="24"/>
            <w:lang w:val="ru-RU" w:eastAsia="ru-RU"/>
          </w:rPr>
          <w:t>2678@</w:t>
        </w:r>
        <w:r w:rsidRPr="00810121">
          <w:rPr>
            <w:rFonts w:ascii="Times New Roman" w:eastAsia="Times New Roman" w:hAnsi="Times New Roman" w:cs="Times New Roman"/>
            <w:color w:val="0563C1" w:themeColor="hyperlink"/>
            <w:sz w:val="24"/>
            <w:szCs w:val="24"/>
            <w:lang w:val="en-US" w:eastAsia="ru-RU"/>
          </w:rPr>
          <w:t>post</w:t>
        </w:r>
        <w:r w:rsidRPr="00810121">
          <w:rPr>
            <w:rFonts w:ascii="Times New Roman" w:eastAsia="Times New Roman" w:hAnsi="Times New Roman" w:cs="Times New Roman"/>
            <w:color w:val="0563C1" w:themeColor="hyperlink"/>
            <w:sz w:val="24"/>
            <w:szCs w:val="24"/>
            <w:lang w:val="ru-RU" w:eastAsia="ru-RU"/>
          </w:rPr>
          <w:t>.</w:t>
        </w:r>
        <w:r w:rsidRPr="00810121">
          <w:rPr>
            <w:rFonts w:ascii="Times New Roman" w:eastAsia="Times New Roman" w:hAnsi="Times New Roman" w:cs="Times New Roman"/>
            <w:color w:val="0563C1" w:themeColor="hyperlink"/>
            <w:sz w:val="24"/>
            <w:szCs w:val="24"/>
            <w:lang w:val="en-US" w:eastAsia="ru-RU"/>
          </w:rPr>
          <w:t>mil</w:t>
        </w:r>
        <w:r w:rsidRPr="00810121">
          <w:rPr>
            <w:rFonts w:ascii="Times New Roman" w:eastAsia="Times New Roman" w:hAnsi="Times New Roman" w:cs="Times New Roman"/>
            <w:color w:val="0563C1" w:themeColor="hyperlink"/>
            <w:sz w:val="24"/>
            <w:szCs w:val="24"/>
            <w:lang w:val="ru-RU" w:eastAsia="ru-RU"/>
          </w:rPr>
          <w:t>.</w:t>
        </w:r>
        <w:r w:rsidRPr="00810121">
          <w:rPr>
            <w:rFonts w:ascii="Times New Roman" w:eastAsia="Times New Roman" w:hAnsi="Times New Roman" w:cs="Times New Roman"/>
            <w:color w:val="0563C1" w:themeColor="hyperlink"/>
            <w:sz w:val="24"/>
            <w:szCs w:val="24"/>
            <w:lang w:val="en-US" w:eastAsia="ru-RU"/>
          </w:rPr>
          <w:t>gov</w:t>
        </w:r>
        <w:r w:rsidRPr="00810121">
          <w:rPr>
            <w:rFonts w:ascii="Times New Roman" w:eastAsia="Times New Roman" w:hAnsi="Times New Roman" w:cs="Times New Roman"/>
            <w:color w:val="0563C1" w:themeColor="hyperlink"/>
            <w:sz w:val="24"/>
            <w:szCs w:val="24"/>
            <w:lang w:val="ru-RU" w:eastAsia="ru-RU"/>
          </w:rPr>
          <w:t>.</w:t>
        </w:r>
        <w:r w:rsidRPr="00810121">
          <w:rPr>
            <w:rFonts w:ascii="Times New Roman" w:eastAsia="Times New Roman" w:hAnsi="Times New Roman" w:cs="Times New Roman"/>
            <w:color w:val="0563C1" w:themeColor="hyperlink"/>
            <w:sz w:val="24"/>
            <w:szCs w:val="24"/>
            <w:lang w:val="en-US" w:eastAsia="ru-RU"/>
          </w:rPr>
          <w:t>ua</w:t>
        </w:r>
      </w:hyperlink>
      <w:r w:rsidRPr="00810121">
        <w:rPr>
          <w:rFonts w:ascii="Times New Roman" w:eastAsia="Times New Roman" w:hAnsi="Times New Roman" w:cs="Times New Roman"/>
          <w:color w:val="000000"/>
          <w:sz w:val="24"/>
          <w:szCs w:val="24"/>
          <w:lang w:eastAsia="ru-RU"/>
        </w:rPr>
        <w:t xml:space="preserve">, </w:t>
      </w:r>
      <w:r w:rsidRPr="00810121">
        <w:rPr>
          <w:rFonts w:ascii="Times New Roman" w:eastAsia="Times New Roman" w:hAnsi="Times New Roman" w:cs="Times New Roman"/>
          <w:sz w:val="24"/>
          <w:szCs w:val="24"/>
          <w:lang w:eastAsia="ru-RU"/>
        </w:rPr>
        <w:t xml:space="preserve">з питань отримання інформації щодо предмета закупівлі, якісних </w:t>
      </w:r>
      <w:r w:rsidRPr="00810121">
        <w:rPr>
          <w:rFonts w:ascii="Times New Roman" w:eastAsia="Times New Roman" w:hAnsi="Times New Roman" w:cs="Times New Roman"/>
          <w:sz w:val="24"/>
          <w:szCs w:val="24"/>
          <w:lang w:eastAsia="ru-RU"/>
        </w:rPr>
        <w:br/>
        <w:t xml:space="preserve">та кількісних характеристик звертатися до Кудря Віталій Сергійович </w:t>
      </w:r>
      <w:proofErr w:type="spellStart"/>
      <w:r w:rsidRPr="00810121">
        <w:rPr>
          <w:rFonts w:ascii="Times New Roman" w:eastAsia="Times New Roman" w:hAnsi="Times New Roman" w:cs="Times New Roman"/>
          <w:sz w:val="24"/>
          <w:szCs w:val="24"/>
          <w:lang w:eastAsia="ru-RU"/>
        </w:rPr>
        <w:t>тел</w:t>
      </w:r>
      <w:proofErr w:type="spellEnd"/>
      <w:r w:rsidRPr="00810121">
        <w:rPr>
          <w:rFonts w:ascii="Times New Roman" w:eastAsia="Times New Roman" w:hAnsi="Times New Roman" w:cs="Times New Roman"/>
          <w:sz w:val="24"/>
          <w:szCs w:val="24"/>
          <w:lang w:eastAsia="ru-RU"/>
        </w:rPr>
        <w:t>. 093 147 46 59, e-</w:t>
      </w:r>
      <w:proofErr w:type="spellStart"/>
      <w:r w:rsidRPr="00810121">
        <w:rPr>
          <w:rFonts w:ascii="Times New Roman" w:eastAsia="Times New Roman" w:hAnsi="Times New Roman" w:cs="Times New Roman"/>
          <w:sz w:val="24"/>
          <w:szCs w:val="24"/>
          <w:lang w:eastAsia="ru-RU"/>
        </w:rPr>
        <w:t>mail</w:t>
      </w:r>
      <w:proofErr w:type="spellEnd"/>
      <w:r w:rsidRPr="00810121">
        <w:rPr>
          <w:rFonts w:ascii="Times New Roman" w:eastAsia="Times New Roman" w:hAnsi="Times New Roman" w:cs="Times New Roman"/>
          <w:sz w:val="24"/>
          <w:szCs w:val="24"/>
          <w:lang w:val="ru-RU" w:eastAsia="ru-RU"/>
        </w:rPr>
        <w:t xml:space="preserve">: </w:t>
      </w:r>
      <w:hyperlink r:id="rId6" w:history="1">
        <w:r w:rsidRPr="00810121">
          <w:rPr>
            <w:rFonts w:ascii="Times New Roman" w:eastAsia="Times New Roman" w:hAnsi="Times New Roman" w:cs="Times New Roman"/>
            <w:color w:val="0563C1" w:themeColor="hyperlink"/>
            <w:sz w:val="24"/>
            <w:szCs w:val="24"/>
            <w:lang w:val="en-US" w:eastAsia="ru-RU"/>
          </w:rPr>
          <w:t>a</w:t>
        </w:r>
        <w:r w:rsidRPr="00810121">
          <w:rPr>
            <w:rFonts w:ascii="Times New Roman" w:eastAsia="Times New Roman" w:hAnsi="Times New Roman" w:cs="Times New Roman"/>
            <w:color w:val="0563C1" w:themeColor="hyperlink"/>
            <w:sz w:val="24"/>
            <w:szCs w:val="24"/>
            <w:lang w:val="ru-RU" w:eastAsia="ru-RU"/>
          </w:rPr>
          <w:t>2678_402@</w:t>
        </w:r>
        <w:r w:rsidRPr="00810121">
          <w:rPr>
            <w:rFonts w:ascii="Times New Roman" w:eastAsia="Times New Roman" w:hAnsi="Times New Roman" w:cs="Times New Roman"/>
            <w:color w:val="0563C1" w:themeColor="hyperlink"/>
            <w:sz w:val="24"/>
            <w:szCs w:val="24"/>
            <w:lang w:val="en-US" w:eastAsia="ru-RU"/>
          </w:rPr>
          <w:t>post</w:t>
        </w:r>
        <w:r w:rsidRPr="00810121">
          <w:rPr>
            <w:rFonts w:ascii="Times New Roman" w:eastAsia="Times New Roman" w:hAnsi="Times New Roman" w:cs="Times New Roman"/>
            <w:color w:val="0563C1" w:themeColor="hyperlink"/>
            <w:sz w:val="24"/>
            <w:szCs w:val="24"/>
            <w:lang w:val="ru-RU" w:eastAsia="ru-RU"/>
          </w:rPr>
          <w:t>.</w:t>
        </w:r>
        <w:r w:rsidRPr="00810121">
          <w:rPr>
            <w:rFonts w:ascii="Times New Roman" w:eastAsia="Times New Roman" w:hAnsi="Times New Roman" w:cs="Times New Roman"/>
            <w:color w:val="0563C1" w:themeColor="hyperlink"/>
            <w:sz w:val="24"/>
            <w:szCs w:val="24"/>
            <w:lang w:val="en-US" w:eastAsia="ru-RU"/>
          </w:rPr>
          <w:t>mil</w:t>
        </w:r>
        <w:r w:rsidRPr="00810121">
          <w:rPr>
            <w:rFonts w:ascii="Times New Roman" w:eastAsia="Times New Roman" w:hAnsi="Times New Roman" w:cs="Times New Roman"/>
            <w:color w:val="0563C1" w:themeColor="hyperlink"/>
            <w:sz w:val="24"/>
            <w:szCs w:val="24"/>
            <w:lang w:val="ru-RU" w:eastAsia="ru-RU"/>
          </w:rPr>
          <w:t>.</w:t>
        </w:r>
        <w:r w:rsidRPr="00810121">
          <w:rPr>
            <w:rFonts w:ascii="Times New Roman" w:eastAsia="Times New Roman" w:hAnsi="Times New Roman" w:cs="Times New Roman"/>
            <w:color w:val="0563C1" w:themeColor="hyperlink"/>
            <w:sz w:val="24"/>
            <w:szCs w:val="24"/>
            <w:lang w:val="en-US" w:eastAsia="ru-RU"/>
          </w:rPr>
          <w:t>gov</w:t>
        </w:r>
        <w:r w:rsidRPr="00810121">
          <w:rPr>
            <w:rFonts w:ascii="Times New Roman" w:eastAsia="Times New Roman" w:hAnsi="Times New Roman" w:cs="Times New Roman"/>
            <w:color w:val="0563C1" w:themeColor="hyperlink"/>
            <w:sz w:val="24"/>
            <w:szCs w:val="24"/>
            <w:lang w:val="ru-RU" w:eastAsia="ru-RU"/>
          </w:rPr>
          <w:t>.</w:t>
        </w:r>
        <w:proofErr w:type="spellStart"/>
        <w:r w:rsidRPr="00810121">
          <w:rPr>
            <w:rFonts w:ascii="Times New Roman" w:eastAsia="Times New Roman" w:hAnsi="Times New Roman" w:cs="Times New Roman"/>
            <w:color w:val="0563C1" w:themeColor="hyperlink"/>
            <w:sz w:val="24"/>
            <w:szCs w:val="24"/>
            <w:lang w:val="en-US" w:eastAsia="ru-RU"/>
          </w:rPr>
          <w:t>ua</w:t>
        </w:r>
        <w:proofErr w:type="spellEnd"/>
      </w:hyperlink>
    </w:p>
    <w:p w:rsidR="00810121" w:rsidRPr="00810121" w:rsidRDefault="00810121" w:rsidP="00810121">
      <w:pPr>
        <w:shd w:val="clear" w:color="auto" w:fill="FFFFFF" w:themeFill="background1"/>
        <w:spacing w:after="0" w:line="240" w:lineRule="auto"/>
        <w:ind w:firstLine="851"/>
        <w:jc w:val="both"/>
        <w:rPr>
          <w:rFonts w:ascii="Times New Roman" w:eastAsia="Times New Roman" w:hAnsi="Times New Roman" w:cs="Times New Roman"/>
          <w:color w:val="000000"/>
          <w:sz w:val="24"/>
          <w:szCs w:val="24"/>
          <w:lang w:eastAsia="ru-RU"/>
        </w:rPr>
      </w:pPr>
    </w:p>
    <w:p w:rsidR="00810121" w:rsidRPr="00810121" w:rsidRDefault="00810121" w:rsidP="00810121">
      <w:pPr>
        <w:spacing w:after="0" w:line="240" w:lineRule="auto"/>
        <w:rPr>
          <w:rFonts w:ascii="Times New Roman" w:eastAsia="Times New Roman" w:hAnsi="Times New Roman" w:cs="Times New Roman"/>
          <w:b/>
          <w:sz w:val="24"/>
          <w:szCs w:val="24"/>
          <w:lang w:eastAsia="uk-UA"/>
        </w:rPr>
      </w:pPr>
      <w:r w:rsidRPr="00810121">
        <w:rPr>
          <w:rFonts w:ascii="Times New Roman" w:eastAsia="Times New Roman" w:hAnsi="Times New Roman" w:cs="Times New Roman"/>
          <w:b/>
          <w:sz w:val="24"/>
          <w:szCs w:val="24"/>
        </w:rPr>
        <w:t xml:space="preserve">            12. Відхилення пропозиції Учасника.</w:t>
      </w:r>
    </w:p>
    <w:p w:rsidR="00810121" w:rsidRPr="00810121" w:rsidRDefault="00810121" w:rsidP="00810121">
      <w:pPr>
        <w:spacing w:after="0" w:line="240" w:lineRule="auto"/>
        <w:ind w:firstLine="720"/>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Замовник відхиляє пропозицію в разі, якщо:</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2) учасник, який визначений переможцем спрощеної закупівлі, відмовився від укладення договору про закупівлю;</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val="ru-RU" w:eastAsia="ru-RU"/>
        </w:rPr>
      </w:pPr>
      <w:proofErr w:type="spellStart"/>
      <w:r w:rsidRPr="00810121">
        <w:rPr>
          <w:rFonts w:ascii="Times New Roman" w:eastAsia="Courier New" w:hAnsi="Times New Roman" w:cs="Times New Roman"/>
          <w:sz w:val="24"/>
          <w:szCs w:val="24"/>
          <w:lang w:val="ru-RU" w:eastAsia="ru-RU"/>
        </w:rPr>
        <w:t>Вітчизняні</w:t>
      </w:r>
      <w:proofErr w:type="spellEnd"/>
      <w:r w:rsidRPr="00810121">
        <w:rPr>
          <w:rFonts w:ascii="Times New Roman" w:eastAsia="Courier New" w:hAnsi="Times New Roman" w:cs="Times New Roman"/>
          <w:sz w:val="24"/>
          <w:szCs w:val="24"/>
          <w:lang w:val="ru-RU" w:eastAsia="ru-RU"/>
        </w:rPr>
        <w:t xml:space="preserve"> та </w:t>
      </w:r>
      <w:proofErr w:type="spellStart"/>
      <w:r w:rsidRPr="00810121">
        <w:rPr>
          <w:rFonts w:ascii="Times New Roman" w:eastAsia="Courier New" w:hAnsi="Times New Roman" w:cs="Times New Roman"/>
          <w:sz w:val="24"/>
          <w:szCs w:val="24"/>
          <w:lang w:val="ru-RU" w:eastAsia="ru-RU"/>
        </w:rPr>
        <w:t>іноземні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учасники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всіх</w:t>
      </w:r>
      <w:proofErr w:type="spellEnd"/>
      <w:r w:rsidRPr="00810121">
        <w:rPr>
          <w:rFonts w:ascii="Times New Roman" w:eastAsia="Courier New" w:hAnsi="Times New Roman" w:cs="Times New Roman"/>
          <w:sz w:val="24"/>
          <w:szCs w:val="24"/>
          <w:lang w:val="ru-RU" w:eastAsia="ru-RU"/>
        </w:rPr>
        <w:t xml:space="preserve"> форм </w:t>
      </w:r>
      <w:proofErr w:type="spellStart"/>
      <w:r w:rsidRPr="00810121">
        <w:rPr>
          <w:rFonts w:ascii="Times New Roman" w:eastAsia="Courier New" w:hAnsi="Times New Roman" w:cs="Times New Roman"/>
          <w:sz w:val="24"/>
          <w:szCs w:val="24"/>
          <w:lang w:val="ru-RU" w:eastAsia="ru-RU"/>
        </w:rPr>
        <w:t>власності</w:t>
      </w:r>
      <w:proofErr w:type="spellEnd"/>
      <w:r w:rsidRPr="00810121">
        <w:rPr>
          <w:rFonts w:ascii="Times New Roman" w:eastAsia="Courier New" w:hAnsi="Times New Roman" w:cs="Times New Roman"/>
          <w:sz w:val="24"/>
          <w:szCs w:val="24"/>
          <w:lang w:val="ru-RU" w:eastAsia="ru-RU"/>
        </w:rPr>
        <w:t xml:space="preserve"> та </w:t>
      </w:r>
      <w:proofErr w:type="spellStart"/>
      <w:r w:rsidRPr="00810121">
        <w:rPr>
          <w:rFonts w:ascii="Times New Roman" w:eastAsia="Courier New" w:hAnsi="Times New Roman" w:cs="Times New Roman"/>
          <w:sz w:val="24"/>
          <w:szCs w:val="24"/>
          <w:lang w:val="ru-RU" w:eastAsia="ru-RU"/>
        </w:rPr>
        <w:t>організаційно-правових</w:t>
      </w:r>
      <w:proofErr w:type="spellEnd"/>
      <w:r w:rsidRPr="00810121">
        <w:rPr>
          <w:rFonts w:ascii="Times New Roman" w:eastAsia="Courier New" w:hAnsi="Times New Roman" w:cs="Times New Roman"/>
          <w:sz w:val="24"/>
          <w:szCs w:val="24"/>
          <w:lang w:val="ru-RU" w:eastAsia="ru-RU"/>
        </w:rPr>
        <w:t xml:space="preserve"> форм </w:t>
      </w:r>
      <w:proofErr w:type="spellStart"/>
      <w:r w:rsidRPr="00810121">
        <w:rPr>
          <w:rFonts w:ascii="Times New Roman" w:eastAsia="Courier New" w:hAnsi="Times New Roman" w:cs="Times New Roman"/>
          <w:sz w:val="24"/>
          <w:szCs w:val="24"/>
          <w:lang w:val="ru-RU" w:eastAsia="ru-RU"/>
        </w:rPr>
        <w:t>беруть</w:t>
      </w:r>
      <w:proofErr w:type="spellEnd"/>
      <w:r w:rsidRPr="00810121">
        <w:rPr>
          <w:rFonts w:ascii="Times New Roman" w:eastAsia="Courier New" w:hAnsi="Times New Roman" w:cs="Times New Roman"/>
          <w:sz w:val="24"/>
          <w:szCs w:val="24"/>
          <w:lang w:val="ru-RU" w:eastAsia="ru-RU"/>
        </w:rPr>
        <w:t xml:space="preserve"> участь у </w:t>
      </w:r>
      <w:proofErr w:type="spellStart"/>
      <w:r w:rsidRPr="00810121">
        <w:rPr>
          <w:rFonts w:ascii="Times New Roman" w:eastAsia="Courier New" w:hAnsi="Times New Roman" w:cs="Times New Roman"/>
          <w:sz w:val="24"/>
          <w:szCs w:val="24"/>
          <w:lang w:val="ru-RU" w:eastAsia="ru-RU"/>
        </w:rPr>
        <w:t>закупівлі</w:t>
      </w:r>
      <w:proofErr w:type="spellEnd"/>
      <w:r w:rsidRPr="00810121">
        <w:rPr>
          <w:rFonts w:ascii="Times New Roman" w:eastAsia="Courier New" w:hAnsi="Times New Roman" w:cs="Times New Roman"/>
          <w:sz w:val="24"/>
          <w:szCs w:val="24"/>
          <w:lang w:val="ru-RU" w:eastAsia="ru-RU"/>
        </w:rPr>
        <w:t xml:space="preserve"> на </w:t>
      </w:r>
      <w:proofErr w:type="spellStart"/>
      <w:r w:rsidRPr="00810121">
        <w:rPr>
          <w:rFonts w:ascii="Times New Roman" w:eastAsia="Courier New" w:hAnsi="Times New Roman" w:cs="Times New Roman"/>
          <w:sz w:val="24"/>
          <w:szCs w:val="24"/>
          <w:lang w:val="ru-RU" w:eastAsia="ru-RU"/>
        </w:rPr>
        <w:t>рівних</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умовах</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крім</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випадків</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передбачених</w:t>
      </w:r>
      <w:proofErr w:type="spellEnd"/>
      <w:r w:rsidRPr="00810121">
        <w:rPr>
          <w:rFonts w:ascii="Times New Roman" w:eastAsia="Courier New" w:hAnsi="Times New Roman" w:cs="Times New Roman"/>
          <w:sz w:val="24"/>
          <w:szCs w:val="24"/>
          <w:lang w:val="ru-RU" w:eastAsia="ru-RU"/>
        </w:rPr>
        <w:t xml:space="preserve"> Законом </w:t>
      </w:r>
      <w:proofErr w:type="spellStart"/>
      <w:r w:rsidRPr="00810121">
        <w:rPr>
          <w:rFonts w:ascii="Times New Roman" w:eastAsia="Courier New" w:hAnsi="Times New Roman" w:cs="Times New Roman"/>
          <w:sz w:val="24"/>
          <w:szCs w:val="24"/>
          <w:lang w:val="ru-RU" w:eastAsia="ru-RU"/>
        </w:rPr>
        <w:t>України</w:t>
      </w:r>
      <w:proofErr w:type="spellEnd"/>
      <w:r w:rsidRPr="00810121">
        <w:rPr>
          <w:rFonts w:ascii="Times New Roman" w:eastAsia="Courier New" w:hAnsi="Times New Roman" w:cs="Times New Roman"/>
          <w:sz w:val="24"/>
          <w:szCs w:val="24"/>
          <w:lang w:val="ru-RU" w:eastAsia="ru-RU"/>
        </w:rPr>
        <w:t xml:space="preserve"> “Про </w:t>
      </w:r>
      <w:proofErr w:type="spellStart"/>
      <w:r w:rsidRPr="00810121">
        <w:rPr>
          <w:rFonts w:ascii="Times New Roman" w:eastAsia="Courier New" w:hAnsi="Times New Roman" w:cs="Times New Roman"/>
          <w:sz w:val="24"/>
          <w:szCs w:val="24"/>
          <w:lang w:val="ru-RU" w:eastAsia="ru-RU"/>
        </w:rPr>
        <w:t>санкції</w:t>
      </w:r>
      <w:proofErr w:type="spellEnd"/>
      <w:r w:rsidRPr="00810121">
        <w:rPr>
          <w:rFonts w:ascii="Times New Roman" w:eastAsia="Courier New" w:hAnsi="Times New Roman" w:cs="Times New Roman"/>
          <w:sz w:val="24"/>
          <w:szCs w:val="24"/>
          <w:lang w:val="ru-RU" w:eastAsia="ru-RU"/>
        </w:rPr>
        <w:t>”.</w:t>
      </w:r>
    </w:p>
    <w:p w:rsidR="00810121" w:rsidRPr="00810121" w:rsidRDefault="00810121" w:rsidP="00810121">
      <w:pPr>
        <w:spacing w:after="0" w:line="240" w:lineRule="auto"/>
        <w:rPr>
          <w:rFonts w:ascii="Times New Roman" w:eastAsia="Times New Roman" w:hAnsi="Times New Roman" w:cs="Times New Roman"/>
          <w:sz w:val="24"/>
          <w:szCs w:val="24"/>
        </w:rPr>
      </w:pPr>
    </w:p>
    <w:p w:rsidR="00810121" w:rsidRPr="00810121" w:rsidRDefault="00810121" w:rsidP="00810121">
      <w:pPr>
        <w:shd w:val="clear" w:color="auto" w:fill="FFFFFF"/>
        <w:spacing w:after="150" w:line="240" w:lineRule="auto"/>
        <w:ind w:firstLine="450"/>
        <w:jc w:val="both"/>
        <w:rPr>
          <w:rFonts w:ascii="Times New Roman" w:eastAsia="Times New Roman" w:hAnsi="Times New Roman" w:cs="Times New Roman"/>
          <w:sz w:val="24"/>
          <w:szCs w:val="24"/>
          <w:lang w:val="ru-RU" w:eastAsia="uk-UA"/>
        </w:rPr>
      </w:pPr>
      <w:r w:rsidRPr="00810121">
        <w:rPr>
          <w:rFonts w:ascii="Times New Roman" w:eastAsia="Times New Roman" w:hAnsi="Times New Roman" w:cs="Times New Roman"/>
          <w:sz w:val="24"/>
          <w:szCs w:val="24"/>
          <w:lang w:val="ru-RU" w:eastAsia="ru-RU"/>
        </w:rPr>
        <w:t xml:space="preserve">У </w:t>
      </w:r>
      <w:proofErr w:type="spellStart"/>
      <w:r w:rsidRPr="00810121">
        <w:rPr>
          <w:rFonts w:ascii="Times New Roman" w:eastAsia="Times New Roman" w:hAnsi="Times New Roman" w:cs="Times New Roman"/>
          <w:sz w:val="24"/>
          <w:szCs w:val="24"/>
          <w:lang w:val="ru-RU" w:eastAsia="ru-RU"/>
        </w:rPr>
        <w:t>разі</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якщо</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постачальник</w:t>
      </w:r>
      <w:proofErr w:type="spellEnd"/>
      <w:r w:rsidRPr="00810121">
        <w:rPr>
          <w:rFonts w:ascii="Times New Roman" w:eastAsia="Times New Roman" w:hAnsi="Times New Roman" w:cs="Times New Roman"/>
          <w:sz w:val="24"/>
          <w:szCs w:val="24"/>
          <w:lang w:val="ru-RU" w:eastAsia="ru-RU"/>
        </w:rPr>
        <w:t xml:space="preserve"> </w:t>
      </w:r>
      <w:r w:rsidRPr="00810121">
        <w:rPr>
          <w:rFonts w:ascii="Times New Roman" w:eastAsia="Times New Roman" w:hAnsi="Times New Roman" w:cs="Times New Roman"/>
          <w:sz w:val="24"/>
          <w:szCs w:val="24"/>
          <w:lang w:eastAsia="ru-RU"/>
        </w:rPr>
        <w:t>є</w:t>
      </w:r>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громадян</w:t>
      </w:r>
      <w:r w:rsidRPr="00810121">
        <w:rPr>
          <w:rFonts w:ascii="Times New Roman" w:eastAsia="Times New Roman" w:hAnsi="Times New Roman" w:cs="Times New Roman"/>
          <w:sz w:val="24"/>
          <w:szCs w:val="24"/>
          <w:lang w:eastAsia="ru-RU"/>
        </w:rPr>
        <w:t>ином</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Російської</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Федерації</w:t>
      </w:r>
      <w:proofErr w:type="spellEnd"/>
      <w:r w:rsidRPr="00810121">
        <w:rPr>
          <w:rFonts w:ascii="Times New Roman" w:eastAsia="Times New Roman" w:hAnsi="Times New Roman" w:cs="Times New Roman"/>
          <w:sz w:val="24"/>
          <w:szCs w:val="24"/>
          <w:lang w:val="ru-RU" w:eastAsia="ru-RU"/>
        </w:rPr>
        <w:t>/</w:t>
      </w:r>
      <w:proofErr w:type="spellStart"/>
      <w:r w:rsidRPr="00810121">
        <w:rPr>
          <w:rFonts w:ascii="Times New Roman" w:eastAsia="Times New Roman" w:hAnsi="Times New Roman" w:cs="Times New Roman"/>
          <w:sz w:val="24"/>
          <w:szCs w:val="24"/>
          <w:lang w:val="ru-RU" w:eastAsia="ru-RU"/>
        </w:rPr>
        <w:t>Республіки</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Білорусь</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крім</w:t>
      </w:r>
      <w:proofErr w:type="spellEnd"/>
      <w:r w:rsidRPr="00810121">
        <w:rPr>
          <w:rFonts w:ascii="Times New Roman" w:eastAsia="Times New Roman" w:hAnsi="Times New Roman" w:cs="Times New Roman"/>
          <w:sz w:val="24"/>
          <w:szCs w:val="24"/>
          <w:lang w:val="ru-RU" w:eastAsia="ru-RU"/>
        </w:rPr>
        <w:t xml:space="preserve"> тих, </w:t>
      </w:r>
      <w:proofErr w:type="spellStart"/>
      <w:r w:rsidRPr="00810121">
        <w:rPr>
          <w:rFonts w:ascii="Times New Roman" w:eastAsia="Times New Roman" w:hAnsi="Times New Roman" w:cs="Times New Roman"/>
          <w:sz w:val="24"/>
          <w:szCs w:val="24"/>
          <w:lang w:val="ru-RU" w:eastAsia="ru-RU"/>
        </w:rPr>
        <w:t>що</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проживають</w:t>
      </w:r>
      <w:proofErr w:type="spellEnd"/>
      <w:r w:rsidRPr="00810121">
        <w:rPr>
          <w:rFonts w:ascii="Times New Roman" w:eastAsia="Times New Roman" w:hAnsi="Times New Roman" w:cs="Times New Roman"/>
          <w:sz w:val="24"/>
          <w:szCs w:val="24"/>
          <w:lang w:val="ru-RU" w:eastAsia="ru-RU"/>
        </w:rPr>
        <w:t xml:space="preserve"> на </w:t>
      </w:r>
      <w:proofErr w:type="spellStart"/>
      <w:r w:rsidRPr="00810121">
        <w:rPr>
          <w:rFonts w:ascii="Times New Roman" w:eastAsia="Times New Roman" w:hAnsi="Times New Roman" w:cs="Times New Roman"/>
          <w:sz w:val="24"/>
          <w:szCs w:val="24"/>
          <w:lang w:val="ru-RU" w:eastAsia="ru-RU"/>
        </w:rPr>
        <w:t>території</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України</w:t>
      </w:r>
      <w:proofErr w:type="spellEnd"/>
      <w:r w:rsidRPr="00810121">
        <w:rPr>
          <w:rFonts w:ascii="Times New Roman" w:eastAsia="Times New Roman" w:hAnsi="Times New Roman" w:cs="Times New Roman"/>
          <w:sz w:val="24"/>
          <w:szCs w:val="24"/>
          <w:lang w:val="ru-RU" w:eastAsia="ru-RU"/>
        </w:rPr>
        <w:t xml:space="preserve"> на </w:t>
      </w:r>
      <w:proofErr w:type="spellStart"/>
      <w:r w:rsidRPr="00810121">
        <w:rPr>
          <w:rFonts w:ascii="Times New Roman" w:eastAsia="Times New Roman" w:hAnsi="Times New Roman" w:cs="Times New Roman"/>
          <w:sz w:val="24"/>
          <w:szCs w:val="24"/>
          <w:lang w:val="ru-RU" w:eastAsia="ru-RU"/>
        </w:rPr>
        <w:t>законних</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підставах</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юридичн</w:t>
      </w:r>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ос</w:t>
      </w:r>
      <w:r w:rsidRPr="00810121">
        <w:rPr>
          <w:rFonts w:ascii="Times New Roman" w:eastAsia="Times New Roman" w:hAnsi="Times New Roman" w:cs="Times New Roman"/>
          <w:sz w:val="24"/>
          <w:szCs w:val="24"/>
          <w:lang w:eastAsia="ru-RU"/>
        </w:rPr>
        <w:t>о</w:t>
      </w:r>
      <w:r w:rsidRPr="00810121">
        <w:rPr>
          <w:rFonts w:ascii="Times New Roman" w:eastAsia="Times New Roman" w:hAnsi="Times New Roman" w:cs="Times New Roman"/>
          <w:sz w:val="24"/>
          <w:szCs w:val="24"/>
          <w:lang w:val="ru-RU" w:eastAsia="ru-RU"/>
        </w:rPr>
        <w:t>б</w:t>
      </w:r>
      <w:proofErr w:type="spellStart"/>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утворен</w:t>
      </w:r>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та </w:t>
      </w:r>
      <w:proofErr w:type="spellStart"/>
      <w:r w:rsidRPr="00810121">
        <w:rPr>
          <w:rFonts w:ascii="Times New Roman" w:eastAsia="Times New Roman" w:hAnsi="Times New Roman" w:cs="Times New Roman"/>
          <w:sz w:val="24"/>
          <w:szCs w:val="24"/>
          <w:lang w:val="ru-RU" w:eastAsia="ru-RU"/>
        </w:rPr>
        <w:t>зареєстрован</w:t>
      </w:r>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відповідно</w:t>
      </w:r>
      <w:proofErr w:type="spellEnd"/>
      <w:r w:rsidRPr="00810121">
        <w:rPr>
          <w:rFonts w:ascii="Times New Roman" w:eastAsia="Times New Roman" w:hAnsi="Times New Roman" w:cs="Times New Roman"/>
          <w:sz w:val="24"/>
          <w:szCs w:val="24"/>
          <w:lang w:val="ru-RU" w:eastAsia="ru-RU"/>
        </w:rPr>
        <w:t xml:space="preserve"> до </w:t>
      </w:r>
      <w:proofErr w:type="spellStart"/>
      <w:r w:rsidRPr="00810121">
        <w:rPr>
          <w:rFonts w:ascii="Times New Roman" w:eastAsia="Times New Roman" w:hAnsi="Times New Roman" w:cs="Times New Roman"/>
          <w:sz w:val="24"/>
          <w:szCs w:val="24"/>
          <w:lang w:val="ru-RU" w:eastAsia="ru-RU"/>
        </w:rPr>
        <w:t>законодавства</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Російської</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Федерації</w:t>
      </w:r>
      <w:proofErr w:type="spellEnd"/>
      <w:r w:rsidRPr="00810121">
        <w:rPr>
          <w:rFonts w:ascii="Times New Roman" w:eastAsia="Times New Roman" w:hAnsi="Times New Roman" w:cs="Times New Roman"/>
          <w:sz w:val="24"/>
          <w:szCs w:val="24"/>
          <w:lang w:val="ru-RU" w:eastAsia="ru-RU"/>
        </w:rPr>
        <w:t>/</w:t>
      </w:r>
      <w:proofErr w:type="spellStart"/>
      <w:r w:rsidRPr="00810121">
        <w:rPr>
          <w:rFonts w:ascii="Times New Roman" w:eastAsia="Times New Roman" w:hAnsi="Times New Roman" w:cs="Times New Roman"/>
          <w:sz w:val="24"/>
          <w:szCs w:val="24"/>
          <w:lang w:val="ru-RU" w:eastAsia="ru-RU"/>
        </w:rPr>
        <w:t>Республіки</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Білорусь</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юридичн</w:t>
      </w:r>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ос</w:t>
      </w:r>
      <w:r w:rsidRPr="00810121">
        <w:rPr>
          <w:rFonts w:ascii="Times New Roman" w:eastAsia="Times New Roman" w:hAnsi="Times New Roman" w:cs="Times New Roman"/>
          <w:sz w:val="24"/>
          <w:szCs w:val="24"/>
          <w:lang w:eastAsia="ru-RU"/>
        </w:rPr>
        <w:t>о</w:t>
      </w:r>
      <w:r w:rsidRPr="00810121">
        <w:rPr>
          <w:rFonts w:ascii="Times New Roman" w:eastAsia="Times New Roman" w:hAnsi="Times New Roman" w:cs="Times New Roman"/>
          <w:sz w:val="24"/>
          <w:szCs w:val="24"/>
          <w:lang w:val="ru-RU" w:eastAsia="ru-RU"/>
        </w:rPr>
        <w:t>б</w:t>
      </w:r>
      <w:proofErr w:type="spellStart"/>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утворен</w:t>
      </w:r>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та </w:t>
      </w:r>
      <w:proofErr w:type="spellStart"/>
      <w:r w:rsidRPr="00810121">
        <w:rPr>
          <w:rFonts w:ascii="Times New Roman" w:eastAsia="Times New Roman" w:hAnsi="Times New Roman" w:cs="Times New Roman"/>
          <w:sz w:val="24"/>
          <w:szCs w:val="24"/>
          <w:lang w:val="ru-RU" w:eastAsia="ru-RU"/>
        </w:rPr>
        <w:t>зареєстрован</w:t>
      </w:r>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відповідно</w:t>
      </w:r>
      <w:proofErr w:type="spellEnd"/>
      <w:r w:rsidRPr="00810121">
        <w:rPr>
          <w:rFonts w:ascii="Times New Roman" w:eastAsia="Times New Roman" w:hAnsi="Times New Roman" w:cs="Times New Roman"/>
          <w:sz w:val="24"/>
          <w:szCs w:val="24"/>
          <w:lang w:val="ru-RU" w:eastAsia="ru-RU"/>
        </w:rPr>
        <w:t xml:space="preserve"> до </w:t>
      </w:r>
      <w:proofErr w:type="spellStart"/>
      <w:r w:rsidRPr="00810121">
        <w:rPr>
          <w:rFonts w:ascii="Times New Roman" w:eastAsia="Times New Roman" w:hAnsi="Times New Roman" w:cs="Times New Roman"/>
          <w:sz w:val="24"/>
          <w:szCs w:val="24"/>
          <w:lang w:val="ru-RU" w:eastAsia="ru-RU"/>
        </w:rPr>
        <w:t>законодавства</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України</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кінцевим</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бенефіціарним</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власником</w:t>
      </w:r>
      <w:proofErr w:type="spellEnd"/>
      <w:r w:rsidRPr="00810121">
        <w:rPr>
          <w:rFonts w:ascii="Times New Roman" w:eastAsia="Times New Roman" w:hAnsi="Times New Roman" w:cs="Times New Roman"/>
          <w:sz w:val="24"/>
          <w:szCs w:val="24"/>
          <w:lang w:val="ru-RU" w:eastAsia="ru-RU"/>
        </w:rPr>
        <w:t xml:space="preserve">, членом </w:t>
      </w:r>
      <w:proofErr w:type="spellStart"/>
      <w:r w:rsidRPr="00810121">
        <w:rPr>
          <w:rFonts w:ascii="Times New Roman" w:eastAsia="Times New Roman" w:hAnsi="Times New Roman" w:cs="Times New Roman"/>
          <w:sz w:val="24"/>
          <w:szCs w:val="24"/>
          <w:lang w:val="ru-RU" w:eastAsia="ru-RU"/>
        </w:rPr>
        <w:t>або</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учасником</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акціонером</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що</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має</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частку</w:t>
      </w:r>
      <w:proofErr w:type="spellEnd"/>
      <w:r w:rsidRPr="00810121">
        <w:rPr>
          <w:rFonts w:ascii="Times New Roman" w:eastAsia="Times New Roman" w:hAnsi="Times New Roman" w:cs="Times New Roman"/>
          <w:sz w:val="24"/>
          <w:szCs w:val="24"/>
          <w:lang w:val="ru-RU" w:eastAsia="ru-RU"/>
        </w:rPr>
        <w:t xml:space="preserve"> в статутному </w:t>
      </w:r>
      <w:proofErr w:type="spellStart"/>
      <w:r w:rsidRPr="00810121">
        <w:rPr>
          <w:rFonts w:ascii="Times New Roman" w:eastAsia="Times New Roman" w:hAnsi="Times New Roman" w:cs="Times New Roman"/>
          <w:sz w:val="24"/>
          <w:szCs w:val="24"/>
          <w:lang w:val="ru-RU" w:eastAsia="ru-RU"/>
        </w:rPr>
        <w:t>капіталі</w:t>
      </w:r>
      <w:proofErr w:type="spellEnd"/>
      <w:r w:rsidRPr="00810121">
        <w:rPr>
          <w:rFonts w:ascii="Times New Roman" w:eastAsia="Times New Roman" w:hAnsi="Times New Roman" w:cs="Times New Roman"/>
          <w:sz w:val="24"/>
          <w:szCs w:val="24"/>
          <w:lang w:val="ru-RU" w:eastAsia="ru-RU"/>
        </w:rPr>
        <w:t xml:space="preserve"> 10 і </w:t>
      </w:r>
      <w:proofErr w:type="spellStart"/>
      <w:r w:rsidRPr="00810121">
        <w:rPr>
          <w:rFonts w:ascii="Times New Roman" w:eastAsia="Times New Roman" w:hAnsi="Times New Roman" w:cs="Times New Roman"/>
          <w:sz w:val="24"/>
          <w:szCs w:val="24"/>
          <w:lang w:val="ru-RU" w:eastAsia="ru-RU"/>
        </w:rPr>
        <w:t>більше</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відсотків</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далі</w:t>
      </w:r>
      <w:proofErr w:type="spellEnd"/>
      <w:r w:rsidRPr="00810121">
        <w:rPr>
          <w:rFonts w:ascii="Times New Roman" w:eastAsia="Times New Roman" w:hAnsi="Times New Roman" w:cs="Times New Roman"/>
          <w:sz w:val="24"/>
          <w:szCs w:val="24"/>
          <w:lang w:val="ru-RU" w:eastAsia="ru-RU"/>
        </w:rPr>
        <w:t xml:space="preserve"> - </w:t>
      </w:r>
      <w:proofErr w:type="spellStart"/>
      <w:r w:rsidRPr="00810121">
        <w:rPr>
          <w:rFonts w:ascii="Times New Roman" w:eastAsia="Times New Roman" w:hAnsi="Times New Roman" w:cs="Times New Roman"/>
          <w:sz w:val="24"/>
          <w:szCs w:val="24"/>
          <w:lang w:val="ru-RU" w:eastAsia="ru-RU"/>
        </w:rPr>
        <w:t>активи</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якої</w:t>
      </w:r>
      <w:proofErr w:type="spellEnd"/>
      <w:r w:rsidRPr="00810121">
        <w:rPr>
          <w:rFonts w:ascii="Times New Roman" w:eastAsia="Times New Roman" w:hAnsi="Times New Roman" w:cs="Times New Roman"/>
          <w:sz w:val="24"/>
          <w:szCs w:val="24"/>
          <w:lang w:val="ru-RU" w:eastAsia="ru-RU"/>
        </w:rPr>
        <w:t xml:space="preserve"> є </w:t>
      </w:r>
      <w:proofErr w:type="spellStart"/>
      <w:r w:rsidRPr="00810121">
        <w:rPr>
          <w:rFonts w:ascii="Times New Roman" w:eastAsia="Times New Roman" w:hAnsi="Times New Roman" w:cs="Times New Roman"/>
          <w:sz w:val="24"/>
          <w:szCs w:val="24"/>
          <w:lang w:val="ru-RU" w:eastAsia="ru-RU"/>
        </w:rPr>
        <w:t>Російська</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Федерація</w:t>
      </w:r>
      <w:proofErr w:type="spellEnd"/>
      <w:r w:rsidRPr="00810121">
        <w:rPr>
          <w:rFonts w:ascii="Times New Roman" w:eastAsia="Times New Roman" w:hAnsi="Times New Roman" w:cs="Times New Roman"/>
          <w:sz w:val="24"/>
          <w:szCs w:val="24"/>
          <w:lang w:val="ru-RU" w:eastAsia="ru-RU"/>
        </w:rPr>
        <w:t>/</w:t>
      </w:r>
      <w:proofErr w:type="spellStart"/>
      <w:r w:rsidRPr="00810121">
        <w:rPr>
          <w:rFonts w:ascii="Times New Roman" w:eastAsia="Times New Roman" w:hAnsi="Times New Roman" w:cs="Times New Roman"/>
          <w:sz w:val="24"/>
          <w:szCs w:val="24"/>
          <w:lang w:val="ru-RU" w:eastAsia="ru-RU"/>
        </w:rPr>
        <w:t>Республіка</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Білорусь</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громадяни</w:t>
      </w:r>
      <w:r w:rsidRPr="00810121">
        <w:rPr>
          <w:rFonts w:ascii="Times New Roman" w:eastAsia="Times New Roman" w:hAnsi="Times New Roman" w:cs="Times New Roman"/>
          <w:sz w:val="24"/>
          <w:szCs w:val="24"/>
          <w:lang w:eastAsia="ru-RU"/>
        </w:rPr>
        <w:t>ном</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Російської</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Федерації</w:t>
      </w:r>
      <w:proofErr w:type="spellEnd"/>
      <w:r w:rsidRPr="00810121">
        <w:rPr>
          <w:rFonts w:ascii="Times New Roman" w:eastAsia="Times New Roman" w:hAnsi="Times New Roman" w:cs="Times New Roman"/>
          <w:sz w:val="24"/>
          <w:szCs w:val="24"/>
          <w:lang w:val="ru-RU" w:eastAsia="ru-RU"/>
        </w:rPr>
        <w:t>/</w:t>
      </w:r>
      <w:proofErr w:type="spellStart"/>
      <w:r w:rsidRPr="00810121">
        <w:rPr>
          <w:rFonts w:ascii="Times New Roman" w:eastAsia="Times New Roman" w:hAnsi="Times New Roman" w:cs="Times New Roman"/>
          <w:sz w:val="24"/>
          <w:szCs w:val="24"/>
          <w:lang w:val="ru-RU" w:eastAsia="ru-RU"/>
        </w:rPr>
        <w:t>Республіки</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Білорусь</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крім</w:t>
      </w:r>
      <w:proofErr w:type="spellEnd"/>
      <w:r w:rsidRPr="00810121">
        <w:rPr>
          <w:rFonts w:ascii="Times New Roman" w:eastAsia="Times New Roman" w:hAnsi="Times New Roman" w:cs="Times New Roman"/>
          <w:sz w:val="24"/>
          <w:szCs w:val="24"/>
          <w:lang w:val="ru-RU" w:eastAsia="ru-RU"/>
        </w:rPr>
        <w:t xml:space="preserve"> тих, </w:t>
      </w:r>
      <w:proofErr w:type="spellStart"/>
      <w:r w:rsidRPr="00810121">
        <w:rPr>
          <w:rFonts w:ascii="Times New Roman" w:eastAsia="Times New Roman" w:hAnsi="Times New Roman" w:cs="Times New Roman"/>
          <w:sz w:val="24"/>
          <w:szCs w:val="24"/>
          <w:lang w:val="ru-RU" w:eastAsia="ru-RU"/>
        </w:rPr>
        <w:t>що</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проживають</w:t>
      </w:r>
      <w:proofErr w:type="spellEnd"/>
      <w:r w:rsidRPr="00810121">
        <w:rPr>
          <w:rFonts w:ascii="Times New Roman" w:eastAsia="Times New Roman" w:hAnsi="Times New Roman" w:cs="Times New Roman"/>
          <w:sz w:val="24"/>
          <w:szCs w:val="24"/>
          <w:lang w:val="ru-RU" w:eastAsia="ru-RU"/>
        </w:rPr>
        <w:t xml:space="preserve"> на </w:t>
      </w:r>
      <w:proofErr w:type="spellStart"/>
      <w:r w:rsidRPr="00810121">
        <w:rPr>
          <w:rFonts w:ascii="Times New Roman" w:eastAsia="Times New Roman" w:hAnsi="Times New Roman" w:cs="Times New Roman"/>
          <w:sz w:val="24"/>
          <w:szCs w:val="24"/>
          <w:lang w:val="ru-RU" w:eastAsia="ru-RU"/>
        </w:rPr>
        <w:t>території</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України</w:t>
      </w:r>
      <w:proofErr w:type="spellEnd"/>
      <w:r w:rsidRPr="00810121">
        <w:rPr>
          <w:rFonts w:ascii="Times New Roman" w:eastAsia="Times New Roman" w:hAnsi="Times New Roman" w:cs="Times New Roman"/>
          <w:sz w:val="24"/>
          <w:szCs w:val="24"/>
          <w:lang w:val="ru-RU" w:eastAsia="ru-RU"/>
        </w:rPr>
        <w:t xml:space="preserve"> на </w:t>
      </w:r>
      <w:proofErr w:type="spellStart"/>
      <w:r w:rsidRPr="00810121">
        <w:rPr>
          <w:rFonts w:ascii="Times New Roman" w:eastAsia="Times New Roman" w:hAnsi="Times New Roman" w:cs="Times New Roman"/>
          <w:sz w:val="24"/>
          <w:szCs w:val="24"/>
          <w:lang w:val="ru-RU" w:eastAsia="ru-RU"/>
        </w:rPr>
        <w:t>законних</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підставах</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або</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юридичн</w:t>
      </w:r>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особ</w:t>
      </w:r>
      <w:proofErr w:type="spellStart"/>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утворен</w:t>
      </w:r>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та </w:t>
      </w:r>
      <w:proofErr w:type="spellStart"/>
      <w:r w:rsidRPr="00810121">
        <w:rPr>
          <w:rFonts w:ascii="Times New Roman" w:eastAsia="Times New Roman" w:hAnsi="Times New Roman" w:cs="Times New Roman"/>
          <w:sz w:val="24"/>
          <w:szCs w:val="24"/>
          <w:lang w:val="ru-RU" w:eastAsia="ru-RU"/>
        </w:rPr>
        <w:t>зареєстрован</w:t>
      </w:r>
      <w:r w:rsidRPr="00810121">
        <w:rPr>
          <w:rFonts w:ascii="Times New Roman" w:eastAsia="Times New Roman" w:hAnsi="Times New Roman" w:cs="Times New Roman"/>
          <w:sz w:val="24"/>
          <w:szCs w:val="24"/>
          <w:lang w:eastAsia="ru-RU"/>
        </w:rPr>
        <w:t>ою</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відповідно</w:t>
      </w:r>
      <w:proofErr w:type="spellEnd"/>
      <w:r w:rsidRPr="00810121">
        <w:rPr>
          <w:rFonts w:ascii="Times New Roman" w:eastAsia="Times New Roman" w:hAnsi="Times New Roman" w:cs="Times New Roman"/>
          <w:sz w:val="24"/>
          <w:szCs w:val="24"/>
          <w:lang w:val="ru-RU" w:eastAsia="ru-RU"/>
        </w:rPr>
        <w:t xml:space="preserve"> до </w:t>
      </w:r>
      <w:proofErr w:type="spellStart"/>
      <w:r w:rsidRPr="00810121">
        <w:rPr>
          <w:rFonts w:ascii="Times New Roman" w:eastAsia="Times New Roman" w:hAnsi="Times New Roman" w:cs="Times New Roman"/>
          <w:sz w:val="24"/>
          <w:szCs w:val="24"/>
          <w:lang w:val="ru-RU" w:eastAsia="ru-RU"/>
        </w:rPr>
        <w:t>законодавства</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Російської</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Федерації</w:t>
      </w:r>
      <w:proofErr w:type="spellEnd"/>
      <w:r w:rsidRPr="00810121">
        <w:rPr>
          <w:rFonts w:ascii="Times New Roman" w:eastAsia="Times New Roman" w:hAnsi="Times New Roman" w:cs="Times New Roman"/>
          <w:sz w:val="24"/>
          <w:szCs w:val="24"/>
          <w:lang w:val="ru-RU" w:eastAsia="ru-RU"/>
        </w:rPr>
        <w:t>/</w:t>
      </w:r>
      <w:proofErr w:type="spellStart"/>
      <w:r w:rsidRPr="00810121">
        <w:rPr>
          <w:rFonts w:ascii="Times New Roman" w:eastAsia="Times New Roman" w:hAnsi="Times New Roman" w:cs="Times New Roman"/>
          <w:sz w:val="24"/>
          <w:szCs w:val="24"/>
          <w:lang w:val="ru-RU" w:eastAsia="ru-RU"/>
        </w:rPr>
        <w:t>Республіки</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Білорусь</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крім</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випадків</w:t>
      </w:r>
      <w:proofErr w:type="spellEnd"/>
      <w:r w:rsidRPr="00810121">
        <w:rPr>
          <w:rFonts w:ascii="Times New Roman" w:eastAsia="Times New Roman" w:hAnsi="Times New Roman" w:cs="Times New Roman"/>
          <w:sz w:val="24"/>
          <w:szCs w:val="24"/>
          <w:lang w:val="ru-RU" w:eastAsia="ru-RU"/>
        </w:rPr>
        <w:t xml:space="preserve">, коли </w:t>
      </w:r>
      <w:proofErr w:type="spellStart"/>
      <w:r w:rsidRPr="00810121">
        <w:rPr>
          <w:rFonts w:ascii="Times New Roman" w:eastAsia="Times New Roman" w:hAnsi="Times New Roman" w:cs="Times New Roman"/>
          <w:sz w:val="24"/>
          <w:szCs w:val="24"/>
          <w:lang w:val="ru-RU" w:eastAsia="ru-RU"/>
        </w:rPr>
        <w:t>активи</w:t>
      </w:r>
      <w:proofErr w:type="spellEnd"/>
      <w:r w:rsidRPr="00810121">
        <w:rPr>
          <w:rFonts w:ascii="Times New Roman" w:eastAsia="Times New Roman" w:hAnsi="Times New Roman" w:cs="Times New Roman"/>
          <w:sz w:val="24"/>
          <w:szCs w:val="24"/>
          <w:lang w:val="ru-RU" w:eastAsia="ru-RU"/>
        </w:rPr>
        <w:t xml:space="preserve"> в </w:t>
      </w:r>
      <w:proofErr w:type="spellStart"/>
      <w:r w:rsidRPr="00810121">
        <w:rPr>
          <w:rFonts w:ascii="Times New Roman" w:eastAsia="Times New Roman" w:hAnsi="Times New Roman" w:cs="Times New Roman"/>
          <w:sz w:val="24"/>
          <w:szCs w:val="24"/>
          <w:lang w:val="ru-RU" w:eastAsia="ru-RU"/>
        </w:rPr>
        <w:t>установленому</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законодавством</w:t>
      </w:r>
      <w:proofErr w:type="spellEnd"/>
      <w:r w:rsidRPr="00810121">
        <w:rPr>
          <w:rFonts w:ascii="Times New Roman" w:eastAsia="Times New Roman" w:hAnsi="Times New Roman" w:cs="Times New Roman"/>
          <w:sz w:val="24"/>
          <w:szCs w:val="24"/>
          <w:lang w:val="ru-RU" w:eastAsia="ru-RU"/>
        </w:rPr>
        <w:t xml:space="preserve"> порядку </w:t>
      </w:r>
      <w:proofErr w:type="spellStart"/>
      <w:r w:rsidRPr="00810121">
        <w:rPr>
          <w:rFonts w:ascii="Times New Roman" w:eastAsia="Times New Roman" w:hAnsi="Times New Roman" w:cs="Times New Roman"/>
          <w:sz w:val="24"/>
          <w:szCs w:val="24"/>
          <w:lang w:val="ru-RU" w:eastAsia="ru-RU"/>
        </w:rPr>
        <w:t>передані</w:t>
      </w:r>
      <w:proofErr w:type="spellEnd"/>
      <w:r w:rsidRPr="00810121">
        <w:rPr>
          <w:rFonts w:ascii="Times New Roman" w:eastAsia="Times New Roman" w:hAnsi="Times New Roman" w:cs="Times New Roman"/>
          <w:sz w:val="24"/>
          <w:szCs w:val="24"/>
          <w:lang w:val="ru-RU" w:eastAsia="ru-RU"/>
        </w:rPr>
        <w:t xml:space="preserve"> в </w:t>
      </w:r>
      <w:proofErr w:type="spellStart"/>
      <w:r w:rsidRPr="00810121">
        <w:rPr>
          <w:rFonts w:ascii="Times New Roman" w:eastAsia="Times New Roman" w:hAnsi="Times New Roman" w:cs="Times New Roman"/>
          <w:sz w:val="24"/>
          <w:szCs w:val="24"/>
          <w:lang w:val="ru-RU" w:eastAsia="ru-RU"/>
        </w:rPr>
        <w:t>управління</w:t>
      </w:r>
      <w:proofErr w:type="spellEnd"/>
      <w:r w:rsidRPr="00810121">
        <w:rPr>
          <w:rFonts w:ascii="Times New Roman" w:eastAsia="Times New Roman" w:hAnsi="Times New Roman" w:cs="Times New Roman"/>
          <w:sz w:val="24"/>
          <w:szCs w:val="24"/>
          <w:lang w:val="ru-RU" w:eastAsia="ru-RU"/>
        </w:rPr>
        <w:t xml:space="preserve"> АРМА </w:t>
      </w:r>
      <w:proofErr w:type="spellStart"/>
      <w:r w:rsidRPr="00810121">
        <w:rPr>
          <w:rFonts w:ascii="Times New Roman" w:eastAsia="Times New Roman" w:hAnsi="Times New Roman" w:cs="Times New Roman"/>
          <w:sz w:val="24"/>
          <w:szCs w:val="24"/>
          <w:lang w:val="ru-RU" w:eastAsia="ru-RU"/>
        </w:rPr>
        <w:t>замовник</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приймає</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рішення</w:t>
      </w:r>
      <w:proofErr w:type="spellEnd"/>
      <w:r w:rsidRPr="00810121">
        <w:rPr>
          <w:rFonts w:ascii="Times New Roman" w:eastAsia="Times New Roman" w:hAnsi="Times New Roman" w:cs="Times New Roman"/>
          <w:sz w:val="24"/>
          <w:szCs w:val="24"/>
          <w:lang w:val="ru-RU" w:eastAsia="ru-RU"/>
        </w:rPr>
        <w:t xml:space="preserve"> про </w:t>
      </w:r>
      <w:proofErr w:type="spellStart"/>
      <w:r w:rsidRPr="00810121">
        <w:rPr>
          <w:rFonts w:ascii="Times New Roman" w:eastAsia="Times New Roman" w:hAnsi="Times New Roman" w:cs="Times New Roman"/>
          <w:sz w:val="24"/>
          <w:szCs w:val="24"/>
          <w:lang w:val="ru-RU" w:eastAsia="ru-RU"/>
        </w:rPr>
        <w:t>відмову</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учаснику</w:t>
      </w:r>
      <w:proofErr w:type="spellEnd"/>
      <w:r w:rsidRPr="00810121">
        <w:rPr>
          <w:rFonts w:ascii="Times New Roman" w:eastAsia="Times New Roman" w:hAnsi="Times New Roman" w:cs="Times New Roman"/>
          <w:sz w:val="24"/>
          <w:szCs w:val="24"/>
          <w:lang w:val="ru-RU" w:eastAsia="ru-RU"/>
        </w:rPr>
        <w:t xml:space="preserve"> в </w:t>
      </w:r>
      <w:proofErr w:type="spellStart"/>
      <w:r w:rsidRPr="00810121">
        <w:rPr>
          <w:rFonts w:ascii="Times New Roman" w:eastAsia="Times New Roman" w:hAnsi="Times New Roman" w:cs="Times New Roman"/>
          <w:sz w:val="24"/>
          <w:szCs w:val="24"/>
          <w:lang w:val="ru-RU" w:eastAsia="ru-RU"/>
        </w:rPr>
        <w:t>участі</w:t>
      </w:r>
      <w:proofErr w:type="spellEnd"/>
      <w:r w:rsidRPr="00810121">
        <w:rPr>
          <w:rFonts w:ascii="Times New Roman" w:eastAsia="Times New Roman" w:hAnsi="Times New Roman" w:cs="Times New Roman"/>
          <w:sz w:val="24"/>
          <w:szCs w:val="24"/>
          <w:lang w:val="ru-RU" w:eastAsia="ru-RU"/>
        </w:rPr>
        <w:t xml:space="preserve"> у </w:t>
      </w:r>
      <w:proofErr w:type="spellStart"/>
      <w:r w:rsidRPr="00810121">
        <w:rPr>
          <w:rFonts w:ascii="Times New Roman" w:eastAsia="Times New Roman" w:hAnsi="Times New Roman" w:cs="Times New Roman"/>
          <w:sz w:val="24"/>
          <w:szCs w:val="24"/>
          <w:lang w:val="ru-RU" w:eastAsia="ru-RU"/>
        </w:rPr>
        <w:t>спрощеній</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закупівлі</w:t>
      </w:r>
      <w:proofErr w:type="spellEnd"/>
      <w:r w:rsidRPr="00810121">
        <w:rPr>
          <w:rFonts w:ascii="Times New Roman" w:eastAsia="Times New Roman" w:hAnsi="Times New Roman" w:cs="Times New Roman"/>
          <w:sz w:val="24"/>
          <w:szCs w:val="24"/>
          <w:lang w:val="ru-RU" w:eastAsia="ru-RU"/>
        </w:rPr>
        <w:t xml:space="preserve"> та </w:t>
      </w:r>
      <w:proofErr w:type="spellStart"/>
      <w:r w:rsidRPr="00810121">
        <w:rPr>
          <w:rFonts w:ascii="Times New Roman" w:eastAsia="Times New Roman" w:hAnsi="Times New Roman" w:cs="Times New Roman"/>
          <w:sz w:val="24"/>
          <w:szCs w:val="24"/>
          <w:lang w:val="ru-RU" w:eastAsia="ru-RU"/>
        </w:rPr>
        <w:t>відхиляє</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пропозицію</w:t>
      </w:r>
      <w:proofErr w:type="spellEnd"/>
      <w:r w:rsidRPr="00810121">
        <w:rPr>
          <w:rFonts w:ascii="Times New Roman" w:eastAsia="Times New Roman" w:hAnsi="Times New Roman" w:cs="Times New Roman"/>
          <w:sz w:val="24"/>
          <w:szCs w:val="24"/>
          <w:lang w:val="ru-RU" w:eastAsia="ru-RU"/>
        </w:rPr>
        <w:t xml:space="preserve"> такого </w:t>
      </w:r>
      <w:proofErr w:type="spellStart"/>
      <w:r w:rsidRPr="00810121">
        <w:rPr>
          <w:rFonts w:ascii="Times New Roman" w:eastAsia="Times New Roman" w:hAnsi="Times New Roman" w:cs="Times New Roman"/>
          <w:sz w:val="24"/>
          <w:szCs w:val="24"/>
          <w:lang w:val="ru-RU" w:eastAsia="ru-RU"/>
        </w:rPr>
        <w:t>учасника</w:t>
      </w:r>
      <w:proofErr w:type="spellEnd"/>
      <w:r w:rsidRPr="00810121">
        <w:rPr>
          <w:rFonts w:ascii="Times New Roman" w:eastAsia="Times New Roman" w:hAnsi="Times New Roman" w:cs="Times New Roman"/>
          <w:sz w:val="24"/>
          <w:szCs w:val="24"/>
          <w:lang w:val="ru-RU" w:eastAsia="ru-RU"/>
        </w:rPr>
        <w:t>.</w:t>
      </w:r>
    </w:p>
    <w:p w:rsidR="00810121" w:rsidRPr="00810121" w:rsidRDefault="00810121" w:rsidP="00810121">
      <w:pPr>
        <w:shd w:val="clear" w:color="auto" w:fill="FFFFFF"/>
        <w:spacing w:after="150" w:line="240" w:lineRule="auto"/>
        <w:ind w:firstLine="450"/>
        <w:jc w:val="both"/>
        <w:rPr>
          <w:rFonts w:ascii="Times New Roman" w:eastAsia="Times New Roman" w:hAnsi="Times New Roman" w:cs="Times New Roman"/>
          <w:sz w:val="24"/>
          <w:szCs w:val="24"/>
          <w:lang w:val="ru-RU" w:eastAsia="ru-RU"/>
        </w:rPr>
      </w:pPr>
      <w:bookmarkStart w:id="3" w:name="n279"/>
      <w:bookmarkEnd w:id="3"/>
      <w:r w:rsidRPr="00810121">
        <w:rPr>
          <w:rFonts w:ascii="Times New Roman" w:eastAsia="Times New Roman" w:hAnsi="Times New Roman" w:cs="Times New Roman"/>
          <w:sz w:val="24"/>
          <w:szCs w:val="24"/>
          <w:lang w:eastAsia="ru-RU"/>
        </w:rPr>
        <w:t xml:space="preserve">У разі якщо </w:t>
      </w:r>
      <w:r w:rsidRPr="00810121">
        <w:rPr>
          <w:rFonts w:ascii="Times New Roman" w:eastAsia="Times New Roman" w:hAnsi="Times New Roman" w:cs="Times New Roman"/>
          <w:sz w:val="24"/>
          <w:szCs w:val="24"/>
          <w:lang w:val="ru-RU" w:eastAsia="ru-RU"/>
        </w:rPr>
        <w:t xml:space="preserve">товар </w:t>
      </w:r>
      <w:proofErr w:type="spellStart"/>
      <w:r w:rsidRPr="00810121">
        <w:rPr>
          <w:rFonts w:ascii="Times New Roman" w:eastAsia="Times New Roman" w:hAnsi="Times New Roman" w:cs="Times New Roman"/>
          <w:sz w:val="24"/>
          <w:szCs w:val="24"/>
          <w:lang w:val="ru-RU" w:eastAsia="ru-RU"/>
        </w:rPr>
        <w:t>походженням</w:t>
      </w:r>
      <w:proofErr w:type="spellEnd"/>
      <w:r w:rsidRPr="00810121">
        <w:rPr>
          <w:rFonts w:ascii="Times New Roman" w:eastAsia="Times New Roman" w:hAnsi="Times New Roman" w:cs="Times New Roman"/>
          <w:sz w:val="24"/>
          <w:szCs w:val="24"/>
          <w:lang w:val="ru-RU" w:eastAsia="ru-RU"/>
        </w:rPr>
        <w:t xml:space="preserve"> з </w:t>
      </w:r>
      <w:proofErr w:type="spellStart"/>
      <w:r w:rsidRPr="00810121">
        <w:rPr>
          <w:rFonts w:ascii="Times New Roman" w:eastAsia="Times New Roman" w:hAnsi="Times New Roman" w:cs="Times New Roman"/>
          <w:sz w:val="24"/>
          <w:szCs w:val="24"/>
          <w:lang w:val="ru-RU" w:eastAsia="ru-RU"/>
        </w:rPr>
        <w:t>Російської</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Федерації</w:t>
      </w:r>
      <w:proofErr w:type="spellEnd"/>
      <w:r w:rsidRPr="00810121">
        <w:rPr>
          <w:rFonts w:ascii="Times New Roman" w:eastAsia="Times New Roman" w:hAnsi="Times New Roman" w:cs="Times New Roman"/>
          <w:sz w:val="24"/>
          <w:szCs w:val="24"/>
          <w:lang w:val="ru-RU" w:eastAsia="ru-RU"/>
        </w:rPr>
        <w:t>/</w:t>
      </w:r>
      <w:proofErr w:type="spellStart"/>
      <w:r w:rsidRPr="00810121">
        <w:rPr>
          <w:rFonts w:ascii="Times New Roman" w:eastAsia="Times New Roman" w:hAnsi="Times New Roman" w:cs="Times New Roman"/>
          <w:sz w:val="24"/>
          <w:szCs w:val="24"/>
          <w:lang w:val="ru-RU" w:eastAsia="ru-RU"/>
        </w:rPr>
        <w:t>Республіки</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Білорусь</w:t>
      </w:r>
      <w:proofErr w:type="spellEnd"/>
      <w:r w:rsidRPr="00810121">
        <w:rPr>
          <w:rFonts w:ascii="Times New Roman" w:eastAsia="Times New Roman" w:hAnsi="Times New Roman" w:cs="Times New Roman"/>
          <w:sz w:val="24"/>
          <w:szCs w:val="24"/>
          <w:lang w:val="ru-RU" w:eastAsia="ru-RU"/>
        </w:rPr>
        <w:t xml:space="preserve">, за </w:t>
      </w:r>
      <w:proofErr w:type="spellStart"/>
      <w:r w:rsidRPr="00810121">
        <w:rPr>
          <w:rFonts w:ascii="Times New Roman" w:eastAsia="Times New Roman" w:hAnsi="Times New Roman" w:cs="Times New Roman"/>
          <w:sz w:val="24"/>
          <w:szCs w:val="24"/>
          <w:lang w:val="ru-RU" w:eastAsia="ru-RU"/>
        </w:rPr>
        <w:t>винятком</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товарів</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необхідних</w:t>
      </w:r>
      <w:proofErr w:type="spellEnd"/>
      <w:r w:rsidRPr="00810121">
        <w:rPr>
          <w:rFonts w:ascii="Times New Roman" w:eastAsia="Times New Roman" w:hAnsi="Times New Roman" w:cs="Times New Roman"/>
          <w:sz w:val="24"/>
          <w:szCs w:val="24"/>
          <w:lang w:val="ru-RU" w:eastAsia="ru-RU"/>
        </w:rPr>
        <w:t xml:space="preserve"> для ремонту та </w:t>
      </w:r>
      <w:proofErr w:type="spellStart"/>
      <w:r w:rsidRPr="00810121">
        <w:rPr>
          <w:rFonts w:ascii="Times New Roman" w:eastAsia="Times New Roman" w:hAnsi="Times New Roman" w:cs="Times New Roman"/>
          <w:sz w:val="24"/>
          <w:szCs w:val="24"/>
          <w:lang w:val="ru-RU" w:eastAsia="ru-RU"/>
        </w:rPr>
        <w:t>обслуговування</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товарів</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придбаних</w:t>
      </w:r>
      <w:proofErr w:type="spellEnd"/>
      <w:r w:rsidRPr="00810121">
        <w:rPr>
          <w:rFonts w:ascii="Times New Roman" w:eastAsia="Times New Roman" w:hAnsi="Times New Roman" w:cs="Times New Roman"/>
          <w:sz w:val="24"/>
          <w:szCs w:val="24"/>
          <w:lang w:val="ru-RU" w:eastAsia="ru-RU"/>
        </w:rPr>
        <w:t xml:space="preserve"> до 19 </w:t>
      </w:r>
      <w:proofErr w:type="spellStart"/>
      <w:r w:rsidRPr="00810121">
        <w:rPr>
          <w:rFonts w:ascii="Times New Roman" w:eastAsia="Times New Roman" w:hAnsi="Times New Roman" w:cs="Times New Roman"/>
          <w:sz w:val="24"/>
          <w:szCs w:val="24"/>
          <w:lang w:val="ru-RU" w:eastAsia="ru-RU"/>
        </w:rPr>
        <w:t>жовтня</w:t>
      </w:r>
      <w:proofErr w:type="spellEnd"/>
      <w:r w:rsidRPr="00810121">
        <w:rPr>
          <w:rFonts w:ascii="Times New Roman" w:eastAsia="Times New Roman" w:hAnsi="Times New Roman" w:cs="Times New Roman"/>
          <w:sz w:val="24"/>
          <w:szCs w:val="24"/>
          <w:lang w:val="ru-RU" w:eastAsia="ru-RU"/>
        </w:rPr>
        <w:t xml:space="preserve"> 2022 року </w:t>
      </w:r>
      <w:proofErr w:type="spellStart"/>
      <w:r w:rsidRPr="00810121">
        <w:rPr>
          <w:rFonts w:ascii="Times New Roman" w:eastAsia="Times New Roman" w:hAnsi="Times New Roman" w:cs="Times New Roman"/>
          <w:sz w:val="24"/>
          <w:szCs w:val="24"/>
          <w:lang w:val="ru-RU" w:eastAsia="ru-RU"/>
        </w:rPr>
        <w:t>замовник</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приймає</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рішення</w:t>
      </w:r>
      <w:proofErr w:type="spellEnd"/>
      <w:r w:rsidRPr="00810121">
        <w:rPr>
          <w:rFonts w:ascii="Times New Roman" w:eastAsia="Times New Roman" w:hAnsi="Times New Roman" w:cs="Times New Roman"/>
          <w:sz w:val="24"/>
          <w:szCs w:val="24"/>
          <w:lang w:val="ru-RU" w:eastAsia="ru-RU"/>
        </w:rPr>
        <w:t xml:space="preserve"> про </w:t>
      </w:r>
      <w:proofErr w:type="spellStart"/>
      <w:r w:rsidRPr="00810121">
        <w:rPr>
          <w:rFonts w:ascii="Times New Roman" w:eastAsia="Times New Roman" w:hAnsi="Times New Roman" w:cs="Times New Roman"/>
          <w:sz w:val="24"/>
          <w:szCs w:val="24"/>
          <w:lang w:val="ru-RU" w:eastAsia="ru-RU"/>
        </w:rPr>
        <w:t>відмову</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учаснику</w:t>
      </w:r>
      <w:proofErr w:type="spellEnd"/>
      <w:r w:rsidRPr="00810121">
        <w:rPr>
          <w:rFonts w:ascii="Times New Roman" w:eastAsia="Times New Roman" w:hAnsi="Times New Roman" w:cs="Times New Roman"/>
          <w:sz w:val="24"/>
          <w:szCs w:val="24"/>
          <w:lang w:val="ru-RU" w:eastAsia="ru-RU"/>
        </w:rPr>
        <w:t xml:space="preserve"> в </w:t>
      </w:r>
      <w:proofErr w:type="spellStart"/>
      <w:r w:rsidRPr="00810121">
        <w:rPr>
          <w:rFonts w:ascii="Times New Roman" w:eastAsia="Times New Roman" w:hAnsi="Times New Roman" w:cs="Times New Roman"/>
          <w:sz w:val="24"/>
          <w:szCs w:val="24"/>
          <w:lang w:val="ru-RU" w:eastAsia="ru-RU"/>
        </w:rPr>
        <w:t>участі</w:t>
      </w:r>
      <w:proofErr w:type="spellEnd"/>
      <w:r w:rsidRPr="00810121">
        <w:rPr>
          <w:rFonts w:ascii="Times New Roman" w:eastAsia="Times New Roman" w:hAnsi="Times New Roman" w:cs="Times New Roman"/>
          <w:sz w:val="24"/>
          <w:szCs w:val="24"/>
          <w:lang w:val="ru-RU" w:eastAsia="ru-RU"/>
        </w:rPr>
        <w:t xml:space="preserve"> у </w:t>
      </w:r>
      <w:proofErr w:type="spellStart"/>
      <w:r w:rsidRPr="00810121">
        <w:rPr>
          <w:rFonts w:ascii="Times New Roman" w:eastAsia="Times New Roman" w:hAnsi="Times New Roman" w:cs="Times New Roman"/>
          <w:sz w:val="24"/>
          <w:szCs w:val="24"/>
          <w:lang w:val="ru-RU" w:eastAsia="ru-RU"/>
        </w:rPr>
        <w:t>спрощеній</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закупівлі</w:t>
      </w:r>
      <w:proofErr w:type="spellEnd"/>
      <w:r w:rsidRPr="00810121">
        <w:rPr>
          <w:rFonts w:ascii="Times New Roman" w:eastAsia="Times New Roman" w:hAnsi="Times New Roman" w:cs="Times New Roman"/>
          <w:sz w:val="24"/>
          <w:szCs w:val="24"/>
          <w:lang w:val="ru-RU" w:eastAsia="ru-RU"/>
        </w:rPr>
        <w:t xml:space="preserve"> та </w:t>
      </w:r>
      <w:proofErr w:type="spellStart"/>
      <w:r w:rsidRPr="00810121">
        <w:rPr>
          <w:rFonts w:ascii="Times New Roman" w:eastAsia="Times New Roman" w:hAnsi="Times New Roman" w:cs="Times New Roman"/>
          <w:sz w:val="24"/>
          <w:szCs w:val="24"/>
          <w:lang w:val="ru-RU" w:eastAsia="ru-RU"/>
        </w:rPr>
        <w:t>відхиляє</w:t>
      </w:r>
      <w:proofErr w:type="spellEnd"/>
      <w:r w:rsidRPr="00810121">
        <w:rPr>
          <w:rFonts w:ascii="Times New Roman" w:eastAsia="Times New Roman" w:hAnsi="Times New Roman" w:cs="Times New Roman"/>
          <w:sz w:val="24"/>
          <w:szCs w:val="24"/>
          <w:lang w:val="ru-RU" w:eastAsia="ru-RU"/>
        </w:rPr>
        <w:t xml:space="preserve"> </w:t>
      </w:r>
      <w:proofErr w:type="spellStart"/>
      <w:r w:rsidRPr="00810121">
        <w:rPr>
          <w:rFonts w:ascii="Times New Roman" w:eastAsia="Times New Roman" w:hAnsi="Times New Roman" w:cs="Times New Roman"/>
          <w:sz w:val="24"/>
          <w:szCs w:val="24"/>
          <w:lang w:val="ru-RU" w:eastAsia="ru-RU"/>
        </w:rPr>
        <w:t>пропозицію</w:t>
      </w:r>
      <w:proofErr w:type="spellEnd"/>
      <w:r w:rsidRPr="00810121">
        <w:rPr>
          <w:rFonts w:ascii="Times New Roman" w:eastAsia="Times New Roman" w:hAnsi="Times New Roman" w:cs="Times New Roman"/>
          <w:sz w:val="24"/>
          <w:szCs w:val="24"/>
          <w:lang w:val="ru-RU" w:eastAsia="ru-RU"/>
        </w:rPr>
        <w:t xml:space="preserve"> такого </w:t>
      </w:r>
      <w:proofErr w:type="spellStart"/>
      <w:r w:rsidRPr="00810121">
        <w:rPr>
          <w:rFonts w:ascii="Times New Roman" w:eastAsia="Times New Roman" w:hAnsi="Times New Roman" w:cs="Times New Roman"/>
          <w:sz w:val="24"/>
          <w:szCs w:val="24"/>
          <w:lang w:val="ru-RU" w:eastAsia="ru-RU"/>
        </w:rPr>
        <w:t>учасника</w:t>
      </w:r>
      <w:proofErr w:type="spellEnd"/>
      <w:r w:rsidRPr="00810121">
        <w:rPr>
          <w:rFonts w:ascii="Times New Roman" w:eastAsia="Times New Roman" w:hAnsi="Times New Roman" w:cs="Times New Roman"/>
          <w:sz w:val="24"/>
          <w:szCs w:val="24"/>
          <w:lang w:val="ru-RU" w:eastAsia="ru-RU"/>
        </w:rPr>
        <w:t>.</w:t>
      </w:r>
    </w:p>
    <w:p w:rsidR="00810121" w:rsidRPr="00810121" w:rsidRDefault="00810121" w:rsidP="00810121">
      <w:pPr>
        <w:spacing w:after="0" w:line="240" w:lineRule="auto"/>
        <w:ind w:firstLine="567"/>
        <w:jc w:val="both"/>
        <w:rPr>
          <w:rFonts w:ascii="Times New Roman" w:eastAsia="Times New Roman" w:hAnsi="Times New Roman" w:cs="Times New Roman"/>
          <w:b/>
          <w:bCs/>
          <w:sz w:val="24"/>
          <w:szCs w:val="24"/>
          <w:u w:val="single"/>
          <w:lang w:eastAsia="ru-RU"/>
        </w:rPr>
      </w:pPr>
      <w:r w:rsidRPr="00810121">
        <w:rPr>
          <w:rFonts w:ascii="Times New Roman" w:eastAsia="Times New Roman" w:hAnsi="Times New Roman" w:cs="Times New Roman"/>
          <w:sz w:val="24"/>
          <w:szCs w:val="24"/>
          <w:lang w:eastAsia="ru-RU"/>
        </w:rPr>
        <w:t xml:space="preserve"> </w:t>
      </w:r>
      <w:r w:rsidRPr="00810121">
        <w:rPr>
          <w:rFonts w:ascii="Times New Roman" w:eastAsia="Times New Roman" w:hAnsi="Times New Roman" w:cs="Times New Roman"/>
          <w:b/>
          <w:bCs/>
          <w:sz w:val="24"/>
          <w:szCs w:val="24"/>
          <w:u w:val="single"/>
          <w:lang w:eastAsia="ru-RU"/>
        </w:rPr>
        <w:t>Замовник приймає рішення про відмову учаснику в участі у спрощеній закупівлі та зобов’язаний відхилити пропозицію в разі, якщо:</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1) замовник має незаперечні докази того, що учасник спрощеної закупівлі пропонує, дає або погоджується дати прямо чи опосередковано будь-якій службовій (посадовій) особі </w:t>
      </w:r>
      <w:r w:rsidRPr="00810121">
        <w:rPr>
          <w:rFonts w:ascii="Times New Roman" w:eastAsia="Times New Roman" w:hAnsi="Times New Roman" w:cs="Times New Roman"/>
          <w:sz w:val="24"/>
          <w:szCs w:val="24"/>
          <w:lang w:eastAsia="ru-RU"/>
        </w:rPr>
        <w:lastRenderedPageBreak/>
        <w:t>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спрощеної закупівлі або застосування замовником певної процедури закупівлі;</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2) відомості про юридичну особу, яка є учасником спрощеної закупівлі, </w:t>
      </w:r>
      <w:proofErr w:type="spellStart"/>
      <w:r w:rsidRPr="00810121">
        <w:rPr>
          <w:rFonts w:ascii="Times New Roman" w:eastAsia="Times New Roman" w:hAnsi="Times New Roman" w:cs="Times New Roman"/>
          <w:sz w:val="24"/>
          <w:szCs w:val="24"/>
          <w:lang w:eastAsia="ru-RU"/>
        </w:rPr>
        <w:t>внесено</w:t>
      </w:r>
      <w:proofErr w:type="spellEnd"/>
      <w:r w:rsidRPr="00810121">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3) службову (посадову) особу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10121">
        <w:rPr>
          <w:rFonts w:ascii="Times New Roman" w:eastAsia="Times New Roman" w:hAnsi="Times New Roman" w:cs="Times New Roman"/>
          <w:sz w:val="24"/>
          <w:szCs w:val="24"/>
          <w:lang w:eastAsia="ru-RU"/>
        </w:rPr>
        <w:t>антиконкурентних</w:t>
      </w:r>
      <w:proofErr w:type="spellEnd"/>
      <w:r w:rsidRPr="00810121">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5) фізична особа, яка є учасником спрощеної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6) службова (посадова) особа учасника спрощеної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7) пропозиція подана учасником спрощеної закупівлі, який є пов’язаною особою з іншими учасниками спрощеної закупівлі та/або з уповноваженою особою (особами), та/або з керівником замовника;</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8) учасник спрощеної закупівлі визнаний у встановленому законом порядку банкрутом та стосовно нього відкрита ліквідаційна процедура;</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10) юридична особа, яка є учасником спрощеної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11) учасник спрощеної закупівлі є особою, до якої застосовано санкцію у виді заборони на здійснення у неї публічних </w:t>
      </w:r>
      <w:proofErr w:type="spellStart"/>
      <w:r w:rsidRPr="00810121">
        <w:rPr>
          <w:rFonts w:ascii="Times New Roman" w:eastAsia="Times New Roman" w:hAnsi="Times New Roman" w:cs="Times New Roman"/>
          <w:sz w:val="24"/>
          <w:szCs w:val="24"/>
          <w:lang w:eastAsia="ru-RU"/>
        </w:rPr>
        <w:t>закупівель</w:t>
      </w:r>
      <w:proofErr w:type="spellEnd"/>
      <w:r w:rsidRPr="00810121">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12) службова (посадова) особа учасника спрощеної закупівлі, яку уповноважено учасником представляти його інтереси під час проведення спрощеної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13) учасник спрощеної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Замовник може прийняти рішення про відмову учаснику в участі у спрощеній закупівлі та може відхилити пропозицію учасника в разі, якщо учасник спрощеної закупівлі не виконав свої зобов’язання за раніше укладеним договором про закупівлю з цим самим замовником, що призвело до його дострокового розірвання та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Учасник спрощеної закупівлі, що перебуває в обставинах, зазначених у частині другій статті 17 Закону України “Про публічні закупівлі”, може надати підтвердження вжиття заходів </w:t>
      </w:r>
      <w:r w:rsidRPr="00810121">
        <w:rPr>
          <w:rFonts w:ascii="Times New Roman" w:eastAsia="Times New Roman" w:hAnsi="Times New Roman" w:cs="Times New Roman"/>
          <w:sz w:val="24"/>
          <w:szCs w:val="24"/>
          <w:lang w:eastAsia="ru-RU"/>
        </w:rPr>
        <w:lastRenderedPageBreak/>
        <w:t>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Якщо замовник вважає таке підтвердження достатнім, учаснику не може бути відмовлено в участі в процедурі закупівлі.</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Інформація від учасника спрощеної закупівлі про його відповідність кваліфікаційним вимогам, вимогам, визначеним статтею 17 Закону України “Про публічні закупівлі”, включаючи інформацію про кінцевих </w:t>
      </w:r>
      <w:proofErr w:type="spellStart"/>
      <w:r w:rsidRPr="00810121">
        <w:rPr>
          <w:rFonts w:ascii="Times New Roman" w:eastAsia="Times New Roman" w:hAnsi="Times New Roman" w:cs="Times New Roman"/>
          <w:sz w:val="24"/>
          <w:szCs w:val="24"/>
          <w:lang w:eastAsia="ru-RU"/>
        </w:rPr>
        <w:t>бенефіціарних</w:t>
      </w:r>
      <w:proofErr w:type="spellEnd"/>
      <w:r w:rsidRPr="00810121">
        <w:rPr>
          <w:rFonts w:ascii="Times New Roman" w:eastAsia="Times New Roman" w:hAnsi="Times New Roman" w:cs="Times New Roman"/>
          <w:sz w:val="24"/>
          <w:szCs w:val="24"/>
          <w:lang w:eastAsia="ru-RU"/>
        </w:rPr>
        <w:t xml:space="preserve"> власників юридичної особи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про відповідність товару, роботи чи послуги технічним, якісним та кількісним характеристикам предмета закупівлі, зазначеним в оголошенні про проведення спрощеної закупівлі, завантажується ним в електронну систему </w:t>
      </w:r>
      <w:proofErr w:type="spellStart"/>
      <w:r w:rsidRPr="00810121">
        <w:rPr>
          <w:rFonts w:ascii="Times New Roman" w:eastAsia="Times New Roman" w:hAnsi="Times New Roman" w:cs="Times New Roman"/>
          <w:sz w:val="24"/>
          <w:szCs w:val="24"/>
          <w:lang w:eastAsia="ru-RU"/>
        </w:rPr>
        <w:t>закупівель</w:t>
      </w:r>
      <w:proofErr w:type="spellEnd"/>
      <w:r w:rsidRPr="00810121">
        <w:rPr>
          <w:rFonts w:ascii="Times New Roman" w:eastAsia="Times New Roman" w:hAnsi="Times New Roman" w:cs="Times New Roman"/>
          <w:sz w:val="24"/>
          <w:szCs w:val="24"/>
          <w:lang w:eastAsia="ru-RU"/>
        </w:rPr>
        <w:t xml:space="preserve"> самостійно. У разі відсутності в юридичної особи кінцевого </w:t>
      </w:r>
      <w:proofErr w:type="spellStart"/>
      <w:r w:rsidRPr="00810121">
        <w:rPr>
          <w:rFonts w:ascii="Times New Roman" w:eastAsia="Times New Roman" w:hAnsi="Times New Roman" w:cs="Times New Roman"/>
          <w:sz w:val="24"/>
          <w:szCs w:val="24"/>
          <w:lang w:eastAsia="ru-RU"/>
        </w:rPr>
        <w:t>бенефіціарного</w:t>
      </w:r>
      <w:proofErr w:type="spellEnd"/>
      <w:r w:rsidRPr="00810121">
        <w:rPr>
          <w:rFonts w:ascii="Times New Roman" w:eastAsia="Times New Roman" w:hAnsi="Times New Roman" w:cs="Times New Roman"/>
          <w:sz w:val="24"/>
          <w:szCs w:val="24"/>
          <w:lang w:eastAsia="ru-RU"/>
        </w:rPr>
        <w:t xml:space="preserve"> власника, у тому числі кінцевого </w:t>
      </w:r>
      <w:proofErr w:type="spellStart"/>
      <w:r w:rsidRPr="00810121">
        <w:rPr>
          <w:rFonts w:ascii="Times New Roman" w:eastAsia="Times New Roman" w:hAnsi="Times New Roman" w:cs="Times New Roman"/>
          <w:sz w:val="24"/>
          <w:szCs w:val="24"/>
          <w:lang w:eastAsia="ru-RU"/>
        </w:rPr>
        <w:t>бенефіціарного</w:t>
      </w:r>
      <w:proofErr w:type="spellEnd"/>
      <w:r w:rsidRPr="00810121">
        <w:rPr>
          <w:rFonts w:ascii="Times New Roman" w:eastAsia="Times New Roman" w:hAnsi="Times New Roman" w:cs="Times New Roman"/>
          <w:sz w:val="24"/>
          <w:szCs w:val="24"/>
          <w:lang w:eastAsia="ru-RU"/>
        </w:rPr>
        <w:t xml:space="preserve"> власника її засновника, якщо засновник - юридична особа, вноситься відмітка про причину його відсутності.</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810121" w:rsidRPr="00810121" w:rsidRDefault="00810121" w:rsidP="00810121">
      <w:pPr>
        <w:spacing w:after="0" w:line="240" w:lineRule="auto"/>
        <w:ind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810121">
        <w:rPr>
          <w:rFonts w:ascii="Times New Roman" w:eastAsia="Times New Roman" w:hAnsi="Times New Roman" w:cs="Times New Roman"/>
          <w:sz w:val="24"/>
          <w:szCs w:val="24"/>
          <w:lang w:eastAsia="ru-RU"/>
        </w:rPr>
        <w:t>закупівель</w:t>
      </w:r>
      <w:proofErr w:type="spellEnd"/>
      <w:r w:rsidRPr="00810121">
        <w:rPr>
          <w:rFonts w:ascii="Times New Roman" w:eastAsia="Times New Roman" w:hAnsi="Times New Roman" w:cs="Times New Roman"/>
          <w:sz w:val="24"/>
          <w:szCs w:val="24"/>
          <w:lang w:eastAsia="ru-RU"/>
        </w:rPr>
        <w:t>.</w:t>
      </w:r>
    </w:p>
    <w:p w:rsidR="00810121" w:rsidRPr="00810121" w:rsidRDefault="00810121" w:rsidP="00810121">
      <w:pPr>
        <w:spacing w:after="0" w:line="240" w:lineRule="auto"/>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 xml:space="preserve">          13. Відміна спрощеної закупівлі.</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Замовник відміняє спрощену закупівлю в разі:</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1) відсутності подальшої потреби в закупівлі товарів, робіт і послуг;</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810121">
        <w:rPr>
          <w:rFonts w:ascii="Times New Roman" w:eastAsia="Times New Roman" w:hAnsi="Times New Roman" w:cs="Times New Roman"/>
          <w:sz w:val="24"/>
          <w:szCs w:val="24"/>
        </w:rPr>
        <w:t>закупівель</w:t>
      </w:r>
      <w:proofErr w:type="spellEnd"/>
      <w:r w:rsidRPr="00810121">
        <w:rPr>
          <w:rFonts w:ascii="Times New Roman" w:eastAsia="Times New Roman" w:hAnsi="Times New Roman" w:cs="Times New Roman"/>
          <w:sz w:val="24"/>
          <w:szCs w:val="24"/>
        </w:rPr>
        <w:t>;</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3) скорочення видатків на здійснення закупівлі товарів, робіт і послуг.</w:t>
      </w:r>
    </w:p>
    <w:p w:rsidR="00810121" w:rsidRPr="00810121" w:rsidRDefault="00810121" w:rsidP="00810121">
      <w:pPr>
        <w:tabs>
          <w:tab w:val="left" w:pos="709"/>
          <w:tab w:val="left" w:pos="4536"/>
          <w:tab w:val="left" w:pos="6804"/>
        </w:tabs>
        <w:spacing w:after="0" w:line="240" w:lineRule="auto"/>
        <w:ind w:right="20" w:firstLine="567"/>
        <w:jc w:val="both"/>
        <w:rPr>
          <w:rFonts w:ascii="Times New Roman" w:eastAsia="Times New Roman" w:hAnsi="Times New Roman" w:cs="Times New Roman"/>
          <w:sz w:val="24"/>
          <w:szCs w:val="24"/>
          <w:lang w:eastAsia="ru-RU"/>
        </w:rPr>
      </w:pPr>
    </w:p>
    <w:p w:rsidR="00810121" w:rsidRPr="00810121" w:rsidRDefault="00810121" w:rsidP="00810121">
      <w:pPr>
        <w:tabs>
          <w:tab w:val="left" w:pos="10076"/>
          <w:tab w:val="left" w:pos="10992"/>
          <w:tab w:val="left" w:pos="11908"/>
          <w:tab w:val="left" w:pos="12824"/>
          <w:tab w:val="left" w:pos="13740"/>
          <w:tab w:val="left" w:pos="14656"/>
        </w:tabs>
        <w:spacing w:after="0" w:line="240" w:lineRule="auto"/>
        <w:ind w:right="20" w:firstLine="567"/>
        <w:jc w:val="both"/>
        <w:rPr>
          <w:rFonts w:ascii="Times New Roman" w:eastAsia="Times New Roman" w:hAnsi="Times New Roman" w:cs="Times New Roman"/>
          <w:b/>
          <w:sz w:val="24"/>
          <w:szCs w:val="24"/>
          <w:lang w:eastAsia="ru-RU"/>
        </w:rPr>
      </w:pPr>
      <w:r w:rsidRPr="00810121">
        <w:rPr>
          <w:rFonts w:ascii="Times New Roman" w:eastAsia="Times New Roman" w:hAnsi="Times New Roman" w:cs="Times New Roman"/>
          <w:b/>
          <w:sz w:val="24"/>
          <w:szCs w:val="24"/>
          <w:lang w:eastAsia="ru-RU"/>
        </w:rPr>
        <w:t>14. Один або декілька кваліфікаційних критеріїв до учасників спрощеної закупівлі відповідно до </w:t>
      </w:r>
      <w:hyperlink r:id="rId7" w:anchor="n1250" w:tgtFrame="_blank" w:history="1">
        <w:r w:rsidRPr="00810121">
          <w:rPr>
            <w:rFonts w:ascii="Times New Roman" w:eastAsia="Times New Roman" w:hAnsi="Times New Roman" w:cs="Times New Roman"/>
            <w:b/>
            <w:sz w:val="24"/>
            <w:szCs w:val="24"/>
            <w:lang w:eastAsia="ru-RU"/>
          </w:rPr>
          <w:t>статті 16</w:t>
        </w:r>
      </w:hyperlink>
      <w:r w:rsidRPr="00810121">
        <w:rPr>
          <w:rFonts w:ascii="Times New Roman" w:eastAsia="Times New Roman" w:hAnsi="Times New Roman" w:cs="Times New Roman"/>
          <w:b/>
          <w:sz w:val="24"/>
          <w:szCs w:val="24"/>
          <w:lang w:eastAsia="ru-RU"/>
        </w:rPr>
        <w:t> Закону України “Про публічні закупівлі” та до </w:t>
      </w:r>
      <w:hyperlink r:id="rId8" w:anchor="n300" w:history="1">
        <w:r w:rsidRPr="00810121">
          <w:rPr>
            <w:rFonts w:ascii="Times New Roman" w:eastAsia="Times New Roman" w:hAnsi="Times New Roman" w:cs="Times New Roman"/>
            <w:b/>
            <w:sz w:val="24"/>
            <w:szCs w:val="24"/>
            <w:lang w:eastAsia="ru-RU"/>
          </w:rPr>
          <w:t>частини третьої</w:t>
        </w:r>
      </w:hyperlink>
      <w:r w:rsidRPr="00810121">
        <w:rPr>
          <w:rFonts w:ascii="Times New Roman" w:eastAsia="Times New Roman" w:hAnsi="Times New Roman" w:cs="Times New Roman"/>
          <w:b/>
          <w:sz w:val="24"/>
          <w:szCs w:val="24"/>
          <w:lang w:eastAsia="ru-RU"/>
        </w:rPr>
        <w:t> статті 14 цього Закону (за наявності), та інформація про спосіб підтвердження відповідності учасників спрощеної закупівлі визначеним критеріям і вимогам згідно із законодавством:</w:t>
      </w:r>
    </w:p>
    <w:p w:rsidR="00810121" w:rsidRPr="00810121" w:rsidRDefault="00810121" w:rsidP="00810121">
      <w:pPr>
        <w:spacing w:after="0" w:line="240" w:lineRule="auto"/>
        <w:ind w:right="20" w:firstLine="567"/>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b/>
          <w:bCs/>
          <w:sz w:val="24"/>
          <w:szCs w:val="24"/>
          <w:lang w:eastAsia="ru-RU"/>
        </w:rPr>
        <w:t xml:space="preserve">14.1. </w:t>
      </w:r>
      <w:r w:rsidRPr="00810121">
        <w:rPr>
          <w:rFonts w:ascii="Times New Roman" w:eastAsia="Times New Roman" w:hAnsi="Times New Roman" w:cs="Times New Roman"/>
          <w:bCs/>
          <w:sz w:val="24"/>
          <w:szCs w:val="24"/>
          <w:lang w:eastAsia="ru-RU"/>
        </w:rPr>
        <w:t xml:space="preserve">Для участі у спрощеній закупівлі учасник повинен відповідати наступним критеріям: </w:t>
      </w:r>
    </w:p>
    <w:p w:rsidR="00810121" w:rsidRPr="00810121" w:rsidRDefault="00810121" w:rsidP="00810121">
      <w:pPr>
        <w:spacing w:after="0" w:line="240" w:lineRule="auto"/>
        <w:ind w:right="20" w:firstLine="567"/>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bCs/>
          <w:sz w:val="24"/>
          <w:szCs w:val="24"/>
          <w:lang w:eastAsia="ru-RU"/>
        </w:rPr>
        <w:t>1) наявність в учасника спрощеної закупівлі обладнання, матеріально-технічної бази та технологій;</w:t>
      </w:r>
    </w:p>
    <w:p w:rsidR="00810121" w:rsidRPr="00810121" w:rsidRDefault="00810121" w:rsidP="00810121">
      <w:pPr>
        <w:spacing w:after="0" w:line="240" w:lineRule="auto"/>
        <w:ind w:right="20" w:firstLine="567"/>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bCs/>
          <w:sz w:val="24"/>
          <w:szCs w:val="24"/>
          <w:lang w:eastAsia="ru-RU"/>
        </w:rPr>
        <w:t>2) наявність в учасника спрощеної закупівлі досвіду виконання аналогічних договорів (не менше двох);</w:t>
      </w:r>
    </w:p>
    <w:p w:rsidR="00810121" w:rsidRPr="00810121" w:rsidRDefault="00810121" w:rsidP="00810121">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810121" w:rsidRPr="00810121" w:rsidRDefault="00810121" w:rsidP="00810121">
      <w:pPr>
        <w:spacing w:after="0" w:line="240" w:lineRule="auto"/>
        <w:ind w:right="20" w:firstLine="567"/>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b/>
          <w:sz w:val="24"/>
          <w:szCs w:val="24"/>
          <w:lang w:eastAsia="ru-RU"/>
        </w:rPr>
        <w:t>14.2.</w:t>
      </w:r>
      <w:r w:rsidRPr="00810121">
        <w:rPr>
          <w:rFonts w:ascii="Times New Roman" w:eastAsia="Times New Roman" w:hAnsi="Times New Roman" w:cs="Times New Roman"/>
          <w:bCs/>
          <w:sz w:val="24"/>
          <w:szCs w:val="24"/>
          <w:lang w:eastAsia="ru-RU"/>
        </w:rPr>
        <w:t xml:space="preserve"> Перелік документів, які вимагаються для підтвердження відповідності учасників встановленим кваліфікаційним критеріям, та іншим вимогам оголошення, що подаються учасником у складі пропозиції:</w:t>
      </w:r>
    </w:p>
    <w:p w:rsidR="00810121" w:rsidRPr="00810121" w:rsidRDefault="00810121" w:rsidP="00810121">
      <w:pPr>
        <w:pBdr>
          <w:top w:val="nil"/>
          <w:left w:val="nil"/>
          <w:bottom w:val="nil"/>
          <w:right w:val="nil"/>
          <w:between w:val="nil"/>
        </w:pBdr>
        <w:spacing w:after="0" w:line="240" w:lineRule="auto"/>
        <w:ind w:right="20" w:firstLine="56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1) Для підтвердження наявності в учасника спрощеної закупівлі обладнання, матеріально-технічної бази та технологій учасником надається:</w:t>
      </w:r>
    </w:p>
    <w:p w:rsidR="00810121" w:rsidRPr="00810121" w:rsidRDefault="00810121" w:rsidP="00810121">
      <w:pPr>
        <w:pBdr>
          <w:top w:val="nil"/>
          <w:left w:val="nil"/>
          <w:bottom w:val="nil"/>
          <w:right w:val="nil"/>
          <w:between w:val="nil"/>
        </w:pBdr>
        <w:spacing w:after="0" w:line="240" w:lineRule="auto"/>
        <w:ind w:right="20"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наявність власного або орендованого автотранспорту для поставки товару: учаснику необхідно надати у складі пропозиції копії документів про право власності або користування вантажним автотранспортом або копію договору на надання транспортних послуг.</w:t>
      </w:r>
    </w:p>
    <w:p w:rsidR="00810121" w:rsidRPr="00810121" w:rsidRDefault="00810121" w:rsidP="00810121">
      <w:pPr>
        <w:spacing w:after="0" w:line="240" w:lineRule="auto"/>
        <w:ind w:right="20" w:firstLine="567"/>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sz w:val="24"/>
          <w:szCs w:val="24"/>
          <w:lang w:eastAsia="ru-RU"/>
        </w:rPr>
        <w:t xml:space="preserve">2) </w:t>
      </w:r>
      <w:r w:rsidRPr="00810121">
        <w:rPr>
          <w:rFonts w:ascii="Times New Roman" w:eastAsia="Times New Roman" w:hAnsi="Times New Roman" w:cs="Times New Roman"/>
          <w:bCs/>
          <w:sz w:val="24"/>
          <w:szCs w:val="24"/>
          <w:lang w:eastAsia="ru-RU"/>
        </w:rPr>
        <w:t>Для підтвердження досвіду виконання аналогічних договорів (не менше двох) учасником надається:</w:t>
      </w:r>
    </w:p>
    <w:p w:rsidR="00810121" w:rsidRPr="00810121" w:rsidRDefault="00810121" w:rsidP="00810121">
      <w:pPr>
        <w:spacing w:after="0" w:line="240" w:lineRule="auto"/>
        <w:jc w:val="both"/>
        <w:rPr>
          <w:rFonts w:ascii="Times New Roman" w:eastAsia="Times New Roman" w:hAnsi="Times New Roman" w:cs="Times New Roman"/>
          <w:sz w:val="24"/>
          <w:szCs w:val="24"/>
          <w:lang w:eastAsia="uk-UA"/>
        </w:rPr>
      </w:pPr>
      <w:r w:rsidRPr="00810121">
        <w:rPr>
          <w:rFonts w:ascii="Times New Roman" w:eastAsia="Times New Roman" w:hAnsi="Times New Roman" w:cs="Times New Roman"/>
          <w:bCs/>
          <w:sz w:val="24"/>
          <w:szCs w:val="24"/>
          <w:lang w:eastAsia="ru-RU"/>
        </w:rPr>
        <w:lastRenderedPageBreak/>
        <w:t xml:space="preserve">       - д</w:t>
      </w:r>
      <w:r w:rsidRPr="00810121">
        <w:rPr>
          <w:rFonts w:ascii="Times New Roman" w:eastAsia="Times New Roman" w:hAnsi="Times New Roman" w:cs="Times New Roman"/>
          <w:sz w:val="24"/>
          <w:szCs w:val="24"/>
          <w:lang w:eastAsia="uk-UA"/>
        </w:rPr>
        <w:t>овідка в довільній формі про виконання Учасником аналогічних договорів із зазначенням контрагент</w:t>
      </w:r>
      <w:r w:rsidRPr="00810121">
        <w:rPr>
          <w:rFonts w:ascii="Times New Roman" w:eastAsia="Times New Roman" w:hAnsi="Times New Roman" w:cs="Times New Roman"/>
          <w:sz w:val="24"/>
          <w:szCs w:val="24"/>
          <w:lang w:val="ru-RU" w:eastAsia="uk-UA"/>
        </w:rPr>
        <w:t>а</w:t>
      </w:r>
      <w:r w:rsidRPr="00810121">
        <w:rPr>
          <w:rFonts w:ascii="Times New Roman" w:eastAsia="Times New Roman" w:hAnsi="Times New Roman" w:cs="Times New Roman"/>
          <w:sz w:val="24"/>
          <w:szCs w:val="24"/>
          <w:lang w:eastAsia="uk-UA"/>
        </w:rPr>
        <w:t>, з яким було укладено договір, його контактний телефон, рік виконання договору, сума договору.</w:t>
      </w:r>
    </w:p>
    <w:p w:rsidR="00810121" w:rsidRPr="00810121" w:rsidRDefault="00810121" w:rsidP="00810121">
      <w:pPr>
        <w:spacing w:after="0" w:line="240" w:lineRule="auto"/>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uk-UA"/>
        </w:rPr>
        <w:t xml:space="preserve">          </w:t>
      </w:r>
      <w:r w:rsidRPr="00810121">
        <w:rPr>
          <w:rFonts w:ascii="Times New Roman" w:eastAsia="Times New Roman" w:hAnsi="Times New Roman" w:cs="Times New Roman"/>
          <w:color w:val="000000"/>
          <w:sz w:val="24"/>
          <w:szCs w:val="24"/>
          <w:lang w:eastAsia="ru-RU"/>
        </w:rPr>
        <w:t xml:space="preserve"> Аналогічним вважається договір </w:t>
      </w:r>
      <w:r w:rsidRPr="00810121">
        <w:rPr>
          <w:rFonts w:ascii="Times New Roman" w:eastAsia="Times New Roman" w:hAnsi="Times New Roman" w:cs="Times New Roman"/>
          <w:sz w:val="24"/>
          <w:szCs w:val="24"/>
          <w:lang w:eastAsia="ru-RU"/>
        </w:rPr>
        <w:t>на постачання Резервуарів сталевих Р-50 або резервуарів сталевих Р-25 для заглибленого встановлення.</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val="ru-RU" w:eastAsia="uk-UA"/>
        </w:rPr>
        <w:t xml:space="preserve">        - </w:t>
      </w:r>
      <w:r w:rsidRPr="00810121">
        <w:rPr>
          <w:rFonts w:ascii="Times New Roman" w:hAnsi="Times New Roman" w:cs="Times New Roman"/>
          <w:sz w:val="24"/>
          <w:szCs w:val="24"/>
          <w:lang w:eastAsia="uk-UA"/>
        </w:rPr>
        <w:t xml:space="preserve"> Копії </w:t>
      </w:r>
      <w:proofErr w:type="spellStart"/>
      <w:r w:rsidRPr="00810121">
        <w:rPr>
          <w:rFonts w:ascii="Times New Roman" w:hAnsi="Times New Roman" w:cs="Times New Roman"/>
          <w:sz w:val="24"/>
          <w:szCs w:val="24"/>
          <w:lang w:eastAsia="uk-UA"/>
        </w:rPr>
        <w:t>аналогічн</w:t>
      </w:r>
      <w:proofErr w:type="spellEnd"/>
      <w:r w:rsidRPr="00810121">
        <w:rPr>
          <w:rFonts w:ascii="Times New Roman" w:hAnsi="Times New Roman" w:cs="Times New Roman"/>
          <w:sz w:val="24"/>
          <w:szCs w:val="24"/>
          <w:lang w:val="ru-RU" w:eastAsia="uk-UA"/>
        </w:rPr>
        <w:t>их</w:t>
      </w:r>
      <w:r w:rsidRPr="00810121">
        <w:rPr>
          <w:rFonts w:ascii="Times New Roman" w:hAnsi="Times New Roman" w:cs="Times New Roman"/>
          <w:sz w:val="24"/>
          <w:szCs w:val="24"/>
          <w:lang w:eastAsia="uk-UA"/>
        </w:rPr>
        <w:t xml:space="preserve"> договорів</w:t>
      </w:r>
      <w:r w:rsidRPr="00810121">
        <w:rPr>
          <w:rFonts w:ascii="Times New Roman" w:hAnsi="Times New Roman" w:cs="Times New Roman"/>
          <w:sz w:val="24"/>
          <w:szCs w:val="24"/>
          <w:lang w:val="ru-RU" w:eastAsia="uk-UA"/>
        </w:rPr>
        <w:t xml:space="preserve"> з </w:t>
      </w:r>
      <w:proofErr w:type="spellStart"/>
      <w:r w:rsidRPr="00810121">
        <w:rPr>
          <w:rFonts w:ascii="Times New Roman" w:hAnsi="Times New Roman" w:cs="Times New Roman"/>
          <w:sz w:val="24"/>
          <w:szCs w:val="24"/>
          <w:lang w:val="ru-RU" w:eastAsia="uk-UA"/>
        </w:rPr>
        <w:t>додатками</w:t>
      </w:r>
      <w:proofErr w:type="spellEnd"/>
      <w:r w:rsidRPr="00810121">
        <w:rPr>
          <w:rFonts w:ascii="Times New Roman" w:hAnsi="Times New Roman" w:cs="Times New Roman"/>
          <w:sz w:val="24"/>
          <w:szCs w:val="24"/>
          <w:lang w:val="ru-RU" w:eastAsia="uk-UA"/>
        </w:rPr>
        <w:t xml:space="preserve"> та </w:t>
      </w:r>
      <w:proofErr w:type="spellStart"/>
      <w:r w:rsidRPr="00810121">
        <w:rPr>
          <w:rFonts w:ascii="Times New Roman" w:hAnsi="Times New Roman" w:cs="Times New Roman"/>
          <w:sz w:val="24"/>
          <w:szCs w:val="24"/>
          <w:lang w:val="ru-RU" w:eastAsia="uk-UA"/>
        </w:rPr>
        <w:t>додатковими</w:t>
      </w:r>
      <w:proofErr w:type="spellEnd"/>
      <w:r w:rsidRPr="00810121">
        <w:rPr>
          <w:rFonts w:ascii="Times New Roman" w:hAnsi="Times New Roman" w:cs="Times New Roman"/>
          <w:sz w:val="24"/>
          <w:szCs w:val="24"/>
          <w:lang w:val="ru-RU" w:eastAsia="uk-UA"/>
        </w:rPr>
        <w:t xml:space="preserve"> </w:t>
      </w:r>
      <w:proofErr w:type="spellStart"/>
      <w:r w:rsidRPr="00810121">
        <w:rPr>
          <w:rFonts w:ascii="Times New Roman" w:hAnsi="Times New Roman" w:cs="Times New Roman"/>
          <w:sz w:val="24"/>
          <w:szCs w:val="24"/>
          <w:lang w:val="ru-RU" w:eastAsia="uk-UA"/>
        </w:rPr>
        <w:t>угодами</w:t>
      </w:r>
      <w:proofErr w:type="spellEnd"/>
      <w:r w:rsidRPr="00810121">
        <w:rPr>
          <w:rFonts w:ascii="Times New Roman" w:hAnsi="Times New Roman" w:cs="Times New Roman"/>
          <w:sz w:val="24"/>
          <w:szCs w:val="24"/>
          <w:lang w:val="ru-RU" w:eastAsia="uk-UA"/>
        </w:rPr>
        <w:t xml:space="preserve"> (у </w:t>
      </w:r>
      <w:proofErr w:type="spellStart"/>
      <w:r w:rsidRPr="00810121">
        <w:rPr>
          <w:rFonts w:ascii="Times New Roman" w:hAnsi="Times New Roman" w:cs="Times New Roman"/>
          <w:sz w:val="24"/>
          <w:szCs w:val="24"/>
          <w:lang w:val="ru-RU" w:eastAsia="uk-UA"/>
        </w:rPr>
        <w:t>разі</w:t>
      </w:r>
      <w:proofErr w:type="spellEnd"/>
      <w:r w:rsidRPr="00810121">
        <w:rPr>
          <w:rFonts w:ascii="Times New Roman" w:hAnsi="Times New Roman" w:cs="Times New Roman"/>
          <w:sz w:val="24"/>
          <w:szCs w:val="24"/>
          <w:lang w:val="ru-RU" w:eastAsia="uk-UA"/>
        </w:rPr>
        <w:t xml:space="preserve"> </w:t>
      </w:r>
      <w:proofErr w:type="spellStart"/>
      <w:r w:rsidRPr="00810121">
        <w:rPr>
          <w:rFonts w:ascii="Times New Roman" w:hAnsi="Times New Roman" w:cs="Times New Roman"/>
          <w:sz w:val="24"/>
          <w:szCs w:val="24"/>
          <w:lang w:val="ru-RU" w:eastAsia="uk-UA"/>
        </w:rPr>
        <w:t>наявності</w:t>
      </w:r>
      <w:proofErr w:type="spellEnd"/>
      <w:r w:rsidRPr="00810121">
        <w:rPr>
          <w:rFonts w:ascii="Times New Roman" w:hAnsi="Times New Roman" w:cs="Times New Roman"/>
          <w:sz w:val="24"/>
          <w:szCs w:val="24"/>
          <w:lang w:val="ru-RU" w:eastAsia="uk-UA"/>
        </w:rPr>
        <w:t xml:space="preserve">), </w:t>
      </w:r>
      <w:r w:rsidRPr="00810121">
        <w:rPr>
          <w:rFonts w:ascii="Times New Roman" w:hAnsi="Times New Roman" w:cs="Times New Roman"/>
          <w:sz w:val="24"/>
          <w:szCs w:val="24"/>
          <w:lang w:eastAsia="uk-UA"/>
        </w:rPr>
        <w:t>як</w:t>
      </w:r>
      <w:r w:rsidRPr="00810121">
        <w:rPr>
          <w:rFonts w:ascii="Times New Roman" w:hAnsi="Times New Roman" w:cs="Times New Roman"/>
          <w:sz w:val="24"/>
          <w:szCs w:val="24"/>
          <w:lang w:val="ru-RU" w:eastAsia="uk-UA"/>
        </w:rPr>
        <w:t>і</w:t>
      </w:r>
      <w:r w:rsidRPr="00810121">
        <w:rPr>
          <w:rFonts w:ascii="Times New Roman" w:hAnsi="Times New Roman" w:cs="Times New Roman"/>
          <w:sz w:val="24"/>
          <w:szCs w:val="24"/>
          <w:lang w:eastAsia="uk-UA"/>
        </w:rPr>
        <w:t xml:space="preserve"> вказано у довідці відповідно </w:t>
      </w:r>
      <w:proofErr w:type="gramStart"/>
      <w:r w:rsidRPr="00810121">
        <w:rPr>
          <w:rFonts w:ascii="Times New Roman" w:hAnsi="Times New Roman" w:cs="Times New Roman"/>
          <w:sz w:val="24"/>
          <w:szCs w:val="24"/>
          <w:lang w:eastAsia="uk-UA"/>
        </w:rPr>
        <w:t>до пункту</w:t>
      </w:r>
      <w:proofErr w:type="gramEnd"/>
      <w:r w:rsidRPr="00810121">
        <w:rPr>
          <w:rFonts w:ascii="Times New Roman" w:hAnsi="Times New Roman" w:cs="Times New Roman"/>
          <w:sz w:val="24"/>
          <w:szCs w:val="24"/>
          <w:lang w:eastAsia="uk-UA"/>
        </w:rPr>
        <w:t>. На підтвердження повного виконання договорів надаються видаткові  накладні</w:t>
      </w:r>
      <w:r w:rsidRPr="00810121">
        <w:rPr>
          <w:rFonts w:ascii="Times New Roman" w:hAnsi="Times New Roman" w:cs="Times New Roman"/>
          <w:sz w:val="24"/>
          <w:szCs w:val="24"/>
          <w:lang w:val="ru-RU" w:eastAsia="uk-UA"/>
        </w:rPr>
        <w:t>,</w:t>
      </w:r>
      <w:r w:rsidRPr="00810121">
        <w:rPr>
          <w:rFonts w:ascii="Times New Roman" w:hAnsi="Times New Roman" w:cs="Times New Roman"/>
          <w:sz w:val="24"/>
          <w:szCs w:val="24"/>
          <w:lang w:eastAsia="uk-UA"/>
        </w:rPr>
        <w:t xml:space="preserve"> акти</w:t>
      </w:r>
      <w:r w:rsidRPr="00810121">
        <w:rPr>
          <w:rFonts w:ascii="Times New Roman" w:hAnsi="Times New Roman" w:cs="Times New Roman"/>
          <w:sz w:val="24"/>
          <w:szCs w:val="24"/>
          <w:lang w:val="ru-RU" w:eastAsia="uk-UA"/>
        </w:rPr>
        <w:t xml:space="preserve"> </w:t>
      </w:r>
      <w:proofErr w:type="spellStart"/>
      <w:r w:rsidRPr="00810121">
        <w:rPr>
          <w:rFonts w:ascii="Times New Roman" w:hAnsi="Times New Roman" w:cs="Times New Roman"/>
          <w:sz w:val="24"/>
          <w:szCs w:val="24"/>
          <w:lang w:val="ru-RU" w:eastAsia="uk-UA"/>
        </w:rPr>
        <w:t>прийому-передачі</w:t>
      </w:r>
      <w:proofErr w:type="spellEnd"/>
      <w:r w:rsidRPr="00810121">
        <w:rPr>
          <w:rFonts w:ascii="Times New Roman" w:hAnsi="Times New Roman" w:cs="Times New Roman"/>
          <w:sz w:val="24"/>
          <w:szCs w:val="24"/>
          <w:lang w:val="ru-RU" w:eastAsia="uk-UA"/>
        </w:rPr>
        <w:t xml:space="preserve"> </w:t>
      </w:r>
      <w:proofErr w:type="spellStart"/>
      <w:r w:rsidRPr="00810121">
        <w:rPr>
          <w:rFonts w:ascii="Times New Roman" w:hAnsi="Times New Roman" w:cs="Times New Roman"/>
          <w:sz w:val="24"/>
          <w:szCs w:val="24"/>
          <w:lang w:val="ru-RU" w:eastAsia="uk-UA"/>
        </w:rPr>
        <w:t>тощо</w:t>
      </w:r>
      <w:proofErr w:type="spellEnd"/>
      <w:r w:rsidRPr="00810121">
        <w:rPr>
          <w:rFonts w:ascii="Times New Roman" w:hAnsi="Times New Roman" w:cs="Times New Roman"/>
          <w:sz w:val="24"/>
          <w:szCs w:val="24"/>
          <w:lang w:eastAsia="uk-UA"/>
        </w:rPr>
        <w:t>. (Учасник може не показувати конфіденційну інформацію, однак, в будь-якому разі, Учасник має підтвердити виконання взятих на себе зобов’язань по договору в повному обсязі в кількісному або ціновому еквіваленті).</w:t>
      </w:r>
    </w:p>
    <w:p w:rsidR="00810121" w:rsidRPr="00810121" w:rsidRDefault="00810121" w:rsidP="00810121">
      <w:pPr>
        <w:widowControl w:val="0"/>
        <w:spacing w:after="0" w:line="240" w:lineRule="auto"/>
        <w:ind w:firstLine="540"/>
        <w:jc w:val="both"/>
        <w:rPr>
          <w:rFonts w:ascii="Times New Roman" w:eastAsia="Calibri" w:hAnsi="Times New Roman" w:cs="Times New Roman"/>
          <w:color w:val="000000"/>
          <w:sz w:val="24"/>
          <w:szCs w:val="24"/>
        </w:rPr>
      </w:pPr>
      <w:r w:rsidRPr="00810121">
        <w:rPr>
          <w:rFonts w:ascii="Times New Roman" w:eastAsia="Times New Roman" w:hAnsi="Times New Roman" w:cs="Times New Roman"/>
          <w:sz w:val="24"/>
          <w:szCs w:val="24"/>
          <w:lang w:eastAsia="ru-RU"/>
        </w:rPr>
        <w:tab/>
        <w:t xml:space="preserve">- </w:t>
      </w:r>
      <w:r w:rsidRPr="00810121">
        <w:rPr>
          <w:rFonts w:ascii="Times New Roman" w:eastAsia="Calibri" w:hAnsi="Times New Roman" w:cs="Times New Roman"/>
          <w:color w:val="000000"/>
          <w:sz w:val="24"/>
          <w:szCs w:val="24"/>
          <w:lang w:eastAsia="zh-CN"/>
        </w:rPr>
        <w:t>Позитивний лист-в</w:t>
      </w:r>
      <w:r w:rsidRPr="00810121">
        <w:rPr>
          <w:rFonts w:ascii="Times New Roman" w:eastAsia="Calibri" w:hAnsi="Times New Roman" w:cs="Times New Roman"/>
          <w:color w:val="000000"/>
          <w:sz w:val="24"/>
          <w:szCs w:val="24"/>
        </w:rPr>
        <w:t>ідгук (позитивні листи-відгуки) від замовника (замовників) про виконання аналогічних договорів, вказаних у довідці, що має (мають) бути складений (складені) на фірмовому бланку (за наявності) за підписом уповноваженої особи замовника, а також містити інформацію про номер та дату укладення договору (договорів), інформацію про належне виконання учасником своїх зобов’язань відповідно до договору (договорів) (відсутність з боку замовника претензій, позовів тощо щодо порушення учасником умов договору).</w:t>
      </w:r>
    </w:p>
    <w:p w:rsidR="00810121" w:rsidRPr="00810121" w:rsidRDefault="00810121" w:rsidP="00810121">
      <w:pPr>
        <w:spacing w:after="0" w:line="240" w:lineRule="auto"/>
        <w:ind w:firstLine="567"/>
        <w:rPr>
          <w:rFonts w:ascii="Times New Roman" w:hAnsi="Times New Roman" w:cs="Times New Roman"/>
          <w:color w:val="000000"/>
          <w:sz w:val="24"/>
          <w:szCs w:val="24"/>
        </w:rPr>
      </w:pPr>
    </w:p>
    <w:p w:rsidR="00810121" w:rsidRPr="00810121" w:rsidRDefault="00810121" w:rsidP="00810121">
      <w:pPr>
        <w:spacing w:after="0" w:line="240" w:lineRule="auto"/>
        <w:ind w:firstLine="567"/>
        <w:jc w:val="both"/>
        <w:rPr>
          <w:rFonts w:ascii="Times New Roman" w:eastAsia="Times New Roman" w:hAnsi="Times New Roman" w:cs="Times New Roman"/>
          <w:b/>
          <w:sz w:val="24"/>
          <w:szCs w:val="24"/>
          <w:u w:val="single"/>
          <w:lang w:eastAsia="ru-RU"/>
        </w:rPr>
      </w:pPr>
      <w:r w:rsidRPr="00810121">
        <w:rPr>
          <w:rFonts w:ascii="Times New Roman" w:eastAsia="Times New Roman" w:hAnsi="Times New Roman" w:cs="Times New Roman"/>
          <w:b/>
          <w:color w:val="000000"/>
          <w:sz w:val="24"/>
          <w:szCs w:val="24"/>
          <w:lang w:eastAsia="ru-RU"/>
        </w:rPr>
        <w:t>15.</w:t>
      </w:r>
      <w:r w:rsidRPr="00810121">
        <w:rPr>
          <w:rFonts w:ascii="Times New Roman" w:eastAsia="Times New Roman" w:hAnsi="Times New Roman" w:cs="Times New Roman"/>
          <w:color w:val="000000"/>
          <w:sz w:val="24"/>
          <w:szCs w:val="24"/>
          <w:lang w:eastAsia="ru-RU"/>
        </w:rPr>
        <w:t xml:space="preserve"> </w:t>
      </w:r>
      <w:r w:rsidRPr="00810121">
        <w:rPr>
          <w:rFonts w:ascii="Times New Roman" w:eastAsia="Times New Roman" w:hAnsi="Times New Roman" w:cs="Times New Roman"/>
          <w:b/>
          <w:sz w:val="24"/>
          <w:szCs w:val="24"/>
          <w:u w:val="single"/>
          <w:lang w:eastAsia="ru-RU"/>
        </w:rPr>
        <w:t>Перелік документів, які подаються учасником у складі пропозиції:</w:t>
      </w:r>
    </w:p>
    <w:p w:rsidR="00810121" w:rsidRPr="00810121" w:rsidRDefault="00810121" w:rsidP="00810121">
      <w:pPr>
        <w:spacing w:after="0" w:line="240" w:lineRule="auto"/>
        <w:ind w:firstLine="567"/>
        <w:rPr>
          <w:rFonts w:ascii="Times New Roman" w:hAnsi="Times New Roman" w:cs="Times New Roman"/>
          <w:color w:val="000000"/>
          <w:sz w:val="24"/>
          <w:szCs w:val="24"/>
        </w:rPr>
      </w:pPr>
    </w:p>
    <w:p w:rsidR="00810121" w:rsidRPr="00810121" w:rsidRDefault="00810121" w:rsidP="00810121">
      <w:pPr>
        <w:spacing w:after="0" w:line="240" w:lineRule="auto"/>
        <w:ind w:firstLine="567"/>
        <w:rPr>
          <w:rFonts w:ascii="Times New Roman" w:hAnsi="Times New Roman" w:cs="Times New Roman"/>
          <w:sz w:val="24"/>
          <w:szCs w:val="24"/>
        </w:rPr>
      </w:pPr>
      <w:r w:rsidRPr="00810121">
        <w:rPr>
          <w:rFonts w:ascii="Times New Roman" w:hAnsi="Times New Roman" w:cs="Times New Roman"/>
          <w:color w:val="000000"/>
          <w:sz w:val="24"/>
          <w:szCs w:val="24"/>
        </w:rPr>
        <w:t>1) Сканована відомість про учасника (Додаток 2).</w:t>
      </w:r>
    </w:p>
    <w:p w:rsidR="00810121" w:rsidRPr="00810121" w:rsidRDefault="00810121" w:rsidP="00810121">
      <w:pPr>
        <w:pBdr>
          <w:top w:val="nil"/>
          <w:left w:val="nil"/>
          <w:bottom w:val="nil"/>
          <w:right w:val="nil"/>
          <w:between w:val="nil"/>
        </w:pBdr>
        <w:spacing w:after="0" w:line="240" w:lineRule="auto"/>
        <w:ind w:right="20" w:firstLine="56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2) Сканована оригінал/копія Статуту (для юридичних осіб) або іншого установчого документу, з усіма змінами та доповненнями.</w:t>
      </w:r>
    </w:p>
    <w:p w:rsidR="00810121" w:rsidRPr="00810121" w:rsidRDefault="00810121" w:rsidP="00810121">
      <w:pPr>
        <w:pBdr>
          <w:top w:val="nil"/>
          <w:left w:val="nil"/>
          <w:bottom w:val="nil"/>
          <w:right w:val="nil"/>
          <w:between w:val="nil"/>
        </w:pBdr>
        <w:spacing w:after="0" w:line="240" w:lineRule="auto"/>
        <w:ind w:right="20" w:firstLine="56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 або рішення учасників товариства про перехід щодо провадження діяльності на підставі модельного статуту.</w:t>
      </w:r>
    </w:p>
    <w:p w:rsidR="00810121" w:rsidRPr="00810121" w:rsidRDefault="00810121" w:rsidP="00810121">
      <w:pPr>
        <w:spacing w:after="0" w:line="240" w:lineRule="auto"/>
        <w:ind w:firstLine="567"/>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bCs/>
          <w:sz w:val="24"/>
          <w:szCs w:val="24"/>
          <w:lang w:eastAsia="ru-RU"/>
        </w:rPr>
        <w:t xml:space="preserve">3) </w:t>
      </w:r>
      <w:bookmarkStart w:id="4" w:name="_Hlk40714851"/>
      <w:r w:rsidRPr="00810121">
        <w:rPr>
          <w:rFonts w:ascii="Times New Roman" w:eastAsia="Times New Roman" w:hAnsi="Times New Roman" w:cs="Times New Roman"/>
          <w:bCs/>
          <w:sz w:val="24"/>
          <w:szCs w:val="24"/>
          <w:lang w:eastAsia="ru-RU"/>
        </w:rPr>
        <w:t>Скановані оригінали/копії документів, що підтверджують повноваження посадової особи або представника учасника спрощеної закупівлі щодо підпису документів пропозиції учасника та договору про закупівлю:</w:t>
      </w:r>
    </w:p>
    <w:p w:rsidR="00810121" w:rsidRPr="00810121" w:rsidRDefault="00810121" w:rsidP="00810121">
      <w:pPr>
        <w:spacing w:after="0" w:line="240" w:lineRule="auto"/>
        <w:ind w:firstLine="567"/>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bCs/>
          <w:sz w:val="24"/>
          <w:szCs w:val="24"/>
          <w:lang w:eastAsia="ru-RU"/>
        </w:rPr>
        <w:t>- у разі, якщо документи пропозиції та договору про закупівлю підписуються керівником підприємства (організації), то повноваження щодо підпису документів учасника спрощеної закупівлі підтверджується протоколом установчих (загальних) зборів або рішенням засновника або рішенням учасника та наказом (розпорядження) про призначення або про вступ на посаду (для суб’єктів підприємницької діяльності – фізичних осіб та фізичних осіб-підприємців за наявності);</w:t>
      </w:r>
    </w:p>
    <w:p w:rsidR="00810121" w:rsidRPr="00810121" w:rsidRDefault="00810121" w:rsidP="00810121">
      <w:pPr>
        <w:spacing w:after="0" w:line="240" w:lineRule="auto"/>
        <w:ind w:firstLine="567"/>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bCs/>
          <w:sz w:val="24"/>
          <w:szCs w:val="24"/>
          <w:lang w:eastAsia="ru-RU"/>
        </w:rPr>
        <w:t xml:space="preserve">- у разі, якщо інтереси учасника представляє не керівник, а саме, якщо документи пропозиції та договору про закупівлю підписує не керівник, а уповноважена ним особа, яку уповноважено під час проведення спрощеної закупівлі підписувати документи пропозиції </w:t>
      </w:r>
      <w:r w:rsidRPr="00810121">
        <w:rPr>
          <w:rFonts w:ascii="Times New Roman" w:eastAsia="Times New Roman" w:hAnsi="Times New Roman" w:cs="Times New Roman"/>
          <w:color w:val="000000"/>
          <w:sz w:val="24"/>
          <w:szCs w:val="24"/>
          <w:lang w:eastAsia="ru-RU"/>
        </w:rPr>
        <w:t>та/або договору про закупівлю</w:t>
      </w:r>
      <w:r w:rsidRPr="00810121">
        <w:rPr>
          <w:rFonts w:ascii="Times New Roman" w:eastAsia="Times New Roman" w:hAnsi="Times New Roman" w:cs="Times New Roman"/>
          <w:bCs/>
          <w:sz w:val="24"/>
          <w:szCs w:val="24"/>
          <w:lang w:eastAsia="ru-RU"/>
        </w:rPr>
        <w:t>, подається довіреність (доручення) на цю особу учасника про надання повноважень цій особі підписувати документи пропозиції</w:t>
      </w:r>
      <w:r w:rsidRPr="00810121">
        <w:rPr>
          <w:rFonts w:ascii="Times New Roman" w:eastAsia="Times New Roman" w:hAnsi="Times New Roman" w:cs="Times New Roman"/>
          <w:color w:val="000000"/>
          <w:sz w:val="24"/>
          <w:szCs w:val="24"/>
          <w:lang w:eastAsia="ru-RU"/>
        </w:rPr>
        <w:t xml:space="preserve"> та договору про закупівлю, а також</w:t>
      </w:r>
      <w:r w:rsidRPr="00810121">
        <w:rPr>
          <w:rFonts w:ascii="Times New Roman" w:eastAsia="Times New Roman" w:hAnsi="Times New Roman" w:cs="Times New Roman"/>
          <w:bCs/>
          <w:sz w:val="24"/>
          <w:szCs w:val="24"/>
          <w:lang w:eastAsia="ru-RU"/>
        </w:rPr>
        <w:t xml:space="preserve"> протокол установчих (загальних) зборів або рішення засновника або рішення учасника та наказ (розпорядження) про призначення або вступ на посаду керівника, який надав довіреність (доручення) на цю особу учасника підписувати документи пропозиції </w:t>
      </w:r>
      <w:r w:rsidRPr="00810121">
        <w:rPr>
          <w:rFonts w:ascii="Times New Roman" w:eastAsia="Times New Roman" w:hAnsi="Times New Roman" w:cs="Times New Roman"/>
          <w:color w:val="000000"/>
          <w:sz w:val="24"/>
          <w:szCs w:val="24"/>
          <w:lang w:eastAsia="ru-RU"/>
        </w:rPr>
        <w:t>та договору про закупівлю</w:t>
      </w:r>
      <w:r w:rsidRPr="00810121">
        <w:rPr>
          <w:rFonts w:ascii="Times New Roman" w:eastAsia="Times New Roman" w:hAnsi="Times New Roman" w:cs="Times New Roman"/>
          <w:bCs/>
          <w:sz w:val="24"/>
          <w:szCs w:val="24"/>
          <w:lang w:eastAsia="ru-RU"/>
        </w:rPr>
        <w:t xml:space="preserve">. </w:t>
      </w:r>
    </w:p>
    <w:p w:rsidR="00810121" w:rsidRPr="00810121" w:rsidRDefault="00810121" w:rsidP="00810121">
      <w:pPr>
        <w:spacing w:after="0" w:line="240" w:lineRule="auto"/>
        <w:ind w:firstLine="567"/>
        <w:jc w:val="both"/>
        <w:rPr>
          <w:rFonts w:ascii="Times New Roman" w:eastAsia="Times New Roman" w:hAnsi="Times New Roman" w:cs="Times New Roman"/>
          <w:bCs/>
          <w:spacing w:val="-6"/>
          <w:sz w:val="24"/>
          <w:szCs w:val="24"/>
          <w:lang w:eastAsia="ru-RU"/>
        </w:rPr>
      </w:pPr>
      <w:r w:rsidRPr="00810121">
        <w:rPr>
          <w:rFonts w:ascii="Times New Roman" w:eastAsia="Times New Roman" w:hAnsi="Times New Roman" w:cs="Times New Roman"/>
          <w:sz w:val="24"/>
          <w:szCs w:val="24"/>
          <w:lang w:eastAsia="ru-RU"/>
        </w:rPr>
        <w:t>Повноваження учасника – фізичної особи, у тому числі фізичної особи - підприємця підтверджуються паспортом (ст.1-2, ст.3-6 за наявності записів) та</w:t>
      </w:r>
      <w:r w:rsidRPr="00810121">
        <w:rPr>
          <w:rFonts w:ascii="Times New Roman" w:eastAsia="Times New Roman" w:hAnsi="Times New Roman" w:cs="Times New Roman"/>
          <w:bCs/>
          <w:spacing w:val="-6"/>
          <w:sz w:val="24"/>
          <w:szCs w:val="24"/>
          <w:lang w:eastAsia="ru-RU"/>
        </w:rPr>
        <w:t xml:space="preserve"> сканованою довідкою про присвоєння ідентифікаційного номеру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810121" w:rsidRPr="00810121" w:rsidRDefault="00810121" w:rsidP="00810121">
      <w:pPr>
        <w:spacing w:after="0" w:line="240" w:lineRule="auto"/>
        <w:ind w:firstLine="567"/>
        <w:jc w:val="both"/>
        <w:rPr>
          <w:rFonts w:ascii="Times New Roman" w:eastAsia="Times New Roman" w:hAnsi="Times New Roman" w:cs="Times New Roman"/>
          <w:bCs/>
          <w:sz w:val="24"/>
          <w:szCs w:val="24"/>
          <w:lang w:eastAsia="ru-RU"/>
        </w:rPr>
      </w:pPr>
    </w:p>
    <w:p w:rsidR="00810121" w:rsidRPr="00810121" w:rsidRDefault="00810121" w:rsidP="00810121">
      <w:pPr>
        <w:spacing w:after="0" w:line="240" w:lineRule="auto"/>
        <w:ind w:firstLine="567"/>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bCs/>
          <w:sz w:val="24"/>
          <w:szCs w:val="24"/>
          <w:lang w:eastAsia="ru-RU"/>
        </w:rPr>
        <w:t>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w:t>
      </w:r>
      <w:bookmarkEnd w:id="4"/>
      <w:r w:rsidRPr="00810121">
        <w:rPr>
          <w:rFonts w:ascii="Times New Roman" w:eastAsia="Times New Roman" w:hAnsi="Times New Roman" w:cs="Times New Roman"/>
          <w:bCs/>
          <w:sz w:val="24"/>
          <w:szCs w:val="24"/>
          <w:lang w:eastAsia="ru-RU"/>
        </w:rPr>
        <w:t>.</w:t>
      </w:r>
    </w:p>
    <w:p w:rsidR="00810121" w:rsidRPr="00810121" w:rsidRDefault="00810121" w:rsidP="00810121">
      <w:pPr>
        <w:widowControl w:val="0"/>
        <w:autoSpaceDE w:val="0"/>
        <w:autoSpaceDN w:val="0"/>
        <w:adjustRightInd w:val="0"/>
        <w:spacing w:after="0" w:line="240" w:lineRule="auto"/>
        <w:ind w:firstLine="420"/>
        <w:jc w:val="both"/>
        <w:rPr>
          <w:rFonts w:ascii="Times New Roman CYR" w:eastAsia="Times New Roman" w:hAnsi="Times New Roman CYR" w:cs="Times New Roman CYR"/>
          <w:sz w:val="24"/>
          <w:szCs w:val="24"/>
          <w:lang w:eastAsia="ru-RU"/>
        </w:rPr>
      </w:pPr>
      <w:r w:rsidRPr="00810121">
        <w:rPr>
          <w:rFonts w:ascii="Times New Roman CYR" w:eastAsia="Times New Roman" w:hAnsi="Times New Roman CYR" w:cs="Times New Roman CYR"/>
          <w:sz w:val="24"/>
          <w:szCs w:val="24"/>
          <w:lang w:eastAsia="ru-RU"/>
        </w:rPr>
        <w:t xml:space="preserve"> У разі наявності обмежень щодо укладання директором (іншою уповноваженою особою) </w:t>
      </w:r>
      <w:r w:rsidRPr="00810121">
        <w:rPr>
          <w:rFonts w:ascii="Times New Roman CYR" w:eastAsia="Times New Roman" w:hAnsi="Times New Roman CYR" w:cs="Times New Roman CYR"/>
          <w:sz w:val="24"/>
          <w:szCs w:val="24"/>
          <w:lang w:eastAsia="ru-RU"/>
        </w:rPr>
        <w:lastRenderedPageBreak/>
        <w:t>підприємства договору, наявності вимоги щодо затвердження договору, коли сума договору перевищує суму визначену статутом, необхідно надати сканований оригінал/копія дозволу (або інший документ) засновників (або інших осіб), відповідно до положень статуту підприємства.</w:t>
      </w:r>
    </w:p>
    <w:p w:rsidR="00810121" w:rsidRPr="00810121" w:rsidRDefault="00810121" w:rsidP="00810121">
      <w:pPr>
        <w:tabs>
          <w:tab w:val="left" w:pos="284"/>
        </w:tabs>
        <w:spacing w:after="0" w:line="240" w:lineRule="auto"/>
        <w:ind w:firstLine="567"/>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bCs/>
          <w:sz w:val="24"/>
          <w:szCs w:val="24"/>
          <w:lang w:eastAsia="ru-RU"/>
        </w:rPr>
        <w:t>4) Сканований оригінал/копія витягу з реєстру платників ПДВ – у разі сплати учасником ПДВ, або сканований оригінал або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скановану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витягів.</w:t>
      </w:r>
    </w:p>
    <w:p w:rsidR="00810121" w:rsidRPr="00810121" w:rsidRDefault="00810121" w:rsidP="00810121">
      <w:pPr>
        <w:tabs>
          <w:tab w:val="left" w:pos="284"/>
        </w:tabs>
        <w:spacing w:after="0" w:line="240" w:lineRule="auto"/>
        <w:ind w:firstLine="56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5) Скановану заповнену форму “Цінова пропозиція” (Додаток 1 до оголошення).</w:t>
      </w:r>
    </w:p>
    <w:p w:rsidR="00810121" w:rsidRPr="00810121" w:rsidRDefault="00810121" w:rsidP="00810121">
      <w:pPr>
        <w:tabs>
          <w:tab w:val="left" w:pos="284"/>
        </w:tabs>
        <w:spacing w:after="0" w:line="240" w:lineRule="auto"/>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ab/>
        <w:t xml:space="preserve">     6) Довідку про відсутність заборгованості з платежів, контроль за справлянням яких покладено на контролюючі органи, видану уповноваженим органом, чинну на дату подання пропозиції учасника;</w:t>
      </w:r>
    </w:p>
    <w:p w:rsidR="00810121" w:rsidRPr="00810121" w:rsidRDefault="00810121" w:rsidP="00810121">
      <w:pPr>
        <w:tabs>
          <w:tab w:val="left" w:pos="284"/>
        </w:tabs>
        <w:spacing w:after="0" w:line="240" w:lineRule="auto"/>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ab/>
        <w:t xml:space="preserve">    7) Скановану ліцензію, або інші документи, які підтверджують право учасника займатись відповідною діяльністю;</w:t>
      </w:r>
    </w:p>
    <w:p w:rsidR="00810121" w:rsidRPr="00810121" w:rsidRDefault="00810121" w:rsidP="00810121">
      <w:pPr>
        <w:spacing w:after="0" w:line="240" w:lineRule="auto"/>
        <w:jc w:val="both"/>
        <w:rPr>
          <w:rFonts w:ascii="Times New Roman" w:eastAsia="Times New Roman" w:hAnsi="Times New Roman" w:cs="Times New Roman"/>
          <w:sz w:val="24"/>
          <w:szCs w:val="24"/>
          <w:lang w:eastAsia="uk-UA"/>
        </w:rPr>
      </w:pPr>
      <w:r w:rsidRPr="00810121">
        <w:rPr>
          <w:rFonts w:ascii="Times New Roman" w:eastAsia="Times New Roman" w:hAnsi="Times New Roman" w:cs="Times New Roman"/>
          <w:sz w:val="24"/>
          <w:szCs w:val="24"/>
          <w:lang w:eastAsia="ru-RU"/>
        </w:rPr>
        <w:t xml:space="preserve">        8)</w:t>
      </w:r>
      <w:r w:rsidRPr="00810121">
        <w:rPr>
          <w:rFonts w:ascii="Times New Roman" w:eastAsia="Times New Roman" w:hAnsi="Times New Roman" w:cs="Times New Roman"/>
          <w:sz w:val="24"/>
          <w:szCs w:val="24"/>
          <w:lang w:eastAsia="uk-UA"/>
        </w:rPr>
        <w:t xml:space="preserve"> </w:t>
      </w:r>
      <w:proofErr w:type="spellStart"/>
      <w:r w:rsidRPr="00810121">
        <w:rPr>
          <w:rFonts w:ascii="Times New Roman" w:eastAsia="Times New Roman" w:hAnsi="Times New Roman" w:cs="Times New Roman"/>
          <w:sz w:val="24"/>
          <w:szCs w:val="24"/>
          <w:lang w:eastAsia="uk-UA"/>
        </w:rPr>
        <w:t>Проєкт</w:t>
      </w:r>
      <w:proofErr w:type="spellEnd"/>
      <w:r w:rsidRPr="00810121">
        <w:rPr>
          <w:rFonts w:ascii="Times New Roman" w:eastAsia="Times New Roman" w:hAnsi="Times New Roman" w:cs="Times New Roman"/>
          <w:sz w:val="24"/>
          <w:szCs w:val="24"/>
          <w:lang w:eastAsia="uk-UA"/>
        </w:rPr>
        <w:t xml:space="preserve"> договору, підготовлений у відповідності з Додатком </w:t>
      </w:r>
      <w:r w:rsidRPr="00810121">
        <w:rPr>
          <w:rFonts w:ascii="Times New Roman" w:eastAsia="Times New Roman" w:hAnsi="Times New Roman" w:cs="Times New Roman"/>
          <w:sz w:val="24"/>
          <w:szCs w:val="24"/>
          <w:lang w:val="ru-RU" w:eastAsia="uk-UA"/>
        </w:rPr>
        <w:t>4</w:t>
      </w:r>
      <w:r w:rsidRPr="00810121">
        <w:rPr>
          <w:rFonts w:ascii="Times New Roman" w:eastAsia="Times New Roman" w:hAnsi="Times New Roman" w:cs="Times New Roman"/>
          <w:sz w:val="24"/>
          <w:szCs w:val="24"/>
          <w:lang w:eastAsia="uk-UA"/>
        </w:rPr>
        <w:t xml:space="preserve"> до оголошення про проведення спрощеної закупівлі, який повинен бути заповнений для сторони учасника, включаючи додатки та специфікації до нього, підписаний уповноваженою особою учасника і містити печатку учасника. При заповненні </w:t>
      </w:r>
      <w:proofErr w:type="spellStart"/>
      <w:r w:rsidRPr="00810121">
        <w:rPr>
          <w:rFonts w:ascii="Times New Roman" w:eastAsia="Times New Roman" w:hAnsi="Times New Roman" w:cs="Times New Roman"/>
          <w:sz w:val="24"/>
          <w:szCs w:val="24"/>
          <w:lang w:eastAsia="uk-UA"/>
        </w:rPr>
        <w:t>проєкту</w:t>
      </w:r>
      <w:proofErr w:type="spellEnd"/>
      <w:r w:rsidRPr="00810121">
        <w:rPr>
          <w:rFonts w:ascii="Times New Roman" w:eastAsia="Times New Roman" w:hAnsi="Times New Roman" w:cs="Times New Roman"/>
          <w:sz w:val="24"/>
          <w:szCs w:val="24"/>
          <w:lang w:eastAsia="uk-UA"/>
        </w:rPr>
        <w:t xml:space="preserve"> договору та додатків до нього цінові показники  можуть не зазначатися (не заповнюватися);</w:t>
      </w:r>
    </w:p>
    <w:p w:rsidR="00810121" w:rsidRPr="00810121" w:rsidRDefault="00810121" w:rsidP="00810121">
      <w:pPr>
        <w:spacing w:after="0" w:line="240" w:lineRule="auto"/>
        <w:jc w:val="both"/>
        <w:rPr>
          <w:rFonts w:ascii="Times New Roman" w:eastAsia="Times New Roman" w:hAnsi="Times New Roman" w:cs="Times New Roman"/>
          <w:sz w:val="24"/>
          <w:szCs w:val="24"/>
          <w:lang w:eastAsia="uk-UA"/>
        </w:rPr>
      </w:pPr>
      <w:r w:rsidRPr="00810121">
        <w:rPr>
          <w:rFonts w:ascii="Times New Roman" w:eastAsia="Times New Roman" w:hAnsi="Times New Roman" w:cs="Times New Roman"/>
          <w:sz w:val="24"/>
          <w:szCs w:val="24"/>
          <w:lang w:eastAsia="uk-UA"/>
        </w:rPr>
        <w:t xml:space="preserve">        9) Довідку/лист у довільній формі, яка/який підтверджує, що учасник ознайомився з </w:t>
      </w:r>
      <w:proofErr w:type="spellStart"/>
      <w:r w:rsidRPr="00810121">
        <w:rPr>
          <w:rFonts w:ascii="Times New Roman" w:eastAsia="Times New Roman" w:hAnsi="Times New Roman" w:cs="Times New Roman"/>
          <w:sz w:val="24"/>
          <w:szCs w:val="24"/>
          <w:lang w:eastAsia="uk-UA"/>
        </w:rPr>
        <w:t>проєктом</w:t>
      </w:r>
      <w:proofErr w:type="spellEnd"/>
      <w:r w:rsidRPr="00810121">
        <w:rPr>
          <w:rFonts w:ascii="Times New Roman" w:eastAsia="Times New Roman" w:hAnsi="Times New Roman" w:cs="Times New Roman"/>
          <w:sz w:val="24"/>
          <w:szCs w:val="24"/>
          <w:lang w:eastAsia="uk-UA"/>
        </w:rPr>
        <w:t xml:space="preserve"> договору, погоджується з підписанням договору на умовах, визначених в оголошені про проведення спрощеної закупівлі, та гарантує виконання своїх зобов’язання за ним;</w:t>
      </w:r>
    </w:p>
    <w:p w:rsidR="00810121" w:rsidRPr="00810121" w:rsidRDefault="00810121" w:rsidP="00810121">
      <w:pPr>
        <w:pBdr>
          <w:top w:val="nil"/>
          <w:left w:val="nil"/>
          <w:bottom w:val="nil"/>
          <w:right w:val="nil"/>
          <w:between w:val="nil"/>
        </w:pBdr>
        <w:spacing w:after="0" w:line="240" w:lineRule="auto"/>
        <w:ind w:right="20"/>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uk-UA"/>
        </w:rPr>
        <w:t xml:space="preserve">        10) </w:t>
      </w:r>
      <w:r w:rsidRPr="00810121">
        <w:rPr>
          <w:rFonts w:ascii="Times New Roman" w:eastAsia="Times New Roman" w:hAnsi="Times New Roman" w:cs="Times New Roman"/>
          <w:sz w:val="24"/>
          <w:szCs w:val="24"/>
          <w:lang w:eastAsia="ru-RU"/>
        </w:rPr>
        <w:t xml:space="preserve">Скановану довідку у довільній формі про те, що постачальник НЕ є громадянином Російської Федерації/Республіки Білорусь (крім тих, що проживають на території України на законних підставах); Не є юридичною особою, утвореною та зареєстрованою відповідно до законодавства Російської Федерації/Республіки Білорусь; Не є юридичною особою, утвореною та зареєстрованою відповідно до законодавства України, кінцевим </w:t>
      </w:r>
      <w:proofErr w:type="spellStart"/>
      <w:r w:rsidRPr="00810121">
        <w:rPr>
          <w:rFonts w:ascii="Times New Roman" w:eastAsia="Times New Roman" w:hAnsi="Times New Roman" w:cs="Times New Roman"/>
          <w:sz w:val="24"/>
          <w:szCs w:val="24"/>
          <w:lang w:eastAsia="ru-RU"/>
        </w:rPr>
        <w:t>бенефіціарним</w:t>
      </w:r>
      <w:proofErr w:type="spellEnd"/>
      <w:r w:rsidRPr="00810121">
        <w:rPr>
          <w:rFonts w:ascii="Times New Roman" w:eastAsia="Times New Roman" w:hAnsi="Times New Roman" w:cs="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НЕ є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p>
    <w:p w:rsidR="00810121" w:rsidRPr="00810121" w:rsidRDefault="00810121" w:rsidP="00810121">
      <w:pPr>
        <w:pBdr>
          <w:top w:val="nil"/>
          <w:left w:val="nil"/>
          <w:bottom w:val="nil"/>
          <w:right w:val="nil"/>
          <w:between w:val="nil"/>
        </w:pBdr>
        <w:spacing w:after="0" w:line="240" w:lineRule="auto"/>
        <w:ind w:right="20"/>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        11)</w:t>
      </w:r>
      <w:r w:rsidRPr="00810121">
        <w:rPr>
          <w:rFonts w:ascii="Times New Roman" w:eastAsia="Times New Roman" w:hAnsi="Times New Roman" w:cs="Times New Roman"/>
          <w:sz w:val="28"/>
          <w:szCs w:val="28"/>
          <w:lang w:eastAsia="ru-RU"/>
        </w:rPr>
        <w:t xml:space="preserve"> </w:t>
      </w:r>
      <w:r w:rsidRPr="00810121">
        <w:rPr>
          <w:rFonts w:ascii="Times New Roman" w:eastAsia="Times New Roman" w:hAnsi="Times New Roman" w:cs="Times New Roman"/>
          <w:sz w:val="24"/>
          <w:szCs w:val="24"/>
          <w:lang w:eastAsia="ru-RU"/>
        </w:rPr>
        <w:t>Сканований оригінал чинного сертифікату відповідності товару, вимогам нормативних документів на його виготовлення, виданого акредитованим органом з оцінки відповідності. Разом з сертифікатом відповідності необхідно надати сертифікат на  систему управління якістю у підприємства - виробника відповідно вимог ДСТУ EN ISO 9001:2018, сертифікат на систему якості для зварювального виробництва  ДСТУ EN ISO 3834-2:2022 (якщо учасник не є виробником товару надати скановані оригінали сертифікату відповідності товару, вимогам нормативних документів на його виготовлення, виданого акредитованим органом з оцінки відповідності, сертифікату на  систему управління якістю у підприємства - виробника відповідно вимог ДСТУ EN ISO 9001:2018, сертифікату на систему якості для зварювального виробництва  ДСТУ EN ISO 3834-2:2022 виробника);</w:t>
      </w:r>
    </w:p>
    <w:p w:rsidR="00810121" w:rsidRPr="00810121" w:rsidRDefault="00810121" w:rsidP="00810121">
      <w:pPr>
        <w:spacing w:after="0" w:line="240" w:lineRule="auto"/>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      12) Сканований гарантійний лист, в якому учасник гарантує поставити замовнику товар у необхідній кількості та в установлені строки, а також у гарантійному листі повинна бути зазначена інформація про виробника товару (його адреса), рік виготовлення товару та посилання на номер процедури закупівлі, що оприлюднене на веб-порталі  Уповноваженого органу.</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У разі, якщо учасник не є виробником товару, він повинен надати сканований гарантійний лист від виробника або від офіційного представника на території України (дилера, дистриб’ютора тощо), в якому виробник або офіційний представник гарантує поставити товар учаснику належної якості у необхідній кількості та в установлені строки.</w:t>
      </w:r>
    </w:p>
    <w:p w:rsidR="00810121" w:rsidRPr="00810121" w:rsidRDefault="00810121" w:rsidP="00810121">
      <w:pPr>
        <w:spacing w:after="0" w:line="240" w:lineRule="auto"/>
        <w:ind w:right="-284" w:firstLine="567"/>
        <w:contextualSpacing/>
        <w:jc w:val="both"/>
        <w:rPr>
          <w:rFonts w:ascii="Times New Roman" w:eastAsia="Times New Roman" w:hAnsi="Times New Roman" w:cs="Times New Roman"/>
          <w:bCs/>
          <w:color w:val="000000"/>
          <w:sz w:val="24"/>
          <w:szCs w:val="24"/>
          <w:lang w:eastAsia="ru-RU"/>
        </w:rPr>
      </w:pPr>
      <w:r w:rsidRPr="00810121">
        <w:rPr>
          <w:rFonts w:ascii="Times New Roman" w:eastAsia="Times New Roman" w:hAnsi="Times New Roman" w:cs="Times New Roman"/>
          <w:bCs/>
          <w:color w:val="000000"/>
          <w:sz w:val="24"/>
          <w:szCs w:val="24"/>
          <w:lang w:eastAsia="ru-RU"/>
        </w:rPr>
        <w:lastRenderedPageBreak/>
        <w:t>13) Копію затвердженої Антикорупційної програми згідно вимог ст. ст. 62, 63 Закону України Про запобігання корупції» (для учасників - юридичних осіб).</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14) Сканована довідка у довільній формі, яка повинна містити інформацію про те, що:</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 відомості про юридичну особу, яка є учасником закупівлі, не </w:t>
      </w:r>
      <w:proofErr w:type="spellStart"/>
      <w:r w:rsidRPr="00810121">
        <w:rPr>
          <w:rFonts w:ascii="Times New Roman" w:eastAsia="Times New Roman" w:hAnsi="Times New Roman" w:cs="Times New Roman"/>
          <w:sz w:val="24"/>
          <w:szCs w:val="24"/>
          <w:lang w:eastAsia="ru-RU"/>
        </w:rPr>
        <w:t>внесено</w:t>
      </w:r>
      <w:proofErr w:type="spellEnd"/>
      <w:r w:rsidRPr="00810121">
        <w:rPr>
          <w:rFonts w:ascii="Times New Roman" w:eastAsia="Times New Roman" w:hAnsi="Times New Roman" w:cs="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10121">
        <w:rPr>
          <w:rFonts w:ascii="Times New Roman" w:eastAsia="Times New Roman" w:hAnsi="Times New Roman" w:cs="Times New Roman"/>
          <w:sz w:val="24"/>
          <w:szCs w:val="24"/>
          <w:lang w:eastAsia="ru-RU"/>
        </w:rPr>
        <w:t>антиконкурентних</w:t>
      </w:r>
      <w:proofErr w:type="spellEnd"/>
      <w:r w:rsidRPr="00810121">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 учасник закупівлі не є особою, до якої застосовано санкцію у виді заборони на здійснення у неї публічних </w:t>
      </w:r>
      <w:proofErr w:type="spellStart"/>
      <w:r w:rsidRPr="00810121">
        <w:rPr>
          <w:rFonts w:ascii="Times New Roman" w:eastAsia="Times New Roman" w:hAnsi="Times New Roman" w:cs="Times New Roman"/>
          <w:sz w:val="24"/>
          <w:szCs w:val="24"/>
          <w:lang w:eastAsia="ru-RU"/>
        </w:rPr>
        <w:t>закупівель</w:t>
      </w:r>
      <w:proofErr w:type="spellEnd"/>
      <w:r w:rsidRPr="00810121">
        <w:rPr>
          <w:rFonts w:ascii="Times New Roman" w:eastAsia="Times New Roman" w:hAnsi="Times New Roman" w:cs="Times New Roman"/>
          <w:sz w:val="24"/>
          <w:szCs w:val="24"/>
          <w:lang w:eastAsia="ru-RU"/>
        </w:rPr>
        <w:t xml:space="preserve"> товарів, робіт і послуг згідно із Законом України “Про санкції”;</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У разі відсутності в юридичної особи кінцевого </w:t>
      </w:r>
      <w:proofErr w:type="spellStart"/>
      <w:r w:rsidRPr="00810121">
        <w:rPr>
          <w:rFonts w:ascii="Times New Roman" w:eastAsia="Times New Roman" w:hAnsi="Times New Roman" w:cs="Times New Roman"/>
          <w:sz w:val="24"/>
          <w:szCs w:val="24"/>
          <w:lang w:eastAsia="ru-RU"/>
        </w:rPr>
        <w:t>бенефіціарного</w:t>
      </w:r>
      <w:proofErr w:type="spellEnd"/>
      <w:r w:rsidRPr="00810121">
        <w:rPr>
          <w:rFonts w:ascii="Times New Roman" w:eastAsia="Times New Roman" w:hAnsi="Times New Roman" w:cs="Times New Roman"/>
          <w:sz w:val="24"/>
          <w:szCs w:val="24"/>
          <w:lang w:eastAsia="ru-RU"/>
        </w:rPr>
        <w:t xml:space="preserve"> власника, у тому числі кінцевого </w:t>
      </w:r>
      <w:proofErr w:type="spellStart"/>
      <w:r w:rsidRPr="00810121">
        <w:rPr>
          <w:rFonts w:ascii="Times New Roman" w:eastAsia="Times New Roman" w:hAnsi="Times New Roman" w:cs="Times New Roman"/>
          <w:sz w:val="24"/>
          <w:szCs w:val="24"/>
          <w:lang w:eastAsia="ru-RU"/>
        </w:rPr>
        <w:t>бенефіціарного</w:t>
      </w:r>
      <w:proofErr w:type="spellEnd"/>
      <w:r w:rsidRPr="00810121">
        <w:rPr>
          <w:rFonts w:ascii="Times New Roman" w:eastAsia="Times New Roman" w:hAnsi="Times New Roman" w:cs="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810121">
        <w:rPr>
          <w:rFonts w:ascii="Times New Roman" w:eastAsia="Times New Roman" w:hAnsi="Times New Roman" w:cs="Times New Roman"/>
          <w:sz w:val="24"/>
          <w:szCs w:val="24"/>
          <w:lang w:eastAsia="ru-RU"/>
        </w:rPr>
        <w:t>бенефіціарного</w:t>
      </w:r>
      <w:proofErr w:type="spellEnd"/>
      <w:r w:rsidRPr="00810121">
        <w:rPr>
          <w:rFonts w:ascii="Times New Roman" w:eastAsia="Times New Roman" w:hAnsi="Times New Roman" w:cs="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rsidR="00810121" w:rsidRPr="00810121" w:rsidRDefault="00810121" w:rsidP="00810121">
      <w:pPr>
        <w:pBdr>
          <w:top w:val="nil"/>
          <w:left w:val="nil"/>
          <w:bottom w:val="nil"/>
          <w:right w:val="nil"/>
          <w:between w:val="nil"/>
        </w:pBdr>
        <w:spacing w:after="0" w:line="240" w:lineRule="auto"/>
        <w:ind w:right="20"/>
        <w:jc w:val="both"/>
        <w:rPr>
          <w:rFonts w:ascii="Times New Roman" w:eastAsia="Times New Roman" w:hAnsi="Times New Roman" w:cs="Times New Roman"/>
          <w:sz w:val="24"/>
          <w:szCs w:val="24"/>
          <w:lang w:eastAsia="uk-UA"/>
        </w:rPr>
      </w:pPr>
    </w:p>
    <w:p w:rsidR="00810121" w:rsidRPr="00810121" w:rsidRDefault="00810121" w:rsidP="00810121">
      <w:pPr>
        <w:spacing w:after="0" w:line="240" w:lineRule="auto"/>
        <w:ind w:firstLine="567"/>
        <w:jc w:val="both"/>
        <w:rPr>
          <w:rFonts w:ascii="Times New Roman" w:eastAsia="Times New Roman" w:hAnsi="Times New Roman" w:cs="Times New Roman"/>
          <w:b/>
          <w:sz w:val="24"/>
          <w:szCs w:val="24"/>
          <w:lang w:eastAsia="ru-RU"/>
        </w:rPr>
      </w:pPr>
      <w:r w:rsidRPr="00810121">
        <w:rPr>
          <w:rFonts w:ascii="Times New Roman" w:eastAsia="Times New Roman" w:hAnsi="Times New Roman" w:cs="Times New Roman"/>
          <w:b/>
          <w:sz w:val="24"/>
          <w:szCs w:val="24"/>
          <w:lang w:eastAsia="ru-RU"/>
        </w:rPr>
        <w:lastRenderedPageBreak/>
        <w:t>16. Для підтвердження відповідності пропозиції технічним, якісним, кількісним та іншим вимогам замовника учасник у складі пропозицій повинен надати:</w:t>
      </w:r>
    </w:p>
    <w:p w:rsidR="00810121" w:rsidRPr="00810121" w:rsidRDefault="00810121" w:rsidP="00810121">
      <w:pPr>
        <w:spacing w:after="0" w:line="240" w:lineRule="auto"/>
        <w:ind w:firstLine="567"/>
        <w:jc w:val="both"/>
        <w:rPr>
          <w:rFonts w:ascii="Times New Roman" w:hAnsi="Times New Roman" w:cs="Times New Roman"/>
          <w:bCs/>
          <w:sz w:val="24"/>
          <w:szCs w:val="24"/>
        </w:rPr>
      </w:pPr>
      <w:r w:rsidRPr="00810121">
        <w:rPr>
          <w:rFonts w:ascii="Times New Roman" w:hAnsi="Times New Roman" w:cs="Times New Roman"/>
          <w:bCs/>
          <w:sz w:val="24"/>
          <w:szCs w:val="24"/>
        </w:rPr>
        <w:t>1</w:t>
      </w:r>
      <w:r w:rsidR="00F43F7F">
        <w:rPr>
          <w:rFonts w:ascii="Times New Roman" w:hAnsi="Times New Roman" w:cs="Times New Roman"/>
          <w:bCs/>
          <w:sz w:val="24"/>
          <w:szCs w:val="24"/>
        </w:rPr>
        <w:t>6.1. Сканований паспорт якості та/або ф</w:t>
      </w:r>
      <w:r w:rsidRPr="00810121">
        <w:rPr>
          <w:rFonts w:ascii="Times New Roman" w:hAnsi="Times New Roman" w:cs="Times New Roman"/>
          <w:bCs/>
          <w:sz w:val="24"/>
          <w:szCs w:val="24"/>
        </w:rPr>
        <w:t>ормуляр</w:t>
      </w:r>
      <w:bookmarkStart w:id="5" w:name="_GoBack"/>
      <w:bookmarkEnd w:id="5"/>
      <w:r w:rsidRPr="00810121">
        <w:rPr>
          <w:rFonts w:ascii="Times New Roman" w:hAnsi="Times New Roman" w:cs="Times New Roman"/>
          <w:bCs/>
          <w:sz w:val="24"/>
          <w:szCs w:val="24"/>
        </w:rPr>
        <w:t xml:space="preserve"> виробника на </w:t>
      </w:r>
      <w:r w:rsidRPr="00810121">
        <w:rPr>
          <w:rFonts w:ascii="Times New Roman" w:eastAsia="Times New Roman" w:hAnsi="Times New Roman" w:cs="Times New Roman"/>
          <w:sz w:val="24"/>
          <w:szCs w:val="24"/>
          <w:lang w:eastAsia="ru-RU"/>
        </w:rPr>
        <w:t>Резервуари сталеві Р-50 та Р-25 для заглибленого встановлення</w:t>
      </w:r>
      <w:r w:rsidRPr="00810121">
        <w:rPr>
          <w:rFonts w:ascii="Times New Roman" w:hAnsi="Times New Roman" w:cs="Times New Roman"/>
          <w:bCs/>
          <w:sz w:val="24"/>
          <w:szCs w:val="24"/>
        </w:rPr>
        <w:t>, які виготовлялись виробником.</w:t>
      </w:r>
    </w:p>
    <w:p w:rsidR="00810121" w:rsidRPr="00810121" w:rsidRDefault="00810121" w:rsidP="00810121">
      <w:pPr>
        <w:spacing w:after="0" w:line="240" w:lineRule="auto"/>
        <w:jc w:val="both"/>
        <w:rPr>
          <w:rFonts w:ascii="Times New Roman" w:hAnsi="Times New Roman" w:cs="Times New Roman"/>
          <w:bCs/>
          <w:sz w:val="24"/>
          <w:szCs w:val="24"/>
        </w:rPr>
      </w:pPr>
    </w:p>
    <w:p w:rsidR="00810121" w:rsidRPr="00810121" w:rsidRDefault="00810121" w:rsidP="00810121">
      <w:pPr>
        <w:spacing w:after="0" w:line="240" w:lineRule="auto"/>
        <w:jc w:val="both"/>
        <w:rPr>
          <w:rFonts w:ascii="Times New Roman" w:eastAsia="Times New Roman" w:hAnsi="Times New Roman" w:cs="Times New Roman"/>
          <w:sz w:val="24"/>
          <w:szCs w:val="24"/>
          <w:lang w:eastAsia="ru-RU"/>
        </w:rPr>
      </w:pPr>
      <w:r w:rsidRPr="00810121">
        <w:rPr>
          <w:rFonts w:ascii="Times New Roman" w:hAnsi="Times New Roman" w:cs="Times New Roman"/>
          <w:bCs/>
          <w:sz w:val="24"/>
          <w:szCs w:val="24"/>
        </w:rPr>
        <w:t xml:space="preserve"> </w:t>
      </w:r>
      <w:r w:rsidRPr="00810121">
        <w:rPr>
          <w:rFonts w:ascii="Times New Roman" w:hAnsi="Times New Roman" w:cs="Times New Roman"/>
          <w:bCs/>
          <w:sz w:val="24"/>
          <w:szCs w:val="24"/>
        </w:rPr>
        <w:tab/>
      </w:r>
      <w:r w:rsidRPr="00810121">
        <w:rPr>
          <w:rFonts w:ascii="Times New Roman" w:eastAsia="Times New Roman" w:hAnsi="Times New Roman" w:cs="Times New Roman"/>
          <w:sz w:val="24"/>
          <w:szCs w:val="24"/>
          <w:lang w:eastAsia="ru-RU"/>
        </w:rPr>
        <w:t>16.2. якщо учасник не є виробником, то у складі пропозиції повинен надати гарантійний лист від виробника про спроможність здійснити поставку товару за технічними характеристиками вказаними Замовником у Додатку 3 до Оголошення;</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16.3. Скановану довідку у довільній формі, яка повинна містити інформацію про технічні характеристики товару, що пропонується до постачання, позначення нормативно-технічної документації, повну назву товаровиробника, із зазначенням його адреси та країни походження. Інформація про товар подається із зазначенням всіх технічних характеристик товару.</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r w:rsidRPr="00810121">
        <w:rPr>
          <w:rFonts w:ascii="Times New Roman" w:eastAsia="Courier New" w:hAnsi="Times New Roman" w:cs="Times New Roman"/>
          <w:sz w:val="24"/>
          <w:szCs w:val="24"/>
          <w:lang w:val="ru-RU" w:eastAsia="ru-RU"/>
        </w:rPr>
        <w:t>1</w:t>
      </w:r>
      <w:r w:rsidRPr="00810121">
        <w:rPr>
          <w:rFonts w:ascii="Times New Roman" w:eastAsia="Courier New" w:hAnsi="Times New Roman" w:cs="Times New Roman"/>
          <w:sz w:val="24"/>
          <w:szCs w:val="24"/>
          <w:lang w:eastAsia="ru-RU"/>
        </w:rPr>
        <w:t>6</w:t>
      </w:r>
      <w:r w:rsidRPr="00810121">
        <w:rPr>
          <w:rFonts w:ascii="Times New Roman" w:eastAsia="Courier New" w:hAnsi="Times New Roman" w:cs="Times New Roman"/>
          <w:sz w:val="24"/>
          <w:szCs w:val="24"/>
          <w:lang w:val="ru-RU" w:eastAsia="ru-RU"/>
        </w:rPr>
        <w:t xml:space="preserve">.4. </w:t>
      </w:r>
      <w:proofErr w:type="spellStart"/>
      <w:r w:rsidRPr="00810121">
        <w:rPr>
          <w:rFonts w:ascii="Times New Roman" w:eastAsia="Courier New" w:hAnsi="Times New Roman" w:cs="Times New Roman"/>
          <w:sz w:val="24"/>
          <w:szCs w:val="24"/>
          <w:lang w:val="ru-RU" w:eastAsia="ru-RU"/>
        </w:rPr>
        <w:t>Документи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які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підтверджують</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технічні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харктеристики</w:t>
      </w:r>
      <w:proofErr w:type="spellEnd"/>
      <w:r w:rsidRPr="00810121">
        <w:rPr>
          <w:rFonts w:ascii="Times New Roman" w:eastAsia="Courier New" w:hAnsi="Times New Roman" w:cs="Times New Roman"/>
          <w:sz w:val="24"/>
          <w:szCs w:val="24"/>
          <w:lang w:val="ru-RU" w:eastAsia="ru-RU"/>
        </w:rPr>
        <w:t xml:space="preserve"> товару, </w:t>
      </w:r>
      <w:proofErr w:type="spellStart"/>
      <w:r w:rsidRPr="00810121">
        <w:rPr>
          <w:rFonts w:ascii="Times New Roman" w:eastAsia="Courier New" w:hAnsi="Times New Roman" w:cs="Times New Roman"/>
          <w:sz w:val="24"/>
          <w:szCs w:val="24"/>
          <w:lang w:val="ru-RU" w:eastAsia="ru-RU"/>
        </w:rPr>
        <w:t>повин</w:t>
      </w:r>
      <w:proofErr w:type="spellEnd"/>
      <w:r w:rsidRPr="00810121">
        <w:rPr>
          <w:rFonts w:ascii="Times New Roman" w:eastAsia="Courier New" w:hAnsi="Times New Roman" w:cs="Times New Roman"/>
          <w:sz w:val="24"/>
          <w:szCs w:val="24"/>
          <w:lang w:eastAsia="ru-RU"/>
        </w:rPr>
        <w:t>ні</w:t>
      </w:r>
      <w:r w:rsidRPr="00810121">
        <w:rPr>
          <w:rFonts w:ascii="Times New Roman" w:eastAsia="Courier New" w:hAnsi="Times New Roman" w:cs="Times New Roman"/>
          <w:sz w:val="24"/>
          <w:szCs w:val="24"/>
          <w:lang w:val="ru-RU" w:eastAsia="ru-RU"/>
        </w:rPr>
        <w:t xml:space="preserve"> бути </w:t>
      </w:r>
      <w:proofErr w:type="spellStart"/>
      <w:r w:rsidRPr="00810121">
        <w:rPr>
          <w:rFonts w:ascii="Times New Roman" w:eastAsia="Courier New" w:hAnsi="Times New Roman" w:cs="Times New Roman"/>
          <w:sz w:val="24"/>
          <w:szCs w:val="24"/>
          <w:lang w:val="ru-RU" w:eastAsia="ru-RU"/>
        </w:rPr>
        <w:t>викладен</w:t>
      </w:r>
      <w:proofErr w:type="spellEnd"/>
      <w:r w:rsidRPr="00810121">
        <w:rPr>
          <w:rFonts w:ascii="Times New Roman" w:eastAsia="Courier New" w:hAnsi="Times New Roman" w:cs="Times New Roman"/>
          <w:sz w:val="24"/>
          <w:szCs w:val="24"/>
          <w:lang w:eastAsia="ru-RU"/>
        </w:rPr>
        <w:t>і</w:t>
      </w:r>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українською</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мовою</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або</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мати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офіційний</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автентичний</w:t>
      </w:r>
      <w:proofErr w:type="spellEnd"/>
      <w:r w:rsidRPr="00810121">
        <w:rPr>
          <w:rFonts w:ascii="Times New Roman" w:eastAsia="Courier New" w:hAnsi="Times New Roman" w:cs="Times New Roman"/>
          <w:sz w:val="24"/>
          <w:szCs w:val="24"/>
          <w:lang w:val="ru-RU" w:eastAsia="ru-RU"/>
        </w:rPr>
        <w:t xml:space="preserve"> переклад, </w:t>
      </w:r>
      <w:proofErr w:type="spellStart"/>
      <w:r w:rsidRPr="00810121">
        <w:rPr>
          <w:rFonts w:ascii="Times New Roman" w:eastAsia="Courier New" w:hAnsi="Times New Roman" w:cs="Times New Roman"/>
          <w:sz w:val="24"/>
          <w:szCs w:val="24"/>
          <w:lang w:val="ru-RU" w:eastAsia="ru-RU"/>
        </w:rPr>
        <w:t>який</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здійснений</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перекладачем</w:t>
      </w:r>
      <w:proofErr w:type="spellEnd"/>
      <w:r w:rsidRPr="00810121">
        <w:rPr>
          <w:rFonts w:ascii="Times New Roman" w:eastAsia="Courier New" w:hAnsi="Times New Roman" w:cs="Times New Roman"/>
          <w:sz w:val="24"/>
          <w:szCs w:val="24"/>
          <w:lang w:val="ru-RU" w:eastAsia="ru-RU"/>
        </w:rPr>
        <w:t>.</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r w:rsidRPr="00810121">
        <w:rPr>
          <w:rFonts w:ascii="Times New Roman" w:eastAsia="Courier New" w:hAnsi="Times New Roman" w:cs="Times New Roman"/>
          <w:sz w:val="24"/>
          <w:szCs w:val="24"/>
          <w:lang w:val="ru-RU" w:eastAsia="ru-RU"/>
        </w:rPr>
        <w:t>1</w:t>
      </w:r>
      <w:r w:rsidRPr="00810121">
        <w:rPr>
          <w:rFonts w:ascii="Times New Roman" w:eastAsia="Courier New" w:hAnsi="Times New Roman" w:cs="Times New Roman"/>
          <w:sz w:val="24"/>
          <w:szCs w:val="24"/>
          <w:lang w:eastAsia="ru-RU"/>
        </w:rPr>
        <w:t>6</w:t>
      </w:r>
      <w:r w:rsidRPr="00810121">
        <w:rPr>
          <w:rFonts w:ascii="Times New Roman" w:eastAsia="Courier New" w:hAnsi="Times New Roman" w:cs="Times New Roman"/>
          <w:sz w:val="24"/>
          <w:szCs w:val="24"/>
          <w:lang w:val="ru-RU" w:eastAsia="ru-RU"/>
        </w:rPr>
        <w:t xml:space="preserve">.5. </w:t>
      </w:r>
      <w:proofErr w:type="spellStart"/>
      <w:r w:rsidRPr="00810121">
        <w:rPr>
          <w:rFonts w:ascii="Times New Roman" w:eastAsia="Courier New" w:hAnsi="Times New Roman" w:cs="Times New Roman"/>
          <w:sz w:val="24"/>
          <w:szCs w:val="24"/>
          <w:lang w:val="ru-RU" w:eastAsia="ru-RU"/>
        </w:rPr>
        <w:t>Якщо</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учасник</w:t>
      </w:r>
      <w:proofErr w:type="spellEnd"/>
      <w:r w:rsidRPr="00810121">
        <w:rPr>
          <w:rFonts w:ascii="Times New Roman" w:eastAsia="Courier New" w:hAnsi="Times New Roman" w:cs="Times New Roman"/>
          <w:sz w:val="24"/>
          <w:szCs w:val="24"/>
          <w:lang w:val="ru-RU" w:eastAsia="ru-RU"/>
        </w:rPr>
        <w:t xml:space="preserve"> не є </w:t>
      </w:r>
      <w:proofErr w:type="spellStart"/>
      <w:r w:rsidRPr="00810121">
        <w:rPr>
          <w:rFonts w:ascii="Times New Roman" w:eastAsia="Courier New" w:hAnsi="Times New Roman" w:cs="Times New Roman"/>
          <w:sz w:val="24"/>
          <w:szCs w:val="24"/>
          <w:lang w:val="ru-RU" w:eastAsia="ru-RU"/>
        </w:rPr>
        <w:t>виробником</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продукції</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надати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скановані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копії</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документів</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які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підтверджують</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стосунки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із</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виробником</w:t>
      </w:r>
      <w:proofErr w:type="spellEnd"/>
      <w:r w:rsidRPr="00810121">
        <w:rPr>
          <w:rFonts w:ascii="Times New Roman" w:eastAsia="Courier New" w:hAnsi="Times New Roman" w:cs="Times New Roman"/>
          <w:sz w:val="24"/>
          <w:szCs w:val="24"/>
          <w:lang w:val="ru-RU" w:eastAsia="ru-RU"/>
        </w:rPr>
        <w:t>:</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r w:rsidRPr="00810121">
        <w:rPr>
          <w:rFonts w:ascii="Times New Roman" w:eastAsia="Courier New" w:hAnsi="Times New Roman" w:cs="Times New Roman"/>
          <w:sz w:val="24"/>
          <w:szCs w:val="24"/>
          <w:lang w:val="ru-RU" w:eastAsia="ru-RU"/>
        </w:rPr>
        <w:t xml:space="preserve">а) </w:t>
      </w:r>
      <w:proofErr w:type="spellStart"/>
      <w:r w:rsidRPr="00810121">
        <w:rPr>
          <w:rFonts w:ascii="Times New Roman" w:eastAsia="Courier New" w:hAnsi="Times New Roman" w:cs="Times New Roman"/>
          <w:sz w:val="24"/>
          <w:szCs w:val="24"/>
          <w:lang w:val="ru-RU" w:eastAsia="ru-RU"/>
        </w:rPr>
        <w:t>договір</w:t>
      </w:r>
      <w:proofErr w:type="spellEnd"/>
      <w:r w:rsidRPr="00810121">
        <w:rPr>
          <w:rFonts w:ascii="Times New Roman" w:eastAsia="Courier New" w:hAnsi="Times New Roman" w:cs="Times New Roman"/>
          <w:sz w:val="24"/>
          <w:szCs w:val="24"/>
          <w:lang w:val="ru-RU" w:eastAsia="ru-RU"/>
        </w:rPr>
        <w:t xml:space="preserve"> з </w:t>
      </w:r>
      <w:proofErr w:type="spellStart"/>
      <w:r w:rsidRPr="00810121">
        <w:rPr>
          <w:rFonts w:ascii="Times New Roman" w:eastAsia="Courier New" w:hAnsi="Times New Roman" w:cs="Times New Roman"/>
          <w:sz w:val="24"/>
          <w:szCs w:val="24"/>
          <w:lang w:val="ru-RU" w:eastAsia="ru-RU"/>
        </w:rPr>
        <w:t>виробником</w:t>
      </w:r>
      <w:proofErr w:type="spellEnd"/>
      <w:r w:rsidRPr="00810121">
        <w:rPr>
          <w:rFonts w:ascii="Times New Roman" w:eastAsia="Courier New" w:hAnsi="Times New Roman" w:cs="Times New Roman"/>
          <w:sz w:val="24"/>
          <w:szCs w:val="24"/>
          <w:lang w:val="ru-RU" w:eastAsia="ru-RU"/>
        </w:rPr>
        <w:t>;</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proofErr w:type="spellStart"/>
      <w:r w:rsidRPr="00810121">
        <w:rPr>
          <w:rFonts w:ascii="Times New Roman" w:eastAsia="Courier New" w:hAnsi="Times New Roman" w:cs="Times New Roman"/>
          <w:sz w:val="24"/>
          <w:szCs w:val="24"/>
          <w:lang w:val="ru-RU" w:eastAsia="ru-RU"/>
        </w:rPr>
        <w:t>або</w:t>
      </w:r>
      <w:proofErr w:type="spellEnd"/>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r w:rsidRPr="00810121">
        <w:rPr>
          <w:rFonts w:ascii="Times New Roman" w:eastAsia="Courier New" w:hAnsi="Times New Roman" w:cs="Times New Roman"/>
          <w:sz w:val="24"/>
          <w:szCs w:val="24"/>
          <w:lang w:val="ru-RU" w:eastAsia="ru-RU"/>
        </w:rPr>
        <w:t xml:space="preserve">б) </w:t>
      </w:r>
      <w:proofErr w:type="spellStart"/>
      <w:r w:rsidRPr="00810121">
        <w:rPr>
          <w:rFonts w:ascii="Times New Roman" w:eastAsia="Courier New" w:hAnsi="Times New Roman" w:cs="Times New Roman"/>
          <w:sz w:val="24"/>
          <w:szCs w:val="24"/>
          <w:lang w:val="ru-RU" w:eastAsia="ru-RU"/>
        </w:rPr>
        <w:t>сертифікат</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дистриб’ютора</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представника</w:t>
      </w:r>
      <w:proofErr w:type="spellEnd"/>
      <w:r w:rsidRPr="00810121">
        <w:rPr>
          <w:rFonts w:ascii="Times New Roman" w:eastAsia="Courier New" w:hAnsi="Times New Roman" w:cs="Times New Roman"/>
          <w:sz w:val="24"/>
          <w:szCs w:val="24"/>
          <w:lang w:val="ru-RU" w:eastAsia="ru-RU"/>
        </w:rPr>
        <w:t>, дилера;</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proofErr w:type="spellStart"/>
      <w:r w:rsidRPr="00810121">
        <w:rPr>
          <w:rFonts w:ascii="Times New Roman" w:eastAsia="Courier New" w:hAnsi="Times New Roman" w:cs="Times New Roman"/>
          <w:sz w:val="24"/>
          <w:szCs w:val="24"/>
          <w:lang w:val="ru-RU" w:eastAsia="ru-RU"/>
        </w:rPr>
        <w:t>або</w:t>
      </w:r>
      <w:proofErr w:type="spellEnd"/>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r w:rsidRPr="00810121">
        <w:rPr>
          <w:rFonts w:ascii="Times New Roman" w:eastAsia="Courier New" w:hAnsi="Times New Roman" w:cs="Times New Roman"/>
          <w:sz w:val="24"/>
          <w:szCs w:val="24"/>
          <w:lang w:val="ru-RU" w:eastAsia="ru-RU"/>
        </w:rPr>
        <w:t xml:space="preserve">в) лист </w:t>
      </w:r>
      <w:proofErr w:type="spellStart"/>
      <w:r w:rsidRPr="00810121">
        <w:rPr>
          <w:rFonts w:ascii="Times New Roman" w:eastAsia="Courier New" w:hAnsi="Times New Roman" w:cs="Times New Roman"/>
          <w:sz w:val="24"/>
          <w:szCs w:val="24"/>
          <w:lang w:val="ru-RU" w:eastAsia="ru-RU"/>
        </w:rPr>
        <w:t>виробника</w:t>
      </w:r>
      <w:proofErr w:type="spellEnd"/>
      <w:r w:rsidRPr="00810121">
        <w:rPr>
          <w:rFonts w:ascii="Times New Roman" w:eastAsia="Courier New" w:hAnsi="Times New Roman" w:cs="Times New Roman"/>
          <w:sz w:val="24"/>
          <w:szCs w:val="24"/>
          <w:lang w:val="ru-RU" w:eastAsia="ru-RU"/>
        </w:rPr>
        <w:t xml:space="preserve"> про </w:t>
      </w:r>
      <w:proofErr w:type="spellStart"/>
      <w:r w:rsidRPr="00810121">
        <w:rPr>
          <w:rFonts w:ascii="Times New Roman" w:eastAsia="Courier New" w:hAnsi="Times New Roman" w:cs="Times New Roman"/>
          <w:sz w:val="24"/>
          <w:szCs w:val="24"/>
          <w:lang w:val="ru-RU" w:eastAsia="ru-RU"/>
        </w:rPr>
        <w:t>представництво</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його</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інтересів</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учасником</w:t>
      </w:r>
      <w:proofErr w:type="spellEnd"/>
      <w:r w:rsidRPr="00810121">
        <w:rPr>
          <w:rFonts w:ascii="Times New Roman" w:eastAsia="Courier New" w:hAnsi="Times New Roman" w:cs="Times New Roman"/>
          <w:sz w:val="24"/>
          <w:szCs w:val="24"/>
          <w:lang w:val="ru-RU" w:eastAsia="ru-RU"/>
        </w:rPr>
        <w:t>;</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proofErr w:type="spellStart"/>
      <w:r w:rsidRPr="00810121">
        <w:rPr>
          <w:rFonts w:ascii="Times New Roman" w:eastAsia="Courier New" w:hAnsi="Times New Roman" w:cs="Times New Roman"/>
          <w:sz w:val="24"/>
          <w:szCs w:val="24"/>
          <w:lang w:val="ru-RU" w:eastAsia="ru-RU"/>
        </w:rPr>
        <w:t>або</w:t>
      </w:r>
      <w:proofErr w:type="spellEnd"/>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proofErr w:type="spellStart"/>
      <w:r w:rsidRPr="00810121">
        <w:rPr>
          <w:rFonts w:ascii="Times New Roman" w:eastAsia="Courier New" w:hAnsi="Times New Roman" w:cs="Times New Roman"/>
          <w:sz w:val="24"/>
          <w:szCs w:val="24"/>
          <w:lang w:val="ru-RU" w:eastAsia="ru-RU"/>
        </w:rPr>
        <w:t>інший</w:t>
      </w:r>
      <w:proofErr w:type="spellEnd"/>
      <w:r w:rsidRPr="00810121">
        <w:rPr>
          <w:rFonts w:ascii="Times New Roman" w:eastAsia="Courier New" w:hAnsi="Times New Roman" w:cs="Times New Roman"/>
          <w:sz w:val="24"/>
          <w:szCs w:val="24"/>
          <w:lang w:val="ru-RU" w:eastAsia="ru-RU"/>
        </w:rPr>
        <w:t xml:space="preserve"> документ (</w:t>
      </w:r>
      <w:proofErr w:type="spellStart"/>
      <w:r w:rsidRPr="00810121">
        <w:rPr>
          <w:rFonts w:ascii="Times New Roman" w:eastAsia="Courier New" w:hAnsi="Times New Roman" w:cs="Times New Roman"/>
          <w:sz w:val="24"/>
          <w:szCs w:val="24"/>
          <w:lang w:val="ru-RU" w:eastAsia="ru-RU"/>
        </w:rPr>
        <w:t>документи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що</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підтверджує</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підтверджують</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повноваження</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учасника</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щодо</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постачання</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продукції</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виробника</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підписаний</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зі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сторони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виробника</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або</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виробником</w:t>
      </w:r>
      <w:proofErr w:type="spellEnd"/>
      <w:r w:rsidRPr="00810121">
        <w:rPr>
          <w:rFonts w:ascii="Times New Roman" w:eastAsia="Courier New" w:hAnsi="Times New Roman" w:cs="Times New Roman"/>
          <w:sz w:val="24"/>
          <w:szCs w:val="24"/>
          <w:lang w:val="ru-RU" w:eastAsia="ru-RU"/>
        </w:rPr>
        <w:t xml:space="preserve"> та </w:t>
      </w:r>
      <w:proofErr w:type="spellStart"/>
      <w:r w:rsidRPr="00810121">
        <w:rPr>
          <w:rFonts w:ascii="Times New Roman" w:eastAsia="Courier New" w:hAnsi="Times New Roman" w:cs="Times New Roman"/>
          <w:sz w:val="24"/>
          <w:szCs w:val="24"/>
          <w:lang w:val="ru-RU" w:eastAsia="ru-RU"/>
        </w:rPr>
        <w:t>учасником</w:t>
      </w:r>
      <w:proofErr w:type="spellEnd"/>
      <w:r w:rsidRPr="00810121">
        <w:rPr>
          <w:rFonts w:ascii="Times New Roman" w:eastAsia="Courier New" w:hAnsi="Times New Roman" w:cs="Times New Roman"/>
          <w:sz w:val="24"/>
          <w:szCs w:val="24"/>
          <w:lang w:val="ru-RU" w:eastAsia="ru-RU"/>
        </w:rPr>
        <w:t>.</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proofErr w:type="spellStart"/>
      <w:r w:rsidRPr="00810121">
        <w:rPr>
          <w:rFonts w:ascii="Times New Roman" w:eastAsia="Courier New" w:hAnsi="Times New Roman" w:cs="Times New Roman"/>
          <w:sz w:val="24"/>
          <w:szCs w:val="24"/>
          <w:lang w:val="ru-RU" w:eastAsia="ru-RU"/>
        </w:rPr>
        <w:t>Зазначені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документи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повинні</w:t>
      </w:r>
      <w:proofErr w:type="spellEnd"/>
      <w:r w:rsidRPr="00810121">
        <w:rPr>
          <w:rFonts w:ascii="Times New Roman" w:eastAsia="Courier New" w:hAnsi="Times New Roman" w:cs="Times New Roman"/>
          <w:sz w:val="24"/>
          <w:szCs w:val="24"/>
          <w:lang w:val="ru-RU" w:eastAsia="ru-RU"/>
        </w:rPr>
        <w:t xml:space="preserve"> бути </w:t>
      </w:r>
      <w:proofErr w:type="spellStart"/>
      <w:r w:rsidRPr="00810121">
        <w:rPr>
          <w:rFonts w:ascii="Times New Roman" w:eastAsia="Courier New" w:hAnsi="Times New Roman" w:cs="Times New Roman"/>
          <w:sz w:val="24"/>
          <w:szCs w:val="24"/>
          <w:lang w:val="ru-RU" w:eastAsia="ru-RU"/>
        </w:rPr>
        <w:t>дійсними</w:t>
      </w:r>
      <w:proofErr w:type="spellEnd"/>
      <w:r w:rsidRPr="00810121">
        <w:rPr>
          <w:rFonts w:ascii="Times New Roman" w:eastAsia="Courier New" w:hAnsi="Times New Roman" w:cs="Times New Roman"/>
          <w:sz w:val="24"/>
          <w:szCs w:val="24"/>
          <w:lang w:val="ru-RU" w:eastAsia="ru-RU"/>
        </w:rPr>
        <w:t xml:space="preserve"> на весь </w:t>
      </w:r>
      <w:proofErr w:type="spellStart"/>
      <w:r w:rsidRPr="00810121">
        <w:rPr>
          <w:rFonts w:ascii="Times New Roman" w:eastAsia="Courier New" w:hAnsi="Times New Roman" w:cs="Times New Roman"/>
          <w:sz w:val="24"/>
          <w:szCs w:val="24"/>
          <w:lang w:val="ru-RU" w:eastAsia="ru-RU"/>
        </w:rPr>
        <w:t>термін</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постачання</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продукції</w:t>
      </w:r>
      <w:proofErr w:type="spellEnd"/>
      <w:r w:rsidRPr="00810121">
        <w:rPr>
          <w:rFonts w:ascii="Times New Roman" w:eastAsia="Courier New" w:hAnsi="Times New Roman" w:cs="Times New Roman"/>
          <w:sz w:val="24"/>
          <w:szCs w:val="24"/>
          <w:lang w:val="ru-RU" w:eastAsia="ru-RU"/>
        </w:rPr>
        <w:t xml:space="preserve"> та </w:t>
      </w:r>
      <w:proofErr w:type="spellStart"/>
      <w:r w:rsidRPr="00810121">
        <w:rPr>
          <w:rFonts w:ascii="Times New Roman" w:eastAsia="Courier New" w:hAnsi="Times New Roman" w:cs="Times New Roman"/>
          <w:sz w:val="24"/>
          <w:szCs w:val="24"/>
          <w:lang w:val="ru-RU" w:eastAsia="ru-RU"/>
        </w:rPr>
        <w:t>обов’язково</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містити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гарантії</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виробника</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щодо</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якості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продукції</w:t>
      </w:r>
      <w:proofErr w:type="spellEnd"/>
      <w:r w:rsidRPr="00810121">
        <w:rPr>
          <w:rFonts w:ascii="Times New Roman" w:eastAsia="Courier New" w:hAnsi="Times New Roman" w:cs="Times New Roman"/>
          <w:sz w:val="24"/>
          <w:szCs w:val="24"/>
          <w:lang w:val="ru-RU" w:eastAsia="ru-RU"/>
        </w:rPr>
        <w:t>.</w:t>
      </w: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sz w:val="24"/>
          <w:szCs w:val="24"/>
          <w:lang w:val="ru-RU" w:eastAsia="ru-RU"/>
        </w:rPr>
      </w:pPr>
      <w:proofErr w:type="spellStart"/>
      <w:r w:rsidRPr="00810121">
        <w:rPr>
          <w:rFonts w:ascii="Times New Roman" w:eastAsia="Courier New" w:hAnsi="Times New Roman" w:cs="Times New Roman"/>
          <w:sz w:val="24"/>
          <w:szCs w:val="24"/>
          <w:lang w:val="ru-RU" w:eastAsia="ru-RU"/>
        </w:rPr>
        <w:t>Якщо</w:t>
      </w:r>
      <w:proofErr w:type="spellEnd"/>
      <w:r w:rsidRPr="00810121">
        <w:rPr>
          <w:rFonts w:ascii="Times New Roman" w:eastAsia="Courier New" w:hAnsi="Times New Roman" w:cs="Times New Roman"/>
          <w:sz w:val="24"/>
          <w:szCs w:val="24"/>
          <w:lang w:val="ru-RU" w:eastAsia="ru-RU"/>
        </w:rPr>
        <w:t xml:space="preserve"> в </w:t>
      </w:r>
      <w:proofErr w:type="spellStart"/>
      <w:r w:rsidRPr="00810121">
        <w:rPr>
          <w:rFonts w:ascii="Times New Roman" w:eastAsia="Courier New" w:hAnsi="Times New Roman" w:cs="Times New Roman"/>
          <w:sz w:val="24"/>
          <w:szCs w:val="24"/>
          <w:lang w:val="ru-RU" w:eastAsia="ru-RU"/>
        </w:rPr>
        <w:t>документі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зазначено</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термін</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дії</w:t>
      </w:r>
      <w:proofErr w:type="spellEnd"/>
      <w:r w:rsidRPr="00810121">
        <w:rPr>
          <w:rFonts w:ascii="Times New Roman" w:eastAsia="Courier New" w:hAnsi="Times New Roman" w:cs="Times New Roman"/>
          <w:sz w:val="24"/>
          <w:szCs w:val="24"/>
          <w:lang w:val="ru-RU" w:eastAsia="ru-RU"/>
        </w:rPr>
        <w:t xml:space="preserve"> до </w:t>
      </w:r>
      <w:proofErr w:type="spellStart"/>
      <w:r w:rsidRPr="00810121">
        <w:rPr>
          <w:rFonts w:ascii="Times New Roman" w:eastAsia="Courier New" w:hAnsi="Times New Roman" w:cs="Times New Roman"/>
          <w:sz w:val="24"/>
          <w:szCs w:val="24"/>
          <w:lang w:val="ru-RU" w:eastAsia="ru-RU"/>
        </w:rPr>
        <w:t>кінця</w:t>
      </w:r>
      <w:proofErr w:type="spellEnd"/>
      <w:r w:rsidRPr="00810121">
        <w:rPr>
          <w:rFonts w:ascii="Times New Roman" w:eastAsia="Courier New" w:hAnsi="Times New Roman" w:cs="Times New Roman"/>
          <w:sz w:val="24"/>
          <w:szCs w:val="24"/>
          <w:lang w:val="ru-RU" w:eastAsia="ru-RU"/>
        </w:rPr>
        <w:t xml:space="preserve"> року </w:t>
      </w:r>
      <w:proofErr w:type="spellStart"/>
      <w:r w:rsidRPr="00810121">
        <w:rPr>
          <w:rFonts w:ascii="Times New Roman" w:eastAsia="Courier New" w:hAnsi="Times New Roman" w:cs="Times New Roman"/>
          <w:sz w:val="24"/>
          <w:szCs w:val="24"/>
          <w:lang w:val="ru-RU" w:eastAsia="ru-RU"/>
        </w:rPr>
        <w:t>постачання</w:t>
      </w:r>
      <w:proofErr w:type="spellEnd"/>
      <w:r w:rsidRPr="00810121">
        <w:rPr>
          <w:rFonts w:ascii="Times New Roman" w:eastAsia="Courier New" w:hAnsi="Times New Roman" w:cs="Times New Roman"/>
          <w:sz w:val="24"/>
          <w:szCs w:val="24"/>
          <w:lang w:val="ru-RU" w:eastAsia="ru-RU"/>
        </w:rPr>
        <w:t xml:space="preserve"> з автоматичною </w:t>
      </w:r>
      <w:proofErr w:type="spellStart"/>
      <w:r w:rsidRPr="00810121">
        <w:rPr>
          <w:rFonts w:ascii="Times New Roman" w:eastAsia="Courier New" w:hAnsi="Times New Roman" w:cs="Times New Roman"/>
          <w:sz w:val="24"/>
          <w:szCs w:val="24"/>
          <w:lang w:val="ru-RU" w:eastAsia="ru-RU"/>
        </w:rPr>
        <w:t>пролонгацією</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надати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документальне</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підтвердження</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пролонгації</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цього</w:t>
      </w:r>
      <w:proofErr w:type="spellEnd"/>
      <w:r w:rsidRPr="00810121">
        <w:rPr>
          <w:rFonts w:ascii="Times New Roman" w:eastAsia="Courier New" w:hAnsi="Times New Roman" w:cs="Times New Roman"/>
          <w:sz w:val="24"/>
          <w:szCs w:val="24"/>
          <w:lang w:val="ru-RU" w:eastAsia="ru-RU"/>
        </w:rPr>
        <w:t xml:space="preserve"> документу </w:t>
      </w:r>
      <w:proofErr w:type="spellStart"/>
      <w:r w:rsidRPr="00810121">
        <w:rPr>
          <w:rFonts w:ascii="Times New Roman" w:eastAsia="Courier New" w:hAnsi="Times New Roman" w:cs="Times New Roman"/>
          <w:sz w:val="24"/>
          <w:szCs w:val="24"/>
          <w:lang w:val="ru-RU" w:eastAsia="ru-RU"/>
        </w:rPr>
        <w:t>від</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виробника</w:t>
      </w:r>
      <w:proofErr w:type="spellEnd"/>
      <w:r w:rsidRPr="00810121">
        <w:rPr>
          <w:rFonts w:ascii="Times New Roman" w:eastAsia="Courier New" w:hAnsi="Times New Roman" w:cs="Times New Roman"/>
          <w:sz w:val="24"/>
          <w:szCs w:val="24"/>
          <w:lang w:val="ru-RU" w:eastAsia="ru-RU"/>
        </w:rPr>
        <w:t>.</w:t>
      </w:r>
    </w:p>
    <w:p w:rsidR="00810121" w:rsidRPr="00810121" w:rsidRDefault="00810121" w:rsidP="00810121">
      <w:pPr>
        <w:pBdr>
          <w:top w:val="nil"/>
          <w:left w:val="nil"/>
          <w:bottom w:val="nil"/>
          <w:right w:val="nil"/>
          <w:between w:val="nil"/>
        </w:pBdr>
        <w:spacing w:after="0" w:line="240" w:lineRule="auto"/>
        <w:ind w:left="567" w:right="20"/>
        <w:contextualSpacing/>
        <w:jc w:val="both"/>
        <w:rPr>
          <w:rFonts w:ascii="Times New Roman" w:eastAsia="Times New Roman" w:hAnsi="Times New Roman" w:cs="Times New Roman"/>
          <w:b/>
          <w:color w:val="000000"/>
          <w:sz w:val="24"/>
          <w:szCs w:val="24"/>
          <w:lang w:eastAsia="ru-RU"/>
        </w:rPr>
      </w:pP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b/>
          <w:sz w:val="24"/>
          <w:szCs w:val="24"/>
          <w:lang w:eastAsia="ru-RU"/>
        </w:rPr>
        <w:t>17.</w:t>
      </w:r>
      <w:r w:rsidRPr="00810121">
        <w:rPr>
          <w:rFonts w:ascii="Times New Roman" w:eastAsia="Times New Roman" w:hAnsi="Times New Roman" w:cs="Times New Roman"/>
          <w:sz w:val="24"/>
          <w:szCs w:val="24"/>
          <w:lang w:eastAsia="ru-RU"/>
        </w:rPr>
        <w:t xml:space="preserve"> </w:t>
      </w:r>
      <w:r w:rsidRPr="00810121">
        <w:rPr>
          <w:rFonts w:ascii="Times New Roman" w:eastAsia="Times New Roman" w:hAnsi="Times New Roman" w:cs="Times New Roman"/>
          <w:b/>
          <w:sz w:val="24"/>
          <w:szCs w:val="24"/>
          <w:lang w:eastAsia="ru-RU"/>
        </w:rPr>
        <w:t>Інша необхідна інформація залежно від предмета закупівлі:</w:t>
      </w:r>
    </w:p>
    <w:p w:rsidR="00810121" w:rsidRPr="00810121" w:rsidRDefault="00810121" w:rsidP="00810121">
      <w:pPr>
        <w:shd w:val="clear" w:color="auto" w:fill="FFFFFF"/>
        <w:spacing w:after="0" w:line="240" w:lineRule="auto"/>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810121" w:rsidRPr="00810121" w:rsidRDefault="00810121" w:rsidP="00810121">
      <w:pPr>
        <w:shd w:val="clear" w:color="auto" w:fill="FFFFFF"/>
        <w:spacing w:after="0" w:line="240" w:lineRule="auto"/>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810121" w:rsidRPr="00810121" w:rsidRDefault="00810121" w:rsidP="00810121">
      <w:pPr>
        <w:shd w:val="clear" w:color="auto" w:fill="FFFFFF"/>
        <w:spacing w:after="0" w:line="240" w:lineRule="auto"/>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У разі якщо пропозиція подається об’єднанням учасників, до неї обов’язково включається документ про створення такого об’єднання.</w:t>
      </w:r>
    </w:p>
    <w:p w:rsidR="00810121" w:rsidRPr="00810121" w:rsidRDefault="00810121" w:rsidP="00810121">
      <w:pPr>
        <w:shd w:val="clear" w:color="auto" w:fill="FFFFFF"/>
        <w:spacing w:after="0" w:line="240" w:lineRule="auto"/>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10121">
        <w:rPr>
          <w:rFonts w:ascii="Times New Roman" w:eastAsia="Times New Roman" w:hAnsi="Times New Roman" w:cs="Times New Roman"/>
          <w:sz w:val="24"/>
          <w:szCs w:val="24"/>
          <w:lang w:eastAsia="ru-RU"/>
        </w:rPr>
        <w:t>антиконкурентних</w:t>
      </w:r>
      <w:proofErr w:type="spellEnd"/>
      <w:r w:rsidRPr="00810121">
        <w:rPr>
          <w:rFonts w:ascii="Times New Roman" w:eastAsia="Times New Roman" w:hAnsi="Times New Roman" w:cs="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810121" w:rsidRPr="00810121" w:rsidRDefault="00810121" w:rsidP="00810121">
      <w:pPr>
        <w:spacing w:after="0" w:line="240" w:lineRule="auto"/>
        <w:ind w:right="20" w:firstLine="567"/>
        <w:jc w:val="both"/>
        <w:rPr>
          <w:rFonts w:ascii="Times New Roman" w:eastAsia="Times New Roman" w:hAnsi="Times New Roman" w:cs="Times New Roman"/>
          <w:spacing w:val="-6"/>
          <w:sz w:val="24"/>
          <w:szCs w:val="24"/>
          <w:lang w:eastAsia="ru-RU"/>
        </w:rPr>
      </w:pPr>
    </w:p>
    <w:p w:rsidR="00810121" w:rsidRPr="00810121" w:rsidRDefault="00810121" w:rsidP="00810121">
      <w:pPr>
        <w:spacing w:after="0" w:line="240" w:lineRule="auto"/>
        <w:ind w:right="20" w:firstLine="567"/>
        <w:jc w:val="both"/>
        <w:rPr>
          <w:rFonts w:ascii="Times New Roman" w:eastAsia="Times New Roman" w:hAnsi="Times New Roman" w:cs="Times New Roman"/>
          <w:spacing w:val="-6"/>
          <w:sz w:val="24"/>
          <w:szCs w:val="24"/>
          <w:lang w:eastAsia="ru-RU"/>
        </w:rPr>
      </w:pPr>
      <w:r w:rsidRPr="00810121">
        <w:rPr>
          <w:rFonts w:ascii="Times New Roman" w:eastAsia="Times New Roman" w:hAnsi="Times New Roman" w:cs="Times New Roman"/>
          <w:spacing w:val="-6"/>
          <w:sz w:val="24"/>
          <w:szCs w:val="24"/>
          <w:lang w:eastAsia="ru-RU"/>
        </w:rPr>
        <w:t>Всі документи (крім оригіналів документів, які видані іншими установами), які подаються учасником у складі пропозиції повинні бути підписані керівником або уповноваженою особою учасника. Скановані оригінали документів учасник повинен надати у кольоровому вигляді.</w:t>
      </w:r>
    </w:p>
    <w:p w:rsidR="00810121" w:rsidRPr="00810121" w:rsidRDefault="00810121" w:rsidP="00810121">
      <w:pPr>
        <w:spacing w:after="0" w:line="240" w:lineRule="auto"/>
        <w:ind w:right="20" w:firstLine="567"/>
        <w:jc w:val="both"/>
        <w:rPr>
          <w:rFonts w:ascii="Times New Roman" w:eastAsia="Times New Roman" w:hAnsi="Times New Roman" w:cs="Times New Roman"/>
          <w:spacing w:val="-6"/>
          <w:sz w:val="24"/>
          <w:szCs w:val="24"/>
          <w:lang w:eastAsia="ru-RU"/>
        </w:rPr>
      </w:pPr>
      <w:r w:rsidRPr="00810121">
        <w:rPr>
          <w:rFonts w:ascii="Times New Roman" w:eastAsia="Times New Roman" w:hAnsi="Times New Roman" w:cs="Times New Roman"/>
          <w:spacing w:val="-6"/>
          <w:sz w:val="24"/>
          <w:szCs w:val="24"/>
          <w:lang w:eastAsia="ru-RU"/>
        </w:rPr>
        <w:t>Пропозиція та усі документи, що мають відношення до неї, складаються українською мовою.</w:t>
      </w:r>
    </w:p>
    <w:p w:rsidR="00810121" w:rsidRPr="00810121" w:rsidRDefault="00810121" w:rsidP="00810121">
      <w:pPr>
        <w:spacing w:after="0" w:line="240" w:lineRule="auto"/>
        <w:ind w:right="20" w:firstLine="567"/>
        <w:jc w:val="both"/>
        <w:rPr>
          <w:rFonts w:ascii="Times New Roman" w:eastAsia="Times New Roman" w:hAnsi="Times New Roman" w:cs="Times New Roman"/>
          <w:spacing w:val="-6"/>
          <w:sz w:val="24"/>
          <w:szCs w:val="24"/>
          <w:lang w:eastAsia="ru-RU"/>
        </w:rPr>
      </w:pPr>
      <w:r w:rsidRPr="00810121">
        <w:rPr>
          <w:rFonts w:ascii="Times New Roman" w:eastAsia="Times New Roman" w:hAnsi="Times New Roman" w:cs="Times New Roman"/>
          <w:spacing w:val="-6"/>
          <w:sz w:val="24"/>
          <w:szCs w:val="24"/>
          <w:lang w:eastAsia="ru-RU"/>
        </w:rPr>
        <w:t>У іншому випадку в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закупівлі, або посвідчений нотаріально (на розсуд учасника). Тексти повинні бути автентичними. Визначальним є текст, викладений українською мовою.</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Уся інформація розміщується в електронній системі </w:t>
      </w:r>
      <w:proofErr w:type="spellStart"/>
      <w:r w:rsidRPr="00810121">
        <w:rPr>
          <w:rFonts w:ascii="Times New Roman" w:eastAsia="Times New Roman" w:hAnsi="Times New Roman" w:cs="Times New Roman"/>
          <w:sz w:val="24"/>
          <w:szCs w:val="24"/>
          <w:lang w:eastAsia="ru-RU"/>
        </w:rPr>
        <w:t>закупівель</w:t>
      </w:r>
      <w:proofErr w:type="spellEnd"/>
      <w:r w:rsidRPr="00810121">
        <w:rPr>
          <w:rFonts w:ascii="Times New Roman" w:eastAsia="Times New Roman" w:hAnsi="Times New Roman" w:cs="Times New Roman"/>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Відповідно до частини 3 статті 12 Закону під час використання електронної системи </w:t>
      </w:r>
      <w:proofErr w:type="spellStart"/>
      <w:r w:rsidRPr="00810121">
        <w:rPr>
          <w:rFonts w:ascii="Times New Roman" w:eastAsia="Times New Roman" w:hAnsi="Times New Roman" w:cs="Times New Roman"/>
          <w:sz w:val="24"/>
          <w:szCs w:val="24"/>
          <w:lang w:eastAsia="ru-RU"/>
        </w:rPr>
        <w:t>закупівель</w:t>
      </w:r>
      <w:proofErr w:type="spellEnd"/>
      <w:r w:rsidRPr="00810121">
        <w:rPr>
          <w:rFonts w:ascii="Times New Roman" w:eastAsia="Times New Roman" w:hAnsi="Times New Roman" w:cs="Times New Roman"/>
          <w:sz w:val="24"/>
          <w:szCs w:val="24"/>
          <w:lang w:eastAsia="ru-RU"/>
        </w:rPr>
        <w:t xml:space="preserve"> (далі – Система)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Учасник повинен накласти кваліфікований електронний підпис (КЕП) або удосконалений електронний підпис (УЕП) (крім учасників-нерезидентів):</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на пропозицію в цілому (якщо учасник надає в складі пропозиції хоча б один сканований документ) або на кожен електронний документ пропозиції окремо (якщо такі документи надані у формі електронного документа).</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Якщо пропозиція містить скановані документи і документи в електронній формі, то учасник повинен накласти КЕП або УЕП на пропозицію в цілому та на кожен електронний документ окремо.</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Документи пропозиції, які надані учасником спрощеної закупівлі не у формі електронного документа (без КЕП або УЕП на документі) повинні містити підпис уповноваженої посадової особи учасника закупівлі (із зазначенням прізвища, ініціалів та посади особи) (окрім документів, виданих іншими підприємствами/ установами/організаціями).</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Замовник не вимагає від учасників засвідчувати документи (матеріали та інформацію), що подаються у складі пропозиції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10121">
        <w:rPr>
          <w:rFonts w:ascii="Times New Roman" w:eastAsia="Times New Roman" w:hAnsi="Times New Roman" w:cs="Times New Roman"/>
          <w:sz w:val="24"/>
          <w:szCs w:val="24"/>
          <w:lang w:eastAsia="ru-RU"/>
        </w:rPr>
        <w:t>закупівель</w:t>
      </w:r>
      <w:proofErr w:type="spellEnd"/>
      <w:r w:rsidRPr="00810121">
        <w:rPr>
          <w:rFonts w:ascii="Times New Roman" w:eastAsia="Times New Roman" w:hAnsi="Times New Roman" w:cs="Times New Roman"/>
          <w:sz w:val="24"/>
          <w:szCs w:val="24"/>
          <w:lang w:eastAsia="ru-RU"/>
        </w:rPr>
        <w:t xml:space="preserve"> із накладанням КЕП або УЕП.</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Під час перевірки КЕП або 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пропозицію такого учасника буде </w:t>
      </w:r>
      <w:proofErr w:type="spellStart"/>
      <w:r w:rsidRPr="00810121">
        <w:rPr>
          <w:rFonts w:ascii="Times New Roman" w:eastAsia="Times New Roman" w:hAnsi="Times New Roman" w:cs="Times New Roman"/>
          <w:sz w:val="24"/>
          <w:szCs w:val="24"/>
          <w:lang w:eastAsia="ru-RU"/>
        </w:rPr>
        <w:t>відхилено</w:t>
      </w:r>
      <w:proofErr w:type="spellEnd"/>
      <w:r w:rsidRPr="00810121">
        <w:rPr>
          <w:rFonts w:ascii="Times New Roman" w:eastAsia="Times New Roman" w:hAnsi="Times New Roman" w:cs="Times New Roman"/>
          <w:sz w:val="24"/>
          <w:szCs w:val="24"/>
          <w:lang w:eastAsia="ru-RU"/>
        </w:rPr>
        <w:t>.</w:t>
      </w:r>
    </w:p>
    <w:p w:rsidR="00810121" w:rsidRPr="00810121" w:rsidRDefault="00810121" w:rsidP="00810121">
      <w:pPr>
        <w:spacing w:after="0" w:line="240" w:lineRule="auto"/>
        <w:ind w:right="20" w:firstLine="567"/>
        <w:jc w:val="both"/>
        <w:rPr>
          <w:rFonts w:ascii="Times New Roman" w:eastAsia="Times New Roman" w:hAnsi="Times New Roman" w:cs="Times New Roman"/>
          <w:i/>
          <w:iCs/>
          <w:color w:val="000000"/>
          <w:sz w:val="24"/>
          <w:szCs w:val="24"/>
          <w:lang w:eastAsia="ru-RU"/>
        </w:rPr>
      </w:pPr>
    </w:p>
    <w:p w:rsidR="00810121" w:rsidRPr="00810121" w:rsidRDefault="00810121" w:rsidP="00810121">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1"/>
          <w:sz w:val="24"/>
          <w:szCs w:val="24"/>
          <w:lang w:eastAsia="ru-RU"/>
        </w:rPr>
      </w:pPr>
      <w:r w:rsidRPr="00810121">
        <w:rPr>
          <w:rFonts w:ascii="Times New Roman" w:eastAsia="Times New Roman" w:hAnsi="Times New Roman" w:cs="Times New Roman"/>
          <w:spacing w:val="-1"/>
          <w:sz w:val="24"/>
          <w:szCs w:val="24"/>
          <w:lang w:eastAsia="ru-RU"/>
        </w:rPr>
        <w:t>У разі, якщо для учасника спрощеної закупівлі (в тому числі фізичної особи та учасника-нерезидента) згідно з чинним законодавством не передбачено складання певних документів з переліку, у складі пропозиції надаються відповідні пояснення з обов’язковим посиланням на норми чинного законодавства.</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Учасники закупівлі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Якщо документ, що вимагається згідно цього оголошення, не передбачений законодавством країни нерезидента, у такому разі учасники закупівлі-нерезиденти подають у складі пропозиції пояснення про те, що відповідний документ не передбачений їхнім законодавством з посиланням на конкретні статті відповідних нормативно-правових актів. </w:t>
      </w:r>
    </w:p>
    <w:p w:rsidR="00810121" w:rsidRPr="00810121" w:rsidRDefault="00810121" w:rsidP="00810121">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1"/>
          <w:sz w:val="24"/>
          <w:szCs w:val="24"/>
          <w:lang w:eastAsia="ru-RU"/>
        </w:rPr>
      </w:pPr>
      <w:r w:rsidRPr="00810121">
        <w:rPr>
          <w:rFonts w:ascii="Times New Roman" w:eastAsia="Times New Roman" w:hAnsi="Times New Roman" w:cs="Times New Roman"/>
          <w:spacing w:val="-1"/>
          <w:sz w:val="24"/>
          <w:szCs w:val="24"/>
          <w:lang w:eastAsia="ru-RU"/>
        </w:rPr>
        <w:t xml:space="preserve">У разі, якщо законодавством для надання документального підтвердження відповідності тієї чи іншої вимоги замовника передбачено складання іншого документу, ніж той, що </w:t>
      </w:r>
      <w:r w:rsidRPr="00810121">
        <w:rPr>
          <w:rFonts w:ascii="Times New Roman" w:eastAsia="Times New Roman" w:hAnsi="Times New Roman" w:cs="Times New Roman"/>
          <w:spacing w:val="-1"/>
          <w:sz w:val="24"/>
          <w:szCs w:val="24"/>
          <w:lang w:eastAsia="ru-RU"/>
        </w:rPr>
        <w:lastRenderedPageBreak/>
        <w:t xml:space="preserve">вимагається в оголошенні про проведення </w:t>
      </w:r>
      <w:r w:rsidRPr="00810121">
        <w:rPr>
          <w:rFonts w:ascii="Times New Roman" w:eastAsia="Times New Roman" w:hAnsi="Times New Roman" w:cs="Times New Roman"/>
          <w:color w:val="000000"/>
          <w:sz w:val="24"/>
          <w:szCs w:val="24"/>
          <w:lang w:eastAsia="ru-RU"/>
        </w:rPr>
        <w:t>спрощеної закупівлі</w:t>
      </w:r>
      <w:r w:rsidRPr="00810121">
        <w:rPr>
          <w:rFonts w:ascii="Times New Roman" w:eastAsia="Times New Roman" w:hAnsi="Times New Roman" w:cs="Times New Roman"/>
          <w:spacing w:val="-1"/>
          <w:sz w:val="24"/>
          <w:szCs w:val="24"/>
          <w:lang w:eastAsia="ru-RU"/>
        </w:rPr>
        <w:t>, учасником надається засвідчена печаткою (у разі використання) та підписом уповноваженої особи учасника копія відповідного документу з поясненнями, оформленими згідно вищезазначених вимог.</w:t>
      </w:r>
    </w:p>
    <w:p w:rsidR="00810121" w:rsidRPr="00810121" w:rsidRDefault="00810121" w:rsidP="00810121">
      <w:pPr>
        <w:widowControl w:val="0"/>
        <w:tabs>
          <w:tab w:val="left" w:pos="0"/>
          <w:tab w:val="center" w:pos="4153"/>
          <w:tab w:val="right" w:pos="8306"/>
        </w:tabs>
        <w:spacing w:after="0" w:line="240" w:lineRule="auto"/>
        <w:ind w:firstLine="567"/>
        <w:jc w:val="both"/>
        <w:rPr>
          <w:rFonts w:ascii="Times New Roman" w:eastAsia="Times New Roman" w:hAnsi="Times New Roman" w:cs="Times New Roman"/>
          <w:spacing w:val="-1"/>
          <w:sz w:val="24"/>
          <w:szCs w:val="24"/>
          <w:lang w:eastAsia="ru-RU"/>
        </w:rPr>
      </w:pPr>
      <w:r w:rsidRPr="00810121">
        <w:rPr>
          <w:rFonts w:ascii="Times New Roman" w:eastAsia="Times New Roman" w:hAnsi="Times New Roman" w:cs="Times New Roman"/>
          <w:spacing w:val="-1"/>
          <w:sz w:val="24"/>
          <w:szCs w:val="24"/>
          <w:lang w:eastAsia="ru-RU"/>
        </w:rPr>
        <w:t>У разі якщо документи, які видаються державними органами можуть бути отримані учасником в електронній формі, учасник має право подати такі документи замовнику у відповідності до нормативно-правових актів, що регулюють порядок їх видачі.</w:t>
      </w:r>
    </w:p>
    <w:bookmarkEnd w:id="1"/>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val="ru-RU" w:eastAsia="ru-RU"/>
        </w:rPr>
      </w:pP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val="ru-RU" w:eastAsia="ru-RU"/>
        </w:rPr>
      </w:pPr>
    </w:p>
    <w:p w:rsidR="00810121" w:rsidRPr="00810121" w:rsidRDefault="00810121" w:rsidP="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ourier New" w:hAnsi="Times New Roman" w:cs="Times New Roman"/>
          <w:sz w:val="24"/>
          <w:szCs w:val="24"/>
          <w:lang w:val="ru-RU" w:eastAsia="ru-RU"/>
        </w:rPr>
      </w:pPr>
      <w:proofErr w:type="spellStart"/>
      <w:r w:rsidRPr="00810121">
        <w:rPr>
          <w:rFonts w:ascii="Times New Roman" w:eastAsia="Courier New" w:hAnsi="Times New Roman" w:cs="Times New Roman"/>
          <w:sz w:val="24"/>
          <w:szCs w:val="24"/>
          <w:lang w:val="ru-RU" w:eastAsia="ru-RU"/>
        </w:rPr>
        <w:t>Спрощен</w:t>
      </w:r>
      <w:proofErr w:type="spellEnd"/>
      <w:r w:rsidRPr="00810121">
        <w:rPr>
          <w:rFonts w:ascii="Times New Roman" w:eastAsia="Courier New" w:hAnsi="Times New Roman" w:cs="Times New Roman"/>
          <w:sz w:val="24"/>
          <w:szCs w:val="24"/>
          <w:lang w:eastAsia="ru-RU"/>
        </w:rPr>
        <w:t>а</w:t>
      </w:r>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закупівл</w:t>
      </w:r>
      <w:proofErr w:type="spellEnd"/>
      <w:r w:rsidRPr="00810121">
        <w:rPr>
          <w:rFonts w:ascii="Times New Roman" w:eastAsia="Courier New" w:hAnsi="Times New Roman" w:cs="Times New Roman"/>
          <w:sz w:val="24"/>
          <w:szCs w:val="24"/>
          <w:lang w:eastAsia="ru-RU"/>
        </w:rPr>
        <w:t xml:space="preserve">я </w:t>
      </w:r>
      <w:proofErr w:type="spellStart"/>
      <w:r w:rsidRPr="00810121">
        <w:rPr>
          <w:rFonts w:ascii="Times New Roman" w:eastAsia="Courier New" w:hAnsi="Times New Roman" w:cs="Times New Roman"/>
          <w:sz w:val="24"/>
          <w:szCs w:val="24"/>
          <w:lang w:val="ru-RU" w:eastAsia="ru-RU"/>
        </w:rPr>
        <w:t>застосовується</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відповідно</w:t>
      </w:r>
      <w:proofErr w:type="spellEnd"/>
      <w:r w:rsidRPr="00810121">
        <w:rPr>
          <w:rFonts w:ascii="Times New Roman" w:eastAsia="Courier New" w:hAnsi="Times New Roman" w:cs="Times New Roman"/>
          <w:sz w:val="24"/>
          <w:szCs w:val="24"/>
          <w:lang w:val="ru-RU" w:eastAsia="ru-RU"/>
        </w:rPr>
        <w:t xml:space="preserve"> до </w:t>
      </w:r>
      <w:proofErr w:type="spellStart"/>
      <w:r w:rsidRPr="00810121">
        <w:rPr>
          <w:rFonts w:ascii="Times New Roman" w:eastAsia="Courier New" w:hAnsi="Times New Roman" w:cs="Times New Roman"/>
          <w:sz w:val="24"/>
          <w:szCs w:val="24"/>
          <w:lang w:val="ru-RU" w:eastAsia="ru-RU"/>
        </w:rPr>
        <w:t>вимог</w:t>
      </w:r>
      <w:proofErr w:type="spellEnd"/>
      <w:r w:rsidRPr="00810121">
        <w:rPr>
          <w:rFonts w:ascii="Times New Roman" w:eastAsia="Courier New" w:hAnsi="Times New Roman" w:cs="Times New Roman"/>
          <w:sz w:val="24"/>
          <w:szCs w:val="24"/>
          <w:lang w:val="ru-RU" w:eastAsia="ru-RU"/>
        </w:rPr>
        <w:t xml:space="preserve"> Закону </w:t>
      </w:r>
      <w:proofErr w:type="spellStart"/>
      <w:r w:rsidRPr="00810121">
        <w:rPr>
          <w:rFonts w:ascii="Times New Roman" w:eastAsia="Courier New" w:hAnsi="Times New Roman" w:cs="Times New Roman"/>
          <w:sz w:val="24"/>
          <w:szCs w:val="24"/>
          <w:lang w:val="ru-RU" w:eastAsia="ru-RU"/>
        </w:rPr>
        <w:t>України</w:t>
      </w:r>
      <w:proofErr w:type="spellEnd"/>
      <w:r w:rsidRPr="00810121">
        <w:rPr>
          <w:rFonts w:ascii="Times New Roman" w:eastAsia="Courier New" w:hAnsi="Times New Roman" w:cs="Times New Roman"/>
          <w:sz w:val="24"/>
          <w:szCs w:val="24"/>
          <w:lang w:val="ru-RU" w:eastAsia="ru-RU"/>
        </w:rPr>
        <w:t xml:space="preserve"> “Про </w:t>
      </w:r>
      <w:proofErr w:type="spellStart"/>
      <w:r w:rsidRPr="00810121">
        <w:rPr>
          <w:rFonts w:ascii="Times New Roman" w:eastAsia="Courier New" w:hAnsi="Times New Roman" w:cs="Times New Roman"/>
          <w:sz w:val="24"/>
          <w:szCs w:val="24"/>
          <w:lang w:val="ru-RU" w:eastAsia="ru-RU"/>
        </w:rPr>
        <w:t>публічні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закупівлі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від</w:t>
      </w:r>
      <w:proofErr w:type="spellEnd"/>
      <w:r w:rsidRPr="00810121">
        <w:rPr>
          <w:rFonts w:ascii="Times New Roman" w:eastAsia="Courier New" w:hAnsi="Times New Roman" w:cs="Times New Roman"/>
          <w:sz w:val="24"/>
          <w:szCs w:val="24"/>
          <w:lang w:val="ru-RU" w:eastAsia="ru-RU"/>
        </w:rPr>
        <w:t xml:space="preserve"> 25.12.2015 № 922-VIII (</w:t>
      </w:r>
      <w:proofErr w:type="spellStart"/>
      <w:r w:rsidRPr="00810121">
        <w:rPr>
          <w:rFonts w:ascii="Times New Roman" w:eastAsia="Courier New" w:hAnsi="Times New Roman" w:cs="Times New Roman"/>
          <w:sz w:val="24"/>
          <w:szCs w:val="24"/>
          <w:lang w:val="ru-RU" w:eastAsia="ru-RU"/>
        </w:rPr>
        <w:t>зі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змінами</w:t>
      </w:r>
      <w:proofErr w:type="spellEnd"/>
      <w:r w:rsidRPr="00810121">
        <w:rPr>
          <w:rFonts w:ascii="Times New Roman" w:eastAsia="Courier New" w:hAnsi="Times New Roman" w:cs="Times New Roman"/>
          <w:sz w:val="24"/>
          <w:szCs w:val="24"/>
          <w:lang w:val="ru-RU" w:eastAsia="ru-RU"/>
        </w:rPr>
        <w:t xml:space="preserve">) та постанови </w:t>
      </w:r>
      <w:proofErr w:type="spellStart"/>
      <w:r w:rsidRPr="00810121">
        <w:rPr>
          <w:rFonts w:ascii="Times New Roman" w:eastAsia="Courier New" w:hAnsi="Times New Roman" w:cs="Times New Roman"/>
          <w:sz w:val="24"/>
          <w:szCs w:val="24"/>
          <w:lang w:val="ru-RU" w:eastAsia="ru-RU"/>
        </w:rPr>
        <w:t>Кабінету</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Міністрів</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України</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Деякі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питання</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здійснення</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оборонних</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закупівель</w:t>
      </w:r>
      <w:proofErr w:type="spellEnd"/>
      <w:r w:rsidRPr="00810121">
        <w:rPr>
          <w:rFonts w:ascii="Times New Roman" w:eastAsia="Courier New" w:hAnsi="Times New Roman" w:cs="Times New Roman"/>
          <w:sz w:val="24"/>
          <w:szCs w:val="24"/>
          <w:lang w:val="ru-RU" w:eastAsia="ru-RU"/>
        </w:rPr>
        <w:t xml:space="preserve"> на </w:t>
      </w:r>
      <w:proofErr w:type="spellStart"/>
      <w:r w:rsidRPr="00810121">
        <w:rPr>
          <w:rFonts w:ascii="Times New Roman" w:eastAsia="Courier New" w:hAnsi="Times New Roman" w:cs="Times New Roman"/>
          <w:sz w:val="24"/>
          <w:szCs w:val="24"/>
          <w:lang w:val="ru-RU" w:eastAsia="ru-RU"/>
        </w:rPr>
        <w:t>період</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дії</w:t>
      </w:r>
      <w:proofErr w:type="spellEnd"/>
      <w:r w:rsidRPr="00810121">
        <w:rPr>
          <w:rFonts w:ascii="Times New Roman" w:eastAsia="Courier New" w:hAnsi="Times New Roman" w:cs="Times New Roman"/>
          <w:sz w:val="24"/>
          <w:szCs w:val="24"/>
          <w:lang w:val="ru-RU" w:eastAsia="ru-RU"/>
        </w:rPr>
        <w:t xml:space="preserve"> правового режиму </w:t>
      </w:r>
      <w:proofErr w:type="spellStart"/>
      <w:r w:rsidRPr="00810121">
        <w:rPr>
          <w:rFonts w:ascii="Times New Roman" w:eastAsia="Courier New" w:hAnsi="Times New Roman" w:cs="Times New Roman"/>
          <w:sz w:val="24"/>
          <w:szCs w:val="24"/>
          <w:lang w:val="ru-RU" w:eastAsia="ru-RU"/>
        </w:rPr>
        <w:t>воєнного</w:t>
      </w:r>
      <w:proofErr w:type="spellEnd"/>
      <w:r w:rsidRPr="00810121">
        <w:rPr>
          <w:rFonts w:ascii="Times New Roman" w:eastAsia="Courier New" w:hAnsi="Times New Roman" w:cs="Times New Roman"/>
          <w:sz w:val="24"/>
          <w:szCs w:val="24"/>
          <w:lang w:val="ru-RU" w:eastAsia="ru-RU"/>
        </w:rPr>
        <w:t xml:space="preserve"> стану” </w:t>
      </w:r>
      <w:proofErr w:type="spellStart"/>
      <w:r w:rsidRPr="00810121">
        <w:rPr>
          <w:rFonts w:ascii="Times New Roman" w:eastAsia="Courier New" w:hAnsi="Times New Roman" w:cs="Times New Roman"/>
          <w:sz w:val="24"/>
          <w:szCs w:val="24"/>
          <w:lang w:val="ru-RU" w:eastAsia="ru-RU"/>
        </w:rPr>
        <w:t>від</w:t>
      </w:r>
      <w:proofErr w:type="spellEnd"/>
      <w:r w:rsidRPr="00810121">
        <w:rPr>
          <w:rFonts w:ascii="Times New Roman" w:eastAsia="Courier New" w:hAnsi="Times New Roman" w:cs="Times New Roman"/>
          <w:sz w:val="24"/>
          <w:szCs w:val="24"/>
          <w:lang w:val="ru-RU" w:eastAsia="ru-RU"/>
        </w:rPr>
        <w:t xml:space="preserve"> 11.11.2022 р. № 1275 (</w:t>
      </w:r>
      <w:proofErr w:type="spellStart"/>
      <w:r w:rsidRPr="00810121">
        <w:rPr>
          <w:rFonts w:ascii="Times New Roman" w:eastAsia="Courier New" w:hAnsi="Times New Roman" w:cs="Times New Roman"/>
          <w:sz w:val="24"/>
          <w:szCs w:val="24"/>
          <w:lang w:val="ru-RU" w:eastAsia="ru-RU"/>
        </w:rPr>
        <w:t>зі</w:t>
      </w:r>
      <w:proofErr w:type="spellEnd"/>
      <w:r w:rsidRPr="00810121">
        <w:rPr>
          <w:rFonts w:ascii="Times New Roman" w:eastAsia="Courier New" w:hAnsi="Times New Roman" w:cs="Times New Roman"/>
          <w:sz w:val="24"/>
          <w:szCs w:val="24"/>
          <w:lang w:val="ru-RU" w:eastAsia="ru-RU"/>
        </w:rPr>
        <w:t xml:space="preserve"> </w:t>
      </w:r>
      <w:proofErr w:type="spellStart"/>
      <w:r w:rsidRPr="00810121">
        <w:rPr>
          <w:rFonts w:ascii="Times New Roman" w:eastAsia="Courier New" w:hAnsi="Times New Roman" w:cs="Times New Roman"/>
          <w:sz w:val="24"/>
          <w:szCs w:val="24"/>
          <w:lang w:val="ru-RU" w:eastAsia="ru-RU"/>
        </w:rPr>
        <w:t>змінами</w:t>
      </w:r>
      <w:proofErr w:type="spellEnd"/>
      <w:r w:rsidRPr="00810121">
        <w:rPr>
          <w:rFonts w:ascii="Times New Roman" w:eastAsia="Courier New" w:hAnsi="Times New Roman" w:cs="Times New Roman"/>
          <w:sz w:val="24"/>
          <w:szCs w:val="24"/>
          <w:lang w:val="ru-RU" w:eastAsia="ru-RU"/>
        </w:rPr>
        <w:t>).</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810121">
        <w:rPr>
          <w:rFonts w:ascii="Times New Roman" w:eastAsia="Times New Roman" w:hAnsi="Times New Roman" w:cs="Times New Roman"/>
          <w:sz w:val="24"/>
          <w:szCs w:val="24"/>
          <w:shd w:val="clear" w:color="auto" w:fill="FFFFFF"/>
          <w:lang w:eastAsia="ru-RU"/>
        </w:rPr>
        <w:t>Розмір мінімального кроку пониження ціни під час електронного аукціону визначено один відсоток від загальної очікуваної вартості предмета закупівлі.</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810121">
        <w:rPr>
          <w:rFonts w:ascii="Times New Roman" w:eastAsia="Times New Roman" w:hAnsi="Times New Roman" w:cs="Times New Roman"/>
          <w:sz w:val="24"/>
          <w:szCs w:val="24"/>
          <w:shd w:val="clear" w:color="auto" w:fill="FFFFFF"/>
          <w:lang w:eastAsia="ru-RU"/>
        </w:rPr>
        <w:t>До ціни пропозиції не включаються будь-які витрати, понесені учасником у процесі здійснення спрощеної закупівлі та укладення договору про закупівлю.</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810121">
        <w:rPr>
          <w:rFonts w:ascii="Times New Roman" w:eastAsia="Times New Roman" w:hAnsi="Times New Roman" w:cs="Times New Roman"/>
          <w:sz w:val="24"/>
          <w:szCs w:val="24"/>
          <w:shd w:val="clear" w:color="auto" w:fill="FFFFFF"/>
          <w:lang w:eastAsia="ru-RU"/>
        </w:rPr>
        <w:t>Витрати учасника, пов’язані з підготовкою та поданням пропозиції, не відшкодовуються (в тому числі й у разі відміни закупівлі чи визнання закупівлі такою, що не відбулися).</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810121">
        <w:rPr>
          <w:rFonts w:ascii="Times New Roman" w:eastAsia="Times New Roman" w:hAnsi="Times New Roman" w:cs="Times New Roman"/>
          <w:sz w:val="24"/>
          <w:szCs w:val="24"/>
          <w:shd w:val="clear" w:color="auto" w:fill="FFFFFF"/>
          <w:lang w:eastAsia="ru-RU"/>
        </w:rPr>
        <w:t>Учасник відповідає за одержання всіх необхідних дозволів, ліцензій, сертифікатів, та самостійно несе всі витрати на їх отримання.</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810121">
        <w:rPr>
          <w:rFonts w:ascii="Times New Roman" w:eastAsia="Times New Roman" w:hAnsi="Times New Roman" w:cs="Times New Roman"/>
          <w:sz w:val="24"/>
          <w:szCs w:val="24"/>
          <w:shd w:val="clear" w:color="auto" w:fill="FFFFFF"/>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Для обґрунтування відсутності в учасника такого документа, йому необхідно надати скановану довідку у довільній формі з викладенням обставин.</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810121">
        <w:rPr>
          <w:rFonts w:ascii="Times New Roman" w:eastAsia="Times New Roman" w:hAnsi="Times New Roman" w:cs="Times New Roman"/>
          <w:sz w:val="24"/>
          <w:szCs w:val="24"/>
          <w:shd w:val="clear" w:color="auto" w:fill="FFFFFF"/>
          <w:lang w:eastAsia="ru-RU"/>
        </w:rPr>
        <w:t>Учасники закупівлі – нерезиденти для виконання вимог щодо подання 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810121">
        <w:rPr>
          <w:rFonts w:ascii="Times New Roman" w:eastAsia="Times New Roman" w:hAnsi="Times New Roman" w:cs="Times New Roman"/>
          <w:sz w:val="24"/>
          <w:szCs w:val="24"/>
          <w:shd w:val="clear" w:color="auto" w:fill="FFFFFF"/>
          <w:lang w:eastAsia="ru-RU"/>
        </w:rPr>
        <w:t>За надання недостовірної інформації учасник несе відповідальність відповідно до вимог чинного законодавства.</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810121">
        <w:rPr>
          <w:rFonts w:ascii="Times New Roman" w:eastAsia="Times New Roman" w:hAnsi="Times New Roman" w:cs="Times New Roman"/>
          <w:sz w:val="24"/>
          <w:szCs w:val="24"/>
          <w:shd w:val="clear" w:color="auto" w:fill="FFFFFF"/>
          <w:lang w:eastAsia="ru-RU"/>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810121">
        <w:rPr>
          <w:rFonts w:ascii="Times New Roman" w:eastAsia="Times New Roman" w:hAnsi="Times New Roman" w:cs="Times New Roman"/>
          <w:sz w:val="24"/>
          <w:szCs w:val="24"/>
          <w:shd w:val="clear" w:color="auto" w:fill="FFFFFF"/>
          <w:lang w:eastAsia="ru-RU"/>
        </w:rPr>
        <w:t>За підроблення документів пропозиції згідно з статтею 358 Кримінального кодексу України учасник закупівлі несе кримінальну відповідальність.</w:t>
      </w:r>
    </w:p>
    <w:p w:rsidR="00810121" w:rsidRPr="00810121" w:rsidRDefault="00810121" w:rsidP="00810121">
      <w:pPr>
        <w:spacing w:after="0" w:line="240" w:lineRule="auto"/>
        <w:ind w:right="20" w:firstLine="567"/>
        <w:jc w:val="both"/>
        <w:rPr>
          <w:rFonts w:ascii="Times New Roman" w:eastAsia="Times New Roman" w:hAnsi="Times New Roman" w:cs="Times New Roman"/>
          <w:sz w:val="24"/>
          <w:szCs w:val="24"/>
          <w:shd w:val="clear" w:color="auto" w:fill="FFFFFF"/>
          <w:lang w:eastAsia="ru-RU"/>
        </w:rPr>
      </w:pPr>
      <w:r w:rsidRPr="00810121">
        <w:rPr>
          <w:rFonts w:ascii="Times New Roman" w:eastAsia="Times New Roman" w:hAnsi="Times New Roman" w:cs="Times New Roman"/>
          <w:sz w:val="24"/>
          <w:szCs w:val="24"/>
          <w:shd w:val="clear" w:color="auto" w:fill="FFFFFF"/>
          <w:lang w:eastAsia="ru-RU"/>
        </w:rPr>
        <w:t>У разі наявності заборгованості із сплати податків і зборів (обов’язкових платежів) до бюджету, пропозиція учасника може бути відхилена.</w:t>
      </w:r>
    </w:p>
    <w:p w:rsidR="00810121" w:rsidRPr="00810121" w:rsidRDefault="00810121" w:rsidP="00810121">
      <w:pPr>
        <w:tabs>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bookmarkStart w:id="6" w:name="_2et92p0" w:colFirst="0" w:colLast="0"/>
      <w:bookmarkEnd w:id="6"/>
      <w:r w:rsidRPr="00810121">
        <w:rPr>
          <w:rFonts w:ascii="Times New Roman" w:eastAsia="Times New Roman" w:hAnsi="Times New Roman" w:cs="Times New Roman"/>
          <w:sz w:val="24"/>
          <w:szCs w:val="24"/>
          <w:lang w:eastAsia="ru-RU"/>
        </w:rPr>
        <w:t xml:space="preserve">У разі відхилення пропозиції учасника </w:t>
      </w:r>
      <w:r w:rsidRPr="00810121">
        <w:rPr>
          <w:rFonts w:ascii="Times New Roman" w:eastAsia="Times New Roman" w:hAnsi="Times New Roman" w:cs="Times New Roman"/>
          <w:color w:val="000000"/>
          <w:sz w:val="24"/>
          <w:szCs w:val="24"/>
          <w:lang w:eastAsia="ru-RU"/>
        </w:rPr>
        <w:t>спрощеної закупівлі</w:t>
      </w:r>
      <w:r w:rsidRPr="00810121">
        <w:rPr>
          <w:rFonts w:ascii="Times New Roman" w:eastAsia="Times New Roman" w:hAnsi="Times New Roman" w:cs="Times New Roman"/>
          <w:sz w:val="24"/>
          <w:szCs w:val="24"/>
          <w:lang w:eastAsia="ru-RU"/>
        </w:rPr>
        <w:t>, який запропонував найнижчу ціну, розглядається наступна пропозиція з найнижчою ціною.</w:t>
      </w:r>
    </w:p>
    <w:p w:rsidR="00810121" w:rsidRPr="00810121" w:rsidRDefault="00810121" w:rsidP="00810121">
      <w:pPr>
        <w:tabs>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Вітчизняні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p>
    <w:p w:rsidR="00810121" w:rsidRPr="00810121" w:rsidRDefault="00810121" w:rsidP="00810121">
      <w:pPr>
        <w:tabs>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rsidR="00810121" w:rsidRPr="00810121" w:rsidRDefault="00810121" w:rsidP="00810121">
      <w:pPr>
        <w:spacing w:after="0" w:line="240" w:lineRule="auto"/>
        <w:ind w:firstLine="567"/>
        <w:rPr>
          <w:rFonts w:ascii="Times New Roman" w:eastAsia="Times New Roman" w:hAnsi="Times New Roman" w:cs="Times New Roman"/>
          <w:b/>
          <w:i/>
          <w:sz w:val="24"/>
          <w:szCs w:val="24"/>
          <w:lang w:eastAsia="ru-RU"/>
        </w:rPr>
      </w:pPr>
      <w:r w:rsidRPr="00810121">
        <w:rPr>
          <w:rFonts w:ascii="Times New Roman" w:eastAsia="Times New Roman" w:hAnsi="Times New Roman" w:cs="Times New Roman"/>
          <w:b/>
          <w:i/>
          <w:sz w:val="24"/>
          <w:szCs w:val="24"/>
          <w:lang w:eastAsia="ru-RU"/>
        </w:rPr>
        <w:t>18. Перелік формальних помилок:</w:t>
      </w:r>
    </w:p>
    <w:p w:rsidR="00810121" w:rsidRPr="00810121" w:rsidRDefault="00810121" w:rsidP="00810121">
      <w:pPr>
        <w:spacing w:after="0" w:line="240" w:lineRule="auto"/>
        <w:ind w:firstLine="567"/>
        <w:jc w:val="center"/>
        <w:rPr>
          <w:rFonts w:ascii="Times New Roman" w:eastAsia="Times New Roman" w:hAnsi="Times New Roman" w:cs="Times New Roman"/>
          <w:b/>
          <w:i/>
          <w:sz w:val="24"/>
          <w:szCs w:val="24"/>
          <w:lang w:eastAsia="ru-RU"/>
        </w:rPr>
      </w:pP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1. Інформація/документ, подана учасником спрощеної закупівлі в Оголошенні, містить помилку (помилки) у частині:</w:t>
      </w:r>
    </w:p>
    <w:p w:rsidR="00810121" w:rsidRPr="00810121" w:rsidRDefault="00810121" w:rsidP="00810121">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уживання великої літери;</w:t>
      </w:r>
    </w:p>
    <w:p w:rsidR="00810121" w:rsidRPr="00810121" w:rsidRDefault="00810121" w:rsidP="00810121">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810121" w:rsidRPr="00810121" w:rsidRDefault="00810121" w:rsidP="00810121">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використання слова або </w:t>
      </w:r>
      <w:proofErr w:type="spellStart"/>
      <w:r w:rsidRPr="00810121">
        <w:rPr>
          <w:rFonts w:ascii="Times New Roman" w:eastAsia="Times New Roman" w:hAnsi="Times New Roman" w:cs="Times New Roman"/>
          <w:sz w:val="24"/>
          <w:szCs w:val="24"/>
          <w:lang w:eastAsia="ru-RU"/>
        </w:rPr>
        <w:t>мовного</w:t>
      </w:r>
      <w:proofErr w:type="spellEnd"/>
      <w:r w:rsidRPr="00810121">
        <w:rPr>
          <w:rFonts w:ascii="Times New Roman" w:eastAsia="Times New Roman" w:hAnsi="Times New Roman" w:cs="Times New Roman"/>
          <w:sz w:val="24"/>
          <w:szCs w:val="24"/>
          <w:lang w:eastAsia="ru-RU"/>
        </w:rPr>
        <w:t xml:space="preserve"> звороту, запозичених з іншої мови;</w:t>
      </w:r>
    </w:p>
    <w:p w:rsidR="00810121" w:rsidRPr="00810121" w:rsidRDefault="00810121" w:rsidP="00810121">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зазначення унікального номера оголошення про проведення спрощеної закупівлі, присвоєного електронною системою </w:t>
      </w:r>
      <w:proofErr w:type="spellStart"/>
      <w:r w:rsidRPr="00810121">
        <w:rPr>
          <w:rFonts w:ascii="Times New Roman" w:eastAsia="Times New Roman" w:hAnsi="Times New Roman" w:cs="Times New Roman"/>
          <w:sz w:val="24"/>
          <w:szCs w:val="24"/>
          <w:lang w:eastAsia="ru-RU"/>
        </w:rPr>
        <w:t>закупівель</w:t>
      </w:r>
      <w:proofErr w:type="spellEnd"/>
      <w:r w:rsidRPr="00810121">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810121" w:rsidRPr="00810121" w:rsidRDefault="00810121" w:rsidP="00810121">
      <w:pPr>
        <w:numPr>
          <w:ilvl w:val="0"/>
          <w:numId w:val="2"/>
        </w:numPr>
        <w:spacing w:after="0" w:line="240" w:lineRule="auto"/>
        <w:ind w:firstLine="567"/>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 аркушів мають однаковий номер, пропущені номери </w:t>
      </w:r>
      <w:r w:rsidRPr="00810121">
        <w:rPr>
          <w:rFonts w:ascii="Times New Roman" w:eastAsia="Times New Roman" w:hAnsi="Times New Roman" w:cs="Times New Roman"/>
          <w:sz w:val="24"/>
          <w:szCs w:val="24"/>
          <w:lang w:eastAsia="ru-RU"/>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2. Помилка, зроблена учасником спрощеної закупівлі під час оформлення тексту документа/унесення інформації в окремі поля електронної форми спрощеної закупівлі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спрощеної закупівлі та не призводить до її спотворення та/або не стосується характеристики предмета закупівлі, кваліфікаційних критеріїв до учасника спрощеної закупівлі.</w:t>
      </w:r>
    </w:p>
    <w:p w:rsidR="00810121" w:rsidRPr="00810121" w:rsidRDefault="00810121" w:rsidP="00810121">
      <w:pPr>
        <w:widowControl w:val="0"/>
        <w:spacing w:after="0" w:line="240" w:lineRule="auto"/>
        <w:ind w:firstLine="567"/>
        <w:contextualSpacing/>
        <w:jc w:val="both"/>
        <w:rPr>
          <w:rFonts w:ascii="Times New Roman" w:eastAsia="Times New Roman" w:hAnsi="Times New Roman" w:cs="Times New Roman"/>
          <w:spacing w:val="-2"/>
          <w:sz w:val="24"/>
          <w:szCs w:val="24"/>
          <w:lang w:eastAsia="ru-RU"/>
        </w:rPr>
      </w:pPr>
      <w:r w:rsidRPr="00810121">
        <w:rPr>
          <w:rFonts w:ascii="Times New Roman" w:eastAsia="Times New Roman" w:hAnsi="Times New Roman" w:cs="Times New Roman"/>
          <w:sz w:val="24"/>
          <w:szCs w:val="24"/>
          <w:lang w:eastAsia="ru-RU"/>
        </w:rPr>
        <w:t>3. Невірна назва документа (документів), що подається учасником спрощеної закупівлі у складі пропозиції, зміст якого відповідає вимогам, визначеним замовником в Оголошенні</w:t>
      </w:r>
      <w:r w:rsidRPr="00810121">
        <w:rPr>
          <w:rFonts w:ascii="Times New Roman" w:eastAsia="Times New Roman" w:hAnsi="Times New Roman" w:cs="Times New Roman"/>
          <w:spacing w:val="-2"/>
          <w:sz w:val="24"/>
          <w:szCs w:val="24"/>
          <w:lang w:eastAsia="ru-RU"/>
        </w:rPr>
        <w:t>.</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спрощеної закупівлі (у разі її використання).</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5. У складі пропозиції немає документа (документів), на який посилається учасник спрощеної закупівлі у своїй пропозиції, при цьому замовником не вимагається подання такого документа в Оголошенні.</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6. Подання документа (документів) учасником спрощеної закупівлі у складі пропозиції, що не містить власноручного підпису уповноваженої особи учасника спрощеної закупівлі, якщо на цей документ (документи) накладено її кваліфікований або удосконалений електронний підпис.</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7. Подання документа (документів) учасником спрощеної закупівлі у складі пропозиції, що складений у довільній формі та не містить вихідного номера.</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8. Подання документа учасником спрощеної закупівлі у складі пропозиції, що є сканованою копією оригіналу документа/електронного документа.</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9. Подання документа учасником спрощеної закупівлі у складі пропозиції, який засвідчений підписом уповноваженої особи учасника спрощеної закупівлі та додатково містить підпис (візу) особи, повноваження якої учасником спрощеної закупівлі не підтверджені (наприклад, переклад документа завізований перекладачем тощо).</w:t>
      </w:r>
    </w:p>
    <w:p w:rsidR="00810121" w:rsidRPr="00810121" w:rsidRDefault="00810121" w:rsidP="00810121">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10. Подання документа (документів) учасником спрощеної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10121" w:rsidRPr="00810121" w:rsidRDefault="00810121" w:rsidP="00810121">
      <w:pPr>
        <w:spacing w:after="0" w:line="240" w:lineRule="auto"/>
        <w:ind w:firstLine="567"/>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11. Подання документа (документів) учасником спрощеної закупівлі у складі пропозиції, в якому позиція цифри (цифр) у сумі є некоректною, при цьому сума, що зазначена прописом, є правильною.</w:t>
      </w:r>
    </w:p>
    <w:p w:rsidR="00810121" w:rsidRPr="00810121" w:rsidRDefault="00810121" w:rsidP="00810121">
      <w:pPr>
        <w:widowControl w:val="0"/>
        <w:spacing w:after="0" w:line="240" w:lineRule="auto"/>
        <w:ind w:firstLine="567"/>
        <w:contextualSpacing/>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12. Подання документа (документів) учасником спрощеної закупівлі у складі пропозиції в форматі, що відрізняється від формату, який вимагається замовником у оголошенні, при цьому такий формат документа забезпечує можливість його перегляду.</w:t>
      </w:r>
    </w:p>
    <w:p w:rsidR="00810121" w:rsidRPr="00810121" w:rsidRDefault="00810121" w:rsidP="00810121">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810121" w:rsidRPr="00810121" w:rsidRDefault="00810121" w:rsidP="00810121">
      <w:pPr>
        <w:pBdr>
          <w:top w:val="nil"/>
          <w:left w:val="nil"/>
          <w:bottom w:val="nil"/>
          <w:right w:val="nil"/>
          <w:between w:val="nil"/>
        </w:pBdr>
        <w:tabs>
          <w:tab w:val="left" w:pos="540"/>
        </w:tabs>
        <w:spacing w:after="0" w:line="240" w:lineRule="auto"/>
        <w:ind w:hanging="2"/>
        <w:jc w:val="both"/>
        <w:rPr>
          <w:rFonts w:ascii="Times New Roman" w:eastAsia="Times New Roman" w:hAnsi="Times New Roman" w:cs="Times New Roman"/>
          <w:b/>
          <w:bCs/>
          <w:sz w:val="24"/>
          <w:szCs w:val="24"/>
          <w:lang w:eastAsia="ru-RU"/>
        </w:rPr>
      </w:pPr>
      <w:r w:rsidRPr="00810121">
        <w:rPr>
          <w:rFonts w:ascii="Times New Roman" w:eastAsia="Times New Roman" w:hAnsi="Times New Roman" w:cs="Times New Roman"/>
          <w:b/>
          <w:bCs/>
          <w:sz w:val="24"/>
          <w:szCs w:val="24"/>
          <w:lang w:eastAsia="ru-RU"/>
        </w:rPr>
        <w:tab/>
      </w:r>
      <w:r w:rsidRPr="00810121">
        <w:rPr>
          <w:rFonts w:ascii="Times New Roman" w:eastAsia="Times New Roman" w:hAnsi="Times New Roman" w:cs="Times New Roman"/>
          <w:b/>
          <w:bCs/>
          <w:sz w:val="24"/>
          <w:szCs w:val="24"/>
          <w:lang w:eastAsia="ru-RU"/>
        </w:rPr>
        <w:tab/>
        <w:t>19. Укладення договору.</w:t>
      </w:r>
    </w:p>
    <w:p w:rsidR="00810121" w:rsidRPr="00810121" w:rsidRDefault="00810121" w:rsidP="00810121">
      <w:pPr>
        <w:shd w:val="clear" w:color="auto" w:fill="FFFFFF"/>
        <w:spacing w:after="0" w:line="240" w:lineRule="auto"/>
        <w:ind w:left="-3" w:firstLine="570"/>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810121" w:rsidRPr="00810121" w:rsidRDefault="00810121" w:rsidP="00810121">
      <w:pPr>
        <w:shd w:val="clear" w:color="auto" w:fill="FFFFFF"/>
        <w:spacing w:after="0" w:line="240" w:lineRule="auto"/>
        <w:ind w:hanging="2"/>
        <w:jc w:val="both"/>
        <w:rPr>
          <w:rFonts w:ascii="Times New Roman" w:eastAsia="Times New Roman" w:hAnsi="Times New Roman" w:cs="Times New Roman"/>
          <w:sz w:val="24"/>
          <w:szCs w:val="24"/>
          <w:highlight w:val="white"/>
          <w:lang w:eastAsia="ru-RU"/>
        </w:rPr>
      </w:pPr>
      <w:r w:rsidRPr="00810121">
        <w:rPr>
          <w:rFonts w:ascii="Times New Roman" w:eastAsia="Times New Roman" w:hAnsi="Times New Roman" w:cs="Times New Roman"/>
          <w:sz w:val="24"/>
          <w:szCs w:val="24"/>
          <w:highlight w:val="white"/>
          <w:lang w:eastAsia="ru-RU"/>
        </w:rPr>
        <w:t xml:space="preserve">       </w:t>
      </w:r>
    </w:p>
    <w:p w:rsidR="00810121" w:rsidRPr="00810121" w:rsidRDefault="00810121" w:rsidP="00810121">
      <w:pPr>
        <w:shd w:val="clear" w:color="auto" w:fill="FFFFFF"/>
        <w:spacing w:after="0" w:line="240" w:lineRule="auto"/>
        <w:ind w:left="-3" w:firstLine="570"/>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810121">
        <w:rPr>
          <w:rFonts w:ascii="Times New Roman" w:eastAsia="Times New Roman" w:hAnsi="Times New Roman" w:cs="Times New Roman"/>
          <w:sz w:val="24"/>
          <w:szCs w:val="24"/>
          <w:lang w:eastAsia="ru-RU"/>
        </w:rPr>
        <w:t>неукладення</w:t>
      </w:r>
      <w:proofErr w:type="spellEnd"/>
      <w:r w:rsidRPr="00810121">
        <w:rPr>
          <w:rFonts w:ascii="Times New Roman" w:eastAsia="Times New Roman" w:hAnsi="Times New Roman" w:cs="Times New Roman"/>
          <w:sz w:val="24"/>
          <w:szCs w:val="24"/>
          <w:lang w:eastAsia="ru-RU"/>
        </w:rPr>
        <w:t xml:space="preserve"> договору про закупівлю з вини учасника або ненадання замовнику підписаного 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810121" w:rsidRPr="00810121" w:rsidRDefault="00810121" w:rsidP="00810121">
      <w:pPr>
        <w:keepNext/>
        <w:keepLines/>
        <w:spacing w:after="0" w:line="240" w:lineRule="auto"/>
        <w:ind w:left="-3" w:right="119" w:firstLine="570"/>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 </w:t>
      </w:r>
      <w:proofErr w:type="spellStart"/>
      <w:r w:rsidRPr="00810121">
        <w:rPr>
          <w:rFonts w:ascii="Times New Roman" w:eastAsia="Times New Roman" w:hAnsi="Times New Roman" w:cs="Times New Roman"/>
          <w:sz w:val="24"/>
          <w:szCs w:val="24"/>
          <w:lang w:eastAsia="ru-RU"/>
        </w:rPr>
        <w:t>Проєкт</w:t>
      </w:r>
      <w:proofErr w:type="spellEnd"/>
      <w:r w:rsidRPr="00810121">
        <w:rPr>
          <w:rFonts w:ascii="Times New Roman" w:eastAsia="Times New Roman" w:hAnsi="Times New Roman" w:cs="Times New Roman"/>
          <w:sz w:val="24"/>
          <w:szCs w:val="24"/>
          <w:lang w:eastAsia="ru-RU"/>
        </w:rPr>
        <w:t xml:space="preserve"> Договору про закупівлю викладено в Додатку №4 до оголошення. Договір про закупівлю укладається відповідно до норм </w:t>
      </w:r>
      <w:hyperlink r:id="rId9">
        <w:r w:rsidRPr="00810121">
          <w:rPr>
            <w:rFonts w:ascii="Times New Roman" w:eastAsia="Times New Roman" w:hAnsi="Times New Roman" w:cs="Times New Roman"/>
            <w:sz w:val="24"/>
            <w:szCs w:val="24"/>
            <w:lang w:eastAsia="ru-RU"/>
          </w:rPr>
          <w:t>Цивільного</w:t>
        </w:r>
      </w:hyperlink>
      <w:r w:rsidRPr="00810121">
        <w:rPr>
          <w:rFonts w:ascii="Times New Roman" w:eastAsia="Times New Roman" w:hAnsi="Times New Roman" w:cs="Times New Roman"/>
          <w:sz w:val="24"/>
          <w:szCs w:val="24"/>
          <w:lang w:eastAsia="ru-RU"/>
        </w:rPr>
        <w:t xml:space="preserve"> та</w:t>
      </w:r>
      <w:hyperlink r:id="rId10">
        <w:r w:rsidRPr="00810121">
          <w:rPr>
            <w:rFonts w:ascii="Times New Roman" w:eastAsia="Times New Roman" w:hAnsi="Times New Roman" w:cs="Times New Roman"/>
            <w:sz w:val="24"/>
            <w:szCs w:val="24"/>
            <w:lang w:eastAsia="ru-RU"/>
          </w:rPr>
          <w:t xml:space="preserve"> Господарського Кодексів України</w:t>
        </w:r>
      </w:hyperlink>
      <w:r w:rsidRPr="00810121">
        <w:rPr>
          <w:rFonts w:ascii="Times New Roman" w:eastAsia="Times New Roman" w:hAnsi="Times New Roman" w:cs="Times New Roman"/>
          <w:sz w:val="24"/>
          <w:szCs w:val="24"/>
          <w:lang w:eastAsia="ru-RU"/>
        </w:rPr>
        <w:t xml:space="preserve"> з урахуванням особливостей, визначених Законом.</w:t>
      </w:r>
    </w:p>
    <w:p w:rsidR="00810121" w:rsidRPr="00810121" w:rsidRDefault="00810121" w:rsidP="00810121">
      <w:pPr>
        <w:shd w:val="clear" w:color="auto" w:fill="FFFFFF"/>
        <w:spacing w:after="0" w:line="240" w:lineRule="auto"/>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Остаточна редакція договору про закупівлю складається замовником на основі </w:t>
      </w:r>
      <w:proofErr w:type="spellStart"/>
      <w:r w:rsidRPr="00810121">
        <w:rPr>
          <w:rFonts w:ascii="Times New Roman" w:eastAsia="Times New Roman" w:hAnsi="Times New Roman" w:cs="Times New Roman"/>
          <w:sz w:val="24"/>
          <w:szCs w:val="24"/>
          <w:lang w:eastAsia="ru-RU"/>
        </w:rPr>
        <w:t>проєкту</w:t>
      </w:r>
      <w:proofErr w:type="spellEnd"/>
      <w:r w:rsidRPr="00810121">
        <w:rPr>
          <w:rFonts w:ascii="Times New Roman" w:eastAsia="Times New Roman" w:hAnsi="Times New Roman" w:cs="Times New Roman"/>
          <w:sz w:val="24"/>
          <w:szCs w:val="24"/>
          <w:lang w:eastAsia="ru-RU"/>
        </w:rPr>
        <w:t xml:space="preserve"> договору про закупівлю, що є Додатком №4 до оголошення, та надсилається переможцю у </w:t>
      </w:r>
      <w:r w:rsidRPr="00810121">
        <w:rPr>
          <w:rFonts w:ascii="Times New Roman" w:eastAsia="Times New Roman" w:hAnsi="Times New Roman" w:cs="Times New Roman"/>
          <w:sz w:val="24"/>
          <w:szCs w:val="24"/>
          <w:lang w:eastAsia="ru-RU"/>
        </w:rPr>
        <w:lastRenderedPageBreak/>
        <w:t>спосіб, обраний замовником. Переможець повинен підписати 2 примірники договору про закупівлю у строки, визначені частиною 15 статті 14 Закону України «Про публічні закупівлі» та цим оголошенням, та у день підписання передати замовнику. Не підписання переможцем договору про закупівлю та/або не передання договору про закупівлю у вказаний строк буде розцінене як відмова переможця від укладення договору про закупівлю, що спричиняє наслідки передбачені п. 3 ч. 13 ст. 14 Закону (</w:t>
      </w:r>
      <w:r w:rsidRPr="00810121">
        <w:rPr>
          <w:rFonts w:ascii="Times New Roman" w:eastAsia="Times New Roman" w:hAnsi="Times New Roman" w:cs="Times New Roman"/>
          <w:i/>
          <w:sz w:val="24"/>
          <w:szCs w:val="24"/>
          <w:highlight w:val="white"/>
          <w:lang w:eastAsia="ru-RU"/>
        </w:rPr>
        <w:t>Замовник відхиляє пропозицію в разі, якщо:</w:t>
      </w:r>
      <w:r w:rsidRPr="00810121">
        <w:rPr>
          <w:rFonts w:ascii="Times New Roman" w:eastAsia="Times New Roman" w:hAnsi="Times New Roman" w:cs="Times New Roman"/>
          <w:sz w:val="24"/>
          <w:szCs w:val="24"/>
          <w:lang w:eastAsia="ru-RU"/>
        </w:rPr>
        <w:t xml:space="preserve"> </w:t>
      </w:r>
      <w:r w:rsidRPr="00810121">
        <w:rPr>
          <w:rFonts w:ascii="Times New Roman" w:eastAsia="Times New Roman" w:hAnsi="Times New Roman" w:cs="Times New Roman"/>
          <w:sz w:val="24"/>
          <w:szCs w:val="24"/>
          <w:highlight w:val="white"/>
          <w:lang w:eastAsia="ru-RU"/>
        </w:rPr>
        <w:t>учасник, який визначений переможцем спрощеної закупівлі, відмовився від укладення договору про закупівлю).</w:t>
      </w:r>
    </w:p>
    <w:p w:rsidR="00810121" w:rsidRPr="00810121" w:rsidRDefault="00810121" w:rsidP="00810121">
      <w:pPr>
        <w:spacing w:after="0" w:line="240" w:lineRule="auto"/>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810121" w:rsidRPr="00810121" w:rsidRDefault="00810121" w:rsidP="00810121">
      <w:pPr>
        <w:spacing w:after="0" w:line="240" w:lineRule="auto"/>
        <w:ind w:left="-3" w:firstLine="723"/>
        <w:jc w:val="both"/>
        <w:rPr>
          <w:rFonts w:ascii="Times New Roman" w:eastAsia="Times New Roman" w:hAnsi="Times New Roman" w:cs="Times New Roman"/>
          <w:sz w:val="24"/>
          <w:szCs w:val="24"/>
          <w:lang w:eastAsia="ru-RU"/>
        </w:rPr>
      </w:pPr>
    </w:p>
    <w:p w:rsidR="00810121" w:rsidRPr="00810121" w:rsidRDefault="00810121" w:rsidP="00810121">
      <w:pPr>
        <w:spacing w:after="0" w:line="240" w:lineRule="auto"/>
        <w:ind w:left="-3" w:firstLine="723"/>
        <w:jc w:val="both"/>
        <w:rPr>
          <w:rFonts w:ascii="Times New Roman" w:eastAsia="Times New Roman" w:hAnsi="Times New Roman" w:cs="Times New Roman"/>
          <w:b/>
          <w:bCs/>
          <w:sz w:val="24"/>
          <w:szCs w:val="24"/>
          <w:u w:val="single"/>
          <w:lang w:eastAsia="ru-RU"/>
        </w:rPr>
      </w:pPr>
      <w:r w:rsidRPr="00810121">
        <w:rPr>
          <w:rFonts w:ascii="Times New Roman" w:eastAsia="Times New Roman" w:hAnsi="Times New Roman" w:cs="Times New Roman"/>
          <w:b/>
          <w:bCs/>
          <w:sz w:val="24"/>
          <w:szCs w:val="24"/>
          <w:u w:val="single"/>
          <w:lang w:eastAsia="ru-RU"/>
        </w:rPr>
        <w:t>Переможець спрощеної закупівлі під час укладання договору про закупівлю повинен надати:</w:t>
      </w:r>
    </w:p>
    <w:p w:rsidR="00810121" w:rsidRPr="00810121" w:rsidRDefault="00810121" w:rsidP="00810121">
      <w:pPr>
        <w:spacing w:after="0"/>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1. інформацію про осіб, які мають право підписувати договір про закупівлю та підстави такого права; </w:t>
      </w:r>
    </w:p>
    <w:p w:rsidR="00810121" w:rsidRPr="00810121" w:rsidRDefault="00810121" w:rsidP="00810121">
      <w:pPr>
        <w:spacing w:after="0"/>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 xml:space="preserve">2. виписку/витяг з Єдиного державного реєстру юридичних осіб та фізичних осіб – підприємців станом на дату підготовки державного контракту; </w:t>
      </w:r>
    </w:p>
    <w:p w:rsidR="00810121" w:rsidRPr="00810121" w:rsidRDefault="00810121" w:rsidP="00810121">
      <w:pPr>
        <w:spacing w:after="0"/>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3. копію установчих документів;</w:t>
      </w:r>
    </w:p>
    <w:p w:rsidR="00810121" w:rsidRPr="00810121" w:rsidRDefault="00810121" w:rsidP="00810121">
      <w:pPr>
        <w:spacing w:after="0"/>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4. копію свідоцтва про реєстрацію платника податку та свідоцтва про реєстрацію податку на додану вартість (у разі наявності).</w:t>
      </w:r>
    </w:p>
    <w:p w:rsidR="00810121" w:rsidRPr="00810121" w:rsidRDefault="00810121" w:rsidP="00810121">
      <w:pPr>
        <w:tabs>
          <w:tab w:val="left" w:pos="284"/>
        </w:tabs>
        <w:spacing w:after="0" w:line="240" w:lineRule="auto"/>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ab/>
      </w:r>
      <w:r w:rsidRPr="00810121">
        <w:rPr>
          <w:rFonts w:ascii="Times New Roman" w:eastAsia="Times New Roman" w:hAnsi="Times New Roman" w:cs="Times New Roman"/>
          <w:sz w:val="24"/>
          <w:szCs w:val="24"/>
          <w:lang w:eastAsia="ru-RU"/>
        </w:rPr>
        <w:tab/>
        <w:t>5.  копію ліцензії, або іншого документа, який підтверджує право учасника займатись відповідною діяльністю;</w:t>
      </w:r>
    </w:p>
    <w:p w:rsidR="00810121" w:rsidRPr="00810121" w:rsidRDefault="00810121" w:rsidP="00810121">
      <w:pPr>
        <w:spacing w:after="0"/>
        <w:ind w:left="-3" w:firstLine="723"/>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sz w:val="24"/>
          <w:szCs w:val="24"/>
          <w:lang w:eastAsia="ru-RU"/>
        </w:rPr>
        <w:t xml:space="preserve">6. </w:t>
      </w:r>
      <w:r w:rsidRPr="00810121">
        <w:rPr>
          <w:rFonts w:ascii="Times New Roman" w:eastAsia="Times New Roman" w:hAnsi="Times New Roman" w:cs="Times New Roman"/>
          <w:color w:val="000000"/>
          <w:sz w:val="24"/>
          <w:szCs w:val="24"/>
          <w:lang w:eastAsia="ru-RU"/>
        </w:rPr>
        <w:t>довідку з Єдиного державного реєстру осіб, які вчинили корупційні або пов’язані з корупцією правопорушення про відсутність Продавця в цьому реєстрі;</w:t>
      </w:r>
    </w:p>
    <w:p w:rsidR="00810121" w:rsidRPr="00810121" w:rsidRDefault="00810121" w:rsidP="00810121">
      <w:pPr>
        <w:spacing w:after="0"/>
        <w:ind w:left="-3" w:firstLine="723"/>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sz w:val="24"/>
          <w:szCs w:val="24"/>
          <w:lang w:eastAsia="ru-RU"/>
        </w:rPr>
        <w:t xml:space="preserve">7. </w:t>
      </w:r>
      <w:r w:rsidRPr="00810121">
        <w:rPr>
          <w:rFonts w:ascii="Times New Roman" w:eastAsia="Times New Roman" w:hAnsi="Times New Roman" w:cs="Times New Roman"/>
          <w:color w:val="000000"/>
          <w:sz w:val="24"/>
          <w:szCs w:val="24"/>
          <w:lang w:eastAsia="ru-RU"/>
        </w:rPr>
        <w:t xml:space="preserve">довідку/витяг (відомості) з Єдиного державного реєстру осіб, які вчинили корупційні або пов’язані з корупцією правопорушення на службову (посадову) особу Учасника, яка має право підписувати договір про </w:t>
      </w:r>
      <w:proofErr w:type="spellStart"/>
      <w:r w:rsidRPr="00810121">
        <w:rPr>
          <w:rFonts w:ascii="Times New Roman" w:eastAsia="Times New Roman" w:hAnsi="Times New Roman" w:cs="Times New Roman"/>
          <w:color w:val="000000"/>
          <w:sz w:val="24"/>
          <w:szCs w:val="24"/>
          <w:lang w:eastAsia="ru-RU"/>
        </w:rPr>
        <w:t>зпкупівлю</w:t>
      </w:r>
      <w:proofErr w:type="spellEnd"/>
      <w:r w:rsidRPr="00810121">
        <w:rPr>
          <w:rFonts w:ascii="Times New Roman" w:eastAsia="Times New Roman" w:hAnsi="Times New Roman" w:cs="Times New Roman"/>
          <w:color w:val="000000"/>
          <w:sz w:val="24"/>
          <w:szCs w:val="24"/>
          <w:lang w:eastAsia="ru-RU"/>
        </w:rPr>
        <w:t>;</w:t>
      </w:r>
    </w:p>
    <w:p w:rsidR="00810121" w:rsidRPr="00810121" w:rsidRDefault="00810121" w:rsidP="00810121">
      <w:pPr>
        <w:spacing w:after="0"/>
        <w:ind w:left="-3" w:firstLine="723"/>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8. інформаційну довідку з Єдиного реєстру підприємств, щодо яких порушено провадження у справі про банкрутство;</w:t>
      </w:r>
    </w:p>
    <w:p w:rsidR="00810121" w:rsidRPr="00810121" w:rsidRDefault="00810121" w:rsidP="00810121">
      <w:pPr>
        <w:spacing w:after="0"/>
        <w:ind w:left="-3" w:firstLine="723"/>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sz w:val="24"/>
          <w:szCs w:val="24"/>
          <w:lang w:eastAsia="ru-RU"/>
        </w:rPr>
        <w:t>9. інформаційну довідку про відсутність заборгованості з платежів, контроль за справлянням яких покладено на контролюючі органи (Довідка повинна бути чинна на дату укладення договору);</w:t>
      </w:r>
    </w:p>
    <w:p w:rsidR="00810121" w:rsidRPr="00810121" w:rsidRDefault="00810121" w:rsidP="00810121">
      <w:pPr>
        <w:tabs>
          <w:tab w:val="left" w:pos="709"/>
        </w:tabs>
        <w:spacing w:after="0" w:line="240" w:lineRule="auto"/>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color w:val="000000"/>
          <w:sz w:val="24"/>
          <w:szCs w:val="24"/>
          <w:lang w:eastAsia="ru-RU"/>
        </w:rPr>
        <w:tab/>
      </w:r>
      <w:r w:rsidRPr="00810121">
        <w:rPr>
          <w:rFonts w:ascii="Times New Roman" w:eastAsia="Times New Roman" w:hAnsi="Times New Roman" w:cs="Times New Roman"/>
          <w:sz w:val="24"/>
          <w:szCs w:val="24"/>
          <w:lang w:eastAsia="ru-RU"/>
        </w:rPr>
        <w:t xml:space="preserve">10. копію довідки про те, що фізична особа, яка підписала договір, до </w:t>
      </w:r>
      <w:proofErr w:type="spellStart"/>
      <w:r w:rsidRPr="00810121">
        <w:rPr>
          <w:rFonts w:ascii="Times New Roman" w:eastAsia="Times New Roman" w:hAnsi="Times New Roman" w:cs="Times New Roman"/>
          <w:sz w:val="24"/>
          <w:szCs w:val="24"/>
          <w:lang w:eastAsia="ru-RU"/>
        </w:rPr>
        <w:t>кримiнальної</w:t>
      </w:r>
      <w:proofErr w:type="spellEnd"/>
      <w:r w:rsidRPr="00810121">
        <w:rPr>
          <w:rFonts w:ascii="Times New Roman" w:eastAsia="Times New Roman" w:hAnsi="Times New Roman" w:cs="Times New Roman"/>
          <w:sz w:val="24"/>
          <w:szCs w:val="24"/>
          <w:lang w:eastAsia="ru-RU"/>
        </w:rPr>
        <w:t xml:space="preserve"> </w:t>
      </w:r>
      <w:proofErr w:type="spellStart"/>
      <w:r w:rsidRPr="00810121">
        <w:rPr>
          <w:rFonts w:ascii="Times New Roman" w:eastAsia="Times New Roman" w:hAnsi="Times New Roman" w:cs="Times New Roman"/>
          <w:sz w:val="24"/>
          <w:szCs w:val="24"/>
          <w:lang w:eastAsia="ru-RU"/>
        </w:rPr>
        <w:t>вiдповiдальностi</w:t>
      </w:r>
      <w:proofErr w:type="spellEnd"/>
      <w:r w:rsidRPr="00810121">
        <w:rPr>
          <w:rFonts w:ascii="Times New Roman" w:eastAsia="Times New Roman" w:hAnsi="Times New Roman" w:cs="Times New Roman"/>
          <w:sz w:val="24"/>
          <w:szCs w:val="24"/>
          <w:lang w:eastAsia="ru-RU"/>
        </w:rPr>
        <w:t xml:space="preserve"> не притягується, незнятої чи непогашеної </w:t>
      </w:r>
      <w:proofErr w:type="spellStart"/>
      <w:r w:rsidRPr="00810121">
        <w:rPr>
          <w:rFonts w:ascii="Times New Roman" w:eastAsia="Times New Roman" w:hAnsi="Times New Roman" w:cs="Times New Roman"/>
          <w:sz w:val="24"/>
          <w:szCs w:val="24"/>
          <w:lang w:eastAsia="ru-RU"/>
        </w:rPr>
        <w:t>судимостi</w:t>
      </w:r>
      <w:proofErr w:type="spellEnd"/>
      <w:r w:rsidRPr="00810121">
        <w:rPr>
          <w:rFonts w:ascii="Times New Roman" w:eastAsia="Times New Roman" w:hAnsi="Times New Roman" w:cs="Times New Roman"/>
          <w:sz w:val="24"/>
          <w:szCs w:val="24"/>
          <w:lang w:eastAsia="ru-RU"/>
        </w:rPr>
        <w:t xml:space="preserve"> не має та в розшуку не перебуває. Документ повинен бути не більше </w:t>
      </w:r>
      <w:proofErr w:type="spellStart"/>
      <w:r w:rsidRPr="00810121">
        <w:rPr>
          <w:rFonts w:ascii="Times New Roman" w:eastAsia="Times New Roman" w:hAnsi="Times New Roman" w:cs="Times New Roman"/>
          <w:sz w:val="24"/>
          <w:szCs w:val="24"/>
          <w:lang w:eastAsia="ru-RU"/>
        </w:rPr>
        <w:t>тридцятиденної</w:t>
      </w:r>
      <w:proofErr w:type="spellEnd"/>
      <w:r w:rsidRPr="00810121">
        <w:rPr>
          <w:rFonts w:ascii="Times New Roman" w:eastAsia="Times New Roman" w:hAnsi="Times New Roman" w:cs="Times New Roman"/>
          <w:sz w:val="24"/>
          <w:szCs w:val="24"/>
          <w:lang w:eastAsia="ru-RU"/>
        </w:rPr>
        <w:t xml:space="preserve"> давнини від дати подання документа.</w:t>
      </w:r>
    </w:p>
    <w:p w:rsidR="00810121" w:rsidRPr="00810121" w:rsidRDefault="00810121" w:rsidP="00810121">
      <w:pPr>
        <w:spacing w:after="0"/>
        <w:ind w:left="-3" w:firstLine="723"/>
        <w:jc w:val="both"/>
        <w:rPr>
          <w:rFonts w:ascii="Times New Roman" w:eastAsia="Times New Roman" w:hAnsi="Times New Roman" w:cs="Times New Roman"/>
          <w:sz w:val="24"/>
          <w:szCs w:val="24"/>
          <w:highlight w:val="white"/>
          <w:lang w:eastAsia="ru-RU"/>
        </w:rPr>
      </w:pPr>
      <w:r w:rsidRPr="00810121">
        <w:rPr>
          <w:rFonts w:ascii="Times New Roman" w:eastAsia="Times New Roman" w:hAnsi="Times New Roman" w:cs="Times New Roman"/>
          <w:sz w:val="24"/>
          <w:szCs w:val="24"/>
          <w:highlight w:val="white"/>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10121" w:rsidRPr="00810121" w:rsidRDefault="00810121" w:rsidP="00810121">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810121" w:rsidRPr="00810121" w:rsidRDefault="00810121" w:rsidP="00810121">
      <w:pPr>
        <w:pBdr>
          <w:top w:val="nil"/>
          <w:left w:val="nil"/>
          <w:bottom w:val="nil"/>
          <w:right w:val="nil"/>
          <w:between w:val="nil"/>
        </w:pBdr>
        <w:tabs>
          <w:tab w:val="left" w:pos="851"/>
        </w:tabs>
        <w:spacing w:after="0" w:line="240" w:lineRule="auto"/>
        <w:ind w:right="20" w:firstLine="567"/>
        <w:jc w:val="both"/>
        <w:rPr>
          <w:rFonts w:ascii="Times New Roman" w:eastAsia="Times New Roman" w:hAnsi="Times New Roman" w:cs="Times New Roman"/>
          <w:b/>
          <w:bCs/>
          <w:color w:val="000000"/>
          <w:sz w:val="24"/>
          <w:szCs w:val="24"/>
          <w:lang w:eastAsia="ru-RU"/>
        </w:rPr>
      </w:pPr>
      <w:r w:rsidRPr="00810121">
        <w:rPr>
          <w:rFonts w:ascii="Times New Roman" w:eastAsia="Times New Roman" w:hAnsi="Times New Roman" w:cs="Times New Roman"/>
          <w:b/>
          <w:bCs/>
          <w:color w:val="000000"/>
          <w:sz w:val="24"/>
          <w:szCs w:val="24"/>
          <w:lang w:eastAsia="ru-RU"/>
        </w:rPr>
        <w:t>Додатки до оголошення про проведення спрощеної закупівлі:</w:t>
      </w:r>
    </w:p>
    <w:p w:rsidR="00810121" w:rsidRPr="00810121" w:rsidRDefault="00810121" w:rsidP="00810121">
      <w:pPr>
        <w:pBdr>
          <w:top w:val="nil"/>
          <w:left w:val="nil"/>
          <w:bottom w:val="nil"/>
          <w:right w:val="nil"/>
          <w:between w:val="nil"/>
        </w:pBdr>
        <w:tabs>
          <w:tab w:val="left" w:pos="851"/>
        </w:tabs>
        <w:spacing w:after="0" w:line="240" w:lineRule="auto"/>
        <w:ind w:right="20"/>
        <w:jc w:val="both"/>
        <w:rPr>
          <w:rFonts w:ascii="Times New Roman" w:eastAsia="Times New Roman" w:hAnsi="Times New Roman" w:cs="Times New Roman"/>
          <w:bCs/>
          <w:color w:val="000000"/>
          <w:sz w:val="24"/>
          <w:szCs w:val="24"/>
          <w:lang w:val="ru-RU" w:eastAsia="ru-RU"/>
        </w:rPr>
      </w:pPr>
      <w:r w:rsidRPr="00810121">
        <w:rPr>
          <w:rFonts w:ascii="Times New Roman" w:eastAsia="Times New Roman" w:hAnsi="Times New Roman" w:cs="Times New Roman"/>
          <w:bCs/>
          <w:color w:val="000000"/>
          <w:sz w:val="24"/>
          <w:szCs w:val="24"/>
          <w:lang w:eastAsia="ru-RU"/>
        </w:rPr>
        <w:t>Додаток 1 – Цінова пропозиція</w:t>
      </w:r>
      <w:r w:rsidRPr="00810121">
        <w:rPr>
          <w:rFonts w:ascii="Times New Roman" w:eastAsia="Times New Roman" w:hAnsi="Times New Roman" w:cs="Times New Roman"/>
          <w:bCs/>
          <w:color w:val="000000"/>
          <w:sz w:val="24"/>
          <w:szCs w:val="24"/>
          <w:lang w:val="ru-RU" w:eastAsia="ru-RU"/>
        </w:rPr>
        <w:t>.</w:t>
      </w:r>
    </w:p>
    <w:p w:rsidR="00810121" w:rsidRPr="00810121" w:rsidRDefault="00810121" w:rsidP="00810121">
      <w:pPr>
        <w:pBdr>
          <w:top w:val="nil"/>
          <w:left w:val="nil"/>
          <w:bottom w:val="nil"/>
          <w:right w:val="nil"/>
          <w:between w:val="nil"/>
        </w:pBdr>
        <w:tabs>
          <w:tab w:val="left" w:pos="851"/>
        </w:tabs>
        <w:spacing w:after="0" w:line="240" w:lineRule="auto"/>
        <w:ind w:right="20"/>
        <w:jc w:val="both"/>
        <w:rPr>
          <w:rFonts w:ascii="Times New Roman" w:eastAsia="Times New Roman" w:hAnsi="Times New Roman" w:cs="Times New Roman"/>
          <w:bCs/>
          <w:color w:val="000000"/>
          <w:sz w:val="24"/>
          <w:szCs w:val="24"/>
          <w:lang w:val="ru-RU" w:eastAsia="ru-RU"/>
        </w:rPr>
      </w:pPr>
      <w:r w:rsidRPr="00810121">
        <w:rPr>
          <w:rFonts w:ascii="Times New Roman" w:eastAsia="Times New Roman" w:hAnsi="Times New Roman" w:cs="Times New Roman"/>
          <w:bCs/>
          <w:color w:val="000000"/>
          <w:sz w:val="24"/>
          <w:szCs w:val="24"/>
          <w:lang w:eastAsia="ru-RU"/>
        </w:rPr>
        <w:t>Додаток 2 – Відомості про учасника</w:t>
      </w:r>
      <w:r w:rsidRPr="00810121">
        <w:rPr>
          <w:rFonts w:ascii="Times New Roman" w:eastAsia="Times New Roman" w:hAnsi="Times New Roman" w:cs="Times New Roman"/>
          <w:bCs/>
          <w:color w:val="000000"/>
          <w:sz w:val="24"/>
          <w:szCs w:val="24"/>
          <w:lang w:val="ru-RU" w:eastAsia="ru-RU"/>
        </w:rPr>
        <w:t>.</w:t>
      </w:r>
    </w:p>
    <w:p w:rsidR="00810121" w:rsidRPr="00810121" w:rsidRDefault="00810121" w:rsidP="00810121">
      <w:pPr>
        <w:spacing w:after="0" w:line="240" w:lineRule="auto"/>
        <w:rPr>
          <w:rFonts w:ascii="Times New Roman" w:hAnsi="Times New Roman" w:cs="Times New Roman"/>
          <w:sz w:val="24"/>
          <w:szCs w:val="24"/>
        </w:rPr>
      </w:pPr>
      <w:r w:rsidRPr="00810121">
        <w:rPr>
          <w:rFonts w:ascii="Times New Roman" w:hAnsi="Times New Roman" w:cs="Times New Roman"/>
          <w:bCs/>
          <w:color w:val="000000"/>
          <w:sz w:val="24"/>
          <w:szCs w:val="24"/>
        </w:rPr>
        <w:t xml:space="preserve">Додаток 3 – </w:t>
      </w:r>
      <w:proofErr w:type="spellStart"/>
      <w:r w:rsidRPr="00810121">
        <w:rPr>
          <w:rFonts w:ascii="Times New Roman" w:hAnsi="Times New Roman" w:cs="Times New Roman"/>
          <w:sz w:val="24"/>
          <w:szCs w:val="24"/>
          <w:lang w:val="ru-RU"/>
        </w:rPr>
        <w:t>Технічні</w:t>
      </w:r>
      <w:proofErr w:type="spellEnd"/>
      <w:r w:rsidRPr="00810121">
        <w:rPr>
          <w:rFonts w:ascii="Times New Roman" w:hAnsi="Times New Roman" w:cs="Times New Roman"/>
          <w:sz w:val="24"/>
          <w:szCs w:val="24"/>
          <w:lang w:val="ru-RU"/>
        </w:rPr>
        <w:t xml:space="preserve"> </w:t>
      </w:r>
      <w:proofErr w:type="spellStart"/>
      <w:r w:rsidRPr="00810121">
        <w:rPr>
          <w:rFonts w:ascii="Times New Roman" w:hAnsi="Times New Roman" w:cs="Times New Roman"/>
          <w:sz w:val="24"/>
          <w:szCs w:val="24"/>
          <w:lang w:val="ru-RU"/>
        </w:rPr>
        <w:t>вимоги</w:t>
      </w:r>
      <w:proofErr w:type="spellEnd"/>
      <w:r w:rsidRPr="00810121">
        <w:rPr>
          <w:rFonts w:ascii="Times New Roman" w:hAnsi="Times New Roman" w:cs="Times New Roman"/>
          <w:sz w:val="24"/>
          <w:szCs w:val="24"/>
          <w:lang w:val="ru-RU"/>
        </w:rPr>
        <w:t xml:space="preserve"> до резервуара </w:t>
      </w:r>
      <w:proofErr w:type="spellStart"/>
      <w:r w:rsidRPr="00810121">
        <w:rPr>
          <w:rFonts w:ascii="Times New Roman" w:hAnsi="Times New Roman" w:cs="Times New Roman"/>
          <w:sz w:val="24"/>
          <w:szCs w:val="24"/>
          <w:lang w:val="ru-RU"/>
        </w:rPr>
        <w:t>сталевого</w:t>
      </w:r>
      <w:proofErr w:type="spellEnd"/>
      <w:r w:rsidRPr="00810121">
        <w:rPr>
          <w:rFonts w:ascii="Times New Roman" w:hAnsi="Times New Roman" w:cs="Times New Roman"/>
          <w:sz w:val="24"/>
          <w:szCs w:val="24"/>
          <w:lang w:val="ru-RU"/>
        </w:rPr>
        <w:t xml:space="preserve"> Р-50</w:t>
      </w:r>
      <w:r w:rsidRPr="00810121">
        <w:rPr>
          <w:rFonts w:ascii="Times New Roman" w:hAnsi="Times New Roman" w:cs="Times New Roman"/>
          <w:sz w:val="24"/>
          <w:szCs w:val="24"/>
        </w:rPr>
        <w:t xml:space="preserve"> (для заглибленого встановлення) та резервуара сталевого Р-25 (для заглибленого встановлення)</w:t>
      </w:r>
    </w:p>
    <w:p w:rsidR="00810121" w:rsidRPr="00810121" w:rsidRDefault="00810121" w:rsidP="00810121">
      <w:pPr>
        <w:spacing w:after="0" w:line="240" w:lineRule="auto"/>
        <w:ind w:right="20"/>
        <w:jc w:val="both"/>
        <w:rPr>
          <w:rFonts w:ascii="Times New Roman" w:eastAsia="Times New Roman" w:hAnsi="Times New Roman" w:cs="Times New Roman"/>
          <w:spacing w:val="-2"/>
          <w:sz w:val="24"/>
          <w:szCs w:val="24"/>
          <w:lang w:eastAsia="ru-RU"/>
        </w:rPr>
      </w:pPr>
      <w:r w:rsidRPr="00810121">
        <w:rPr>
          <w:rFonts w:ascii="Times New Roman" w:eastAsia="Times New Roman" w:hAnsi="Times New Roman" w:cs="Times New Roman"/>
          <w:bCs/>
          <w:color w:val="000000"/>
          <w:sz w:val="24"/>
          <w:szCs w:val="24"/>
          <w:lang w:eastAsia="ru-RU"/>
        </w:rPr>
        <w:t xml:space="preserve">Додаток 4 – </w:t>
      </w:r>
      <w:proofErr w:type="spellStart"/>
      <w:r w:rsidRPr="00810121">
        <w:rPr>
          <w:rFonts w:ascii="Times New Roman" w:eastAsia="Times New Roman" w:hAnsi="Times New Roman" w:cs="Times New Roman"/>
          <w:bCs/>
          <w:color w:val="000000"/>
          <w:sz w:val="24"/>
          <w:szCs w:val="24"/>
          <w:lang w:eastAsia="ru-RU"/>
        </w:rPr>
        <w:t>Проєкт</w:t>
      </w:r>
      <w:proofErr w:type="spellEnd"/>
      <w:r w:rsidRPr="00810121">
        <w:rPr>
          <w:rFonts w:ascii="Times New Roman" w:eastAsia="Times New Roman" w:hAnsi="Times New Roman" w:cs="Times New Roman"/>
          <w:bCs/>
          <w:color w:val="000000"/>
          <w:sz w:val="24"/>
          <w:szCs w:val="24"/>
          <w:lang w:eastAsia="ru-RU"/>
        </w:rPr>
        <w:t xml:space="preserve"> договору </w:t>
      </w:r>
      <w:r w:rsidRPr="00810121">
        <w:rPr>
          <w:rFonts w:ascii="Times New Roman" w:eastAsia="Times New Roman" w:hAnsi="Times New Roman" w:cs="Times New Roman"/>
          <w:sz w:val="24"/>
          <w:szCs w:val="24"/>
          <w:lang w:eastAsia="ru-RU"/>
        </w:rPr>
        <w:t>на закупівлю товарів за державні кошти</w:t>
      </w:r>
    </w:p>
    <w:p w:rsidR="00810121" w:rsidRPr="00810121" w:rsidRDefault="00810121" w:rsidP="00810121">
      <w:pPr>
        <w:spacing w:after="0" w:line="240" w:lineRule="auto"/>
        <w:rPr>
          <w:rFonts w:ascii="Times New Roman" w:eastAsia="Times New Roman" w:hAnsi="Times New Roman" w:cs="Times New Roman"/>
          <w:sz w:val="24"/>
          <w:szCs w:val="24"/>
          <w:lang w:eastAsia="ru-RU"/>
        </w:rPr>
      </w:pPr>
    </w:p>
    <w:p w:rsidR="00810121" w:rsidRPr="00810121" w:rsidRDefault="00810121" w:rsidP="00810121">
      <w:pPr>
        <w:spacing w:after="0" w:line="240" w:lineRule="auto"/>
        <w:rPr>
          <w:rFonts w:ascii="Times New Roman" w:eastAsia="Times New Roman" w:hAnsi="Times New Roman" w:cs="Times New Roman"/>
          <w:sz w:val="24"/>
          <w:szCs w:val="24"/>
          <w:lang w:eastAsia="ru-RU"/>
        </w:rPr>
      </w:pPr>
    </w:p>
    <w:p w:rsidR="00810121" w:rsidRPr="00810121" w:rsidRDefault="00810121" w:rsidP="00810121">
      <w:pPr>
        <w:spacing w:after="0" w:line="240" w:lineRule="auto"/>
        <w:rPr>
          <w:rFonts w:ascii="Times New Roman" w:eastAsia="Times New Roman" w:hAnsi="Times New Roman" w:cs="Times New Roman"/>
          <w:sz w:val="24"/>
          <w:szCs w:val="24"/>
          <w:lang w:eastAsia="ru-RU"/>
        </w:rPr>
      </w:pPr>
    </w:p>
    <w:p w:rsidR="00810121" w:rsidRPr="00810121" w:rsidRDefault="00810121" w:rsidP="00810121">
      <w:pPr>
        <w:pBdr>
          <w:top w:val="nil"/>
          <w:left w:val="nil"/>
          <w:bottom w:val="nil"/>
          <w:right w:val="nil"/>
          <w:between w:val="nil"/>
        </w:pBdr>
        <w:tabs>
          <w:tab w:val="left" w:pos="540"/>
        </w:tabs>
        <w:spacing w:after="0" w:line="240" w:lineRule="auto"/>
        <w:ind w:hanging="2"/>
        <w:jc w:val="right"/>
        <w:rPr>
          <w:rFonts w:ascii="Times New Roman" w:eastAsia="Times New Roman" w:hAnsi="Times New Roman" w:cs="Times New Roman"/>
          <w:color w:val="000000"/>
          <w:sz w:val="24"/>
          <w:szCs w:val="24"/>
          <w:lang w:eastAsia="ru-RU"/>
        </w:rPr>
      </w:pPr>
    </w:p>
    <w:p w:rsidR="00810121" w:rsidRPr="00810121" w:rsidRDefault="00810121" w:rsidP="00810121">
      <w:pPr>
        <w:pBdr>
          <w:top w:val="nil"/>
          <w:left w:val="nil"/>
          <w:bottom w:val="nil"/>
          <w:right w:val="nil"/>
          <w:between w:val="nil"/>
        </w:pBdr>
        <w:tabs>
          <w:tab w:val="left" w:pos="540"/>
        </w:tabs>
        <w:spacing w:after="0" w:line="240" w:lineRule="auto"/>
        <w:ind w:hanging="2"/>
        <w:jc w:val="right"/>
        <w:rPr>
          <w:rFonts w:ascii="Times New Roman" w:eastAsia="Times New Roman" w:hAnsi="Times New Roman" w:cs="Times New Roman"/>
          <w:color w:val="000000"/>
          <w:sz w:val="24"/>
          <w:szCs w:val="24"/>
          <w:lang w:eastAsia="ru-RU"/>
        </w:rPr>
      </w:pPr>
    </w:p>
    <w:p w:rsidR="00810121" w:rsidRPr="00810121" w:rsidRDefault="00810121" w:rsidP="00810121">
      <w:pPr>
        <w:pBdr>
          <w:top w:val="nil"/>
          <w:left w:val="nil"/>
          <w:bottom w:val="nil"/>
          <w:right w:val="nil"/>
          <w:between w:val="nil"/>
        </w:pBdr>
        <w:tabs>
          <w:tab w:val="left" w:pos="540"/>
        </w:tabs>
        <w:spacing w:after="0" w:line="240" w:lineRule="auto"/>
        <w:ind w:hanging="2"/>
        <w:jc w:val="right"/>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 xml:space="preserve">   </w:t>
      </w:r>
      <w:r w:rsidRPr="00810121">
        <w:rPr>
          <w:rFonts w:ascii="Times New Roman" w:eastAsia="Times New Roman" w:hAnsi="Times New Roman" w:cs="Times New Roman"/>
          <w:b/>
          <w:color w:val="000000"/>
          <w:sz w:val="24"/>
          <w:szCs w:val="24"/>
          <w:lang w:eastAsia="ru-RU"/>
        </w:rPr>
        <w:t>Додаток №1</w:t>
      </w:r>
    </w:p>
    <w:p w:rsidR="00810121" w:rsidRPr="00810121" w:rsidRDefault="00810121" w:rsidP="00810121">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b/>
          <w:color w:val="000000"/>
          <w:sz w:val="24"/>
          <w:szCs w:val="24"/>
          <w:lang w:eastAsia="ru-RU"/>
        </w:rPr>
        <w:t xml:space="preserve">до оголошення </w:t>
      </w:r>
    </w:p>
    <w:p w:rsidR="00810121" w:rsidRPr="00810121" w:rsidRDefault="00810121" w:rsidP="00810121">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lang w:eastAsia="ru-RU"/>
        </w:rPr>
      </w:pPr>
    </w:p>
    <w:p w:rsidR="00810121" w:rsidRPr="00810121" w:rsidRDefault="00810121" w:rsidP="00810121">
      <w:pPr>
        <w:pBdr>
          <w:top w:val="nil"/>
          <w:left w:val="nil"/>
          <w:bottom w:val="nil"/>
          <w:right w:val="nil"/>
          <w:between w:val="nil"/>
        </w:pBdr>
        <w:spacing w:after="0" w:line="240" w:lineRule="auto"/>
        <w:ind w:right="196" w:hanging="2"/>
        <w:jc w:val="center"/>
        <w:rPr>
          <w:rFonts w:ascii="Times New Roman" w:eastAsia="Times New Roman" w:hAnsi="Times New Roman" w:cs="Times New Roman"/>
          <w:color w:val="000000"/>
          <w:sz w:val="24"/>
          <w:szCs w:val="24"/>
          <w:lang w:eastAsia="ru-RU"/>
        </w:rPr>
      </w:pPr>
    </w:p>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i/>
          <w:color w:val="000000"/>
          <w:sz w:val="24"/>
          <w:szCs w:val="24"/>
          <w:lang w:eastAsia="ru-RU"/>
        </w:rPr>
        <w:t>Форма «Цінова пропозиція»  подається Учасником на фірмовому бланку (у разі наявності).</w:t>
      </w:r>
    </w:p>
    <w:p w:rsidR="00810121" w:rsidRPr="00810121" w:rsidRDefault="00810121" w:rsidP="00810121">
      <w:pPr>
        <w:pBdr>
          <w:top w:val="nil"/>
          <w:left w:val="nil"/>
          <w:bottom w:val="nil"/>
          <w:right w:val="nil"/>
          <w:between w:val="nil"/>
        </w:pBdr>
        <w:spacing w:after="0" w:line="240" w:lineRule="auto"/>
        <w:ind w:right="196" w:hanging="2"/>
        <w:jc w:val="both"/>
        <w:rPr>
          <w:rFonts w:ascii="Times New Roman" w:eastAsia="Times New Roman" w:hAnsi="Times New Roman" w:cs="Times New Roman"/>
          <w:color w:val="000000"/>
          <w:sz w:val="24"/>
          <w:szCs w:val="24"/>
          <w:lang w:eastAsia="ru-RU"/>
        </w:rPr>
      </w:pPr>
    </w:p>
    <w:p w:rsidR="00810121" w:rsidRPr="00810121" w:rsidRDefault="00810121" w:rsidP="00810121">
      <w:pPr>
        <w:pBdr>
          <w:top w:val="nil"/>
          <w:left w:val="nil"/>
          <w:bottom w:val="nil"/>
          <w:right w:val="nil"/>
          <w:between w:val="nil"/>
        </w:pBdr>
        <w:spacing w:after="0" w:line="240" w:lineRule="auto"/>
        <w:ind w:right="196" w:hanging="2"/>
        <w:jc w:val="right"/>
        <w:rPr>
          <w:rFonts w:ascii="Times New Roman" w:eastAsia="Times New Roman" w:hAnsi="Times New Roman" w:cs="Times New Roman"/>
          <w:color w:val="000000"/>
          <w:sz w:val="24"/>
          <w:szCs w:val="24"/>
          <w:lang w:eastAsia="ru-RU"/>
        </w:rPr>
      </w:pPr>
    </w:p>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b/>
          <w:color w:val="000000"/>
          <w:sz w:val="24"/>
          <w:szCs w:val="24"/>
          <w:lang w:eastAsia="ru-RU"/>
        </w:rPr>
        <w:t xml:space="preserve">Форма «Цінова пропозиція» </w:t>
      </w:r>
    </w:p>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p w:rsidR="00810121" w:rsidRPr="00810121" w:rsidRDefault="00810121" w:rsidP="00810121">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Ми, ________________________ (назва Учасника), надаємо свою цінову пропозицію на закупівлю _________________________________________________________ (назва предмету закупівлі) згідно з технічними, якісними та кількісними характеристикам предмета закупівлі та іншими вимогами оголошення.</w:t>
      </w:r>
    </w:p>
    <w:p w:rsidR="00810121" w:rsidRPr="00810121" w:rsidRDefault="00810121" w:rsidP="00810121">
      <w:pPr>
        <w:pBdr>
          <w:top w:val="nil"/>
          <w:left w:val="nil"/>
          <w:bottom w:val="nil"/>
          <w:right w:val="nil"/>
          <w:between w:val="nil"/>
        </w:pBdr>
        <w:tabs>
          <w:tab w:val="left" w:pos="0"/>
          <w:tab w:val="center" w:pos="4153"/>
          <w:tab w:val="right" w:pos="8306"/>
        </w:tabs>
        <w:spacing w:after="0" w:line="240" w:lineRule="auto"/>
        <w:ind w:hanging="2"/>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ab/>
        <w:t xml:space="preserve">            Вивчивши оголошення про проведення спрощеної закупівлі, ми, уповноважені на підписання договору про закупівлю, маємо можливість та погоджуємося виконати вимоги Замовника та договору на умовах, зазначених цією пропозицією за наступними цінами:</w:t>
      </w:r>
    </w:p>
    <w:p w:rsidR="00810121" w:rsidRPr="00810121" w:rsidRDefault="00810121" w:rsidP="00810121">
      <w:pPr>
        <w:pBdr>
          <w:top w:val="nil"/>
          <w:left w:val="nil"/>
          <w:bottom w:val="nil"/>
          <w:right w:val="nil"/>
          <w:between w:val="nil"/>
        </w:pBdr>
        <w:tabs>
          <w:tab w:val="left" w:pos="0"/>
          <w:tab w:val="center" w:pos="851"/>
          <w:tab w:val="right" w:pos="8306"/>
        </w:tabs>
        <w:spacing w:after="0" w:line="240" w:lineRule="auto"/>
        <w:ind w:hanging="2"/>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ab/>
      </w:r>
    </w:p>
    <w:tbl>
      <w:tblPr>
        <w:tblW w:w="9923"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709"/>
        <w:gridCol w:w="2891"/>
        <w:gridCol w:w="1368"/>
        <w:gridCol w:w="1752"/>
        <w:gridCol w:w="1440"/>
        <w:gridCol w:w="1763"/>
      </w:tblGrid>
      <w:tr w:rsidR="00810121" w:rsidRPr="00810121" w:rsidTr="00810121">
        <w:trPr>
          <w:trHeight w:val="1265"/>
        </w:trPr>
        <w:tc>
          <w:tcPr>
            <w:tcW w:w="709" w:type="dxa"/>
            <w:tcBorders>
              <w:top w:val="single" w:sz="6" w:space="0" w:color="000000"/>
              <w:left w:val="single" w:sz="6" w:space="0" w:color="000000"/>
              <w:bottom w:val="single" w:sz="6" w:space="0" w:color="000000"/>
              <w:right w:val="single" w:sz="6"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w:t>
            </w:r>
          </w:p>
        </w:tc>
        <w:tc>
          <w:tcPr>
            <w:tcW w:w="2891" w:type="dxa"/>
            <w:tcBorders>
              <w:top w:val="single" w:sz="6" w:space="0" w:color="000000"/>
              <w:left w:val="single" w:sz="6" w:space="0" w:color="000000"/>
              <w:bottom w:val="single" w:sz="4" w:space="0" w:color="000000"/>
              <w:right w:val="single" w:sz="4" w:space="0" w:color="000000"/>
            </w:tcBorders>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Найменування товару</w:t>
            </w:r>
          </w:p>
        </w:tc>
        <w:tc>
          <w:tcPr>
            <w:tcW w:w="1368" w:type="dxa"/>
            <w:tcBorders>
              <w:top w:val="single" w:sz="6" w:space="0" w:color="000000"/>
              <w:left w:val="single" w:sz="4" w:space="0" w:color="000000"/>
              <w:bottom w:val="single" w:sz="4" w:space="0" w:color="000000"/>
              <w:right w:val="single" w:sz="6"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Одиниці виміру</w:t>
            </w:r>
          </w:p>
        </w:tc>
        <w:tc>
          <w:tcPr>
            <w:tcW w:w="1752" w:type="dxa"/>
            <w:tcBorders>
              <w:top w:val="single" w:sz="6" w:space="0" w:color="000000"/>
              <w:left w:val="single" w:sz="6" w:space="0" w:color="000000"/>
              <w:bottom w:val="single" w:sz="6"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Кількість</w:t>
            </w:r>
          </w:p>
        </w:tc>
        <w:tc>
          <w:tcPr>
            <w:tcW w:w="1440" w:type="dxa"/>
            <w:tcBorders>
              <w:top w:val="single" w:sz="4" w:space="0" w:color="000000"/>
              <w:left w:val="single" w:sz="4" w:space="0" w:color="000000"/>
              <w:bottom w:val="single" w:sz="4"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Ціна за одиницю,</w:t>
            </w:r>
          </w:p>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грн., з ПДВ*</w:t>
            </w:r>
          </w:p>
        </w:tc>
        <w:tc>
          <w:tcPr>
            <w:tcW w:w="1763" w:type="dxa"/>
            <w:tcBorders>
              <w:top w:val="single" w:sz="4" w:space="0" w:color="000000"/>
              <w:left w:val="single" w:sz="4" w:space="0" w:color="000000"/>
              <w:bottom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Загальна вартість,</w:t>
            </w:r>
          </w:p>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грн., з ПДВ*</w:t>
            </w:r>
          </w:p>
        </w:tc>
      </w:tr>
      <w:tr w:rsidR="00810121" w:rsidRPr="00810121" w:rsidTr="00810121">
        <w:trPr>
          <w:trHeight w:val="554"/>
        </w:trPr>
        <w:tc>
          <w:tcPr>
            <w:tcW w:w="709" w:type="dxa"/>
            <w:tcBorders>
              <w:top w:val="single" w:sz="4"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1.</w:t>
            </w:r>
          </w:p>
        </w:tc>
        <w:tc>
          <w:tcPr>
            <w:tcW w:w="2891" w:type="dxa"/>
            <w:tcBorders>
              <w:top w:val="single" w:sz="4" w:space="0" w:color="000000"/>
              <w:left w:val="single" w:sz="4" w:space="0" w:color="000000"/>
              <w:right w:val="nil"/>
            </w:tcBorders>
          </w:tcPr>
          <w:p w:rsidR="00810121" w:rsidRPr="00810121" w:rsidRDefault="00810121" w:rsidP="0081012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sz w:val="24"/>
                <w:szCs w:val="24"/>
                <w:lang w:eastAsia="ru-RU"/>
              </w:rPr>
              <w:t>Резервуар сталевий Р-50 для заглибленого встановлення з оглядовими колодязями (з зовнішнім антикорозійним покриттям)</w:t>
            </w:r>
          </w:p>
        </w:tc>
        <w:tc>
          <w:tcPr>
            <w:tcW w:w="1368" w:type="dxa"/>
            <w:tcBorders>
              <w:top w:val="single" w:sz="4" w:space="0" w:color="000000"/>
              <w:left w:val="single" w:sz="4" w:space="0" w:color="000000"/>
              <w:right w:val="nil"/>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комплект</w:t>
            </w:r>
          </w:p>
        </w:tc>
        <w:tc>
          <w:tcPr>
            <w:tcW w:w="1752" w:type="dxa"/>
            <w:tcBorders>
              <w:top w:val="single" w:sz="4" w:space="0" w:color="000000"/>
              <w:left w:val="single" w:sz="4" w:space="0" w:color="000000"/>
              <w:right w:val="nil"/>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20</w:t>
            </w:r>
          </w:p>
        </w:tc>
        <w:tc>
          <w:tcPr>
            <w:tcW w:w="1440" w:type="dxa"/>
            <w:tcBorders>
              <w:top w:val="single" w:sz="4" w:space="0" w:color="000000"/>
              <w:left w:val="single" w:sz="4" w:space="0" w:color="000000"/>
              <w:bottom w:val="single" w:sz="4"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tc>
        <w:tc>
          <w:tcPr>
            <w:tcW w:w="1763" w:type="dxa"/>
            <w:tcBorders>
              <w:top w:val="single" w:sz="4" w:space="0" w:color="000000"/>
              <w:left w:val="single" w:sz="4" w:space="0" w:color="000000"/>
              <w:bottom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tc>
      </w:tr>
      <w:tr w:rsidR="00810121" w:rsidRPr="00810121" w:rsidTr="00810121">
        <w:trPr>
          <w:trHeight w:val="554"/>
        </w:trPr>
        <w:tc>
          <w:tcPr>
            <w:tcW w:w="709" w:type="dxa"/>
            <w:tcBorders>
              <w:top w:val="single" w:sz="4"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2.</w:t>
            </w:r>
          </w:p>
        </w:tc>
        <w:tc>
          <w:tcPr>
            <w:tcW w:w="2891" w:type="dxa"/>
            <w:tcBorders>
              <w:top w:val="single" w:sz="4" w:space="0" w:color="000000"/>
              <w:left w:val="single" w:sz="4" w:space="0" w:color="000000"/>
              <w:right w:val="nil"/>
            </w:tcBorders>
          </w:tcPr>
          <w:p w:rsidR="00810121" w:rsidRPr="00810121" w:rsidRDefault="00810121" w:rsidP="0081012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sz w:val="24"/>
                <w:szCs w:val="24"/>
                <w:lang w:eastAsia="ru-RU"/>
              </w:rPr>
              <w:t>Резервуар сталевий Р-50 для заглибленого встановлення з оглядовими колодязями (з зовнішнім та спеціальним внутрішнім антикорозійним покриттям)</w:t>
            </w:r>
          </w:p>
        </w:tc>
        <w:tc>
          <w:tcPr>
            <w:tcW w:w="1368" w:type="dxa"/>
            <w:tcBorders>
              <w:top w:val="single" w:sz="4" w:space="0" w:color="000000"/>
              <w:left w:val="single" w:sz="4" w:space="0" w:color="000000"/>
              <w:right w:val="nil"/>
            </w:tcBorders>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комплект</w:t>
            </w:r>
          </w:p>
        </w:tc>
        <w:tc>
          <w:tcPr>
            <w:tcW w:w="1752" w:type="dxa"/>
            <w:tcBorders>
              <w:top w:val="single" w:sz="4" w:space="0" w:color="000000"/>
              <w:left w:val="single" w:sz="4" w:space="0" w:color="000000"/>
              <w:right w:val="nil"/>
            </w:tcBorders>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28</w:t>
            </w:r>
          </w:p>
        </w:tc>
        <w:tc>
          <w:tcPr>
            <w:tcW w:w="1440" w:type="dxa"/>
            <w:tcBorders>
              <w:top w:val="single" w:sz="4" w:space="0" w:color="000000"/>
              <w:left w:val="single" w:sz="4" w:space="0" w:color="000000"/>
              <w:bottom w:val="single" w:sz="4"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tc>
        <w:tc>
          <w:tcPr>
            <w:tcW w:w="1763" w:type="dxa"/>
            <w:tcBorders>
              <w:top w:val="single" w:sz="4" w:space="0" w:color="000000"/>
              <w:left w:val="single" w:sz="4" w:space="0" w:color="000000"/>
              <w:bottom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tc>
      </w:tr>
      <w:tr w:rsidR="00810121" w:rsidRPr="00810121" w:rsidTr="00810121">
        <w:trPr>
          <w:trHeight w:val="554"/>
        </w:trPr>
        <w:tc>
          <w:tcPr>
            <w:tcW w:w="709" w:type="dxa"/>
            <w:tcBorders>
              <w:top w:val="single" w:sz="4"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3.</w:t>
            </w:r>
          </w:p>
        </w:tc>
        <w:tc>
          <w:tcPr>
            <w:tcW w:w="2891" w:type="dxa"/>
            <w:tcBorders>
              <w:top w:val="single" w:sz="4" w:space="0" w:color="000000"/>
              <w:left w:val="single" w:sz="4" w:space="0" w:color="000000"/>
              <w:right w:val="nil"/>
            </w:tcBorders>
          </w:tcPr>
          <w:p w:rsidR="00810121" w:rsidRPr="00810121" w:rsidRDefault="00810121" w:rsidP="0081012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sz w:val="24"/>
                <w:szCs w:val="24"/>
                <w:lang w:eastAsia="ru-RU"/>
              </w:rPr>
              <w:t>Резервуар сталевий  Р-25 для заглибленого встановлення з оглядовими колодязями (з зовнішнім антикорозійним покриттям)</w:t>
            </w:r>
          </w:p>
        </w:tc>
        <w:tc>
          <w:tcPr>
            <w:tcW w:w="1368" w:type="dxa"/>
            <w:tcBorders>
              <w:top w:val="single" w:sz="4" w:space="0" w:color="000000"/>
              <w:left w:val="single" w:sz="4" w:space="0" w:color="000000"/>
              <w:right w:val="nil"/>
            </w:tcBorders>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комплект</w:t>
            </w:r>
          </w:p>
        </w:tc>
        <w:tc>
          <w:tcPr>
            <w:tcW w:w="1752" w:type="dxa"/>
            <w:tcBorders>
              <w:top w:val="single" w:sz="4" w:space="0" w:color="000000"/>
              <w:left w:val="single" w:sz="4" w:space="0" w:color="000000"/>
              <w:right w:val="nil"/>
            </w:tcBorders>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39</w:t>
            </w:r>
          </w:p>
        </w:tc>
        <w:tc>
          <w:tcPr>
            <w:tcW w:w="1440" w:type="dxa"/>
            <w:tcBorders>
              <w:top w:val="single" w:sz="4" w:space="0" w:color="000000"/>
              <w:left w:val="single" w:sz="4" w:space="0" w:color="000000"/>
              <w:bottom w:val="single" w:sz="4"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tc>
        <w:tc>
          <w:tcPr>
            <w:tcW w:w="1763" w:type="dxa"/>
            <w:tcBorders>
              <w:top w:val="single" w:sz="4" w:space="0" w:color="000000"/>
              <w:left w:val="single" w:sz="4" w:space="0" w:color="000000"/>
              <w:bottom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tc>
      </w:tr>
      <w:tr w:rsidR="00810121" w:rsidRPr="00810121" w:rsidTr="00810121">
        <w:trPr>
          <w:trHeight w:val="554"/>
        </w:trPr>
        <w:tc>
          <w:tcPr>
            <w:tcW w:w="709" w:type="dxa"/>
            <w:tcBorders>
              <w:top w:val="single" w:sz="4"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4.</w:t>
            </w:r>
          </w:p>
        </w:tc>
        <w:tc>
          <w:tcPr>
            <w:tcW w:w="2891" w:type="dxa"/>
            <w:tcBorders>
              <w:top w:val="single" w:sz="4" w:space="0" w:color="000000"/>
              <w:left w:val="single" w:sz="4" w:space="0" w:color="000000"/>
              <w:right w:val="nil"/>
            </w:tcBorders>
          </w:tcPr>
          <w:p w:rsidR="00810121" w:rsidRPr="00810121" w:rsidRDefault="00810121" w:rsidP="00810121">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sz w:val="24"/>
                <w:szCs w:val="24"/>
                <w:lang w:eastAsia="ru-RU"/>
              </w:rPr>
              <w:t>Резервуар сталевий Р-25 для заглибленого встановлення з оглядовими колодязями (з зовнішнім та спеціальним внутрішнім антикорозійним покриттям)</w:t>
            </w:r>
          </w:p>
        </w:tc>
        <w:tc>
          <w:tcPr>
            <w:tcW w:w="1368" w:type="dxa"/>
            <w:tcBorders>
              <w:top w:val="single" w:sz="4" w:space="0" w:color="000000"/>
              <w:left w:val="single" w:sz="4" w:space="0" w:color="000000"/>
              <w:right w:val="nil"/>
            </w:tcBorders>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комплект</w:t>
            </w:r>
          </w:p>
        </w:tc>
        <w:tc>
          <w:tcPr>
            <w:tcW w:w="1752" w:type="dxa"/>
            <w:tcBorders>
              <w:top w:val="single" w:sz="4" w:space="0" w:color="000000"/>
              <w:left w:val="single" w:sz="4" w:space="0" w:color="000000"/>
              <w:right w:val="nil"/>
            </w:tcBorders>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4</w:t>
            </w:r>
          </w:p>
        </w:tc>
        <w:tc>
          <w:tcPr>
            <w:tcW w:w="1440" w:type="dxa"/>
            <w:tcBorders>
              <w:top w:val="single" w:sz="4" w:space="0" w:color="000000"/>
              <w:left w:val="single" w:sz="4" w:space="0" w:color="000000"/>
              <w:bottom w:val="single" w:sz="4"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tc>
        <w:tc>
          <w:tcPr>
            <w:tcW w:w="1763" w:type="dxa"/>
            <w:tcBorders>
              <w:top w:val="single" w:sz="4" w:space="0" w:color="000000"/>
              <w:left w:val="single" w:sz="4" w:space="0" w:color="000000"/>
              <w:bottom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tc>
      </w:tr>
      <w:tr w:rsidR="00810121" w:rsidRPr="00810121" w:rsidTr="00810121">
        <w:trPr>
          <w:trHeight w:val="371"/>
        </w:trPr>
        <w:tc>
          <w:tcPr>
            <w:tcW w:w="8160" w:type="dxa"/>
            <w:gridSpan w:val="5"/>
            <w:tcBorders>
              <w:top w:val="single" w:sz="4" w:space="0" w:color="000000"/>
              <w:right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right"/>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lastRenderedPageBreak/>
              <w:t>Всього:</w:t>
            </w:r>
          </w:p>
        </w:tc>
        <w:tc>
          <w:tcPr>
            <w:tcW w:w="1763" w:type="dxa"/>
            <w:tcBorders>
              <w:top w:val="single" w:sz="4" w:space="0" w:color="000000"/>
              <w:left w:val="single" w:sz="4" w:space="0" w:color="000000"/>
              <w:bottom w:val="single" w:sz="4" w:space="0" w:color="000000"/>
            </w:tcBorders>
            <w:vAlign w:val="center"/>
          </w:tcPr>
          <w:p w:rsidR="00810121" w:rsidRPr="00810121" w:rsidRDefault="00810121" w:rsidP="00810121">
            <w:pPr>
              <w:pBdr>
                <w:top w:val="nil"/>
                <w:left w:val="nil"/>
                <w:bottom w:val="nil"/>
                <w:right w:val="nil"/>
                <w:between w:val="nil"/>
              </w:pBdr>
              <w:spacing w:after="0" w:line="240" w:lineRule="auto"/>
              <w:ind w:hanging="2"/>
              <w:jc w:val="center"/>
              <w:rPr>
                <w:rFonts w:ascii="Times New Roman" w:eastAsia="Times New Roman" w:hAnsi="Times New Roman" w:cs="Times New Roman"/>
                <w:color w:val="000000"/>
                <w:sz w:val="24"/>
                <w:szCs w:val="24"/>
                <w:lang w:eastAsia="ru-RU"/>
              </w:rPr>
            </w:pPr>
          </w:p>
        </w:tc>
      </w:tr>
    </w:tbl>
    <w:p w:rsidR="00810121" w:rsidRPr="00810121" w:rsidRDefault="00810121" w:rsidP="0081012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p>
    <w:p w:rsidR="00810121" w:rsidRPr="00810121" w:rsidRDefault="00810121" w:rsidP="0081012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 У разі подання пропозицій Учасником-неплатником ПДВ, то такі пропозиції подають без врахування ПДВ та в графах «Ціна за одиницю, грн., з ПДВ», «Загальна вартість, грн., з ПДВ» зазначають ціну без ПДВ, про що Учасник робить відповідну позначку.</w:t>
      </w:r>
    </w:p>
    <w:p w:rsidR="00810121" w:rsidRPr="00810121" w:rsidRDefault="00810121" w:rsidP="00810121">
      <w:pPr>
        <w:spacing w:after="0" w:line="240" w:lineRule="auto"/>
        <w:ind w:right="141" w:firstLine="540"/>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Ми погоджуємося дотримуватися умов цієї пропозиції протягом 90 календарних днів з дня розкриття пропозиції. Наша пропозиція буде обов’язковою для нас до закінчення зазначеного терміну.</w:t>
      </w:r>
    </w:p>
    <w:p w:rsidR="00810121" w:rsidRPr="00810121" w:rsidRDefault="00810121" w:rsidP="00810121">
      <w:pPr>
        <w:pBdr>
          <w:top w:val="nil"/>
          <w:left w:val="nil"/>
          <w:bottom w:val="nil"/>
          <w:right w:val="nil"/>
          <w:between w:val="nil"/>
        </w:pBdr>
        <w:spacing w:after="0" w:line="240" w:lineRule="auto"/>
        <w:ind w:hanging="2"/>
        <w:jc w:val="both"/>
        <w:rPr>
          <w:rFonts w:ascii="Times New Roman" w:eastAsia="Times New Roman" w:hAnsi="Times New Roman" w:cs="Times New Roman"/>
          <w:color w:val="000000"/>
          <w:sz w:val="24"/>
          <w:szCs w:val="24"/>
          <w:lang w:eastAsia="ru-RU"/>
        </w:rPr>
      </w:pP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bCs/>
          <w:sz w:val="24"/>
          <w:szCs w:val="24"/>
          <w:lang w:eastAsia="ru-RU"/>
        </w:rPr>
        <w:t xml:space="preserve">        До прийняття рішення про намір укласти договір про закупівлю, Ваша документація разом із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810121" w:rsidRPr="00810121" w:rsidRDefault="00810121" w:rsidP="00810121">
      <w:pPr>
        <w:spacing w:after="0" w:line="240" w:lineRule="auto"/>
        <w:ind w:firstLine="360"/>
        <w:jc w:val="both"/>
        <w:rPr>
          <w:rFonts w:ascii="Times New Roman" w:eastAsia="Times New Roman" w:hAnsi="Times New Roman" w:cs="Times New Roman"/>
          <w:spacing w:val="-6"/>
        </w:rPr>
      </w:pPr>
      <w:r w:rsidRPr="00810121">
        <w:rPr>
          <w:rFonts w:ascii="Times New Roman" w:eastAsia="Times New Roman" w:hAnsi="Times New Roman" w:cs="Times New Roman"/>
          <w:spacing w:val="-6"/>
        </w:rPr>
        <w:t xml:space="preserve">   Ми погоджуємося з умовами проекту Договору, який розміщений на веб-порталі Уповноваженого органу</w:t>
      </w:r>
    </w:p>
    <w:p w:rsidR="00810121" w:rsidRPr="00810121" w:rsidRDefault="00810121" w:rsidP="00810121">
      <w:pPr>
        <w:spacing w:after="0" w:line="240" w:lineRule="auto"/>
        <w:jc w:val="both"/>
        <w:rPr>
          <w:rFonts w:ascii="Times New Roman" w:eastAsia="Times New Roman" w:hAnsi="Times New Roman" w:cs="Times New Roman"/>
          <w:spacing w:val="-8"/>
        </w:rPr>
      </w:pPr>
      <w:r w:rsidRPr="00810121">
        <w:rPr>
          <w:rFonts w:ascii="Times New Roman" w:eastAsia="Times New Roman" w:hAnsi="Times New Roman" w:cs="Times New Roman"/>
        </w:rPr>
        <w:t xml:space="preserve">         Ми зобов’язуємося підписати Договір із замовником на наступний день після оприлюднення повідомлення про намір укласти договір про закупівлю, але не пізніше ніж через 20 днів</w:t>
      </w:r>
      <w:r w:rsidRPr="00810121">
        <w:rPr>
          <w:rFonts w:ascii="Times New Roman" w:eastAsia="Times New Roman" w:hAnsi="Times New Roman" w:cs="Times New Roman"/>
          <w:spacing w:val="-8"/>
        </w:rPr>
        <w:t>.</w:t>
      </w:r>
    </w:p>
    <w:p w:rsidR="00810121" w:rsidRPr="00810121" w:rsidRDefault="00810121" w:rsidP="00810121">
      <w:pPr>
        <w:spacing w:after="0" w:line="240" w:lineRule="auto"/>
        <w:ind w:firstLine="360"/>
        <w:jc w:val="both"/>
        <w:rPr>
          <w:rFonts w:ascii="Times New Roman" w:eastAsia="Times New Roman" w:hAnsi="Times New Roman" w:cs="Times New Roman"/>
          <w:sz w:val="6"/>
          <w:szCs w:val="6"/>
        </w:rPr>
      </w:pPr>
      <w:r w:rsidRPr="00810121">
        <w:rPr>
          <w:rFonts w:ascii="Times New Roman" w:eastAsia="Times New Roman" w:hAnsi="Times New Roman" w:cs="Times New Roman"/>
        </w:rPr>
        <w:t xml:space="preserve"> </w:t>
      </w:r>
    </w:p>
    <w:p w:rsidR="00810121" w:rsidRPr="00810121" w:rsidRDefault="00810121" w:rsidP="00810121">
      <w:pPr>
        <w:spacing w:after="0" w:line="240" w:lineRule="auto"/>
        <w:rPr>
          <w:rFonts w:ascii="Times New Roman" w:eastAsia="Times New Roman" w:hAnsi="Times New Roman" w:cs="Times New Roman"/>
          <w:i/>
          <w:lang w:eastAsia="ru-RU"/>
        </w:rPr>
      </w:pPr>
      <w:r w:rsidRPr="00810121">
        <w:rPr>
          <w:rFonts w:ascii="Times New Roman" w:eastAsia="Times New Roman" w:hAnsi="Times New Roman" w:cs="Times New Roman"/>
          <w:i/>
          <w:lang w:eastAsia="ru-RU"/>
        </w:rPr>
        <w:t>(Посада, прізвище, ініціали, підпис керівника або уповноваженої особи учасника, завірені печаткою (у разі наявності))</w:t>
      </w:r>
    </w:p>
    <w:p w:rsidR="00810121" w:rsidRPr="00810121" w:rsidRDefault="00810121" w:rsidP="00810121">
      <w:pPr>
        <w:spacing w:after="0" w:line="240" w:lineRule="auto"/>
        <w:jc w:val="both"/>
        <w:rPr>
          <w:rFonts w:ascii="Times New Roman" w:eastAsia="Times New Roman" w:hAnsi="Times New Roman" w:cs="Times New Roman"/>
          <w:i/>
          <w:sz w:val="23"/>
          <w:szCs w:val="23"/>
          <w:lang w:eastAsia="ru-RU"/>
        </w:rPr>
      </w:pPr>
      <w:r w:rsidRPr="00810121">
        <w:rPr>
          <w:rFonts w:ascii="Times New Roman" w:eastAsia="Times New Roman" w:hAnsi="Times New Roman" w:cs="Times New Roman"/>
          <w:i/>
          <w:sz w:val="23"/>
          <w:szCs w:val="23"/>
          <w:lang w:eastAsia="ru-RU"/>
        </w:rPr>
        <w:t>МП</w:t>
      </w:r>
    </w:p>
    <w:p w:rsidR="00810121" w:rsidRPr="00810121" w:rsidRDefault="00810121" w:rsidP="00810121">
      <w:pPr>
        <w:spacing w:after="0" w:line="240" w:lineRule="auto"/>
        <w:jc w:val="both"/>
        <w:rPr>
          <w:rFonts w:ascii="Times New Roman" w:eastAsia="Times New Roman" w:hAnsi="Times New Roman" w:cs="Times New Roman"/>
          <w:i/>
          <w:sz w:val="23"/>
          <w:szCs w:val="23"/>
          <w:lang w:eastAsia="ru-RU"/>
        </w:rPr>
      </w:pPr>
    </w:p>
    <w:p w:rsidR="00810121" w:rsidRPr="00810121" w:rsidRDefault="00810121" w:rsidP="00810121">
      <w:pPr>
        <w:spacing w:after="0" w:line="240" w:lineRule="auto"/>
        <w:jc w:val="both"/>
        <w:rPr>
          <w:rFonts w:ascii="Times New Roman" w:eastAsia="Times New Roman" w:hAnsi="Times New Roman" w:cs="Times New Roman"/>
          <w:i/>
          <w:sz w:val="23"/>
          <w:szCs w:val="23"/>
          <w:lang w:eastAsia="ru-RU"/>
        </w:rPr>
      </w:pPr>
    </w:p>
    <w:p w:rsidR="00810121" w:rsidRPr="00810121" w:rsidRDefault="00810121" w:rsidP="00810121">
      <w:pPr>
        <w:spacing w:after="0" w:line="240" w:lineRule="auto"/>
        <w:ind w:right="31" w:firstLine="540"/>
        <w:jc w:val="both"/>
        <w:rPr>
          <w:rFonts w:ascii="Times New Roman" w:eastAsia="Times New Roman" w:hAnsi="Times New Roman" w:cs="Times New Roman"/>
          <w:b/>
          <w:sz w:val="16"/>
          <w:szCs w:val="16"/>
          <w:lang w:eastAsia="ru-RU"/>
        </w:rPr>
      </w:pPr>
    </w:p>
    <w:p w:rsidR="00810121" w:rsidRPr="00810121" w:rsidRDefault="00810121" w:rsidP="00810121">
      <w:pPr>
        <w:spacing w:after="0" w:line="240" w:lineRule="auto"/>
        <w:ind w:right="31" w:firstLine="540"/>
        <w:jc w:val="both"/>
        <w:rPr>
          <w:rFonts w:ascii="Times New Roman" w:eastAsia="Times New Roman" w:hAnsi="Times New Roman" w:cs="Times New Roman"/>
          <w:b/>
          <w:sz w:val="16"/>
          <w:szCs w:val="16"/>
          <w:lang w:eastAsia="ru-RU"/>
        </w:rPr>
      </w:pPr>
      <w:r w:rsidRPr="00810121">
        <w:rPr>
          <w:rFonts w:ascii="Times New Roman" w:eastAsia="Times New Roman" w:hAnsi="Times New Roman" w:cs="Times New Roman"/>
          <w:b/>
          <w:sz w:val="16"/>
          <w:szCs w:val="16"/>
          <w:vertAlign w:val="superscript"/>
          <w:lang w:eastAsia="ru-RU"/>
        </w:rPr>
        <w:footnoteRef/>
      </w:r>
      <w:r w:rsidRPr="00810121">
        <w:rPr>
          <w:rFonts w:ascii="Times New Roman" w:eastAsia="Times New Roman" w:hAnsi="Times New Roman" w:cs="Times New Roman"/>
          <w:b/>
          <w:sz w:val="16"/>
          <w:szCs w:val="16"/>
          <w:lang w:eastAsia="ru-RU"/>
        </w:rPr>
        <w:t xml:space="preserve"> Форма “ЦІНОВА ПРОПОЗИЦІЯ” пропозиції оформлюється та подається учасником спрощеної закупівлі за встановленою замовником формою. </w:t>
      </w:r>
    </w:p>
    <w:p w:rsidR="00810121" w:rsidRPr="00810121" w:rsidRDefault="00810121" w:rsidP="00810121">
      <w:pPr>
        <w:spacing w:after="0" w:line="240" w:lineRule="auto"/>
        <w:ind w:right="31" w:firstLine="540"/>
        <w:jc w:val="both"/>
        <w:rPr>
          <w:rFonts w:ascii="Times New Roman" w:eastAsia="Times New Roman" w:hAnsi="Times New Roman" w:cs="Times New Roman"/>
          <w:b/>
          <w:iCs/>
          <w:sz w:val="16"/>
          <w:szCs w:val="16"/>
          <w:lang w:eastAsia="ru-RU"/>
        </w:rPr>
      </w:pPr>
      <w:r w:rsidRPr="00810121">
        <w:rPr>
          <w:rFonts w:ascii="Times New Roman" w:eastAsia="Times New Roman" w:hAnsi="Times New Roman" w:cs="Times New Roman"/>
          <w:b/>
          <w:sz w:val="16"/>
          <w:szCs w:val="16"/>
          <w:vertAlign w:val="superscript"/>
          <w:lang w:eastAsia="ru-RU"/>
        </w:rPr>
        <w:t>2</w:t>
      </w:r>
      <w:r w:rsidRPr="00810121">
        <w:rPr>
          <w:rFonts w:ascii="Times New Roman" w:eastAsia="Times New Roman" w:hAnsi="Times New Roman" w:cs="Times New Roman"/>
          <w:b/>
          <w:sz w:val="16"/>
          <w:szCs w:val="16"/>
          <w:lang w:eastAsia="ru-RU"/>
        </w:rPr>
        <w:t xml:space="preserve"> ПДВ нараховується у випадках, передбачених законодавством України.</w:t>
      </w:r>
    </w:p>
    <w:p w:rsidR="00810121" w:rsidRPr="00810121" w:rsidRDefault="00810121" w:rsidP="00810121">
      <w:pPr>
        <w:spacing w:after="0" w:line="240" w:lineRule="auto"/>
        <w:rPr>
          <w:rFonts w:ascii="Times New Roman" w:eastAsia="Times New Roman" w:hAnsi="Times New Roman" w:cs="Times New Roman"/>
          <w:sz w:val="26"/>
          <w:szCs w:val="26"/>
          <w:lang w:eastAsia="ru-RU"/>
        </w:rPr>
      </w:pPr>
    </w:p>
    <w:p w:rsidR="00810121" w:rsidRPr="00810121" w:rsidRDefault="00810121" w:rsidP="00810121">
      <w:pPr>
        <w:spacing w:after="0" w:line="240" w:lineRule="auto"/>
        <w:rPr>
          <w:rFonts w:ascii="Times New Roman" w:eastAsia="Times New Roman" w:hAnsi="Times New Roman" w:cs="Times New Roman"/>
          <w:sz w:val="26"/>
          <w:szCs w:val="26"/>
          <w:lang w:eastAsia="ru-RU"/>
        </w:rPr>
      </w:pPr>
    </w:p>
    <w:p w:rsidR="00810121" w:rsidRPr="00810121" w:rsidRDefault="00810121" w:rsidP="00810121">
      <w:pPr>
        <w:spacing w:after="0" w:line="240" w:lineRule="auto"/>
        <w:rPr>
          <w:rFonts w:ascii="Times New Roman" w:eastAsia="Times New Roman" w:hAnsi="Times New Roman" w:cs="Times New Roman"/>
          <w:sz w:val="26"/>
          <w:szCs w:val="26"/>
          <w:lang w:eastAsia="ru-RU"/>
        </w:rPr>
      </w:pPr>
    </w:p>
    <w:p w:rsidR="00810121" w:rsidRPr="00810121" w:rsidRDefault="00810121" w:rsidP="00810121">
      <w:pPr>
        <w:spacing w:after="0" w:line="240" w:lineRule="auto"/>
        <w:rPr>
          <w:rFonts w:ascii="Times New Roman" w:eastAsia="Times New Roman" w:hAnsi="Times New Roman" w:cs="Times New Roman"/>
          <w:sz w:val="26"/>
          <w:szCs w:val="26"/>
          <w:lang w:eastAsia="ru-RU"/>
        </w:rPr>
      </w:pPr>
    </w:p>
    <w:p w:rsidR="00810121" w:rsidRPr="00810121" w:rsidRDefault="00810121" w:rsidP="00810121">
      <w:pPr>
        <w:spacing w:after="0" w:line="240" w:lineRule="auto"/>
        <w:rPr>
          <w:rFonts w:ascii="Times New Roman" w:eastAsia="Times New Roman" w:hAnsi="Times New Roman" w:cs="Times New Roman"/>
          <w:sz w:val="26"/>
          <w:szCs w:val="26"/>
          <w:lang w:eastAsia="ru-RU"/>
        </w:rPr>
      </w:pPr>
    </w:p>
    <w:p w:rsidR="00810121" w:rsidRPr="00810121" w:rsidRDefault="00810121" w:rsidP="00810121">
      <w:pPr>
        <w:spacing w:after="0" w:line="240" w:lineRule="auto"/>
        <w:rPr>
          <w:rFonts w:ascii="Times New Roman" w:eastAsia="Times New Roman" w:hAnsi="Times New Roman" w:cs="Times New Roman"/>
          <w:sz w:val="26"/>
          <w:szCs w:val="26"/>
          <w:lang w:eastAsia="ru-RU"/>
        </w:rPr>
      </w:pPr>
    </w:p>
    <w:p w:rsidR="00810121" w:rsidRPr="00810121" w:rsidRDefault="00810121" w:rsidP="00810121">
      <w:pPr>
        <w:spacing w:after="0" w:line="240" w:lineRule="auto"/>
        <w:rPr>
          <w:rFonts w:ascii="Times New Roman" w:eastAsia="Times New Roman" w:hAnsi="Times New Roman" w:cs="Times New Roman"/>
          <w:sz w:val="26"/>
          <w:szCs w:val="26"/>
          <w:lang w:eastAsia="ru-RU"/>
        </w:rPr>
      </w:pPr>
    </w:p>
    <w:p w:rsidR="00810121" w:rsidRPr="00810121" w:rsidRDefault="00810121" w:rsidP="00810121">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810121">
        <w:rPr>
          <w:rFonts w:ascii="Times New Roman" w:eastAsia="Times New Roman" w:hAnsi="Times New Roman" w:cs="Times New Roman"/>
          <w:sz w:val="26"/>
          <w:szCs w:val="26"/>
          <w:lang w:eastAsia="ru-RU"/>
        </w:rPr>
        <w:t>Додаток № 2</w:t>
      </w:r>
    </w:p>
    <w:p w:rsidR="00810121" w:rsidRPr="00810121" w:rsidRDefault="00810121" w:rsidP="00810121">
      <w:pPr>
        <w:widowControl w:val="0"/>
        <w:autoSpaceDE w:val="0"/>
        <w:autoSpaceDN w:val="0"/>
        <w:adjustRightInd w:val="0"/>
        <w:spacing w:after="0" w:line="240" w:lineRule="auto"/>
        <w:ind w:firstLine="720"/>
        <w:jc w:val="right"/>
        <w:rPr>
          <w:rFonts w:ascii="Times New Roman" w:eastAsia="Times New Roman" w:hAnsi="Times New Roman" w:cs="Times New Roman"/>
          <w:sz w:val="26"/>
          <w:szCs w:val="26"/>
          <w:lang w:eastAsia="ru-RU"/>
        </w:rPr>
      </w:pPr>
      <w:r w:rsidRPr="00810121">
        <w:rPr>
          <w:rFonts w:ascii="Times New Roman" w:eastAsia="Times New Roman" w:hAnsi="Times New Roman" w:cs="Times New Roman"/>
          <w:sz w:val="26"/>
          <w:szCs w:val="26"/>
          <w:lang w:eastAsia="ru-RU"/>
        </w:rPr>
        <w:t>до Оголошення</w:t>
      </w:r>
    </w:p>
    <w:p w:rsidR="00810121" w:rsidRPr="00810121" w:rsidRDefault="00810121" w:rsidP="00810121">
      <w:pPr>
        <w:spacing w:after="0" w:line="240" w:lineRule="auto"/>
        <w:ind w:left="708" w:hanging="708"/>
        <w:jc w:val="center"/>
        <w:rPr>
          <w:rFonts w:ascii="Times New Roman" w:eastAsia="Times New Roman" w:hAnsi="Times New Roman" w:cs="Times New Roman"/>
          <w:b/>
          <w:bCs/>
          <w:sz w:val="28"/>
          <w:szCs w:val="28"/>
        </w:rPr>
      </w:pPr>
      <w:r w:rsidRPr="00810121">
        <w:rPr>
          <w:rFonts w:ascii="Times New Roman" w:eastAsia="Times New Roman" w:hAnsi="Times New Roman" w:cs="Times New Roman"/>
          <w:b/>
          <w:bCs/>
          <w:sz w:val="28"/>
          <w:szCs w:val="28"/>
        </w:rPr>
        <w:t>ВІДОМОСТІ ПРО УЧАСНИКА</w:t>
      </w:r>
    </w:p>
    <w:p w:rsidR="00810121" w:rsidRPr="00810121" w:rsidRDefault="00810121" w:rsidP="00810121">
      <w:pPr>
        <w:spacing w:after="0" w:line="240" w:lineRule="auto"/>
        <w:ind w:left="708" w:hanging="708"/>
        <w:jc w:val="center"/>
        <w:rPr>
          <w:rFonts w:ascii="Times New Roman" w:eastAsia="Times New Roman" w:hAnsi="Times New Roman" w:cs="Times New Roman"/>
          <w:b/>
          <w:bCs/>
          <w:sz w:val="20"/>
          <w:szCs w:val="20"/>
        </w:rPr>
      </w:pPr>
    </w:p>
    <w:p w:rsidR="00810121" w:rsidRPr="00810121" w:rsidRDefault="00810121" w:rsidP="00810121">
      <w:pPr>
        <w:numPr>
          <w:ilvl w:val="0"/>
          <w:numId w:val="3"/>
        </w:numPr>
        <w:tabs>
          <w:tab w:val="num" w:pos="720"/>
        </w:tabs>
        <w:spacing w:after="0" w:line="360" w:lineRule="auto"/>
        <w:ind w:left="720"/>
        <w:jc w:val="both"/>
        <w:rPr>
          <w:rFonts w:ascii="Times New Roman" w:eastAsia="Times New Roman" w:hAnsi="Times New Roman" w:cs="Times New Roman"/>
          <w:sz w:val="28"/>
          <w:szCs w:val="28"/>
        </w:rPr>
      </w:pPr>
      <w:r w:rsidRPr="00810121">
        <w:rPr>
          <w:rFonts w:ascii="Times New Roman" w:eastAsia="Times New Roman" w:hAnsi="Times New Roman" w:cs="Times New Roman"/>
          <w:sz w:val="28"/>
          <w:szCs w:val="28"/>
        </w:rPr>
        <w:t>Повне та скорочене найменування учасника:</w:t>
      </w:r>
    </w:p>
    <w:p w:rsidR="00810121" w:rsidRPr="00810121" w:rsidRDefault="00810121" w:rsidP="00810121">
      <w:pPr>
        <w:numPr>
          <w:ilvl w:val="0"/>
          <w:numId w:val="3"/>
        </w:numPr>
        <w:tabs>
          <w:tab w:val="num" w:pos="720"/>
        </w:tabs>
        <w:spacing w:after="0" w:line="360" w:lineRule="auto"/>
        <w:ind w:left="720"/>
        <w:jc w:val="both"/>
        <w:rPr>
          <w:rFonts w:ascii="Times New Roman" w:eastAsia="Times New Roman" w:hAnsi="Times New Roman" w:cs="Times New Roman"/>
          <w:sz w:val="28"/>
          <w:szCs w:val="28"/>
        </w:rPr>
      </w:pPr>
      <w:r w:rsidRPr="00810121">
        <w:rPr>
          <w:rFonts w:ascii="Times New Roman" w:eastAsia="Times New Roman" w:hAnsi="Times New Roman" w:cs="Times New Roman"/>
          <w:sz w:val="28"/>
          <w:szCs w:val="28"/>
        </w:rPr>
        <w:t xml:space="preserve">Юридична адреса: </w:t>
      </w:r>
    </w:p>
    <w:p w:rsidR="00810121" w:rsidRPr="00810121" w:rsidRDefault="00810121" w:rsidP="00810121">
      <w:pPr>
        <w:numPr>
          <w:ilvl w:val="0"/>
          <w:numId w:val="3"/>
        </w:numPr>
        <w:tabs>
          <w:tab w:val="num" w:pos="720"/>
        </w:tabs>
        <w:spacing w:after="0" w:line="360" w:lineRule="auto"/>
        <w:ind w:left="720"/>
        <w:jc w:val="both"/>
        <w:rPr>
          <w:rFonts w:ascii="Times New Roman" w:eastAsia="Times New Roman" w:hAnsi="Times New Roman" w:cs="Times New Roman"/>
          <w:sz w:val="28"/>
          <w:szCs w:val="28"/>
        </w:rPr>
      </w:pPr>
      <w:r w:rsidRPr="00810121">
        <w:rPr>
          <w:rFonts w:ascii="Times New Roman" w:eastAsia="Times New Roman" w:hAnsi="Times New Roman" w:cs="Times New Roman"/>
          <w:sz w:val="28"/>
          <w:szCs w:val="28"/>
        </w:rPr>
        <w:t xml:space="preserve">Поштова адреса: </w:t>
      </w:r>
    </w:p>
    <w:p w:rsidR="00810121" w:rsidRPr="00810121" w:rsidRDefault="00810121" w:rsidP="00810121">
      <w:pPr>
        <w:numPr>
          <w:ilvl w:val="0"/>
          <w:numId w:val="3"/>
        </w:numPr>
        <w:tabs>
          <w:tab w:val="num" w:pos="720"/>
        </w:tabs>
        <w:spacing w:after="0" w:line="360" w:lineRule="auto"/>
        <w:ind w:left="720"/>
        <w:jc w:val="both"/>
        <w:rPr>
          <w:rFonts w:ascii="Times New Roman" w:eastAsia="Times New Roman" w:hAnsi="Times New Roman" w:cs="Times New Roman"/>
          <w:sz w:val="28"/>
          <w:szCs w:val="28"/>
        </w:rPr>
      </w:pPr>
      <w:r w:rsidRPr="00810121">
        <w:rPr>
          <w:rFonts w:ascii="Times New Roman" w:eastAsia="Times New Roman" w:hAnsi="Times New Roman" w:cs="Times New Roman"/>
          <w:sz w:val="28"/>
          <w:szCs w:val="28"/>
        </w:rPr>
        <w:t>Реквізити банку/банків (номер рахунку (у разі наявності), найменування банку та його код МФО), у якому (яких) обслуговується учасник</w:t>
      </w:r>
      <w:r w:rsidRPr="00810121">
        <w:rPr>
          <w:rFonts w:ascii="Times New Roman" w:eastAsia="Times New Roman" w:hAnsi="Times New Roman" w:cs="Times New Roman"/>
          <w:sz w:val="28"/>
          <w:szCs w:val="28"/>
          <w:vertAlign w:val="superscript"/>
        </w:rPr>
        <w:t xml:space="preserve"> 1</w:t>
      </w:r>
      <w:r w:rsidRPr="00810121">
        <w:rPr>
          <w:rFonts w:ascii="Times New Roman" w:eastAsia="Times New Roman" w:hAnsi="Times New Roman" w:cs="Times New Roman"/>
          <w:sz w:val="28"/>
          <w:szCs w:val="28"/>
        </w:rPr>
        <w:t>:</w:t>
      </w:r>
    </w:p>
    <w:p w:rsidR="00810121" w:rsidRPr="00810121" w:rsidRDefault="00810121" w:rsidP="00810121">
      <w:pPr>
        <w:numPr>
          <w:ilvl w:val="0"/>
          <w:numId w:val="3"/>
        </w:numPr>
        <w:tabs>
          <w:tab w:val="left" w:pos="462"/>
          <w:tab w:val="num" w:pos="720"/>
        </w:tabs>
        <w:spacing w:after="0" w:line="360" w:lineRule="auto"/>
        <w:ind w:left="720"/>
        <w:jc w:val="both"/>
        <w:rPr>
          <w:rFonts w:ascii="Times New Roman" w:eastAsia="Times New Roman" w:hAnsi="Times New Roman" w:cs="Times New Roman"/>
          <w:sz w:val="28"/>
          <w:szCs w:val="28"/>
        </w:rPr>
      </w:pPr>
      <w:r w:rsidRPr="00810121">
        <w:rPr>
          <w:rFonts w:ascii="Times New Roman" w:eastAsia="Times New Roman" w:hAnsi="Times New Roman" w:cs="Times New Roman"/>
          <w:sz w:val="28"/>
          <w:szCs w:val="28"/>
        </w:rPr>
        <w:t>Дані про осіб, які мають право на укладання договору</w:t>
      </w:r>
      <w:r w:rsidRPr="00810121">
        <w:rPr>
          <w:rFonts w:ascii="Times New Roman" w:eastAsia="Times New Roman" w:hAnsi="Times New Roman" w:cs="Times New Roman"/>
          <w:sz w:val="28"/>
          <w:szCs w:val="28"/>
          <w:vertAlign w:val="superscript"/>
        </w:rPr>
        <w:t>4</w:t>
      </w:r>
      <w:r w:rsidRPr="00810121">
        <w:rPr>
          <w:rFonts w:ascii="Times New Roman" w:eastAsia="Times New Roman" w:hAnsi="Times New Roman" w:cs="Times New Roman"/>
          <w:sz w:val="28"/>
          <w:szCs w:val="28"/>
        </w:rPr>
        <w:t>:</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10"/>
        <w:gridCol w:w="2268"/>
        <w:gridCol w:w="1417"/>
      </w:tblGrid>
      <w:tr w:rsidR="00810121" w:rsidRPr="00810121" w:rsidTr="00810121">
        <w:tc>
          <w:tcPr>
            <w:tcW w:w="3510" w:type="dxa"/>
            <w:vAlign w:val="center"/>
          </w:tcPr>
          <w:p w:rsidR="00810121" w:rsidRPr="00810121" w:rsidRDefault="00810121" w:rsidP="00810121">
            <w:pPr>
              <w:tabs>
                <w:tab w:val="left" w:pos="9923"/>
              </w:tabs>
              <w:spacing w:after="0" w:line="240" w:lineRule="auto"/>
              <w:jc w:val="center"/>
              <w:rPr>
                <w:rFonts w:ascii="Times New Roman" w:eastAsia="Times New Roman" w:hAnsi="Times New Roman" w:cs="Times New Roman"/>
              </w:rPr>
            </w:pPr>
            <w:r w:rsidRPr="00810121">
              <w:rPr>
                <w:rFonts w:ascii="Times New Roman" w:eastAsia="Times New Roman" w:hAnsi="Times New Roman" w:cs="Times New Roman"/>
                <w:sz w:val="24"/>
                <w:szCs w:val="24"/>
              </w:rPr>
              <w:t>Особи, які мають право на укладання договору</w:t>
            </w:r>
          </w:p>
        </w:tc>
        <w:tc>
          <w:tcPr>
            <w:tcW w:w="2410" w:type="dxa"/>
            <w:vAlign w:val="center"/>
          </w:tcPr>
          <w:p w:rsidR="00810121" w:rsidRPr="00810121" w:rsidRDefault="00810121" w:rsidP="00810121">
            <w:pPr>
              <w:tabs>
                <w:tab w:val="left" w:pos="9923"/>
              </w:tabs>
              <w:spacing w:after="0" w:line="240" w:lineRule="auto"/>
              <w:jc w:val="center"/>
              <w:rPr>
                <w:rFonts w:ascii="Times New Roman" w:eastAsia="Times New Roman" w:hAnsi="Times New Roman" w:cs="Times New Roman"/>
              </w:rPr>
            </w:pPr>
            <w:r w:rsidRPr="00810121">
              <w:rPr>
                <w:rFonts w:ascii="Times New Roman" w:eastAsia="Times New Roman" w:hAnsi="Times New Roman" w:cs="Times New Roman"/>
              </w:rPr>
              <w:t>Прізвище, ім’я,</w:t>
            </w:r>
          </w:p>
          <w:p w:rsidR="00810121" w:rsidRPr="00810121" w:rsidRDefault="00810121" w:rsidP="00810121">
            <w:pPr>
              <w:tabs>
                <w:tab w:val="left" w:pos="9923"/>
              </w:tabs>
              <w:spacing w:after="0" w:line="240" w:lineRule="auto"/>
              <w:jc w:val="center"/>
              <w:rPr>
                <w:rFonts w:ascii="Times New Roman" w:eastAsia="Times New Roman" w:hAnsi="Times New Roman" w:cs="Times New Roman"/>
              </w:rPr>
            </w:pPr>
            <w:r w:rsidRPr="00810121">
              <w:rPr>
                <w:rFonts w:ascii="Times New Roman" w:eastAsia="Times New Roman" w:hAnsi="Times New Roman" w:cs="Times New Roman"/>
              </w:rPr>
              <w:t>по батькові</w:t>
            </w:r>
          </w:p>
        </w:tc>
        <w:tc>
          <w:tcPr>
            <w:tcW w:w="2268" w:type="dxa"/>
            <w:vAlign w:val="center"/>
          </w:tcPr>
          <w:p w:rsidR="00810121" w:rsidRPr="00810121" w:rsidRDefault="00810121" w:rsidP="00810121">
            <w:pPr>
              <w:tabs>
                <w:tab w:val="left" w:pos="9923"/>
              </w:tabs>
              <w:spacing w:after="0" w:line="240" w:lineRule="auto"/>
              <w:jc w:val="center"/>
              <w:rPr>
                <w:rFonts w:ascii="Times New Roman" w:eastAsia="Times New Roman" w:hAnsi="Times New Roman" w:cs="Times New Roman"/>
              </w:rPr>
            </w:pPr>
            <w:r w:rsidRPr="00810121">
              <w:rPr>
                <w:rFonts w:ascii="Times New Roman" w:eastAsia="Times New Roman" w:hAnsi="Times New Roman" w:cs="Times New Roman"/>
              </w:rPr>
              <w:t>Контактний номер телефону (телефаксу)</w:t>
            </w:r>
          </w:p>
        </w:tc>
        <w:tc>
          <w:tcPr>
            <w:tcW w:w="1417" w:type="dxa"/>
            <w:vAlign w:val="center"/>
          </w:tcPr>
          <w:p w:rsidR="00810121" w:rsidRPr="00810121" w:rsidRDefault="00810121" w:rsidP="00810121">
            <w:pPr>
              <w:tabs>
                <w:tab w:val="left" w:pos="9923"/>
              </w:tabs>
              <w:spacing w:after="0" w:line="240" w:lineRule="auto"/>
              <w:jc w:val="center"/>
              <w:rPr>
                <w:rFonts w:ascii="Times New Roman" w:eastAsia="Times New Roman" w:hAnsi="Times New Roman" w:cs="Times New Roman"/>
              </w:rPr>
            </w:pPr>
            <w:r w:rsidRPr="00810121">
              <w:rPr>
                <w:rFonts w:ascii="Times New Roman" w:eastAsia="Times New Roman" w:hAnsi="Times New Roman" w:cs="Times New Roman"/>
              </w:rPr>
              <w:t>Е-</w:t>
            </w:r>
            <w:proofErr w:type="spellStart"/>
            <w:r w:rsidRPr="00810121">
              <w:rPr>
                <w:rFonts w:ascii="Times New Roman" w:eastAsia="Times New Roman" w:hAnsi="Times New Roman" w:cs="Times New Roman"/>
              </w:rPr>
              <w:t>mail</w:t>
            </w:r>
            <w:proofErr w:type="spellEnd"/>
          </w:p>
        </w:tc>
      </w:tr>
      <w:tr w:rsidR="00810121" w:rsidRPr="00810121" w:rsidTr="00810121">
        <w:tc>
          <w:tcPr>
            <w:tcW w:w="3510" w:type="dxa"/>
          </w:tcPr>
          <w:p w:rsidR="00810121" w:rsidRPr="00810121" w:rsidRDefault="00810121" w:rsidP="00810121">
            <w:pPr>
              <w:tabs>
                <w:tab w:val="left" w:pos="9923"/>
              </w:tabs>
              <w:spacing w:after="0" w:line="240" w:lineRule="auto"/>
              <w:jc w:val="center"/>
              <w:rPr>
                <w:rFonts w:ascii="Times New Roman" w:eastAsia="Times New Roman" w:hAnsi="Times New Roman" w:cs="Times New Roman"/>
                <w:i/>
              </w:rPr>
            </w:pPr>
            <w:r w:rsidRPr="00810121">
              <w:rPr>
                <w:rFonts w:ascii="Times New Roman" w:eastAsia="Times New Roman" w:hAnsi="Times New Roman" w:cs="Times New Roman"/>
                <w:i/>
              </w:rPr>
              <w:t>1</w:t>
            </w:r>
          </w:p>
        </w:tc>
        <w:tc>
          <w:tcPr>
            <w:tcW w:w="2410" w:type="dxa"/>
          </w:tcPr>
          <w:p w:rsidR="00810121" w:rsidRPr="00810121" w:rsidRDefault="00810121" w:rsidP="00810121">
            <w:pPr>
              <w:tabs>
                <w:tab w:val="left" w:pos="9923"/>
              </w:tabs>
              <w:spacing w:after="0" w:line="240" w:lineRule="auto"/>
              <w:jc w:val="center"/>
              <w:rPr>
                <w:rFonts w:ascii="Times New Roman" w:eastAsia="Times New Roman" w:hAnsi="Times New Roman" w:cs="Times New Roman"/>
              </w:rPr>
            </w:pPr>
            <w:r w:rsidRPr="00810121">
              <w:rPr>
                <w:rFonts w:ascii="Times New Roman" w:eastAsia="Times New Roman" w:hAnsi="Times New Roman" w:cs="Times New Roman"/>
              </w:rPr>
              <w:t>2</w:t>
            </w:r>
          </w:p>
        </w:tc>
        <w:tc>
          <w:tcPr>
            <w:tcW w:w="2268" w:type="dxa"/>
          </w:tcPr>
          <w:p w:rsidR="00810121" w:rsidRPr="00810121" w:rsidRDefault="00810121" w:rsidP="00810121">
            <w:pPr>
              <w:tabs>
                <w:tab w:val="left" w:pos="9923"/>
              </w:tabs>
              <w:spacing w:after="0" w:line="240" w:lineRule="auto"/>
              <w:jc w:val="center"/>
              <w:rPr>
                <w:rFonts w:ascii="Times New Roman" w:eastAsia="Times New Roman" w:hAnsi="Times New Roman" w:cs="Times New Roman"/>
              </w:rPr>
            </w:pPr>
            <w:r w:rsidRPr="00810121">
              <w:rPr>
                <w:rFonts w:ascii="Times New Roman" w:eastAsia="Times New Roman" w:hAnsi="Times New Roman" w:cs="Times New Roman"/>
              </w:rPr>
              <w:t>3</w:t>
            </w:r>
          </w:p>
        </w:tc>
        <w:tc>
          <w:tcPr>
            <w:tcW w:w="1417" w:type="dxa"/>
          </w:tcPr>
          <w:p w:rsidR="00810121" w:rsidRPr="00810121" w:rsidRDefault="00810121" w:rsidP="00810121">
            <w:pPr>
              <w:tabs>
                <w:tab w:val="left" w:pos="9923"/>
              </w:tabs>
              <w:spacing w:after="0" w:line="240" w:lineRule="auto"/>
              <w:jc w:val="center"/>
              <w:rPr>
                <w:rFonts w:ascii="Times New Roman" w:eastAsia="Times New Roman" w:hAnsi="Times New Roman" w:cs="Times New Roman"/>
              </w:rPr>
            </w:pPr>
            <w:r w:rsidRPr="00810121">
              <w:rPr>
                <w:rFonts w:ascii="Times New Roman" w:eastAsia="Times New Roman" w:hAnsi="Times New Roman" w:cs="Times New Roman"/>
              </w:rPr>
              <w:t>4</w:t>
            </w:r>
          </w:p>
        </w:tc>
      </w:tr>
      <w:tr w:rsidR="00810121" w:rsidRPr="00810121" w:rsidTr="00810121">
        <w:tc>
          <w:tcPr>
            <w:tcW w:w="3510"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i/>
              </w:rPr>
            </w:pPr>
            <w:r w:rsidRPr="00810121">
              <w:rPr>
                <w:rFonts w:ascii="Times New Roman" w:eastAsia="Times New Roman" w:hAnsi="Times New Roman" w:cs="Times New Roman"/>
                <w:i/>
                <w:sz w:val="20"/>
                <w:szCs w:val="20"/>
              </w:rPr>
              <w:t>1. Посадова особа, яка має право на укладення договору (зазначити посаду і на підставі якого документа підтверджується правомочність на укладання договору):</w:t>
            </w:r>
          </w:p>
        </w:tc>
        <w:tc>
          <w:tcPr>
            <w:tcW w:w="2410"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c>
          <w:tcPr>
            <w:tcW w:w="2268"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c>
          <w:tcPr>
            <w:tcW w:w="1417"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r>
      <w:tr w:rsidR="00810121" w:rsidRPr="00810121" w:rsidTr="00810121">
        <w:tc>
          <w:tcPr>
            <w:tcW w:w="3510"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i/>
              </w:rPr>
            </w:pPr>
            <w:r w:rsidRPr="00810121">
              <w:rPr>
                <w:rFonts w:ascii="Times New Roman" w:eastAsia="Times New Roman" w:hAnsi="Times New Roman" w:cs="Times New Roman"/>
                <w:i/>
              </w:rPr>
              <w:t>……………...</w:t>
            </w:r>
          </w:p>
        </w:tc>
        <w:tc>
          <w:tcPr>
            <w:tcW w:w="2410"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c>
          <w:tcPr>
            <w:tcW w:w="2268"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c>
          <w:tcPr>
            <w:tcW w:w="1417"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r>
      <w:tr w:rsidR="00810121" w:rsidRPr="00810121" w:rsidTr="00810121">
        <w:tc>
          <w:tcPr>
            <w:tcW w:w="3510"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i/>
                <w:sz w:val="20"/>
                <w:szCs w:val="20"/>
              </w:rPr>
            </w:pPr>
            <w:r w:rsidRPr="00810121">
              <w:rPr>
                <w:rFonts w:ascii="Times New Roman" w:eastAsia="Times New Roman" w:hAnsi="Times New Roman" w:cs="Times New Roman"/>
                <w:i/>
                <w:sz w:val="20"/>
                <w:szCs w:val="20"/>
              </w:rPr>
              <w:lastRenderedPageBreak/>
              <w:t>2. Інші уповноважені особи(зазначити посаду, у разі якщо це співробітник учасника, і на підставі якого документа підтверджується правомочність на укладання договору)</w:t>
            </w:r>
          </w:p>
          <w:p w:rsidR="00810121" w:rsidRPr="00810121" w:rsidRDefault="00810121" w:rsidP="00810121">
            <w:pPr>
              <w:tabs>
                <w:tab w:val="left" w:pos="9923"/>
              </w:tabs>
              <w:spacing w:after="0" w:line="240" w:lineRule="auto"/>
              <w:jc w:val="both"/>
              <w:rPr>
                <w:rFonts w:ascii="Times New Roman" w:eastAsia="Times New Roman" w:hAnsi="Times New Roman" w:cs="Times New Roman"/>
                <w:i/>
              </w:rPr>
            </w:pPr>
            <w:r w:rsidRPr="00810121">
              <w:rPr>
                <w:rFonts w:ascii="Times New Roman" w:eastAsia="Times New Roman" w:hAnsi="Times New Roman" w:cs="Times New Roman"/>
                <w:i/>
                <w:sz w:val="20"/>
                <w:szCs w:val="20"/>
              </w:rPr>
              <w:t>[заповнюється у разі, якщо крім керівника договір має право підписувати інша особа]:</w:t>
            </w:r>
          </w:p>
        </w:tc>
        <w:tc>
          <w:tcPr>
            <w:tcW w:w="2410"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c>
          <w:tcPr>
            <w:tcW w:w="2268"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c>
          <w:tcPr>
            <w:tcW w:w="1417"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r>
      <w:tr w:rsidR="00810121" w:rsidRPr="00810121" w:rsidTr="00810121">
        <w:tc>
          <w:tcPr>
            <w:tcW w:w="3510" w:type="dxa"/>
          </w:tcPr>
          <w:p w:rsidR="00810121" w:rsidRPr="00810121" w:rsidRDefault="00810121" w:rsidP="00810121">
            <w:pPr>
              <w:spacing w:after="0" w:line="240" w:lineRule="auto"/>
              <w:rPr>
                <w:rFonts w:ascii="Times New Roman" w:eastAsia="Times New Roman" w:hAnsi="Times New Roman" w:cs="Times New Roman"/>
                <w:sz w:val="24"/>
                <w:szCs w:val="24"/>
                <w:lang w:eastAsia="ru-RU"/>
              </w:rPr>
            </w:pPr>
            <w:r w:rsidRPr="00810121">
              <w:rPr>
                <w:rFonts w:ascii="Times New Roman" w:eastAsia="Times New Roman" w:hAnsi="Times New Roman" w:cs="Times New Roman"/>
                <w:i/>
                <w:lang w:eastAsia="ru-RU"/>
              </w:rPr>
              <w:t>……………...</w:t>
            </w:r>
          </w:p>
        </w:tc>
        <w:tc>
          <w:tcPr>
            <w:tcW w:w="2410"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c>
          <w:tcPr>
            <w:tcW w:w="2268"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c>
          <w:tcPr>
            <w:tcW w:w="1417"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r>
      <w:tr w:rsidR="00810121" w:rsidRPr="00810121" w:rsidTr="00810121">
        <w:tc>
          <w:tcPr>
            <w:tcW w:w="3510" w:type="dxa"/>
          </w:tcPr>
          <w:p w:rsidR="00810121" w:rsidRPr="00810121" w:rsidRDefault="00810121" w:rsidP="00810121">
            <w:pPr>
              <w:spacing w:after="0" w:line="240" w:lineRule="auto"/>
              <w:rPr>
                <w:rFonts w:ascii="Times New Roman" w:eastAsia="Times New Roman" w:hAnsi="Times New Roman" w:cs="Times New Roman"/>
                <w:sz w:val="24"/>
                <w:szCs w:val="24"/>
                <w:lang w:eastAsia="ru-RU"/>
              </w:rPr>
            </w:pPr>
            <w:r w:rsidRPr="00810121">
              <w:rPr>
                <w:rFonts w:ascii="Times New Roman" w:eastAsia="Times New Roman" w:hAnsi="Times New Roman" w:cs="Times New Roman"/>
                <w:i/>
                <w:lang w:eastAsia="ru-RU"/>
              </w:rPr>
              <w:t>……………...</w:t>
            </w:r>
          </w:p>
        </w:tc>
        <w:tc>
          <w:tcPr>
            <w:tcW w:w="2410"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c>
          <w:tcPr>
            <w:tcW w:w="2268"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c>
          <w:tcPr>
            <w:tcW w:w="1417" w:type="dxa"/>
          </w:tcPr>
          <w:p w:rsidR="00810121" w:rsidRPr="00810121" w:rsidRDefault="00810121" w:rsidP="00810121">
            <w:pPr>
              <w:tabs>
                <w:tab w:val="left" w:pos="9923"/>
              </w:tabs>
              <w:spacing w:after="0" w:line="240" w:lineRule="auto"/>
              <w:jc w:val="both"/>
              <w:rPr>
                <w:rFonts w:ascii="Times New Roman" w:eastAsia="Times New Roman" w:hAnsi="Times New Roman" w:cs="Times New Roman"/>
              </w:rPr>
            </w:pPr>
          </w:p>
        </w:tc>
      </w:tr>
    </w:tbl>
    <w:p w:rsidR="00810121" w:rsidRPr="00810121" w:rsidRDefault="00810121" w:rsidP="00810121">
      <w:pPr>
        <w:tabs>
          <w:tab w:val="left" w:pos="9923"/>
        </w:tabs>
        <w:spacing w:after="0" w:line="240" w:lineRule="auto"/>
        <w:ind w:left="426"/>
        <w:jc w:val="both"/>
        <w:rPr>
          <w:rFonts w:ascii="Times New Roman" w:eastAsia="Times New Roman" w:hAnsi="Times New Roman" w:cs="Times New Roman"/>
        </w:rPr>
      </w:pPr>
      <w:r w:rsidRPr="00810121">
        <w:rPr>
          <w:rFonts w:ascii="Times New Roman" w:eastAsia="Times New Roman" w:hAnsi="Times New Roman" w:cs="Times New Roman"/>
        </w:rPr>
        <w:t xml:space="preserve">                                                                                         </w:t>
      </w:r>
    </w:p>
    <w:p w:rsidR="00810121" w:rsidRPr="00810121" w:rsidRDefault="00810121" w:rsidP="00810121">
      <w:pPr>
        <w:tabs>
          <w:tab w:val="left" w:pos="9923"/>
        </w:tabs>
        <w:spacing w:after="0" w:line="240" w:lineRule="auto"/>
        <w:jc w:val="both"/>
        <w:rPr>
          <w:rFonts w:ascii="Times New Roman" w:eastAsia="Times New Roman" w:hAnsi="Times New Roman" w:cs="Times New Roman"/>
          <w:u w:val="single"/>
        </w:rPr>
      </w:pPr>
    </w:p>
    <w:tbl>
      <w:tblPr>
        <w:tblW w:w="0" w:type="auto"/>
        <w:tblInd w:w="108" w:type="dxa"/>
        <w:tblLook w:val="01E0" w:firstRow="1" w:lastRow="1" w:firstColumn="1" w:lastColumn="1" w:noHBand="0" w:noVBand="0"/>
      </w:tblPr>
      <w:tblGrid>
        <w:gridCol w:w="9498"/>
      </w:tblGrid>
      <w:tr w:rsidR="00810121" w:rsidRPr="00810121" w:rsidTr="00810121">
        <w:tc>
          <w:tcPr>
            <w:tcW w:w="9498" w:type="dxa"/>
            <w:tcBorders>
              <w:top w:val="single" w:sz="4" w:space="0" w:color="auto"/>
            </w:tcBorders>
          </w:tcPr>
          <w:p w:rsidR="00810121" w:rsidRPr="00810121" w:rsidRDefault="00810121" w:rsidP="00810121">
            <w:pPr>
              <w:spacing w:after="0" w:line="240" w:lineRule="auto"/>
              <w:rPr>
                <w:rFonts w:ascii="Times New Roman" w:eastAsia="Times New Roman" w:hAnsi="Times New Roman" w:cs="Times New Roman"/>
                <w:sz w:val="20"/>
                <w:szCs w:val="20"/>
                <w:lang w:eastAsia="ru-RU"/>
              </w:rPr>
            </w:pPr>
            <w:r w:rsidRPr="00810121">
              <w:rPr>
                <w:rFonts w:ascii="Times New Roman" w:eastAsia="Times New Roman" w:hAnsi="Times New Roman" w:cs="Times New Roman"/>
                <w:sz w:val="20"/>
                <w:szCs w:val="20"/>
                <w:lang w:eastAsia="ru-RU"/>
              </w:rPr>
              <w:t>(</w:t>
            </w:r>
            <w:r w:rsidRPr="00810121">
              <w:rPr>
                <w:rFonts w:ascii="Times New Roman" w:eastAsia="Times New Roman" w:hAnsi="Times New Roman" w:cs="Times New Roman"/>
                <w:i/>
                <w:sz w:val="20"/>
                <w:szCs w:val="20"/>
                <w:lang w:eastAsia="ru-RU"/>
              </w:rPr>
              <w:t xml:space="preserve">Посада, прізвище, ініціали, підпис керівника або уповноваженої особи учасника) </w:t>
            </w:r>
          </w:p>
        </w:tc>
      </w:tr>
    </w:tbl>
    <w:p w:rsidR="00810121" w:rsidRPr="00810121" w:rsidRDefault="00810121" w:rsidP="00810121">
      <w:pPr>
        <w:spacing w:after="0" w:line="240" w:lineRule="auto"/>
        <w:rPr>
          <w:rFonts w:ascii="Times New Roman" w:eastAsia="Times New Roman" w:hAnsi="Times New Roman" w:cs="Times New Roman"/>
          <w:lang w:eastAsia="ru-RU"/>
        </w:rPr>
      </w:pPr>
    </w:p>
    <w:p w:rsidR="00810121" w:rsidRPr="00810121" w:rsidRDefault="00810121" w:rsidP="00810121">
      <w:pPr>
        <w:spacing w:after="0" w:line="240" w:lineRule="auto"/>
        <w:rPr>
          <w:rFonts w:ascii="Times New Roman" w:eastAsia="Times New Roman" w:hAnsi="Times New Roman" w:cs="Times New Roman"/>
          <w:lang w:eastAsia="ru-RU"/>
        </w:rPr>
      </w:pPr>
      <w:r w:rsidRPr="00810121">
        <w:rPr>
          <w:rFonts w:ascii="Times New Roman" w:eastAsia="Times New Roman" w:hAnsi="Times New Roman" w:cs="Times New Roman"/>
          <w:lang w:eastAsia="ru-RU"/>
        </w:rPr>
        <w:t>“___” ___________ ________ року</w:t>
      </w:r>
    </w:p>
    <w:p w:rsidR="00810121" w:rsidRPr="00810121" w:rsidRDefault="00810121" w:rsidP="00810121">
      <w:pPr>
        <w:widowControl w:val="0"/>
        <w:tabs>
          <w:tab w:val="left" w:pos="2160"/>
        </w:tabs>
        <w:autoSpaceDE w:val="0"/>
        <w:autoSpaceDN w:val="0"/>
        <w:adjustRightInd w:val="0"/>
        <w:spacing w:after="0" w:line="240" w:lineRule="auto"/>
        <w:rPr>
          <w:rFonts w:ascii="Times New Roman" w:eastAsia="Times New Roman" w:hAnsi="Times New Roman" w:cs="Times New Roman"/>
          <w:b/>
          <w:bCs/>
          <w:sz w:val="16"/>
          <w:szCs w:val="16"/>
          <w:lang w:eastAsia="ru-RU"/>
        </w:rPr>
      </w:pPr>
    </w:p>
    <w:p w:rsidR="00810121" w:rsidRPr="00810121" w:rsidRDefault="00810121" w:rsidP="00810121">
      <w:pPr>
        <w:widowControl w:val="0"/>
        <w:tabs>
          <w:tab w:val="left" w:pos="2160"/>
        </w:tabs>
        <w:autoSpaceDE w:val="0"/>
        <w:autoSpaceDN w:val="0"/>
        <w:adjustRightInd w:val="0"/>
        <w:spacing w:after="0" w:line="240" w:lineRule="auto"/>
        <w:rPr>
          <w:rFonts w:ascii="Times New Roman" w:eastAsia="Times New Roman" w:hAnsi="Times New Roman" w:cs="Times New Roman"/>
          <w:b/>
          <w:bCs/>
          <w:sz w:val="16"/>
          <w:szCs w:val="16"/>
          <w:lang w:eastAsia="ru-RU"/>
        </w:rPr>
      </w:pPr>
    </w:p>
    <w:p w:rsidR="00810121" w:rsidRPr="00810121" w:rsidRDefault="00810121" w:rsidP="00810121">
      <w:pPr>
        <w:widowControl w:val="0"/>
        <w:tabs>
          <w:tab w:val="left" w:pos="2160"/>
        </w:tabs>
        <w:autoSpaceDE w:val="0"/>
        <w:autoSpaceDN w:val="0"/>
        <w:adjustRightInd w:val="0"/>
        <w:spacing w:after="0" w:line="240" w:lineRule="auto"/>
        <w:rPr>
          <w:rFonts w:ascii="Times New Roman" w:eastAsia="Times New Roman" w:hAnsi="Times New Roman" w:cs="Times New Roman"/>
          <w:b/>
          <w:bCs/>
          <w:sz w:val="16"/>
          <w:szCs w:val="16"/>
          <w:lang w:eastAsia="ru-RU"/>
        </w:rPr>
      </w:pPr>
    </w:p>
    <w:p w:rsidR="00810121" w:rsidRPr="00810121" w:rsidRDefault="00810121" w:rsidP="00810121">
      <w:pPr>
        <w:widowControl w:val="0"/>
        <w:tabs>
          <w:tab w:val="left" w:pos="2160"/>
        </w:tabs>
        <w:autoSpaceDE w:val="0"/>
        <w:autoSpaceDN w:val="0"/>
        <w:adjustRightInd w:val="0"/>
        <w:spacing w:after="0" w:line="240" w:lineRule="auto"/>
        <w:rPr>
          <w:rFonts w:ascii="Times New Roman" w:eastAsia="Times New Roman" w:hAnsi="Times New Roman" w:cs="Times New Roman"/>
          <w:b/>
          <w:bCs/>
          <w:sz w:val="16"/>
          <w:szCs w:val="16"/>
          <w:lang w:eastAsia="ru-RU"/>
        </w:rPr>
      </w:pPr>
    </w:p>
    <w:p w:rsidR="00810121" w:rsidRPr="00810121" w:rsidRDefault="00810121" w:rsidP="00810121">
      <w:pPr>
        <w:widowControl w:val="0"/>
        <w:tabs>
          <w:tab w:val="left" w:pos="2160"/>
        </w:tabs>
        <w:autoSpaceDE w:val="0"/>
        <w:autoSpaceDN w:val="0"/>
        <w:adjustRightInd w:val="0"/>
        <w:spacing w:after="0" w:line="240" w:lineRule="auto"/>
        <w:rPr>
          <w:rFonts w:ascii="Times New Roman" w:eastAsia="Times New Roman" w:hAnsi="Times New Roman" w:cs="Times New Roman"/>
          <w:b/>
          <w:bCs/>
          <w:sz w:val="16"/>
          <w:szCs w:val="16"/>
          <w:lang w:eastAsia="ru-RU"/>
        </w:rPr>
      </w:pPr>
    </w:p>
    <w:p w:rsidR="00810121" w:rsidRPr="00810121" w:rsidRDefault="00810121" w:rsidP="00810121">
      <w:pPr>
        <w:widowControl w:val="0"/>
        <w:autoSpaceDE w:val="0"/>
        <w:autoSpaceDN w:val="0"/>
        <w:adjustRightInd w:val="0"/>
        <w:spacing w:after="0" w:line="240" w:lineRule="auto"/>
        <w:ind w:firstLine="420"/>
        <w:jc w:val="both"/>
        <w:rPr>
          <w:rFonts w:ascii="Times New Roman CYR" w:eastAsia="Times New Roman" w:hAnsi="Times New Roman CYR" w:cs="Times New Roman CYR"/>
          <w:b/>
          <w:sz w:val="20"/>
          <w:szCs w:val="20"/>
          <w:lang w:eastAsia="ru-RU"/>
        </w:rPr>
      </w:pPr>
      <w:r w:rsidRPr="00810121">
        <w:rPr>
          <w:rFonts w:ascii="Times New Roman CYR" w:eastAsia="Times New Roman" w:hAnsi="Times New Roman CYR" w:cs="Times New Roman CYR"/>
          <w:b/>
          <w:sz w:val="20"/>
          <w:szCs w:val="20"/>
          <w:vertAlign w:val="superscript"/>
          <w:lang w:eastAsia="ru-RU"/>
        </w:rPr>
        <w:t>1</w:t>
      </w:r>
      <w:r w:rsidRPr="00810121">
        <w:rPr>
          <w:rFonts w:ascii="Times New Roman CYR" w:eastAsia="Times New Roman" w:hAnsi="Times New Roman CYR" w:cs="Times New Roman CYR"/>
          <w:b/>
          <w:sz w:val="20"/>
          <w:szCs w:val="20"/>
          <w:lang w:eastAsia="ru-RU"/>
        </w:rPr>
        <w:t xml:space="preserve"> </w:t>
      </w:r>
      <w:r w:rsidRPr="00810121">
        <w:rPr>
          <w:rFonts w:ascii="Times New Roman" w:eastAsia="Times New Roman" w:hAnsi="Times New Roman" w:cs="Times New Roman"/>
          <w:b/>
          <w:sz w:val="20"/>
          <w:szCs w:val="20"/>
          <w:lang w:eastAsia="ru-RU"/>
        </w:rPr>
        <w:t xml:space="preserve">У даному пункті зазначаються реквізити банку (банків), у якому (яких) в учасника відкриті рахунки </w:t>
      </w:r>
      <w:r w:rsidRPr="00810121">
        <w:rPr>
          <w:rFonts w:ascii="Times New Roman CYR" w:eastAsia="Times New Roman" w:hAnsi="Times New Roman CYR" w:cs="Times New Roman CYR"/>
          <w:b/>
          <w:sz w:val="20"/>
          <w:szCs w:val="20"/>
          <w:lang w:eastAsia="ru-RU"/>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оригіналів/копій підтверджуючих документів (документів, що підтверджують правомочність на укладання договору про закупівлю).</w:t>
      </w:r>
    </w:p>
    <w:p w:rsidR="00810121" w:rsidRPr="00810121" w:rsidRDefault="00810121" w:rsidP="00810121">
      <w:pPr>
        <w:widowControl w:val="0"/>
        <w:autoSpaceDE w:val="0"/>
        <w:autoSpaceDN w:val="0"/>
        <w:adjustRightInd w:val="0"/>
        <w:spacing w:after="0" w:line="240" w:lineRule="auto"/>
        <w:ind w:firstLine="420"/>
        <w:jc w:val="both"/>
        <w:rPr>
          <w:rFonts w:ascii="Times New Roman CYR" w:eastAsia="Times New Roman" w:hAnsi="Times New Roman CYR" w:cs="Times New Roman CYR"/>
          <w:b/>
          <w:sz w:val="20"/>
          <w:szCs w:val="20"/>
          <w:lang w:eastAsia="ru-RU"/>
        </w:rPr>
      </w:pPr>
      <w:r w:rsidRPr="00810121">
        <w:rPr>
          <w:rFonts w:ascii="Times New Roman CYR" w:eastAsia="Times New Roman" w:hAnsi="Times New Roman CYR" w:cs="Times New Roman CYR"/>
          <w:b/>
          <w:sz w:val="20"/>
          <w:szCs w:val="20"/>
          <w:lang w:eastAsia="ru-RU"/>
        </w:rPr>
        <w:t>У разі наявності обмежень щодо укладання директором (іншою уповноваженою особою) підприємства договору, наявності вимоги щодо затвердження договору, коли сума договору перевищує суму визначену статутом, необхідно надати сканований оригінал/копія дозволу (або інший документ) засновників (або інших осіб), відповідно до положень статуту підприємства.</w:t>
      </w:r>
    </w:p>
    <w:p w:rsidR="00810121" w:rsidRPr="00810121" w:rsidRDefault="00810121" w:rsidP="00810121">
      <w:pPr>
        <w:widowControl w:val="0"/>
        <w:autoSpaceDE w:val="0"/>
        <w:autoSpaceDN w:val="0"/>
        <w:adjustRightInd w:val="0"/>
        <w:spacing w:after="0" w:line="240" w:lineRule="auto"/>
        <w:ind w:firstLine="420"/>
        <w:jc w:val="both"/>
        <w:rPr>
          <w:rFonts w:ascii="Times New Roman CYR" w:eastAsia="Times New Roman" w:hAnsi="Times New Roman CYR" w:cs="Times New Roman CYR"/>
          <w:sz w:val="20"/>
          <w:szCs w:val="20"/>
          <w:lang w:eastAsia="ru-RU"/>
        </w:rPr>
      </w:pPr>
    </w:p>
    <w:p w:rsidR="00810121" w:rsidRPr="00810121" w:rsidRDefault="00810121" w:rsidP="00810121">
      <w:pPr>
        <w:widowControl w:val="0"/>
        <w:autoSpaceDE w:val="0"/>
        <w:autoSpaceDN w:val="0"/>
        <w:adjustRightInd w:val="0"/>
        <w:spacing w:after="0" w:line="240" w:lineRule="auto"/>
        <w:ind w:firstLine="420"/>
        <w:jc w:val="both"/>
        <w:rPr>
          <w:rFonts w:ascii="Times New Roman CYR" w:eastAsia="Times New Roman" w:hAnsi="Times New Roman CYR" w:cs="Times New Roman CYR"/>
          <w:sz w:val="20"/>
          <w:szCs w:val="20"/>
          <w:lang w:eastAsia="ru-RU"/>
        </w:rPr>
      </w:pPr>
    </w:p>
    <w:p w:rsidR="00810121" w:rsidRPr="00810121" w:rsidRDefault="00810121" w:rsidP="00810121">
      <w:pPr>
        <w:spacing w:after="0" w:line="240" w:lineRule="auto"/>
        <w:rPr>
          <w:rFonts w:ascii="Times New Roman" w:eastAsia="Times New Roman" w:hAnsi="Times New Roman" w:cs="Times New Roman"/>
          <w:b/>
          <w:sz w:val="26"/>
          <w:szCs w:val="26"/>
          <w:lang w:eastAsia="ru-RU"/>
        </w:rPr>
      </w:pPr>
      <w:r w:rsidRPr="00810121">
        <w:rPr>
          <w:rFonts w:ascii="Times New Roman" w:eastAsia="Times New Roman" w:hAnsi="Times New Roman" w:cs="Times New Roman"/>
          <w:sz w:val="26"/>
          <w:szCs w:val="26"/>
          <w:lang w:eastAsia="ru-RU"/>
        </w:rPr>
        <w:tab/>
      </w:r>
      <w:r w:rsidRPr="00810121">
        <w:rPr>
          <w:rFonts w:ascii="Times New Roman" w:eastAsia="Times New Roman" w:hAnsi="Times New Roman" w:cs="Times New Roman"/>
          <w:sz w:val="26"/>
          <w:szCs w:val="26"/>
          <w:lang w:eastAsia="ru-RU"/>
        </w:rPr>
        <w:tab/>
      </w:r>
      <w:r w:rsidRPr="00810121">
        <w:rPr>
          <w:rFonts w:ascii="Times New Roman" w:eastAsia="Times New Roman" w:hAnsi="Times New Roman" w:cs="Times New Roman"/>
          <w:sz w:val="26"/>
          <w:szCs w:val="26"/>
          <w:lang w:eastAsia="ru-RU"/>
        </w:rPr>
        <w:tab/>
      </w:r>
      <w:r w:rsidRPr="00810121">
        <w:rPr>
          <w:rFonts w:ascii="Times New Roman" w:eastAsia="Times New Roman" w:hAnsi="Times New Roman" w:cs="Times New Roman"/>
          <w:sz w:val="26"/>
          <w:szCs w:val="26"/>
          <w:lang w:eastAsia="ru-RU"/>
        </w:rPr>
        <w:tab/>
      </w:r>
      <w:r w:rsidRPr="00810121">
        <w:rPr>
          <w:rFonts w:ascii="Times New Roman" w:eastAsia="Times New Roman" w:hAnsi="Times New Roman" w:cs="Times New Roman"/>
          <w:sz w:val="26"/>
          <w:szCs w:val="26"/>
          <w:lang w:eastAsia="ru-RU"/>
        </w:rPr>
        <w:tab/>
      </w:r>
      <w:r w:rsidRPr="00810121">
        <w:rPr>
          <w:rFonts w:ascii="Times New Roman" w:eastAsia="Times New Roman" w:hAnsi="Times New Roman" w:cs="Times New Roman"/>
          <w:sz w:val="26"/>
          <w:szCs w:val="26"/>
          <w:lang w:eastAsia="ru-RU"/>
        </w:rPr>
        <w:tab/>
      </w:r>
      <w:r w:rsidRPr="00810121">
        <w:rPr>
          <w:rFonts w:ascii="Times New Roman" w:eastAsia="Times New Roman" w:hAnsi="Times New Roman" w:cs="Times New Roman"/>
          <w:sz w:val="26"/>
          <w:szCs w:val="26"/>
          <w:lang w:eastAsia="ru-RU"/>
        </w:rPr>
        <w:tab/>
      </w:r>
      <w:r w:rsidRPr="00810121">
        <w:rPr>
          <w:rFonts w:ascii="Times New Roman" w:eastAsia="Times New Roman" w:hAnsi="Times New Roman" w:cs="Times New Roman"/>
          <w:sz w:val="26"/>
          <w:szCs w:val="26"/>
          <w:lang w:eastAsia="ru-RU"/>
        </w:rPr>
        <w:tab/>
      </w:r>
      <w:r w:rsidRPr="00810121">
        <w:rPr>
          <w:rFonts w:ascii="Times New Roman" w:eastAsia="Times New Roman" w:hAnsi="Times New Roman" w:cs="Times New Roman"/>
          <w:sz w:val="26"/>
          <w:szCs w:val="26"/>
          <w:lang w:eastAsia="ru-RU"/>
        </w:rPr>
        <w:tab/>
      </w:r>
      <w:r w:rsidRPr="00810121">
        <w:rPr>
          <w:rFonts w:ascii="Times New Roman" w:eastAsia="Times New Roman" w:hAnsi="Times New Roman" w:cs="Times New Roman"/>
          <w:b/>
          <w:sz w:val="26"/>
          <w:szCs w:val="26"/>
          <w:lang w:eastAsia="ru-RU"/>
        </w:rPr>
        <w:t>Додаток № 3</w:t>
      </w:r>
    </w:p>
    <w:p w:rsidR="00810121" w:rsidRPr="00810121" w:rsidRDefault="00810121" w:rsidP="00810121">
      <w:pPr>
        <w:spacing w:after="0" w:line="240" w:lineRule="auto"/>
        <w:rPr>
          <w:rFonts w:ascii="Times New Roman" w:eastAsia="Times New Roman" w:hAnsi="Times New Roman" w:cs="Times New Roman"/>
          <w:b/>
          <w:sz w:val="26"/>
          <w:szCs w:val="26"/>
          <w:lang w:eastAsia="ru-RU"/>
        </w:rPr>
      </w:pPr>
      <w:r w:rsidRPr="00810121">
        <w:rPr>
          <w:rFonts w:ascii="Times New Roman" w:eastAsia="Times New Roman" w:hAnsi="Times New Roman" w:cs="Times New Roman"/>
          <w:b/>
          <w:sz w:val="26"/>
          <w:szCs w:val="26"/>
          <w:lang w:eastAsia="ru-RU"/>
        </w:rPr>
        <w:tab/>
      </w:r>
      <w:r w:rsidRPr="00810121">
        <w:rPr>
          <w:rFonts w:ascii="Times New Roman" w:eastAsia="Times New Roman" w:hAnsi="Times New Roman" w:cs="Times New Roman"/>
          <w:b/>
          <w:sz w:val="26"/>
          <w:szCs w:val="26"/>
          <w:lang w:eastAsia="ru-RU"/>
        </w:rPr>
        <w:tab/>
      </w:r>
      <w:r w:rsidRPr="00810121">
        <w:rPr>
          <w:rFonts w:ascii="Times New Roman" w:eastAsia="Times New Roman" w:hAnsi="Times New Roman" w:cs="Times New Roman"/>
          <w:b/>
          <w:sz w:val="26"/>
          <w:szCs w:val="26"/>
          <w:lang w:eastAsia="ru-RU"/>
        </w:rPr>
        <w:tab/>
      </w:r>
      <w:r w:rsidRPr="00810121">
        <w:rPr>
          <w:rFonts w:ascii="Times New Roman" w:eastAsia="Times New Roman" w:hAnsi="Times New Roman" w:cs="Times New Roman"/>
          <w:b/>
          <w:sz w:val="26"/>
          <w:szCs w:val="26"/>
          <w:lang w:eastAsia="ru-RU"/>
        </w:rPr>
        <w:tab/>
      </w:r>
      <w:r w:rsidRPr="00810121">
        <w:rPr>
          <w:rFonts w:ascii="Times New Roman" w:eastAsia="Times New Roman" w:hAnsi="Times New Roman" w:cs="Times New Roman"/>
          <w:b/>
          <w:sz w:val="26"/>
          <w:szCs w:val="26"/>
          <w:lang w:eastAsia="ru-RU"/>
        </w:rPr>
        <w:tab/>
      </w:r>
      <w:r w:rsidRPr="00810121">
        <w:rPr>
          <w:rFonts w:ascii="Times New Roman" w:eastAsia="Times New Roman" w:hAnsi="Times New Roman" w:cs="Times New Roman"/>
          <w:b/>
          <w:sz w:val="26"/>
          <w:szCs w:val="26"/>
          <w:lang w:eastAsia="ru-RU"/>
        </w:rPr>
        <w:tab/>
      </w:r>
      <w:r w:rsidRPr="00810121">
        <w:rPr>
          <w:rFonts w:ascii="Times New Roman" w:eastAsia="Times New Roman" w:hAnsi="Times New Roman" w:cs="Times New Roman"/>
          <w:b/>
          <w:sz w:val="26"/>
          <w:szCs w:val="26"/>
          <w:lang w:eastAsia="ru-RU"/>
        </w:rPr>
        <w:tab/>
      </w:r>
      <w:r w:rsidRPr="00810121">
        <w:rPr>
          <w:rFonts w:ascii="Times New Roman" w:eastAsia="Times New Roman" w:hAnsi="Times New Roman" w:cs="Times New Roman"/>
          <w:b/>
          <w:sz w:val="26"/>
          <w:szCs w:val="26"/>
          <w:lang w:eastAsia="ru-RU"/>
        </w:rPr>
        <w:tab/>
      </w:r>
      <w:r w:rsidRPr="00810121">
        <w:rPr>
          <w:rFonts w:ascii="Times New Roman" w:eastAsia="Times New Roman" w:hAnsi="Times New Roman" w:cs="Times New Roman"/>
          <w:b/>
          <w:sz w:val="26"/>
          <w:szCs w:val="26"/>
          <w:lang w:eastAsia="ru-RU"/>
        </w:rPr>
        <w:tab/>
        <w:t>до Оголошення</w:t>
      </w:r>
    </w:p>
    <w:p w:rsidR="00810121" w:rsidRPr="00810121" w:rsidRDefault="00810121" w:rsidP="00810121">
      <w:pPr>
        <w:spacing w:after="0" w:line="240" w:lineRule="auto"/>
        <w:ind w:left="4956" w:firstLine="708"/>
        <w:jc w:val="center"/>
        <w:rPr>
          <w:rFonts w:ascii="Times New Roman" w:eastAsia="Calibri" w:hAnsi="Times New Roman" w:cs="Times New Roman"/>
          <w:b/>
          <w:sz w:val="24"/>
          <w:szCs w:val="24"/>
          <w:lang w:eastAsia="x-none"/>
        </w:rPr>
      </w:pPr>
    </w:p>
    <w:p w:rsidR="00810121" w:rsidRPr="00810121" w:rsidRDefault="00810121" w:rsidP="00810121">
      <w:pPr>
        <w:spacing w:after="0" w:line="240" w:lineRule="auto"/>
        <w:ind w:left="4956" w:firstLine="708"/>
        <w:jc w:val="center"/>
        <w:rPr>
          <w:rFonts w:ascii="Times New Roman" w:eastAsia="Calibri" w:hAnsi="Times New Roman" w:cs="Times New Roman"/>
          <w:b/>
          <w:sz w:val="24"/>
          <w:szCs w:val="24"/>
          <w:lang w:eastAsia="x-none"/>
        </w:rPr>
      </w:pPr>
    </w:p>
    <w:p w:rsidR="00810121" w:rsidRPr="00810121" w:rsidRDefault="00810121" w:rsidP="00810121">
      <w:pPr>
        <w:spacing w:after="0" w:line="240" w:lineRule="auto"/>
        <w:jc w:val="center"/>
        <w:rPr>
          <w:rFonts w:ascii="Times New Roman" w:hAnsi="Times New Roman" w:cs="Times New Roman"/>
          <w:b/>
          <w:sz w:val="24"/>
          <w:szCs w:val="24"/>
          <w:lang w:val="ru-RU"/>
        </w:rPr>
      </w:pPr>
      <w:proofErr w:type="spellStart"/>
      <w:r w:rsidRPr="00810121">
        <w:rPr>
          <w:rFonts w:ascii="Times New Roman" w:hAnsi="Times New Roman" w:cs="Times New Roman"/>
          <w:b/>
          <w:sz w:val="24"/>
          <w:szCs w:val="24"/>
          <w:lang w:val="ru-RU"/>
        </w:rPr>
        <w:t>Технічні</w:t>
      </w:r>
      <w:proofErr w:type="spellEnd"/>
      <w:r w:rsidRPr="00810121">
        <w:rPr>
          <w:rFonts w:ascii="Times New Roman" w:hAnsi="Times New Roman" w:cs="Times New Roman"/>
          <w:b/>
          <w:sz w:val="24"/>
          <w:szCs w:val="24"/>
          <w:lang w:val="ru-RU"/>
        </w:rPr>
        <w:t xml:space="preserve"> </w:t>
      </w:r>
      <w:proofErr w:type="spellStart"/>
      <w:r w:rsidRPr="00810121">
        <w:rPr>
          <w:rFonts w:ascii="Times New Roman" w:hAnsi="Times New Roman" w:cs="Times New Roman"/>
          <w:b/>
          <w:sz w:val="24"/>
          <w:szCs w:val="24"/>
          <w:lang w:val="ru-RU"/>
        </w:rPr>
        <w:t>вимоги</w:t>
      </w:r>
      <w:proofErr w:type="spellEnd"/>
    </w:p>
    <w:p w:rsidR="00810121" w:rsidRPr="00810121" w:rsidRDefault="00810121" w:rsidP="00810121">
      <w:pPr>
        <w:spacing w:after="0" w:line="240" w:lineRule="auto"/>
        <w:jc w:val="center"/>
        <w:rPr>
          <w:rFonts w:ascii="Times New Roman" w:hAnsi="Times New Roman" w:cs="Times New Roman"/>
          <w:b/>
          <w:sz w:val="24"/>
          <w:szCs w:val="24"/>
        </w:rPr>
      </w:pPr>
      <w:r w:rsidRPr="00810121">
        <w:rPr>
          <w:rFonts w:ascii="Times New Roman" w:hAnsi="Times New Roman" w:cs="Times New Roman"/>
          <w:b/>
          <w:sz w:val="24"/>
          <w:szCs w:val="24"/>
          <w:lang w:val="ru-RU"/>
        </w:rPr>
        <w:t xml:space="preserve">до резервуара </w:t>
      </w:r>
      <w:proofErr w:type="spellStart"/>
      <w:r w:rsidRPr="00810121">
        <w:rPr>
          <w:rFonts w:ascii="Times New Roman" w:hAnsi="Times New Roman" w:cs="Times New Roman"/>
          <w:b/>
          <w:sz w:val="24"/>
          <w:szCs w:val="24"/>
          <w:lang w:val="ru-RU"/>
        </w:rPr>
        <w:t>сталевого</w:t>
      </w:r>
      <w:proofErr w:type="spellEnd"/>
      <w:r w:rsidRPr="00810121">
        <w:rPr>
          <w:rFonts w:ascii="Times New Roman" w:hAnsi="Times New Roman" w:cs="Times New Roman"/>
          <w:b/>
          <w:sz w:val="24"/>
          <w:szCs w:val="24"/>
          <w:lang w:val="ru-RU"/>
        </w:rPr>
        <w:t xml:space="preserve"> Р-50</w:t>
      </w:r>
      <w:r w:rsidRPr="00810121">
        <w:rPr>
          <w:rFonts w:ascii="Times New Roman" w:hAnsi="Times New Roman" w:cs="Times New Roman"/>
          <w:b/>
          <w:sz w:val="24"/>
          <w:szCs w:val="24"/>
        </w:rPr>
        <w:t xml:space="preserve"> (для заглибленого встановлення)</w:t>
      </w:r>
    </w:p>
    <w:p w:rsidR="00810121" w:rsidRPr="00810121" w:rsidRDefault="00810121" w:rsidP="00810121">
      <w:pPr>
        <w:spacing w:after="0" w:line="240" w:lineRule="auto"/>
        <w:jc w:val="center"/>
        <w:rPr>
          <w:rFonts w:ascii="Times New Roman" w:hAnsi="Times New Roman" w:cs="Times New Roman"/>
          <w:sz w:val="24"/>
          <w:szCs w:val="24"/>
          <w:lang w:val="ru-RU"/>
        </w:rPr>
      </w:pP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Тип резервуара - зварний, горизонтальний, пересувний;</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Марка резервуара - Р-50;</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Резервуар являє собою зварну горизонтальну циліндричну ємкість з конусними відбортованими днищами, кільцями жорсткості (упорний кутник) і розпірний кутник у вигляді трикутника, однією горловиною з кришкою, яка має зливо- наливну трубу та оглядовий люк та кріпиться до горловини відкидними болтами з гайкою. Зливо-наливна труба має знімний кутовий патрубок;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Повна ємкість резервуара - не менше 50,0 м</w:t>
      </w:r>
      <w:r w:rsidRPr="00810121">
        <w:rPr>
          <w:rFonts w:ascii="Times New Roman" w:hAnsi="Times New Roman" w:cs="Times New Roman"/>
          <w:color w:val="000000"/>
          <w:sz w:val="24"/>
          <w:szCs w:val="24"/>
          <w:vertAlign w:val="superscript"/>
          <w:lang w:eastAsia="uk-UA" w:bidi="uk-UA"/>
        </w:rPr>
        <w:t>3</w:t>
      </w:r>
      <w:r w:rsidRPr="00810121">
        <w:rPr>
          <w:rFonts w:ascii="Times New Roman" w:hAnsi="Times New Roman" w:cs="Times New Roman"/>
          <w:color w:val="000000"/>
          <w:sz w:val="24"/>
          <w:szCs w:val="24"/>
          <w:lang w:eastAsia="uk-UA" w:bidi="uk-UA"/>
        </w:rPr>
        <w:t>;</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Довжина (загальна) - 9700 ±50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Діаметр (внутрішній) - 2770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Загальна висота (з кутовим патрубком) - 3200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Ширина (по вантажним скобам) - 2836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Діаметр горловини (внутрішній) - 600 </w:t>
      </w:r>
      <w:r w:rsidRPr="00810121">
        <w:rPr>
          <w:rFonts w:ascii="Times New Roman" w:eastAsia="Lucida Sans Unicode" w:hAnsi="Times New Roman" w:cs="Times New Roman"/>
          <w:i/>
          <w:iCs/>
          <w:color w:val="000000"/>
          <w:sz w:val="24"/>
          <w:szCs w:val="24"/>
          <w:shd w:val="clear" w:color="auto" w:fill="FFFFFF"/>
          <w:lang w:eastAsia="uk-UA" w:bidi="uk-UA"/>
        </w:rPr>
        <w:t>±</w:t>
      </w:r>
      <w:r w:rsidRPr="00810121">
        <w:rPr>
          <w:rFonts w:ascii="Times New Roman" w:hAnsi="Times New Roman" w:cs="Times New Roman"/>
          <w:color w:val="000000"/>
          <w:sz w:val="24"/>
          <w:szCs w:val="24"/>
          <w:lang w:eastAsia="uk-UA" w:bidi="uk-UA"/>
        </w:rPr>
        <w:t xml:space="preserve"> 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Тип з’єднання пристрою зі зливо-наливною трубою - ТК-100;</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Горловина оснащена: зливо-наливним люком, штуцером для замірного люка, приймально-роздавальним патрубком, кутовим патрубком;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Основні матеріали:</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Вуглецева листова сталь звичайної якості </w:t>
      </w:r>
      <w:proofErr w:type="spellStart"/>
      <w:r w:rsidRPr="00810121">
        <w:rPr>
          <w:rFonts w:ascii="Times New Roman" w:hAnsi="Times New Roman" w:cs="Times New Roman"/>
          <w:color w:val="000000"/>
          <w:sz w:val="24"/>
          <w:szCs w:val="24"/>
          <w:lang w:eastAsia="uk-UA" w:bidi="uk-UA"/>
        </w:rPr>
        <w:t>Ст.Зсп</w:t>
      </w:r>
      <w:proofErr w:type="spellEnd"/>
      <w:r w:rsidRPr="00810121">
        <w:rPr>
          <w:rFonts w:ascii="Times New Roman" w:hAnsi="Times New Roman" w:cs="Times New Roman"/>
          <w:color w:val="000000"/>
          <w:sz w:val="24"/>
          <w:szCs w:val="24"/>
          <w:lang w:eastAsia="uk-UA" w:bidi="uk-UA"/>
        </w:rPr>
        <w:t>, категорії не нижче 2 (або еквівалент), згідно ДСТУ 8803:2018;</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Товщина матеріалу обичайки - 5 мм, згідно ДСТУ 8540-2015 ;</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Товщина матеріалу днища - 5 мм, згідно ДСТУ 8540-2015;</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Зливо-наливна труба - стальна електрозварна труба 102x2 або аналог;</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Кільця жорсткості - кутник 63x63x6 мм (або 70x70x5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lastRenderedPageBreak/>
        <w:t>Розпірний кутник** - кутник 63x63x6 мм (або 70x70x5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Прокладки - гумова </w:t>
      </w:r>
      <w:proofErr w:type="spellStart"/>
      <w:r w:rsidRPr="00810121">
        <w:rPr>
          <w:rFonts w:ascii="Times New Roman" w:hAnsi="Times New Roman" w:cs="Times New Roman"/>
          <w:color w:val="000000"/>
          <w:sz w:val="24"/>
          <w:szCs w:val="24"/>
          <w:lang w:eastAsia="uk-UA" w:bidi="uk-UA"/>
        </w:rPr>
        <w:t>маслобензостійка</w:t>
      </w:r>
      <w:proofErr w:type="spellEnd"/>
      <w:r w:rsidRPr="00810121">
        <w:rPr>
          <w:rFonts w:ascii="Times New Roman" w:hAnsi="Times New Roman" w:cs="Times New Roman"/>
          <w:color w:val="000000"/>
          <w:sz w:val="24"/>
          <w:szCs w:val="24"/>
          <w:lang w:eastAsia="uk-UA" w:bidi="uk-UA"/>
        </w:rPr>
        <w:t xml:space="preserve"> пластина середньої твердості, марки МБС- С1 по ГОСТ 7338-77 (або еквівалент);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Зовнішня поверхня резервуара повинна бути покрита двокомпонентним епоксидним покриттям (або еквівалент) для підземних заглиблених резервуарів;</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Комплектація резервуара:</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корпус резервуара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кришка горловини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прокладка (ф720хф610х4) під кришку горловини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болт М16x50 з гайкою та шайбою - 8 штук;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болт відкидний М 16x70 з гайкою та шайбою та шплінтом - 12 штук;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кришка оглядового люка з пробкою для </w:t>
      </w:r>
      <w:proofErr w:type="spellStart"/>
      <w:r w:rsidRPr="00810121">
        <w:rPr>
          <w:rFonts w:ascii="Times New Roman" w:hAnsi="Times New Roman" w:cs="Times New Roman"/>
          <w:color w:val="000000"/>
          <w:sz w:val="24"/>
          <w:szCs w:val="24"/>
          <w:lang w:eastAsia="uk-UA" w:bidi="uk-UA"/>
        </w:rPr>
        <w:t>стравлювання</w:t>
      </w:r>
      <w:proofErr w:type="spellEnd"/>
      <w:r w:rsidRPr="00810121">
        <w:rPr>
          <w:rFonts w:ascii="Times New Roman" w:hAnsi="Times New Roman" w:cs="Times New Roman"/>
          <w:color w:val="000000"/>
          <w:sz w:val="24"/>
          <w:szCs w:val="24"/>
          <w:lang w:eastAsia="uk-UA" w:bidi="uk-UA"/>
        </w:rPr>
        <w:t xml:space="preserve"> тиску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прокладка (ф280хф210хЗ) під кришку оглядового люка та під фланець зливо- наливної труби - 2 </w:t>
      </w:r>
      <w:proofErr w:type="spellStart"/>
      <w:r w:rsidRPr="00810121">
        <w:rPr>
          <w:rFonts w:ascii="Times New Roman" w:hAnsi="Times New Roman" w:cs="Times New Roman"/>
          <w:color w:val="000000"/>
          <w:sz w:val="24"/>
          <w:szCs w:val="24"/>
          <w:lang w:eastAsia="uk-UA" w:bidi="uk-UA"/>
        </w:rPr>
        <w:t>шт</w:t>
      </w:r>
      <w:proofErr w:type="spellEnd"/>
      <w:r w:rsidRPr="00810121">
        <w:rPr>
          <w:rFonts w:ascii="Times New Roman" w:hAnsi="Times New Roman" w:cs="Times New Roman"/>
          <w:color w:val="000000"/>
          <w:sz w:val="24"/>
          <w:szCs w:val="24"/>
          <w:lang w:eastAsia="uk-UA" w:bidi="uk-UA"/>
        </w:rPr>
        <w:t>,;</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труба зливо-наливна під ТК-100 - 1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прокладка під фланець зливо-наливної труби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патрубок кутовий під ТК-100- 1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хомут ТК-100 в зборі (два </w:t>
      </w:r>
      <w:proofErr w:type="spellStart"/>
      <w:r w:rsidRPr="00810121">
        <w:rPr>
          <w:rFonts w:ascii="Times New Roman" w:hAnsi="Times New Roman" w:cs="Times New Roman"/>
          <w:color w:val="000000"/>
          <w:sz w:val="24"/>
          <w:szCs w:val="24"/>
          <w:lang w:eastAsia="uk-UA" w:bidi="uk-UA"/>
        </w:rPr>
        <w:t>напівхомути</w:t>
      </w:r>
      <w:proofErr w:type="spellEnd"/>
      <w:r w:rsidRPr="00810121">
        <w:rPr>
          <w:rFonts w:ascii="Times New Roman" w:hAnsi="Times New Roman" w:cs="Times New Roman"/>
          <w:color w:val="000000"/>
          <w:sz w:val="24"/>
          <w:szCs w:val="24"/>
          <w:lang w:eastAsia="uk-UA" w:bidi="uk-UA"/>
        </w:rPr>
        <w:t>, два відкидних болти М12x70 з пальцем, гайкою і шайбою) - 2 к-та;</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прокладка ТК-100 (ф 132 х ф105,5 х 4) — 2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заглушка ТК-100 з ланцюжком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пристрій заземлення в зборі (штир з поперечкою, трос з наконечником) - 1 к-т: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болт заземлення М8х20 з шайбою - 1 к-т;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паспорт резервуара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замірна таблиця (</w:t>
      </w:r>
      <w:proofErr w:type="spellStart"/>
      <w:r w:rsidRPr="00810121">
        <w:rPr>
          <w:rFonts w:ascii="Times New Roman" w:hAnsi="Times New Roman" w:cs="Times New Roman"/>
          <w:color w:val="000000"/>
          <w:sz w:val="24"/>
          <w:szCs w:val="24"/>
          <w:lang w:eastAsia="uk-UA" w:bidi="uk-UA"/>
        </w:rPr>
        <w:t>градуювальна</w:t>
      </w:r>
      <w:proofErr w:type="spellEnd"/>
      <w:r w:rsidRPr="00810121">
        <w:rPr>
          <w:rFonts w:ascii="Times New Roman" w:hAnsi="Times New Roman" w:cs="Times New Roman"/>
          <w:color w:val="000000"/>
          <w:sz w:val="24"/>
          <w:szCs w:val="24"/>
          <w:lang w:eastAsia="uk-UA" w:bidi="uk-UA"/>
        </w:rPr>
        <w:t>) - 2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оглядовий колодязь* - 1 шт.</w:t>
      </w:r>
    </w:p>
    <w:p w:rsidR="00810121" w:rsidRPr="00810121" w:rsidRDefault="00810121" w:rsidP="00810121">
      <w:pPr>
        <w:spacing w:after="0" w:line="240" w:lineRule="auto"/>
        <w:jc w:val="both"/>
        <w:rPr>
          <w:rFonts w:ascii="Times New Roman" w:hAnsi="Times New Roman" w:cs="Times New Roman"/>
          <w:sz w:val="24"/>
          <w:szCs w:val="24"/>
          <w:lang w:val="ru-RU"/>
        </w:rPr>
      </w:pPr>
    </w:p>
    <w:p w:rsidR="00810121" w:rsidRPr="00810121" w:rsidRDefault="00810121" w:rsidP="00810121">
      <w:pPr>
        <w:spacing w:after="0" w:line="240" w:lineRule="auto"/>
        <w:jc w:val="center"/>
        <w:rPr>
          <w:rFonts w:ascii="Times New Roman" w:hAnsi="Times New Roman" w:cs="Times New Roman"/>
          <w:b/>
          <w:sz w:val="24"/>
          <w:szCs w:val="24"/>
          <w:lang w:val="ru-RU"/>
        </w:rPr>
      </w:pPr>
      <w:proofErr w:type="spellStart"/>
      <w:r w:rsidRPr="00810121">
        <w:rPr>
          <w:rFonts w:ascii="Times New Roman" w:hAnsi="Times New Roman" w:cs="Times New Roman"/>
          <w:b/>
          <w:sz w:val="24"/>
          <w:szCs w:val="24"/>
          <w:lang w:val="ru-RU"/>
        </w:rPr>
        <w:t>Технічні</w:t>
      </w:r>
      <w:proofErr w:type="spellEnd"/>
      <w:r w:rsidRPr="00810121">
        <w:rPr>
          <w:rFonts w:ascii="Times New Roman" w:hAnsi="Times New Roman" w:cs="Times New Roman"/>
          <w:b/>
          <w:sz w:val="24"/>
          <w:szCs w:val="24"/>
          <w:lang w:val="ru-RU"/>
        </w:rPr>
        <w:t xml:space="preserve"> </w:t>
      </w:r>
      <w:proofErr w:type="spellStart"/>
      <w:r w:rsidRPr="00810121">
        <w:rPr>
          <w:rFonts w:ascii="Times New Roman" w:hAnsi="Times New Roman" w:cs="Times New Roman"/>
          <w:b/>
          <w:sz w:val="24"/>
          <w:szCs w:val="24"/>
          <w:lang w:val="ru-RU"/>
        </w:rPr>
        <w:t>вимоги</w:t>
      </w:r>
      <w:proofErr w:type="spellEnd"/>
    </w:p>
    <w:p w:rsidR="00810121" w:rsidRPr="00810121" w:rsidRDefault="00810121" w:rsidP="00810121">
      <w:pPr>
        <w:spacing w:after="0" w:line="240" w:lineRule="auto"/>
        <w:jc w:val="center"/>
        <w:rPr>
          <w:rFonts w:ascii="Times New Roman" w:hAnsi="Times New Roman" w:cs="Times New Roman"/>
          <w:b/>
          <w:sz w:val="24"/>
          <w:szCs w:val="24"/>
        </w:rPr>
      </w:pPr>
      <w:r w:rsidRPr="00810121">
        <w:rPr>
          <w:rFonts w:ascii="Times New Roman" w:hAnsi="Times New Roman" w:cs="Times New Roman"/>
          <w:b/>
          <w:sz w:val="24"/>
          <w:szCs w:val="24"/>
          <w:lang w:val="ru-RU"/>
        </w:rPr>
        <w:t xml:space="preserve">до резервуара </w:t>
      </w:r>
      <w:proofErr w:type="spellStart"/>
      <w:r w:rsidRPr="00810121">
        <w:rPr>
          <w:rFonts w:ascii="Times New Roman" w:hAnsi="Times New Roman" w:cs="Times New Roman"/>
          <w:b/>
          <w:sz w:val="24"/>
          <w:szCs w:val="24"/>
          <w:lang w:val="ru-RU"/>
        </w:rPr>
        <w:t>сталевого</w:t>
      </w:r>
      <w:proofErr w:type="spellEnd"/>
      <w:r w:rsidRPr="00810121">
        <w:rPr>
          <w:rFonts w:ascii="Times New Roman" w:hAnsi="Times New Roman" w:cs="Times New Roman"/>
          <w:b/>
          <w:sz w:val="24"/>
          <w:szCs w:val="24"/>
          <w:lang w:val="ru-RU"/>
        </w:rPr>
        <w:t xml:space="preserve"> Р-25</w:t>
      </w:r>
      <w:r w:rsidRPr="00810121">
        <w:rPr>
          <w:rFonts w:ascii="Times New Roman" w:hAnsi="Times New Roman" w:cs="Times New Roman"/>
          <w:b/>
          <w:sz w:val="24"/>
          <w:szCs w:val="24"/>
        </w:rPr>
        <w:t xml:space="preserve"> (для заглибленого встановлення)</w:t>
      </w:r>
    </w:p>
    <w:p w:rsidR="00810121" w:rsidRPr="00810121" w:rsidRDefault="00810121" w:rsidP="00810121">
      <w:pPr>
        <w:spacing w:after="0" w:line="240" w:lineRule="auto"/>
        <w:jc w:val="both"/>
        <w:rPr>
          <w:rFonts w:ascii="Times New Roman" w:hAnsi="Times New Roman" w:cs="Times New Roman"/>
          <w:sz w:val="24"/>
          <w:szCs w:val="24"/>
          <w:lang w:val="ru-RU"/>
        </w:rPr>
      </w:pP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 Тип резервуара - зварний, горизонтальний, пересувний;</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2. Марка резервуара - Р-25;</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3. Резервуар являє собою зварну горизонтальну циліндричну ємкість з конусними відбортованими днищами, кільцями жорсткості (упорний кутник) і розпірний кутник у вигляді трикутника, однією горловиною з кришкою, яка має зливо- наливну трубу та оглядовий люк та кріпиться до горловини відкидними болтами з гайкою. Зливо-наливна труба має знімний кутовий патрубок;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4. Повна ємкість резервуара - не менше 25,0 м</w:t>
      </w:r>
      <w:r w:rsidRPr="00810121">
        <w:rPr>
          <w:rFonts w:ascii="Times New Roman" w:hAnsi="Times New Roman" w:cs="Times New Roman"/>
          <w:color w:val="000000"/>
          <w:sz w:val="24"/>
          <w:szCs w:val="24"/>
          <w:vertAlign w:val="superscript"/>
          <w:lang w:eastAsia="uk-UA" w:bidi="uk-UA"/>
        </w:rPr>
        <w:t>3</w:t>
      </w:r>
      <w:r w:rsidRPr="00810121">
        <w:rPr>
          <w:rFonts w:ascii="Times New Roman" w:hAnsi="Times New Roman" w:cs="Times New Roman"/>
          <w:color w:val="000000"/>
          <w:sz w:val="24"/>
          <w:szCs w:val="24"/>
          <w:lang w:eastAsia="uk-UA" w:bidi="uk-UA"/>
        </w:rPr>
        <w:t>;</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5. Довжина (загальна) - 4846 ±50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6. Діаметр (внутрішній) - 2770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7. Загальна висота (з кутовим патрубком) - 3200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8. Ширина (по вантажним скобам) - 2836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9. Діаметр горловини (внутрішній) - 600 </w:t>
      </w:r>
      <w:r w:rsidRPr="00810121">
        <w:rPr>
          <w:rFonts w:ascii="Times New Roman" w:eastAsia="Lucida Sans Unicode" w:hAnsi="Times New Roman" w:cs="Times New Roman"/>
          <w:i/>
          <w:iCs/>
          <w:color w:val="000000"/>
          <w:sz w:val="24"/>
          <w:szCs w:val="24"/>
          <w:shd w:val="clear" w:color="auto" w:fill="FFFFFF"/>
          <w:lang w:eastAsia="uk-UA" w:bidi="uk-UA"/>
        </w:rPr>
        <w:t>±</w:t>
      </w:r>
      <w:r w:rsidRPr="00810121">
        <w:rPr>
          <w:rFonts w:ascii="Times New Roman" w:hAnsi="Times New Roman" w:cs="Times New Roman"/>
          <w:color w:val="000000"/>
          <w:sz w:val="24"/>
          <w:szCs w:val="24"/>
          <w:lang w:eastAsia="uk-UA" w:bidi="uk-UA"/>
        </w:rPr>
        <w:t xml:space="preserve"> 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10. Тип з’єднання пристрою зі зливо-наливною трубою - ТК-100;</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11. Горловина оснащена: зливо-наливним люком, штуцером для замірного люка, приймально-роздавальним патрубком, кутовим патрубком;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12. Основні матеріали:</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12.1 Вуглецева листова сталь звичайної якості </w:t>
      </w:r>
      <w:proofErr w:type="spellStart"/>
      <w:r w:rsidRPr="00810121">
        <w:rPr>
          <w:rFonts w:ascii="Times New Roman" w:hAnsi="Times New Roman" w:cs="Times New Roman"/>
          <w:color w:val="000000"/>
          <w:sz w:val="24"/>
          <w:szCs w:val="24"/>
          <w:lang w:eastAsia="uk-UA" w:bidi="uk-UA"/>
        </w:rPr>
        <w:t>Ст.Зсп</w:t>
      </w:r>
      <w:proofErr w:type="spellEnd"/>
      <w:r w:rsidRPr="00810121">
        <w:rPr>
          <w:rFonts w:ascii="Times New Roman" w:hAnsi="Times New Roman" w:cs="Times New Roman"/>
          <w:color w:val="000000"/>
          <w:sz w:val="24"/>
          <w:szCs w:val="24"/>
          <w:lang w:eastAsia="uk-UA" w:bidi="uk-UA"/>
        </w:rPr>
        <w:t>, категорії не нижче 2 (або   еквівалент), згідно ДСТУ 8803:2018;</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12.2 Товщина матеріалу обичайки - 4 мм, згідно ДСТУ 8540-2015 ;</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12.3 Товщина матеріалу днища - 5 мм, згідно ДСТУ 8540-2015;</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12.4 Зливо-наливна труба - стальна електрозварна труба 102x2 або аналог;</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12.5 Кільця жорсткості - кутник 63x63x6 мм (або 70x70x5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12.6 Розпірний кутник** - кутник 63x63x6 мм (або 70x70x5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lastRenderedPageBreak/>
        <w:t xml:space="preserve">12.7 Прокладки - гумова </w:t>
      </w:r>
      <w:proofErr w:type="spellStart"/>
      <w:r w:rsidRPr="00810121">
        <w:rPr>
          <w:rFonts w:ascii="Times New Roman" w:hAnsi="Times New Roman" w:cs="Times New Roman"/>
          <w:color w:val="000000"/>
          <w:sz w:val="24"/>
          <w:szCs w:val="24"/>
          <w:lang w:eastAsia="uk-UA" w:bidi="uk-UA"/>
        </w:rPr>
        <w:t>маслобензостійка</w:t>
      </w:r>
      <w:proofErr w:type="spellEnd"/>
      <w:r w:rsidRPr="00810121">
        <w:rPr>
          <w:rFonts w:ascii="Times New Roman" w:hAnsi="Times New Roman" w:cs="Times New Roman"/>
          <w:color w:val="000000"/>
          <w:sz w:val="24"/>
          <w:szCs w:val="24"/>
          <w:lang w:eastAsia="uk-UA" w:bidi="uk-UA"/>
        </w:rPr>
        <w:t xml:space="preserve"> пластина середньої твердості, марки МБС- С1 по ГОСТ 7338-77 (або еквівалент);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12.8 Зовнішня поверхня резервуара повинна бути покрита двокомпонентним епоксидним покриттям (або еквівалент) для підземних заглиблених резервуарів;</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13. Комплектація резервуара:</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корпус резервуара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кришка горловини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прокладка (ф720хф610х4) під кришку горловини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болт М16x50 з гайкою та шайбою - 8 штук;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болт відкидний М 16x70 з гайкою та шайбою та шплінтом - 12 штук;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кришка оглядового люка з пробкою для </w:t>
      </w:r>
      <w:proofErr w:type="spellStart"/>
      <w:r w:rsidRPr="00810121">
        <w:rPr>
          <w:rFonts w:ascii="Times New Roman" w:hAnsi="Times New Roman" w:cs="Times New Roman"/>
          <w:color w:val="000000"/>
          <w:sz w:val="24"/>
          <w:szCs w:val="24"/>
          <w:lang w:eastAsia="uk-UA" w:bidi="uk-UA"/>
        </w:rPr>
        <w:t>стравлювання</w:t>
      </w:r>
      <w:proofErr w:type="spellEnd"/>
      <w:r w:rsidRPr="00810121">
        <w:rPr>
          <w:rFonts w:ascii="Times New Roman" w:hAnsi="Times New Roman" w:cs="Times New Roman"/>
          <w:color w:val="000000"/>
          <w:sz w:val="24"/>
          <w:szCs w:val="24"/>
          <w:lang w:eastAsia="uk-UA" w:bidi="uk-UA"/>
        </w:rPr>
        <w:t xml:space="preserve"> тиску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прокладка (ф280хф210хЗ) під кришку оглядового люка та під фланець зливо- наливної труби - 2 </w:t>
      </w:r>
      <w:proofErr w:type="spellStart"/>
      <w:r w:rsidRPr="00810121">
        <w:rPr>
          <w:rFonts w:ascii="Times New Roman" w:hAnsi="Times New Roman" w:cs="Times New Roman"/>
          <w:color w:val="000000"/>
          <w:sz w:val="24"/>
          <w:szCs w:val="24"/>
          <w:lang w:eastAsia="uk-UA" w:bidi="uk-UA"/>
        </w:rPr>
        <w:t>шт</w:t>
      </w:r>
      <w:proofErr w:type="spellEnd"/>
      <w:r w:rsidRPr="00810121">
        <w:rPr>
          <w:rFonts w:ascii="Times New Roman" w:hAnsi="Times New Roman" w:cs="Times New Roman"/>
          <w:color w:val="000000"/>
          <w:sz w:val="24"/>
          <w:szCs w:val="24"/>
          <w:lang w:eastAsia="uk-UA" w:bidi="uk-UA"/>
        </w:rPr>
        <w:t>,;</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труба зливо-наливна під ТК-100 - 1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прокладка під фланець зливо-наливної труби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патрубок кутовий під ТК-100- 1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 xml:space="preserve">хомут ТК-100 в зборі (два </w:t>
      </w:r>
      <w:proofErr w:type="spellStart"/>
      <w:r w:rsidRPr="00810121">
        <w:rPr>
          <w:rFonts w:ascii="Times New Roman" w:hAnsi="Times New Roman" w:cs="Times New Roman"/>
          <w:color w:val="000000"/>
          <w:sz w:val="24"/>
          <w:szCs w:val="24"/>
          <w:lang w:eastAsia="uk-UA" w:bidi="uk-UA"/>
        </w:rPr>
        <w:t>напівхомути</w:t>
      </w:r>
      <w:proofErr w:type="spellEnd"/>
      <w:r w:rsidRPr="00810121">
        <w:rPr>
          <w:rFonts w:ascii="Times New Roman" w:hAnsi="Times New Roman" w:cs="Times New Roman"/>
          <w:color w:val="000000"/>
          <w:sz w:val="24"/>
          <w:szCs w:val="24"/>
          <w:lang w:eastAsia="uk-UA" w:bidi="uk-UA"/>
        </w:rPr>
        <w:t>, два відкидних болти М12x70 з пальцем, гайкою і шайбою) - 2 к-та;</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прокладка ТК-100 (ф 132 х ф105,5 х 4) — 2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заглушка ТК-100 з ланцюжком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пристрій заземлення в зборі (штир з поперечкою, трос з наконечником) - 1 к-т: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болт заземлення М8х20 з шайбою - 1 к-т;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паспорт резервуара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замірна таблиця (</w:t>
      </w:r>
      <w:proofErr w:type="spellStart"/>
      <w:r w:rsidRPr="00810121">
        <w:rPr>
          <w:rFonts w:ascii="Times New Roman" w:hAnsi="Times New Roman" w:cs="Times New Roman"/>
          <w:color w:val="000000"/>
          <w:sz w:val="24"/>
          <w:szCs w:val="24"/>
          <w:lang w:eastAsia="uk-UA" w:bidi="uk-UA"/>
        </w:rPr>
        <w:t>градуювальна</w:t>
      </w:r>
      <w:proofErr w:type="spellEnd"/>
      <w:r w:rsidRPr="00810121">
        <w:rPr>
          <w:rFonts w:ascii="Times New Roman" w:hAnsi="Times New Roman" w:cs="Times New Roman"/>
          <w:color w:val="000000"/>
          <w:sz w:val="24"/>
          <w:szCs w:val="24"/>
          <w:lang w:eastAsia="uk-UA" w:bidi="uk-UA"/>
        </w:rPr>
        <w:t>) - 2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color w:val="000000"/>
          <w:sz w:val="24"/>
          <w:szCs w:val="24"/>
          <w:lang w:eastAsia="uk-UA" w:bidi="uk-UA"/>
        </w:rPr>
        <w:t>оглядовий колодязь* - 1 шт.</w:t>
      </w:r>
    </w:p>
    <w:p w:rsidR="00810121" w:rsidRPr="00810121" w:rsidRDefault="00810121" w:rsidP="00810121">
      <w:pPr>
        <w:spacing w:after="0" w:line="240" w:lineRule="auto"/>
        <w:jc w:val="both"/>
        <w:rPr>
          <w:rFonts w:ascii="Times New Roman" w:hAnsi="Times New Roman" w:cs="Times New Roman"/>
          <w:sz w:val="24"/>
          <w:szCs w:val="24"/>
        </w:rPr>
      </w:pPr>
    </w:p>
    <w:p w:rsidR="00810121" w:rsidRPr="00810121" w:rsidRDefault="00810121" w:rsidP="00810121">
      <w:pPr>
        <w:spacing w:after="0" w:line="240" w:lineRule="auto"/>
        <w:jc w:val="both"/>
        <w:rPr>
          <w:rFonts w:ascii="Times New Roman" w:hAnsi="Times New Roman" w:cs="Times New Roman"/>
          <w:sz w:val="24"/>
          <w:szCs w:val="24"/>
          <w:lang w:eastAsia="uk-UA" w:bidi="uk-UA"/>
        </w:rPr>
      </w:pPr>
      <w:r w:rsidRPr="00810121">
        <w:rPr>
          <w:rFonts w:ascii="Times New Roman" w:hAnsi="Times New Roman" w:cs="Times New Roman"/>
          <w:sz w:val="24"/>
          <w:szCs w:val="24"/>
          <w:lang w:eastAsia="uk-UA" w:bidi="uk-UA"/>
        </w:rPr>
        <w:t xml:space="preserve">1. Оглядовий колодязь </w:t>
      </w:r>
      <w:r w:rsidRPr="00810121">
        <w:rPr>
          <w:rFonts w:ascii="Times New Roman" w:hAnsi="Times New Roman" w:cs="Times New Roman"/>
          <w:sz w:val="24"/>
          <w:szCs w:val="24"/>
          <w:vertAlign w:val="superscript"/>
          <w:lang w:eastAsia="uk-UA" w:bidi="uk-UA"/>
        </w:rPr>
        <w:t>*</w:t>
      </w:r>
      <w:r w:rsidRPr="00810121">
        <w:rPr>
          <w:rFonts w:ascii="Times New Roman" w:hAnsi="Times New Roman" w:cs="Times New Roman"/>
          <w:sz w:val="24"/>
          <w:szCs w:val="24"/>
          <w:lang w:eastAsia="uk-UA" w:bidi="uk-UA"/>
        </w:rPr>
        <w:t>-</w:t>
      </w:r>
    </w:p>
    <w:p w:rsidR="00810121" w:rsidRPr="00810121" w:rsidRDefault="00810121" w:rsidP="00810121">
      <w:pPr>
        <w:spacing w:after="0" w:line="240" w:lineRule="auto"/>
        <w:jc w:val="both"/>
        <w:rPr>
          <w:rFonts w:ascii="Times New Roman" w:hAnsi="Times New Roman" w:cs="Times New Roman"/>
          <w:sz w:val="24"/>
          <w:szCs w:val="24"/>
          <w:lang w:val="ru-RU" w:eastAsia="uk-UA" w:bidi="uk-UA"/>
        </w:rPr>
      </w:pPr>
      <w:proofErr w:type="spellStart"/>
      <w:r w:rsidRPr="00810121">
        <w:rPr>
          <w:rFonts w:ascii="Times New Roman" w:hAnsi="Times New Roman" w:cs="Times New Roman"/>
          <w:sz w:val="24"/>
          <w:szCs w:val="24"/>
          <w:lang w:val="ru-RU" w:eastAsia="uk-UA" w:bidi="uk-UA"/>
        </w:rPr>
        <w:t>Оглядовий</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колодязь</w:t>
      </w:r>
      <w:proofErr w:type="spellEnd"/>
      <w:r w:rsidRPr="00810121">
        <w:rPr>
          <w:rFonts w:ascii="Times New Roman" w:hAnsi="Times New Roman" w:cs="Times New Roman"/>
          <w:sz w:val="24"/>
          <w:szCs w:val="24"/>
          <w:lang w:val="ru-RU" w:eastAsia="uk-UA" w:bidi="uk-UA"/>
        </w:rPr>
        <w:t xml:space="preserve"> </w:t>
      </w:r>
      <w:r w:rsidRPr="00810121">
        <w:rPr>
          <w:rFonts w:ascii="Times New Roman" w:hAnsi="Times New Roman" w:cs="Times New Roman"/>
          <w:bCs/>
          <w:color w:val="000000"/>
          <w:sz w:val="24"/>
          <w:szCs w:val="24"/>
          <w:shd w:val="clear" w:color="auto" w:fill="FFFFFF"/>
          <w:lang w:eastAsia="uk-UA" w:bidi="uk-UA"/>
        </w:rPr>
        <w:t xml:space="preserve">для заглиблених резервуарів, </w:t>
      </w:r>
      <w:proofErr w:type="spellStart"/>
      <w:r w:rsidRPr="00810121">
        <w:rPr>
          <w:rFonts w:ascii="Times New Roman" w:hAnsi="Times New Roman" w:cs="Times New Roman"/>
          <w:sz w:val="24"/>
          <w:szCs w:val="24"/>
          <w:lang w:val="ru-RU" w:eastAsia="uk-UA" w:bidi="uk-UA"/>
        </w:rPr>
        <w:t>виготовлений</w:t>
      </w:r>
      <w:proofErr w:type="spellEnd"/>
      <w:r w:rsidRPr="00810121">
        <w:rPr>
          <w:rFonts w:ascii="Times New Roman" w:hAnsi="Times New Roman" w:cs="Times New Roman"/>
          <w:sz w:val="24"/>
          <w:szCs w:val="24"/>
          <w:lang w:val="ru-RU" w:eastAsia="uk-UA" w:bidi="uk-UA"/>
        </w:rPr>
        <w:t xml:space="preserve"> з </w:t>
      </w:r>
      <w:proofErr w:type="spellStart"/>
      <w:r w:rsidRPr="00810121">
        <w:rPr>
          <w:rFonts w:ascii="Times New Roman" w:hAnsi="Times New Roman" w:cs="Times New Roman"/>
          <w:sz w:val="24"/>
          <w:szCs w:val="24"/>
          <w:lang w:val="ru-RU" w:eastAsia="uk-UA" w:bidi="uk-UA"/>
        </w:rPr>
        <w:t>листової</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сталі</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товщиною</w:t>
      </w:r>
      <w:proofErr w:type="spellEnd"/>
      <w:r w:rsidRPr="00810121">
        <w:rPr>
          <w:rFonts w:ascii="Times New Roman" w:hAnsi="Times New Roman" w:cs="Times New Roman"/>
          <w:sz w:val="24"/>
          <w:szCs w:val="24"/>
          <w:lang w:val="ru-RU" w:eastAsia="uk-UA" w:bidi="uk-UA"/>
        </w:rPr>
        <w:t xml:space="preserve"> - 3 мм. Ширина та </w:t>
      </w:r>
      <w:proofErr w:type="spellStart"/>
      <w:r w:rsidRPr="00810121">
        <w:rPr>
          <w:rFonts w:ascii="Times New Roman" w:hAnsi="Times New Roman" w:cs="Times New Roman"/>
          <w:sz w:val="24"/>
          <w:szCs w:val="24"/>
          <w:lang w:val="ru-RU" w:eastAsia="uk-UA" w:bidi="uk-UA"/>
        </w:rPr>
        <w:t>довжина</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колодязя</w:t>
      </w:r>
      <w:proofErr w:type="spellEnd"/>
      <w:r w:rsidRPr="00810121">
        <w:rPr>
          <w:rFonts w:ascii="Times New Roman" w:hAnsi="Times New Roman" w:cs="Times New Roman"/>
          <w:sz w:val="24"/>
          <w:szCs w:val="24"/>
          <w:lang w:val="ru-RU" w:eastAsia="uk-UA" w:bidi="uk-UA"/>
        </w:rPr>
        <w:t xml:space="preserve"> - 1000 мм, </w:t>
      </w:r>
      <w:proofErr w:type="spellStart"/>
      <w:r w:rsidRPr="00810121">
        <w:rPr>
          <w:rFonts w:ascii="Times New Roman" w:hAnsi="Times New Roman" w:cs="Times New Roman"/>
          <w:sz w:val="24"/>
          <w:szCs w:val="24"/>
          <w:lang w:val="ru-RU" w:eastAsia="uk-UA" w:bidi="uk-UA"/>
        </w:rPr>
        <w:t>висота</w:t>
      </w:r>
      <w:proofErr w:type="spellEnd"/>
      <w:r w:rsidRPr="00810121">
        <w:rPr>
          <w:rFonts w:ascii="Times New Roman" w:hAnsi="Times New Roman" w:cs="Times New Roman"/>
          <w:sz w:val="24"/>
          <w:szCs w:val="24"/>
          <w:lang w:val="ru-RU" w:eastAsia="uk-UA" w:bidi="uk-UA"/>
        </w:rPr>
        <w:t xml:space="preserve"> - 600 мм. </w:t>
      </w:r>
      <w:proofErr w:type="spellStart"/>
      <w:r w:rsidRPr="00810121">
        <w:rPr>
          <w:rFonts w:ascii="Times New Roman" w:hAnsi="Times New Roman" w:cs="Times New Roman"/>
          <w:sz w:val="24"/>
          <w:szCs w:val="24"/>
          <w:lang w:val="ru-RU" w:eastAsia="uk-UA" w:bidi="uk-UA"/>
        </w:rPr>
        <w:t>Колодязь</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призначений</w:t>
      </w:r>
      <w:proofErr w:type="spellEnd"/>
      <w:r w:rsidRPr="00810121">
        <w:rPr>
          <w:rFonts w:ascii="Times New Roman" w:hAnsi="Times New Roman" w:cs="Times New Roman"/>
          <w:sz w:val="24"/>
          <w:szCs w:val="24"/>
          <w:lang w:val="ru-RU" w:eastAsia="uk-UA" w:bidi="uk-UA"/>
        </w:rPr>
        <w:t xml:space="preserve"> для </w:t>
      </w:r>
      <w:proofErr w:type="spellStart"/>
      <w:r w:rsidRPr="00810121">
        <w:rPr>
          <w:rFonts w:ascii="Times New Roman" w:hAnsi="Times New Roman" w:cs="Times New Roman"/>
          <w:sz w:val="24"/>
          <w:szCs w:val="24"/>
          <w:lang w:val="ru-RU" w:eastAsia="uk-UA" w:bidi="uk-UA"/>
        </w:rPr>
        <w:t>обмеження</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вільного</w:t>
      </w:r>
      <w:proofErr w:type="spellEnd"/>
      <w:r w:rsidRPr="00810121">
        <w:rPr>
          <w:rFonts w:ascii="Times New Roman" w:hAnsi="Times New Roman" w:cs="Times New Roman"/>
          <w:sz w:val="24"/>
          <w:szCs w:val="24"/>
          <w:lang w:val="ru-RU" w:eastAsia="uk-UA" w:bidi="uk-UA"/>
        </w:rPr>
        <w:t xml:space="preserve"> доступу до </w:t>
      </w:r>
      <w:proofErr w:type="spellStart"/>
      <w:r w:rsidRPr="00810121">
        <w:rPr>
          <w:rFonts w:ascii="Times New Roman" w:hAnsi="Times New Roman" w:cs="Times New Roman"/>
          <w:sz w:val="24"/>
          <w:szCs w:val="24"/>
          <w:lang w:val="ru-RU" w:eastAsia="uk-UA" w:bidi="uk-UA"/>
        </w:rPr>
        <w:t>горловини</w:t>
      </w:r>
      <w:proofErr w:type="spellEnd"/>
      <w:r w:rsidRPr="00810121">
        <w:rPr>
          <w:rFonts w:ascii="Times New Roman" w:hAnsi="Times New Roman" w:cs="Times New Roman"/>
          <w:sz w:val="24"/>
          <w:szCs w:val="24"/>
          <w:lang w:val="ru-RU" w:eastAsia="uk-UA" w:bidi="uk-UA"/>
        </w:rPr>
        <w:t xml:space="preserve"> і </w:t>
      </w:r>
      <w:proofErr w:type="spellStart"/>
      <w:r w:rsidRPr="00810121">
        <w:rPr>
          <w:rFonts w:ascii="Times New Roman" w:hAnsi="Times New Roman" w:cs="Times New Roman"/>
          <w:sz w:val="24"/>
          <w:szCs w:val="24"/>
          <w:lang w:val="ru-RU" w:eastAsia="uk-UA" w:bidi="uk-UA"/>
        </w:rPr>
        <w:t>запобігання</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впливу</w:t>
      </w:r>
      <w:proofErr w:type="spellEnd"/>
      <w:r w:rsidRPr="00810121">
        <w:rPr>
          <w:rFonts w:ascii="Times New Roman" w:hAnsi="Times New Roman" w:cs="Times New Roman"/>
          <w:sz w:val="24"/>
          <w:szCs w:val="24"/>
          <w:lang w:val="ru-RU" w:eastAsia="uk-UA" w:bidi="uk-UA"/>
        </w:rPr>
        <w:t xml:space="preserve"> на </w:t>
      </w:r>
      <w:proofErr w:type="spellStart"/>
      <w:r w:rsidRPr="00810121">
        <w:rPr>
          <w:rFonts w:ascii="Times New Roman" w:hAnsi="Times New Roman" w:cs="Times New Roman"/>
          <w:sz w:val="24"/>
          <w:szCs w:val="24"/>
          <w:lang w:val="ru-RU" w:eastAsia="uk-UA" w:bidi="uk-UA"/>
        </w:rPr>
        <w:t>неї</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атмосферних</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опадів</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Колодязь</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кріпиться</w:t>
      </w:r>
      <w:proofErr w:type="spellEnd"/>
      <w:r w:rsidRPr="00810121">
        <w:rPr>
          <w:rFonts w:ascii="Times New Roman" w:hAnsi="Times New Roman" w:cs="Times New Roman"/>
          <w:sz w:val="24"/>
          <w:szCs w:val="24"/>
          <w:lang w:val="ru-RU" w:eastAsia="uk-UA" w:bidi="uk-UA"/>
        </w:rPr>
        <w:t xml:space="preserve"> </w:t>
      </w:r>
      <w:proofErr w:type="gramStart"/>
      <w:r w:rsidRPr="00810121">
        <w:rPr>
          <w:rFonts w:ascii="Times New Roman" w:hAnsi="Times New Roman" w:cs="Times New Roman"/>
          <w:sz w:val="24"/>
          <w:szCs w:val="24"/>
          <w:lang w:val="ru-RU" w:eastAsia="uk-UA" w:bidi="uk-UA"/>
        </w:rPr>
        <w:t>до резервуару</w:t>
      </w:r>
      <w:proofErr w:type="gramEnd"/>
      <w:r w:rsidRPr="00810121">
        <w:rPr>
          <w:rFonts w:ascii="Times New Roman" w:hAnsi="Times New Roman" w:cs="Times New Roman"/>
          <w:sz w:val="24"/>
          <w:szCs w:val="24"/>
          <w:lang w:val="ru-RU" w:eastAsia="uk-UA" w:bidi="uk-UA"/>
        </w:rPr>
        <w:t xml:space="preserve"> шляхом </w:t>
      </w:r>
      <w:proofErr w:type="spellStart"/>
      <w:r w:rsidRPr="00810121">
        <w:rPr>
          <w:rFonts w:ascii="Times New Roman" w:hAnsi="Times New Roman" w:cs="Times New Roman"/>
          <w:sz w:val="24"/>
          <w:szCs w:val="24"/>
          <w:lang w:val="ru-RU" w:eastAsia="uk-UA" w:bidi="uk-UA"/>
        </w:rPr>
        <w:t>зварювання</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має</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відкидну</w:t>
      </w:r>
      <w:proofErr w:type="spellEnd"/>
      <w:r w:rsidRPr="00810121">
        <w:rPr>
          <w:rFonts w:ascii="Times New Roman" w:hAnsi="Times New Roman" w:cs="Times New Roman"/>
          <w:sz w:val="24"/>
          <w:szCs w:val="24"/>
          <w:lang w:val="ru-RU" w:eastAsia="uk-UA" w:bidi="uk-UA"/>
        </w:rPr>
        <w:t xml:space="preserve"> (на петлях) </w:t>
      </w:r>
      <w:proofErr w:type="spellStart"/>
      <w:r w:rsidRPr="00810121">
        <w:rPr>
          <w:rFonts w:ascii="Times New Roman" w:hAnsi="Times New Roman" w:cs="Times New Roman"/>
          <w:sz w:val="24"/>
          <w:szCs w:val="24"/>
          <w:lang w:val="ru-RU" w:eastAsia="uk-UA" w:bidi="uk-UA"/>
        </w:rPr>
        <w:t>кришку</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оснащену</w:t>
      </w:r>
      <w:proofErr w:type="spellEnd"/>
      <w:r w:rsidRPr="00810121">
        <w:rPr>
          <w:rFonts w:ascii="Times New Roman" w:hAnsi="Times New Roman" w:cs="Times New Roman"/>
          <w:sz w:val="24"/>
          <w:szCs w:val="24"/>
          <w:lang w:val="ru-RU" w:eastAsia="uk-UA" w:bidi="uk-UA"/>
        </w:rPr>
        <w:t xml:space="preserve"> ручкою для </w:t>
      </w:r>
      <w:proofErr w:type="spellStart"/>
      <w:r w:rsidRPr="00810121">
        <w:rPr>
          <w:rFonts w:ascii="Times New Roman" w:hAnsi="Times New Roman" w:cs="Times New Roman"/>
          <w:sz w:val="24"/>
          <w:szCs w:val="24"/>
          <w:lang w:val="ru-RU" w:eastAsia="uk-UA" w:bidi="uk-UA"/>
        </w:rPr>
        <w:t>відкривання</w:t>
      </w:r>
      <w:proofErr w:type="spellEnd"/>
      <w:r w:rsidRPr="00810121">
        <w:rPr>
          <w:rFonts w:ascii="Times New Roman" w:hAnsi="Times New Roman" w:cs="Times New Roman"/>
          <w:sz w:val="24"/>
          <w:szCs w:val="24"/>
          <w:lang w:val="ru-RU" w:eastAsia="uk-UA" w:bidi="uk-UA"/>
        </w:rPr>
        <w:t xml:space="preserve">, </w:t>
      </w:r>
      <w:r w:rsidRPr="00810121">
        <w:rPr>
          <w:rFonts w:ascii="Times New Roman" w:hAnsi="Times New Roman" w:cs="Times New Roman"/>
          <w:sz w:val="24"/>
          <w:szCs w:val="24"/>
          <w:lang w:eastAsia="uk-UA" w:bidi="uk-UA"/>
        </w:rPr>
        <w:t>«вухами»</w:t>
      </w:r>
      <w:r w:rsidRPr="00810121">
        <w:rPr>
          <w:rFonts w:ascii="Times New Roman" w:hAnsi="Times New Roman" w:cs="Times New Roman"/>
          <w:sz w:val="24"/>
          <w:szCs w:val="24"/>
          <w:lang w:val="ru-RU" w:eastAsia="uk-UA" w:bidi="uk-UA"/>
        </w:rPr>
        <w:t xml:space="preserve"> для </w:t>
      </w:r>
      <w:proofErr w:type="spellStart"/>
      <w:r w:rsidRPr="00810121">
        <w:rPr>
          <w:rFonts w:ascii="Times New Roman" w:hAnsi="Times New Roman" w:cs="Times New Roman"/>
          <w:sz w:val="24"/>
          <w:szCs w:val="24"/>
          <w:lang w:val="ru-RU" w:eastAsia="uk-UA" w:bidi="uk-UA"/>
        </w:rPr>
        <w:t>замикання</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кришки</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навісним</w:t>
      </w:r>
      <w:proofErr w:type="spellEnd"/>
      <w:r w:rsidRPr="00810121">
        <w:rPr>
          <w:rFonts w:ascii="Times New Roman" w:hAnsi="Times New Roman" w:cs="Times New Roman"/>
          <w:sz w:val="24"/>
          <w:szCs w:val="24"/>
          <w:lang w:val="ru-RU" w:eastAsia="uk-UA" w:bidi="uk-UA"/>
        </w:rPr>
        <w:t xml:space="preserve"> замком і </w:t>
      </w:r>
      <w:proofErr w:type="spellStart"/>
      <w:r w:rsidRPr="00810121">
        <w:rPr>
          <w:rFonts w:ascii="Times New Roman" w:hAnsi="Times New Roman" w:cs="Times New Roman"/>
          <w:sz w:val="24"/>
          <w:szCs w:val="24"/>
          <w:lang w:val="ru-RU" w:eastAsia="uk-UA" w:bidi="uk-UA"/>
        </w:rPr>
        <w:t>опечатування</w:t>
      </w:r>
      <w:proofErr w:type="spellEnd"/>
      <w:r w:rsidRPr="00810121">
        <w:rPr>
          <w:rFonts w:ascii="Times New Roman" w:hAnsi="Times New Roman" w:cs="Times New Roman"/>
          <w:sz w:val="24"/>
          <w:szCs w:val="24"/>
          <w:lang w:val="ru-RU" w:eastAsia="uk-UA" w:bidi="uk-UA"/>
        </w:rPr>
        <w:t>.</w:t>
      </w:r>
    </w:p>
    <w:p w:rsidR="00810121" w:rsidRPr="00810121" w:rsidRDefault="00810121" w:rsidP="00810121">
      <w:pPr>
        <w:spacing w:after="0" w:line="240" w:lineRule="auto"/>
        <w:jc w:val="both"/>
        <w:rPr>
          <w:rFonts w:ascii="Times New Roman" w:hAnsi="Times New Roman" w:cs="Times New Roman"/>
          <w:sz w:val="24"/>
          <w:szCs w:val="24"/>
          <w:lang w:eastAsia="uk-UA" w:bidi="uk-UA"/>
        </w:rPr>
      </w:pPr>
      <w:r w:rsidRPr="00810121">
        <w:rPr>
          <w:rFonts w:ascii="Times New Roman" w:hAnsi="Times New Roman" w:cs="Times New Roman"/>
          <w:sz w:val="24"/>
          <w:szCs w:val="24"/>
          <w:lang w:eastAsia="uk-UA" w:bidi="uk-UA"/>
        </w:rPr>
        <w:t xml:space="preserve">Резервуар сталевий типу Р-25, Р-50 </w:t>
      </w:r>
      <w:r w:rsidRPr="00810121">
        <w:rPr>
          <w:rFonts w:ascii="Times New Roman" w:hAnsi="Times New Roman" w:cs="Times New Roman"/>
          <w:bCs/>
          <w:color w:val="000000"/>
          <w:sz w:val="24"/>
          <w:szCs w:val="24"/>
          <w:shd w:val="clear" w:color="auto" w:fill="FFFFFF"/>
          <w:lang w:eastAsia="uk-UA" w:bidi="uk-UA"/>
        </w:rPr>
        <w:t>(для заглибленого встановлення)</w:t>
      </w:r>
      <w:r w:rsidRPr="00810121">
        <w:rPr>
          <w:rFonts w:ascii="Times New Roman" w:hAnsi="Times New Roman" w:cs="Times New Roman"/>
          <w:sz w:val="24"/>
          <w:szCs w:val="24"/>
          <w:lang w:eastAsia="uk-UA" w:bidi="uk-UA"/>
        </w:rPr>
        <w:t xml:space="preserve"> з зовнішнім антикорозійним покриттям </w:t>
      </w:r>
      <w:r w:rsidRPr="00810121">
        <w:rPr>
          <w:rFonts w:ascii="Times New Roman" w:hAnsi="Times New Roman" w:cs="Times New Roman"/>
          <w:bCs/>
          <w:color w:val="000000"/>
          <w:sz w:val="24"/>
          <w:szCs w:val="24"/>
          <w:shd w:val="clear" w:color="auto" w:fill="FFFFFF"/>
          <w:lang w:eastAsia="uk-UA" w:bidi="uk-UA"/>
        </w:rPr>
        <w:t xml:space="preserve"> </w:t>
      </w:r>
      <w:r w:rsidRPr="00810121">
        <w:rPr>
          <w:rFonts w:ascii="Times New Roman" w:hAnsi="Times New Roman" w:cs="Times New Roman"/>
          <w:sz w:val="24"/>
          <w:szCs w:val="24"/>
          <w:lang w:eastAsia="uk-UA" w:bidi="uk-UA"/>
        </w:rPr>
        <w:t xml:space="preserve">з оглядовим колодязем* - зовнішнє покриття </w:t>
      </w:r>
      <w:proofErr w:type="spellStart"/>
      <w:r w:rsidRPr="00810121">
        <w:rPr>
          <w:rFonts w:ascii="Times New Roman" w:hAnsi="Times New Roman" w:cs="Times New Roman"/>
          <w:sz w:val="24"/>
          <w:szCs w:val="24"/>
          <w:lang w:eastAsia="uk-UA" w:bidi="uk-UA"/>
        </w:rPr>
        <w:t>двохкомпонентне</w:t>
      </w:r>
      <w:proofErr w:type="spellEnd"/>
      <w:r w:rsidRPr="00810121">
        <w:rPr>
          <w:rFonts w:ascii="Times New Roman" w:hAnsi="Times New Roman" w:cs="Times New Roman"/>
          <w:sz w:val="24"/>
          <w:szCs w:val="24"/>
          <w:lang w:eastAsia="uk-UA" w:bidi="uk-UA"/>
        </w:rPr>
        <w:t xml:space="preserve"> епоксидне покриття (або еквівалент).</w:t>
      </w:r>
    </w:p>
    <w:p w:rsidR="00810121" w:rsidRPr="00810121" w:rsidRDefault="00810121" w:rsidP="00810121">
      <w:pPr>
        <w:spacing w:after="0" w:line="240" w:lineRule="auto"/>
        <w:jc w:val="both"/>
        <w:rPr>
          <w:rFonts w:ascii="Times New Roman" w:hAnsi="Times New Roman" w:cs="Times New Roman"/>
          <w:sz w:val="24"/>
          <w:szCs w:val="24"/>
          <w:lang w:eastAsia="uk-UA" w:bidi="uk-UA"/>
        </w:rPr>
      </w:pPr>
      <w:r w:rsidRPr="00810121">
        <w:rPr>
          <w:rFonts w:ascii="Times New Roman" w:hAnsi="Times New Roman" w:cs="Times New Roman"/>
          <w:sz w:val="24"/>
          <w:szCs w:val="24"/>
          <w:lang w:eastAsia="uk-UA" w:bidi="uk-UA"/>
        </w:rPr>
        <w:t xml:space="preserve">Резервуар сталевий типу Р-25, Р-50 </w:t>
      </w:r>
      <w:r w:rsidRPr="00810121">
        <w:rPr>
          <w:rFonts w:ascii="Times New Roman" w:hAnsi="Times New Roman" w:cs="Times New Roman"/>
          <w:bCs/>
          <w:color w:val="000000"/>
          <w:sz w:val="24"/>
          <w:szCs w:val="24"/>
          <w:shd w:val="clear" w:color="auto" w:fill="FFFFFF"/>
          <w:lang w:eastAsia="uk-UA" w:bidi="uk-UA"/>
        </w:rPr>
        <w:t xml:space="preserve">(для заглибленого встановлення) </w:t>
      </w:r>
      <w:r w:rsidRPr="00810121">
        <w:rPr>
          <w:rFonts w:ascii="Times New Roman" w:hAnsi="Times New Roman" w:cs="Times New Roman"/>
          <w:sz w:val="24"/>
          <w:szCs w:val="24"/>
          <w:lang w:eastAsia="uk-UA" w:bidi="uk-UA"/>
        </w:rPr>
        <w:t xml:space="preserve">з зовнішнім антикорозійним покриттям  та спеціальним внутрішнім покриттям з оглядовим колодязем* - зовнішнє покриття </w:t>
      </w:r>
      <w:proofErr w:type="spellStart"/>
      <w:r w:rsidRPr="00810121">
        <w:rPr>
          <w:rFonts w:ascii="Times New Roman" w:hAnsi="Times New Roman" w:cs="Times New Roman"/>
          <w:sz w:val="24"/>
          <w:szCs w:val="24"/>
          <w:lang w:eastAsia="uk-UA" w:bidi="uk-UA"/>
        </w:rPr>
        <w:t>двохкомпонентне</w:t>
      </w:r>
      <w:proofErr w:type="spellEnd"/>
      <w:r w:rsidRPr="00810121">
        <w:rPr>
          <w:rFonts w:ascii="Times New Roman" w:hAnsi="Times New Roman" w:cs="Times New Roman"/>
          <w:sz w:val="24"/>
          <w:szCs w:val="24"/>
          <w:lang w:eastAsia="uk-UA" w:bidi="uk-UA"/>
        </w:rPr>
        <w:t xml:space="preserve"> епоксидне покриття (або еквівалент), внутрішнє покриття –епоксидний хімічно стійкий </w:t>
      </w:r>
      <w:proofErr w:type="spellStart"/>
      <w:r w:rsidRPr="00810121">
        <w:rPr>
          <w:rFonts w:ascii="Times New Roman" w:hAnsi="Times New Roman" w:cs="Times New Roman"/>
          <w:sz w:val="24"/>
          <w:szCs w:val="24"/>
          <w:lang w:eastAsia="uk-UA" w:bidi="uk-UA"/>
        </w:rPr>
        <w:t>грунт</w:t>
      </w:r>
      <w:proofErr w:type="spellEnd"/>
      <w:r w:rsidRPr="00810121">
        <w:rPr>
          <w:rFonts w:ascii="Times New Roman" w:hAnsi="Times New Roman" w:cs="Times New Roman"/>
          <w:sz w:val="24"/>
          <w:szCs w:val="24"/>
          <w:lang w:eastAsia="uk-UA" w:bidi="uk-UA"/>
        </w:rPr>
        <w:t>.</w:t>
      </w:r>
    </w:p>
    <w:p w:rsidR="00810121" w:rsidRPr="00810121" w:rsidRDefault="00810121" w:rsidP="00810121">
      <w:pPr>
        <w:spacing w:after="0" w:line="240" w:lineRule="auto"/>
        <w:jc w:val="both"/>
        <w:rPr>
          <w:rFonts w:ascii="Times New Roman" w:hAnsi="Times New Roman" w:cs="Times New Roman"/>
          <w:sz w:val="24"/>
          <w:szCs w:val="24"/>
        </w:rPr>
      </w:pP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eastAsia="uk-UA" w:bidi="uk-UA"/>
        </w:rPr>
        <w:t>2. Кільця жорсткості, розпірний кутник ** (</w:t>
      </w:r>
      <w:proofErr w:type="spellStart"/>
      <w:r w:rsidRPr="00810121">
        <w:rPr>
          <w:rFonts w:ascii="Times New Roman" w:hAnsi="Times New Roman" w:cs="Times New Roman"/>
          <w:sz w:val="24"/>
          <w:szCs w:val="24"/>
          <w:lang w:eastAsia="uk-UA" w:bidi="uk-UA"/>
        </w:rPr>
        <w:t>Мал</w:t>
      </w:r>
      <w:proofErr w:type="spellEnd"/>
      <w:r w:rsidRPr="00810121">
        <w:rPr>
          <w:rFonts w:ascii="Times New Roman" w:hAnsi="Times New Roman" w:cs="Times New Roman"/>
          <w:sz w:val="24"/>
          <w:szCs w:val="24"/>
          <w:lang w:eastAsia="uk-UA" w:bidi="uk-UA"/>
        </w:rPr>
        <w:t>. 1)</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eastAsia="uk-UA" w:bidi="uk-UA"/>
        </w:rPr>
        <w:t>зазначені елементи внутрішніх конструкцій резервуарів стальних типу Р-25, Р-50 мають бути виготовлені із суцільних складових (кутника 63</w:t>
      </w:r>
      <w:r w:rsidRPr="00810121">
        <w:rPr>
          <w:rFonts w:ascii="Times New Roman" w:hAnsi="Times New Roman" w:cs="Times New Roman"/>
          <w:sz w:val="24"/>
          <w:szCs w:val="24"/>
          <w:lang w:val="ru-RU" w:eastAsia="uk-UA" w:bidi="uk-UA"/>
        </w:rPr>
        <w:t>x</w:t>
      </w:r>
      <w:r w:rsidRPr="00810121">
        <w:rPr>
          <w:rFonts w:ascii="Times New Roman" w:hAnsi="Times New Roman" w:cs="Times New Roman"/>
          <w:sz w:val="24"/>
          <w:szCs w:val="24"/>
          <w:lang w:eastAsia="uk-UA" w:bidi="uk-UA"/>
        </w:rPr>
        <w:t>63</w:t>
      </w:r>
      <w:r w:rsidRPr="00810121">
        <w:rPr>
          <w:rFonts w:ascii="Times New Roman" w:hAnsi="Times New Roman" w:cs="Times New Roman"/>
          <w:sz w:val="24"/>
          <w:szCs w:val="24"/>
          <w:lang w:val="ru-RU" w:eastAsia="uk-UA" w:bidi="uk-UA"/>
        </w:rPr>
        <w:t>x</w:t>
      </w:r>
      <w:r w:rsidRPr="00810121">
        <w:rPr>
          <w:rFonts w:ascii="Times New Roman" w:hAnsi="Times New Roman" w:cs="Times New Roman"/>
          <w:sz w:val="24"/>
          <w:szCs w:val="24"/>
          <w:lang w:eastAsia="uk-UA" w:bidi="uk-UA"/>
        </w:rPr>
        <w:t>6 мм або 70</w:t>
      </w:r>
      <w:r w:rsidRPr="00810121">
        <w:rPr>
          <w:rFonts w:ascii="Times New Roman" w:hAnsi="Times New Roman" w:cs="Times New Roman"/>
          <w:sz w:val="24"/>
          <w:szCs w:val="24"/>
          <w:lang w:val="ru-RU" w:eastAsia="uk-UA" w:bidi="uk-UA"/>
        </w:rPr>
        <w:t>x</w:t>
      </w:r>
      <w:r w:rsidRPr="00810121">
        <w:rPr>
          <w:rFonts w:ascii="Times New Roman" w:hAnsi="Times New Roman" w:cs="Times New Roman"/>
          <w:sz w:val="24"/>
          <w:szCs w:val="24"/>
          <w:lang w:eastAsia="uk-UA" w:bidi="uk-UA"/>
        </w:rPr>
        <w:t>70</w:t>
      </w:r>
      <w:r w:rsidRPr="00810121">
        <w:rPr>
          <w:rFonts w:ascii="Times New Roman" w:hAnsi="Times New Roman" w:cs="Times New Roman"/>
          <w:sz w:val="24"/>
          <w:szCs w:val="24"/>
          <w:lang w:val="ru-RU" w:eastAsia="uk-UA" w:bidi="uk-UA"/>
        </w:rPr>
        <w:t>x</w:t>
      </w:r>
      <w:r w:rsidRPr="00810121">
        <w:rPr>
          <w:rFonts w:ascii="Times New Roman" w:hAnsi="Times New Roman" w:cs="Times New Roman"/>
          <w:sz w:val="24"/>
          <w:szCs w:val="24"/>
          <w:lang w:eastAsia="uk-UA" w:bidi="uk-UA"/>
        </w:rPr>
        <w:t>5 мм).</w:t>
      </w:r>
    </w:p>
    <w:p w:rsidR="00810121" w:rsidRPr="00810121" w:rsidRDefault="00810121" w:rsidP="00810121">
      <w:pPr>
        <w:spacing w:after="0" w:line="240" w:lineRule="auto"/>
        <w:jc w:val="both"/>
        <w:rPr>
          <w:rFonts w:ascii="Times New Roman" w:hAnsi="Times New Roman" w:cs="Times New Roman"/>
          <w:sz w:val="24"/>
          <w:szCs w:val="24"/>
          <w:lang w:val="ru-RU" w:eastAsia="uk-UA" w:bidi="uk-UA"/>
        </w:rPr>
      </w:pPr>
      <w:r w:rsidRPr="00810121">
        <w:rPr>
          <w:rFonts w:ascii="Times New Roman" w:hAnsi="Times New Roman" w:cs="Times New Roman"/>
          <w:sz w:val="24"/>
          <w:szCs w:val="24"/>
          <w:lang w:val="ru-RU" w:eastAsia="uk-UA" w:bidi="uk-UA"/>
        </w:rPr>
        <w:t xml:space="preserve">При </w:t>
      </w:r>
      <w:proofErr w:type="spellStart"/>
      <w:r w:rsidRPr="00810121">
        <w:rPr>
          <w:rFonts w:ascii="Times New Roman" w:hAnsi="Times New Roman" w:cs="Times New Roman"/>
          <w:sz w:val="24"/>
          <w:szCs w:val="24"/>
          <w:lang w:val="ru-RU" w:eastAsia="uk-UA" w:bidi="uk-UA"/>
        </w:rPr>
        <w:t>приварюванні</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кілець</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жорсткості</w:t>
      </w:r>
      <w:proofErr w:type="spellEnd"/>
      <w:r w:rsidRPr="00810121">
        <w:rPr>
          <w:rFonts w:ascii="Times New Roman" w:hAnsi="Times New Roman" w:cs="Times New Roman"/>
          <w:sz w:val="24"/>
          <w:szCs w:val="24"/>
          <w:lang w:val="ru-RU" w:eastAsia="uk-UA" w:bidi="uk-UA"/>
        </w:rPr>
        <w:t xml:space="preserve"> до </w:t>
      </w:r>
      <w:proofErr w:type="spellStart"/>
      <w:r w:rsidRPr="00810121">
        <w:rPr>
          <w:rFonts w:ascii="Times New Roman" w:hAnsi="Times New Roman" w:cs="Times New Roman"/>
          <w:sz w:val="24"/>
          <w:szCs w:val="24"/>
          <w:lang w:val="ru-RU" w:eastAsia="uk-UA" w:bidi="uk-UA"/>
        </w:rPr>
        <w:t>обичайки</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загальна</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довжина</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зварного</w:t>
      </w:r>
      <w:proofErr w:type="spellEnd"/>
      <w:r w:rsidRPr="00810121">
        <w:rPr>
          <w:rFonts w:ascii="Times New Roman" w:hAnsi="Times New Roman" w:cs="Times New Roman"/>
          <w:sz w:val="24"/>
          <w:szCs w:val="24"/>
          <w:lang w:val="ru-RU" w:eastAsia="uk-UA" w:bidi="uk-UA"/>
        </w:rPr>
        <w:t xml:space="preserve"> шва з </w:t>
      </w:r>
      <w:proofErr w:type="spellStart"/>
      <w:r w:rsidRPr="00810121">
        <w:rPr>
          <w:rFonts w:ascii="Times New Roman" w:hAnsi="Times New Roman" w:cs="Times New Roman"/>
          <w:sz w:val="24"/>
          <w:szCs w:val="24"/>
          <w:lang w:val="ru-RU" w:eastAsia="uk-UA" w:bidi="uk-UA"/>
        </w:rPr>
        <w:t>кожної</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сторони</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кільця</w:t>
      </w:r>
      <w:proofErr w:type="spellEnd"/>
      <w:r w:rsidRPr="00810121">
        <w:rPr>
          <w:rFonts w:ascii="Times New Roman" w:hAnsi="Times New Roman" w:cs="Times New Roman"/>
          <w:sz w:val="24"/>
          <w:szCs w:val="24"/>
          <w:lang w:val="ru-RU" w:eastAsia="uk-UA" w:bidi="uk-UA"/>
        </w:rPr>
        <w:t xml:space="preserve"> повинна бути не </w:t>
      </w:r>
      <w:proofErr w:type="spellStart"/>
      <w:r w:rsidRPr="00810121">
        <w:rPr>
          <w:rFonts w:ascii="Times New Roman" w:hAnsi="Times New Roman" w:cs="Times New Roman"/>
          <w:sz w:val="24"/>
          <w:szCs w:val="24"/>
          <w:lang w:val="ru-RU" w:eastAsia="uk-UA" w:bidi="uk-UA"/>
        </w:rPr>
        <w:t>менше</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половини</w:t>
      </w:r>
      <w:proofErr w:type="spellEnd"/>
      <w:r w:rsidRPr="00810121">
        <w:rPr>
          <w:rFonts w:ascii="Times New Roman" w:hAnsi="Times New Roman" w:cs="Times New Roman"/>
          <w:sz w:val="24"/>
          <w:szCs w:val="24"/>
          <w:lang w:val="ru-RU" w:eastAsia="uk-UA" w:bidi="uk-UA"/>
        </w:rPr>
        <w:t xml:space="preserve"> </w:t>
      </w:r>
      <w:proofErr w:type="spellStart"/>
      <w:r w:rsidRPr="00810121">
        <w:rPr>
          <w:rFonts w:ascii="Times New Roman" w:hAnsi="Times New Roman" w:cs="Times New Roman"/>
          <w:sz w:val="24"/>
          <w:szCs w:val="24"/>
          <w:lang w:val="ru-RU" w:eastAsia="uk-UA" w:bidi="uk-UA"/>
        </w:rPr>
        <w:t>довжини</w:t>
      </w:r>
      <w:proofErr w:type="spellEnd"/>
      <w:r w:rsidRPr="00810121">
        <w:rPr>
          <w:rFonts w:ascii="Times New Roman" w:hAnsi="Times New Roman" w:cs="Times New Roman"/>
          <w:sz w:val="24"/>
          <w:szCs w:val="24"/>
          <w:lang w:val="ru-RU" w:eastAsia="uk-UA" w:bidi="uk-UA"/>
        </w:rPr>
        <w:t xml:space="preserve"> кола.</w:t>
      </w:r>
    </w:p>
    <w:p w:rsidR="00810121" w:rsidRPr="00810121" w:rsidRDefault="00810121" w:rsidP="00810121">
      <w:pPr>
        <w:spacing w:after="0" w:line="240" w:lineRule="auto"/>
        <w:jc w:val="both"/>
        <w:rPr>
          <w:rFonts w:ascii="Times New Roman" w:hAnsi="Times New Roman" w:cs="Times New Roman"/>
          <w:sz w:val="24"/>
          <w:szCs w:val="24"/>
          <w:lang w:val="ru-RU" w:eastAsia="uk-UA" w:bidi="uk-UA"/>
        </w:rPr>
      </w:pPr>
    </w:p>
    <w:p w:rsidR="00810121" w:rsidRPr="00810121" w:rsidRDefault="00810121" w:rsidP="00810121">
      <w:pPr>
        <w:spacing w:after="0" w:line="240" w:lineRule="auto"/>
        <w:jc w:val="center"/>
        <w:rPr>
          <w:rFonts w:ascii="Times New Roman" w:hAnsi="Times New Roman" w:cs="Times New Roman"/>
          <w:sz w:val="24"/>
          <w:szCs w:val="24"/>
        </w:rPr>
      </w:pPr>
      <w:r w:rsidRPr="00810121">
        <w:rPr>
          <w:rFonts w:ascii="Times New Roman" w:hAnsi="Times New Roman" w:cs="Times New Roman"/>
          <w:sz w:val="24"/>
          <w:szCs w:val="24"/>
          <w:lang w:val="ru-RU"/>
        </w:rPr>
        <w:t xml:space="preserve">Мал. </w:t>
      </w:r>
      <w:r w:rsidRPr="00810121">
        <w:rPr>
          <w:rFonts w:ascii="Times New Roman" w:hAnsi="Times New Roman" w:cs="Times New Roman"/>
          <w:sz w:val="24"/>
          <w:szCs w:val="24"/>
        </w:rPr>
        <w:t>1. Схема зміцнення горизонтального резервуару.</w:t>
      </w:r>
    </w:p>
    <w:p w:rsidR="00810121" w:rsidRPr="00810121" w:rsidRDefault="00810121" w:rsidP="00810121">
      <w:pPr>
        <w:spacing w:after="0" w:line="240" w:lineRule="auto"/>
        <w:jc w:val="center"/>
        <w:rPr>
          <w:rFonts w:ascii="Times New Roman" w:hAnsi="Times New Roman" w:cs="Times New Roman"/>
          <w:sz w:val="24"/>
          <w:szCs w:val="24"/>
          <w:lang w:val="ru-RU"/>
        </w:rPr>
      </w:pPr>
      <w:r w:rsidRPr="00810121">
        <w:rPr>
          <w:rFonts w:ascii="Times New Roman" w:hAnsi="Times New Roman" w:cs="Times New Roman"/>
          <w:sz w:val="24"/>
          <w:szCs w:val="24"/>
          <w:lang w:val="ru-RU"/>
        </w:rPr>
        <w:t xml:space="preserve">1 - косинка; 2, 3 - </w:t>
      </w:r>
      <w:proofErr w:type="spellStart"/>
      <w:r w:rsidRPr="00810121">
        <w:rPr>
          <w:rFonts w:ascii="Times New Roman" w:hAnsi="Times New Roman" w:cs="Times New Roman"/>
          <w:sz w:val="24"/>
          <w:szCs w:val="24"/>
          <w:lang w:val="ru-RU"/>
        </w:rPr>
        <w:t>розпірний</w:t>
      </w:r>
      <w:proofErr w:type="spellEnd"/>
      <w:r w:rsidRPr="00810121">
        <w:rPr>
          <w:rFonts w:ascii="Times New Roman" w:hAnsi="Times New Roman" w:cs="Times New Roman"/>
          <w:sz w:val="24"/>
          <w:szCs w:val="24"/>
          <w:lang w:val="ru-RU"/>
        </w:rPr>
        <w:t xml:space="preserve"> </w:t>
      </w:r>
      <w:proofErr w:type="spellStart"/>
      <w:r w:rsidRPr="00810121">
        <w:rPr>
          <w:rFonts w:ascii="Times New Roman" w:hAnsi="Times New Roman" w:cs="Times New Roman"/>
          <w:sz w:val="24"/>
          <w:szCs w:val="24"/>
          <w:lang w:val="ru-RU"/>
        </w:rPr>
        <w:t>кутник</w:t>
      </w:r>
      <w:proofErr w:type="spellEnd"/>
      <w:r w:rsidRPr="00810121">
        <w:rPr>
          <w:rFonts w:ascii="Times New Roman" w:hAnsi="Times New Roman" w:cs="Times New Roman"/>
          <w:sz w:val="24"/>
          <w:szCs w:val="24"/>
          <w:lang w:val="ru-RU"/>
        </w:rPr>
        <w:t xml:space="preserve"> (63x63x6 мм </w:t>
      </w:r>
      <w:proofErr w:type="spellStart"/>
      <w:r w:rsidRPr="00810121">
        <w:rPr>
          <w:rFonts w:ascii="Times New Roman" w:hAnsi="Times New Roman" w:cs="Times New Roman"/>
          <w:sz w:val="24"/>
          <w:szCs w:val="24"/>
          <w:lang w:val="ru-RU"/>
        </w:rPr>
        <w:t>або</w:t>
      </w:r>
      <w:proofErr w:type="spellEnd"/>
      <w:r w:rsidRPr="00810121">
        <w:rPr>
          <w:rFonts w:ascii="Times New Roman" w:hAnsi="Times New Roman" w:cs="Times New Roman"/>
          <w:sz w:val="24"/>
          <w:szCs w:val="24"/>
          <w:lang w:val="ru-RU"/>
        </w:rPr>
        <w:t xml:space="preserve"> 70x70x5 мм); 4 - </w:t>
      </w:r>
      <w:proofErr w:type="spellStart"/>
      <w:r w:rsidRPr="00810121">
        <w:rPr>
          <w:rFonts w:ascii="Times New Roman" w:hAnsi="Times New Roman" w:cs="Times New Roman"/>
          <w:sz w:val="24"/>
          <w:szCs w:val="24"/>
          <w:lang w:val="ru-RU"/>
        </w:rPr>
        <w:t>кільце</w:t>
      </w:r>
      <w:proofErr w:type="spellEnd"/>
      <w:r w:rsidRPr="00810121">
        <w:rPr>
          <w:rFonts w:ascii="Times New Roman" w:hAnsi="Times New Roman" w:cs="Times New Roman"/>
          <w:sz w:val="24"/>
          <w:szCs w:val="24"/>
          <w:lang w:val="ru-RU"/>
        </w:rPr>
        <w:t xml:space="preserve"> </w:t>
      </w:r>
      <w:proofErr w:type="spellStart"/>
      <w:r w:rsidRPr="00810121">
        <w:rPr>
          <w:rFonts w:ascii="Times New Roman" w:hAnsi="Times New Roman" w:cs="Times New Roman"/>
          <w:sz w:val="24"/>
          <w:szCs w:val="24"/>
          <w:lang w:val="ru-RU"/>
        </w:rPr>
        <w:t>жорсткості</w:t>
      </w:r>
      <w:proofErr w:type="spellEnd"/>
      <w:r w:rsidRPr="00810121">
        <w:rPr>
          <w:rFonts w:ascii="Times New Roman" w:hAnsi="Times New Roman" w:cs="Times New Roman"/>
          <w:sz w:val="24"/>
          <w:szCs w:val="24"/>
          <w:lang w:val="ru-RU"/>
        </w:rPr>
        <w:t xml:space="preserve">, 5 - </w:t>
      </w:r>
      <w:proofErr w:type="spellStart"/>
      <w:r w:rsidRPr="00810121">
        <w:rPr>
          <w:rFonts w:ascii="Times New Roman" w:hAnsi="Times New Roman" w:cs="Times New Roman"/>
          <w:sz w:val="24"/>
          <w:szCs w:val="24"/>
          <w:lang w:val="ru-RU"/>
        </w:rPr>
        <w:t>обичайка</w:t>
      </w:r>
      <w:proofErr w:type="spellEnd"/>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lastRenderedPageBreak/>
        <w:t xml:space="preserve">              </w:t>
      </w:r>
      <w:r w:rsidRPr="00810121">
        <w:rPr>
          <w:rFonts w:ascii="Calibri" w:eastAsia="Times New Roman" w:hAnsi="Calibri" w:cs="Times New Roman"/>
          <w:noProof/>
          <w:lang w:eastAsia="uk-UA"/>
        </w:rPr>
        <w:drawing>
          <wp:inline distT="0" distB="0" distL="0" distR="0" wp14:anchorId="0F58CED9" wp14:editId="5D0418B9">
            <wp:extent cx="4933950" cy="5915025"/>
            <wp:effectExtent l="0" t="0" r="0" b="9525"/>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pic:blipFill>
                  <pic:spPr>
                    <a:xfrm>
                      <a:off x="0" y="0"/>
                      <a:ext cx="4939002" cy="5921082"/>
                    </a:xfrm>
                    <a:prstGeom prst="rect">
                      <a:avLst/>
                    </a:prstGeom>
                  </pic:spPr>
                </pic:pic>
              </a:graphicData>
            </a:graphic>
          </wp:inline>
        </w:drawing>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810121" w:rsidRPr="00810121" w:rsidTr="00810121">
        <w:tc>
          <w:tcPr>
            <w:tcW w:w="4928" w:type="dxa"/>
          </w:tcPr>
          <w:p w:rsidR="00810121" w:rsidRPr="00810121" w:rsidRDefault="00810121" w:rsidP="00810121">
            <w:pPr>
              <w:jc w:val="both"/>
              <w:rPr>
                <w:rFonts w:ascii="Times New Roman" w:eastAsia="Times New Roman" w:hAnsi="Times New Roman" w:cs="Times New Roman"/>
                <w:sz w:val="24"/>
                <w:szCs w:val="24"/>
              </w:rPr>
            </w:pPr>
          </w:p>
        </w:tc>
        <w:tc>
          <w:tcPr>
            <w:tcW w:w="4927" w:type="dxa"/>
          </w:tcPr>
          <w:p w:rsidR="00810121" w:rsidRPr="00810121" w:rsidRDefault="00810121" w:rsidP="00810121">
            <w:pPr>
              <w:rPr>
                <w:rFonts w:ascii="Times New Roman" w:eastAsia="Times New Roman" w:hAnsi="Times New Roman" w:cs="Times New Roman"/>
                <w:sz w:val="24"/>
                <w:szCs w:val="24"/>
              </w:rPr>
            </w:pPr>
          </w:p>
        </w:tc>
      </w:tr>
    </w:tbl>
    <w:p w:rsidR="00810121" w:rsidRPr="00810121" w:rsidRDefault="00810121" w:rsidP="00810121">
      <w:pPr>
        <w:spacing w:after="200" w:line="276" w:lineRule="auto"/>
        <w:rPr>
          <w:rFonts w:ascii="Calibri" w:eastAsia="Times New Roman" w:hAnsi="Calibri" w:cs="Times New Roman"/>
        </w:rPr>
      </w:pPr>
      <w:r w:rsidRPr="00810121">
        <w:rPr>
          <w:rFonts w:ascii="Times New Roman" w:eastAsia="Times New Roman" w:hAnsi="Times New Roman" w:cs="Times New Roman"/>
          <w:sz w:val="24"/>
          <w:szCs w:val="24"/>
        </w:rPr>
        <w:br w:type="page"/>
      </w:r>
    </w:p>
    <w:p w:rsidR="00810121" w:rsidRPr="00810121" w:rsidRDefault="00810121" w:rsidP="00810121">
      <w:pPr>
        <w:spacing w:after="0" w:line="240" w:lineRule="auto"/>
        <w:ind w:left="4956" w:firstLine="708"/>
        <w:jc w:val="center"/>
        <w:rPr>
          <w:rFonts w:ascii="Times New Roman" w:eastAsia="Calibri" w:hAnsi="Times New Roman" w:cs="Times New Roman"/>
          <w:b/>
          <w:sz w:val="24"/>
          <w:szCs w:val="24"/>
          <w:lang w:eastAsia="x-none"/>
        </w:rPr>
      </w:pPr>
      <w:r w:rsidRPr="00810121">
        <w:rPr>
          <w:rFonts w:ascii="Times New Roman" w:eastAsia="Calibri" w:hAnsi="Times New Roman" w:cs="Times New Roman"/>
          <w:b/>
          <w:sz w:val="24"/>
          <w:szCs w:val="24"/>
          <w:lang w:eastAsia="x-none"/>
        </w:rPr>
        <w:lastRenderedPageBreak/>
        <w:t>Додаток № 4</w:t>
      </w:r>
    </w:p>
    <w:p w:rsidR="00810121" w:rsidRPr="00810121" w:rsidRDefault="00810121" w:rsidP="00810121">
      <w:pPr>
        <w:spacing w:after="0" w:line="240" w:lineRule="auto"/>
        <w:ind w:left="4956" w:firstLine="708"/>
        <w:jc w:val="center"/>
        <w:rPr>
          <w:rFonts w:ascii="Times New Roman" w:eastAsia="Calibri" w:hAnsi="Times New Roman" w:cs="Times New Roman"/>
          <w:b/>
          <w:sz w:val="24"/>
          <w:szCs w:val="24"/>
          <w:lang w:eastAsia="x-none"/>
        </w:rPr>
      </w:pPr>
      <w:r w:rsidRPr="00810121">
        <w:rPr>
          <w:rFonts w:ascii="Times New Roman" w:eastAsia="Calibri" w:hAnsi="Times New Roman" w:cs="Times New Roman"/>
          <w:b/>
          <w:sz w:val="24"/>
          <w:szCs w:val="24"/>
          <w:lang w:eastAsia="x-none"/>
        </w:rPr>
        <w:t xml:space="preserve">До Оголошення </w:t>
      </w:r>
    </w:p>
    <w:p w:rsidR="00810121" w:rsidRPr="00810121" w:rsidRDefault="00810121" w:rsidP="00810121">
      <w:pPr>
        <w:spacing w:after="0" w:line="240" w:lineRule="auto"/>
        <w:jc w:val="center"/>
        <w:rPr>
          <w:rFonts w:ascii="Times New Roman" w:eastAsia="Calibri" w:hAnsi="Times New Roman" w:cs="Times New Roman"/>
          <w:b/>
          <w:sz w:val="24"/>
          <w:szCs w:val="24"/>
          <w:lang w:eastAsia="x-none"/>
        </w:rPr>
      </w:pPr>
    </w:p>
    <w:p w:rsidR="00810121" w:rsidRPr="00810121" w:rsidRDefault="00810121" w:rsidP="00810121">
      <w:pPr>
        <w:spacing w:after="0" w:line="240" w:lineRule="auto"/>
        <w:jc w:val="center"/>
        <w:rPr>
          <w:rFonts w:ascii="Times New Roman" w:eastAsia="Calibri" w:hAnsi="Times New Roman" w:cs="Times New Roman"/>
          <w:b/>
          <w:sz w:val="24"/>
          <w:szCs w:val="24"/>
          <w:lang w:eastAsia="x-none"/>
        </w:rPr>
      </w:pPr>
    </w:p>
    <w:p w:rsidR="00810121" w:rsidRPr="00810121" w:rsidRDefault="00810121" w:rsidP="00810121">
      <w:pPr>
        <w:spacing w:after="0" w:line="240" w:lineRule="auto"/>
        <w:jc w:val="center"/>
        <w:rPr>
          <w:rFonts w:ascii="Times New Roman" w:eastAsia="Calibri" w:hAnsi="Times New Roman" w:cs="Times New Roman"/>
          <w:b/>
          <w:sz w:val="24"/>
          <w:szCs w:val="24"/>
          <w:lang w:eastAsia="x-none"/>
        </w:rPr>
      </w:pPr>
      <w:r w:rsidRPr="00810121">
        <w:rPr>
          <w:rFonts w:ascii="Times New Roman" w:eastAsia="Calibri" w:hAnsi="Times New Roman" w:cs="Times New Roman"/>
          <w:b/>
          <w:sz w:val="24"/>
          <w:szCs w:val="24"/>
          <w:lang w:eastAsia="x-none"/>
        </w:rPr>
        <w:t>(ПРОЄКТ ДОГОВОРУ)</w:t>
      </w:r>
    </w:p>
    <w:p w:rsidR="00810121" w:rsidRPr="00810121" w:rsidRDefault="00810121" w:rsidP="00810121">
      <w:pPr>
        <w:spacing w:after="0" w:line="240" w:lineRule="auto"/>
        <w:jc w:val="center"/>
        <w:rPr>
          <w:rFonts w:ascii="Times New Roman" w:eastAsia="Calibri" w:hAnsi="Times New Roman" w:cs="Times New Roman"/>
          <w:b/>
          <w:sz w:val="24"/>
          <w:szCs w:val="24"/>
          <w:lang w:eastAsia="x-none"/>
        </w:rPr>
      </w:pPr>
      <w:r w:rsidRPr="00810121">
        <w:rPr>
          <w:rFonts w:ascii="Times New Roman" w:eastAsia="Calibri" w:hAnsi="Times New Roman" w:cs="Times New Roman"/>
          <w:b/>
          <w:sz w:val="24"/>
          <w:szCs w:val="24"/>
          <w:lang w:eastAsia="x-none"/>
        </w:rPr>
        <w:t>Договір №____</w:t>
      </w:r>
    </w:p>
    <w:p w:rsidR="00810121" w:rsidRPr="00810121" w:rsidRDefault="00810121" w:rsidP="00810121">
      <w:pPr>
        <w:shd w:val="clear" w:color="auto" w:fill="FFFFFF"/>
        <w:tabs>
          <w:tab w:val="left" w:pos="567"/>
          <w:tab w:val="left" w:pos="709"/>
          <w:tab w:val="left" w:pos="851"/>
        </w:tabs>
        <w:spacing w:after="0" w:line="240" w:lineRule="auto"/>
        <w:ind w:firstLine="284"/>
        <w:jc w:val="center"/>
        <w:rPr>
          <w:rFonts w:ascii="Times New Roman" w:eastAsia="Calibri" w:hAnsi="Times New Roman" w:cs="Times New Roman"/>
          <w:b/>
          <w:sz w:val="24"/>
          <w:szCs w:val="24"/>
          <w:lang w:eastAsia="uk-UA"/>
        </w:rPr>
      </w:pPr>
      <w:r w:rsidRPr="00810121">
        <w:rPr>
          <w:rFonts w:ascii="Times New Roman" w:eastAsia="Calibri" w:hAnsi="Times New Roman" w:cs="Times New Roman"/>
          <w:b/>
          <w:sz w:val="24"/>
          <w:szCs w:val="24"/>
          <w:lang w:eastAsia="uk-UA"/>
        </w:rPr>
        <w:t xml:space="preserve">про закупівлю товарів за державні кошти </w:t>
      </w:r>
    </w:p>
    <w:p w:rsidR="00810121" w:rsidRPr="00810121" w:rsidRDefault="00810121" w:rsidP="00810121">
      <w:pPr>
        <w:spacing w:after="0" w:line="240" w:lineRule="auto"/>
        <w:jc w:val="center"/>
        <w:rPr>
          <w:rFonts w:ascii="Times New Roman" w:eastAsia="Times New Roman" w:hAnsi="Times New Roman" w:cs="Times New Roman"/>
          <w:sz w:val="24"/>
          <w:szCs w:val="24"/>
        </w:rPr>
      </w:pP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м. Львів                </w:t>
      </w:r>
      <w:r w:rsidRPr="00810121">
        <w:rPr>
          <w:rFonts w:ascii="Times New Roman" w:eastAsia="Times New Roman" w:hAnsi="Times New Roman" w:cs="Times New Roman"/>
          <w:sz w:val="24"/>
          <w:szCs w:val="24"/>
        </w:rPr>
        <w:tab/>
      </w:r>
      <w:r w:rsidRPr="00810121">
        <w:rPr>
          <w:rFonts w:ascii="Times New Roman" w:eastAsia="Times New Roman" w:hAnsi="Times New Roman" w:cs="Times New Roman"/>
          <w:sz w:val="24"/>
          <w:szCs w:val="24"/>
        </w:rPr>
        <w:tab/>
      </w:r>
      <w:r w:rsidRPr="00810121">
        <w:rPr>
          <w:rFonts w:ascii="Times New Roman" w:eastAsia="Times New Roman" w:hAnsi="Times New Roman" w:cs="Times New Roman"/>
          <w:sz w:val="24"/>
          <w:szCs w:val="24"/>
        </w:rPr>
        <w:tab/>
      </w:r>
      <w:r w:rsidRPr="00810121">
        <w:rPr>
          <w:rFonts w:ascii="Times New Roman" w:eastAsia="Times New Roman" w:hAnsi="Times New Roman" w:cs="Times New Roman"/>
          <w:sz w:val="24"/>
          <w:szCs w:val="24"/>
        </w:rPr>
        <w:tab/>
        <w:t xml:space="preserve">            </w:t>
      </w:r>
      <w:r w:rsidRPr="00810121">
        <w:rPr>
          <w:rFonts w:ascii="Times New Roman" w:eastAsia="Times New Roman" w:hAnsi="Times New Roman" w:cs="Times New Roman"/>
          <w:sz w:val="24"/>
          <w:szCs w:val="24"/>
        </w:rPr>
        <w:tab/>
        <w:t xml:space="preserve">             «___» ____________ 2024 року</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  </w:t>
      </w:r>
    </w:p>
    <w:p w:rsidR="00810121" w:rsidRPr="00810121" w:rsidRDefault="00810121" w:rsidP="00810121">
      <w:pPr>
        <w:spacing w:after="0" w:line="240" w:lineRule="auto"/>
        <w:jc w:val="both"/>
        <w:rPr>
          <w:rFonts w:ascii="Times New Roman" w:eastAsia="Times New Roman" w:hAnsi="Times New Roman" w:cs="Times New Roman"/>
          <w:b/>
          <w:sz w:val="24"/>
          <w:szCs w:val="24"/>
        </w:rPr>
      </w:pPr>
      <w:r w:rsidRPr="00810121">
        <w:rPr>
          <w:rFonts w:ascii="Times New Roman" w:eastAsia="Times New Roman" w:hAnsi="Times New Roman" w:cs="Times New Roman"/>
          <w:sz w:val="24"/>
          <w:szCs w:val="24"/>
        </w:rPr>
        <w:t xml:space="preserve"> </w:t>
      </w:r>
      <w:r w:rsidRPr="00810121">
        <w:rPr>
          <w:rFonts w:ascii="Times New Roman" w:eastAsia="Times New Roman" w:hAnsi="Times New Roman" w:cs="Times New Roman"/>
          <w:sz w:val="24"/>
          <w:szCs w:val="24"/>
        </w:rPr>
        <w:tab/>
        <w:t xml:space="preserve">Військова частина А2678, в особі командира військової частини А2678 ________________________________, що діє на підставі «Положення про військове (корабельне) господарство Збройних Сил України», затвердженого наказом Міністра оборони України від 16.07.1997 № 300, зареєстрованого в Міністерстві юстиції України від 22.12.97 №615/2419 (далі – ПОКУПЕЦЬ)  і </w:t>
      </w:r>
      <w:r w:rsidRPr="00810121">
        <w:rPr>
          <w:rFonts w:ascii="Times New Roman" w:eastAsia="Times New Roman" w:hAnsi="Times New Roman" w:cs="Times New Roman"/>
          <w:bCs/>
          <w:kern w:val="18"/>
          <w:sz w:val="24"/>
          <w:szCs w:val="24"/>
        </w:rPr>
        <w:t xml:space="preserve">______________________________________ в особі _________________________________, що діє на підставі _______________________ </w:t>
      </w:r>
      <w:r w:rsidRPr="00810121">
        <w:rPr>
          <w:rFonts w:ascii="Times New Roman" w:eastAsia="Times New Roman" w:hAnsi="Times New Roman" w:cs="Times New Roman"/>
          <w:sz w:val="24"/>
          <w:szCs w:val="24"/>
        </w:rPr>
        <w:t>(далі -  ПРОДАВЕЦЬ) уклали цей Договір про нижче викладене:</w:t>
      </w:r>
    </w:p>
    <w:p w:rsidR="00810121" w:rsidRPr="00810121" w:rsidRDefault="00810121" w:rsidP="00810121">
      <w:pPr>
        <w:spacing w:after="0" w:line="240" w:lineRule="auto"/>
        <w:jc w:val="center"/>
        <w:rPr>
          <w:rFonts w:ascii="Times New Roman" w:eastAsia="Times New Roman" w:hAnsi="Times New Roman" w:cs="Times New Roman"/>
          <w:b/>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1. Предмет договору</w:t>
      </w:r>
    </w:p>
    <w:p w:rsidR="00810121" w:rsidRPr="00810121" w:rsidRDefault="00810121" w:rsidP="00810121">
      <w:pPr>
        <w:spacing w:after="0" w:line="20" w:lineRule="atLeast"/>
        <w:jc w:val="both"/>
        <w:rPr>
          <w:rFonts w:ascii="Times New Roman" w:eastAsia="Times New Roman" w:hAnsi="Times New Roman" w:cs="Times New Roman"/>
          <w:bCs/>
          <w:sz w:val="24"/>
          <w:szCs w:val="24"/>
          <w:lang w:eastAsia="ru-RU"/>
        </w:rPr>
      </w:pPr>
      <w:r w:rsidRPr="00810121">
        <w:rPr>
          <w:rFonts w:ascii="Times New Roman" w:eastAsia="Times New Roman" w:hAnsi="Times New Roman" w:cs="Times New Roman"/>
          <w:sz w:val="24"/>
          <w:szCs w:val="24"/>
        </w:rPr>
        <w:t>1.1. ПРОДАВЕЦЬ зобов’язується поставити ПОКУПЦЮ</w:t>
      </w:r>
      <w:r w:rsidRPr="00810121">
        <w:rPr>
          <w:rFonts w:ascii="Times New Roman" w:eastAsia="Times New Roman" w:hAnsi="Times New Roman" w:cs="Times New Roman"/>
          <w:b/>
          <w:bCs/>
          <w:sz w:val="24"/>
          <w:szCs w:val="24"/>
          <w:lang w:eastAsia="ru-RU"/>
        </w:rPr>
        <w:t xml:space="preserve"> </w:t>
      </w:r>
      <w:r w:rsidRPr="00810121">
        <w:rPr>
          <w:rFonts w:ascii="Times New Roman" w:eastAsia="Times New Roman" w:hAnsi="Times New Roman" w:cs="Times New Roman"/>
          <w:bCs/>
          <w:sz w:val="24"/>
          <w:szCs w:val="24"/>
          <w:lang w:eastAsia="ru-RU"/>
        </w:rPr>
        <w:t xml:space="preserve">– резервуари сталеві Р-50 для заглибленого встановлення </w:t>
      </w:r>
      <w:r w:rsidRPr="00810121">
        <w:rPr>
          <w:rFonts w:ascii="Times New Roman" w:eastAsia="Times New Roman" w:hAnsi="Times New Roman" w:cs="Times New Roman"/>
          <w:sz w:val="24"/>
          <w:szCs w:val="24"/>
        </w:rPr>
        <w:t>(ДК 021:2015 код 44610000-9 Цистерни, резервуари, контейнери та посудини високого тиску) та резервуари сталеві Р-25 для заглибленого встановлення (ДК 021:2015 код 44610000-9 Цистерни, резервуари, контейнери та посудини високого тиску) надалі іменується товар, який зазначений у Специфікації, що є невід’ємною частиною цього договору (Додаток №1 до цього Договору), а ПОКУПЕЦЬ зобов’язується прийняти товар та оплатити його на умовах даного Договору.</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1.2. Номенклатура, асортимент, кількість товару, який ПРОДАВЕЦЬ зобов’язується передати ПОКУПЦЮ (далі – товар), зазначається у Специфікації (Додаток № 1 до цього Договору).</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1.3. Технічні вимоги до товару, який ПРОДАВЕЦЬ зобов’язується поставити ПОКУПЦЮ, зазначаються у Додатку №2 до цього Договору.</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1.4.  Товар має бути поставлений на адреси військових частин зазначених в Додатку №3 до цього Договору.</w:t>
      </w:r>
      <w:r w:rsidRPr="00810121">
        <w:rPr>
          <w:rFonts w:ascii="Times New Roman" w:eastAsia="Times New Roman" w:hAnsi="Times New Roman" w:cs="Times New Roman"/>
          <w:sz w:val="24"/>
          <w:szCs w:val="24"/>
          <w:lang w:val="ru-RU"/>
        </w:rPr>
        <w:t xml:space="preserve"> </w:t>
      </w:r>
    </w:p>
    <w:p w:rsidR="00810121" w:rsidRPr="00810121" w:rsidRDefault="00810121" w:rsidP="00810121">
      <w:pPr>
        <w:spacing w:after="0" w:line="240" w:lineRule="auto"/>
        <w:jc w:val="both"/>
        <w:rPr>
          <w:rFonts w:ascii="Times New Roman" w:eastAsia="Times New Roman" w:hAnsi="Times New Roman" w:cs="Times New Roman"/>
          <w:sz w:val="24"/>
          <w:szCs w:val="24"/>
          <w:lang w:val="ru-RU" w:eastAsia="ru-RU"/>
        </w:rPr>
      </w:pPr>
      <w:r w:rsidRPr="00810121">
        <w:rPr>
          <w:rFonts w:ascii="Times New Roman" w:eastAsia="Times New Roman" w:hAnsi="Times New Roman" w:cs="Times New Roman"/>
          <w:sz w:val="24"/>
          <w:szCs w:val="24"/>
          <w:lang w:val="ru-RU"/>
        </w:rPr>
        <w:t xml:space="preserve">1.5. </w:t>
      </w:r>
      <w:r w:rsidRPr="00810121">
        <w:rPr>
          <w:rFonts w:ascii="Times New Roman" w:eastAsia="Times New Roman" w:hAnsi="Times New Roman" w:cs="Times New Roman"/>
          <w:sz w:val="24"/>
          <w:szCs w:val="24"/>
          <w:lang w:eastAsia="ru-RU"/>
        </w:rPr>
        <w:t xml:space="preserve">Договір укладено за результатами проведення процедури спрощеної закупівлі за ідентифікатором </w:t>
      </w:r>
      <w:r w:rsidRPr="00810121">
        <w:rPr>
          <w:rFonts w:ascii="Times New Roman" w:eastAsia="Times New Roman" w:hAnsi="Times New Roman" w:cs="Times New Roman"/>
          <w:sz w:val="24"/>
          <w:szCs w:val="24"/>
          <w:lang w:val="en-US" w:eastAsia="ru-RU"/>
        </w:rPr>
        <w:t>UA</w:t>
      </w:r>
      <w:r w:rsidRPr="00810121">
        <w:rPr>
          <w:rFonts w:ascii="Times New Roman" w:eastAsia="Times New Roman" w:hAnsi="Times New Roman" w:cs="Times New Roman"/>
          <w:sz w:val="24"/>
          <w:szCs w:val="24"/>
          <w:lang w:val="ru-RU" w:eastAsia="ru-RU"/>
        </w:rPr>
        <w:t>-_____________________.</w:t>
      </w:r>
    </w:p>
    <w:p w:rsidR="00810121" w:rsidRPr="00810121" w:rsidRDefault="00810121" w:rsidP="00810121">
      <w:pPr>
        <w:spacing w:after="0" w:line="240" w:lineRule="auto"/>
        <w:jc w:val="both"/>
        <w:rPr>
          <w:rFonts w:ascii="Times New Roman" w:eastAsia="Times New Roman" w:hAnsi="Times New Roman" w:cs="Times New Roman"/>
          <w:b/>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2. Якість та порядок приймання</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2.1. Товар повинен бути 2024 року виготовлення, а комплектуючі, сировина та матеріали (використані для виготовлення товару) з гарантійним терміном не меншим чим гарантія товару в цілому.</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2.2. Якість товару повинна відповідати вимогам</w:t>
      </w:r>
      <w:r w:rsidRPr="00810121">
        <w:rPr>
          <w:rFonts w:ascii="Times New Roman" w:eastAsia="Times New Roman" w:hAnsi="Times New Roman" w:cs="Times New Roman"/>
          <w:sz w:val="24"/>
          <w:szCs w:val="24"/>
          <w:lang w:val="ru-RU"/>
        </w:rPr>
        <w:t>,</w:t>
      </w:r>
      <w:r w:rsidRPr="00810121">
        <w:rPr>
          <w:rFonts w:ascii="Times New Roman" w:eastAsia="Times New Roman" w:hAnsi="Times New Roman" w:cs="Times New Roman"/>
          <w:sz w:val="24"/>
          <w:szCs w:val="24"/>
        </w:rPr>
        <w:t xml:space="preserve"> що містяться у додатках до вказаного Договору. </w:t>
      </w:r>
    </w:p>
    <w:p w:rsidR="00810121" w:rsidRPr="00810121" w:rsidRDefault="00810121" w:rsidP="00810121">
      <w:pPr>
        <w:spacing w:after="0" w:line="240" w:lineRule="atLeast"/>
        <w:jc w:val="both"/>
        <w:rPr>
          <w:rFonts w:ascii="Times New Roman" w:eastAsia="Times New Roman" w:hAnsi="Times New Roman" w:cs="Times New Roman"/>
          <w:spacing w:val="-6"/>
          <w:sz w:val="24"/>
          <w:szCs w:val="24"/>
        </w:rPr>
      </w:pPr>
      <w:r w:rsidRPr="00810121">
        <w:rPr>
          <w:rFonts w:ascii="Times New Roman" w:eastAsia="Times New Roman" w:hAnsi="Times New Roman" w:cs="Times New Roman"/>
          <w:sz w:val="24"/>
          <w:szCs w:val="24"/>
          <w:lang w:eastAsia="uk-UA"/>
        </w:rPr>
        <w:t>Якість</w:t>
      </w:r>
      <w:r w:rsidRPr="00810121">
        <w:rPr>
          <w:rFonts w:ascii="Times New Roman" w:eastAsia="Times New Roman" w:hAnsi="Times New Roman" w:cs="Times New Roman"/>
          <w:spacing w:val="-6"/>
          <w:sz w:val="24"/>
          <w:szCs w:val="24"/>
        </w:rPr>
        <w:t xml:space="preserve"> </w:t>
      </w:r>
      <w:r w:rsidRPr="00810121">
        <w:rPr>
          <w:rFonts w:ascii="Times New Roman" w:eastAsia="Times New Roman" w:hAnsi="Times New Roman" w:cs="Times New Roman"/>
          <w:bCs/>
          <w:sz w:val="24"/>
          <w:szCs w:val="24"/>
        </w:rPr>
        <w:t>Товару</w:t>
      </w:r>
      <w:r w:rsidRPr="00810121">
        <w:rPr>
          <w:rFonts w:ascii="Times New Roman" w:eastAsia="Times New Roman" w:hAnsi="Times New Roman" w:cs="Times New Roman"/>
          <w:spacing w:val="-6"/>
          <w:sz w:val="24"/>
          <w:szCs w:val="24"/>
        </w:rPr>
        <w:t xml:space="preserve">, тара, упаковка, маркування </w:t>
      </w:r>
      <w:r w:rsidRPr="00810121">
        <w:rPr>
          <w:rFonts w:ascii="Times New Roman" w:eastAsia="Times New Roman" w:hAnsi="Times New Roman" w:cs="Times New Roman"/>
          <w:bCs/>
          <w:sz w:val="24"/>
          <w:szCs w:val="24"/>
          <w:lang w:eastAsia="ar-SA"/>
        </w:rPr>
        <w:t>повинні відповідати вимогам технічних умов виробника та діючих на території України державних стандартів, що підтверджується в установленому порядку відповідними документами – формуляром, паспортом, сертифікатом якості, етикеткою, з відміткою ВТК виробника згідно з діючою програмою забезпечення якості підприємства</w:t>
      </w:r>
      <w:r w:rsidRPr="00810121">
        <w:rPr>
          <w:rFonts w:ascii="Times New Roman" w:eastAsia="Times New Roman" w:hAnsi="Times New Roman" w:cs="Times New Roman"/>
          <w:spacing w:val="-6"/>
          <w:sz w:val="24"/>
          <w:szCs w:val="24"/>
        </w:rPr>
        <w:t>.</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sz w:val="24"/>
          <w:szCs w:val="24"/>
          <w:lang w:val="ru-RU"/>
        </w:rPr>
      </w:pPr>
      <w:r w:rsidRPr="00810121">
        <w:rPr>
          <w:rFonts w:ascii="Times New Roman" w:eastAsia="Times New Roman" w:hAnsi="Times New Roman" w:cs="Times New Roman"/>
          <w:sz w:val="24"/>
          <w:szCs w:val="24"/>
        </w:rPr>
        <w:t xml:space="preserve">Документи на товар, які ПРОДАВЕЦЬ повинен передати ПОКУПЦЮ: </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sz w:val="24"/>
          <w:szCs w:val="24"/>
          <w:lang w:val="ru-RU"/>
        </w:rPr>
      </w:pPr>
      <w:r w:rsidRPr="00810121">
        <w:rPr>
          <w:rFonts w:ascii="Times New Roman" w:eastAsia="Times New Roman" w:hAnsi="Times New Roman" w:cs="Times New Roman"/>
          <w:sz w:val="24"/>
          <w:szCs w:val="24"/>
        </w:rPr>
        <w:t xml:space="preserve">рахунок – фактуру, </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sz w:val="24"/>
          <w:szCs w:val="24"/>
          <w:lang w:val="ru-RU"/>
        </w:rPr>
      </w:pPr>
      <w:r w:rsidRPr="00810121">
        <w:rPr>
          <w:rFonts w:ascii="Times New Roman" w:eastAsia="Times New Roman" w:hAnsi="Times New Roman" w:cs="Times New Roman"/>
          <w:sz w:val="24"/>
          <w:szCs w:val="24"/>
        </w:rPr>
        <w:t xml:space="preserve">видаткову накладну, </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sz w:val="24"/>
          <w:szCs w:val="24"/>
          <w:lang w:val="ru-RU"/>
        </w:rPr>
      </w:pPr>
      <w:r w:rsidRPr="00810121">
        <w:rPr>
          <w:rFonts w:ascii="Times New Roman" w:eastAsia="Times New Roman" w:hAnsi="Times New Roman" w:cs="Times New Roman"/>
          <w:sz w:val="24"/>
          <w:szCs w:val="24"/>
        </w:rPr>
        <w:t xml:space="preserve">акт приймання – передачі товару, </w:t>
      </w:r>
    </w:p>
    <w:p w:rsidR="00810121" w:rsidRPr="00810121" w:rsidRDefault="00810121" w:rsidP="00810121">
      <w:pPr>
        <w:shd w:val="clear" w:color="auto" w:fill="FFFFFF" w:themeFill="background1"/>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паспорт на товар з відміткою ВТК ПРОДАВЦЯ та філії _____ військового представництва Міністерства оборони України (далі – філії _______ ВП МОУ). </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2.3. Контроль за виконанням ПРОДАВЦЕМ умов договору, якістю виготовлення Товару та його приймання здійснює філія _____ ВП МОУ у порядку передбаченому “Положенням про представництва державних замовників з оборонного замовлення на підприємствах, в </w:t>
      </w:r>
      <w:r w:rsidRPr="00810121">
        <w:rPr>
          <w:rFonts w:ascii="Times New Roman" w:eastAsia="Times New Roman" w:hAnsi="Times New Roman" w:cs="Times New Roman"/>
          <w:sz w:val="24"/>
          <w:szCs w:val="24"/>
        </w:rPr>
        <w:lastRenderedPageBreak/>
        <w:t>установах і організаціях” затвердженого Постановою Кабінету Міністрів України від 21.10.2009 року № 1107 (зі змінами) (далі – ПКМУ від 2110.2009 № 1107), у випадках не передбачених договором, Сторони, філія ______ВП МОУ керуються ДСТУ В 15.307-2023.</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2.4. ПРОДАВЕЦЬ зобов’язується допускати представників філії _______ ВП МОУ до перевірки якості виготовлення товару.</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2.5. Приймання товару здійснюється філією ______ ВП МОУ в порядку визначеному ДСТУ В 15.307-2023.</w:t>
      </w:r>
    </w:p>
    <w:p w:rsidR="00810121" w:rsidRPr="00810121" w:rsidRDefault="00810121" w:rsidP="00810121">
      <w:pPr>
        <w:spacing w:after="0" w:line="240" w:lineRule="auto"/>
        <w:jc w:val="both"/>
        <w:rPr>
          <w:rFonts w:ascii="Times New Roman" w:eastAsia="Times New Roman" w:hAnsi="Times New Roman" w:cs="Times New Roman"/>
          <w:sz w:val="24"/>
          <w:szCs w:val="24"/>
          <w:lang w:val="ru-RU"/>
        </w:rPr>
      </w:pPr>
      <w:r w:rsidRPr="00810121">
        <w:rPr>
          <w:rFonts w:ascii="Times New Roman" w:eastAsia="Times New Roman" w:hAnsi="Times New Roman" w:cs="Times New Roman"/>
          <w:sz w:val="24"/>
          <w:szCs w:val="24"/>
        </w:rPr>
        <w:t xml:space="preserve">2.6. Якість товару, що є предметом Договору перевіряється ВТК ПРОДАВЦЯ за участі представників філії _______ ВП МОУ. </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ПРОДАВЕЦЬ сповіщенням встановленої форми (додаток 4, форма 1, ДСТУ В 15.307-2023) повідомляє філію ______ ВП МОУ про готовність товару до приймання. Засвідченням приймання продукції здійснюється шляхом відмітки в формулярі (паспорті) на кожен виріб. </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2.7. З моменту оформлення формуляра (паспорта) і до відвантаження товар вважається прийнятим ПРОДАВЦЕМ на відповідальне зберігання без додаткової оплати.</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2.8. Приймання-передавання товару за кількістю та комплектністю здійснюється на складах військових частин зазначених в Додатку №3.</w:t>
      </w:r>
    </w:p>
    <w:p w:rsidR="00810121" w:rsidRPr="00810121" w:rsidRDefault="00810121" w:rsidP="00810121">
      <w:pPr>
        <w:spacing w:after="0" w:line="240" w:lineRule="atLeast"/>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2.9. У разі виявлення Покупцем (філією ____ ВП МОУ) товару неналежної якості, некомплектності товару або неналежної кількості товару, Продавець за свій рахунок здійснює до постачання належної кількості та/або комплектності товару або його заміну на товар належної якості протягом 5 (п’яти) робочих днів з дня отримання повідомлення Покупця.</w:t>
      </w:r>
    </w:p>
    <w:p w:rsidR="00810121" w:rsidRPr="00810121" w:rsidRDefault="00810121" w:rsidP="00810121">
      <w:pPr>
        <w:spacing w:after="0" w:line="240" w:lineRule="atLeast"/>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2.10. Товар, який поставлений з порушенням умов цього Договору не вважається прийнятим. Всі витрати, які при цьому виникають, несе Продавець.</w:t>
      </w:r>
    </w:p>
    <w:p w:rsidR="00810121" w:rsidRPr="00810121" w:rsidRDefault="00810121" w:rsidP="00810121">
      <w:pPr>
        <w:spacing w:after="0" w:line="240" w:lineRule="auto"/>
        <w:jc w:val="both"/>
        <w:rPr>
          <w:rFonts w:ascii="Times New Roman" w:eastAsia="Times New Roman" w:hAnsi="Times New Roman" w:cs="Times New Roman"/>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3. Порядок постачання</w:t>
      </w:r>
    </w:p>
    <w:p w:rsidR="00810121" w:rsidRPr="00810121" w:rsidRDefault="00810121" w:rsidP="00810121">
      <w:pPr>
        <w:spacing w:after="0" w:line="240" w:lineRule="auto"/>
        <w:jc w:val="both"/>
        <w:rPr>
          <w:rFonts w:ascii="Times New Roman" w:eastAsia="Times New Roman" w:hAnsi="Times New Roman" w:cs="Times New Roman"/>
          <w:b/>
          <w:sz w:val="24"/>
          <w:szCs w:val="24"/>
        </w:rPr>
      </w:pPr>
      <w:r w:rsidRPr="00810121">
        <w:rPr>
          <w:rFonts w:ascii="Times New Roman" w:eastAsia="Times New Roman" w:hAnsi="Times New Roman" w:cs="Times New Roman"/>
          <w:sz w:val="24"/>
          <w:szCs w:val="24"/>
        </w:rPr>
        <w:t>3.1. Постачання товару здійснюється партіями до 01.12.2024 року.</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3.2. Одержувачем товару є військові частини зазначені в Додатку №3 до цього Договору.</w:t>
      </w:r>
      <w:r w:rsidRPr="00810121">
        <w:rPr>
          <w:rFonts w:ascii="Times New Roman" w:eastAsia="Times New Roman" w:hAnsi="Times New Roman" w:cs="Times New Roman"/>
          <w:sz w:val="24"/>
          <w:szCs w:val="24"/>
          <w:lang w:val="ru-RU"/>
        </w:rPr>
        <w:t xml:space="preserve"> </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3.3. Товар транспортується транспортом ПРОДАВЦЯ, який забезпечує його збереження під час транспортування, вантажно-розвантажувальних робіт та зберігання в межах термінів, установлених діючими стандартами.</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3.4. Транспортування товару здійснюється ПРОДАВЦЕМ за власний рахунок. Обов'язки щодо забезпечення транспортом покладаються на ПРОДАВЦЯ, розвантаження здійснюється ПОКУПЦЕМ.</w:t>
      </w:r>
    </w:p>
    <w:p w:rsidR="00810121" w:rsidRPr="00810121" w:rsidRDefault="00810121" w:rsidP="00810121">
      <w:pPr>
        <w:spacing w:after="0" w:line="240" w:lineRule="auto"/>
        <w:jc w:val="center"/>
        <w:rPr>
          <w:rFonts w:ascii="Times New Roman" w:eastAsia="Times New Roman" w:hAnsi="Times New Roman" w:cs="Times New Roman"/>
          <w:b/>
          <w:color w:val="FF0000"/>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4. Ціна та порядок розрахунку</w:t>
      </w:r>
    </w:p>
    <w:p w:rsidR="00810121" w:rsidRPr="00810121" w:rsidRDefault="00810121" w:rsidP="00810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x-none"/>
        </w:rPr>
      </w:pPr>
      <w:r w:rsidRPr="00810121">
        <w:rPr>
          <w:rFonts w:ascii="Times New Roman" w:eastAsia="Calibri" w:hAnsi="Times New Roman" w:cs="Times New Roman"/>
          <w:sz w:val="24"/>
          <w:szCs w:val="24"/>
          <w:lang w:eastAsia="x-none"/>
        </w:rPr>
        <w:t>4.1. Платником за цим договором є ПОКУПЕЦЬ.</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4.2. Договірна вартість товару (сума Договору) за цінами, визначеними у Специфікації (Додаток №1 до цього Договору), становить ___________________ (______________________)  ___ копійок, в тому числі ПДВ -_______________ ( ___________________) ________ копійок.</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4.3. Ціни на товар залишаються незмінними до повного виконання сторонами зобов’язань за цим Договором.</w:t>
      </w:r>
    </w:p>
    <w:p w:rsidR="00810121" w:rsidRPr="00810121" w:rsidRDefault="00810121" w:rsidP="00810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x-none"/>
        </w:rPr>
      </w:pPr>
      <w:r w:rsidRPr="00810121">
        <w:rPr>
          <w:rFonts w:ascii="Times New Roman" w:eastAsia="Calibri" w:hAnsi="Times New Roman" w:cs="Times New Roman"/>
          <w:sz w:val="24"/>
          <w:szCs w:val="24"/>
          <w:lang w:eastAsia="x-none"/>
        </w:rPr>
        <w:t>4.4. Будь-яка зміна ціни та асортименту товару, що підлягає поставці за цим  договором,  можлива лише після попередньої письмової згоди сторін шляхом укладення додаткової угоди.</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4.5. Витрати, пов’язані з доставкою товару на склад ПОКУПЦЯ, включено до ціни на товар.</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4.6. Розрахунки за належним чином поставлений та прийнятий товар здійснюються протягом 10-ти робочих днів після належного прийняття партій товару. </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До рахунку додаються:</w:t>
      </w:r>
    </w:p>
    <w:p w:rsidR="00810121" w:rsidRPr="00810121" w:rsidRDefault="00810121" w:rsidP="00810121">
      <w:pPr>
        <w:numPr>
          <w:ilvl w:val="0"/>
          <w:numId w:val="10"/>
        </w:numPr>
        <w:spacing w:after="200" w:line="276" w:lineRule="auto"/>
        <w:ind w:left="567" w:hanging="294"/>
        <w:contextualSpacing/>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акт приймання-передачі;</w:t>
      </w:r>
    </w:p>
    <w:p w:rsidR="00810121" w:rsidRPr="00810121" w:rsidRDefault="00810121" w:rsidP="00810121">
      <w:pPr>
        <w:numPr>
          <w:ilvl w:val="0"/>
          <w:numId w:val="10"/>
        </w:numPr>
        <w:spacing w:after="200" w:line="276" w:lineRule="auto"/>
        <w:ind w:left="567" w:hanging="294"/>
        <w:contextualSpacing/>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формуляр (паспорт) на кожен виріб</w:t>
      </w:r>
    </w:p>
    <w:p w:rsidR="00810121" w:rsidRPr="00810121" w:rsidRDefault="00810121" w:rsidP="00810121">
      <w:pPr>
        <w:numPr>
          <w:ilvl w:val="0"/>
          <w:numId w:val="10"/>
        </w:numPr>
        <w:spacing w:after="200" w:line="276" w:lineRule="auto"/>
        <w:ind w:left="567" w:hanging="294"/>
        <w:contextualSpacing/>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видаткова накладна (повинна бути оформлена та містити обов’язкові реквізити відповідно до вимог закону України «Про бухгалтерський облік та фінансову звітність в Україні», зміст та обсяг господарської операції, зазначеної у видатковій накладній, повинен відповідати Специфікації).</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4.7. Відповідальність за неправильність розрахунку, необґрунтованість витрат за статтями несе ПРОДАВЕЦЬ.</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lastRenderedPageBreak/>
        <w:t>4.8. ПРОДАВЕЦЬ має право залучити до виконання робіт за цим Договором - СПІВВИКОНАВЦІВ. Залучення СПІВВИКОНАВЦІВ узгоджується письмово з ПОКУПЦЕМ та філією _____ ВП МОУ. Відповідальним за роботу співвиконавців залишається ПРОДАВЕЦЬ.</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4.9. ПРОДАВЕЦЬ обов’язково включає до умов договорів з співвиконавцями відповідні положення про здійснення військовими представництвами Міністерства оборони України контрольних функцій на підставі та погоджує проекти таких договорів з відповідним військовим представництвом, шляхом їх візування.</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4.10. Розрахунки з співвиконавцями здійснює ПРОДАВЕЦЬ.</w:t>
      </w:r>
    </w:p>
    <w:p w:rsidR="00810121" w:rsidRPr="00810121" w:rsidRDefault="00810121" w:rsidP="00810121">
      <w:pPr>
        <w:spacing w:after="0" w:line="240" w:lineRule="atLeast"/>
        <w:jc w:val="both"/>
        <w:rPr>
          <w:rFonts w:ascii="Times New Roman" w:eastAsia="Times New Roman" w:hAnsi="Times New Roman" w:cs="Times New Roman"/>
          <w:color w:val="000000"/>
          <w:sz w:val="24"/>
          <w:szCs w:val="24"/>
          <w:shd w:val="clear" w:color="auto" w:fill="FFFFFF"/>
        </w:rPr>
      </w:pPr>
      <w:r w:rsidRPr="00810121">
        <w:rPr>
          <w:rFonts w:ascii="Times New Roman" w:eastAsia="Times New Roman" w:hAnsi="Times New Roman" w:cs="Times New Roman"/>
          <w:sz w:val="24"/>
          <w:szCs w:val="24"/>
        </w:rPr>
        <w:t xml:space="preserve">4.11. </w:t>
      </w:r>
      <w:r w:rsidRPr="00810121">
        <w:rPr>
          <w:rFonts w:ascii="Times New Roman" w:eastAsia="Times New Roman" w:hAnsi="Times New Roman" w:cs="Times New Roman"/>
          <w:color w:val="000000"/>
          <w:sz w:val="24"/>
          <w:szCs w:val="24"/>
          <w:shd w:val="clear" w:color="auto" w:fill="FFFFFF"/>
        </w:rPr>
        <w:t>Платіжні зобов’язання у Покупця виникають за умови бюджетного призначення</w:t>
      </w:r>
    </w:p>
    <w:p w:rsidR="00810121" w:rsidRPr="00810121" w:rsidRDefault="00810121" w:rsidP="00810121">
      <w:pPr>
        <w:spacing w:after="0" w:line="240" w:lineRule="atLeast"/>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shd w:val="clear" w:color="auto" w:fill="FFFFFF"/>
        </w:rPr>
        <w:t xml:space="preserve"> і тільки при фактичному надходженні коштів на казначейський рахунок Покупця.</w:t>
      </w:r>
    </w:p>
    <w:p w:rsidR="00810121" w:rsidRPr="00810121" w:rsidRDefault="00810121" w:rsidP="00810121">
      <w:pPr>
        <w:spacing w:after="0" w:line="240" w:lineRule="auto"/>
        <w:jc w:val="center"/>
        <w:rPr>
          <w:rFonts w:ascii="Times New Roman" w:eastAsia="Times New Roman" w:hAnsi="Times New Roman" w:cs="Times New Roman"/>
          <w:b/>
          <w:color w:val="FF0000"/>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5. Відповідальність сторін</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rPr>
        <w:t>5.1.</w:t>
      </w:r>
      <w:r w:rsidRPr="00810121">
        <w:rPr>
          <w:sz w:val="26"/>
          <w:szCs w:val="26"/>
        </w:rPr>
        <w:t xml:space="preserve"> </w:t>
      </w:r>
      <w:r w:rsidRPr="00810121">
        <w:rPr>
          <w:rFonts w:ascii="Times New Roman" w:hAnsi="Times New Roman" w:cs="Times New Roman"/>
          <w:sz w:val="24"/>
          <w:szCs w:val="24"/>
        </w:rPr>
        <w:t>За порушення умов Договору щодо якості, комплектності, кількості товару ПРОДАВЕЦЬ сплачує Замовнику штраф у розмірі 20 відсотків вартості недоброякісного (</w:t>
      </w:r>
      <w:proofErr w:type="spellStart"/>
      <w:r w:rsidRPr="00810121">
        <w:rPr>
          <w:rFonts w:ascii="Times New Roman" w:hAnsi="Times New Roman" w:cs="Times New Roman"/>
          <w:sz w:val="24"/>
          <w:szCs w:val="24"/>
        </w:rPr>
        <w:t>некомлектного</w:t>
      </w:r>
      <w:proofErr w:type="spellEnd"/>
      <w:r w:rsidRPr="00810121">
        <w:rPr>
          <w:rFonts w:ascii="Times New Roman" w:hAnsi="Times New Roman" w:cs="Times New Roman"/>
          <w:sz w:val="24"/>
          <w:szCs w:val="24"/>
        </w:rPr>
        <w:t xml:space="preserve">) товару, недопоставленої в строк, визначений у договорі, кількості товару. </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rPr>
        <w:t xml:space="preserve">Витрати по заміні недоброякісного, некомплектного товару відносяться на рахунок ПРОДАВЦЯ. </w:t>
      </w:r>
    </w:p>
    <w:p w:rsidR="00810121" w:rsidRPr="00810121" w:rsidRDefault="00810121" w:rsidP="00810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5.2. За порушення строків поставки товару, строків його заміни ПРОДАВЕЦЬ сплачує ПОКУПЦЮ пеню у розмірі 0,1% від вартості товару, стосовно якого допущено прострочення постачання або прострочення строку його заміни за кожний день прострочення, а за порушення строків поставки товару понад 30 діб, з ПРОДАВЦЯ додатково стягується штраф у розмірі 7% вартості непоставленого товару.</w:t>
      </w:r>
    </w:p>
    <w:p w:rsidR="00810121" w:rsidRPr="00810121" w:rsidRDefault="00810121" w:rsidP="00810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5.3. За необґрунтовану відмову від поставки товару з ПРОДАВЦЯ стягується штраф у розмірі 100 % вартості непоставленого товару. Штраф не застосовується у разі неможливості здійснення поставки товару з об’єктивних причин, що знаходяться поза контролем ПРОДАВЦЯ і не могли бути ним передбачені.</w:t>
      </w:r>
    </w:p>
    <w:p w:rsidR="00810121" w:rsidRPr="00810121" w:rsidRDefault="00810121" w:rsidP="00810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5.4. Сторони домовилися, що загальний розмір збитків, а також неустойки, який підлягає відшкодуванню ПОКУПЦЕМ за несвоєчасність грошових розрахунків, не може бути більшим за 10% суми заборгованості, скоригованої на індекс інфляції за відповідний період прострочення. Відповідно до ч. 2 ст. 625 Цивільного кодексу України та ч. 6 ст. 231 Господарського кодексу України Сторони встановили інший розмір процентів – 0,00 %.</w:t>
      </w:r>
    </w:p>
    <w:p w:rsidR="00810121" w:rsidRPr="00810121" w:rsidRDefault="00810121" w:rsidP="00810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5.5. Незалежно від сплати неустойки (штрафу, пені) сторона, що порушила цей договір, відшкодовує іншій стороні завдані в результаті цього збитки без урахування розміру неустойки (штрафу, пені).</w:t>
      </w:r>
    </w:p>
    <w:p w:rsidR="00810121" w:rsidRPr="00810121" w:rsidRDefault="00810121" w:rsidP="00810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5.6.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w:t>
      </w:r>
    </w:p>
    <w:p w:rsidR="00810121" w:rsidRPr="00810121" w:rsidRDefault="00810121" w:rsidP="00810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x-none"/>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6. Гарантійні зобов`язання</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6.1.</w:t>
      </w:r>
      <w:r w:rsidRPr="00810121">
        <w:rPr>
          <w:rFonts w:ascii="Calibri" w:eastAsia="Times New Roman" w:hAnsi="Calibri" w:cs="Times New Roman"/>
        </w:rPr>
        <w:t xml:space="preserve"> </w:t>
      </w:r>
      <w:r w:rsidRPr="00810121">
        <w:rPr>
          <w:rFonts w:ascii="Times New Roman" w:eastAsia="Times New Roman" w:hAnsi="Times New Roman" w:cs="Times New Roman"/>
          <w:sz w:val="24"/>
          <w:szCs w:val="24"/>
        </w:rPr>
        <w:t xml:space="preserve">ПРОДАВЕЦЬ гарантує, що товар, який передається ПОКУПЦЮ за цим Договором, відповідає вимогам, що містяться у додатках до вказаного Договору та Паспорті на товар. </w:t>
      </w:r>
    </w:p>
    <w:p w:rsidR="00810121" w:rsidRPr="00810121" w:rsidRDefault="00810121" w:rsidP="00810121">
      <w:pPr>
        <w:spacing w:after="0" w:line="240" w:lineRule="auto"/>
        <w:jc w:val="both"/>
        <w:rPr>
          <w:rFonts w:ascii="Times New Roman" w:eastAsia="Times New Roman" w:hAnsi="Times New Roman" w:cs="Times New Roman"/>
          <w:color w:val="00B050"/>
          <w:sz w:val="24"/>
          <w:szCs w:val="24"/>
        </w:rPr>
      </w:pPr>
      <w:r w:rsidRPr="00810121">
        <w:rPr>
          <w:rFonts w:ascii="Times New Roman" w:eastAsia="Times New Roman" w:hAnsi="Times New Roman" w:cs="Times New Roman"/>
          <w:sz w:val="24"/>
          <w:szCs w:val="24"/>
        </w:rPr>
        <w:t>6.2. Гарантійний термін експлуатації Товару становить не менше 12 (дванадцять) місяців від дня введення в експлуатацію.</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6.3. Рекламаційна робота ведеться у порядку, визначеному у ДСТУ В.15.703:2021.</w:t>
      </w:r>
    </w:p>
    <w:p w:rsidR="00810121" w:rsidRPr="00810121" w:rsidRDefault="00810121" w:rsidP="00810121">
      <w:pPr>
        <w:spacing w:after="0" w:line="240" w:lineRule="auto"/>
        <w:jc w:val="both"/>
        <w:rPr>
          <w:rFonts w:ascii="Times New Roman" w:eastAsia="Times New Roman" w:hAnsi="Times New Roman" w:cs="Times New Roman"/>
          <w:color w:val="000000"/>
          <w:sz w:val="24"/>
          <w:szCs w:val="24"/>
          <w:lang w:val="ru-RU"/>
        </w:rPr>
      </w:pPr>
      <w:r w:rsidRPr="00810121">
        <w:rPr>
          <w:rFonts w:ascii="Times New Roman" w:eastAsia="Times New Roman" w:hAnsi="Times New Roman" w:cs="Times New Roman"/>
          <w:sz w:val="24"/>
          <w:szCs w:val="24"/>
        </w:rPr>
        <w:t xml:space="preserve">6.4. </w:t>
      </w:r>
      <w:proofErr w:type="spellStart"/>
      <w:r w:rsidRPr="00810121">
        <w:rPr>
          <w:rFonts w:ascii="Times New Roman" w:eastAsia="Times New Roman" w:hAnsi="Times New Roman" w:cs="Times New Roman"/>
          <w:sz w:val="24"/>
          <w:szCs w:val="24"/>
          <w:lang w:val="ru-RU"/>
        </w:rPr>
        <w:t>Заміну</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неякісного</w:t>
      </w:r>
      <w:proofErr w:type="spellEnd"/>
      <w:r w:rsidRPr="00810121">
        <w:rPr>
          <w:rFonts w:ascii="Times New Roman" w:eastAsia="Times New Roman" w:hAnsi="Times New Roman" w:cs="Times New Roman"/>
          <w:sz w:val="24"/>
          <w:szCs w:val="24"/>
          <w:lang w:val="ru-RU"/>
        </w:rPr>
        <w:t xml:space="preserve"> (дефектного) товару, </w:t>
      </w:r>
      <w:proofErr w:type="spellStart"/>
      <w:r w:rsidRPr="00810121">
        <w:rPr>
          <w:rFonts w:ascii="Times New Roman" w:eastAsia="Times New Roman" w:hAnsi="Times New Roman" w:cs="Times New Roman"/>
          <w:sz w:val="24"/>
          <w:szCs w:val="24"/>
          <w:lang w:val="ru-RU"/>
        </w:rPr>
        <w:t>що</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вийшов</w:t>
      </w:r>
      <w:proofErr w:type="spellEnd"/>
      <w:r w:rsidRPr="00810121">
        <w:rPr>
          <w:rFonts w:ascii="Times New Roman" w:eastAsia="Times New Roman" w:hAnsi="Times New Roman" w:cs="Times New Roman"/>
          <w:sz w:val="24"/>
          <w:szCs w:val="24"/>
          <w:lang w:val="ru-RU"/>
        </w:rPr>
        <w:t xml:space="preserve"> з ладу до </w:t>
      </w:r>
      <w:proofErr w:type="spellStart"/>
      <w:r w:rsidRPr="00810121">
        <w:rPr>
          <w:rFonts w:ascii="Times New Roman" w:eastAsia="Times New Roman" w:hAnsi="Times New Roman" w:cs="Times New Roman"/>
          <w:sz w:val="24"/>
          <w:szCs w:val="24"/>
          <w:lang w:val="ru-RU"/>
        </w:rPr>
        <w:t>закінчення</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гарантійного</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терміну</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здійснює</w:t>
      </w:r>
      <w:proofErr w:type="spellEnd"/>
      <w:r w:rsidRPr="00810121">
        <w:rPr>
          <w:rFonts w:ascii="Times New Roman" w:eastAsia="Times New Roman" w:hAnsi="Times New Roman" w:cs="Times New Roman"/>
          <w:sz w:val="24"/>
          <w:szCs w:val="24"/>
          <w:lang w:val="ru-RU"/>
        </w:rPr>
        <w:t xml:space="preserve"> П</w:t>
      </w:r>
      <w:proofErr w:type="spellStart"/>
      <w:r w:rsidRPr="00810121">
        <w:rPr>
          <w:rFonts w:ascii="Times New Roman" w:eastAsia="Times New Roman" w:hAnsi="Times New Roman" w:cs="Times New Roman"/>
          <w:sz w:val="24"/>
          <w:szCs w:val="24"/>
        </w:rPr>
        <w:t>родавець</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своїми</w:t>
      </w:r>
      <w:proofErr w:type="spellEnd"/>
      <w:r w:rsidRPr="00810121">
        <w:rPr>
          <w:rFonts w:ascii="Times New Roman" w:eastAsia="Times New Roman" w:hAnsi="Times New Roman" w:cs="Times New Roman"/>
          <w:sz w:val="24"/>
          <w:szCs w:val="24"/>
          <w:lang w:val="ru-RU"/>
        </w:rPr>
        <w:t xml:space="preserve"> силами та за </w:t>
      </w:r>
      <w:proofErr w:type="spellStart"/>
      <w:r w:rsidRPr="00810121">
        <w:rPr>
          <w:rFonts w:ascii="Times New Roman" w:eastAsia="Times New Roman" w:hAnsi="Times New Roman" w:cs="Times New Roman"/>
          <w:sz w:val="24"/>
          <w:szCs w:val="24"/>
          <w:lang w:val="ru-RU"/>
        </w:rPr>
        <w:t>свій</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рахунок</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протягом</w:t>
      </w:r>
      <w:proofErr w:type="spellEnd"/>
      <w:r w:rsidRPr="00810121">
        <w:rPr>
          <w:rFonts w:ascii="Times New Roman" w:eastAsia="Times New Roman" w:hAnsi="Times New Roman" w:cs="Times New Roman"/>
          <w:sz w:val="24"/>
          <w:szCs w:val="24"/>
          <w:lang w:val="ru-RU"/>
        </w:rPr>
        <w:t xml:space="preserve"> 14 (</w:t>
      </w:r>
      <w:proofErr w:type="spellStart"/>
      <w:r w:rsidRPr="00810121">
        <w:rPr>
          <w:rFonts w:ascii="Times New Roman" w:eastAsia="Times New Roman" w:hAnsi="Times New Roman" w:cs="Times New Roman"/>
          <w:sz w:val="24"/>
          <w:szCs w:val="24"/>
          <w:lang w:val="ru-RU"/>
        </w:rPr>
        <w:t>чотирнадцяти</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календарних</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днів</w:t>
      </w:r>
      <w:proofErr w:type="spellEnd"/>
      <w:r w:rsidRPr="00810121">
        <w:rPr>
          <w:rFonts w:ascii="Times New Roman" w:eastAsia="Times New Roman" w:hAnsi="Times New Roman" w:cs="Times New Roman"/>
          <w:sz w:val="24"/>
          <w:szCs w:val="24"/>
          <w:lang w:val="ru-RU"/>
        </w:rPr>
        <w:t xml:space="preserve"> з дня </w:t>
      </w:r>
      <w:proofErr w:type="spellStart"/>
      <w:r w:rsidRPr="00810121">
        <w:rPr>
          <w:rFonts w:ascii="Times New Roman" w:eastAsia="Times New Roman" w:hAnsi="Times New Roman" w:cs="Times New Roman"/>
          <w:sz w:val="24"/>
          <w:szCs w:val="24"/>
          <w:lang w:val="ru-RU"/>
        </w:rPr>
        <w:t>отримання</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письмового</w:t>
      </w:r>
      <w:proofErr w:type="spellEnd"/>
      <w:r w:rsidRPr="00810121">
        <w:rPr>
          <w:rFonts w:ascii="Times New Roman" w:eastAsia="Times New Roman" w:hAnsi="Times New Roman" w:cs="Times New Roman"/>
          <w:sz w:val="24"/>
          <w:szCs w:val="24"/>
          <w:lang w:val="ru-RU"/>
        </w:rPr>
        <w:t xml:space="preserve"> </w:t>
      </w:r>
      <w:proofErr w:type="spellStart"/>
      <w:r w:rsidRPr="00810121">
        <w:rPr>
          <w:rFonts w:ascii="Times New Roman" w:eastAsia="Times New Roman" w:hAnsi="Times New Roman" w:cs="Times New Roman"/>
          <w:sz w:val="24"/>
          <w:szCs w:val="24"/>
          <w:lang w:val="ru-RU"/>
        </w:rPr>
        <w:t>повідомлення</w:t>
      </w:r>
      <w:proofErr w:type="spellEnd"/>
      <w:r w:rsidRPr="00810121">
        <w:rPr>
          <w:rFonts w:ascii="Times New Roman" w:eastAsia="Times New Roman" w:hAnsi="Times New Roman" w:cs="Times New Roman"/>
          <w:sz w:val="24"/>
          <w:szCs w:val="24"/>
          <w:lang w:val="ru-RU"/>
        </w:rPr>
        <w:t xml:space="preserve"> </w:t>
      </w:r>
      <w:r w:rsidRPr="00810121">
        <w:rPr>
          <w:rFonts w:ascii="Times New Roman" w:eastAsia="Times New Roman" w:hAnsi="Times New Roman" w:cs="Times New Roman"/>
          <w:sz w:val="24"/>
          <w:szCs w:val="24"/>
        </w:rPr>
        <w:t>Покупця</w:t>
      </w:r>
      <w:r w:rsidRPr="00810121">
        <w:rPr>
          <w:rFonts w:ascii="Times New Roman" w:eastAsia="Times New Roman" w:hAnsi="Times New Roman" w:cs="Times New Roman"/>
          <w:sz w:val="24"/>
          <w:szCs w:val="24"/>
          <w:lang w:val="ru-RU"/>
        </w:rPr>
        <w:t>,</w:t>
      </w:r>
      <w:r w:rsidRPr="00810121">
        <w:rPr>
          <w:rFonts w:ascii="Times New Roman" w:eastAsia="Times New Roman" w:hAnsi="Times New Roman" w:cs="Times New Roman"/>
          <w:color w:val="000000"/>
          <w:sz w:val="24"/>
          <w:szCs w:val="24"/>
          <w:lang w:val="ru-RU"/>
        </w:rPr>
        <w:t xml:space="preserve"> а </w:t>
      </w:r>
      <w:proofErr w:type="spellStart"/>
      <w:r w:rsidRPr="00810121">
        <w:rPr>
          <w:rFonts w:ascii="Times New Roman" w:eastAsia="Times New Roman" w:hAnsi="Times New Roman" w:cs="Times New Roman"/>
          <w:color w:val="000000"/>
          <w:sz w:val="24"/>
          <w:szCs w:val="24"/>
          <w:lang w:val="ru-RU"/>
        </w:rPr>
        <w:t>також</w:t>
      </w:r>
      <w:proofErr w:type="spellEnd"/>
      <w:r w:rsidRPr="00810121">
        <w:rPr>
          <w:rFonts w:ascii="Times New Roman" w:eastAsia="Times New Roman" w:hAnsi="Times New Roman" w:cs="Times New Roman"/>
          <w:color w:val="000000"/>
          <w:sz w:val="24"/>
          <w:szCs w:val="24"/>
          <w:lang w:val="ru-RU"/>
        </w:rPr>
        <w:t xml:space="preserve"> </w:t>
      </w:r>
      <w:proofErr w:type="spellStart"/>
      <w:r w:rsidRPr="00810121">
        <w:rPr>
          <w:rFonts w:ascii="Times New Roman" w:eastAsia="Times New Roman" w:hAnsi="Times New Roman" w:cs="Times New Roman"/>
          <w:color w:val="000000"/>
          <w:sz w:val="24"/>
          <w:szCs w:val="24"/>
          <w:lang w:val="ru-RU"/>
        </w:rPr>
        <w:t>компенсує</w:t>
      </w:r>
      <w:proofErr w:type="spellEnd"/>
      <w:r w:rsidRPr="00810121">
        <w:rPr>
          <w:rFonts w:ascii="Times New Roman" w:eastAsia="Times New Roman" w:hAnsi="Times New Roman" w:cs="Times New Roman"/>
          <w:color w:val="000000"/>
          <w:sz w:val="24"/>
          <w:szCs w:val="24"/>
          <w:lang w:val="ru-RU"/>
        </w:rPr>
        <w:t xml:space="preserve"> </w:t>
      </w:r>
      <w:r w:rsidRPr="00810121">
        <w:rPr>
          <w:rFonts w:ascii="Times New Roman" w:eastAsia="Times New Roman" w:hAnsi="Times New Roman" w:cs="Times New Roman"/>
          <w:color w:val="000000"/>
          <w:sz w:val="24"/>
          <w:szCs w:val="24"/>
        </w:rPr>
        <w:t>Покупцю</w:t>
      </w:r>
      <w:r w:rsidRPr="00810121">
        <w:rPr>
          <w:rFonts w:ascii="Times New Roman" w:eastAsia="Times New Roman" w:hAnsi="Times New Roman" w:cs="Times New Roman"/>
          <w:color w:val="000000"/>
          <w:sz w:val="24"/>
          <w:szCs w:val="24"/>
          <w:lang w:val="ru-RU"/>
        </w:rPr>
        <w:t xml:space="preserve"> </w:t>
      </w:r>
      <w:proofErr w:type="spellStart"/>
      <w:r w:rsidRPr="00810121">
        <w:rPr>
          <w:rFonts w:ascii="Times New Roman" w:eastAsia="Times New Roman" w:hAnsi="Times New Roman" w:cs="Times New Roman"/>
          <w:color w:val="000000"/>
          <w:sz w:val="24"/>
          <w:szCs w:val="24"/>
          <w:lang w:val="ru-RU"/>
        </w:rPr>
        <w:t>витрати</w:t>
      </w:r>
      <w:proofErr w:type="spellEnd"/>
      <w:r w:rsidRPr="00810121">
        <w:rPr>
          <w:rFonts w:ascii="Times New Roman" w:eastAsia="Times New Roman" w:hAnsi="Times New Roman" w:cs="Times New Roman"/>
          <w:color w:val="000000"/>
          <w:sz w:val="24"/>
          <w:szCs w:val="24"/>
          <w:lang w:val="ru-RU"/>
        </w:rPr>
        <w:t xml:space="preserve"> по демонтажу дефектного та монтажу нового Товару в </w:t>
      </w:r>
      <w:proofErr w:type="spellStart"/>
      <w:r w:rsidRPr="00810121">
        <w:rPr>
          <w:rFonts w:ascii="Times New Roman" w:eastAsia="Times New Roman" w:hAnsi="Times New Roman" w:cs="Times New Roman"/>
          <w:color w:val="000000"/>
          <w:sz w:val="24"/>
          <w:szCs w:val="24"/>
          <w:lang w:val="ru-RU"/>
        </w:rPr>
        <w:t>місці</w:t>
      </w:r>
      <w:proofErr w:type="spellEnd"/>
      <w:r w:rsidRPr="00810121">
        <w:rPr>
          <w:rFonts w:ascii="Times New Roman" w:eastAsia="Times New Roman" w:hAnsi="Times New Roman" w:cs="Times New Roman"/>
          <w:color w:val="000000"/>
          <w:sz w:val="24"/>
          <w:szCs w:val="24"/>
          <w:lang w:val="ru-RU"/>
        </w:rPr>
        <w:t xml:space="preserve"> установки.</w:t>
      </w:r>
    </w:p>
    <w:p w:rsidR="00810121" w:rsidRPr="00810121" w:rsidRDefault="00810121" w:rsidP="00810121">
      <w:pPr>
        <w:spacing w:after="0" w:line="240" w:lineRule="auto"/>
        <w:jc w:val="center"/>
        <w:rPr>
          <w:rFonts w:ascii="Times New Roman" w:eastAsia="Times New Roman" w:hAnsi="Times New Roman" w:cs="Times New Roman"/>
          <w:b/>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7. Підстави звільнення від відповідальності</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7.1. Сторони звільняються від відповідальності за часткове або повне невиконання обов’язків за цим Договором, якщо вони трапились внаслідок дій непереборної сили (форс-мажорних обставин).</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lastRenderedPageBreak/>
        <w:t>7.2. Під форс-мажорними обставинами розуміються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застосуванню яких, у конкретній ситуації, справедливо вимагати та чекати від сторони, що підпала під дію форс-мажорних обставин.</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7.3. Форс-мажорними обставинами визнаються такі обставини: аварії, пожежі, повені, землетруси, військові дії, повстання, рішення органів влади і настання таких обставин в сукупності або окремо одна від одної унеможливлюють виконання зобов’язань за цим договором. </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7.4. Військовий стан який оголошений в Україні з 24.02.2022 року у зв’язку зі збройною військовою агресією російської федерації проти України та сама збройна військова агресія російської федерації проти України не є форс-мажорними обставинами.</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7.5. Сторони можуть бути звільнені від відповідальності за часткове чи повне невиконання обов’язків за цим Договором, якщо, доведуть що воно було викликане перешкодою поза їх контролем, якому навіть уважна сторона не могла б запобігти, і </w:t>
      </w:r>
      <w:proofErr w:type="spellStart"/>
      <w:r w:rsidRPr="00810121">
        <w:rPr>
          <w:rFonts w:ascii="Times New Roman" w:eastAsia="Times New Roman" w:hAnsi="Times New Roman" w:cs="Times New Roman"/>
          <w:sz w:val="24"/>
          <w:szCs w:val="24"/>
        </w:rPr>
        <w:t>виникло</w:t>
      </w:r>
      <w:proofErr w:type="spellEnd"/>
      <w:r w:rsidRPr="00810121">
        <w:rPr>
          <w:rFonts w:ascii="Times New Roman" w:eastAsia="Times New Roman" w:hAnsi="Times New Roman" w:cs="Times New Roman"/>
          <w:sz w:val="24"/>
          <w:szCs w:val="24"/>
        </w:rPr>
        <w:t xml:space="preserve"> після укладання цього Договору (випадок).</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7.6.Сторона, що потрапила під дію форс-мажорних обставин і виявилась, внаслідок цього, нездатною виконувати обов’язки за цим Договором, повинна терміново, але не пізніше 5-ти днів з моменту їх настання, повідомити про це іншу сторону цього договору. </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7.7. Якщо обставини, зазначені у пунктах 7.1.-7.4. цього Договору, будуть продовжуватись більше, ніж 30 днів, то кожна з Сторін буде вправі розірвати Договір. В такому випадку, жодна зі Сторін не буде мати права вимагати від іншої відшкодування можливих збитків, штрафних санкцій та пені.</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7.8. Сторони домовились, що належним доказом обставин, зазначених у пунктах 7.1 - 7.4 є документи, які це підтверджують, що видані Торгово-промисловою палатою України або її регіональними відділеннями, з вказівкою терміну дії форс-мажорних обставин. </w:t>
      </w:r>
    </w:p>
    <w:p w:rsidR="00810121" w:rsidRPr="00810121" w:rsidRDefault="00810121" w:rsidP="008101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x-none"/>
        </w:rPr>
      </w:pPr>
      <w:r w:rsidRPr="00810121">
        <w:rPr>
          <w:rFonts w:ascii="Times New Roman" w:eastAsia="Calibri" w:hAnsi="Times New Roman" w:cs="Times New Roman"/>
          <w:sz w:val="24"/>
          <w:szCs w:val="24"/>
          <w:lang w:eastAsia="x-none"/>
        </w:rPr>
        <w:t xml:space="preserve"> 7.9. Оскільки оплата здійснюється  за рахунок  коштів,  які  виділяються з Державного бюджету України для забезпечення Збройних Сил України, то у разі несвоєчасного або неповного виділення коштів на відповідне забезпечення ПОКУПЕЦЬ звільняється від відповідальності у будь-якому вигляді.</w:t>
      </w:r>
    </w:p>
    <w:p w:rsidR="00810121" w:rsidRPr="00810121" w:rsidRDefault="00810121" w:rsidP="00810121">
      <w:pPr>
        <w:spacing w:after="0" w:line="240" w:lineRule="auto"/>
        <w:jc w:val="center"/>
        <w:rPr>
          <w:rFonts w:ascii="Times New Roman" w:eastAsia="Times New Roman" w:hAnsi="Times New Roman" w:cs="Times New Roman"/>
          <w:b/>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8. Набрання договором чинності</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8.1. Договір набирає чинності з дати його підписання Сторонами.</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8.2. Цей Договір з додатками укладено і підписано у 3 (трьох) автентичних примірниках українською мовою, що мають однакову юридичну силу: один примірник – ПРОДАВЦЮ, інший – ПОКУПЦЮ, третій-</w:t>
      </w:r>
      <w:r w:rsidRPr="00810121">
        <w:rPr>
          <w:rFonts w:ascii="Calibri" w:eastAsia="Times New Roman" w:hAnsi="Calibri" w:cs="Times New Roman"/>
        </w:rPr>
        <w:t xml:space="preserve"> </w:t>
      </w:r>
      <w:r w:rsidRPr="00810121">
        <w:rPr>
          <w:rFonts w:ascii="Times New Roman" w:eastAsia="Times New Roman" w:hAnsi="Times New Roman" w:cs="Times New Roman"/>
          <w:sz w:val="24"/>
          <w:szCs w:val="24"/>
        </w:rPr>
        <w:t>філії _______ВП МОУ.</w:t>
      </w: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9. Строк дії договору</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9.1 Договір діє з дати набрання ним чинності та діє до 31 грудня 2024 року, а в частині оплати – до виконання ПОКУПЦЕМ  своїх зобов’язань.</w:t>
      </w:r>
    </w:p>
    <w:p w:rsidR="00810121" w:rsidRPr="00810121" w:rsidRDefault="00810121" w:rsidP="00810121">
      <w:pPr>
        <w:spacing w:after="0" w:line="240" w:lineRule="auto"/>
        <w:jc w:val="center"/>
        <w:rPr>
          <w:rFonts w:ascii="Times New Roman" w:eastAsia="Times New Roman" w:hAnsi="Times New Roman" w:cs="Times New Roman"/>
          <w:b/>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10. Врегулювання спорів</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10.1. Всі спори, які можуть виникнути стосовно цього Договору чи з питань його виконання, Сторони будуть прагнути вирішити шляхом взаємної згоди.</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10.2. У випадку, якщо Сторони не дійдуть до взаємної згоди, спір буде розглядатись у відповідному господарському суді України.</w:t>
      </w:r>
    </w:p>
    <w:p w:rsidR="00810121" w:rsidRPr="00810121" w:rsidRDefault="00810121" w:rsidP="00810121">
      <w:pPr>
        <w:spacing w:after="0" w:line="240" w:lineRule="auto"/>
        <w:jc w:val="both"/>
        <w:rPr>
          <w:rFonts w:ascii="Times New Roman" w:eastAsia="Times New Roman" w:hAnsi="Times New Roman" w:cs="Times New Roman"/>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11. Доповнення та зміни до договору</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11.1. Доповнення та зміни до Договору вносяться тільки у письмовій формі шляхом укладання відповідних додаткових угод.</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lang w:eastAsia="ru-RU"/>
        </w:rPr>
        <w:t>11.2. Істотні умови Договору не можуть змінюватися після його підписання до виконання зобов’язань сторонами в повному обсязі, крім випадків:</w:t>
      </w:r>
    </w:p>
    <w:p w:rsidR="00810121" w:rsidRPr="00810121" w:rsidRDefault="00810121" w:rsidP="00810121">
      <w:pPr>
        <w:spacing w:after="0" w:line="240" w:lineRule="auto"/>
        <w:jc w:val="both"/>
        <w:rPr>
          <w:rFonts w:ascii="Times New Roman" w:hAnsi="Times New Roman" w:cs="Times New Roman"/>
          <w:sz w:val="24"/>
          <w:szCs w:val="24"/>
        </w:rPr>
      </w:pPr>
      <w:bookmarkStart w:id="7" w:name="n510"/>
      <w:bookmarkEnd w:id="7"/>
      <w:r w:rsidRPr="0081012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810121" w:rsidRPr="00810121" w:rsidRDefault="00810121" w:rsidP="00810121">
      <w:pPr>
        <w:spacing w:after="0" w:line="240" w:lineRule="auto"/>
        <w:jc w:val="both"/>
        <w:rPr>
          <w:rFonts w:ascii="Times New Roman" w:hAnsi="Times New Roman" w:cs="Times New Roman"/>
          <w:sz w:val="24"/>
          <w:szCs w:val="24"/>
        </w:rPr>
      </w:pPr>
      <w:bookmarkStart w:id="8" w:name="n511"/>
      <w:bookmarkEnd w:id="8"/>
      <w:r w:rsidRPr="00810121">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w:t>
      </w:r>
      <w:r w:rsidRPr="00810121">
        <w:rPr>
          <w:rFonts w:ascii="Times New Roman" w:hAnsi="Times New Roman" w:cs="Times New Roman"/>
          <w:sz w:val="24"/>
          <w:szCs w:val="24"/>
        </w:rPr>
        <w:lastRenderedPageBreak/>
        <w:t xml:space="preserve">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0121">
        <w:rPr>
          <w:rFonts w:ascii="Times New Roman" w:hAnsi="Times New Roman" w:cs="Times New Roman"/>
          <w:sz w:val="24"/>
          <w:szCs w:val="24"/>
        </w:rPr>
        <w:t>пропорційно</w:t>
      </w:r>
      <w:proofErr w:type="spellEnd"/>
      <w:r w:rsidRPr="00810121">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10121" w:rsidRPr="00810121" w:rsidRDefault="00810121" w:rsidP="00810121">
      <w:pPr>
        <w:spacing w:after="0" w:line="240" w:lineRule="auto"/>
        <w:jc w:val="both"/>
        <w:rPr>
          <w:rFonts w:ascii="Times New Roman" w:hAnsi="Times New Roman" w:cs="Times New Roman"/>
          <w:sz w:val="24"/>
          <w:szCs w:val="24"/>
        </w:rPr>
      </w:pPr>
      <w:bookmarkStart w:id="9" w:name="n512"/>
      <w:bookmarkEnd w:id="9"/>
      <w:r w:rsidRPr="0081012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10121" w:rsidRPr="00810121" w:rsidRDefault="00810121" w:rsidP="00810121">
      <w:pPr>
        <w:spacing w:after="0" w:line="240" w:lineRule="auto"/>
        <w:jc w:val="both"/>
        <w:rPr>
          <w:rFonts w:ascii="Times New Roman" w:hAnsi="Times New Roman" w:cs="Times New Roman"/>
          <w:sz w:val="24"/>
          <w:szCs w:val="24"/>
        </w:rPr>
      </w:pPr>
      <w:bookmarkStart w:id="10" w:name="n513"/>
      <w:bookmarkEnd w:id="10"/>
      <w:r w:rsidRPr="00810121">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10121" w:rsidRPr="00810121" w:rsidRDefault="00810121" w:rsidP="00810121">
      <w:pPr>
        <w:spacing w:after="0" w:line="240" w:lineRule="auto"/>
        <w:jc w:val="both"/>
        <w:rPr>
          <w:rFonts w:ascii="Times New Roman" w:hAnsi="Times New Roman" w:cs="Times New Roman"/>
          <w:sz w:val="24"/>
          <w:szCs w:val="24"/>
        </w:rPr>
      </w:pPr>
      <w:bookmarkStart w:id="11" w:name="n514"/>
      <w:bookmarkEnd w:id="11"/>
      <w:r w:rsidRPr="0081012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10121" w:rsidRPr="00810121" w:rsidRDefault="00810121" w:rsidP="00810121">
      <w:pPr>
        <w:spacing w:after="0" w:line="240" w:lineRule="auto"/>
        <w:jc w:val="both"/>
        <w:rPr>
          <w:rFonts w:ascii="Times New Roman" w:hAnsi="Times New Roman" w:cs="Times New Roman"/>
          <w:sz w:val="24"/>
          <w:szCs w:val="24"/>
        </w:rPr>
      </w:pPr>
      <w:bookmarkStart w:id="12" w:name="n515"/>
      <w:bookmarkEnd w:id="12"/>
      <w:r w:rsidRPr="00810121">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0121">
        <w:rPr>
          <w:rFonts w:ascii="Times New Roman" w:hAnsi="Times New Roman" w:cs="Times New Roman"/>
          <w:sz w:val="24"/>
          <w:szCs w:val="24"/>
        </w:rPr>
        <w:t>пропорційно</w:t>
      </w:r>
      <w:proofErr w:type="spellEnd"/>
      <w:r w:rsidRPr="00810121">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10121">
        <w:rPr>
          <w:rFonts w:ascii="Times New Roman" w:hAnsi="Times New Roman" w:cs="Times New Roman"/>
          <w:sz w:val="24"/>
          <w:szCs w:val="24"/>
        </w:rPr>
        <w:t>пропорційно</w:t>
      </w:r>
      <w:proofErr w:type="spellEnd"/>
      <w:r w:rsidRPr="00810121">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810121" w:rsidRPr="00810121" w:rsidRDefault="00810121" w:rsidP="00810121">
      <w:pPr>
        <w:spacing w:after="0" w:line="240" w:lineRule="auto"/>
        <w:jc w:val="both"/>
        <w:rPr>
          <w:rFonts w:ascii="Times New Roman" w:hAnsi="Times New Roman" w:cs="Times New Roman"/>
          <w:sz w:val="24"/>
          <w:szCs w:val="24"/>
        </w:rPr>
      </w:pPr>
      <w:bookmarkStart w:id="13" w:name="n516"/>
      <w:bookmarkEnd w:id="13"/>
      <w:r w:rsidRPr="00810121">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0121">
        <w:rPr>
          <w:rFonts w:ascii="Times New Roman" w:hAnsi="Times New Roman" w:cs="Times New Roman"/>
          <w:sz w:val="24"/>
          <w:szCs w:val="24"/>
        </w:rPr>
        <w:t>Platts</w:t>
      </w:r>
      <w:proofErr w:type="spellEnd"/>
      <w:r w:rsidRPr="00810121">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10121" w:rsidRPr="00810121" w:rsidRDefault="00810121" w:rsidP="00810121">
      <w:pPr>
        <w:spacing w:after="0" w:line="240" w:lineRule="auto"/>
        <w:jc w:val="both"/>
        <w:rPr>
          <w:rFonts w:ascii="Times New Roman" w:eastAsia="Times New Roman" w:hAnsi="Times New Roman" w:cs="Times New Roman"/>
          <w:sz w:val="24"/>
          <w:szCs w:val="24"/>
        </w:rPr>
      </w:pPr>
      <w:bookmarkStart w:id="14" w:name="n517"/>
      <w:bookmarkEnd w:id="14"/>
      <w:r w:rsidRPr="00810121">
        <w:rPr>
          <w:rFonts w:ascii="Times New Roman" w:eastAsia="Times New Roman" w:hAnsi="Times New Roman" w:cs="Times New Roman"/>
          <w:sz w:val="24"/>
          <w:szCs w:val="24"/>
        </w:rPr>
        <w:t>11.3. Про зміну адреси або розрахункових реквізитів Сторони зобов’язані негайно, не пізніше 3-х діб, сповістити одна одну у письмовій формі.</w:t>
      </w:r>
    </w:p>
    <w:p w:rsidR="00810121" w:rsidRPr="00810121" w:rsidRDefault="00810121" w:rsidP="00810121">
      <w:pPr>
        <w:spacing w:after="0" w:line="240" w:lineRule="auto"/>
        <w:jc w:val="center"/>
        <w:rPr>
          <w:rFonts w:ascii="Times New Roman" w:eastAsia="Times New Roman" w:hAnsi="Times New Roman" w:cs="Times New Roman"/>
          <w:b/>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12. Особливі умови</w:t>
      </w:r>
    </w:p>
    <w:p w:rsidR="00810121" w:rsidRPr="00810121" w:rsidRDefault="00810121" w:rsidP="00810121">
      <w:pPr>
        <w:spacing w:after="0" w:line="240" w:lineRule="auto"/>
        <w:jc w:val="both"/>
        <w:rPr>
          <w:rFonts w:ascii="Times New Roman" w:eastAsia="Times New Roman" w:hAnsi="Times New Roman" w:cs="Times New Roman"/>
          <w:sz w:val="24"/>
          <w:szCs w:val="24"/>
          <w:lang w:val="ru-RU"/>
        </w:rPr>
      </w:pPr>
      <w:r w:rsidRPr="00810121">
        <w:rPr>
          <w:rFonts w:ascii="Times New Roman" w:eastAsia="Times New Roman" w:hAnsi="Times New Roman" w:cs="Times New Roman"/>
          <w:sz w:val="24"/>
          <w:szCs w:val="24"/>
        </w:rPr>
        <w:t xml:space="preserve">12.1. Сторони домовилися, що у разі порушення ПРОДАВЦЕМ умов цього Договору у будь-який спосіб, у тому числі щодо порядку, строків постачання товару, якості поставленого товару та інших істотних умов цього Договору, ПОКУПЕЦЬ, має право застосувати до ПРОДАВЦЯ </w:t>
      </w:r>
      <w:proofErr w:type="spellStart"/>
      <w:r w:rsidRPr="00810121">
        <w:rPr>
          <w:rFonts w:ascii="Times New Roman" w:eastAsia="Times New Roman" w:hAnsi="Times New Roman" w:cs="Times New Roman"/>
          <w:sz w:val="24"/>
          <w:szCs w:val="24"/>
        </w:rPr>
        <w:t>оперативно</w:t>
      </w:r>
      <w:proofErr w:type="spellEnd"/>
      <w:r w:rsidRPr="00810121">
        <w:rPr>
          <w:rFonts w:ascii="Times New Roman" w:eastAsia="Times New Roman" w:hAnsi="Times New Roman" w:cs="Times New Roman"/>
          <w:sz w:val="24"/>
          <w:szCs w:val="24"/>
        </w:rPr>
        <w:t>-господарські санкції у формі</w:t>
      </w:r>
      <w:r w:rsidRPr="00810121">
        <w:rPr>
          <w:rFonts w:ascii="Times New Roman" w:eastAsia="Times New Roman" w:hAnsi="Times New Roman" w:cs="Times New Roman"/>
          <w:sz w:val="24"/>
          <w:szCs w:val="24"/>
          <w:lang w:val="ru-RU"/>
        </w:rPr>
        <w:t>:</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ab/>
        <w:t>- відмови від прийняття подальшого виконання зобов’язання ПРОДАВЦЕМ за цим Договором;</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           - </w:t>
      </w:r>
      <w:r w:rsidRPr="00810121">
        <w:rPr>
          <w:rFonts w:ascii="Times New Roman" w:eastAsia="Times New Roman" w:hAnsi="Times New Roman" w:cs="Times New Roman"/>
          <w:sz w:val="24"/>
          <w:szCs w:val="24"/>
          <w:shd w:val="clear" w:color="auto" w:fill="FFFFFF"/>
        </w:rPr>
        <w:t>односторонньої відмова від виконання свого зобов'язання ПОКУПЦЕМ, із звільненням ПОКУПЦЯ від відповідальності за це;</w:t>
      </w:r>
      <w:r w:rsidRPr="00810121">
        <w:rPr>
          <w:rFonts w:ascii="Times New Roman" w:eastAsia="Times New Roman" w:hAnsi="Times New Roman" w:cs="Times New Roman"/>
          <w:sz w:val="24"/>
          <w:szCs w:val="24"/>
        </w:rPr>
        <w:tab/>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ab/>
        <w:t>- відмови</w:t>
      </w:r>
      <w:r w:rsidRPr="00810121">
        <w:rPr>
          <w:rFonts w:ascii="Times New Roman" w:eastAsia="Times New Roman" w:hAnsi="Times New Roman" w:cs="Times New Roman"/>
          <w:sz w:val="24"/>
          <w:szCs w:val="24"/>
          <w:lang w:val="ru-RU"/>
        </w:rPr>
        <w:t xml:space="preserve"> </w:t>
      </w:r>
      <w:r w:rsidRPr="00810121">
        <w:rPr>
          <w:rFonts w:ascii="Times New Roman" w:eastAsia="Times New Roman" w:hAnsi="Times New Roman" w:cs="Times New Roman"/>
          <w:sz w:val="24"/>
          <w:szCs w:val="24"/>
        </w:rPr>
        <w:t xml:space="preserve">від встановлення на майбутнє господарських відносин з ПРОДАВЦЕМ. </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            - одностороннє розірвання договору. Договір вважається розірваним з дати, вказаної у повідомленні Покупця про розірвання договору в односторонньому порядку.</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lang w:val="ru-RU"/>
        </w:rPr>
        <w:t>12</w:t>
      </w:r>
      <w:r w:rsidRPr="00810121">
        <w:rPr>
          <w:rFonts w:ascii="Times New Roman" w:eastAsia="Times New Roman" w:hAnsi="Times New Roman" w:cs="Times New Roman"/>
          <w:sz w:val="24"/>
          <w:szCs w:val="24"/>
        </w:rPr>
        <w:t xml:space="preserve">.2. Строк дії </w:t>
      </w:r>
      <w:proofErr w:type="spellStart"/>
      <w:r w:rsidRPr="00810121">
        <w:rPr>
          <w:rFonts w:ascii="Times New Roman" w:eastAsia="Times New Roman" w:hAnsi="Times New Roman" w:cs="Times New Roman"/>
          <w:sz w:val="24"/>
          <w:szCs w:val="24"/>
        </w:rPr>
        <w:t>оперативно</w:t>
      </w:r>
      <w:proofErr w:type="spellEnd"/>
      <w:r w:rsidRPr="00810121">
        <w:rPr>
          <w:rFonts w:ascii="Times New Roman" w:eastAsia="Times New Roman" w:hAnsi="Times New Roman" w:cs="Times New Roman"/>
          <w:sz w:val="24"/>
          <w:szCs w:val="24"/>
        </w:rPr>
        <w:t>-господарських санкцій визначається ПОКУПЦЕМ, але не може перевищувати трьох років з моменту початку її застосування.</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12.3. Санкції ПОКУПЕЦЬ застосовує в позасудовому порядку без попереднього пред’явлення претензії. </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12.4. Жодна зі сторін не має права передавати свої права та обов’язки за цим Договором без згоди на це з іншої сторони.</w:t>
      </w:r>
    </w:p>
    <w:p w:rsidR="00810121" w:rsidRPr="00810121" w:rsidRDefault="00810121" w:rsidP="00810121">
      <w:pPr>
        <w:spacing w:after="0" w:line="240" w:lineRule="auto"/>
        <w:jc w:val="center"/>
        <w:rPr>
          <w:rFonts w:ascii="Times New Roman" w:eastAsia="Times New Roman" w:hAnsi="Times New Roman" w:cs="Times New Roman"/>
          <w:b/>
          <w:sz w:val="24"/>
          <w:szCs w:val="24"/>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13. Додатки до договору</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Додаток №1 – “Специфікація” </w:t>
      </w:r>
    </w:p>
    <w:p w:rsidR="00810121" w:rsidRPr="00810121" w:rsidRDefault="00810121" w:rsidP="00810121">
      <w:pPr>
        <w:spacing w:after="0" w:line="240" w:lineRule="auto"/>
        <w:jc w:val="both"/>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Додаток №2 – “Технічні вимоги до резервуара сталевого Р-50”, “Технічні вимоги до резервуара сталевого Р-25”</w:t>
      </w:r>
    </w:p>
    <w:p w:rsidR="00810121" w:rsidRPr="00810121" w:rsidRDefault="00810121" w:rsidP="00810121">
      <w:pPr>
        <w:spacing w:after="0" w:line="240" w:lineRule="auto"/>
        <w:jc w:val="both"/>
        <w:rPr>
          <w:rFonts w:ascii="Times New Roman" w:eastAsia="Times New Roman" w:hAnsi="Times New Roman" w:cs="Times New Roman"/>
          <w:sz w:val="24"/>
          <w:szCs w:val="24"/>
        </w:rPr>
      </w:pPr>
      <w:bookmarkStart w:id="15" w:name="_Hlk129350395"/>
      <w:r w:rsidRPr="00810121">
        <w:rPr>
          <w:rFonts w:ascii="Times New Roman" w:eastAsia="Times New Roman" w:hAnsi="Times New Roman" w:cs="Times New Roman"/>
          <w:sz w:val="24"/>
          <w:szCs w:val="24"/>
        </w:rPr>
        <w:t xml:space="preserve">Додаток №3 – “Місце поставки товару» </w:t>
      </w:r>
    </w:p>
    <w:bookmarkEnd w:id="15"/>
    <w:tbl>
      <w:tblPr>
        <w:tblW w:w="4946" w:type="pct"/>
        <w:tblLayout w:type="fixed"/>
        <w:tblLook w:val="00A0" w:firstRow="1" w:lastRow="0" w:firstColumn="1" w:lastColumn="0" w:noHBand="0" w:noVBand="0"/>
      </w:tblPr>
      <w:tblGrid>
        <w:gridCol w:w="4426"/>
        <w:gridCol w:w="5108"/>
      </w:tblGrid>
      <w:tr w:rsidR="00810121" w:rsidRPr="00810121" w:rsidTr="00810121">
        <w:trPr>
          <w:trHeight w:val="56"/>
        </w:trPr>
        <w:tc>
          <w:tcPr>
            <w:tcW w:w="2321" w:type="pct"/>
          </w:tcPr>
          <w:p w:rsidR="00810121" w:rsidRPr="00810121" w:rsidRDefault="00810121" w:rsidP="00810121">
            <w:pPr>
              <w:spacing w:after="0" w:line="240" w:lineRule="auto"/>
              <w:rPr>
                <w:rFonts w:ascii="Times New Roman" w:eastAsia="Times New Roman" w:hAnsi="Times New Roman" w:cs="Times New Roman"/>
                <w:sz w:val="24"/>
                <w:szCs w:val="24"/>
              </w:rPr>
            </w:pP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              ПОКУПЕЦЬ</w:t>
            </w:r>
          </w:p>
          <w:p w:rsidR="00810121" w:rsidRPr="00810121" w:rsidRDefault="00810121" w:rsidP="00810121">
            <w:pPr>
              <w:spacing w:after="0" w:line="240" w:lineRule="auto"/>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Військова частина А2678</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79025, </w:t>
            </w:r>
            <w:proofErr w:type="spellStart"/>
            <w:r w:rsidRPr="00810121">
              <w:rPr>
                <w:rFonts w:ascii="Times New Roman" w:eastAsia="Times New Roman" w:hAnsi="Times New Roman" w:cs="Times New Roman"/>
                <w:sz w:val="24"/>
                <w:szCs w:val="24"/>
              </w:rPr>
              <w:t>м.Львів</w:t>
            </w:r>
            <w:proofErr w:type="spellEnd"/>
            <w:r w:rsidRPr="00810121">
              <w:rPr>
                <w:rFonts w:ascii="Times New Roman" w:eastAsia="Times New Roman" w:hAnsi="Times New Roman" w:cs="Times New Roman"/>
                <w:sz w:val="24"/>
                <w:szCs w:val="24"/>
              </w:rPr>
              <w:t>,</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lastRenderedPageBreak/>
              <w:t xml:space="preserve">вул. </w:t>
            </w:r>
            <w:proofErr w:type="spellStart"/>
            <w:r w:rsidRPr="00810121">
              <w:rPr>
                <w:rFonts w:ascii="Times New Roman" w:eastAsia="Times New Roman" w:hAnsi="Times New Roman" w:cs="Times New Roman"/>
                <w:sz w:val="24"/>
                <w:szCs w:val="24"/>
              </w:rPr>
              <w:t>Левандівська</w:t>
            </w:r>
            <w:proofErr w:type="spellEnd"/>
            <w:r w:rsidRPr="00810121">
              <w:rPr>
                <w:rFonts w:ascii="Times New Roman" w:eastAsia="Times New Roman" w:hAnsi="Times New Roman" w:cs="Times New Roman"/>
                <w:sz w:val="24"/>
                <w:szCs w:val="24"/>
              </w:rPr>
              <w:t>, 5</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р/р №UA_________________________</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в ДКСУ м. Києві</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МФО 820172</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Код ЕДРПОУ 08477090</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(не являється платником ПДВ та</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податку на прибуток) </w:t>
            </w:r>
          </w:p>
          <w:p w:rsidR="00810121" w:rsidRPr="00810121" w:rsidRDefault="00810121" w:rsidP="00810121">
            <w:pPr>
              <w:spacing w:after="0" w:line="240" w:lineRule="auto"/>
              <w:rPr>
                <w:rFonts w:ascii="Times New Roman" w:eastAsia="Times New Roman" w:hAnsi="Times New Roman" w:cs="Times New Roman"/>
                <w:sz w:val="24"/>
                <w:szCs w:val="24"/>
              </w:rPr>
            </w:pP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Командир військової частини А2678</w:t>
            </w:r>
          </w:p>
          <w:p w:rsidR="00810121" w:rsidRPr="00810121" w:rsidRDefault="00810121" w:rsidP="00810121">
            <w:pPr>
              <w:spacing w:after="0" w:line="240" w:lineRule="auto"/>
              <w:rPr>
                <w:rFonts w:ascii="Times New Roman" w:eastAsia="Times New Roman" w:hAnsi="Times New Roman" w:cs="Times New Roman"/>
                <w:sz w:val="24"/>
                <w:szCs w:val="24"/>
              </w:rPr>
            </w:pP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____________</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ab/>
            </w:r>
            <w:r w:rsidRPr="00810121">
              <w:rPr>
                <w:rFonts w:ascii="Times New Roman" w:eastAsia="Times New Roman" w:hAnsi="Times New Roman" w:cs="Times New Roman"/>
                <w:sz w:val="24"/>
                <w:szCs w:val="24"/>
              </w:rPr>
              <w:tab/>
            </w:r>
          </w:p>
          <w:p w:rsidR="00810121" w:rsidRPr="00810121" w:rsidRDefault="00810121" w:rsidP="00810121">
            <w:pPr>
              <w:spacing w:after="0" w:line="240" w:lineRule="auto"/>
              <w:rPr>
                <w:rFonts w:ascii="Times New Roman" w:eastAsia="Times New Roman" w:hAnsi="Times New Roman" w:cs="Times New Roman"/>
                <w:kern w:val="18"/>
                <w:sz w:val="24"/>
                <w:szCs w:val="24"/>
                <w:lang w:bidi="uk-UA"/>
              </w:rPr>
            </w:pPr>
            <w:r w:rsidRPr="00810121">
              <w:rPr>
                <w:rFonts w:ascii="Times New Roman" w:eastAsia="Times New Roman" w:hAnsi="Times New Roman" w:cs="Times New Roman"/>
                <w:kern w:val="18"/>
                <w:sz w:val="24"/>
                <w:szCs w:val="24"/>
              </w:rPr>
              <w:t xml:space="preserve"> </w:t>
            </w:r>
            <w:r w:rsidRPr="00810121">
              <w:rPr>
                <w:rFonts w:ascii="Times New Roman" w:eastAsia="Times New Roman" w:hAnsi="Times New Roman" w:cs="Times New Roman"/>
                <w:kern w:val="18"/>
                <w:sz w:val="24"/>
                <w:szCs w:val="24"/>
                <w:lang w:bidi="uk-UA"/>
              </w:rPr>
              <w:t>М.П.“___” ________ 2024року</w:t>
            </w:r>
          </w:p>
          <w:p w:rsidR="00810121" w:rsidRPr="00810121" w:rsidRDefault="00810121" w:rsidP="00810121">
            <w:pPr>
              <w:spacing w:after="0" w:line="240" w:lineRule="auto"/>
              <w:rPr>
                <w:rFonts w:ascii="Times New Roman" w:eastAsia="Times New Roman" w:hAnsi="Times New Roman" w:cs="Times New Roman"/>
                <w:kern w:val="18"/>
                <w:sz w:val="24"/>
                <w:szCs w:val="24"/>
              </w:rPr>
            </w:pPr>
          </w:p>
          <w:p w:rsidR="00810121" w:rsidRPr="00810121" w:rsidRDefault="00810121" w:rsidP="00810121">
            <w:pPr>
              <w:spacing w:after="0" w:line="240" w:lineRule="auto"/>
              <w:rPr>
                <w:rFonts w:ascii="Times New Roman" w:eastAsia="Times New Roman" w:hAnsi="Times New Roman" w:cs="Times New Roman"/>
                <w:kern w:val="18"/>
                <w:sz w:val="24"/>
                <w:szCs w:val="24"/>
              </w:rPr>
            </w:pPr>
          </w:p>
          <w:p w:rsidR="00810121" w:rsidRPr="00810121" w:rsidRDefault="00810121" w:rsidP="00810121">
            <w:pPr>
              <w:spacing w:after="0" w:line="240" w:lineRule="auto"/>
              <w:rPr>
                <w:rFonts w:ascii="Times New Roman" w:eastAsia="Times New Roman" w:hAnsi="Times New Roman" w:cs="Times New Roman"/>
                <w:kern w:val="18"/>
                <w:sz w:val="24"/>
                <w:szCs w:val="24"/>
              </w:rPr>
            </w:pPr>
          </w:p>
          <w:p w:rsidR="00810121" w:rsidRPr="00810121" w:rsidRDefault="00810121" w:rsidP="00810121">
            <w:pPr>
              <w:spacing w:after="0" w:line="240" w:lineRule="auto"/>
              <w:rPr>
                <w:rFonts w:ascii="Times New Roman" w:eastAsia="Times New Roman" w:hAnsi="Times New Roman" w:cs="Times New Roman"/>
                <w:kern w:val="18"/>
                <w:sz w:val="24"/>
                <w:szCs w:val="24"/>
              </w:rPr>
            </w:pPr>
            <w:r w:rsidRPr="00810121">
              <w:rPr>
                <w:rFonts w:ascii="Times New Roman" w:eastAsia="Times New Roman" w:hAnsi="Times New Roman" w:cs="Times New Roman"/>
                <w:kern w:val="18"/>
                <w:sz w:val="24"/>
                <w:szCs w:val="24"/>
              </w:rPr>
              <w:t>ПОГОДЖЕНО</w:t>
            </w:r>
          </w:p>
          <w:p w:rsidR="00810121" w:rsidRPr="00810121" w:rsidRDefault="00810121" w:rsidP="00810121">
            <w:pPr>
              <w:spacing w:after="0" w:line="240" w:lineRule="auto"/>
              <w:rPr>
                <w:rFonts w:ascii="Times New Roman" w:eastAsia="Times New Roman" w:hAnsi="Times New Roman" w:cs="Times New Roman"/>
                <w:kern w:val="18"/>
                <w:sz w:val="24"/>
                <w:szCs w:val="24"/>
              </w:rPr>
            </w:pPr>
            <w:r w:rsidRPr="00810121">
              <w:rPr>
                <w:rFonts w:ascii="Times New Roman" w:eastAsia="Times New Roman" w:hAnsi="Times New Roman" w:cs="Times New Roman"/>
                <w:kern w:val="18"/>
                <w:sz w:val="24"/>
                <w:szCs w:val="24"/>
              </w:rPr>
              <w:t>Начальник філії ______ ВП МОУ</w:t>
            </w:r>
          </w:p>
          <w:p w:rsidR="00810121" w:rsidRPr="00810121" w:rsidRDefault="00810121" w:rsidP="00810121">
            <w:pPr>
              <w:spacing w:after="0" w:line="240" w:lineRule="auto"/>
              <w:rPr>
                <w:rFonts w:ascii="Times New Roman" w:eastAsia="Times New Roman" w:hAnsi="Times New Roman" w:cs="Times New Roman"/>
                <w:kern w:val="18"/>
                <w:sz w:val="24"/>
                <w:szCs w:val="24"/>
              </w:rPr>
            </w:pPr>
          </w:p>
          <w:p w:rsidR="00810121" w:rsidRPr="00810121" w:rsidRDefault="00810121" w:rsidP="00810121">
            <w:pPr>
              <w:spacing w:after="0" w:line="240" w:lineRule="auto"/>
              <w:rPr>
                <w:rFonts w:ascii="Times New Roman" w:eastAsia="Times New Roman" w:hAnsi="Times New Roman" w:cs="Times New Roman"/>
                <w:kern w:val="18"/>
                <w:sz w:val="24"/>
                <w:szCs w:val="24"/>
              </w:rPr>
            </w:pPr>
            <w:r w:rsidRPr="00810121">
              <w:rPr>
                <w:rFonts w:ascii="Times New Roman" w:eastAsia="Times New Roman" w:hAnsi="Times New Roman" w:cs="Times New Roman"/>
                <w:kern w:val="18"/>
                <w:sz w:val="24"/>
                <w:szCs w:val="24"/>
              </w:rPr>
              <w:t>___________________</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kern w:val="18"/>
                <w:sz w:val="24"/>
                <w:szCs w:val="24"/>
              </w:rPr>
              <w:t>«____» ______________2024 року</w:t>
            </w:r>
          </w:p>
        </w:tc>
        <w:tc>
          <w:tcPr>
            <w:tcW w:w="2679" w:type="pct"/>
          </w:tcPr>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lastRenderedPageBreak/>
              <w:t xml:space="preserve">                   </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ПРОДАВЕЦЬ</w:t>
            </w: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r w:rsidRPr="00810121">
              <w:rPr>
                <w:rFonts w:ascii="Times New Roman" w:eastAsia="Times New Roman" w:hAnsi="Times New Roman" w:cs="Times New Roman"/>
                <w:sz w:val="24"/>
                <w:szCs w:val="24"/>
                <w:lang w:eastAsia="uk-UA"/>
              </w:rPr>
              <w:t xml:space="preserve"> </w:t>
            </w: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bidi="uk-UA"/>
              </w:rPr>
            </w:pPr>
          </w:p>
          <w:p w:rsidR="00810121" w:rsidRPr="00810121" w:rsidRDefault="00810121" w:rsidP="00810121">
            <w:pPr>
              <w:spacing w:after="0" w:line="240" w:lineRule="auto"/>
              <w:rPr>
                <w:rFonts w:ascii="Times New Roman" w:eastAsia="Times New Roman" w:hAnsi="Times New Roman" w:cs="Times New Roman"/>
                <w:sz w:val="24"/>
                <w:szCs w:val="24"/>
                <w:lang w:bidi="uk-UA"/>
              </w:rPr>
            </w:pPr>
          </w:p>
          <w:p w:rsidR="00810121" w:rsidRPr="00810121" w:rsidRDefault="00810121" w:rsidP="00810121">
            <w:pPr>
              <w:spacing w:after="0" w:line="240" w:lineRule="auto"/>
              <w:rPr>
                <w:rFonts w:ascii="Times New Roman" w:eastAsia="Times New Roman" w:hAnsi="Times New Roman" w:cs="Times New Roman"/>
                <w:sz w:val="24"/>
                <w:szCs w:val="24"/>
                <w:lang w:bidi="uk-UA"/>
              </w:rPr>
            </w:pPr>
          </w:p>
          <w:p w:rsidR="00810121" w:rsidRPr="00810121" w:rsidRDefault="00810121" w:rsidP="00810121">
            <w:pPr>
              <w:spacing w:after="0" w:line="240" w:lineRule="auto"/>
              <w:rPr>
                <w:rFonts w:ascii="Times New Roman" w:eastAsia="Times New Roman" w:hAnsi="Times New Roman" w:cs="Times New Roman"/>
                <w:sz w:val="24"/>
                <w:szCs w:val="24"/>
                <w:lang w:bidi="uk-UA"/>
              </w:rPr>
            </w:pPr>
          </w:p>
          <w:p w:rsidR="00810121" w:rsidRPr="00810121" w:rsidRDefault="00810121" w:rsidP="00810121">
            <w:pPr>
              <w:spacing w:after="0" w:line="240" w:lineRule="auto"/>
              <w:rPr>
                <w:rFonts w:ascii="Times New Roman" w:eastAsia="Times New Roman" w:hAnsi="Times New Roman" w:cs="Times New Roman"/>
                <w:sz w:val="24"/>
                <w:szCs w:val="24"/>
                <w:lang w:bidi="uk-UA"/>
              </w:rPr>
            </w:pPr>
            <w:r w:rsidRPr="00810121">
              <w:rPr>
                <w:rFonts w:ascii="Times New Roman" w:eastAsia="Times New Roman" w:hAnsi="Times New Roman" w:cs="Times New Roman"/>
                <w:sz w:val="24"/>
                <w:szCs w:val="24"/>
                <w:lang w:bidi="uk-UA"/>
              </w:rPr>
              <w:t>М.П.“___” ________ 2024 року</w:t>
            </w:r>
          </w:p>
          <w:p w:rsidR="00810121" w:rsidRPr="00810121" w:rsidRDefault="00810121" w:rsidP="00810121">
            <w:pPr>
              <w:spacing w:after="0" w:line="240" w:lineRule="auto"/>
              <w:rPr>
                <w:rFonts w:ascii="Times New Roman" w:eastAsia="Times New Roman" w:hAnsi="Times New Roman" w:cs="Times New Roman"/>
                <w:sz w:val="24"/>
                <w:szCs w:val="24"/>
              </w:rPr>
            </w:pPr>
          </w:p>
        </w:tc>
      </w:tr>
    </w:tbl>
    <w:p w:rsidR="00810121" w:rsidRPr="00810121" w:rsidRDefault="00810121" w:rsidP="00810121">
      <w:pPr>
        <w:spacing w:after="0" w:line="240" w:lineRule="auto"/>
        <w:ind w:left="623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lastRenderedPageBreak/>
        <w:t xml:space="preserve">Додаток 1 </w:t>
      </w:r>
    </w:p>
    <w:p w:rsidR="00810121" w:rsidRPr="00810121" w:rsidRDefault="00810121" w:rsidP="00810121">
      <w:pPr>
        <w:spacing w:after="0" w:line="240" w:lineRule="auto"/>
        <w:ind w:left="623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 xml:space="preserve">до Договору № _______ </w:t>
      </w:r>
    </w:p>
    <w:p w:rsidR="00810121" w:rsidRPr="00810121" w:rsidRDefault="00810121" w:rsidP="00810121">
      <w:pPr>
        <w:spacing w:after="0" w:line="240" w:lineRule="auto"/>
        <w:ind w:left="623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від "___"___________ 2024 року</w:t>
      </w:r>
    </w:p>
    <w:p w:rsidR="00810121" w:rsidRPr="00810121" w:rsidRDefault="00810121" w:rsidP="00810121">
      <w:pPr>
        <w:keepNext/>
        <w:spacing w:after="0" w:line="240" w:lineRule="auto"/>
        <w:jc w:val="center"/>
        <w:outlineLvl w:val="0"/>
        <w:rPr>
          <w:rFonts w:ascii="Times New Roman" w:eastAsia="Calibri" w:hAnsi="Times New Roman" w:cs="Times New Roman"/>
          <w:b/>
          <w:bCs/>
          <w:kern w:val="32"/>
          <w:sz w:val="28"/>
          <w:szCs w:val="28"/>
          <w:lang w:eastAsia="uk-UA"/>
        </w:rPr>
      </w:pPr>
    </w:p>
    <w:p w:rsidR="00810121" w:rsidRPr="00810121" w:rsidRDefault="00810121" w:rsidP="00810121">
      <w:pPr>
        <w:keepNext/>
        <w:spacing w:after="0" w:line="240" w:lineRule="auto"/>
        <w:jc w:val="center"/>
        <w:outlineLvl w:val="0"/>
        <w:rPr>
          <w:rFonts w:ascii="Times New Roman" w:eastAsia="Calibri" w:hAnsi="Times New Roman" w:cs="Times New Roman"/>
          <w:b/>
          <w:bCs/>
          <w:kern w:val="32"/>
          <w:sz w:val="28"/>
          <w:szCs w:val="28"/>
          <w:lang w:eastAsia="uk-UA"/>
        </w:rPr>
      </w:pPr>
      <w:r w:rsidRPr="00810121">
        <w:rPr>
          <w:rFonts w:ascii="Times New Roman" w:eastAsia="Calibri" w:hAnsi="Times New Roman" w:cs="Times New Roman"/>
          <w:b/>
          <w:bCs/>
          <w:kern w:val="32"/>
          <w:sz w:val="28"/>
          <w:szCs w:val="28"/>
          <w:lang w:eastAsia="uk-UA"/>
        </w:rPr>
        <w:t>СПЕЦИФІКАЦІЯ</w:t>
      </w:r>
    </w:p>
    <w:tbl>
      <w:tblPr>
        <w:tblW w:w="5344"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4102"/>
        <w:gridCol w:w="1173"/>
        <w:gridCol w:w="959"/>
        <w:gridCol w:w="1463"/>
        <w:gridCol w:w="2093"/>
      </w:tblGrid>
      <w:tr w:rsidR="00810121" w:rsidRPr="00810121" w:rsidTr="00810121">
        <w:tc>
          <w:tcPr>
            <w:tcW w:w="243" w:type="pct"/>
            <w:vAlign w:val="center"/>
          </w:tcPr>
          <w:p w:rsidR="00810121" w:rsidRPr="00810121" w:rsidRDefault="00810121" w:rsidP="00810121">
            <w:pPr>
              <w:spacing w:after="0" w:line="240" w:lineRule="auto"/>
              <w:jc w:val="center"/>
              <w:rPr>
                <w:rFonts w:ascii="Times New Roman" w:eastAsia="Times New Roman" w:hAnsi="Times New Roman" w:cs="Times New Roman"/>
                <w:b/>
                <w:sz w:val="18"/>
                <w:szCs w:val="28"/>
              </w:rPr>
            </w:pPr>
            <w:r w:rsidRPr="00810121">
              <w:rPr>
                <w:rFonts w:ascii="Times New Roman" w:eastAsia="Times New Roman" w:hAnsi="Times New Roman" w:cs="Times New Roman"/>
                <w:b/>
                <w:sz w:val="18"/>
                <w:szCs w:val="28"/>
              </w:rPr>
              <w:t>№ з/п</w:t>
            </w:r>
          </w:p>
        </w:tc>
        <w:tc>
          <w:tcPr>
            <w:tcW w:w="1993" w:type="pct"/>
            <w:vAlign w:val="center"/>
          </w:tcPr>
          <w:p w:rsidR="00810121" w:rsidRPr="00810121" w:rsidRDefault="00810121" w:rsidP="00810121">
            <w:pPr>
              <w:spacing w:after="0" w:line="240" w:lineRule="auto"/>
              <w:jc w:val="center"/>
              <w:rPr>
                <w:rFonts w:ascii="Times New Roman" w:eastAsia="Times New Roman" w:hAnsi="Times New Roman" w:cs="Times New Roman"/>
                <w:b/>
                <w:sz w:val="18"/>
                <w:szCs w:val="28"/>
              </w:rPr>
            </w:pPr>
            <w:r w:rsidRPr="00810121">
              <w:rPr>
                <w:rFonts w:ascii="Times New Roman" w:eastAsia="Times New Roman" w:hAnsi="Times New Roman" w:cs="Times New Roman"/>
                <w:b/>
                <w:sz w:val="18"/>
                <w:szCs w:val="28"/>
              </w:rPr>
              <w:t>Найменування товару</w:t>
            </w:r>
          </w:p>
          <w:p w:rsidR="00810121" w:rsidRPr="00810121" w:rsidRDefault="00810121" w:rsidP="00810121">
            <w:pPr>
              <w:spacing w:after="0" w:line="240" w:lineRule="auto"/>
              <w:rPr>
                <w:rFonts w:ascii="Times New Roman" w:eastAsia="Times New Roman" w:hAnsi="Times New Roman" w:cs="Times New Roman"/>
                <w:b/>
                <w:sz w:val="18"/>
                <w:szCs w:val="28"/>
              </w:rPr>
            </w:pPr>
          </w:p>
        </w:tc>
        <w:tc>
          <w:tcPr>
            <w:tcW w:w="570" w:type="pct"/>
            <w:vAlign w:val="center"/>
          </w:tcPr>
          <w:p w:rsidR="00810121" w:rsidRPr="00810121" w:rsidRDefault="00810121" w:rsidP="00810121">
            <w:pPr>
              <w:spacing w:after="0" w:line="240" w:lineRule="auto"/>
              <w:jc w:val="center"/>
              <w:rPr>
                <w:rFonts w:ascii="Times New Roman" w:eastAsia="Times New Roman" w:hAnsi="Times New Roman" w:cs="Times New Roman"/>
                <w:b/>
                <w:sz w:val="18"/>
                <w:szCs w:val="28"/>
              </w:rPr>
            </w:pPr>
            <w:r w:rsidRPr="00810121">
              <w:rPr>
                <w:rFonts w:ascii="Times New Roman" w:eastAsia="Times New Roman" w:hAnsi="Times New Roman" w:cs="Times New Roman"/>
                <w:b/>
                <w:sz w:val="18"/>
                <w:szCs w:val="28"/>
              </w:rPr>
              <w:t>Одиниця</w:t>
            </w:r>
          </w:p>
          <w:p w:rsidR="00810121" w:rsidRPr="00810121" w:rsidRDefault="00810121" w:rsidP="00810121">
            <w:pPr>
              <w:spacing w:after="0" w:line="240" w:lineRule="auto"/>
              <w:jc w:val="center"/>
              <w:rPr>
                <w:rFonts w:ascii="Times New Roman" w:eastAsia="Times New Roman" w:hAnsi="Times New Roman" w:cs="Times New Roman"/>
                <w:b/>
                <w:sz w:val="18"/>
                <w:szCs w:val="28"/>
              </w:rPr>
            </w:pPr>
            <w:r w:rsidRPr="00810121">
              <w:rPr>
                <w:rFonts w:ascii="Times New Roman" w:eastAsia="Times New Roman" w:hAnsi="Times New Roman" w:cs="Times New Roman"/>
                <w:b/>
                <w:sz w:val="18"/>
                <w:szCs w:val="28"/>
              </w:rPr>
              <w:t>виміру товару</w:t>
            </w:r>
          </w:p>
        </w:tc>
        <w:tc>
          <w:tcPr>
            <w:tcW w:w="466" w:type="pct"/>
            <w:vAlign w:val="center"/>
          </w:tcPr>
          <w:p w:rsidR="00810121" w:rsidRPr="00810121" w:rsidRDefault="00810121" w:rsidP="00810121">
            <w:pPr>
              <w:spacing w:after="0" w:line="240" w:lineRule="auto"/>
              <w:jc w:val="center"/>
              <w:rPr>
                <w:rFonts w:ascii="Times New Roman" w:eastAsia="Times New Roman" w:hAnsi="Times New Roman" w:cs="Times New Roman"/>
                <w:b/>
                <w:sz w:val="18"/>
                <w:szCs w:val="28"/>
              </w:rPr>
            </w:pPr>
            <w:r w:rsidRPr="00810121">
              <w:rPr>
                <w:rFonts w:ascii="Times New Roman" w:eastAsia="Times New Roman" w:hAnsi="Times New Roman" w:cs="Times New Roman"/>
                <w:b/>
                <w:sz w:val="18"/>
                <w:szCs w:val="28"/>
              </w:rPr>
              <w:t>Загальна кількість</w:t>
            </w:r>
          </w:p>
          <w:p w:rsidR="00810121" w:rsidRPr="00810121" w:rsidRDefault="00810121" w:rsidP="00810121">
            <w:pPr>
              <w:spacing w:after="0" w:line="240" w:lineRule="auto"/>
              <w:jc w:val="center"/>
              <w:rPr>
                <w:rFonts w:ascii="Times New Roman" w:eastAsia="Times New Roman" w:hAnsi="Times New Roman" w:cs="Times New Roman"/>
                <w:b/>
                <w:sz w:val="18"/>
                <w:szCs w:val="28"/>
              </w:rPr>
            </w:pPr>
            <w:r w:rsidRPr="00810121">
              <w:rPr>
                <w:rFonts w:ascii="Times New Roman" w:eastAsia="Times New Roman" w:hAnsi="Times New Roman" w:cs="Times New Roman"/>
                <w:b/>
                <w:sz w:val="18"/>
                <w:szCs w:val="28"/>
              </w:rPr>
              <w:t>товару</w:t>
            </w:r>
          </w:p>
        </w:tc>
        <w:tc>
          <w:tcPr>
            <w:tcW w:w="711" w:type="pct"/>
            <w:vAlign w:val="center"/>
          </w:tcPr>
          <w:p w:rsidR="00810121" w:rsidRPr="00810121" w:rsidRDefault="00810121" w:rsidP="00810121">
            <w:pPr>
              <w:spacing w:after="0" w:line="240" w:lineRule="auto"/>
              <w:jc w:val="center"/>
              <w:rPr>
                <w:rFonts w:ascii="Times New Roman" w:eastAsia="Times New Roman" w:hAnsi="Times New Roman" w:cs="Times New Roman"/>
                <w:b/>
                <w:sz w:val="18"/>
                <w:szCs w:val="28"/>
              </w:rPr>
            </w:pPr>
            <w:r w:rsidRPr="00810121">
              <w:rPr>
                <w:rFonts w:ascii="Times New Roman" w:eastAsia="Times New Roman" w:hAnsi="Times New Roman" w:cs="Times New Roman"/>
                <w:b/>
                <w:sz w:val="18"/>
                <w:szCs w:val="28"/>
              </w:rPr>
              <w:t>Ціна за одну одиницю товару, без ПДВ</w:t>
            </w:r>
          </w:p>
        </w:tc>
        <w:tc>
          <w:tcPr>
            <w:tcW w:w="1017" w:type="pct"/>
            <w:vAlign w:val="center"/>
          </w:tcPr>
          <w:p w:rsidR="00810121" w:rsidRPr="00810121" w:rsidRDefault="00810121" w:rsidP="00810121">
            <w:pPr>
              <w:spacing w:after="0" w:line="240" w:lineRule="auto"/>
              <w:jc w:val="center"/>
              <w:rPr>
                <w:rFonts w:ascii="Times New Roman" w:eastAsia="Times New Roman" w:hAnsi="Times New Roman" w:cs="Times New Roman"/>
                <w:b/>
                <w:sz w:val="18"/>
                <w:szCs w:val="28"/>
              </w:rPr>
            </w:pPr>
            <w:r w:rsidRPr="00810121">
              <w:rPr>
                <w:rFonts w:ascii="Times New Roman" w:eastAsia="Times New Roman" w:hAnsi="Times New Roman" w:cs="Times New Roman"/>
                <w:b/>
                <w:sz w:val="18"/>
                <w:szCs w:val="28"/>
              </w:rPr>
              <w:t>Сума без ПДВ</w:t>
            </w:r>
          </w:p>
        </w:tc>
      </w:tr>
      <w:tr w:rsidR="00810121" w:rsidRPr="00810121" w:rsidTr="00810121">
        <w:trPr>
          <w:trHeight w:val="356"/>
        </w:trPr>
        <w:tc>
          <w:tcPr>
            <w:tcW w:w="243" w:type="pct"/>
            <w:vAlign w:val="center"/>
          </w:tcPr>
          <w:p w:rsidR="00810121" w:rsidRPr="00810121" w:rsidRDefault="00810121" w:rsidP="00810121">
            <w:pPr>
              <w:spacing w:after="0" w:line="240" w:lineRule="auto"/>
              <w:jc w:val="both"/>
              <w:rPr>
                <w:rFonts w:ascii="Times New Roman" w:eastAsia="Times New Roman" w:hAnsi="Times New Roman" w:cs="Times New Roman"/>
                <w:sz w:val="20"/>
                <w:szCs w:val="28"/>
              </w:rPr>
            </w:pPr>
            <w:r w:rsidRPr="00810121">
              <w:rPr>
                <w:rFonts w:ascii="Times New Roman" w:eastAsia="Times New Roman" w:hAnsi="Times New Roman" w:cs="Times New Roman"/>
                <w:sz w:val="20"/>
                <w:szCs w:val="28"/>
              </w:rPr>
              <w:t>1</w:t>
            </w:r>
          </w:p>
        </w:tc>
        <w:tc>
          <w:tcPr>
            <w:tcW w:w="1993" w:type="pct"/>
            <w:vAlign w:val="center"/>
          </w:tcPr>
          <w:p w:rsidR="00810121" w:rsidRPr="00810121" w:rsidRDefault="00810121" w:rsidP="00810121">
            <w:pPr>
              <w:spacing w:after="0" w:line="240" w:lineRule="auto"/>
              <w:ind w:right="34"/>
              <w:jc w:val="both"/>
              <w:rPr>
                <w:rFonts w:ascii="Times New Roman" w:eastAsia="Times New Roman" w:hAnsi="Times New Roman" w:cs="Times New Roman"/>
                <w:bCs/>
                <w:sz w:val="20"/>
                <w:szCs w:val="24"/>
                <w:lang w:eastAsia="uk-UA"/>
              </w:rPr>
            </w:pPr>
            <w:r w:rsidRPr="00810121">
              <w:rPr>
                <w:rFonts w:ascii="Times New Roman" w:eastAsia="Times New Roman" w:hAnsi="Times New Roman" w:cs="Times New Roman"/>
                <w:sz w:val="24"/>
                <w:szCs w:val="24"/>
                <w:lang w:eastAsia="ru-RU"/>
              </w:rPr>
              <w:t>Резервуар сталевий Р-50 для заглибленого встановлення з оглядовими колодязями (з зовнішнім антикорозійним покриттям)</w:t>
            </w:r>
          </w:p>
        </w:tc>
        <w:tc>
          <w:tcPr>
            <w:tcW w:w="570" w:type="pct"/>
            <w:vAlign w:val="center"/>
          </w:tcPr>
          <w:p w:rsidR="00810121" w:rsidRPr="00810121" w:rsidRDefault="00810121" w:rsidP="00810121">
            <w:pPr>
              <w:spacing w:after="0" w:line="240" w:lineRule="auto"/>
              <w:ind w:left="-108" w:right="-108"/>
              <w:jc w:val="center"/>
              <w:rPr>
                <w:rFonts w:ascii="Times New Roman" w:eastAsia="Times New Roman" w:hAnsi="Times New Roman" w:cs="Times New Roman"/>
                <w:sz w:val="20"/>
                <w:szCs w:val="24"/>
                <w:lang w:eastAsia="ru-RU"/>
              </w:rPr>
            </w:pPr>
            <w:r w:rsidRPr="00810121">
              <w:rPr>
                <w:rFonts w:ascii="Times New Roman" w:eastAsia="Times New Roman" w:hAnsi="Times New Roman" w:cs="Times New Roman"/>
                <w:sz w:val="20"/>
                <w:szCs w:val="24"/>
                <w:lang w:eastAsia="ru-RU"/>
              </w:rPr>
              <w:t>комплект</w:t>
            </w:r>
          </w:p>
        </w:tc>
        <w:tc>
          <w:tcPr>
            <w:tcW w:w="46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r w:rsidRPr="00810121">
              <w:rPr>
                <w:rFonts w:ascii="Times New Roman" w:eastAsia="Times New Roman" w:hAnsi="Times New Roman" w:cs="Times New Roman"/>
                <w:sz w:val="20"/>
                <w:szCs w:val="24"/>
                <w:lang w:eastAsia="ru-RU"/>
              </w:rPr>
              <w:t>20</w:t>
            </w:r>
          </w:p>
        </w:tc>
        <w:tc>
          <w:tcPr>
            <w:tcW w:w="711"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p>
        </w:tc>
        <w:tc>
          <w:tcPr>
            <w:tcW w:w="1017"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p>
        </w:tc>
      </w:tr>
      <w:tr w:rsidR="00810121" w:rsidRPr="00810121" w:rsidTr="00810121">
        <w:trPr>
          <w:trHeight w:val="356"/>
        </w:trPr>
        <w:tc>
          <w:tcPr>
            <w:tcW w:w="243" w:type="pct"/>
            <w:vAlign w:val="center"/>
          </w:tcPr>
          <w:p w:rsidR="00810121" w:rsidRPr="00810121" w:rsidRDefault="00810121" w:rsidP="00810121">
            <w:pPr>
              <w:spacing w:after="0" w:line="240" w:lineRule="auto"/>
              <w:jc w:val="both"/>
              <w:rPr>
                <w:rFonts w:ascii="Times New Roman" w:eastAsia="Times New Roman" w:hAnsi="Times New Roman" w:cs="Times New Roman"/>
                <w:sz w:val="20"/>
                <w:szCs w:val="28"/>
              </w:rPr>
            </w:pPr>
            <w:r w:rsidRPr="00810121">
              <w:rPr>
                <w:rFonts w:ascii="Times New Roman" w:eastAsia="Times New Roman" w:hAnsi="Times New Roman" w:cs="Times New Roman"/>
                <w:sz w:val="20"/>
                <w:szCs w:val="28"/>
              </w:rPr>
              <w:t>2</w:t>
            </w:r>
          </w:p>
        </w:tc>
        <w:tc>
          <w:tcPr>
            <w:tcW w:w="1993" w:type="pct"/>
            <w:vAlign w:val="center"/>
          </w:tcPr>
          <w:p w:rsidR="00810121" w:rsidRPr="00810121" w:rsidRDefault="00810121" w:rsidP="00810121">
            <w:pPr>
              <w:spacing w:after="0" w:line="240" w:lineRule="auto"/>
              <w:ind w:right="34"/>
              <w:jc w:val="both"/>
              <w:rPr>
                <w:rFonts w:ascii="Times New Roman" w:eastAsia="Times New Roman" w:hAnsi="Times New Roman" w:cs="Times New Roman"/>
                <w:sz w:val="20"/>
                <w:szCs w:val="24"/>
              </w:rPr>
            </w:pPr>
            <w:r w:rsidRPr="00810121">
              <w:rPr>
                <w:rFonts w:ascii="Times New Roman" w:eastAsia="Times New Roman" w:hAnsi="Times New Roman" w:cs="Times New Roman"/>
                <w:sz w:val="24"/>
                <w:szCs w:val="24"/>
                <w:lang w:eastAsia="ru-RU"/>
              </w:rPr>
              <w:t>Резервуар сталевий Р-50 для заглибленого встановлення з оглядовими колодязями (з зовнішнім та спеціальним внутрішнім антикорозійним покриттям)</w:t>
            </w:r>
          </w:p>
        </w:tc>
        <w:tc>
          <w:tcPr>
            <w:tcW w:w="570" w:type="pct"/>
            <w:vAlign w:val="center"/>
          </w:tcPr>
          <w:p w:rsidR="00810121" w:rsidRPr="00810121" w:rsidRDefault="00810121" w:rsidP="00810121">
            <w:pPr>
              <w:spacing w:after="0" w:line="240" w:lineRule="auto"/>
              <w:ind w:left="-108" w:right="-108"/>
              <w:jc w:val="center"/>
              <w:rPr>
                <w:rFonts w:ascii="Times New Roman" w:eastAsia="Times New Roman" w:hAnsi="Times New Roman" w:cs="Times New Roman"/>
                <w:sz w:val="20"/>
                <w:szCs w:val="24"/>
                <w:lang w:eastAsia="ru-RU"/>
              </w:rPr>
            </w:pPr>
            <w:r w:rsidRPr="00810121">
              <w:rPr>
                <w:rFonts w:ascii="Times New Roman" w:eastAsia="Times New Roman" w:hAnsi="Times New Roman" w:cs="Times New Roman"/>
                <w:sz w:val="20"/>
                <w:szCs w:val="24"/>
                <w:lang w:eastAsia="ru-RU"/>
              </w:rPr>
              <w:t>комплект</w:t>
            </w:r>
          </w:p>
        </w:tc>
        <w:tc>
          <w:tcPr>
            <w:tcW w:w="46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r w:rsidRPr="00810121">
              <w:rPr>
                <w:rFonts w:ascii="Times New Roman" w:eastAsia="Times New Roman" w:hAnsi="Times New Roman" w:cs="Times New Roman"/>
                <w:sz w:val="20"/>
                <w:szCs w:val="24"/>
                <w:lang w:eastAsia="ru-RU"/>
              </w:rPr>
              <w:t>28</w:t>
            </w:r>
          </w:p>
        </w:tc>
        <w:tc>
          <w:tcPr>
            <w:tcW w:w="711"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p>
        </w:tc>
        <w:tc>
          <w:tcPr>
            <w:tcW w:w="1017"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p>
        </w:tc>
      </w:tr>
      <w:tr w:rsidR="00810121" w:rsidRPr="00810121" w:rsidTr="00810121">
        <w:trPr>
          <w:trHeight w:val="356"/>
        </w:trPr>
        <w:tc>
          <w:tcPr>
            <w:tcW w:w="243" w:type="pct"/>
            <w:vAlign w:val="center"/>
          </w:tcPr>
          <w:p w:rsidR="00810121" w:rsidRPr="00810121" w:rsidRDefault="00810121" w:rsidP="00810121">
            <w:pPr>
              <w:spacing w:after="0" w:line="240" w:lineRule="auto"/>
              <w:jc w:val="both"/>
              <w:rPr>
                <w:rFonts w:ascii="Times New Roman" w:eastAsia="Times New Roman" w:hAnsi="Times New Roman" w:cs="Times New Roman"/>
                <w:sz w:val="20"/>
                <w:szCs w:val="28"/>
              </w:rPr>
            </w:pPr>
            <w:r w:rsidRPr="00810121">
              <w:rPr>
                <w:rFonts w:ascii="Times New Roman" w:eastAsia="Times New Roman" w:hAnsi="Times New Roman" w:cs="Times New Roman"/>
                <w:sz w:val="20"/>
                <w:szCs w:val="28"/>
              </w:rPr>
              <w:t>3</w:t>
            </w:r>
          </w:p>
        </w:tc>
        <w:tc>
          <w:tcPr>
            <w:tcW w:w="1993" w:type="pct"/>
            <w:vAlign w:val="center"/>
          </w:tcPr>
          <w:p w:rsidR="00810121" w:rsidRPr="00810121" w:rsidRDefault="00810121" w:rsidP="00810121">
            <w:pPr>
              <w:spacing w:after="0" w:line="240" w:lineRule="auto"/>
              <w:ind w:right="34"/>
              <w:jc w:val="both"/>
              <w:rPr>
                <w:rFonts w:ascii="Times New Roman" w:eastAsia="Times New Roman" w:hAnsi="Times New Roman" w:cs="Times New Roman"/>
                <w:sz w:val="20"/>
                <w:szCs w:val="24"/>
              </w:rPr>
            </w:pPr>
            <w:r w:rsidRPr="00810121">
              <w:rPr>
                <w:rFonts w:ascii="Times New Roman" w:eastAsia="Times New Roman" w:hAnsi="Times New Roman" w:cs="Times New Roman"/>
                <w:sz w:val="24"/>
                <w:szCs w:val="24"/>
                <w:lang w:eastAsia="ru-RU"/>
              </w:rPr>
              <w:t>Резервуар сталевий Р-25 для заглибленого встановлення з оглядовими колодязями (з зовнішнім антикорозійним покриттям)</w:t>
            </w:r>
          </w:p>
        </w:tc>
        <w:tc>
          <w:tcPr>
            <w:tcW w:w="570" w:type="pct"/>
            <w:vAlign w:val="center"/>
          </w:tcPr>
          <w:p w:rsidR="00810121" w:rsidRPr="00810121" w:rsidRDefault="00810121" w:rsidP="00810121">
            <w:pPr>
              <w:spacing w:after="0" w:line="240" w:lineRule="auto"/>
              <w:ind w:left="-108" w:right="-108"/>
              <w:jc w:val="center"/>
              <w:rPr>
                <w:rFonts w:ascii="Times New Roman" w:eastAsia="Times New Roman" w:hAnsi="Times New Roman" w:cs="Times New Roman"/>
                <w:sz w:val="20"/>
                <w:szCs w:val="24"/>
                <w:lang w:eastAsia="ru-RU"/>
              </w:rPr>
            </w:pPr>
            <w:r w:rsidRPr="00810121">
              <w:rPr>
                <w:rFonts w:ascii="Times New Roman" w:eastAsia="Times New Roman" w:hAnsi="Times New Roman" w:cs="Times New Roman"/>
                <w:sz w:val="20"/>
                <w:szCs w:val="24"/>
                <w:lang w:eastAsia="ru-RU"/>
              </w:rPr>
              <w:t>комплект</w:t>
            </w:r>
          </w:p>
        </w:tc>
        <w:tc>
          <w:tcPr>
            <w:tcW w:w="46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r w:rsidRPr="00810121">
              <w:rPr>
                <w:rFonts w:ascii="Times New Roman" w:eastAsia="Times New Roman" w:hAnsi="Times New Roman" w:cs="Times New Roman"/>
                <w:sz w:val="20"/>
                <w:szCs w:val="24"/>
                <w:lang w:eastAsia="ru-RU"/>
              </w:rPr>
              <w:t>39</w:t>
            </w:r>
          </w:p>
        </w:tc>
        <w:tc>
          <w:tcPr>
            <w:tcW w:w="711"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p>
        </w:tc>
        <w:tc>
          <w:tcPr>
            <w:tcW w:w="1017"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p>
        </w:tc>
      </w:tr>
      <w:tr w:rsidR="00810121" w:rsidRPr="00810121" w:rsidTr="00810121">
        <w:trPr>
          <w:trHeight w:val="356"/>
        </w:trPr>
        <w:tc>
          <w:tcPr>
            <w:tcW w:w="243" w:type="pct"/>
            <w:vAlign w:val="center"/>
          </w:tcPr>
          <w:p w:rsidR="00810121" w:rsidRPr="00810121" w:rsidRDefault="00810121" w:rsidP="00810121">
            <w:pPr>
              <w:spacing w:after="0" w:line="240" w:lineRule="auto"/>
              <w:jc w:val="both"/>
              <w:rPr>
                <w:rFonts w:ascii="Times New Roman" w:eastAsia="Times New Roman" w:hAnsi="Times New Roman" w:cs="Times New Roman"/>
                <w:sz w:val="20"/>
                <w:szCs w:val="28"/>
              </w:rPr>
            </w:pPr>
            <w:r w:rsidRPr="00810121">
              <w:rPr>
                <w:rFonts w:ascii="Times New Roman" w:eastAsia="Times New Roman" w:hAnsi="Times New Roman" w:cs="Times New Roman"/>
                <w:sz w:val="20"/>
                <w:szCs w:val="28"/>
              </w:rPr>
              <w:t>4</w:t>
            </w:r>
          </w:p>
        </w:tc>
        <w:tc>
          <w:tcPr>
            <w:tcW w:w="1993" w:type="pct"/>
            <w:vAlign w:val="center"/>
          </w:tcPr>
          <w:p w:rsidR="00810121" w:rsidRPr="00810121" w:rsidRDefault="00810121" w:rsidP="00810121">
            <w:pPr>
              <w:spacing w:after="0" w:line="240" w:lineRule="auto"/>
              <w:ind w:right="34"/>
              <w:jc w:val="both"/>
              <w:rPr>
                <w:rFonts w:ascii="Times New Roman" w:eastAsia="Times New Roman" w:hAnsi="Times New Roman" w:cs="Times New Roman"/>
                <w:sz w:val="20"/>
                <w:szCs w:val="24"/>
              </w:rPr>
            </w:pPr>
            <w:r w:rsidRPr="00810121">
              <w:rPr>
                <w:rFonts w:ascii="Times New Roman" w:eastAsia="Times New Roman" w:hAnsi="Times New Roman" w:cs="Times New Roman"/>
                <w:sz w:val="24"/>
                <w:szCs w:val="24"/>
                <w:lang w:eastAsia="ru-RU"/>
              </w:rPr>
              <w:t>Резервуар сталевий Р-25 для заглибленого встановлення з оглядовими колодязями (з зовнішнім та спеціальним внутрішнім антикорозійним покриттям)</w:t>
            </w:r>
          </w:p>
        </w:tc>
        <w:tc>
          <w:tcPr>
            <w:tcW w:w="570" w:type="pct"/>
            <w:vAlign w:val="center"/>
          </w:tcPr>
          <w:p w:rsidR="00810121" w:rsidRPr="00810121" w:rsidRDefault="00810121" w:rsidP="00810121">
            <w:pPr>
              <w:spacing w:after="0" w:line="240" w:lineRule="auto"/>
              <w:ind w:left="-108" w:right="-108"/>
              <w:jc w:val="center"/>
              <w:rPr>
                <w:rFonts w:ascii="Times New Roman" w:eastAsia="Times New Roman" w:hAnsi="Times New Roman" w:cs="Times New Roman"/>
                <w:sz w:val="20"/>
                <w:szCs w:val="24"/>
                <w:lang w:eastAsia="ru-RU"/>
              </w:rPr>
            </w:pPr>
            <w:r w:rsidRPr="00810121">
              <w:rPr>
                <w:rFonts w:ascii="Times New Roman" w:eastAsia="Times New Roman" w:hAnsi="Times New Roman" w:cs="Times New Roman"/>
                <w:sz w:val="20"/>
                <w:szCs w:val="24"/>
                <w:lang w:eastAsia="ru-RU"/>
              </w:rPr>
              <w:t>комплект</w:t>
            </w:r>
          </w:p>
        </w:tc>
        <w:tc>
          <w:tcPr>
            <w:tcW w:w="46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r w:rsidRPr="00810121">
              <w:rPr>
                <w:rFonts w:ascii="Times New Roman" w:eastAsia="Times New Roman" w:hAnsi="Times New Roman" w:cs="Times New Roman"/>
                <w:sz w:val="20"/>
                <w:szCs w:val="24"/>
                <w:lang w:eastAsia="ru-RU"/>
              </w:rPr>
              <w:t>4</w:t>
            </w:r>
          </w:p>
        </w:tc>
        <w:tc>
          <w:tcPr>
            <w:tcW w:w="711"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p>
        </w:tc>
        <w:tc>
          <w:tcPr>
            <w:tcW w:w="1017"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4"/>
                <w:lang w:eastAsia="ru-RU"/>
              </w:rPr>
            </w:pPr>
          </w:p>
        </w:tc>
      </w:tr>
      <w:tr w:rsidR="00810121" w:rsidRPr="00810121" w:rsidTr="00810121">
        <w:trPr>
          <w:trHeight w:val="356"/>
        </w:trPr>
        <w:tc>
          <w:tcPr>
            <w:tcW w:w="2236" w:type="pct"/>
            <w:gridSpan w:val="2"/>
            <w:shd w:val="clear" w:color="auto" w:fill="auto"/>
            <w:vAlign w:val="center"/>
          </w:tcPr>
          <w:p w:rsidR="00810121" w:rsidRPr="00810121" w:rsidRDefault="00810121" w:rsidP="00810121">
            <w:pPr>
              <w:spacing w:after="0" w:line="240" w:lineRule="auto"/>
              <w:rPr>
                <w:rFonts w:ascii="Times New Roman" w:eastAsia="Times New Roman" w:hAnsi="Times New Roman" w:cs="Times New Roman"/>
                <w:b/>
                <w:bCs/>
                <w:sz w:val="24"/>
                <w:szCs w:val="24"/>
                <w:lang w:eastAsia="uk-UA"/>
              </w:rPr>
            </w:pPr>
            <w:r w:rsidRPr="00810121">
              <w:rPr>
                <w:rFonts w:ascii="Times New Roman" w:eastAsia="Times New Roman" w:hAnsi="Times New Roman" w:cs="Times New Roman"/>
                <w:b/>
                <w:bCs/>
                <w:sz w:val="24"/>
                <w:szCs w:val="24"/>
                <w:lang w:eastAsia="uk-UA"/>
              </w:rPr>
              <w:t>Разом без ПДВ:</w:t>
            </w:r>
          </w:p>
        </w:tc>
        <w:tc>
          <w:tcPr>
            <w:tcW w:w="570" w:type="pct"/>
            <w:vAlign w:val="center"/>
          </w:tcPr>
          <w:p w:rsidR="00810121" w:rsidRPr="00810121" w:rsidRDefault="00810121" w:rsidP="00810121">
            <w:pPr>
              <w:spacing w:after="0" w:line="240" w:lineRule="auto"/>
              <w:jc w:val="center"/>
              <w:rPr>
                <w:rFonts w:ascii="Times New Roman" w:eastAsia="Times New Roman" w:hAnsi="Times New Roman" w:cs="Times New Roman"/>
                <w:sz w:val="24"/>
                <w:szCs w:val="24"/>
                <w:lang w:eastAsia="ru-RU"/>
              </w:rPr>
            </w:pPr>
          </w:p>
        </w:tc>
        <w:tc>
          <w:tcPr>
            <w:tcW w:w="46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4"/>
                <w:szCs w:val="24"/>
                <w:lang w:eastAsia="ru-RU"/>
              </w:rPr>
            </w:pPr>
          </w:p>
        </w:tc>
        <w:tc>
          <w:tcPr>
            <w:tcW w:w="711" w:type="pct"/>
            <w:vAlign w:val="center"/>
          </w:tcPr>
          <w:p w:rsidR="00810121" w:rsidRPr="00810121" w:rsidRDefault="00810121" w:rsidP="00810121">
            <w:pPr>
              <w:spacing w:after="0" w:line="240" w:lineRule="auto"/>
              <w:jc w:val="center"/>
              <w:rPr>
                <w:rFonts w:ascii="Times New Roman" w:eastAsia="Times New Roman" w:hAnsi="Times New Roman" w:cs="Times New Roman"/>
                <w:sz w:val="24"/>
                <w:szCs w:val="24"/>
                <w:lang w:eastAsia="ru-RU"/>
              </w:rPr>
            </w:pPr>
          </w:p>
        </w:tc>
        <w:tc>
          <w:tcPr>
            <w:tcW w:w="1017"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b/>
                <w:sz w:val="24"/>
                <w:szCs w:val="24"/>
                <w:lang w:eastAsia="ru-RU"/>
              </w:rPr>
            </w:pPr>
          </w:p>
        </w:tc>
      </w:tr>
      <w:tr w:rsidR="00810121" w:rsidRPr="00810121" w:rsidTr="00810121">
        <w:trPr>
          <w:trHeight w:val="356"/>
        </w:trPr>
        <w:tc>
          <w:tcPr>
            <w:tcW w:w="2236" w:type="pct"/>
            <w:gridSpan w:val="2"/>
            <w:shd w:val="clear" w:color="auto" w:fill="auto"/>
            <w:vAlign w:val="center"/>
          </w:tcPr>
          <w:p w:rsidR="00810121" w:rsidRPr="00810121" w:rsidRDefault="00810121" w:rsidP="00810121">
            <w:pPr>
              <w:spacing w:after="0" w:line="240" w:lineRule="auto"/>
              <w:rPr>
                <w:rFonts w:ascii="Times New Roman" w:eastAsia="Times New Roman" w:hAnsi="Times New Roman" w:cs="Times New Roman"/>
                <w:b/>
                <w:bCs/>
                <w:sz w:val="24"/>
                <w:szCs w:val="24"/>
                <w:lang w:eastAsia="uk-UA"/>
              </w:rPr>
            </w:pPr>
            <w:r w:rsidRPr="00810121">
              <w:rPr>
                <w:rFonts w:ascii="Times New Roman" w:eastAsia="Times New Roman" w:hAnsi="Times New Roman" w:cs="Times New Roman"/>
                <w:b/>
                <w:bCs/>
                <w:sz w:val="24"/>
                <w:szCs w:val="24"/>
                <w:lang w:eastAsia="uk-UA"/>
              </w:rPr>
              <w:t>В тому числі ПДВ 20%:</w:t>
            </w:r>
          </w:p>
        </w:tc>
        <w:tc>
          <w:tcPr>
            <w:tcW w:w="570" w:type="pct"/>
            <w:vAlign w:val="center"/>
          </w:tcPr>
          <w:p w:rsidR="00810121" w:rsidRPr="00810121" w:rsidRDefault="00810121" w:rsidP="00810121">
            <w:pPr>
              <w:spacing w:after="0" w:line="240" w:lineRule="auto"/>
              <w:jc w:val="center"/>
              <w:rPr>
                <w:rFonts w:ascii="Times New Roman" w:eastAsia="Times New Roman" w:hAnsi="Times New Roman" w:cs="Times New Roman"/>
                <w:sz w:val="24"/>
                <w:szCs w:val="24"/>
                <w:lang w:eastAsia="ru-RU"/>
              </w:rPr>
            </w:pPr>
          </w:p>
        </w:tc>
        <w:tc>
          <w:tcPr>
            <w:tcW w:w="46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4"/>
                <w:szCs w:val="24"/>
                <w:lang w:eastAsia="ru-RU"/>
              </w:rPr>
            </w:pPr>
          </w:p>
        </w:tc>
        <w:tc>
          <w:tcPr>
            <w:tcW w:w="711" w:type="pct"/>
            <w:vAlign w:val="center"/>
          </w:tcPr>
          <w:p w:rsidR="00810121" w:rsidRPr="00810121" w:rsidRDefault="00810121" w:rsidP="00810121">
            <w:pPr>
              <w:spacing w:after="0" w:line="240" w:lineRule="auto"/>
              <w:jc w:val="center"/>
              <w:rPr>
                <w:rFonts w:ascii="Times New Roman" w:eastAsia="Times New Roman" w:hAnsi="Times New Roman" w:cs="Times New Roman"/>
                <w:sz w:val="24"/>
                <w:szCs w:val="24"/>
                <w:lang w:eastAsia="ru-RU"/>
              </w:rPr>
            </w:pPr>
          </w:p>
        </w:tc>
        <w:tc>
          <w:tcPr>
            <w:tcW w:w="1017"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b/>
                <w:sz w:val="24"/>
                <w:szCs w:val="24"/>
                <w:lang w:eastAsia="ru-RU"/>
              </w:rPr>
            </w:pPr>
          </w:p>
        </w:tc>
      </w:tr>
      <w:tr w:rsidR="00810121" w:rsidRPr="00810121" w:rsidTr="00810121">
        <w:trPr>
          <w:trHeight w:val="356"/>
        </w:trPr>
        <w:tc>
          <w:tcPr>
            <w:tcW w:w="2236" w:type="pct"/>
            <w:gridSpan w:val="2"/>
            <w:shd w:val="clear" w:color="auto" w:fill="auto"/>
            <w:vAlign w:val="center"/>
          </w:tcPr>
          <w:p w:rsidR="00810121" w:rsidRPr="00810121" w:rsidRDefault="00810121" w:rsidP="00810121">
            <w:pPr>
              <w:spacing w:after="0" w:line="240" w:lineRule="auto"/>
              <w:rPr>
                <w:rFonts w:ascii="Times New Roman" w:eastAsia="Times New Roman" w:hAnsi="Times New Roman" w:cs="Times New Roman"/>
                <w:b/>
                <w:bCs/>
                <w:sz w:val="24"/>
                <w:szCs w:val="24"/>
                <w:lang w:eastAsia="uk-UA"/>
              </w:rPr>
            </w:pPr>
            <w:r w:rsidRPr="00810121">
              <w:rPr>
                <w:rFonts w:ascii="Times New Roman" w:eastAsia="Times New Roman" w:hAnsi="Times New Roman" w:cs="Times New Roman"/>
                <w:b/>
                <w:bCs/>
                <w:sz w:val="24"/>
                <w:szCs w:val="24"/>
                <w:lang w:eastAsia="uk-UA"/>
              </w:rPr>
              <w:t>Всього з ПДВ:</w:t>
            </w:r>
          </w:p>
        </w:tc>
        <w:tc>
          <w:tcPr>
            <w:tcW w:w="570" w:type="pct"/>
            <w:vAlign w:val="center"/>
          </w:tcPr>
          <w:p w:rsidR="00810121" w:rsidRPr="00810121" w:rsidRDefault="00810121" w:rsidP="00810121">
            <w:pPr>
              <w:spacing w:after="0" w:line="240" w:lineRule="auto"/>
              <w:jc w:val="center"/>
              <w:rPr>
                <w:rFonts w:ascii="Times New Roman" w:eastAsia="Times New Roman" w:hAnsi="Times New Roman" w:cs="Times New Roman"/>
                <w:b/>
                <w:sz w:val="24"/>
                <w:szCs w:val="24"/>
                <w:lang w:eastAsia="ru-RU"/>
              </w:rPr>
            </w:pPr>
          </w:p>
        </w:tc>
        <w:tc>
          <w:tcPr>
            <w:tcW w:w="46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b/>
                <w:sz w:val="24"/>
                <w:szCs w:val="24"/>
                <w:lang w:eastAsia="ru-RU"/>
              </w:rPr>
            </w:pPr>
          </w:p>
        </w:tc>
        <w:tc>
          <w:tcPr>
            <w:tcW w:w="711" w:type="pct"/>
            <w:vAlign w:val="center"/>
          </w:tcPr>
          <w:p w:rsidR="00810121" w:rsidRPr="00810121" w:rsidRDefault="00810121" w:rsidP="00810121">
            <w:pPr>
              <w:spacing w:after="0" w:line="240" w:lineRule="auto"/>
              <w:jc w:val="center"/>
              <w:rPr>
                <w:rFonts w:ascii="Times New Roman" w:eastAsia="Times New Roman" w:hAnsi="Times New Roman" w:cs="Times New Roman"/>
                <w:b/>
                <w:sz w:val="24"/>
                <w:szCs w:val="24"/>
                <w:lang w:eastAsia="ru-RU"/>
              </w:rPr>
            </w:pPr>
          </w:p>
        </w:tc>
        <w:tc>
          <w:tcPr>
            <w:tcW w:w="1017"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b/>
                <w:sz w:val="24"/>
                <w:szCs w:val="24"/>
                <w:lang w:eastAsia="ru-RU"/>
              </w:rPr>
            </w:pPr>
          </w:p>
        </w:tc>
      </w:tr>
    </w:tbl>
    <w:p w:rsidR="00810121" w:rsidRPr="00810121" w:rsidRDefault="00810121" w:rsidP="00810121">
      <w:pPr>
        <w:spacing w:after="0" w:line="240" w:lineRule="auto"/>
        <w:jc w:val="both"/>
        <w:rPr>
          <w:rFonts w:ascii="Times New Roman" w:eastAsia="Times New Roman" w:hAnsi="Times New Roman" w:cs="Times New Roman"/>
          <w:sz w:val="27"/>
          <w:szCs w:val="27"/>
        </w:rPr>
      </w:pPr>
    </w:p>
    <w:p w:rsidR="00810121" w:rsidRPr="00810121" w:rsidRDefault="00810121" w:rsidP="00810121">
      <w:pPr>
        <w:spacing w:after="0" w:line="240" w:lineRule="auto"/>
        <w:ind w:left="-567" w:firstLine="425"/>
        <w:jc w:val="both"/>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Загальна  вартість  товару, яку  продавець  зобов’язується  поставити  складає становить</w:t>
      </w:r>
    </w:p>
    <w:p w:rsidR="00810121" w:rsidRPr="00810121" w:rsidRDefault="00810121" w:rsidP="00810121">
      <w:pPr>
        <w:spacing w:after="0" w:line="240" w:lineRule="auto"/>
        <w:ind w:left="-567"/>
        <w:jc w:val="both"/>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lang w:eastAsia="ru-RU"/>
        </w:rPr>
        <w:lastRenderedPageBreak/>
        <w:t xml:space="preserve">_______________ </w:t>
      </w:r>
      <w:r w:rsidRPr="00810121">
        <w:rPr>
          <w:rFonts w:ascii="Times New Roman" w:eastAsia="Times New Roman" w:hAnsi="Times New Roman" w:cs="Times New Roman"/>
          <w:b/>
          <w:sz w:val="24"/>
          <w:szCs w:val="24"/>
        </w:rPr>
        <w:t>(__________________________гривень)  ___ копійок, в тому числі ПДВ 20% - _______________________ (___________________________ гривень) ___ копійок.</w:t>
      </w:r>
    </w:p>
    <w:p w:rsidR="00810121" w:rsidRPr="00810121" w:rsidRDefault="00810121" w:rsidP="00810121">
      <w:pPr>
        <w:spacing w:after="0" w:line="240" w:lineRule="auto"/>
        <w:jc w:val="both"/>
        <w:rPr>
          <w:rFonts w:ascii="Times New Roman" w:eastAsia="Times New Roman" w:hAnsi="Times New Roman" w:cs="Times New Roman"/>
          <w:sz w:val="27"/>
          <w:szCs w:val="27"/>
        </w:rPr>
      </w:pPr>
    </w:p>
    <w:p w:rsidR="00810121" w:rsidRPr="00810121" w:rsidRDefault="00810121" w:rsidP="00810121">
      <w:pPr>
        <w:spacing w:after="0" w:line="240" w:lineRule="auto"/>
        <w:jc w:val="both"/>
        <w:rPr>
          <w:rFonts w:ascii="Times New Roman" w:eastAsia="Times New Roman" w:hAnsi="Times New Roman" w:cs="Times New Roman"/>
          <w:sz w:val="27"/>
          <w:szCs w:val="27"/>
        </w:rPr>
      </w:pPr>
    </w:p>
    <w:tbl>
      <w:tblPr>
        <w:tblW w:w="10252" w:type="pct"/>
        <w:tblLook w:val="00A0" w:firstRow="1" w:lastRow="0" w:firstColumn="1" w:lastColumn="0" w:noHBand="0" w:noVBand="0"/>
      </w:tblPr>
      <w:tblGrid>
        <w:gridCol w:w="4715"/>
        <w:gridCol w:w="4980"/>
        <w:gridCol w:w="4980"/>
        <w:gridCol w:w="5087"/>
      </w:tblGrid>
      <w:tr w:rsidR="00810121" w:rsidRPr="00810121" w:rsidTr="00810121">
        <w:trPr>
          <w:trHeight w:val="181"/>
        </w:trPr>
        <w:tc>
          <w:tcPr>
            <w:tcW w:w="1193" w:type="pct"/>
          </w:tcPr>
          <w:p w:rsidR="00810121" w:rsidRPr="00810121" w:rsidRDefault="00810121" w:rsidP="00810121">
            <w:pPr>
              <w:spacing w:after="0" w:line="240" w:lineRule="auto"/>
              <w:rPr>
                <w:rFonts w:ascii="Times New Roman" w:eastAsia="Times New Roman" w:hAnsi="Times New Roman" w:cs="Times New Roman"/>
                <w:sz w:val="24"/>
                <w:szCs w:val="24"/>
              </w:rPr>
            </w:pPr>
            <w:bookmarkStart w:id="16" w:name="_Hlk129350480"/>
            <w:r w:rsidRPr="00810121">
              <w:rPr>
                <w:rFonts w:ascii="Times New Roman" w:eastAsia="Times New Roman" w:hAnsi="Times New Roman" w:cs="Times New Roman"/>
                <w:sz w:val="24"/>
                <w:szCs w:val="24"/>
              </w:rPr>
              <w:t xml:space="preserve">              ПОКУПЕЦЬ</w:t>
            </w:r>
          </w:p>
          <w:p w:rsidR="00810121" w:rsidRPr="00810121" w:rsidRDefault="00810121" w:rsidP="00810121">
            <w:pPr>
              <w:spacing w:after="0" w:line="240" w:lineRule="auto"/>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Військова частина А2678</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79025, </w:t>
            </w:r>
            <w:proofErr w:type="spellStart"/>
            <w:r w:rsidRPr="00810121">
              <w:rPr>
                <w:rFonts w:ascii="Times New Roman" w:eastAsia="Times New Roman" w:hAnsi="Times New Roman" w:cs="Times New Roman"/>
                <w:sz w:val="24"/>
                <w:szCs w:val="24"/>
              </w:rPr>
              <w:t>м.Львів</w:t>
            </w:r>
            <w:proofErr w:type="spellEnd"/>
            <w:r w:rsidRPr="00810121">
              <w:rPr>
                <w:rFonts w:ascii="Times New Roman" w:eastAsia="Times New Roman" w:hAnsi="Times New Roman" w:cs="Times New Roman"/>
                <w:sz w:val="24"/>
                <w:szCs w:val="24"/>
              </w:rPr>
              <w:t>,</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вул. </w:t>
            </w:r>
            <w:proofErr w:type="spellStart"/>
            <w:r w:rsidRPr="00810121">
              <w:rPr>
                <w:rFonts w:ascii="Times New Roman" w:eastAsia="Times New Roman" w:hAnsi="Times New Roman" w:cs="Times New Roman"/>
                <w:sz w:val="24"/>
                <w:szCs w:val="24"/>
              </w:rPr>
              <w:t>Левандівська</w:t>
            </w:r>
            <w:proofErr w:type="spellEnd"/>
            <w:r w:rsidRPr="00810121">
              <w:rPr>
                <w:rFonts w:ascii="Times New Roman" w:eastAsia="Times New Roman" w:hAnsi="Times New Roman" w:cs="Times New Roman"/>
                <w:sz w:val="24"/>
                <w:szCs w:val="24"/>
              </w:rPr>
              <w:t>, 5</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р/р №UA_________________________</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в ДКСУ м. Києві</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МФО 820172</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Код ЕДРПОУ 08477090</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(не являється платником ПДВ та</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податку на прибуток) </w:t>
            </w:r>
          </w:p>
          <w:p w:rsidR="00810121" w:rsidRPr="00810121" w:rsidRDefault="00810121" w:rsidP="00810121">
            <w:pPr>
              <w:spacing w:after="0" w:line="240" w:lineRule="auto"/>
              <w:rPr>
                <w:rFonts w:ascii="Times New Roman" w:eastAsia="Times New Roman" w:hAnsi="Times New Roman" w:cs="Times New Roman"/>
                <w:sz w:val="24"/>
                <w:szCs w:val="24"/>
              </w:rPr>
            </w:pP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Командир військової частини А2678</w:t>
            </w:r>
          </w:p>
          <w:p w:rsidR="00810121" w:rsidRPr="00810121" w:rsidRDefault="00810121" w:rsidP="00810121">
            <w:pPr>
              <w:spacing w:after="0" w:line="240" w:lineRule="auto"/>
              <w:rPr>
                <w:rFonts w:ascii="Times New Roman" w:eastAsia="Times New Roman" w:hAnsi="Times New Roman" w:cs="Times New Roman"/>
                <w:sz w:val="24"/>
                <w:szCs w:val="24"/>
              </w:rPr>
            </w:pP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______________</w:t>
            </w:r>
            <w:r w:rsidRPr="00810121">
              <w:rPr>
                <w:rFonts w:ascii="Times New Roman" w:eastAsia="Times New Roman" w:hAnsi="Times New Roman" w:cs="Times New Roman"/>
                <w:sz w:val="24"/>
                <w:szCs w:val="24"/>
              </w:rPr>
              <w:tab/>
            </w:r>
          </w:p>
          <w:p w:rsidR="00810121" w:rsidRPr="00810121" w:rsidRDefault="00810121" w:rsidP="00810121">
            <w:pPr>
              <w:spacing w:after="0" w:line="240" w:lineRule="auto"/>
              <w:rPr>
                <w:rFonts w:ascii="Times New Roman" w:eastAsia="Times New Roman" w:hAnsi="Times New Roman" w:cs="Times New Roman"/>
                <w:kern w:val="18"/>
                <w:sz w:val="24"/>
                <w:szCs w:val="24"/>
              </w:rPr>
            </w:pPr>
            <w:r w:rsidRPr="00810121">
              <w:rPr>
                <w:rFonts w:ascii="Times New Roman" w:eastAsia="Times New Roman" w:hAnsi="Times New Roman" w:cs="Times New Roman"/>
                <w:kern w:val="18"/>
                <w:sz w:val="24"/>
                <w:szCs w:val="24"/>
              </w:rPr>
              <w:t xml:space="preserve"> </w:t>
            </w:r>
          </w:p>
        </w:tc>
        <w:tc>
          <w:tcPr>
            <w:tcW w:w="1260" w:type="pct"/>
          </w:tcPr>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                   ПРОДАВЕЦЬ</w:t>
            </w: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rPr>
            </w:pPr>
          </w:p>
        </w:tc>
        <w:tc>
          <w:tcPr>
            <w:tcW w:w="1260" w:type="pct"/>
          </w:tcPr>
          <w:p w:rsidR="00810121" w:rsidRPr="00810121" w:rsidRDefault="00810121" w:rsidP="00810121">
            <w:pPr>
              <w:spacing w:after="0" w:line="240" w:lineRule="auto"/>
              <w:jc w:val="both"/>
              <w:rPr>
                <w:rFonts w:ascii="Times New Roman" w:eastAsia="Times New Roman" w:hAnsi="Times New Roman" w:cs="Times New Roman"/>
                <w:sz w:val="27"/>
                <w:szCs w:val="27"/>
              </w:rPr>
            </w:pPr>
          </w:p>
          <w:p w:rsidR="00810121" w:rsidRPr="00810121" w:rsidRDefault="00810121" w:rsidP="00810121">
            <w:pPr>
              <w:spacing w:after="0" w:line="240" w:lineRule="auto"/>
              <w:jc w:val="both"/>
              <w:rPr>
                <w:rFonts w:ascii="Times New Roman" w:eastAsia="Times New Roman" w:hAnsi="Times New Roman" w:cs="Times New Roman"/>
                <w:sz w:val="27"/>
                <w:szCs w:val="27"/>
              </w:rPr>
            </w:pPr>
          </w:p>
        </w:tc>
        <w:tc>
          <w:tcPr>
            <w:tcW w:w="1287" w:type="pct"/>
          </w:tcPr>
          <w:p w:rsidR="00810121" w:rsidRPr="00810121" w:rsidRDefault="00810121" w:rsidP="00810121">
            <w:pPr>
              <w:spacing w:after="0" w:line="240" w:lineRule="auto"/>
              <w:rPr>
                <w:rFonts w:ascii="Times New Roman" w:eastAsia="Times New Roman" w:hAnsi="Times New Roman" w:cs="Times New Roman"/>
                <w:sz w:val="27"/>
                <w:szCs w:val="27"/>
              </w:rPr>
            </w:pPr>
          </w:p>
        </w:tc>
      </w:tr>
      <w:bookmarkEnd w:id="16"/>
    </w:tbl>
    <w:p w:rsidR="00810121" w:rsidRPr="00810121" w:rsidRDefault="00810121" w:rsidP="00810121">
      <w:pPr>
        <w:spacing w:after="0" w:line="240" w:lineRule="auto"/>
        <w:jc w:val="both"/>
        <w:rPr>
          <w:rFonts w:ascii="Times New Roman" w:eastAsia="Times New Roman" w:hAnsi="Times New Roman" w:cs="Times New Roman"/>
          <w:color w:val="000000"/>
          <w:sz w:val="28"/>
          <w:szCs w:val="28"/>
          <w:lang w:eastAsia="uk-UA"/>
        </w:rPr>
      </w:pPr>
    </w:p>
    <w:p w:rsidR="00810121" w:rsidRPr="00810121" w:rsidRDefault="00810121" w:rsidP="00810121">
      <w:pPr>
        <w:spacing w:after="0" w:line="240" w:lineRule="auto"/>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sz w:val="28"/>
          <w:szCs w:val="28"/>
          <w:lang w:eastAsia="uk-UA"/>
        </w:rPr>
        <w:br w:type="page"/>
      </w:r>
      <w:r w:rsidRPr="00810121">
        <w:rPr>
          <w:rFonts w:ascii="Times New Roman" w:eastAsia="Times New Roman" w:hAnsi="Times New Roman" w:cs="Times New Roman"/>
          <w:color w:val="000000"/>
          <w:sz w:val="28"/>
          <w:szCs w:val="28"/>
          <w:lang w:eastAsia="uk-UA"/>
        </w:rPr>
        <w:lastRenderedPageBreak/>
        <w:t xml:space="preserve">                                                                                         </w:t>
      </w:r>
      <w:r w:rsidRPr="00810121">
        <w:rPr>
          <w:rFonts w:ascii="Times New Roman" w:eastAsia="Times New Roman" w:hAnsi="Times New Roman" w:cs="Times New Roman"/>
          <w:color w:val="000000"/>
          <w:sz w:val="24"/>
          <w:szCs w:val="24"/>
          <w:lang w:eastAsia="ru-RU"/>
        </w:rPr>
        <w:t xml:space="preserve">Додаток 2 </w:t>
      </w:r>
    </w:p>
    <w:p w:rsidR="00810121" w:rsidRPr="00810121" w:rsidRDefault="00810121" w:rsidP="00810121">
      <w:pPr>
        <w:spacing w:after="0" w:line="240" w:lineRule="auto"/>
        <w:ind w:left="623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 xml:space="preserve">до Договору № _______ </w:t>
      </w:r>
    </w:p>
    <w:p w:rsidR="00810121" w:rsidRPr="00810121" w:rsidRDefault="00810121" w:rsidP="00810121">
      <w:pPr>
        <w:spacing w:after="0" w:line="240" w:lineRule="auto"/>
        <w:ind w:left="623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від "___"___________ 2024 року</w:t>
      </w:r>
    </w:p>
    <w:p w:rsidR="00810121" w:rsidRPr="00810121" w:rsidRDefault="00810121" w:rsidP="00810121">
      <w:pPr>
        <w:spacing w:after="0" w:line="240" w:lineRule="auto"/>
        <w:rPr>
          <w:rFonts w:ascii="Calibri" w:eastAsia="Times New Roman" w:hAnsi="Calibri" w:cs="Times New Roman"/>
        </w:rPr>
      </w:pPr>
    </w:p>
    <w:p w:rsidR="00810121" w:rsidRPr="00810121" w:rsidRDefault="00810121" w:rsidP="00810121">
      <w:pPr>
        <w:spacing w:after="0" w:line="276" w:lineRule="auto"/>
        <w:ind w:left="567"/>
        <w:jc w:val="center"/>
        <w:rPr>
          <w:rFonts w:ascii="Times New Roman" w:eastAsia="Times New Roman" w:hAnsi="Times New Roman" w:cs="Times New Roman"/>
          <w:b/>
          <w:sz w:val="24"/>
          <w:szCs w:val="24"/>
          <w:lang w:val="ru-RU"/>
        </w:rPr>
      </w:pPr>
      <w:proofErr w:type="spellStart"/>
      <w:r w:rsidRPr="00810121">
        <w:rPr>
          <w:rFonts w:ascii="Times New Roman" w:eastAsia="Times New Roman" w:hAnsi="Times New Roman" w:cs="Times New Roman"/>
          <w:b/>
          <w:sz w:val="24"/>
          <w:szCs w:val="24"/>
          <w:lang w:val="ru-RU"/>
        </w:rPr>
        <w:t>Технічні</w:t>
      </w:r>
      <w:proofErr w:type="spellEnd"/>
      <w:r w:rsidRPr="00810121">
        <w:rPr>
          <w:rFonts w:ascii="Times New Roman" w:eastAsia="Times New Roman" w:hAnsi="Times New Roman" w:cs="Times New Roman"/>
          <w:b/>
          <w:sz w:val="24"/>
          <w:szCs w:val="24"/>
          <w:lang w:val="ru-RU"/>
        </w:rPr>
        <w:t xml:space="preserve"> </w:t>
      </w:r>
      <w:proofErr w:type="spellStart"/>
      <w:r w:rsidRPr="00810121">
        <w:rPr>
          <w:rFonts w:ascii="Times New Roman" w:eastAsia="Times New Roman" w:hAnsi="Times New Roman" w:cs="Times New Roman"/>
          <w:b/>
          <w:sz w:val="24"/>
          <w:szCs w:val="24"/>
          <w:lang w:val="ru-RU"/>
        </w:rPr>
        <w:t>вимоги</w:t>
      </w:r>
      <w:proofErr w:type="spellEnd"/>
    </w:p>
    <w:p w:rsidR="00810121" w:rsidRPr="00810121" w:rsidRDefault="00810121" w:rsidP="00810121">
      <w:pPr>
        <w:spacing w:after="0" w:line="276" w:lineRule="auto"/>
        <w:ind w:left="567"/>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lang w:val="ru-RU"/>
        </w:rPr>
        <w:t xml:space="preserve">до резервуара </w:t>
      </w:r>
      <w:proofErr w:type="spellStart"/>
      <w:r w:rsidRPr="00810121">
        <w:rPr>
          <w:rFonts w:ascii="Times New Roman" w:eastAsia="Times New Roman" w:hAnsi="Times New Roman" w:cs="Times New Roman"/>
          <w:b/>
          <w:sz w:val="24"/>
          <w:szCs w:val="24"/>
          <w:lang w:val="ru-RU"/>
        </w:rPr>
        <w:t>сталевого</w:t>
      </w:r>
      <w:proofErr w:type="spellEnd"/>
      <w:r w:rsidRPr="00810121">
        <w:rPr>
          <w:rFonts w:ascii="Times New Roman" w:eastAsia="Times New Roman" w:hAnsi="Times New Roman" w:cs="Times New Roman"/>
          <w:b/>
          <w:sz w:val="24"/>
          <w:szCs w:val="24"/>
          <w:lang w:val="ru-RU"/>
        </w:rPr>
        <w:t xml:space="preserve"> Р-50</w:t>
      </w:r>
      <w:r w:rsidRPr="00810121">
        <w:rPr>
          <w:rFonts w:ascii="Times New Roman" w:eastAsia="Times New Roman" w:hAnsi="Times New Roman" w:cs="Times New Roman"/>
          <w:b/>
          <w:sz w:val="24"/>
          <w:szCs w:val="24"/>
        </w:rPr>
        <w:t xml:space="preserve"> (для заглибленого встановлення)</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Тип резервуара - зварний, горизонтальний, пересувний;</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Марка резервуара - Р-50;</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Резервуар являє собою зварну горизонтальну циліндричну ємкість з конусними відбортованими днищами, кільцями жорсткості (упорний кутник) і розпірний кутник у вигляді трикутника, однією горловиною з кришкою, яка має зливо- наливну трубу та оглядовий люк та кріпиться до горловини відкидними болтами з гайкою. Зливо-наливна труба має знімний кутовий патрубок;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Повна ємкість резервуара - не менше 50,0 м</w:t>
      </w:r>
      <w:r w:rsidRPr="00810121">
        <w:rPr>
          <w:rFonts w:ascii="Times New Roman" w:hAnsi="Times New Roman" w:cs="Times New Roman"/>
          <w:sz w:val="24"/>
          <w:szCs w:val="24"/>
          <w:vertAlign w:val="superscript"/>
          <w:lang w:bidi="uk-UA"/>
        </w:rPr>
        <w:t>3</w:t>
      </w:r>
      <w:r w:rsidRPr="00810121">
        <w:rPr>
          <w:rFonts w:ascii="Times New Roman" w:hAnsi="Times New Roman" w:cs="Times New Roman"/>
          <w:sz w:val="24"/>
          <w:szCs w:val="24"/>
          <w:lang w:bidi="uk-UA"/>
        </w:rPr>
        <w:t>;</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Довжина (загальна) - 9700 ±50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Діаметр (внутрішній) - 2770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Загальна висота (з кутовим патрубком) - 3200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Ширина (по вантажним скобам) - 2836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Діаметр горловини (внутрішній) - 600 </w:t>
      </w:r>
      <w:r w:rsidRPr="00810121">
        <w:rPr>
          <w:rFonts w:ascii="Times New Roman" w:eastAsia="Lucida Sans Unicode" w:hAnsi="Times New Roman" w:cs="Times New Roman"/>
          <w:i/>
          <w:iCs/>
          <w:sz w:val="24"/>
          <w:szCs w:val="24"/>
          <w:shd w:val="clear" w:color="auto" w:fill="FFFFFF"/>
          <w:lang w:bidi="uk-UA"/>
        </w:rPr>
        <w:t>±</w:t>
      </w:r>
      <w:r w:rsidRPr="00810121">
        <w:rPr>
          <w:rFonts w:ascii="Times New Roman" w:hAnsi="Times New Roman" w:cs="Times New Roman"/>
          <w:sz w:val="24"/>
          <w:szCs w:val="24"/>
          <w:lang w:bidi="uk-UA"/>
        </w:rPr>
        <w:t xml:space="preserve"> 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Тип з’єднання пристрою зі зливо-наливною трубою - ТК-100;</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Горловина оснащена: зливо-наливним люком, штуцером для замірного люка, приймально-роздавальним патрубком, кутовим патрубком;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Основні матеріали:</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Вуглецева листова сталь звичайної якості </w:t>
      </w:r>
      <w:proofErr w:type="spellStart"/>
      <w:r w:rsidRPr="00810121">
        <w:rPr>
          <w:rFonts w:ascii="Times New Roman" w:hAnsi="Times New Roman" w:cs="Times New Roman"/>
          <w:sz w:val="24"/>
          <w:szCs w:val="24"/>
          <w:lang w:bidi="uk-UA"/>
        </w:rPr>
        <w:t>Ст.Зсп</w:t>
      </w:r>
      <w:proofErr w:type="spellEnd"/>
      <w:r w:rsidRPr="00810121">
        <w:rPr>
          <w:rFonts w:ascii="Times New Roman" w:hAnsi="Times New Roman" w:cs="Times New Roman"/>
          <w:sz w:val="24"/>
          <w:szCs w:val="24"/>
          <w:lang w:bidi="uk-UA"/>
        </w:rPr>
        <w:t>, категорії не нижче 2 (або еквівалент), згідно ДСТУ 8803:2018;</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Товщина матеріалу обичайки - 5 мм, згідно ДСТУ 8540-2015 ;</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Товщина матеріалу днища - 5 мм, згідно ДСТУ 8540-2015;</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Зливо-наливна труба - стальна електрозварна труба 102x2 або аналог;</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Кільця жорсткості - кутник 63x63x6 мм (або 70x70x5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Розпірний кутник** - кутник 63x63x6 мм (або 70x70x5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Прокладки - гумова </w:t>
      </w:r>
      <w:proofErr w:type="spellStart"/>
      <w:r w:rsidRPr="00810121">
        <w:rPr>
          <w:rFonts w:ascii="Times New Roman" w:hAnsi="Times New Roman" w:cs="Times New Roman"/>
          <w:sz w:val="24"/>
          <w:szCs w:val="24"/>
          <w:lang w:bidi="uk-UA"/>
        </w:rPr>
        <w:t>маслобензостійка</w:t>
      </w:r>
      <w:proofErr w:type="spellEnd"/>
      <w:r w:rsidRPr="00810121">
        <w:rPr>
          <w:rFonts w:ascii="Times New Roman" w:hAnsi="Times New Roman" w:cs="Times New Roman"/>
          <w:sz w:val="24"/>
          <w:szCs w:val="24"/>
          <w:lang w:bidi="uk-UA"/>
        </w:rPr>
        <w:t xml:space="preserve"> пластина середньої твердості, марки МБС- С1 по ГОСТ 7338-77 (або еквівалент);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Зовнішня поверхня резервуара повинна бути покрита двокомпонентним епоксидним покриттям (або еквівалент) для підземних заглиблених резервуарів;</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Комплектація резервуара:</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корпус резервуара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кришка горловини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прокладка (ф720хф610х4) під кришку горловини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болт М16x50 з гайкою та шайбою - 8 штук;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болт відкидний М 16x70 з гайкою та шайбою та шплінтом - 12 штук;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кришка оглядового люка з пробкою для </w:t>
      </w:r>
      <w:proofErr w:type="spellStart"/>
      <w:r w:rsidRPr="00810121">
        <w:rPr>
          <w:rFonts w:ascii="Times New Roman" w:hAnsi="Times New Roman" w:cs="Times New Roman"/>
          <w:sz w:val="24"/>
          <w:szCs w:val="24"/>
          <w:lang w:bidi="uk-UA"/>
        </w:rPr>
        <w:t>стравлювання</w:t>
      </w:r>
      <w:proofErr w:type="spellEnd"/>
      <w:r w:rsidRPr="00810121">
        <w:rPr>
          <w:rFonts w:ascii="Times New Roman" w:hAnsi="Times New Roman" w:cs="Times New Roman"/>
          <w:sz w:val="24"/>
          <w:szCs w:val="24"/>
          <w:lang w:bidi="uk-UA"/>
        </w:rPr>
        <w:t xml:space="preserve"> тиску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прокладка (ф280хф210хЗ) під кришку оглядового люка та під фланець зливо- наливної труби - 2 </w:t>
      </w:r>
      <w:proofErr w:type="spellStart"/>
      <w:r w:rsidRPr="00810121">
        <w:rPr>
          <w:rFonts w:ascii="Times New Roman" w:hAnsi="Times New Roman" w:cs="Times New Roman"/>
          <w:sz w:val="24"/>
          <w:szCs w:val="24"/>
          <w:lang w:bidi="uk-UA"/>
        </w:rPr>
        <w:t>шт</w:t>
      </w:r>
      <w:proofErr w:type="spellEnd"/>
      <w:r w:rsidRPr="00810121">
        <w:rPr>
          <w:rFonts w:ascii="Times New Roman" w:hAnsi="Times New Roman" w:cs="Times New Roman"/>
          <w:sz w:val="24"/>
          <w:szCs w:val="24"/>
          <w:lang w:bidi="uk-UA"/>
        </w:rPr>
        <w:t>,;</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труба зливо-наливна під ТК-100 - 1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прокладка під фланець зливо-наливної труби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патрубок кутовий під ТК-100- 1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хомут ТК-100 в зборі (два </w:t>
      </w:r>
      <w:proofErr w:type="spellStart"/>
      <w:r w:rsidRPr="00810121">
        <w:rPr>
          <w:rFonts w:ascii="Times New Roman" w:hAnsi="Times New Roman" w:cs="Times New Roman"/>
          <w:sz w:val="24"/>
          <w:szCs w:val="24"/>
          <w:lang w:bidi="uk-UA"/>
        </w:rPr>
        <w:t>напівхомути</w:t>
      </w:r>
      <w:proofErr w:type="spellEnd"/>
      <w:r w:rsidRPr="00810121">
        <w:rPr>
          <w:rFonts w:ascii="Times New Roman" w:hAnsi="Times New Roman" w:cs="Times New Roman"/>
          <w:sz w:val="24"/>
          <w:szCs w:val="24"/>
          <w:lang w:bidi="uk-UA"/>
        </w:rPr>
        <w:t>, два відкидних болти М12x70 з пальцем, гайкою і шайбою) - 2 к-та;</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прокладка ТК-100 (ф 132 х ф105,5 х 4) — 2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заглушка ТК-100 з ланцюжком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пристрій заземлення в зборі (штир з поперечкою, трос з наконечником) - 1 к-т: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болт заземлення М8х20 з шайбою - 1 к-т;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паспорт резервуара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замірна таблиця (</w:t>
      </w:r>
      <w:proofErr w:type="spellStart"/>
      <w:r w:rsidRPr="00810121">
        <w:rPr>
          <w:rFonts w:ascii="Times New Roman" w:hAnsi="Times New Roman" w:cs="Times New Roman"/>
          <w:sz w:val="24"/>
          <w:szCs w:val="24"/>
          <w:lang w:bidi="uk-UA"/>
        </w:rPr>
        <w:t>градуювальна</w:t>
      </w:r>
      <w:proofErr w:type="spellEnd"/>
      <w:r w:rsidRPr="00810121">
        <w:rPr>
          <w:rFonts w:ascii="Times New Roman" w:hAnsi="Times New Roman" w:cs="Times New Roman"/>
          <w:sz w:val="24"/>
          <w:szCs w:val="24"/>
          <w:lang w:bidi="uk-UA"/>
        </w:rPr>
        <w:t>) - 2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оглядовий колодязь* - 1 шт.</w:t>
      </w:r>
    </w:p>
    <w:p w:rsidR="00810121" w:rsidRPr="00810121" w:rsidRDefault="00810121" w:rsidP="00810121">
      <w:pPr>
        <w:spacing w:after="0" w:line="240" w:lineRule="auto"/>
        <w:jc w:val="center"/>
        <w:rPr>
          <w:rFonts w:ascii="Times New Roman" w:hAnsi="Times New Roman" w:cs="Times New Roman"/>
          <w:b/>
          <w:sz w:val="24"/>
          <w:szCs w:val="24"/>
          <w:lang w:val="ru-RU"/>
        </w:rPr>
      </w:pPr>
      <w:proofErr w:type="spellStart"/>
      <w:r w:rsidRPr="00810121">
        <w:rPr>
          <w:rFonts w:ascii="Times New Roman" w:hAnsi="Times New Roman" w:cs="Times New Roman"/>
          <w:b/>
          <w:sz w:val="24"/>
          <w:szCs w:val="24"/>
          <w:lang w:val="ru-RU"/>
        </w:rPr>
        <w:lastRenderedPageBreak/>
        <w:t>Технічні</w:t>
      </w:r>
      <w:proofErr w:type="spellEnd"/>
      <w:r w:rsidRPr="00810121">
        <w:rPr>
          <w:rFonts w:ascii="Times New Roman" w:hAnsi="Times New Roman" w:cs="Times New Roman"/>
          <w:b/>
          <w:sz w:val="24"/>
          <w:szCs w:val="24"/>
          <w:lang w:val="ru-RU"/>
        </w:rPr>
        <w:t xml:space="preserve"> </w:t>
      </w:r>
      <w:proofErr w:type="spellStart"/>
      <w:r w:rsidRPr="00810121">
        <w:rPr>
          <w:rFonts w:ascii="Times New Roman" w:hAnsi="Times New Roman" w:cs="Times New Roman"/>
          <w:b/>
          <w:sz w:val="24"/>
          <w:szCs w:val="24"/>
          <w:lang w:val="ru-RU"/>
        </w:rPr>
        <w:t>вимоги</w:t>
      </w:r>
      <w:proofErr w:type="spellEnd"/>
    </w:p>
    <w:p w:rsidR="00810121" w:rsidRPr="00810121" w:rsidRDefault="00810121" w:rsidP="00810121">
      <w:pPr>
        <w:spacing w:after="0" w:line="240" w:lineRule="auto"/>
        <w:jc w:val="center"/>
        <w:rPr>
          <w:rFonts w:ascii="Times New Roman" w:hAnsi="Times New Roman" w:cs="Times New Roman"/>
          <w:b/>
          <w:sz w:val="24"/>
          <w:szCs w:val="24"/>
        </w:rPr>
      </w:pPr>
      <w:r w:rsidRPr="00810121">
        <w:rPr>
          <w:rFonts w:ascii="Times New Roman" w:hAnsi="Times New Roman" w:cs="Times New Roman"/>
          <w:b/>
          <w:sz w:val="24"/>
          <w:szCs w:val="24"/>
          <w:lang w:val="ru-RU"/>
        </w:rPr>
        <w:t xml:space="preserve">до резервуара </w:t>
      </w:r>
      <w:proofErr w:type="spellStart"/>
      <w:r w:rsidRPr="00810121">
        <w:rPr>
          <w:rFonts w:ascii="Times New Roman" w:hAnsi="Times New Roman" w:cs="Times New Roman"/>
          <w:b/>
          <w:sz w:val="24"/>
          <w:szCs w:val="24"/>
          <w:lang w:val="ru-RU"/>
        </w:rPr>
        <w:t>сталевого</w:t>
      </w:r>
      <w:proofErr w:type="spellEnd"/>
      <w:r w:rsidRPr="00810121">
        <w:rPr>
          <w:rFonts w:ascii="Times New Roman" w:hAnsi="Times New Roman" w:cs="Times New Roman"/>
          <w:b/>
          <w:sz w:val="24"/>
          <w:szCs w:val="24"/>
          <w:lang w:val="ru-RU"/>
        </w:rPr>
        <w:t xml:space="preserve"> Р-25</w:t>
      </w:r>
      <w:r w:rsidRPr="00810121">
        <w:rPr>
          <w:rFonts w:ascii="Times New Roman" w:hAnsi="Times New Roman" w:cs="Times New Roman"/>
          <w:b/>
          <w:sz w:val="24"/>
          <w:szCs w:val="24"/>
        </w:rPr>
        <w:t xml:space="preserve"> (для заглибленого встановлення)</w:t>
      </w:r>
    </w:p>
    <w:p w:rsidR="00810121" w:rsidRPr="00810121" w:rsidRDefault="00810121" w:rsidP="00810121">
      <w:pPr>
        <w:spacing w:after="0" w:line="240" w:lineRule="auto"/>
        <w:jc w:val="center"/>
        <w:rPr>
          <w:rFonts w:ascii="Times New Roman" w:hAnsi="Times New Roman" w:cs="Times New Roman"/>
          <w:b/>
          <w:sz w:val="24"/>
          <w:szCs w:val="24"/>
          <w:lang w:val="ru-RU"/>
        </w:rPr>
      </w:pP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 Тип резервуара - зварний, горизонтальний, пересувний;</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2. Марка резервуара - Р-25;</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3. Резервуар являє собою зварну горизонтальну циліндричну ємкість з конусними відбортованими днищами, кільцями жорсткості (упорний кутник) і розпірний кутник у вигляді трикутника, однією горловиною з кришкою, яка має зливо- наливну трубу та оглядовий люк та кріпиться до горловини відкидними болтами з гайкою. Зливо-наливна труба має знімний кутовий патрубок;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4. Повна ємкість резервуара - не менше 25,0 м</w:t>
      </w:r>
      <w:r w:rsidRPr="00810121">
        <w:rPr>
          <w:rFonts w:ascii="Times New Roman" w:hAnsi="Times New Roman" w:cs="Times New Roman"/>
          <w:sz w:val="24"/>
          <w:szCs w:val="24"/>
          <w:vertAlign w:val="superscript"/>
          <w:lang w:bidi="uk-UA"/>
        </w:rPr>
        <w:t>3</w:t>
      </w:r>
      <w:r w:rsidRPr="00810121">
        <w:rPr>
          <w:rFonts w:ascii="Times New Roman" w:hAnsi="Times New Roman" w:cs="Times New Roman"/>
          <w:sz w:val="24"/>
          <w:szCs w:val="24"/>
          <w:lang w:bidi="uk-UA"/>
        </w:rPr>
        <w:t>;</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5. Довжина (загальна) - 4846 ±50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6. Діаметр (внутрішній) - 2770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7. Загальна висота (з кутовим патрубком) - 3200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8. Ширина (по вантажним скобам) - 2836 ± 10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9. Діаметр горловини (внутрішній) - 600 </w:t>
      </w:r>
      <w:r w:rsidRPr="00810121">
        <w:rPr>
          <w:rFonts w:ascii="Times New Roman" w:eastAsia="Lucida Sans Unicode" w:hAnsi="Times New Roman" w:cs="Times New Roman"/>
          <w:i/>
          <w:iCs/>
          <w:sz w:val="24"/>
          <w:szCs w:val="24"/>
          <w:shd w:val="clear" w:color="auto" w:fill="FFFFFF"/>
          <w:lang w:bidi="uk-UA"/>
        </w:rPr>
        <w:t>±</w:t>
      </w:r>
      <w:r w:rsidRPr="00810121">
        <w:rPr>
          <w:rFonts w:ascii="Times New Roman" w:hAnsi="Times New Roman" w:cs="Times New Roman"/>
          <w:sz w:val="24"/>
          <w:szCs w:val="24"/>
          <w:lang w:bidi="uk-UA"/>
        </w:rPr>
        <w:t xml:space="preserve"> 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10. Тип з’єднання пристрою зі зливо-наливною трубою - ТК-100;</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11. Горловина оснащена: зливо-наливним люком, штуцером для замірного люка, приймально-роздавальним патрубком, кутовим патрубком;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12. Основні матеріали:</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12.1 Вуглецева листова сталь звичайної якості </w:t>
      </w:r>
      <w:proofErr w:type="spellStart"/>
      <w:r w:rsidRPr="00810121">
        <w:rPr>
          <w:rFonts w:ascii="Times New Roman" w:hAnsi="Times New Roman" w:cs="Times New Roman"/>
          <w:sz w:val="24"/>
          <w:szCs w:val="24"/>
          <w:lang w:bidi="uk-UA"/>
        </w:rPr>
        <w:t>Ст.Зсп</w:t>
      </w:r>
      <w:proofErr w:type="spellEnd"/>
      <w:r w:rsidRPr="00810121">
        <w:rPr>
          <w:rFonts w:ascii="Times New Roman" w:hAnsi="Times New Roman" w:cs="Times New Roman"/>
          <w:sz w:val="24"/>
          <w:szCs w:val="24"/>
          <w:lang w:bidi="uk-UA"/>
        </w:rPr>
        <w:t>, категорії не нижче 2 (або   еквівалент), згідно ДСТУ 8803:2018;</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12.2 Товщина матеріалу обичайки - 4 мм, згідно ДСТУ 8540-2015 ;</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12.3 Товщина матеріалу днища - 5 мм, згідно ДСТУ 8540-2015;</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12.4 Зливо-наливна труба - стальна електрозварна труба 102x2 або аналог;</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12.5 Кільця жорсткості - кутник 63x63x6 мм (або 70x70x5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12.6 Розпірний кутник** - кутник 63x63x6 мм (або 70x70x5 мм);</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12.7 Прокладки - гумова </w:t>
      </w:r>
      <w:proofErr w:type="spellStart"/>
      <w:r w:rsidRPr="00810121">
        <w:rPr>
          <w:rFonts w:ascii="Times New Roman" w:hAnsi="Times New Roman" w:cs="Times New Roman"/>
          <w:sz w:val="24"/>
          <w:szCs w:val="24"/>
          <w:lang w:bidi="uk-UA"/>
        </w:rPr>
        <w:t>маслобензостійка</w:t>
      </w:r>
      <w:proofErr w:type="spellEnd"/>
      <w:r w:rsidRPr="00810121">
        <w:rPr>
          <w:rFonts w:ascii="Times New Roman" w:hAnsi="Times New Roman" w:cs="Times New Roman"/>
          <w:sz w:val="24"/>
          <w:szCs w:val="24"/>
          <w:lang w:bidi="uk-UA"/>
        </w:rPr>
        <w:t xml:space="preserve"> пластина середньої твердості, марки МБС- С1 по ГОСТ 7338-77 (або еквівалент);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12.8 Зовнішня поверхня резервуара повинна бути покрита двокомпонентним епоксидним покриттям (або еквівалент) для підземних заглиблених резервуарів;</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13. Комплектація резервуара:</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корпус резервуара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кришка горловини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прокладка (ф720хф610х4) під кришку горловини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болт М16x50 з гайкою та шайбою - 8 штук;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болт відкидний М 16x70 з гайкою та шайбою та шплінтом - 12 штук;</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кришка оглядового люка з пробкою для </w:t>
      </w:r>
      <w:proofErr w:type="spellStart"/>
      <w:r w:rsidRPr="00810121">
        <w:rPr>
          <w:rFonts w:ascii="Times New Roman" w:hAnsi="Times New Roman" w:cs="Times New Roman"/>
          <w:sz w:val="24"/>
          <w:szCs w:val="24"/>
          <w:lang w:bidi="uk-UA"/>
        </w:rPr>
        <w:t>стравлювання</w:t>
      </w:r>
      <w:proofErr w:type="spellEnd"/>
      <w:r w:rsidRPr="00810121">
        <w:rPr>
          <w:rFonts w:ascii="Times New Roman" w:hAnsi="Times New Roman" w:cs="Times New Roman"/>
          <w:sz w:val="24"/>
          <w:szCs w:val="24"/>
          <w:lang w:bidi="uk-UA"/>
        </w:rPr>
        <w:t xml:space="preserve"> тиску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прокладка (ф280хф210хЗ) під кришку оглядового люка та під фланець зливо- наливної труби - 2 </w:t>
      </w:r>
      <w:proofErr w:type="spellStart"/>
      <w:r w:rsidRPr="00810121">
        <w:rPr>
          <w:rFonts w:ascii="Times New Roman" w:hAnsi="Times New Roman" w:cs="Times New Roman"/>
          <w:sz w:val="24"/>
          <w:szCs w:val="24"/>
          <w:lang w:bidi="uk-UA"/>
        </w:rPr>
        <w:t>шт</w:t>
      </w:r>
      <w:proofErr w:type="spellEnd"/>
      <w:r w:rsidRPr="00810121">
        <w:rPr>
          <w:rFonts w:ascii="Times New Roman" w:hAnsi="Times New Roman" w:cs="Times New Roman"/>
          <w:sz w:val="24"/>
          <w:szCs w:val="24"/>
          <w:lang w:bidi="uk-UA"/>
        </w:rPr>
        <w:t>,;</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труба зливо-наливна під ТК-100 - 1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прокладка під фланець зливо-наливної труби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патрубок кутовий під ТК-100- 1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 xml:space="preserve">хомут ТК-100 в зборі (два </w:t>
      </w:r>
      <w:proofErr w:type="spellStart"/>
      <w:r w:rsidRPr="00810121">
        <w:rPr>
          <w:rFonts w:ascii="Times New Roman" w:hAnsi="Times New Roman" w:cs="Times New Roman"/>
          <w:sz w:val="24"/>
          <w:szCs w:val="24"/>
          <w:lang w:bidi="uk-UA"/>
        </w:rPr>
        <w:t>напівхомути</w:t>
      </w:r>
      <w:proofErr w:type="spellEnd"/>
      <w:r w:rsidRPr="00810121">
        <w:rPr>
          <w:rFonts w:ascii="Times New Roman" w:hAnsi="Times New Roman" w:cs="Times New Roman"/>
          <w:sz w:val="24"/>
          <w:szCs w:val="24"/>
          <w:lang w:bidi="uk-UA"/>
        </w:rPr>
        <w:t>, два відкидних болти М12x70 з пальцем, гайкою і шайбою) - 2 к-та;</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прокладка ТК-100 (ф 132 х ф105,5 х 4) — 2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заглушка ТК-100 з ланцюжком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пристрій заземлення в зборі (штир з поперечкою, трос з наконечником) - 1 к-т: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болт заземлення М8х20 з шайбою - 1 к-т;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паспорт резервуара - 1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замірна таблиця (</w:t>
      </w:r>
      <w:proofErr w:type="spellStart"/>
      <w:r w:rsidRPr="00810121">
        <w:rPr>
          <w:rFonts w:ascii="Times New Roman" w:hAnsi="Times New Roman" w:cs="Times New Roman"/>
          <w:sz w:val="24"/>
          <w:szCs w:val="24"/>
          <w:lang w:bidi="uk-UA"/>
        </w:rPr>
        <w:t>градуювальна</w:t>
      </w:r>
      <w:proofErr w:type="spellEnd"/>
      <w:r w:rsidRPr="00810121">
        <w:rPr>
          <w:rFonts w:ascii="Times New Roman" w:hAnsi="Times New Roman" w:cs="Times New Roman"/>
          <w:sz w:val="24"/>
          <w:szCs w:val="24"/>
          <w:lang w:bidi="uk-UA"/>
        </w:rPr>
        <w:t>) - 2 шт.;</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оглядовий колодязь* - 1 шт.</w:t>
      </w:r>
    </w:p>
    <w:p w:rsidR="00810121" w:rsidRPr="00810121" w:rsidRDefault="00810121" w:rsidP="00810121">
      <w:pPr>
        <w:spacing w:after="0" w:line="240" w:lineRule="auto"/>
        <w:jc w:val="both"/>
        <w:rPr>
          <w:rFonts w:ascii="Times New Roman" w:hAnsi="Times New Roman" w:cs="Times New Roman"/>
          <w:sz w:val="24"/>
          <w:szCs w:val="24"/>
        </w:rPr>
      </w:pPr>
    </w:p>
    <w:p w:rsidR="00810121" w:rsidRPr="00810121" w:rsidRDefault="00810121" w:rsidP="00810121">
      <w:pPr>
        <w:spacing w:after="0" w:line="240" w:lineRule="auto"/>
        <w:jc w:val="both"/>
        <w:rPr>
          <w:rFonts w:ascii="Times New Roman" w:hAnsi="Times New Roman" w:cs="Times New Roman"/>
          <w:sz w:val="24"/>
          <w:szCs w:val="24"/>
          <w:lang w:bidi="uk-UA"/>
        </w:rPr>
      </w:pPr>
      <w:r w:rsidRPr="00810121">
        <w:rPr>
          <w:rFonts w:ascii="Times New Roman" w:hAnsi="Times New Roman" w:cs="Times New Roman"/>
          <w:sz w:val="24"/>
          <w:szCs w:val="24"/>
          <w:lang w:bidi="uk-UA"/>
        </w:rPr>
        <w:t xml:space="preserve">1. Оглядовий колодязь </w:t>
      </w:r>
      <w:r w:rsidRPr="00810121">
        <w:rPr>
          <w:rFonts w:ascii="Times New Roman" w:hAnsi="Times New Roman" w:cs="Times New Roman"/>
          <w:b/>
          <w:sz w:val="24"/>
          <w:szCs w:val="24"/>
          <w:vertAlign w:val="superscript"/>
          <w:lang w:bidi="uk-UA"/>
        </w:rPr>
        <w:t>*</w:t>
      </w:r>
      <w:r w:rsidRPr="00810121">
        <w:rPr>
          <w:rFonts w:ascii="Times New Roman" w:hAnsi="Times New Roman" w:cs="Times New Roman"/>
          <w:sz w:val="24"/>
          <w:szCs w:val="24"/>
          <w:lang w:bidi="uk-UA"/>
        </w:rPr>
        <w:t>-</w:t>
      </w:r>
    </w:p>
    <w:p w:rsidR="00810121" w:rsidRPr="00810121" w:rsidRDefault="00810121" w:rsidP="00810121">
      <w:pPr>
        <w:spacing w:after="0" w:line="240" w:lineRule="auto"/>
        <w:jc w:val="both"/>
        <w:rPr>
          <w:rFonts w:ascii="Times New Roman" w:hAnsi="Times New Roman" w:cs="Times New Roman"/>
          <w:sz w:val="24"/>
          <w:szCs w:val="24"/>
          <w:lang w:val="ru-RU" w:bidi="uk-UA"/>
        </w:rPr>
      </w:pPr>
      <w:proofErr w:type="spellStart"/>
      <w:r w:rsidRPr="00810121">
        <w:rPr>
          <w:rFonts w:ascii="Times New Roman" w:hAnsi="Times New Roman" w:cs="Times New Roman"/>
          <w:sz w:val="24"/>
          <w:szCs w:val="24"/>
          <w:lang w:val="ru-RU" w:bidi="uk-UA"/>
        </w:rPr>
        <w:lastRenderedPageBreak/>
        <w:t>Оглядовий</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колодязь</w:t>
      </w:r>
      <w:proofErr w:type="spellEnd"/>
      <w:r w:rsidRPr="00810121">
        <w:rPr>
          <w:rFonts w:ascii="Times New Roman" w:hAnsi="Times New Roman" w:cs="Times New Roman"/>
          <w:sz w:val="24"/>
          <w:szCs w:val="24"/>
          <w:lang w:val="ru-RU" w:bidi="uk-UA"/>
        </w:rPr>
        <w:t xml:space="preserve"> </w:t>
      </w:r>
      <w:r w:rsidRPr="00810121">
        <w:rPr>
          <w:rFonts w:ascii="Times New Roman" w:hAnsi="Times New Roman" w:cs="Times New Roman"/>
          <w:b/>
          <w:bCs/>
          <w:sz w:val="24"/>
          <w:szCs w:val="24"/>
          <w:shd w:val="clear" w:color="auto" w:fill="FFFFFF"/>
          <w:lang w:bidi="uk-UA"/>
        </w:rPr>
        <w:t xml:space="preserve">для заглиблених резервуарів, </w:t>
      </w:r>
      <w:proofErr w:type="spellStart"/>
      <w:r w:rsidRPr="00810121">
        <w:rPr>
          <w:rFonts w:ascii="Times New Roman" w:hAnsi="Times New Roman" w:cs="Times New Roman"/>
          <w:sz w:val="24"/>
          <w:szCs w:val="24"/>
          <w:lang w:val="ru-RU" w:bidi="uk-UA"/>
        </w:rPr>
        <w:t>виготовлений</w:t>
      </w:r>
      <w:proofErr w:type="spellEnd"/>
      <w:r w:rsidRPr="00810121">
        <w:rPr>
          <w:rFonts w:ascii="Times New Roman" w:hAnsi="Times New Roman" w:cs="Times New Roman"/>
          <w:sz w:val="24"/>
          <w:szCs w:val="24"/>
          <w:lang w:val="ru-RU" w:bidi="uk-UA"/>
        </w:rPr>
        <w:t xml:space="preserve"> з </w:t>
      </w:r>
      <w:proofErr w:type="spellStart"/>
      <w:r w:rsidRPr="00810121">
        <w:rPr>
          <w:rFonts w:ascii="Times New Roman" w:hAnsi="Times New Roman" w:cs="Times New Roman"/>
          <w:sz w:val="24"/>
          <w:szCs w:val="24"/>
          <w:lang w:val="ru-RU" w:bidi="uk-UA"/>
        </w:rPr>
        <w:t>листової</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сталі</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товщиною</w:t>
      </w:r>
      <w:proofErr w:type="spellEnd"/>
      <w:r w:rsidRPr="00810121">
        <w:rPr>
          <w:rFonts w:ascii="Times New Roman" w:hAnsi="Times New Roman" w:cs="Times New Roman"/>
          <w:sz w:val="24"/>
          <w:szCs w:val="24"/>
          <w:lang w:val="ru-RU" w:bidi="uk-UA"/>
        </w:rPr>
        <w:t xml:space="preserve"> - 3 мм. Ширина та </w:t>
      </w:r>
      <w:proofErr w:type="spellStart"/>
      <w:r w:rsidRPr="00810121">
        <w:rPr>
          <w:rFonts w:ascii="Times New Roman" w:hAnsi="Times New Roman" w:cs="Times New Roman"/>
          <w:sz w:val="24"/>
          <w:szCs w:val="24"/>
          <w:lang w:val="ru-RU" w:bidi="uk-UA"/>
        </w:rPr>
        <w:t>довжина</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колодязя</w:t>
      </w:r>
      <w:proofErr w:type="spellEnd"/>
      <w:r w:rsidRPr="00810121">
        <w:rPr>
          <w:rFonts w:ascii="Times New Roman" w:hAnsi="Times New Roman" w:cs="Times New Roman"/>
          <w:sz w:val="24"/>
          <w:szCs w:val="24"/>
          <w:lang w:val="ru-RU" w:bidi="uk-UA"/>
        </w:rPr>
        <w:t xml:space="preserve"> - 1000 мм, </w:t>
      </w:r>
      <w:proofErr w:type="spellStart"/>
      <w:r w:rsidRPr="00810121">
        <w:rPr>
          <w:rFonts w:ascii="Times New Roman" w:hAnsi="Times New Roman" w:cs="Times New Roman"/>
          <w:sz w:val="24"/>
          <w:szCs w:val="24"/>
          <w:lang w:val="ru-RU" w:bidi="uk-UA"/>
        </w:rPr>
        <w:t>висота</w:t>
      </w:r>
      <w:proofErr w:type="spellEnd"/>
      <w:r w:rsidRPr="00810121">
        <w:rPr>
          <w:rFonts w:ascii="Times New Roman" w:hAnsi="Times New Roman" w:cs="Times New Roman"/>
          <w:sz w:val="24"/>
          <w:szCs w:val="24"/>
          <w:lang w:val="ru-RU" w:bidi="uk-UA"/>
        </w:rPr>
        <w:t xml:space="preserve"> - 600 мм. </w:t>
      </w:r>
      <w:proofErr w:type="spellStart"/>
      <w:r w:rsidRPr="00810121">
        <w:rPr>
          <w:rFonts w:ascii="Times New Roman" w:hAnsi="Times New Roman" w:cs="Times New Roman"/>
          <w:sz w:val="24"/>
          <w:szCs w:val="24"/>
          <w:lang w:val="ru-RU" w:bidi="uk-UA"/>
        </w:rPr>
        <w:t>Колодязь</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призначений</w:t>
      </w:r>
      <w:proofErr w:type="spellEnd"/>
      <w:r w:rsidRPr="00810121">
        <w:rPr>
          <w:rFonts w:ascii="Times New Roman" w:hAnsi="Times New Roman" w:cs="Times New Roman"/>
          <w:sz w:val="24"/>
          <w:szCs w:val="24"/>
          <w:lang w:val="ru-RU" w:bidi="uk-UA"/>
        </w:rPr>
        <w:t xml:space="preserve"> для </w:t>
      </w:r>
      <w:proofErr w:type="spellStart"/>
      <w:r w:rsidRPr="00810121">
        <w:rPr>
          <w:rFonts w:ascii="Times New Roman" w:hAnsi="Times New Roman" w:cs="Times New Roman"/>
          <w:sz w:val="24"/>
          <w:szCs w:val="24"/>
          <w:lang w:val="ru-RU" w:bidi="uk-UA"/>
        </w:rPr>
        <w:t>обмеження</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вільного</w:t>
      </w:r>
      <w:proofErr w:type="spellEnd"/>
      <w:r w:rsidRPr="00810121">
        <w:rPr>
          <w:rFonts w:ascii="Times New Roman" w:hAnsi="Times New Roman" w:cs="Times New Roman"/>
          <w:sz w:val="24"/>
          <w:szCs w:val="24"/>
          <w:lang w:val="ru-RU" w:bidi="uk-UA"/>
        </w:rPr>
        <w:t xml:space="preserve"> доступу до </w:t>
      </w:r>
      <w:proofErr w:type="spellStart"/>
      <w:r w:rsidRPr="00810121">
        <w:rPr>
          <w:rFonts w:ascii="Times New Roman" w:hAnsi="Times New Roman" w:cs="Times New Roman"/>
          <w:sz w:val="24"/>
          <w:szCs w:val="24"/>
          <w:lang w:val="ru-RU" w:bidi="uk-UA"/>
        </w:rPr>
        <w:t>горловини</w:t>
      </w:r>
      <w:proofErr w:type="spellEnd"/>
      <w:r w:rsidRPr="00810121">
        <w:rPr>
          <w:rFonts w:ascii="Times New Roman" w:hAnsi="Times New Roman" w:cs="Times New Roman"/>
          <w:sz w:val="24"/>
          <w:szCs w:val="24"/>
          <w:lang w:val="ru-RU" w:bidi="uk-UA"/>
        </w:rPr>
        <w:t xml:space="preserve"> і </w:t>
      </w:r>
      <w:proofErr w:type="spellStart"/>
      <w:r w:rsidRPr="00810121">
        <w:rPr>
          <w:rFonts w:ascii="Times New Roman" w:hAnsi="Times New Roman" w:cs="Times New Roman"/>
          <w:sz w:val="24"/>
          <w:szCs w:val="24"/>
          <w:lang w:val="ru-RU" w:bidi="uk-UA"/>
        </w:rPr>
        <w:t>запобігання</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впливу</w:t>
      </w:r>
      <w:proofErr w:type="spellEnd"/>
      <w:r w:rsidRPr="00810121">
        <w:rPr>
          <w:rFonts w:ascii="Times New Roman" w:hAnsi="Times New Roman" w:cs="Times New Roman"/>
          <w:sz w:val="24"/>
          <w:szCs w:val="24"/>
          <w:lang w:val="ru-RU" w:bidi="uk-UA"/>
        </w:rPr>
        <w:t xml:space="preserve"> на </w:t>
      </w:r>
      <w:proofErr w:type="spellStart"/>
      <w:r w:rsidRPr="00810121">
        <w:rPr>
          <w:rFonts w:ascii="Times New Roman" w:hAnsi="Times New Roman" w:cs="Times New Roman"/>
          <w:sz w:val="24"/>
          <w:szCs w:val="24"/>
          <w:lang w:val="ru-RU" w:bidi="uk-UA"/>
        </w:rPr>
        <w:t>неї</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атмосферних</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опадів</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Колодязь</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кріпиться</w:t>
      </w:r>
      <w:proofErr w:type="spellEnd"/>
      <w:r w:rsidRPr="00810121">
        <w:rPr>
          <w:rFonts w:ascii="Times New Roman" w:hAnsi="Times New Roman" w:cs="Times New Roman"/>
          <w:sz w:val="24"/>
          <w:szCs w:val="24"/>
          <w:lang w:val="ru-RU" w:bidi="uk-UA"/>
        </w:rPr>
        <w:t xml:space="preserve"> </w:t>
      </w:r>
      <w:proofErr w:type="gramStart"/>
      <w:r w:rsidRPr="00810121">
        <w:rPr>
          <w:rFonts w:ascii="Times New Roman" w:hAnsi="Times New Roman" w:cs="Times New Roman"/>
          <w:sz w:val="24"/>
          <w:szCs w:val="24"/>
          <w:lang w:val="ru-RU" w:bidi="uk-UA"/>
        </w:rPr>
        <w:t>до резервуару</w:t>
      </w:r>
      <w:proofErr w:type="gramEnd"/>
      <w:r w:rsidRPr="00810121">
        <w:rPr>
          <w:rFonts w:ascii="Times New Roman" w:hAnsi="Times New Roman" w:cs="Times New Roman"/>
          <w:sz w:val="24"/>
          <w:szCs w:val="24"/>
          <w:lang w:val="ru-RU" w:bidi="uk-UA"/>
        </w:rPr>
        <w:t xml:space="preserve"> шляхом </w:t>
      </w:r>
      <w:proofErr w:type="spellStart"/>
      <w:r w:rsidRPr="00810121">
        <w:rPr>
          <w:rFonts w:ascii="Times New Roman" w:hAnsi="Times New Roman" w:cs="Times New Roman"/>
          <w:sz w:val="24"/>
          <w:szCs w:val="24"/>
          <w:lang w:val="ru-RU" w:bidi="uk-UA"/>
        </w:rPr>
        <w:t>зварювання</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має</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відкидну</w:t>
      </w:r>
      <w:proofErr w:type="spellEnd"/>
      <w:r w:rsidRPr="00810121">
        <w:rPr>
          <w:rFonts w:ascii="Times New Roman" w:hAnsi="Times New Roman" w:cs="Times New Roman"/>
          <w:sz w:val="24"/>
          <w:szCs w:val="24"/>
          <w:lang w:val="ru-RU" w:bidi="uk-UA"/>
        </w:rPr>
        <w:t xml:space="preserve"> (на петлях) </w:t>
      </w:r>
      <w:proofErr w:type="spellStart"/>
      <w:r w:rsidRPr="00810121">
        <w:rPr>
          <w:rFonts w:ascii="Times New Roman" w:hAnsi="Times New Roman" w:cs="Times New Roman"/>
          <w:sz w:val="24"/>
          <w:szCs w:val="24"/>
          <w:lang w:val="ru-RU" w:bidi="uk-UA"/>
        </w:rPr>
        <w:t>кришку</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оснащену</w:t>
      </w:r>
      <w:proofErr w:type="spellEnd"/>
      <w:r w:rsidRPr="00810121">
        <w:rPr>
          <w:rFonts w:ascii="Times New Roman" w:hAnsi="Times New Roman" w:cs="Times New Roman"/>
          <w:sz w:val="24"/>
          <w:szCs w:val="24"/>
          <w:lang w:val="ru-RU" w:bidi="uk-UA"/>
        </w:rPr>
        <w:t xml:space="preserve"> ручкою для </w:t>
      </w:r>
      <w:proofErr w:type="spellStart"/>
      <w:r w:rsidRPr="00810121">
        <w:rPr>
          <w:rFonts w:ascii="Times New Roman" w:hAnsi="Times New Roman" w:cs="Times New Roman"/>
          <w:sz w:val="24"/>
          <w:szCs w:val="24"/>
          <w:lang w:val="ru-RU" w:bidi="uk-UA"/>
        </w:rPr>
        <w:t>відкривання</w:t>
      </w:r>
      <w:proofErr w:type="spellEnd"/>
      <w:r w:rsidRPr="00810121">
        <w:rPr>
          <w:rFonts w:ascii="Times New Roman" w:hAnsi="Times New Roman" w:cs="Times New Roman"/>
          <w:sz w:val="24"/>
          <w:szCs w:val="24"/>
          <w:lang w:val="ru-RU" w:bidi="uk-UA"/>
        </w:rPr>
        <w:t xml:space="preserve">, </w:t>
      </w:r>
      <w:r w:rsidRPr="00810121">
        <w:rPr>
          <w:rFonts w:ascii="Times New Roman" w:hAnsi="Times New Roman" w:cs="Times New Roman"/>
          <w:sz w:val="24"/>
          <w:szCs w:val="24"/>
          <w:lang w:bidi="uk-UA"/>
        </w:rPr>
        <w:t>«вухами»</w:t>
      </w:r>
      <w:r w:rsidRPr="00810121">
        <w:rPr>
          <w:rFonts w:ascii="Times New Roman" w:hAnsi="Times New Roman" w:cs="Times New Roman"/>
          <w:sz w:val="24"/>
          <w:szCs w:val="24"/>
          <w:lang w:val="ru-RU" w:bidi="uk-UA"/>
        </w:rPr>
        <w:t xml:space="preserve"> для </w:t>
      </w:r>
      <w:proofErr w:type="spellStart"/>
      <w:r w:rsidRPr="00810121">
        <w:rPr>
          <w:rFonts w:ascii="Times New Roman" w:hAnsi="Times New Roman" w:cs="Times New Roman"/>
          <w:sz w:val="24"/>
          <w:szCs w:val="24"/>
          <w:lang w:val="ru-RU" w:bidi="uk-UA"/>
        </w:rPr>
        <w:t>замикання</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кришки</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навісним</w:t>
      </w:r>
      <w:proofErr w:type="spellEnd"/>
      <w:r w:rsidRPr="00810121">
        <w:rPr>
          <w:rFonts w:ascii="Times New Roman" w:hAnsi="Times New Roman" w:cs="Times New Roman"/>
          <w:sz w:val="24"/>
          <w:szCs w:val="24"/>
          <w:lang w:val="ru-RU" w:bidi="uk-UA"/>
        </w:rPr>
        <w:t xml:space="preserve"> замком і </w:t>
      </w:r>
      <w:proofErr w:type="spellStart"/>
      <w:r w:rsidRPr="00810121">
        <w:rPr>
          <w:rFonts w:ascii="Times New Roman" w:hAnsi="Times New Roman" w:cs="Times New Roman"/>
          <w:sz w:val="24"/>
          <w:szCs w:val="24"/>
          <w:lang w:val="ru-RU" w:bidi="uk-UA"/>
        </w:rPr>
        <w:t>опечатування</w:t>
      </w:r>
      <w:proofErr w:type="spellEnd"/>
      <w:r w:rsidRPr="00810121">
        <w:rPr>
          <w:rFonts w:ascii="Times New Roman" w:hAnsi="Times New Roman" w:cs="Times New Roman"/>
          <w:sz w:val="24"/>
          <w:szCs w:val="24"/>
          <w:lang w:val="ru-RU" w:bidi="uk-UA"/>
        </w:rPr>
        <w:t>.</w:t>
      </w:r>
    </w:p>
    <w:p w:rsidR="00810121" w:rsidRPr="00810121" w:rsidRDefault="00810121" w:rsidP="00810121">
      <w:pPr>
        <w:spacing w:after="0" w:line="240" w:lineRule="auto"/>
        <w:jc w:val="both"/>
        <w:rPr>
          <w:rFonts w:ascii="Times New Roman" w:hAnsi="Times New Roman" w:cs="Times New Roman"/>
          <w:sz w:val="24"/>
          <w:szCs w:val="24"/>
          <w:lang w:bidi="uk-UA"/>
        </w:rPr>
      </w:pPr>
      <w:r w:rsidRPr="00810121">
        <w:rPr>
          <w:rFonts w:ascii="Times New Roman" w:hAnsi="Times New Roman" w:cs="Times New Roman"/>
          <w:sz w:val="24"/>
          <w:szCs w:val="24"/>
          <w:lang w:bidi="uk-UA"/>
        </w:rPr>
        <w:t xml:space="preserve">Резервуар сталевий типу Р-25, Р-50 </w:t>
      </w:r>
      <w:r w:rsidRPr="00810121">
        <w:rPr>
          <w:rFonts w:ascii="Times New Roman" w:hAnsi="Times New Roman" w:cs="Times New Roman"/>
          <w:b/>
          <w:bCs/>
          <w:sz w:val="24"/>
          <w:szCs w:val="24"/>
          <w:shd w:val="clear" w:color="auto" w:fill="FFFFFF"/>
          <w:lang w:bidi="uk-UA"/>
        </w:rPr>
        <w:t>(для заглибленого встановлення)</w:t>
      </w:r>
      <w:r w:rsidRPr="00810121">
        <w:rPr>
          <w:rFonts w:ascii="Times New Roman" w:hAnsi="Times New Roman" w:cs="Times New Roman"/>
          <w:sz w:val="24"/>
          <w:szCs w:val="24"/>
          <w:lang w:bidi="uk-UA"/>
        </w:rPr>
        <w:t xml:space="preserve"> з зовнішнім антикорозійним покриттям </w:t>
      </w:r>
      <w:r w:rsidRPr="00810121">
        <w:rPr>
          <w:rFonts w:ascii="Times New Roman" w:hAnsi="Times New Roman" w:cs="Times New Roman"/>
          <w:b/>
          <w:bCs/>
          <w:sz w:val="24"/>
          <w:szCs w:val="24"/>
          <w:shd w:val="clear" w:color="auto" w:fill="FFFFFF"/>
          <w:lang w:bidi="uk-UA"/>
        </w:rPr>
        <w:t xml:space="preserve"> </w:t>
      </w:r>
      <w:r w:rsidRPr="00810121">
        <w:rPr>
          <w:rFonts w:ascii="Times New Roman" w:hAnsi="Times New Roman" w:cs="Times New Roman"/>
          <w:sz w:val="24"/>
          <w:szCs w:val="24"/>
          <w:lang w:bidi="uk-UA"/>
        </w:rPr>
        <w:t xml:space="preserve">з оглядовим колодязем* - зовнішнє покриття </w:t>
      </w:r>
      <w:proofErr w:type="spellStart"/>
      <w:r w:rsidRPr="00810121">
        <w:rPr>
          <w:rFonts w:ascii="Times New Roman" w:hAnsi="Times New Roman" w:cs="Times New Roman"/>
          <w:sz w:val="24"/>
          <w:szCs w:val="24"/>
          <w:lang w:bidi="uk-UA"/>
        </w:rPr>
        <w:t>двохкомпонентне</w:t>
      </w:r>
      <w:proofErr w:type="spellEnd"/>
      <w:r w:rsidRPr="00810121">
        <w:rPr>
          <w:rFonts w:ascii="Times New Roman" w:hAnsi="Times New Roman" w:cs="Times New Roman"/>
          <w:sz w:val="24"/>
          <w:szCs w:val="24"/>
          <w:lang w:bidi="uk-UA"/>
        </w:rPr>
        <w:t xml:space="preserve"> епоксидне покриття (або еквівалент).</w:t>
      </w:r>
    </w:p>
    <w:p w:rsidR="00810121" w:rsidRPr="00810121" w:rsidRDefault="00810121" w:rsidP="00810121">
      <w:pPr>
        <w:spacing w:after="0" w:line="240" w:lineRule="auto"/>
        <w:jc w:val="both"/>
        <w:rPr>
          <w:rFonts w:ascii="Times New Roman" w:hAnsi="Times New Roman" w:cs="Times New Roman"/>
          <w:sz w:val="24"/>
          <w:szCs w:val="24"/>
          <w:lang w:bidi="uk-UA"/>
        </w:rPr>
      </w:pPr>
      <w:r w:rsidRPr="00810121">
        <w:rPr>
          <w:rFonts w:ascii="Times New Roman" w:hAnsi="Times New Roman" w:cs="Times New Roman"/>
          <w:sz w:val="24"/>
          <w:szCs w:val="24"/>
          <w:lang w:bidi="uk-UA"/>
        </w:rPr>
        <w:t xml:space="preserve">Резервуар сталевий типу Р-25, Р-50 </w:t>
      </w:r>
      <w:r w:rsidRPr="00810121">
        <w:rPr>
          <w:rFonts w:ascii="Times New Roman" w:hAnsi="Times New Roman" w:cs="Times New Roman"/>
          <w:b/>
          <w:bCs/>
          <w:sz w:val="24"/>
          <w:szCs w:val="24"/>
          <w:shd w:val="clear" w:color="auto" w:fill="FFFFFF"/>
          <w:lang w:bidi="uk-UA"/>
        </w:rPr>
        <w:t xml:space="preserve">(для заглибленого встановлення) </w:t>
      </w:r>
      <w:r w:rsidRPr="00810121">
        <w:rPr>
          <w:rFonts w:ascii="Times New Roman" w:hAnsi="Times New Roman" w:cs="Times New Roman"/>
          <w:sz w:val="24"/>
          <w:szCs w:val="24"/>
          <w:lang w:bidi="uk-UA"/>
        </w:rPr>
        <w:t xml:space="preserve">з зовнішнім антикорозійним покриттям  та спеціальним внутрішнім покриттям з оглядовим колодязем* - зовнішнє покриття </w:t>
      </w:r>
      <w:proofErr w:type="spellStart"/>
      <w:r w:rsidRPr="00810121">
        <w:rPr>
          <w:rFonts w:ascii="Times New Roman" w:hAnsi="Times New Roman" w:cs="Times New Roman"/>
          <w:sz w:val="24"/>
          <w:szCs w:val="24"/>
          <w:lang w:bidi="uk-UA"/>
        </w:rPr>
        <w:t>двохкомпонентне</w:t>
      </w:r>
      <w:proofErr w:type="spellEnd"/>
      <w:r w:rsidRPr="00810121">
        <w:rPr>
          <w:rFonts w:ascii="Times New Roman" w:hAnsi="Times New Roman" w:cs="Times New Roman"/>
          <w:sz w:val="24"/>
          <w:szCs w:val="24"/>
          <w:lang w:bidi="uk-UA"/>
        </w:rPr>
        <w:t xml:space="preserve"> епоксидне покриття (або еквівалент), внутрішнє покриття –епоксидний хімічно стійкий </w:t>
      </w:r>
      <w:proofErr w:type="spellStart"/>
      <w:r w:rsidRPr="00810121">
        <w:rPr>
          <w:rFonts w:ascii="Times New Roman" w:hAnsi="Times New Roman" w:cs="Times New Roman"/>
          <w:sz w:val="24"/>
          <w:szCs w:val="24"/>
          <w:lang w:bidi="uk-UA"/>
        </w:rPr>
        <w:t>грунт</w:t>
      </w:r>
      <w:proofErr w:type="spellEnd"/>
      <w:r w:rsidRPr="00810121">
        <w:rPr>
          <w:rFonts w:ascii="Times New Roman" w:hAnsi="Times New Roman" w:cs="Times New Roman"/>
          <w:sz w:val="24"/>
          <w:szCs w:val="24"/>
          <w:lang w:bidi="uk-UA"/>
        </w:rPr>
        <w:t>.</w:t>
      </w:r>
    </w:p>
    <w:p w:rsidR="00810121" w:rsidRPr="00810121" w:rsidRDefault="00810121" w:rsidP="00810121">
      <w:pPr>
        <w:spacing w:after="0" w:line="240" w:lineRule="auto"/>
        <w:jc w:val="both"/>
        <w:rPr>
          <w:rFonts w:ascii="Times New Roman" w:hAnsi="Times New Roman" w:cs="Times New Roman"/>
          <w:sz w:val="24"/>
          <w:szCs w:val="24"/>
        </w:rPr>
      </w:pP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2. Кільця жорсткості, розпірний кутник ** (</w:t>
      </w:r>
      <w:proofErr w:type="spellStart"/>
      <w:r w:rsidRPr="00810121">
        <w:rPr>
          <w:rFonts w:ascii="Times New Roman" w:hAnsi="Times New Roman" w:cs="Times New Roman"/>
          <w:sz w:val="24"/>
          <w:szCs w:val="24"/>
          <w:lang w:bidi="uk-UA"/>
        </w:rPr>
        <w:t>Мал</w:t>
      </w:r>
      <w:proofErr w:type="spellEnd"/>
      <w:r w:rsidRPr="00810121">
        <w:rPr>
          <w:rFonts w:ascii="Times New Roman" w:hAnsi="Times New Roman" w:cs="Times New Roman"/>
          <w:sz w:val="24"/>
          <w:szCs w:val="24"/>
          <w:lang w:bidi="uk-UA"/>
        </w:rPr>
        <w:t>. 1)</w:t>
      </w:r>
    </w:p>
    <w:p w:rsidR="00810121" w:rsidRPr="00810121" w:rsidRDefault="00810121" w:rsidP="00810121">
      <w:pPr>
        <w:spacing w:after="0" w:line="240" w:lineRule="auto"/>
        <w:jc w:val="both"/>
        <w:rPr>
          <w:rFonts w:ascii="Times New Roman" w:hAnsi="Times New Roman" w:cs="Times New Roman"/>
          <w:sz w:val="24"/>
          <w:szCs w:val="24"/>
        </w:rPr>
      </w:pPr>
      <w:r w:rsidRPr="00810121">
        <w:rPr>
          <w:rFonts w:ascii="Times New Roman" w:hAnsi="Times New Roman" w:cs="Times New Roman"/>
          <w:sz w:val="24"/>
          <w:szCs w:val="24"/>
          <w:lang w:bidi="uk-UA"/>
        </w:rPr>
        <w:t>зазначені елементи внутрішніх конструкцій резервуарів стальних типу Р-25, Р-50 мають бути виготовлені із суцільних складових (кутника 63</w:t>
      </w:r>
      <w:r w:rsidRPr="00810121">
        <w:rPr>
          <w:rFonts w:ascii="Times New Roman" w:hAnsi="Times New Roman" w:cs="Times New Roman"/>
          <w:sz w:val="24"/>
          <w:szCs w:val="24"/>
          <w:lang w:val="ru-RU" w:bidi="uk-UA"/>
        </w:rPr>
        <w:t>x</w:t>
      </w:r>
      <w:r w:rsidRPr="00810121">
        <w:rPr>
          <w:rFonts w:ascii="Times New Roman" w:hAnsi="Times New Roman" w:cs="Times New Roman"/>
          <w:sz w:val="24"/>
          <w:szCs w:val="24"/>
          <w:lang w:bidi="uk-UA"/>
        </w:rPr>
        <w:t>63</w:t>
      </w:r>
      <w:r w:rsidRPr="00810121">
        <w:rPr>
          <w:rFonts w:ascii="Times New Roman" w:hAnsi="Times New Roman" w:cs="Times New Roman"/>
          <w:sz w:val="24"/>
          <w:szCs w:val="24"/>
          <w:lang w:val="ru-RU" w:bidi="uk-UA"/>
        </w:rPr>
        <w:t>x</w:t>
      </w:r>
      <w:r w:rsidRPr="00810121">
        <w:rPr>
          <w:rFonts w:ascii="Times New Roman" w:hAnsi="Times New Roman" w:cs="Times New Roman"/>
          <w:sz w:val="24"/>
          <w:szCs w:val="24"/>
          <w:lang w:bidi="uk-UA"/>
        </w:rPr>
        <w:t>6 мм або 70</w:t>
      </w:r>
      <w:r w:rsidRPr="00810121">
        <w:rPr>
          <w:rFonts w:ascii="Times New Roman" w:hAnsi="Times New Roman" w:cs="Times New Roman"/>
          <w:sz w:val="24"/>
          <w:szCs w:val="24"/>
          <w:lang w:val="ru-RU" w:bidi="uk-UA"/>
        </w:rPr>
        <w:t>x</w:t>
      </w:r>
      <w:r w:rsidRPr="00810121">
        <w:rPr>
          <w:rFonts w:ascii="Times New Roman" w:hAnsi="Times New Roman" w:cs="Times New Roman"/>
          <w:sz w:val="24"/>
          <w:szCs w:val="24"/>
          <w:lang w:bidi="uk-UA"/>
        </w:rPr>
        <w:t>70</w:t>
      </w:r>
      <w:r w:rsidRPr="00810121">
        <w:rPr>
          <w:rFonts w:ascii="Times New Roman" w:hAnsi="Times New Roman" w:cs="Times New Roman"/>
          <w:sz w:val="24"/>
          <w:szCs w:val="24"/>
          <w:lang w:val="ru-RU" w:bidi="uk-UA"/>
        </w:rPr>
        <w:t>x</w:t>
      </w:r>
      <w:r w:rsidRPr="00810121">
        <w:rPr>
          <w:rFonts w:ascii="Times New Roman" w:hAnsi="Times New Roman" w:cs="Times New Roman"/>
          <w:sz w:val="24"/>
          <w:szCs w:val="24"/>
          <w:lang w:bidi="uk-UA"/>
        </w:rPr>
        <w:t>5 мм).</w:t>
      </w:r>
    </w:p>
    <w:p w:rsidR="00810121" w:rsidRPr="00810121" w:rsidRDefault="00810121" w:rsidP="00810121">
      <w:pPr>
        <w:spacing w:after="0" w:line="240" w:lineRule="auto"/>
        <w:jc w:val="both"/>
        <w:rPr>
          <w:rFonts w:ascii="Times New Roman" w:hAnsi="Times New Roman" w:cs="Times New Roman"/>
          <w:sz w:val="24"/>
          <w:szCs w:val="24"/>
          <w:lang w:val="ru-RU" w:bidi="uk-UA"/>
        </w:rPr>
      </w:pPr>
      <w:r w:rsidRPr="00810121">
        <w:rPr>
          <w:rFonts w:ascii="Times New Roman" w:hAnsi="Times New Roman" w:cs="Times New Roman"/>
          <w:sz w:val="24"/>
          <w:szCs w:val="24"/>
          <w:lang w:val="ru-RU" w:bidi="uk-UA"/>
        </w:rPr>
        <w:t xml:space="preserve">При </w:t>
      </w:r>
      <w:proofErr w:type="spellStart"/>
      <w:r w:rsidRPr="00810121">
        <w:rPr>
          <w:rFonts w:ascii="Times New Roman" w:hAnsi="Times New Roman" w:cs="Times New Roman"/>
          <w:sz w:val="24"/>
          <w:szCs w:val="24"/>
          <w:lang w:val="ru-RU" w:bidi="uk-UA"/>
        </w:rPr>
        <w:t>приварюванні</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кілець</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жорсткості</w:t>
      </w:r>
      <w:proofErr w:type="spellEnd"/>
      <w:r w:rsidRPr="00810121">
        <w:rPr>
          <w:rFonts w:ascii="Times New Roman" w:hAnsi="Times New Roman" w:cs="Times New Roman"/>
          <w:sz w:val="24"/>
          <w:szCs w:val="24"/>
          <w:lang w:val="ru-RU" w:bidi="uk-UA"/>
        </w:rPr>
        <w:t xml:space="preserve"> до </w:t>
      </w:r>
      <w:proofErr w:type="spellStart"/>
      <w:r w:rsidRPr="00810121">
        <w:rPr>
          <w:rFonts w:ascii="Times New Roman" w:hAnsi="Times New Roman" w:cs="Times New Roman"/>
          <w:sz w:val="24"/>
          <w:szCs w:val="24"/>
          <w:lang w:val="ru-RU" w:bidi="uk-UA"/>
        </w:rPr>
        <w:t>обичайки</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загальна</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довжина</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зварного</w:t>
      </w:r>
      <w:proofErr w:type="spellEnd"/>
      <w:r w:rsidRPr="00810121">
        <w:rPr>
          <w:rFonts w:ascii="Times New Roman" w:hAnsi="Times New Roman" w:cs="Times New Roman"/>
          <w:sz w:val="24"/>
          <w:szCs w:val="24"/>
          <w:lang w:val="ru-RU" w:bidi="uk-UA"/>
        </w:rPr>
        <w:t xml:space="preserve"> шва з </w:t>
      </w:r>
      <w:proofErr w:type="spellStart"/>
      <w:r w:rsidRPr="00810121">
        <w:rPr>
          <w:rFonts w:ascii="Times New Roman" w:hAnsi="Times New Roman" w:cs="Times New Roman"/>
          <w:sz w:val="24"/>
          <w:szCs w:val="24"/>
          <w:lang w:val="ru-RU" w:bidi="uk-UA"/>
        </w:rPr>
        <w:t>кожної</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сторони</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кільця</w:t>
      </w:r>
      <w:proofErr w:type="spellEnd"/>
      <w:r w:rsidRPr="00810121">
        <w:rPr>
          <w:rFonts w:ascii="Times New Roman" w:hAnsi="Times New Roman" w:cs="Times New Roman"/>
          <w:sz w:val="24"/>
          <w:szCs w:val="24"/>
          <w:lang w:val="ru-RU" w:bidi="uk-UA"/>
        </w:rPr>
        <w:t xml:space="preserve"> повинна бути не </w:t>
      </w:r>
      <w:proofErr w:type="spellStart"/>
      <w:r w:rsidRPr="00810121">
        <w:rPr>
          <w:rFonts w:ascii="Times New Roman" w:hAnsi="Times New Roman" w:cs="Times New Roman"/>
          <w:sz w:val="24"/>
          <w:szCs w:val="24"/>
          <w:lang w:val="ru-RU" w:bidi="uk-UA"/>
        </w:rPr>
        <w:t>менше</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половини</w:t>
      </w:r>
      <w:proofErr w:type="spellEnd"/>
      <w:r w:rsidRPr="00810121">
        <w:rPr>
          <w:rFonts w:ascii="Times New Roman" w:hAnsi="Times New Roman" w:cs="Times New Roman"/>
          <w:sz w:val="24"/>
          <w:szCs w:val="24"/>
          <w:lang w:val="ru-RU" w:bidi="uk-UA"/>
        </w:rPr>
        <w:t xml:space="preserve"> </w:t>
      </w:r>
      <w:proofErr w:type="spellStart"/>
      <w:r w:rsidRPr="00810121">
        <w:rPr>
          <w:rFonts w:ascii="Times New Roman" w:hAnsi="Times New Roman" w:cs="Times New Roman"/>
          <w:sz w:val="24"/>
          <w:szCs w:val="24"/>
          <w:lang w:val="ru-RU" w:bidi="uk-UA"/>
        </w:rPr>
        <w:t>довжини</w:t>
      </w:r>
      <w:proofErr w:type="spellEnd"/>
      <w:r w:rsidRPr="00810121">
        <w:rPr>
          <w:rFonts w:ascii="Times New Roman" w:hAnsi="Times New Roman" w:cs="Times New Roman"/>
          <w:sz w:val="24"/>
          <w:szCs w:val="24"/>
          <w:lang w:val="ru-RU" w:bidi="uk-UA"/>
        </w:rPr>
        <w:t xml:space="preserve"> кола.</w:t>
      </w:r>
    </w:p>
    <w:p w:rsidR="00810121" w:rsidRPr="00810121" w:rsidRDefault="00810121" w:rsidP="00810121">
      <w:pPr>
        <w:spacing w:after="0" w:line="240" w:lineRule="auto"/>
        <w:jc w:val="both"/>
        <w:rPr>
          <w:rFonts w:ascii="Times New Roman" w:hAnsi="Times New Roman" w:cs="Times New Roman"/>
          <w:sz w:val="24"/>
          <w:szCs w:val="24"/>
          <w:lang w:val="ru-RU" w:bidi="uk-UA"/>
        </w:rPr>
      </w:pPr>
    </w:p>
    <w:p w:rsidR="00810121" w:rsidRPr="00810121" w:rsidRDefault="00810121" w:rsidP="00810121">
      <w:pPr>
        <w:spacing w:after="0" w:line="240" w:lineRule="auto"/>
        <w:jc w:val="center"/>
        <w:rPr>
          <w:rFonts w:ascii="Times New Roman" w:hAnsi="Times New Roman" w:cs="Times New Roman"/>
          <w:sz w:val="24"/>
          <w:szCs w:val="24"/>
          <w:lang w:val="ru-RU"/>
        </w:rPr>
      </w:pPr>
    </w:p>
    <w:p w:rsidR="00810121" w:rsidRPr="00810121" w:rsidRDefault="00810121" w:rsidP="00810121">
      <w:pPr>
        <w:spacing w:after="0" w:line="240" w:lineRule="auto"/>
        <w:jc w:val="center"/>
        <w:rPr>
          <w:rFonts w:ascii="Times New Roman" w:hAnsi="Times New Roman" w:cs="Times New Roman"/>
          <w:sz w:val="24"/>
          <w:szCs w:val="24"/>
          <w:lang w:val="ru-RU"/>
        </w:rPr>
      </w:pPr>
    </w:p>
    <w:p w:rsidR="00810121" w:rsidRPr="00810121" w:rsidRDefault="00810121" w:rsidP="00810121">
      <w:pPr>
        <w:spacing w:after="0" w:line="240" w:lineRule="auto"/>
        <w:jc w:val="center"/>
        <w:rPr>
          <w:rFonts w:ascii="Times New Roman" w:hAnsi="Times New Roman" w:cs="Times New Roman"/>
          <w:sz w:val="24"/>
          <w:szCs w:val="24"/>
        </w:rPr>
      </w:pPr>
      <w:r w:rsidRPr="00810121">
        <w:rPr>
          <w:rFonts w:ascii="Times New Roman" w:hAnsi="Times New Roman" w:cs="Times New Roman"/>
          <w:sz w:val="24"/>
          <w:szCs w:val="24"/>
          <w:lang w:val="ru-RU"/>
        </w:rPr>
        <w:t xml:space="preserve">Мал. </w:t>
      </w:r>
      <w:r w:rsidRPr="00810121">
        <w:rPr>
          <w:rFonts w:ascii="Times New Roman" w:hAnsi="Times New Roman" w:cs="Times New Roman"/>
          <w:sz w:val="24"/>
          <w:szCs w:val="24"/>
        </w:rPr>
        <w:t>1. Схема зміцнення горизонтального резервуару.</w:t>
      </w:r>
    </w:p>
    <w:p w:rsidR="00810121" w:rsidRPr="00810121" w:rsidRDefault="00810121" w:rsidP="00810121">
      <w:pPr>
        <w:spacing w:after="0" w:line="240" w:lineRule="auto"/>
        <w:jc w:val="center"/>
        <w:rPr>
          <w:rFonts w:ascii="Times New Roman" w:hAnsi="Times New Roman" w:cs="Times New Roman"/>
          <w:sz w:val="24"/>
          <w:szCs w:val="24"/>
          <w:lang w:val="ru-RU"/>
        </w:rPr>
      </w:pPr>
      <w:r w:rsidRPr="00810121">
        <w:rPr>
          <w:rFonts w:ascii="Times New Roman" w:hAnsi="Times New Roman" w:cs="Times New Roman"/>
          <w:sz w:val="24"/>
          <w:szCs w:val="24"/>
          <w:lang w:val="ru-RU"/>
        </w:rPr>
        <w:t xml:space="preserve">1 - косинка; 2, 3 - </w:t>
      </w:r>
      <w:proofErr w:type="spellStart"/>
      <w:r w:rsidRPr="00810121">
        <w:rPr>
          <w:rFonts w:ascii="Times New Roman" w:hAnsi="Times New Roman" w:cs="Times New Roman"/>
          <w:sz w:val="24"/>
          <w:szCs w:val="24"/>
          <w:lang w:val="ru-RU"/>
        </w:rPr>
        <w:t>розпірний</w:t>
      </w:r>
      <w:proofErr w:type="spellEnd"/>
      <w:r w:rsidRPr="00810121">
        <w:rPr>
          <w:rFonts w:ascii="Times New Roman" w:hAnsi="Times New Roman" w:cs="Times New Roman"/>
          <w:sz w:val="24"/>
          <w:szCs w:val="24"/>
          <w:lang w:val="ru-RU"/>
        </w:rPr>
        <w:t xml:space="preserve"> </w:t>
      </w:r>
      <w:proofErr w:type="spellStart"/>
      <w:r w:rsidRPr="00810121">
        <w:rPr>
          <w:rFonts w:ascii="Times New Roman" w:hAnsi="Times New Roman" w:cs="Times New Roman"/>
          <w:sz w:val="24"/>
          <w:szCs w:val="24"/>
          <w:lang w:val="ru-RU"/>
        </w:rPr>
        <w:t>кутник</w:t>
      </w:r>
      <w:proofErr w:type="spellEnd"/>
      <w:r w:rsidRPr="00810121">
        <w:rPr>
          <w:rFonts w:ascii="Times New Roman" w:hAnsi="Times New Roman" w:cs="Times New Roman"/>
          <w:sz w:val="24"/>
          <w:szCs w:val="24"/>
          <w:lang w:val="ru-RU"/>
        </w:rPr>
        <w:t xml:space="preserve"> (63x63x6 мм </w:t>
      </w:r>
      <w:proofErr w:type="spellStart"/>
      <w:r w:rsidRPr="00810121">
        <w:rPr>
          <w:rFonts w:ascii="Times New Roman" w:hAnsi="Times New Roman" w:cs="Times New Roman"/>
          <w:sz w:val="24"/>
          <w:szCs w:val="24"/>
          <w:lang w:val="ru-RU"/>
        </w:rPr>
        <w:t>або</w:t>
      </w:r>
      <w:proofErr w:type="spellEnd"/>
      <w:r w:rsidRPr="00810121">
        <w:rPr>
          <w:rFonts w:ascii="Times New Roman" w:hAnsi="Times New Roman" w:cs="Times New Roman"/>
          <w:sz w:val="24"/>
          <w:szCs w:val="24"/>
          <w:lang w:val="ru-RU"/>
        </w:rPr>
        <w:t xml:space="preserve"> 70x70x5 мм); 4 - </w:t>
      </w:r>
      <w:proofErr w:type="spellStart"/>
      <w:r w:rsidRPr="00810121">
        <w:rPr>
          <w:rFonts w:ascii="Times New Roman" w:hAnsi="Times New Roman" w:cs="Times New Roman"/>
          <w:sz w:val="24"/>
          <w:szCs w:val="24"/>
          <w:lang w:val="ru-RU"/>
        </w:rPr>
        <w:t>кільце</w:t>
      </w:r>
      <w:proofErr w:type="spellEnd"/>
      <w:r w:rsidRPr="00810121">
        <w:rPr>
          <w:rFonts w:ascii="Times New Roman" w:hAnsi="Times New Roman" w:cs="Times New Roman"/>
          <w:sz w:val="24"/>
          <w:szCs w:val="24"/>
          <w:lang w:val="ru-RU"/>
        </w:rPr>
        <w:t xml:space="preserve"> </w:t>
      </w:r>
      <w:proofErr w:type="spellStart"/>
      <w:r w:rsidRPr="00810121">
        <w:rPr>
          <w:rFonts w:ascii="Times New Roman" w:hAnsi="Times New Roman" w:cs="Times New Roman"/>
          <w:sz w:val="24"/>
          <w:szCs w:val="24"/>
          <w:lang w:val="ru-RU"/>
        </w:rPr>
        <w:t>жорсткості</w:t>
      </w:r>
      <w:proofErr w:type="spellEnd"/>
      <w:r w:rsidRPr="00810121">
        <w:rPr>
          <w:rFonts w:ascii="Times New Roman" w:hAnsi="Times New Roman" w:cs="Times New Roman"/>
          <w:sz w:val="24"/>
          <w:szCs w:val="24"/>
          <w:lang w:val="ru-RU"/>
        </w:rPr>
        <w:t xml:space="preserve">, 5 - </w:t>
      </w:r>
      <w:proofErr w:type="spellStart"/>
      <w:r w:rsidRPr="00810121">
        <w:rPr>
          <w:rFonts w:ascii="Times New Roman" w:hAnsi="Times New Roman" w:cs="Times New Roman"/>
          <w:sz w:val="24"/>
          <w:szCs w:val="24"/>
          <w:lang w:val="ru-RU"/>
        </w:rPr>
        <w:t>обичайка</w:t>
      </w:r>
      <w:proofErr w:type="spellEnd"/>
    </w:p>
    <w:p w:rsidR="00810121" w:rsidRPr="00810121" w:rsidRDefault="00810121" w:rsidP="00810121">
      <w:pPr>
        <w:spacing w:after="0" w:line="240" w:lineRule="auto"/>
        <w:jc w:val="both"/>
        <w:rPr>
          <w:rFonts w:ascii="Times New Roman" w:hAnsi="Times New Roman" w:cs="Times New Roman"/>
          <w:sz w:val="24"/>
          <w:szCs w:val="24"/>
        </w:rPr>
      </w:pPr>
    </w:p>
    <w:p w:rsidR="00810121" w:rsidRPr="00810121" w:rsidRDefault="00810121" w:rsidP="00810121">
      <w:pPr>
        <w:spacing w:after="0" w:line="240" w:lineRule="auto"/>
        <w:jc w:val="both"/>
        <w:rPr>
          <w:rFonts w:ascii="Times New Roman" w:hAnsi="Times New Roman" w:cs="Times New Roman"/>
          <w:noProof/>
          <w:sz w:val="24"/>
          <w:szCs w:val="24"/>
        </w:rPr>
      </w:pPr>
      <w:bookmarkStart w:id="17" w:name="_Hlk129350588"/>
    </w:p>
    <w:p w:rsidR="00810121" w:rsidRPr="00810121" w:rsidRDefault="00810121" w:rsidP="00810121">
      <w:pPr>
        <w:spacing w:after="0" w:line="240" w:lineRule="auto"/>
        <w:jc w:val="both"/>
        <w:rPr>
          <w:rFonts w:ascii="Calibri" w:eastAsia="Times New Roman" w:hAnsi="Calibri" w:cs="Times New Roman"/>
          <w:noProof/>
          <w:lang w:eastAsia="uk-UA"/>
        </w:rPr>
      </w:pPr>
      <w:r w:rsidRPr="00810121">
        <w:rPr>
          <w:rFonts w:ascii="Times New Roman" w:eastAsia="Times New Roman" w:hAnsi="Times New Roman" w:cs="Times New Roman"/>
          <w:noProof/>
          <w:sz w:val="24"/>
          <w:szCs w:val="24"/>
          <w:lang w:eastAsia="uk-UA"/>
        </w:rPr>
        <w:lastRenderedPageBreak/>
        <w:drawing>
          <wp:inline distT="0" distB="0" distL="0" distR="0" wp14:anchorId="01354C66" wp14:editId="74C09AB3">
            <wp:extent cx="4933950" cy="5915025"/>
            <wp:effectExtent l="0" t="0" r="0" b="9525"/>
            <wp:docPr id="2"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pic:blipFill>
                  <pic:spPr>
                    <a:xfrm>
                      <a:off x="0" y="0"/>
                      <a:ext cx="4939002" cy="5921082"/>
                    </a:xfrm>
                    <a:prstGeom prst="rect">
                      <a:avLst/>
                    </a:prstGeom>
                  </pic:spPr>
                </pic:pic>
              </a:graphicData>
            </a:graphic>
          </wp:inline>
        </w:drawing>
      </w:r>
    </w:p>
    <w:p w:rsidR="00810121" w:rsidRPr="00810121" w:rsidRDefault="00810121" w:rsidP="00810121">
      <w:pPr>
        <w:spacing w:after="0" w:line="240" w:lineRule="auto"/>
        <w:jc w:val="both"/>
        <w:rPr>
          <w:rFonts w:ascii="Calibri" w:eastAsia="Times New Roman" w:hAnsi="Calibri" w:cs="Times New Roman"/>
          <w:noProof/>
          <w:lang w:eastAsia="uk-UA"/>
        </w:rPr>
      </w:pPr>
    </w:p>
    <w:p w:rsidR="00810121" w:rsidRPr="00810121" w:rsidRDefault="00810121" w:rsidP="00810121">
      <w:pPr>
        <w:spacing w:after="0" w:line="240" w:lineRule="auto"/>
        <w:jc w:val="both"/>
        <w:rPr>
          <w:rFonts w:ascii="Calibri" w:eastAsia="Times New Roman" w:hAnsi="Calibri" w:cs="Times New Roman"/>
          <w:noProof/>
          <w:lang w:eastAsia="uk-UA"/>
        </w:rPr>
      </w:pPr>
    </w:p>
    <w:p w:rsidR="00810121" w:rsidRPr="00810121" w:rsidRDefault="00810121" w:rsidP="00810121">
      <w:pPr>
        <w:spacing w:after="0" w:line="240" w:lineRule="auto"/>
        <w:jc w:val="both"/>
        <w:rPr>
          <w:rFonts w:ascii="Times New Roman" w:eastAsia="Times New Roman" w:hAnsi="Times New Roman" w:cs="Times New Roman"/>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775"/>
      </w:tblGrid>
      <w:tr w:rsidR="00810121" w:rsidRPr="00810121" w:rsidTr="00810121">
        <w:tc>
          <w:tcPr>
            <w:tcW w:w="4928" w:type="dxa"/>
          </w:tcPr>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              ПОКУПЕЦЬ</w:t>
            </w:r>
          </w:p>
          <w:p w:rsidR="00810121" w:rsidRPr="00810121" w:rsidRDefault="00810121" w:rsidP="00810121">
            <w:pP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Військова частина А2678</w:t>
            </w:r>
          </w:p>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79025, </w:t>
            </w:r>
            <w:proofErr w:type="spellStart"/>
            <w:r w:rsidRPr="00810121">
              <w:rPr>
                <w:rFonts w:ascii="Times New Roman" w:eastAsia="Times New Roman" w:hAnsi="Times New Roman" w:cs="Times New Roman"/>
                <w:sz w:val="24"/>
                <w:szCs w:val="24"/>
              </w:rPr>
              <w:t>м.Львів</w:t>
            </w:r>
            <w:proofErr w:type="spellEnd"/>
            <w:r w:rsidRPr="00810121">
              <w:rPr>
                <w:rFonts w:ascii="Times New Roman" w:eastAsia="Times New Roman" w:hAnsi="Times New Roman" w:cs="Times New Roman"/>
                <w:sz w:val="24"/>
                <w:szCs w:val="24"/>
              </w:rPr>
              <w:t>,</w:t>
            </w:r>
          </w:p>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вул. </w:t>
            </w:r>
            <w:proofErr w:type="spellStart"/>
            <w:r w:rsidRPr="00810121">
              <w:rPr>
                <w:rFonts w:ascii="Times New Roman" w:eastAsia="Times New Roman" w:hAnsi="Times New Roman" w:cs="Times New Roman"/>
                <w:sz w:val="24"/>
                <w:szCs w:val="24"/>
              </w:rPr>
              <w:t>Левандівська</w:t>
            </w:r>
            <w:proofErr w:type="spellEnd"/>
            <w:r w:rsidRPr="00810121">
              <w:rPr>
                <w:rFonts w:ascii="Times New Roman" w:eastAsia="Times New Roman" w:hAnsi="Times New Roman" w:cs="Times New Roman"/>
                <w:sz w:val="24"/>
                <w:szCs w:val="24"/>
              </w:rPr>
              <w:t>, 5</w:t>
            </w:r>
          </w:p>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р/р №UA_________________________</w:t>
            </w:r>
          </w:p>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в ДКСУ м. Києві</w:t>
            </w:r>
          </w:p>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МФО 820172</w:t>
            </w:r>
          </w:p>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Код ЕДРПОУ 08477090</w:t>
            </w:r>
          </w:p>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(не являється платником ПДВ та</w:t>
            </w:r>
          </w:p>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податку на прибуток) </w:t>
            </w:r>
          </w:p>
          <w:p w:rsidR="00810121" w:rsidRPr="00810121" w:rsidRDefault="00810121" w:rsidP="00810121">
            <w:pPr>
              <w:rPr>
                <w:rFonts w:ascii="Times New Roman" w:eastAsia="Times New Roman" w:hAnsi="Times New Roman" w:cs="Times New Roman"/>
                <w:sz w:val="24"/>
                <w:szCs w:val="24"/>
              </w:rPr>
            </w:pPr>
          </w:p>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Командир військової частини А2678</w:t>
            </w:r>
          </w:p>
          <w:p w:rsidR="00810121" w:rsidRPr="00810121" w:rsidRDefault="00810121" w:rsidP="00810121">
            <w:pPr>
              <w:rPr>
                <w:rFonts w:ascii="Times New Roman" w:eastAsia="Times New Roman" w:hAnsi="Times New Roman" w:cs="Times New Roman"/>
                <w:sz w:val="24"/>
                <w:szCs w:val="24"/>
              </w:rPr>
            </w:pPr>
          </w:p>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______________</w:t>
            </w:r>
            <w:r w:rsidRPr="00810121">
              <w:rPr>
                <w:rFonts w:ascii="Times New Roman" w:eastAsia="Times New Roman" w:hAnsi="Times New Roman" w:cs="Times New Roman"/>
                <w:sz w:val="24"/>
                <w:szCs w:val="24"/>
              </w:rPr>
              <w:tab/>
            </w:r>
            <w:r w:rsidRPr="00810121">
              <w:rPr>
                <w:rFonts w:ascii="Times New Roman" w:eastAsia="Times New Roman" w:hAnsi="Times New Roman" w:cs="Times New Roman"/>
                <w:sz w:val="24"/>
                <w:szCs w:val="24"/>
              </w:rPr>
              <w:tab/>
            </w:r>
            <w:r w:rsidRPr="00810121">
              <w:rPr>
                <w:rFonts w:ascii="Times New Roman" w:eastAsia="Times New Roman" w:hAnsi="Times New Roman" w:cs="Times New Roman"/>
                <w:sz w:val="24"/>
                <w:szCs w:val="24"/>
              </w:rPr>
              <w:tab/>
            </w:r>
          </w:p>
          <w:p w:rsidR="00810121" w:rsidRPr="00810121" w:rsidRDefault="00810121" w:rsidP="00810121">
            <w:pPr>
              <w:jc w:val="both"/>
              <w:rPr>
                <w:rFonts w:ascii="Times New Roman" w:eastAsia="Times New Roman" w:hAnsi="Times New Roman" w:cs="Times New Roman"/>
                <w:sz w:val="24"/>
                <w:szCs w:val="24"/>
              </w:rPr>
            </w:pPr>
            <w:r w:rsidRPr="00810121">
              <w:rPr>
                <w:rFonts w:ascii="Times New Roman" w:eastAsia="Times New Roman" w:hAnsi="Times New Roman" w:cs="Times New Roman"/>
                <w:kern w:val="18"/>
                <w:sz w:val="24"/>
                <w:szCs w:val="24"/>
              </w:rPr>
              <w:t xml:space="preserve"> </w:t>
            </w:r>
          </w:p>
        </w:tc>
        <w:tc>
          <w:tcPr>
            <w:tcW w:w="4927" w:type="dxa"/>
          </w:tcPr>
          <w:p w:rsidR="00810121" w:rsidRPr="00810121" w:rsidRDefault="00810121" w:rsidP="00810121">
            <w:pPr>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                   ПРОДАВЕЦЬ</w:t>
            </w: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p>
          <w:p w:rsidR="00810121" w:rsidRPr="00810121" w:rsidRDefault="00810121" w:rsidP="00810121">
            <w:pPr>
              <w:rPr>
                <w:rFonts w:ascii="Times New Roman" w:eastAsia="Times New Roman" w:hAnsi="Times New Roman" w:cs="Times New Roman"/>
                <w:sz w:val="24"/>
                <w:szCs w:val="24"/>
                <w:lang w:eastAsia="uk-UA"/>
              </w:rPr>
            </w:pPr>
            <w:r w:rsidRPr="00810121">
              <w:rPr>
                <w:rFonts w:ascii="Times New Roman" w:eastAsia="Times New Roman" w:hAnsi="Times New Roman" w:cs="Times New Roman"/>
                <w:sz w:val="24"/>
                <w:szCs w:val="24"/>
                <w:lang w:eastAsia="uk-UA"/>
              </w:rPr>
              <w:t xml:space="preserve">               _________________ </w:t>
            </w:r>
          </w:p>
          <w:p w:rsidR="00810121" w:rsidRPr="00810121" w:rsidRDefault="00810121" w:rsidP="00810121">
            <w:pPr>
              <w:rPr>
                <w:rFonts w:ascii="Times New Roman" w:eastAsia="Times New Roman" w:hAnsi="Times New Roman" w:cs="Times New Roman"/>
                <w:sz w:val="24"/>
                <w:szCs w:val="24"/>
              </w:rPr>
            </w:pPr>
          </w:p>
        </w:tc>
      </w:tr>
      <w:bookmarkEnd w:id="17"/>
    </w:tbl>
    <w:p w:rsidR="00810121" w:rsidRPr="00810121" w:rsidRDefault="00810121" w:rsidP="00810121">
      <w:pPr>
        <w:spacing w:after="200" w:line="276" w:lineRule="auto"/>
        <w:rPr>
          <w:rFonts w:ascii="Calibri" w:eastAsia="Times New Roman" w:hAnsi="Calibri" w:cs="Times New Roman"/>
        </w:rPr>
      </w:pPr>
      <w:r w:rsidRPr="00810121">
        <w:rPr>
          <w:rFonts w:ascii="Times New Roman" w:eastAsia="Times New Roman" w:hAnsi="Times New Roman" w:cs="Times New Roman"/>
          <w:sz w:val="24"/>
          <w:szCs w:val="24"/>
        </w:rPr>
        <w:br w:type="page"/>
      </w:r>
    </w:p>
    <w:p w:rsidR="00810121" w:rsidRPr="00810121" w:rsidRDefault="00810121" w:rsidP="00810121">
      <w:pPr>
        <w:spacing w:after="0" w:line="240" w:lineRule="auto"/>
        <w:ind w:left="623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lastRenderedPageBreak/>
        <w:t xml:space="preserve">Додаток 3 </w:t>
      </w:r>
    </w:p>
    <w:p w:rsidR="00810121" w:rsidRPr="00810121" w:rsidRDefault="00810121" w:rsidP="00810121">
      <w:pPr>
        <w:spacing w:after="0" w:line="240" w:lineRule="auto"/>
        <w:ind w:left="623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 xml:space="preserve">до Договору № _______ </w:t>
      </w:r>
    </w:p>
    <w:p w:rsidR="00810121" w:rsidRPr="00810121" w:rsidRDefault="00810121" w:rsidP="00810121">
      <w:pPr>
        <w:spacing w:after="0" w:line="240" w:lineRule="auto"/>
        <w:ind w:left="6237"/>
        <w:jc w:val="both"/>
        <w:rPr>
          <w:rFonts w:ascii="Times New Roman" w:eastAsia="Times New Roman" w:hAnsi="Times New Roman" w:cs="Times New Roman"/>
          <w:color w:val="000000"/>
          <w:sz w:val="24"/>
          <w:szCs w:val="24"/>
          <w:lang w:eastAsia="ru-RU"/>
        </w:rPr>
      </w:pPr>
      <w:r w:rsidRPr="00810121">
        <w:rPr>
          <w:rFonts w:ascii="Times New Roman" w:eastAsia="Times New Roman" w:hAnsi="Times New Roman" w:cs="Times New Roman"/>
          <w:color w:val="000000"/>
          <w:sz w:val="24"/>
          <w:szCs w:val="24"/>
          <w:lang w:eastAsia="ru-RU"/>
        </w:rPr>
        <w:t>від "___"___________ 2024 року</w:t>
      </w:r>
    </w:p>
    <w:p w:rsidR="00810121" w:rsidRPr="00810121" w:rsidRDefault="00810121" w:rsidP="00810121">
      <w:pPr>
        <w:spacing w:after="200" w:line="276" w:lineRule="auto"/>
        <w:rPr>
          <w:rFonts w:ascii="Calibri" w:eastAsia="Times New Roman" w:hAnsi="Calibri" w:cs="Times New Roman"/>
        </w:rPr>
      </w:pPr>
    </w:p>
    <w:p w:rsidR="00810121" w:rsidRPr="00810121" w:rsidRDefault="00810121" w:rsidP="00810121">
      <w:pPr>
        <w:spacing w:after="0" w:line="240" w:lineRule="auto"/>
        <w:jc w:val="center"/>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МІСЦЕ ПОСТАВКИ ТОВАРУ</w:t>
      </w:r>
    </w:p>
    <w:tbl>
      <w:tblPr>
        <w:tblpPr w:leftFromText="180" w:rightFromText="180" w:vertAnchor="text" w:horzAnchor="margin" w:tblpY="427"/>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391"/>
        <w:gridCol w:w="1185"/>
        <w:gridCol w:w="1187"/>
        <w:gridCol w:w="2235"/>
      </w:tblGrid>
      <w:tr w:rsidR="00810121" w:rsidRPr="00810121" w:rsidTr="00810121">
        <w:tc>
          <w:tcPr>
            <w:tcW w:w="254" w:type="pct"/>
            <w:vAlign w:val="center"/>
          </w:tcPr>
          <w:p w:rsidR="00810121" w:rsidRPr="00810121" w:rsidRDefault="00810121" w:rsidP="00810121">
            <w:pPr>
              <w:spacing w:after="0" w:line="240" w:lineRule="auto"/>
              <w:jc w:val="center"/>
              <w:rPr>
                <w:rFonts w:ascii="Times New Roman" w:eastAsia="Times New Roman" w:hAnsi="Times New Roman" w:cs="Times New Roman"/>
                <w:b/>
                <w:szCs w:val="28"/>
              </w:rPr>
            </w:pPr>
            <w:r w:rsidRPr="00810121">
              <w:rPr>
                <w:rFonts w:ascii="Times New Roman" w:eastAsia="Times New Roman" w:hAnsi="Times New Roman" w:cs="Times New Roman"/>
                <w:b/>
                <w:szCs w:val="28"/>
              </w:rPr>
              <w:t>№ з/п</w:t>
            </w:r>
          </w:p>
        </w:tc>
        <w:tc>
          <w:tcPr>
            <w:tcW w:w="2316" w:type="pct"/>
            <w:vAlign w:val="center"/>
          </w:tcPr>
          <w:p w:rsidR="00810121" w:rsidRPr="00810121" w:rsidRDefault="00810121" w:rsidP="00810121">
            <w:pPr>
              <w:spacing w:after="0" w:line="240" w:lineRule="auto"/>
              <w:jc w:val="center"/>
              <w:rPr>
                <w:rFonts w:ascii="Times New Roman" w:eastAsia="Times New Roman" w:hAnsi="Times New Roman" w:cs="Times New Roman"/>
                <w:b/>
                <w:szCs w:val="28"/>
              </w:rPr>
            </w:pPr>
            <w:r w:rsidRPr="00810121">
              <w:rPr>
                <w:rFonts w:ascii="Times New Roman" w:eastAsia="Times New Roman" w:hAnsi="Times New Roman" w:cs="Times New Roman"/>
                <w:b/>
                <w:szCs w:val="28"/>
              </w:rPr>
              <w:t>Найменування товару</w:t>
            </w:r>
          </w:p>
          <w:p w:rsidR="00810121" w:rsidRPr="00810121" w:rsidRDefault="00810121" w:rsidP="00810121">
            <w:pPr>
              <w:spacing w:after="0" w:line="240" w:lineRule="auto"/>
              <w:jc w:val="center"/>
              <w:rPr>
                <w:rFonts w:ascii="Times New Roman" w:eastAsia="Times New Roman" w:hAnsi="Times New Roman" w:cs="Times New Roman"/>
                <w:b/>
                <w:szCs w:val="28"/>
              </w:rPr>
            </w:pPr>
          </w:p>
        </w:tc>
        <w:tc>
          <w:tcPr>
            <w:tcW w:w="625" w:type="pct"/>
            <w:vAlign w:val="center"/>
          </w:tcPr>
          <w:p w:rsidR="00810121" w:rsidRPr="00810121" w:rsidRDefault="00810121" w:rsidP="00810121">
            <w:pPr>
              <w:spacing w:after="0" w:line="240" w:lineRule="auto"/>
              <w:jc w:val="center"/>
              <w:rPr>
                <w:rFonts w:ascii="Times New Roman" w:eastAsia="Times New Roman" w:hAnsi="Times New Roman" w:cs="Times New Roman"/>
                <w:b/>
                <w:szCs w:val="28"/>
              </w:rPr>
            </w:pPr>
            <w:r w:rsidRPr="00810121">
              <w:rPr>
                <w:rFonts w:ascii="Times New Roman" w:eastAsia="Times New Roman" w:hAnsi="Times New Roman" w:cs="Times New Roman"/>
                <w:b/>
                <w:szCs w:val="28"/>
              </w:rPr>
              <w:t>Одиниця</w:t>
            </w:r>
          </w:p>
          <w:p w:rsidR="00810121" w:rsidRPr="00810121" w:rsidRDefault="00810121" w:rsidP="00810121">
            <w:pPr>
              <w:spacing w:after="0" w:line="240" w:lineRule="auto"/>
              <w:jc w:val="center"/>
              <w:rPr>
                <w:rFonts w:ascii="Times New Roman" w:eastAsia="Times New Roman" w:hAnsi="Times New Roman" w:cs="Times New Roman"/>
                <w:b/>
                <w:szCs w:val="28"/>
              </w:rPr>
            </w:pPr>
            <w:r w:rsidRPr="00810121">
              <w:rPr>
                <w:rFonts w:ascii="Times New Roman" w:eastAsia="Times New Roman" w:hAnsi="Times New Roman" w:cs="Times New Roman"/>
                <w:b/>
                <w:szCs w:val="28"/>
              </w:rPr>
              <w:t>виміру товару</w:t>
            </w:r>
          </w:p>
        </w:tc>
        <w:tc>
          <w:tcPr>
            <w:tcW w:w="626" w:type="pct"/>
            <w:vAlign w:val="center"/>
          </w:tcPr>
          <w:p w:rsidR="00810121" w:rsidRPr="00810121" w:rsidRDefault="00810121" w:rsidP="00810121">
            <w:pPr>
              <w:spacing w:after="0" w:line="240" w:lineRule="auto"/>
              <w:jc w:val="center"/>
              <w:rPr>
                <w:rFonts w:ascii="Times New Roman" w:eastAsia="Times New Roman" w:hAnsi="Times New Roman" w:cs="Times New Roman"/>
                <w:b/>
                <w:szCs w:val="28"/>
              </w:rPr>
            </w:pPr>
            <w:r w:rsidRPr="00810121">
              <w:rPr>
                <w:rFonts w:ascii="Times New Roman" w:eastAsia="Times New Roman" w:hAnsi="Times New Roman" w:cs="Times New Roman"/>
                <w:b/>
                <w:szCs w:val="28"/>
              </w:rPr>
              <w:t>Загальна кількість</w:t>
            </w:r>
          </w:p>
          <w:p w:rsidR="00810121" w:rsidRPr="00810121" w:rsidRDefault="00810121" w:rsidP="00810121">
            <w:pPr>
              <w:spacing w:after="0" w:line="240" w:lineRule="auto"/>
              <w:jc w:val="center"/>
              <w:rPr>
                <w:rFonts w:ascii="Times New Roman" w:eastAsia="Times New Roman" w:hAnsi="Times New Roman" w:cs="Times New Roman"/>
                <w:b/>
                <w:szCs w:val="28"/>
              </w:rPr>
            </w:pPr>
            <w:r w:rsidRPr="00810121">
              <w:rPr>
                <w:rFonts w:ascii="Times New Roman" w:eastAsia="Times New Roman" w:hAnsi="Times New Roman" w:cs="Times New Roman"/>
                <w:b/>
                <w:szCs w:val="28"/>
              </w:rPr>
              <w:t>товару</w:t>
            </w:r>
          </w:p>
        </w:tc>
        <w:tc>
          <w:tcPr>
            <w:tcW w:w="1179" w:type="pct"/>
            <w:vAlign w:val="center"/>
          </w:tcPr>
          <w:p w:rsidR="00810121" w:rsidRPr="00810121" w:rsidRDefault="00810121" w:rsidP="00810121">
            <w:pPr>
              <w:spacing w:after="0" w:line="240" w:lineRule="auto"/>
              <w:jc w:val="center"/>
              <w:rPr>
                <w:rFonts w:ascii="Times New Roman" w:eastAsia="Times New Roman" w:hAnsi="Times New Roman" w:cs="Times New Roman"/>
                <w:b/>
                <w:szCs w:val="28"/>
              </w:rPr>
            </w:pPr>
            <w:r w:rsidRPr="00810121">
              <w:rPr>
                <w:rFonts w:ascii="Times New Roman" w:eastAsia="Times New Roman" w:hAnsi="Times New Roman" w:cs="Times New Roman"/>
                <w:b/>
                <w:szCs w:val="28"/>
              </w:rPr>
              <w:t>Отримувач</w:t>
            </w:r>
          </w:p>
        </w:tc>
      </w:tr>
      <w:tr w:rsidR="00810121" w:rsidRPr="00810121" w:rsidTr="00810121">
        <w:trPr>
          <w:trHeight w:val="356"/>
        </w:trPr>
        <w:tc>
          <w:tcPr>
            <w:tcW w:w="254" w:type="pct"/>
            <w:vAlign w:val="center"/>
          </w:tcPr>
          <w:p w:rsidR="00810121" w:rsidRPr="00810121" w:rsidRDefault="00810121" w:rsidP="00810121">
            <w:pPr>
              <w:spacing w:after="0" w:line="240" w:lineRule="auto"/>
              <w:jc w:val="both"/>
              <w:rPr>
                <w:rFonts w:ascii="Times New Roman" w:eastAsia="Times New Roman" w:hAnsi="Times New Roman" w:cs="Times New Roman"/>
                <w:sz w:val="24"/>
                <w:szCs w:val="28"/>
              </w:rPr>
            </w:pPr>
            <w:r w:rsidRPr="00810121">
              <w:rPr>
                <w:rFonts w:ascii="Times New Roman" w:eastAsia="Times New Roman" w:hAnsi="Times New Roman" w:cs="Times New Roman"/>
                <w:sz w:val="24"/>
                <w:szCs w:val="28"/>
              </w:rPr>
              <w:t>1</w:t>
            </w:r>
          </w:p>
        </w:tc>
        <w:tc>
          <w:tcPr>
            <w:tcW w:w="2316" w:type="pct"/>
            <w:vAlign w:val="center"/>
          </w:tcPr>
          <w:p w:rsidR="00810121" w:rsidRPr="00810121" w:rsidRDefault="00810121" w:rsidP="00810121">
            <w:pPr>
              <w:spacing w:after="0" w:line="240" w:lineRule="auto"/>
              <w:ind w:right="34"/>
              <w:jc w:val="both"/>
              <w:rPr>
                <w:rFonts w:ascii="Times New Roman" w:eastAsia="Times New Roman" w:hAnsi="Times New Roman" w:cs="Times New Roman"/>
                <w:bCs/>
                <w:sz w:val="20"/>
                <w:szCs w:val="20"/>
                <w:lang w:eastAsia="uk-UA"/>
              </w:rPr>
            </w:pPr>
            <w:r w:rsidRPr="00810121">
              <w:rPr>
                <w:rFonts w:ascii="Times New Roman" w:eastAsia="Times New Roman" w:hAnsi="Times New Roman" w:cs="Times New Roman"/>
                <w:sz w:val="24"/>
                <w:szCs w:val="24"/>
                <w:lang w:eastAsia="ru-RU"/>
              </w:rPr>
              <w:t>Резервуар сталевий Р-50 для заглибленого встановлення з оглядовими колодязями (з зовнішнім антикорозійним покриттям)</w:t>
            </w:r>
          </w:p>
        </w:tc>
        <w:tc>
          <w:tcPr>
            <w:tcW w:w="625" w:type="pct"/>
            <w:vAlign w:val="center"/>
          </w:tcPr>
          <w:p w:rsidR="00810121" w:rsidRPr="00810121" w:rsidRDefault="00810121" w:rsidP="00810121">
            <w:pPr>
              <w:spacing w:after="0" w:line="240" w:lineRule="auto"/>
              <w:ind w:left="-108" w:right="-108"/>
              <w:jc w:val="center"/>
              <w:rPr>
                <w:rFonts w:ascii="Times New Roman" w:eastAsia="Times New Roman" w:hAnsi="Times New Roman" w:cs="Times New Roman"/>
                <w:sz w:val="20"/>
                <w:szCs w:val="20"/>
                <w:lang w:eastAsia="ru-RU"/>
              </w:rPr>
            </w:pPr>
            <w:r w:rsidRPr="00810121">
              <w:rPr>
                <w:rFonts w:ascii="Times New Roman" w:eastAsia="Times New Roman" w:hAnsi="Times New Roman" w:cs="Times New Roman"/>
                <w:sz w:val="20"/>
                <w:szCs w:val="20"/>
                <w:lang w:eastAsia="ru-RU"/>
              </w:rPr>
              <w:t>комплект</w:t>
            </w:r>
          </w:p>
        </w:tc>
        <w:tc>
          <w:tcPr>
            <w:tcW w:w="62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0"/>
                <w:lang w:eastAsia="ru-RU"/>
              </w:rPr>
            </w:pPr>
            <w:r w:rsidRPr="00810121">
              <w:rPr>
                <w:rFonts w:ascii="Times New Roman" w:eastAsia="Times New Roman" w:hAnsi="Times New Roman" w:cs="Times New Roman"/>
                <w:sz w:val="20"/>
                <w:szCs w:val="20"/>
                <w:lang w:eastAsia="ru-RU"/>
              </w:rPr>
              <w:t>20</w:t>
            </w:r>
          </w:p>
        </w:tc>
        <w:tc>
          <w:tcPr>
            <w:tcW w:w="1179"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0"/>
                <w:lang w:eastAsia="ru-RU"/>
              </w:rPr>
            </w:pPr>
          </w:p>
        </w:tc>
      </w:tr>
      <w:tr w:rsidR="00810121" w:rsidRPr="00810121" w:rsidTr="00810121">
        <w:trPr>
          <w:trHeight w:val="356"/>
        </w:trPr>
        <w:tc>
          <w:tcPr>
            <w:tcW w:w="254" w:type="pct"/>
            <w:vAlign w:val="center"/>
          </w:tcPr>
          <w:p w:rsidR="00810121" w:rsidRPr="00810121" w:rsidRDefault="00810121" w:rsidP="00810121">
            <w:pPr>
              <w:spacing w:after="0" w:line="240" w:lineRule="auto"/>
              <w:jc w:val="both"/>
              <w:rPr>
                <w:rFonts w:ascii="Times New Roman" w:eastAsia="Times New Roman" w:hAnsi="Times New Roman" w:cs="Times New Roman"/>
                <w:sz w:val="24"/>
                <w:szCs w:val="28"/>
              </w:rPr>
            </w:pPr>
            <w:r w:rsidRPr="00810121">
              <w:rPr>
                <w:rFonts w:ascii="Times New Roman" w:eastAsia="Times New Roman" w:hAnsi="Times New Roman" w:cs="Times New Roman"/>
                <w:sz w:val="24"/>
                <w:szCs w:val="28"/>
              </w:rPr>
              <w:t>2</w:t>
            </w:r>
          </w:p>
        </w:tc>
        <w:tc>
          <w:tcPr>
            <w:tcW w:w="2316" w:type="pct"/>
            <w:vAlign w:val="center"/>
          </w:tcPr>
          <w:p w:rsidR="00810121" w:rsidRPr="00810121" w:rsidRDefault="00810121" w:rsidP="00810121">
            <w:pPr>
              <w:spacing w:after="0" w:line="240" w:lineRule="auto"/>
              <w:ind w:right="34"/>
              <w:jc w:val="both"/>
              <w:rPr>
                <w:rFonts w:ascii="Times New Roman" w:eastAsia="Times New Roman" w:hAnsi="Times New Roman" w:cs="Times New Roman"/>
                <w:sz w:val="20"/>
                <w:szCs w:val="20"/>
              </w:rPr>
            </w:pPr>
            <w:r w:rsidRPr="00810121">
              <w:rPr>
                <w:rFonts w:ascii="Times New Roman" w:eastAsia="Times New Roman" w:hAnsi="Times New Roman" w:cs="Times New Roman"/>
                <w:sz w:val="24"/>
                <w:szCs w:val="24"/>
                <w:lang w:eastAsia="ru-RU"/>
              </w:rPr>
              <w:t>Резервуар сталевий Р-50 для заглибленого встановлення з оглядовими колодязями (з зовнішнім та спеціальним внутрішнім антикорозійним покриттям)</w:t>
            </w:r>
          </w:p>
        </w:tc>
        <w:tc>
          <w:tcPr>
            <w:tcW w:w="625" w:type="pct"/>
            <w:vAlign w:val="center"/>
          </w:tcPr>
          <w:p w:rsidR="00810121" w:rsidRPr="00810121" w:rsidRDefault="00810121" w:rsidP="00810121">
            <w:pPr>
              <w:spacing w:after="0" w:line="240" w:lineRule="auto"/>
              <w:ind w:left="-108" w:right="-108"/>
              <w:jc w:val="center"/>
              <w:rPr>
                <w:rFonts w:ascii="Times New Roman" w:eastAsia="Times New Roman" w:hAnsi="Times New Roman" w:cs="Times New Roman"/>
                <w:sz w:val="20"/>
                <w:szCs w:val="20"/>
                <w:lang w:eastAsia="ru-RU"/>
              </w:rPr>
            </w:pPr>
            <w:r w:rsidRPr="00810121">
              <w:rPr>
                <w:rFonts w:ascii="Times New Roman" w:eastAsia="Times New Roman" w:hAnsi="Times New Roman" w:cs="Times New Roman"/>
                <w:sz w:val="20"/>
                <w:szCs w:val="20"/>
                <w:lang w:eastAsia="ru-RU"/>
              </w:rPr>
              <w:t xml:space="preserve">комплект </w:t>
            </w:r>
          </w:p>
        </w:tc>
        <w:tc>
          <w:tcPr>
            <w:tcW w:w="62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0"/>
                <w:lang w:eastAsia="ru-RU"/>
              </w:rPr>
            </w:pPr>
            <w:r w:rsidRPr="00810121">
              <w:rPr>
                <w:rFonts w:ascii="Times New Roman" w:eastAsia="Times New Roman" w:hAnsi="Times New Roman" w:cs="Times New Roman"/>
                <w:sz w:val="20"/>
                <w:szCs w:val="20"/>
                <w:lang w:eastAsia="ru-RU"/>
              </w:rPr>
              <w:t>28</w:t>
            </w:r>
          </w:p>
        </w:tc>
        <w:tc>
          <w:tcPr>
            <w:tcW w:w="1179"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0"/>
                <w:highlight w:val="yellow"/>
                <w:lang w:eastAsia="ru-RU"/>
              </w:rPr>
            </w:pPr>
          </w:p>
        </w:tc>
      </w:tr>
      <w:tr w:rsidR="00810121" w:rsidRPr="00810121" w:rsidTr="00810121">
        <w:trPr>
          <w:trHeight w:val="356"/>
        </w:trPr>
        <w:tc>
          <w:tcPr>
            <w:tcW w:w="254" w:type="pct"/>
            <w:vAlign w:val="center"/>
          </w:tcPr>
          <w:p w:rsidR="00810121" w:rsidRPr="00810121" w:rsidRDefault="00810121" w:rsidP="00810121">
            <w:pPr>
              <w:spacing w:after="0" w:line="240" w:lineRule="auto"/>
              <w:jc w:val="both"/>
              <w:rPr>
                <w:rFonts w:ascii="Times New Roman" w:eastAsia="Times New Roman" w:hAnsi="Times New Roman" w:cs="Times New Roman"/>
                <w:sz w:val="24"/>
                <w:szCs w:val="28"/>
              </w:rPr>
            </w:pPr>
            <w:r w:rsidRPr="00810121">
              <w:rPr>
                <w:rFonts w:ascii="Times New Roman" w:eastAsia="Times New Roman" w:hAnsi="Times New Roman" w:cs="Times New Roman"/>
                <w:sz w:val="24"/>
                <w:szCs w:val="28"/>
              </w:rPr>
              <w:t>3</w:t>
            </w:r>
          </w:p>
        </w:tc>
        <w:tc>
          <w:tcPr>
            <w:tcW w:w="2316" w:type="pct"/>
            <w:vAlign w:val="center"/>
          </w:tcPr>
          <w:p w:rsidR="00810121" w:rsidRPr="00810121" w:rsidRDefault="00810121" w:rsidP="00810121">
            <w:pPr>
              <w:spacing w:after="0" w:line="240" w:lineRule="auto"/>
              <w:ind w:right="34"/>
              <w:jc w:val="both"/>
              <w:rPr>
                <w:rFonts w:ascii="Times New Roman" w:eastAsia="Times New Roman" w:hAnsi="Times New Roman" w:cs="Times New Roman"/>
                <w:sz w:val="20"/>
                <w:szCs w:val="20"/>
              </w:rPr>
            </w:pPr>
            <w:r w:rsidRPr="00810121">
              <w:rPr>
                <w:rFonts w:ascii="Times New Roman" w:eastAsia="Times New Roman" w:hAnsi="Times New Roman" w:cs="Times New Roman"/>
                <w:sz w:val="24"/>
                <w:szCs w:val="24"/>
                <w:lang w:eastAsia="ru-RU"/>
              </w:rPr>
              <w:t>Резервуар сталевий Р-25 для заглибленого встановлення з оглядовими колодязями (з зовнішнім антикорозійним покриттям)</w:t>
            </w:r>
          </w:p>
        </w:tc>
        <w:tc>
          <w:tcPr>
            <w:tcW w:w="625" w:type="pct"/>
            <w:vAlign w:val="center"/>
          </w:tcPr>
          <w:p w:rsidR="00810121" w:rsidRPr="00810121" w:rsidRDefault="00810121" w:rsidP="00810121">
            <w:pPr>
              <w:spacing w:after="0" w:line="240" w:lineRule="auto"/>
              <w:ind w:left="-108" w:right="-108"/>
              <w:jc w:val="center"/>
              <w:rPr>
                <w:rFonts w:ascii="Times New Roman" w:eastAsia="Times New Roman" w:hAnsi="Times New Roman" w:cs="Times New Roman"/>
                <w:sz w:val="20"/>
                <w:szCs w:val="20"/>
                <w:lang w:eastAsia="ru-RU"/>
              </w:rPr>
            </w:pPr>
            <w:r w:rsidRPr="00810121">
              <w:rPr>
                <w:rFonts w:ascii="Times New Roman" w:eastAsia="Times New Roman" w:hAnsi="Times New Roman" w:cs="Times New Roman"/>
                <w:sz w:val="20"/>
                <w:szCs w:val="20"/>
                <w:lang w:eastAsia="ru-RU"/>
              </w:rPr>
              <w:t>комплект</w:t>
            </w:r>
          </w:p>
        </w:tc>
        <w:tc>
          <w:tcPr>
            <w:tcW w:w="62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0"/>
                <w:lang w:eastAsia="ru-RU"/>
              </w:rPr>
            </w:pPr>
            <w:r w:rsidRPr="00810121">
              <w:rPr>
                <w:rFonts w:ascii="Times New Roman" w:eastAsia="Times New Roman" w:hAnsi="Times New Roman" w:cs="Times New Roman"/>
                <w:sz w:val="20"/>
                <w:szCs w:val="20"/>
                <w:lang w:eastAsia="ru-RU"/>
              </w:rPr>
              <w:t>39</w:t>
            </w:r>
          </w:p>
        </w:tc>
        <w:tc>
          <w:tcPr>
            <w:tcW w:w="1179"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0"/>
                <w:lang w:eastAsia="ru-RU"/>
              </w:rPr>
            </w:pPr>
          </w:p>
        </w:tc>
      </w:tr>
      <w:tr w:rsidR="00810121" w:rsidRPr="00810121" w:rsidTr="00810121">
        <w:trPr>
          <w:trHeight w:val="356"/>
        </w:trPr>
        <w:tc>
          <w:tcPr>
            <w:tcW w:w="254" w:type="pct"/>
            <w:vAlign w:val="center"/>
          </w:tcPr>
          <w:p w:rsidR="00810121" w:rsidRPr="00810121" w:rsidRDefault="00810121" w:rsidP="00810121">
            <w:pPr>
              <w:spacing w:after="0" w:line="240" w:lineRule="auto"/>
              <w:jc w:val="both"/>
              <w:rPr>
                <w:rFonts w:ascii="Times New Roman" w:eastAsia="Times New Roman" w:hAnsi="Times New Roman" w:cs="Times New Roman"/>
                <w:sz w:val="24"/>
                <w:szCs w:val="28"/>
              </w:rPr>
            </w:pPr>
            <w:r w:rsidRPr="00810121">
              <w:rPr>
                <w:rFonts w:ascii="Times New Roman" w:eastAsia="Times New Roman" w:hAnsi="Times New Roman" w:cs="Times New Roman"/>
                <w:sz w:val="24"/>
                <w:szCs w:val="28"/>
              </w:rPr>
              <w:t>4</w:t>
            </w:r>
          </w:p>
        </w:tc>
        <w:tc>
          <w:tcPr>
            <w:tcW w:w="2316" w:type="pct"/>
            <w:vAlign w:val="center"/>
          </w:tcPr>
          <w:p w:rsidR="00810121" w:rsidRPr="00810121" w:rsidRDefault="00810121" w:rsidP="00810121">
            <w:pPr>
              <w:spacing w:after="0" w:line="240" w:lineRule="auto"/>
              <w:ind w:right="34"/>
              <w:jc w:val="both"/>
              <w:rPr>
                <w:rFonts w:ascii="Times New Roman" w:eastAsia="Times New Roman" w:hAnsi="Times New Roman" w:cs="Times New Roman"/>
                <w:sz w:val="24"/>
                <w:szCs w:val="24"/>
                <w:lang w:eastAsia="ru-RU"/>
              </w:rPr>
            </w:pPr>
            <w:r w:rsidRPr="00810121">
              <w:rPr>
                <w:rFonts w:ascii="Times New Roman" w:eastAsia="Times New Roman" w:hAnsi="Times New Roman" w:cs="Times New Roman"/>
                <w:sz w:val="24"/>
                <w:szCs w:val="24"/>
                <w:lang w:eastAsia="ru-RU"/>
              </w:rPr>
              <w:t>Резервуар сталевий Р-25 для заглибленого встановлення з оглядовими колодязями (з зовнішнім та спеціальним внутрішнім антикорозійним покриттям)</w:t>
            </w:r>
          </w:p>
        </w:tc>
        <w:tc>
          <w:tcPr>
            <w:tcW w:w="625" w:type="pct"/>
            <w:vAlign w:val="center"/>
          </w:tcPr>
          <w:p w:rsidR="00810121" w:rsidRPr="00810121" w:rsidRDefault="00810121" w:rsidP="00810121">
            <w:pPr>
              <w:spacing w:after="0" w:line="240" w:lineRule="auto"/>
              <w:ind w:left="-108" w:right="-108"/>
              <w:jc w:val="center"/>
              <w:rPr>
                <w:rFonts w:ascii="Times New Roman" w:eastAsia="Times New Roman" w:hAnsi="Times New Roman" w:cs="Times New Roman"/>
                <w:sz w:val="20"/>
                <w:szCs w:val="20"/>
                <w:lang w:eastAsia="ru-RU"/>
              </w:rPr>
            </w:pPr>
            <w:r w:rsidRPr="00810121">
              <w:rPr>
                <w:rFonts w:ascii="Times New Roman" w:eastAsia="Times New Roman" w:hAnsi="Times New Roman" w:cs="Times New Roman"/>
                <w:sz w:val="20"/>
                <w:szCs w:val="20"/>
                <w:lang w:eastAsia="ru-RU"/>
              </w:rPr>
              <w:t>комплект</w:t>
            </w:r>
          </w:p>
        </w:tc>
        <w:tc>
          <w:tcPr>
            <w:tcW w:w="626"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0"/>
                <w:lang w:eastAsia="ru-RU"/>
              </w:rPr>
            </w:pPr>
            <w:r w:rsidRPr="00810121">
              <w:rPr>
                <w:rFonts w:ascii="Times New Roman" w:eastAsia="Times New Roman" w:hAnsi="Times New Roman" w:cs="Times New Roman"/>
                <w:sz w:val="20"/>
                <w:szCs w:val="20"/>
                <w:lang w:eastAsia="ru-RU"/>
              </w:rPr>
              <w:t>4</w:t>
            </w:r>
          </w:p>
        </w:tc>
        <w:tc>
          <w:tcPr>
            <w:tcW w:w="1179" w:type="pct"/>
            <w:vAlign w:val="center"/>
          </w:tcPr>
          <w:p w:rsidR="00810121" w:rsidRPr="00810121" w:rsidRDefault="00810121" w:rsidP="00810121">
            <w:pPr>
              <w:spacing w:after="0" w:line="240" w:lineRule="auto"/>
              <w:ind w:right="31"/>
              <w:jc w:val="center"/>
              <w:rPr>
                <w:rFonts w:ascii="Times New Roman" w:eastAsia="Times New Roman" w:hAnsi="Times New Roman" w:cs="Times New Roman"/>
                <w:sz w:val="20"/>
                <w:szCs w:val="20"/>
                <w:lang w:eastAsia="ru-RU"/>
              </w:rPr>
            </w:pPr>
          </w:p>
        </w:tc>
      </w:tr>
    </w:tbl>
    <w:p w:rsidR="00810121" w:rsidRPr="00810121" w:rsidRDefault="00810121" w:rsidP="00810121">
      <w:pPr>
        <w:spacing w:after="200" w:line="276" w:lineRule="auto"/>
        <w:rPr>
          <w:rFonts w:ascii="Calibri" w:eastAsia="Times New Roman" w:hAnsi="Calibri" w:cs="Times New Roman"/>
        </w:rPr>
      </w:pPr>
    </w:p>
    <w:tbl>
      <w:tblPr>
        <w:tblW w:w="4946" w:type="pct"/>
        <w:tblLayout w:type="fixed"/>
        <w:tblLook w:val="00A0" w:firstRow="1" w:lastRow="0" w:firstColumn="1" w:lastColumn="0" w:noHBand="0" w:noVBand="0"/>
      </w:tblPr>
      <w:tblGrid>
        <w:gridCol w:w="4426"/>
        <w:gridCol w:w="5108"/>
      </w:tblGrid>
      <w:tr w:rsidR="00810121" w:rsidRPr="00810121" w:rsidTr="00810121">
        <w:trPr>
          <w:trHeight w:val="56"/>
        </w:trPr>
        <w:tc>
          <w:tcPr>
            <w:tcW w:w="2321" w:type="pct"/>
          </w:tcPr>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              ПОКУПЕЦЬ</w:t>
            </w:r>
          </w:p>
          <w:p w:rsidR="00810121" w:rsidRPr="00810121" w:rsidRDefault="00810121" w:rsidP="00810121">
            <w:pPr>
              <w:spacing w:after="0" w:line="240" w:lineRule="auto"/>
              <w:rPr>
                <w:rFonts w:ascii="Times New Roman" w:eastAsia="Times New Roman" w:hAnsi="Times New Roman" w:cs="Times New Roman"/>
                <w:b/>
                <w:sz w:val="24"/>
                <w:szCs w:val="24"/>
              </w:rPr>
            </w:pPr>
            <w:r w:rsidRPr="00810121">
              <w:rPr>
                <w:rFonts w:ascii="Times New Roman" w:eastAsia="Times New Roman" w:hAnsi="Times New Roman" w:cs="Times New Roman"/>
                <w:b/>
                <w:sz w:val="24"/>
                <w:szCs w:val="24"/>
              </w:rPr>
              <w:t>Військова частина А2678</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79025, </w:t>
            </w:r>
            <w:proofErr w:type="spellStart"/>
            <w:r w:rsidRPr="00810121">
              <w:rPr>
                <w:rFonts w:ascii="Times New Roman" w:eastAsia="Times New Roman" w:hAnsi="Times New Roman" w:cs="Times New Roman"/>
                <w:sz w:val="24"/>
                <w:szCs w:val="24"/>
              </w:rPr>
              <w:t>м.Львів</w:t>
            </w:r>
            <w:proofErr w:type="spellEnd"/>
            <w:r w:rsidRPr="00810121">
              <w:rPr>
                <w:rFonts w:ascii="Times New Roman" w:eastAsia="Times New Roman" w:hAnsi="Times New Roman" w:cs="Times New Roman"/>
                <w:sz w:val="24"/>
                <w:szCs w:val="24"/>
              </w:rPr>
              <w:t>,</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вул. </w:t>
            </w:r>
            <w:proofErr w:type="spellStart"/>
            <w:r w:rsidRPr="00810121">
              <w:rPr>
                <w:rFonts w:ascii="Times New Roman" w:eastAsia="Times New Roman" w:hAnsi="Times New Roman" w:cs="Times New Roman"/>
                <w:sz w:val="24"/>
                <w:szCs w:val="24"/>
              </w:rPr>
              <w:t>Левандівська</w:t>
            </w:r>
            <w:proofErr w:type="spellEnd"/>
            <w:r w:rsidRPr="00810121">
              <w:rPr>
                <w:rFonts w:ascii="Times New Roman" w:eastAsia="Times New Roman" w:hAnsi="Times New Roman" w:cs="Times New Roman"/>
                <w:sz w:val="24"/>
                <w:szCs w:val="24"/>
              </w:rPr>
              <w:t>, 5</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р/р №UA_________________________</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в ДКСУ м. Києві</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МФО 820172</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Код ЕДРПОУ 08477090</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(не являється платником ПДВ та</w:t>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податку на прибуток) </w:t>
            </w:r>
          </w:p>
          <w:p w:rsidR="00810121" w:rsidRPr="00810121" w:rsidRDefault="00810121" w:rsidP="00810121">
            <w:pPr>
              <w:spacing w:after="0" w:line="240" w:lineRule="auto"/>
              <w:rPr>
                <w:rFonts w:ascii="Times New Roman" w:eastAsia="Times New Roman" w:hAnsi="Times New Roman" w:cs="Times New Roman"/>
                <w:sz w:val="24"/>
                <w:szCs w:val="24"/>
              </w:rPr>
            </w:pP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Командир військової частини А2678</w:t>
            </w:r>
          </w:p>
          <w:p w:rsidR="00810121" w:rsidRPr="00810121" w:rsidRDefault="00810121" w:rsidP="00810121">
            <w:pPr>
              <w:spacing w:after="0" w:line="240" w:lineRule="auto"/>
              <w:rPr>
                <w:rFonts w:ascii="Times New Roman" w:eastAsia="Times New Roman" w:hAnsi="Times New Roman" w:cs="Times New Roman"/>
                <w:sz w:val="24"/>
                <w:szCs w:val="24"/>
              </w:rPr>
            </w:pP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____________</w:t>
            </w:r>
            <w:r w:rsidRPr="00810121">
              <w:rPr>
                <w:rFonts w:ascii="Times New Roman" w:eastAsia="Times New Roman" w:hAnsi="Times New Roman" w:cs="Times New Roman"/>
                <w:sz w:val="24"/>
                <w:szCs w:val="24"/>
              </w:rPr>
              <w:tab/>
            </w: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kern w:val="18"/>
                <w:sz w:val="24"/>
                <w:szCs w:val="24"/>
              </w:rPr>
              <w:t xml:space="preserve"> </w:t>
            </w:r>
          </w:p>
        </w:tc>
        <w:tc>
          <w:tcPr>
            <w:tcW w:w="2679" w:type="pct"/>
          </w:tcPr>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rPr>
              <w:t xml:space="preserve">                   ПРОДАВЕЦЬ</w:t>
            </w: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lang w:eastAsia="uk-UA"/>
              </w:rPr>
            </w:pPr>
          </w:p>
          <w:p w:rsidR="00810121" w:rsidRPr="00810121" w:rsidRDefault="00810121" w:rsidP="00810121">
            <w:pPr>
              <w:spacing w:after="0" w:line="240" w:lineRule="auto"/>
              <w:rPr>
                <w:rFonts w:ascii="Times New Roman" w:eastAsia="Times New Roman" w:hAnsi="Times New Roman" w:cs="Times New Roman"/>
                <w:sz w:val="24"/>
                <w:szCs w:val="24"/>
              </w:rPr>
            </w:pPr>
            <w:r w:rsidRPr="00810121">
              <w:rPr>
                <w:rFonts w:ascii="Times New Roman" w:eastAsia="Times New Roman" w:hAnsi="Times New Roman" w:cs="Times New Roman"/>
                <w:sz w:val="24"/>
                <w:szCs w:val="24"/>
                <w:lang w:eastAsia="uk-UA"/>
              </w:rPr>
              <w:t xml:space="preserve">                     ____________________</w:t>
            </w:r>
          </w:p>
        </w:tc>
      </w:tr>
    </w:tbl>
    <w:p w:rsidR="00810121" w:rsidRPr="00810121" w:rsidRDefault="00810121" w:rsidP="00810121">
      <w:pPr>
        <w:spacing w:after="200" w:line="276" w:lineRule="auto"/>
        <w:rPr>
          <w:rFonts w:ascii="Calibri" w:eastAsia="Times New Roman" w:hAnsi="Calibri" w:cs="Times New Roman"/>
        </w:rPr>
      </w:pPr>
    </w:p>
    <w:p w:rsidR="00810121" w:rsidRPr="00810121" w:rsidRDefault="00810121" w:rsidP="00810121">
      <w:pPr>
        <w:spacing w:after="200" w:line="276" w:lineRule="auto"/>
        <w:rPr>
          <w:rFonts w:ascii="Calibri" w:eastAsia="Times New Roman" w:hAnsi="Calibri" w:cs="Times New Roman"/>
        </w:rPr>
      </w:pPr>
    </w:p>
    <w:p w:rsidR="00810121" w:rsidRPr="00810121" w:rsidRDefault="00810121" w:rsidP="00810121">
      <w:pPr>
        <w:spacing w:after="200" w:line="276" w:lineRule="auto"/>
        <w:rPr>
          <w:rFonts w:ascii="Calibri" w:eastAsia="Times New Roman" w:hAnsi="Calibri" w:cs="Times New Roman"/>
        </w:rPr>
      </w:pPr>
    </w:p>
    <w:p w:rsidR="00810121" w:rsidRPr="00810121" w:rsidRDefault="00810121" w:rsidP="00810121">
      <w:pPr>
        <w:spacing w:after="200" w:line="276" w:lineRule="auto"/>
        <w:rPr>
          <w:rFonts w:ascii="Calibri" w:eastAsia="Times New Roman" w:hAnsi="Calibri" w:cs="Times New Roman"/>
        </w:rPr>
      </w:pPr>
    </w:p>
    <w:p w:rsidR="00810121" w:rsidRPr="00810121" w:rsidRDefault="00810121" w:rsidP="00810121">
      <w:pPr>
        <w:spacing w:after="200" w:line="276" w:lineRule="auto"/>
        <w:rPr>
          <w:rFonts w:ascii="Calibri" w:eastAsia="Times New Roman" w:hAnsi="Calibri" w:cs="Times New Roman"/>
        </w:rPr>
      </w:pPr>
    </w:p>
    <w:p w:rsidR="00810121" w:rsidRPr="00810121" w:rsidRDefault="00810121" w:rsidP="00810121">
      <w:pPr>
        <w:spacing w:after="200" w:line="276" w:lineRule="auto"/>
        <w:rPr>
          <w:rFonts w:ascii="Calibri" w:eastAsia="Times New Roman" w:hAnsi="Calibri" w:cs="Times New Roman"/>
        </w:rPr>
      </w:pPr>
    </w:p>
    <w:p w:rsidR="00810121" w:rsidRPr="00810121" w:rsidRDefault="00810121" w:rsidP="00810121">
      <w:pPr>
        <w:spacing w:after="200" w:line="276" w:lineRule="auto"/>
        <w:rPr>
          <w:rFonts w:ascii="Calibri" w:eastAsia="Times New Roman" w:hAnsi="Calibri" w:cs="Times New Roman"/>
        </w:rPr>
      </w:pPr>
    </w:p>
    <w:p w:rsidR="00810121" w:rsidRPr="00810121" w:rsidRDefault="00810121" w:rsidP="00810121">
      <w:pPr>
        <w:rPr>
          <w:rFonts w:ascii="Times New Roman" w:eastAsia="Times New Roman" w:hAnsi="Times New Roman" w:cs="Times New Roman"/>
          <w:sz w:val="2"/>
          <w:szCs w:val="2"/>
        </w:rPr>
      </w:pPr>
    </w:p>
    <w:p w:rsidR="00810121" w:rsidRPr="00810121" w:rsidRDefault="00810121" w:rsidP="00810121">
      <w:pPr>
        <w:spacing w:after="200" w:line="276" w:lineRule="auto"/>
        <w:rPr>
          <w:rFonts w:ascii="Calibri" w:eastAsia="Times New Roman" w:hAnsi="Calibri" w:cs="Times New Roman"/>
          <w:lang w:val="ru-RU"/>
        </w:rPr>
      </w:pPr>
    </w:p>
    <w:p w:rsidR="00810121" w:rsidRPr="00810121" w:rsidRDefault="00810121" w:rsidP="00810121">
      <w:pPr>
        <w:spacing w:after="0" w:line="240" w:lineRule="auto"/>
        <w:rPr>
          <w:rFonts w:ascii="Times New Roman" w:eastAsia="Times New Roman" w:hAnsi="Times New Roman" w:cs="Times New Roman"/>
          <w:sz w:val="24"/>
          <w:szCs w:val="24"/>
          <w:lang w:val="en-US" w:eastAsia="ru-RU"/>
        </w:rPr>
      </w:pPr>
    </w:p>
    <w:p w:rsidR="00810121" w:rsidRPr="00810121" w:rsidRDefault="00810121" w:rsidP="00810121"/>
    <w:p w:rsidR="0001674E" w:rsidRDefault="0001674E"/>
    <w:sectPr w:rsidR="0001674E" w:rsidSect="00810121">
      <w:headerReference w:type="even" r:id="rId12"/>
      <w:headerReference w:type="default" r:id="rId13"/>
      <w:pgSz w:w="11906" w:h="16838" w:code="9"/>
      <w:pgMar w:top="964" w:right="567" w:bottom="426" w:left="1701" w:header="284"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21" w:rsidRDefault="00810121" w:rsidP="00810121">
    <w:pPr>
      <w:pStyle w:val="a3"/>
      <w:framePr w:wrap="around" w:vAnchor="text" w:hAnchor="margin" w:xAlign="center" w:y="1"/>
      <w:rPr>
        <w:rStyle w:val="a5"/>
      </w:rPr>
    </w:pPr>
    <w:r>
      <w:rPr>
        <w:rStyle w:val="a5"/>
      </w:rPr>
      <w:fldChar w:fldCharType="begin"/>
    </w:r>
    <w:r>
      <w:rPr>
        <w:rStyle w:val="a5"/>
      </w:rPr>
      <w:instrText xml:space="preserve">PAGE  </w:instrText>
    </w:r>
    <w:r w:rsidR="00F43F7F">
      <w:rPr>
        <w:rStyle w:val="a5"/>
      </w:rPr>
      <w:fldChar w:fldCharType="separate"/>
    </w:r>
    <w:r w:rsidR="00F43F7F">
      <w:rPr>
        <w:rStyle w:val="a5"/>
        <w:noProof/>
      </w:rPr>
      <w:t>10</w:t>
    </w:r>
    <w:r>
      <w:rPr>
        <w:rStyle w:val="a5"/>
      </w:rPr>
      <w:fldChar w:fldCharType="end"/>
    </w:r>
  </w:p>
  <w:p w:rsidR="00810121" w:rsidRDefault="0081012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21" w:rsidRDefault="00810121" w:rsidP="00810121">
    <w:pPr>
      <w:pStyle w:val="a3"/>
      <w:jc w:val="center"/>
    </w:pPr>
    <w:r>
      <w:fldChar w:fldCharType="begin"/>
    </w:r>
    <w:r>
      <w:instrText xml:space="preserve"> PAGE   \* MERGEFORMAT </w:instrText>
    </w:r>
    <w:r>
      <w:fldChar w:fldCharType="separate"/>
    </w:r>
    <w:r w:rsidR="00F43F7F">
      <w:rPr>
        <w:noProof/>
      </w:rPr>
      <w:t>22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65A"/>
    <w:multiLevelType w:val="hybridMultilevel"/>
    <w:tmpl w:val="3A7AB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F86630"/>
    <w:multiLevelType w:val="multilevel"/>
    <w:tmpl w:val="E8BAAE6E"/>
    <w:lvl w:ilvl="0">
      <w:start w:val="2"/>
      <w:numFmt w:val="decimal"/>
      <w:lvlText w:val="%1."/>
      <w:lvlJc w:val="left"/>
      <w:pPr>
        <w:ind w:left="0" w:firstLine="0"/>
      </w:pPr>
      <w:rPr>
        <w:rFonts w:hint="default"/>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themeColor="text1"/>
        <w:spacing w:val="0"/>
        <w:w w:val="100"/>
        <w:position w:val="0"/>
        <w:sz w:val="24"/>
        <w:szCs w:val="24"/>
        <w:u w:val="none"/>
        <w:shd w:val="clear" w:color="auto" w:fill="auto"/>
        <w:lang w:val="uk-UA" w:eastAsia="uk-UA" w:bidi="uk-UA"/>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D811DD0"/>
    <w:multiLevelType w:val="multilevel"/>
    <w:tmpl w:val="35CE685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EDE6767"/>
    <w:multiLevelType w:val="hybridMultilevel"/>
    <w:tmpl w:val="3B3A8E8A"/>
    <w:lvl w:ilvl="0" w:tplc="F670CC62">
      <w:start w:val="1"/>
      <w:numFmt w:val="decimal"/>
      <w:lvlText w:val="%1."/>
      <w:lvlJc w:val="left"/>
      <w:pPr>
        <w:ind w:left="1068" w:hanging="360"/>
      </w:pPr>
      <w:rPr>
        <w:rFonts w:cs="Times New Roman" w:hint="default"/>
      </w:rPr>
    </w:lvl>
    <w:lvl w:ilvl="1" w:tplc="9A52A3F4">
      <w:start w:val="1"/>
      <w:numFmt w:val="bullet"/>
      <w:lvlText w:val="-"/>
      <w:lvlJc w:val="left"/>
      <w:pPr>
        <w:ind w:left="1788" w:hanging="360"/>
      </w:pPr>
      <w:rPr>
        <w:rFonts w:ascii="Times New Roman" w:eastAsia="Times New Roman" w:hAnsi="Times New Roman" w:hint="default"/>
      </w:rPr>
    </w:lvl>
    <w:lvl w:ilvl="2" w:tplc="D7B82D1A">
      <w:start w:val="1"/>
      <w:numFmt w:val="decimal"/>
      <w:lvlText w:val="%3)"/>
      <w:lvlJc w:val="left"/>
      <w:pPr>
        <w:ind w:left="2913" w:hanging="585"/>
      </w:pPr>
      <w:rPr>
        <w:rFonts w:cs="Times New Roman" w:hint="default"/>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236501E5"/>
    <w:multiLevelType w:val="hybridMultilevel"/>
    <w:tmpl w:val="3A7AB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D9D234E"/>
    <w:multiLevelType w:val="hybridMultilevel"/>
    <w:tmpl w:val="226CF6C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AA6F43"/>
    <w:multiLevelType w:val="multilevel"/>
    <w:tmpl w:val="2DD252B8"/>
    <w:lvl w:ilvl="0">
      <w:start w:val="2"/>
      <w:numFmt w:val="decimal"/>
      <w:lvlText w:val="%1."/>
      <w:lvlJc w:val="left"/>
      <w:pPr>
        <w:tabs>
          <w:tab w:val="num" w:pos="720"/>
        </w:tabs>
        <w:ind w:left="720" w:hanging="360"/>
      </w:pPr>
      <w:rPr>
        <w:rFonts w:ascii="Times New Roman" w:eastAsia="Times New Roman" w:hAnsi="Times New Roman" w:cs="Times New Roman" w:hint="default"/>
        <w:b/>
      </w:rPr>
    </w:lvl>
    <w:lvl w:ilvl="1">
      <w:start w:val="1"/>
      <w:numFmt w:val="decimal"/>
      <w:isLgl/>
      <w:lvlText w:val="%1.%2."/>
      <w:lvlJc w:val="left"/>
      <w:pPr>
        <w:tabs>
          <w:tab w:val="num" w:pos="1855"/>
        </w:tabs>
        <w:ind w:left="1855" w:hanging="720"/>
      </w:pPr>
      <w:rPr>
        <w:rFonts w:ascii="Times New Roman" w:hAnsi="Times New Roman" w:cs="Times New Roman" w:hint="default"/>
        <w:b w:val="0"/>
        <w:color w:val="auto"/>
        <w:sz w:val="26"/>
        <w:szCs w:val="26"/>
      </w:rPr>
    </w:lvl>
    <w:lvl w:ilvl="2">
      <w:start w:val="1"/>
      <w:numFmt w:val="decimal"/>
      <w:isLgl/>
      <w:lvlText w:val="%1.%2.%3."/>
      <w:lvlJc w:val="left"/>
      <w:pPr>
        <w:tabs>
          <w:tab w:val="num" w:pos="1080"/>
        </w:tabs>
        <w:ind w:left="1080" w:hanging="720"/>
      </w:pPr>
      <w:rPr>
        <w:color w:val="0000FF"/>
      </w:rPr>
    </w:lvl>
    <w:lvl w:ilvl="3">
      <w:start w:val="1"/>
      <w:numFmt w:val="decimal"/>
      <w:isLgl/>
      <w:lvlText w:val="%1.%2.%3.%4."/>
      <w:lvlJc w:val="left"/>
      <w:pPr>
        <w:tabs>
          <w:tab w:val="num" w:pos="1440"/>
        </w:tabs>
        <w:ind w:left="1440" w:hanging="1080"/>
      </w:pPr>
      <w:rPr>
        <w:color w:val="0000FF"/>
      </w:rPr>
    </w:lvl>
    <w:lvl w:ilvl="4">
      <w:start w:val="1"/>
      <w:numFmt w:val="decimal"/>
      <w:isLgl/>
      <w:lvlText w:val="%1.%2.%3.%4.%5."/>
      <w:lvlJc w:val="left"/>
      <w:pPr>
        <w:tabs>
          <w:tab w:val="num" w:pos="1440"/>
        </w:tabs>
        <w:ind w:left="1440" w:hanging="1080"/>
      </w:pPr>
      <w:rPr>
        <w:color w:val="0000FF"/>
      </w:rPr>
    </w:lvl>
    <w:lvl w:ilvl="5">
      <w:start w:val="1"/>
      <w:numFmt w:val="decimal"/>
      <w:isLgl/>
      <w:lvlText w:val="%1.%2.%3.%4.%5.%6."/>
      <w:lvlJc w:val="left"/>
      <w:pPr>
        <w:tabs>
          <w:tab w:val="num" w:pos="1800"/>
        </w:tabs>
        <w:ind w:left="1800" w:hanging="1440"/>
      </w:pPr>
      <w:rPr>
        <w:color w:val="0000FF"/>
      </w:rPr>
    </w:lvl>
    <w:lvl w:ilvl="6">
      <w:start w:val="1"/>
      <w:numFmt w:val="decimal"/>
      <w:isLgl/>
      <w:lvlText w:val="%1.%2.%3.%4.%5.%6.%7."/>
      <w:lvlJc w:val="left"/>
      <w:pPr>
        <w:tabs>
          <w:tab w:val="num" w:pos="2160"/>
        </w:tabs>
        <w:ind w:left="2160" w:hanging="1800"/>
      </w:pPr>
      <w:rPr>
        <w:color w:val="0000FF"/>
      </w:rPr>
    </w:lvl>
    <w:lvl w:ilvl="7">
      <w:start w:val="1"/>
      <w:numFmt w:val="decimal"/>
      <w:isLgl/>
      <w:lvlText w:val="%1.%2.%3.%4.%5.%6.%7.%8."/>
      <w:lvlJc w:val="left"/>
      <w:pPr>
        <w:tabs>
          <w:tab w:val="num" w:pos="2160"/>
        </w:tabs>
        <w:ind w:left="2160" w:hanging="1800"/>
      </w:pPr>
      <w:rPr>
        <w:color w:val="0000FF"/>
      </w:rPr>
    </w:lvl>
    <w:lvl w:ilvl="8">
      <w:start w:val="1"/>
      <w:numFmt w:val="decimal"/>
      <w:isLgl/>
      <w:lvlText w:val="%1.%2.%3.%4.%5.%6.%7.%8.%9."/>
      <w:lvlJc w:val="left"/>
      <w:pPr>
        <w:tabs>
          <w:tab w:val="num" w:pos="2520"/>
        </w:tabs>
        <w:ind w:left="2520" w:hanging="2160"/>
      </w:pPr>
      <w:rPr>
        <w:color w:val="0000FF"/>
      </w:rPr>
    </w:lvl>
  </w:abstractNum>
  <w:abstractNum w:abstractNumId="7" w15:restartNumberingAfterBreak="0">
    <w:nsid w:val="3CCF036C"/>
    <w:multiLevelType w:val="hybridMultilevel"/>
    <w:tmpl w:val="0F3E262A"/>
    <w:lvl w:ilvl="0" w:tplc="7A30ED92">
      <w:start w:val="1"/>
      <w:numFmt w:val="bullet"/>
      <w:suff w:val="space"/>
      <w:lvlText w:val=""/>
      <w:lvlJc w:val="left"/>
      <w:pPr>
        <w:ind w:left="1854"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15:restartNumberingAfterBreak="0">
    <w:nsid w:val="4D2C45A3"/>
    <w:multiLevelType w:val="hybridMultilevel"/>
    <w:tmpl w:val="66822A5E"/>
    <w:lvl w:ilvl="0" w:tplc="9B48A208">
      <w:numFmt w:val="bullet"/>
      <w:lvlText w:val=""/>
      <w:lvlJc w:val="left"/>
      <w:pPr>
        <w:ind w:left="1287" w:hanging="360"/>
      </w:pPr>
      <w:rPr>
        <w:rFonts w:ascii="Symbol" w:eastAsiaTheme="minorHAnsi" w:hAnsi="Symbol"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55C64EEA"/>
    <w:multiLevelType w:val="multilevel"/>
    <w:tmpl w:val="44D03548"/>
    <w:lvl w:ilvl="0">
      <w:start w:val="12"/>
      <w:numFmt w:val="decimal"/>
      <w:lvlText w:val="%1"/>
      <w:lvlJc w:val="left"/>
      <w:pPr>
        <w:ind w:left="490" w:hanging="490"/>
      </w:pPr>
      <w:rPr>
        <w:rFonts w:hint="default"/>
      </w:rPr>
    </w:lvl>
    <w:lvl w:ilvl="1">
      <w:start w:val="1"/>
      <w:numFmt w:val="decimal"/>
      <w:lvlText w:val="%1.%2"/>
      <w:lvlJc w:val="left"/>
      <w:pPr>
        <w:ind w:left="916" w:hanging="49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631C6236"/>
    <w:multiLevelType w:val="hybridMultilevel"/>
    <w:tmpl w:val="AA2253BC"/>
    <w:lvl w:ilvl="0" w:tplc="C688C4E8">
      <w:start w:val="4"/>
      <w:numFmt w:val="bullet"/>
      <w:lvlText w:val="-"/>
      <w:lvlJc w:val="left"/>
      <w:pPr>
        <w:ind w:left="927" w:hanging="360"/>
      </w:pPr>
      <w:rPr>
        <w:rFonts w:ascii="Times New Roman" w:eastAsia="Times New Roman" w:hAnsi="Times New Roman" w:cs="Times New Roman" w:hint="default"/>
        <w:sz w:val="2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677A0012"/>
    <w:multiLevelType w:val="multilevel"/>
    <w:tmpl w:val="B5F89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401A03"/>
    <w:multiLevelType w:val="multilevel"/>
    <w:tmpl w:val="138C3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A126D9"/>
    <w:multiLevelType w:val="multilevel"/>
    <w:tmpl w:val="0FD007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90"/>
        <w:szCs w:val="9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90"/>
        <w:szCs w:val="90"/>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D443F6"/>
    <w:multiLevelType w:val="hybridMultilevel"/>
    <w:tmpl w:val="67745EBC"/>
    <w:lvl w:ilvl="0" w:tplc="DEFE7A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48853AB"/>
    <w:multiLevelType w:val="hybridMultilevel"/>
    <w:tmpl w:val="FCD06DB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7"/>
  </w:num>
  <w:num w:numId="2">
    <w:abstractNumId w:val="15"/>
  </w:num>
  <w:num w:numId="3">
    <w:abstractNumId w:val="5"/>
  </w:num>
  <w:num w:numId="4">
    <w:abstractNumId w:val="10"/>
  </w:num>
  <w:num w:numId="5">
    <w:abstractNumId w:val="3"/>
  </w:num>
  <w:num w:numId="6">
    <w:abstractNumId w:val="13"/>
  </w:num>
  <w:num w:numId="7">
    <w:abstractNumId w:val="4"/>
  </w:num>
  <w:num w:numId="8">
    <w:abstractNumId w:val="9"/>
  </w:num>
  <w:num w:numId="9">
    <w:abstractNumId w:val="0"/>
  </w:num>
  <w:num w:numId="10">
    <w:abstractNumId w:val="14"/>
  </w:num>
  <w:num w:numId="11">
    <w:abstractNumId w:val="12"/>
  </w:num>
  <w:num w:numId="12">
    <w:abstractNumId w:val="11"/>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21"/>
    <w:rsid w:val="0001674E"/>
    <w:rsid w:val="001A0E94"/>
    <w:rsid w:val="00810121"/>
    <w:rsid w:val="00C94AE6"/>
    <w:rsid w:val="00F43F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C755"/>
  <w15:chartTrackingRefBased/>
  <w15:docId w15:val="{D1DB35FA-202F-47E0-AC80-C72D6EE5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10121"/>
    <w:pPr>
      <w:keepNext/>
      <w:spacing w:before="240" w:after="60" w:line="240" w:lineRule="auto"/>
      <w:outlineLvl w:val="0"/>
    </w:pPr>
    <w:rPr>
      <w:rFonts w:ascii="Cambria" w:eastAsia="Calibri" w:hAnsi="Cambria" w:cs="Times New Roman"/>
      <w:b/>
      <w:bCs/>
      <w:kern w:val="32"/>
      <w:sz w:val="32"/>
      <w:szCs w:val="32"/>
      <w:lang w:eastAsia="uk-UA"/>
    </w:rPr>
  </w:style>
  <w:style w:type="paragraph" w:styleId="3">
    <w:name w:val="heading 3"/>
    <w:basedOn w:val="a"/>
    <w:next w:val="a"/>
    <w:link w:val="30"/>
    <w:uiPriority w:val="9"/>
    <w:semiHidden/>
    <w:unhideWhenUsed/>
    <w:qFormat/>
    <w:rsid w:val="00810121"/>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121"/>
    <w:rPr>
      <w:rFonts w:ascii="Cambria" w:eastAsia="Calibri" w:hAnsi="Cambria" w:cs="Times New Roman"/>
      <w:b/>
      <w:bCs/>
      <w:kern w:val="32"/>
      <w:sz w:val="32"/>
      <w:szCs w:val="32"/>
      <w:lang w:eastAsia="uk-UA"/>
    </w:rPr>
  </w:style>
  <w:style w:type="character" w:customStyle="1" w:styleId="30">
    <w:name w:val="Заголовок 3 Знак"/>
    <w:basedOn w:val="a0"/>
    <w:link w:val="3"/>
    <w:uiPriority w:val="9"/>
    <w:semiHidden/>
    <w:rsid w:val="00810121"/>
    <w:rPr>
      <w:rFonts w:asciiTheme="majorHAnsi" w:eastAsiaTheme="majorEastAsia" w:hAnsiTheme="majorHAnsi" w:cstheme="majorBidi"/>
      <w:color w:val="1F4D78" w:themeColor="accent1" w:themeShade="7F"/>
      <w:sz w:val="24"/>
      <w:szCs w:val="24"/>
      <w:lang w:val="ru-RU"/>
    </w:rPr>
  </w:style>
  <w:style w:type="numbering" w:customStyle="1" w:styleId="11">
    <w:name w:val="Немає списку1"/>
    <w:next w:val="a2"/>
    <w:uiPriority w:val="99"/>
    <w:semiHidden/>
    <w:unhideWhenUsed/>
    <w:rsid w:val="00810121"/>
  </w:style>
  <w:style w:type="paragraph" w:styleId="a3">
    <w:name w:val="header"/>
    <w:basedOn w:val="a"/>
    <w:link w:val="a4"/>
    <w:uiPriority w:val="99"/>
    <w:rsid w:val="00810121"/>
    <w:pPr>
      <w:tabs>
        <w:tab w:val="center" w:pos="4153"/>
        <w:tab w:val="right" w:pos="8306"/>
      </w:tabs>
      <w:spacing w:after="0" w:line="240" w:lineRule="auto"/>
    </w:pPr>
    <w:rPr>
      <w:rFonts w:ascii="Times New Roman" w:eastAsia="Times New Roman" w:hAnsi="Times New Roman" w:cs="Times New Roman"/>
      <w:sz w:val="20"/>
      <w:szCs w:val="20"/>
      <w:lang w:eastAsia="x-none"/>
    </w:rPr>
  </w:style>
  <w:style w:type="character" w:customStyle="1" w:styleId="a4">
    <w:name w:val="Верхній колонтитул Знак"/>
    <w:basedOn w:val="a0"/>
    <w:link w:val="a3"/>
    <w:uiPriority w:val="99"/>
    <w:rsid w:val="00810121"/>
    <w:rPr>
      <w:rFonts w:ascii="Times New Roman" w:eastAsia="Times New Roman" w:hAnsi="Times New Roman" w:cs="Times New Roman"/>
      <w:sz w:val="20"/>
      <w:szCs w:val="20"/>
      <w:lang w:eastAsia="x-none"/>
    </w:rPr>
  </w:style>
  <w:style w:type="paragraph" w:styleId="HTML">
    <w:name w:val="HTML Preformatted"/>
    <w:basedOn w:val="a"/>
    <w:link w:val="HTML0"/>
    <w:rsid w:val="00810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ий HTML Знак"/>
    <w:basedOn w:val="a0"/>
    <w:link w:val="HTML"/>
    <w:rsid w:val="00810121"/>
    <w:rPr>
      <w:rFonts w:ascii="Courier New" w:eastAsia="Courier New" w:hAnsi="Courier New" w:cs="Courier New"/>
      <w:sz w:val="20"/>
      <w:szCs w:val="20"/>
      <w:lang w:val="ru-RU" w:eastAsia="ru-RU"/>
    </w:rPr>
  </w:style>
  <w:style w:type="character" w:styleId="a5">
    <w:name w:val="page number"/>
    <w:basedOn w:val="a0"/>
    <w:rsid w:val="00810121"/>
  </w:style>
  <w:style w:type="paragraph" w:styleId="a6">
    <w:name w:val="Body Text Indent"/>
    <w:basedOn w:val="a"/>
    <w:link w:val="a7"/>
    <w:uiPriority w:val="99"/>
    <w:rsid w:val="00810121"/>
    <w:pPr>
      <w:spacing w:after="120" w:line="240" w:lineRule="auto"/>
      <w:ind w:left="283"/>
    </w:pPr>
    <w:rPr>
      <w:rFonts w:ascii="Times New Roman" w:eastAsia="Times New Roman" w:hAnsi="Times New Roman" w:cs="Times New Roman"/>
      <w:sz w:val="24"/>
      <w:szCs w:val="24"/>
      <w:lang w:eastAsia="x-none"/>
    </w:rPr>
  </w:style>
  <w:style w:type="character" w:customStyle="1" w:styleId="a7">
    <w:name w:val="Основний текст з відступом Знак"/>
    <w:basedOn w:val="a0"/>
    <w:link w:val="a6"/>
    <w:uiPriority w:val="99"/>
    <w:rsid w:val="00810121"/>
    <w:rPr>
      <w:rFonts w:ascii="Times New Roman" w:eastAsia="Times New Roman" w:hAnsi="Times New Roman" w:cs="Times New Roman"/>
      <w:sz w:val="24"/>
      <w:szCs w:val="24"/>
      <w:lang w:eastAsia="x-none"/>
    </w:rPr>
  </w:style>
  <w:style w:type="paragraph" w:styleId="a8">
    <w:name w:val="List Paragraph"/>
    <w:aliases w:val="Elenco Normale,----"/>
    <w:basedOn w:val="a"/>
    <w:link w:val="a9"/>
    <w:uiPriority w:val="34"/>
    <w:qFormat/>
    <w:rsid w:val="0081012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9">
    <w:name w:val="Абзац списку Знак"/>
    <w:aliases w:val="Elenco Normale Знак,---- Знак"/>
    <w:link w:val="a8"/>
    <w:uiPriority w:val="34"/>
    <w:locked/>
    <w:rsid w:val="00810121"/>
    <w:rPr>
      <w:rFonts w:ascii="Times New Roman" w:eastAsia="Times New Roman" w:hAnsi="Times New Roman" w:cs="Times New Roman"/>
      <w:sz w:val="24"/>
      <w:szCs w:val="24"/>
      <w:lang w:eastAsia="ru-RU"/>
    </w:rPr>
  </w:style>
  <w:style w:type="paragraph" w:styleId="aa">
    <w:name w:val="No Spacing"/>
    <w:basedOn w:val="a"/>
    <w:uiPriority w:val="1"/>
    <w:qFormat/>
    <w:rsid w:val="00810121"/>
    <w:pPr>
      <w:spacing w:after="0" w:line="240" w:lineRule="auto"/>
    </w:pPr>
    <w:rPr>
      <w:rFonts w:ascii="Calibri" w:eastAsia="Times New Roman" w:hAnsi="Calibri" w:cs="Times New Roman"/>
      <w:sz w:val="24"/>
      <w:szCs w:val="32"/>
    </w:rPr>
  </w:style>
  <w:style w:type="character" w:customStyle="1" w:styleId="ab">
    <w:name w:val="Без интервала Знак"/>
    <w:link w:val="12"/>
    <w:locked/>
    <w:rsid w:val="00810121"/>
  </w:style>
  <w:style w:type="paragraph" w:customStyle="1" w:styleId="12">
    <w:name w:val="Без интервала1"/>
    <w:link w:val="ab"/>
    <w:qFormat/>
    <w:rsid w:val="00810121"/>
    <w:pPr>
      <w:spacing w:after="0" w:line="240" w:lineRule="auto"/>
    </w:pPr>
  </w:style>
  <w:style w:type="paragraph" w:customStyle="1" w:styleId="rvps2">
    <w:name w:val="rvps2"/>
    <w:basedOn w:val="a"/>
    <w:rsid w:val="008101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c">
    <w:name w:val="Знак Знак Знак Знак Знак"/>
    <w:basedOn w:val="a"/>
    <w:rsid w:val="00810121"/>
    <w:pPr>
      <w:spacing w:after="0" w:line="240" w:lineRule="auto"/>
    </w:pPr>
    <w:rPr>
      <w:rFonts w:ascii="Verdana" w:eastAsia="Times New Roman" w:hAnsi="Verdana" w:cs="Verdana"/>
      <w:sz w:val="20"/>
      <w:szCs w:val="20"/>
      <w:lang w:val="en-US"/>
    </w:rPr>
  </w:style>
  <w:style w:type="character" w:styleId="ad">
    <w:name w:val="footnote reference"/>
    <w:semiHidden/>
    <w:rsid w:val="00810121"/>
    <w:rPr>
      <w:vertAlign w:val="superscript"/>
    </w:rPr>
  </w:style>
  <w:style w:type="paragraph" w:styleId="ae">
    <w:name w:val="footnote text"/>
    <w:basedOn w:val="a"/>
    <w:link w:val="af"/>
    <w:semiHidden/>
    <w:rsid w:val="00810121"/>
    <w:pPr>
      <w:widowControl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af">
    <w:name w:val="Текст виноски Знак"/>
    <w:basedOn w:val="a0"/>
    <w:link w:val="ae"/>
    <w:semiHidden/>
    <w:rsid w:val="00810121"/>
    <w:rPr>
      <w:rFonts w:ascii="Times New Roman CYR" w:eastAsia="Times New Roman" w:hAnsi="Times New Roman CYR" w:cs="Times New Roman CYR"/>
      <w:sz w:val="20"/>
      <w:szCs w:val="20"/>
      <w:lang w:eastAsia="ru-RU"/>
    </w:rPr>
  </w:style>
  <w:style w:type="paragraph" w:styleId="af0">
    <w:name w:val="Normal (Web)"/>
    <w:basedOn w:val="a"/>
    <w:link w:val="af1"/>
    <w:uiPriority w:val="99"/>
    <w:rsid w:val="008101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f1">
    <w:name w:val="Звичайний (веб) Знак"/>
    <w:basedOn w:val="a0"/>
    <w:link w:val="af0"/>
    <w:uiPriority w:val="99"/>
    <w:locked/>
    <w:rsid w:val="00810121"/>
    <w:rPr>
      <w:rFonts w:ascii="Times New Roman" w:eastAsia="Times New Roman" w:hAnsi="Times New Roman" w:cs="Times New Roman"/>
      <w:sz w:val="24"/>
      <w:szCs w:val="24"/>
      <w:lang w:eastAsia="uk-UA"/>
    </w:rPr>
  </w:style>
  <w:style w:type="character" w:styleId="af2">
    <w:name w:val="Hyperlink"/>
    <w:basedOn w:val="a0"/>
    <w:uiPriority w:val="99"/>
    <w:unhideWhenUsed/>
    <w:rsid w:val="00810121"/>
    <w:rPr>
      <w:color w:val="0563C1" w:themeColor="hyperlink"/>
      <w:u w:val="single"/>
    </w:rPr>
  </w:style>
  <w:style w:type="numbering" w:customStyle="1" w:styleId="110">
    <w:name w:val="Немає списку11"/>
    <w:next w:val="a2"/>
    <w:uiPriority w:val="99"/>
    <w:semiHidden/>
    <w:unhideWhenUsed/>
    <w:rsid w:val="00810121"/>
  </w:style>
  <w:style w:type="paragraph" w:customStyle="1" w:styleId="13">
    <w:name w:val="Абзац списка1"/>
    <w:basedOn w:val="a"/>
    <w:rsid w:val="00810121"/>
    <w:pPr>
      <w:spacing w:after="200" w:line="276" w:lineRule="auto"/>
      <w:ind w:left="720"/>
      <w:contextualSpacing/>
    </w:pPr>
    <w:rPr>
      <w:rFonts w:ascii="Calibri" w:eastAsia="Times New Roman" w:hAnsi="Calibri" w:cs="Times New Roman"/>
      <w:lang w:val="ru-RU"/>
    </w:rPr>
  </w:style>
  <w:style w:type="paragraph" w:customStyle="1" w:styleId="14">
    <w:name w:val="Обычный1"/>
    <w:rsid w:val="00810121"/>
    <w:pPr>
      <w:spacing w:after="0" w:line="276" w:lineRule="auto"/>
    </w:pPr>
    <w:rPr>
      <w:rFonts w:ascii="Arial" w:eastAsia="Times New Roman" w:hAnsi="Arial" w:cs="Arial"/>
      <w:color w:val="000000"/>
      <w:szCs w:val="20"/>
      <w:lang w:val="ru-RU" w:eastAsia="ru-RU"/>
    </w:rPr>
  </w:style>
  <w:style w:type="paragraph" w:styleId="2">
    <w:name w:val="Body Text 2"/>
    <w:basedOn w:val="a"/>
    <w:link w:val="20"/>
    <w:semiHidden/>
    <w:rsid w:val="00810121"/>
    <w:pPr>
      <w:spacing w:after="120" w:line="480" w:lineRule="auto"/>
    </w:pPr>
    <w:rPr>
      <w:rFonts w:ascii="Calibri" w:eastAsia="Times New Roman" w:hAnsi="Calibri" w:cs="Times New Roman"/>
      <w:lang w:val="ru-RU"/>
    </w:rPr>
  </w:style>
  <w:style w:type="character" w:customStyle="1" w:styleId="20">
    <w:name w:val="Основний текст 2 Знак"/>
    <w:basedOn w:val="a0"/>
    <w:link w:val="2"/>
    <w:semiHidden/>
    <w:rsid w:val="00810121"/>
    <w:rPr>
      <w:rFonts w:ascii="Calibri" w:eastAsia="Times New Roman" w:hAnsi="Calibri" w:cs="Times New Roman"/>
      <w:lang w:val="ru-RU"/>
    </w:rPr>
  </w:style>
  <w:style w:type="paragraph" w:styleId="af3">
    <w:name w:val="Title"/>
    <w:basedOn w:val="a"/>
    <w:link w:val="af4"/>
    <w:qFormat/>
    <w:rsid w:val="00810121"/>
    <w:pPr>
      <w:spacing w:after="0" w:line="240" w:lineRule="auto"/>
      <w:jc w:val="center"/>
    </w:pPr>
    <w:rPr>
      <w:rFonts w:ascii="Times New Roman" w:eastAsia="Calibri" w:hAnsi="Times New Roman" w:cs="Times New Roman"/>
      <w:b/>
      <w:sz w:val="24"/>
      <w:szCs w:val="24"/>
      <w:lang w:val="ru-RU" w:eastAsia="ru-RU"/>
    </w:rPr>
  </w:style>
  <w:style w:type="character" w:customStyle="1" w:styleId="af4">
    <w:name w:val="Назва Знак"/>
    <w:basedOn w:val="a0"/>
    <w:link w:val="af3"/>
    <w:rsid w:val="00810121"/>
    <w:rPr>
      <w:rFonts w:ascii="Times New Roman" w:eastAsia="Calibri" w:hAnsi="Times New Roman" w:cs="Times New Roman"/>
      <w:b/>
      <w:sz w:val="24"/>
      <w:szCs w:val="24"/>
      <w:lang w:val="ru-RU" w:eastAsia="ru-RU"/>
    </w:rPr>
  </w:style>
  <w:style w:type="paragraph" w:customStyle="1" w:styleId="xfmc1">
    <w:name w:val="xfmc1"/>
    <w:basedOn w:val="a"/>
    <w:rsid w:val="00810121"/>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has-text-align-center">
    <w:name w:val="has-text-align-center"/>
    <w:basedOn w:val="a"/>
    <w:rsid w:val="008101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5">
    <w:name w:val="Неразрешенное упоминание1"/>
    <w:basedOn w:val="a0"/>
    <w:uiPriority w:val="99"/>
    <w:semiHidden/>
    <w:unhideWhenUsed/>
    <w:rsid w:val="00810121"/>
    <w:rPr>
      <w:color w:val="605E5C"/>
      <w:shd w:val="clear" w:color="auto" w:fill="E1DFDD"/>
    </w:rPr>
  </w:style>
  <w:style w:type="paragraph" w:styleId="af5">
    <w:name w:val="Balloon Text"/>
    <w:basedOn w:val="a"/>
    <w:link w:val="af6"/>
    <w:uiPriority w:val="99"/>
    <w:semiHidden/>
    <w:unhideWhenUsed/>
    <w:rsid w:val="00810121"/>
    <w:pPr>
      <w:spacing w:after="0" w:line="240" w:lineRule="auto"/>
    </w:pPr>
    <w:rPr>
      <w:rFonts w:ascii="Tahoma" w:eastAsia="Times New Roman" w:hAnsi="Tahoma" w:cs="Tahoma"/>
      <w:sz w:val="16"/>
      <w:szCs w:val="16"/>
      <w:lang w:val="ru-RU"/>
    </w:rPr>
  </w:style>
  <w:style w:type="character" w:customStyle="1" w:styleId="af6">
    <w:name w:val="Текст у виносці Знак"/>
    <w:basedOn w:val="a0"/>
    <w:link w:val="af5"/>
    <w:uiPriority w:val="99"/>
    <w:semiHidden/>
    <w:rsid w:val="00810121"/>
    <w:rPr>
      <w:rFonts w:ascii="Tahoma" w:eastAsia="Times New Roman" w:hAnsi="Tahoma" w:cs="Tahoma"/>
      <w:sz w:val="16"/>
      <w:szCs w:val="16"/>
      <w:lang w:val="ru-RU"/>
    </w:rPr>
  </w:style>
  <w:style w:type="character" w:customStyle="1" w:styleId="21">
    <w:name w:val="Основной текст (2)_"/>
    <w:basedOn w:val="a0"/>
    <w:link w:val="22"/>
    <w:rsid w:val="00810121"/>
    <w:rPr>
      <w:rFonts w:ascii="Times New Roman" w:eastAsia="Times New Roman" w:hAnsi="Times New Roman" w:cs="Times New Roman"/>
      <w:spacing w:val="-10"/>
      <w:sz w:val="90"/>
      <w:szCs w:val="90"/>
      <w:shd w:val="clear" w:color="auto" w:fill="FFFFFF"/>
    </w:rPr>
  </w:style>
  <w:style w:type="paragraph" w:customStyle="1" w:styleId="22">
    <w:name w:val="Основной текст (2)"/>
    <w:basedOn w:val="a"/>
    <w:link w:val="21"/>
    <w:rsid w:val="00810121"/>
    <w:pPr>
      <w:widowControl w:val="0"/>
      <w:shd w:val="clear" w:color="auto" w:fill="FFFFFF"/>
      <w:spacing w:before="1380" w:after="300" w:line="0" w:lineRule="atLeast"/>
      <w:ind w:hanging="1440"/>
      <w:jc w:val="both"/>
    </w:pPr>
    <w:rPr>
      <w:rFonts w:ascii="Times New Roman" w:eastAsia="Times New Roman" w:hAnsi="Times New Roman" w:cs="Times New Roman"/>
      <w:spacing w:val="-10"/>
      <w:sz w:val="90"/>
      <w:szCs w:val="90"/>
    </w:rPr>
  </w:style>
  <w:style w:type="table" w:styleId="af7">
    <w:name w:val="Table Grid"/>
    <w:basedOn w:val="a1"/>
    <w:uiPriority w:val="59"/>
    <w:unhideWhenUsed/>
    <w:rsid w:val="0081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810121"/>
    <w:rPr>
      <w:sz w:val="16"/>
      <w:szCs w:val="16"/>
    </w:rPr>
  </w:style>
  <w:style w:type="paragraph" w:styleId="af9">
    <w:name w:val="annotation text"/>
    <w:basedOn w:val="a"/>
    <w:link w:val="afa"/>
    <w:uiPriority w:val="99"/>
    <w:semiHidden/>
    <w:unhideWhenUsed/>
    <w:rsid w:val="00810121"/>
    <w:pPr>
      <w:spacing w:after="200" w:line="240" w:lineRule="auto"/>
    </w:pPr>
    <w:rPr>
      <w:rFonts w:ascii="Calibri" w:eastAsia="Times New Roman" w:hAnsi="Calibri" w:cs="Times New Roman"/>
      <w:sz w:val="20"/>
      <w:szCs w:val="20"/>
      <w:lang w:val="ru-RU"/>
    </w:rPr>
  </w:style>
  <w:style w:type="character" w:customStyle="1" w:styleId="afa">
    <w:name w:val="Текст примітки Знак"/>
    <w:basedOn w:val="a0"/>
    <w:link w:val="af9"/>
    <w:uiPriority w:val="99"/>
    <w:semiHidden/>
    <w:rsid w:val="00810121"/>
    <w:rPr>
      <w:rFonts w:ascii="Calibri" w:eastAsia="Times New Roman" w:hAnsi="Calibri" w:cs="Times New Roman"/>
      <w:sz w:val="20"/>
      <w:szCs w:val="20"/>
      <w:lang w:val="ru-RU"/>
    </w:rPr>
  </w:style>
  <w:style w:type="paragraph" w:styleId="afb">
    <w:name w:val="annotation subject"/>
    <w:basedOn w:val="af9"/>
    <w:next w:val="af9"/>
    <w:link w:val="afc"/>
    <w:uiPriority w:val="99"/>
    <w:semiHidden/>
    <w:unhideWhenUsed/>
    <w:rsid w:val="00810121"/>
    <w:rPr>
      <w:b/>
      <w:bCs/>
    </w:rPr>
  </w:style>
  <w:style w:type="character" w:customStyle="1" w:styleId="afc">
    <w:name w:val="Тема примітки Знак"/>
    <w:basedOn w:val="afa"/>
    <w:link w:val="afb"/>
    <w:uiPriority w:val="99"/>
    <w:semiHidden/>
    <w:rsid w:val="00810121"/>
    <w:rPr>
      <w:rFonts w:ascii="Calibri" w:eastAsia="Times New Roman" w:hAnsi="Calibri" w:cs="Times New Roman"/>
      <w:b/>
      <w:bCs/>
      <w:sz w:val="20"/>
      <w:szCs w:val="20"/>
      <w:lang w:val="ru-RU"/>
    </w:rPr>
  </w:style>
  <w:style w:type="character" w:styleId="afd">
    <w:name w:val="Strong"/>
    <w:basedOn w:val="a0"/>
    <w:uiPriority w:val="22"/>
    <w:qFormat/>
    <w:rsid w:val="00810121"/>
    <w:rPr>
      <w:b/>
      <w:bCs/>
    </w:rPr>
  </w:style>
  <w:style w:type="character" w:customStyle="1" w:styleId="23">
    <w:name w:val="Основний текст (2)_"/>
    <w:basedOn w:val="a0"/>
    <w:link w:val="24"/>
    <w:rsid w:val="00810121"/>
    <w:rPr>
      <w:rFonts w:ascii="Times New Roman" w:eastAsia="Times New Roman" w:hAnsi="Times New Roman" w:cs="Times New Roman"/>
      <w:shd w:val="clear" w:color="auto" w:fill="FFFFFF"/>
    </w:rPr>
  </w:style>
  <w:style w:type="character" w:customStyle="1" w:styleId="2LucidaSansUnicode10pt">
    <w:name w:val="Основний текст (2) + Lucida Sans Unicode;10 pt;Курсив"/>
    <w:basedOn w:val="23"/>
    <w:rsid w:val="00810121"/>
    <w:rPr>
      <w:rFonts w:ascii="Lucida Sans Unicode" w:eastAsia="Lucida Sans Unicode" w:hAnsi="Lucida Sans Unicode" w:cs="Lucida Sans Unicode"/>
      <w:i/>
      <w:iCs/>
      <w:color w:val="000000"/>
      <w:spacing w:val="0"/>
      <w:w w:val="100"/>
      <w:position w:val="0"/>
      <w:sz w:val="20"/>
      <w:szCs w:val="20"/>
      <w:shd w:val="clear" w:color="auto" w:fill="FFFFFF"/>
      <w:lang w:val="uk-UA" w:eastAsia="uk-UA" w:bidi="uk-UA"/>
    </w:rPr>
  </w:style>
  <w:style w:type="paragraph" w:customStyle="1" w:styleId="24">
    <w:name w:val="Основний текст (2)"/>
    <w:basedOn w:val="a"/>
    <w:link w:val="23"/>
    <w:rsid w:val="00810121"/>
    <w:pPr>
      <w:widowControl w:val="0"/>
      <w:shd w:val="clear" w:color="auto" w:fill="FFFFFF"/>
      <w:spacing w:before="300" w:after="0" w:line="274" w:lineRule="exact"/>
      <w:ind w:hanging="380"/>
      <w:jc w:val="both"/>
    </w:pPr>
    <w:rPr>
      <w:rFonts w:ascii="Times New Roman" w:eastAsia="Times New Roman" w:hAnsi="Times New Roman" w:cs="Times New Roman"/>
    </w:rPr>
  </w:style>
  <w:style w:type="character" w:customStyle="1" w:styleId="5">
    <w:name w:val="Основний текст (5) + Напівжирний"/>
    <w:basedOn w:val="a0"/>
    <w:rsid w:val="00810121"/>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afe">
    <w:name w:val="Основной текст_"/>
    <w:basedOn w:val="a0"/>
    <w:link w:val="16"/>
    <w:rsid w:val="00810121"/>
    <w:rPr>
      <w:rFonts w:ascii="Times New Roman" w:eastAsia="Times New Roman" w:hAnsi="Times New Roman" w:cs="Times New Roman"/>
    </w:rPr>
  </w:style>
  <w:style w:type="paragraph" w:customStyle="1" w:styleId="16">
    <w:name w:val="Основной текст1"/>
    <w:basedOn w:val="a"/>
    <w:link w:val="afe"/>
    <w:rsid w:val="00810121"/>
    <w:pPr>
      <w:widowControl w:val="0"/>
      <w:spacing w:after="0" w:line="240" w:lineRule="auto"/>
      <w:ind w:firstLine="370"/>
    </w:pPr>
    <w:rPr>
      <w:rFonts w:ascii="Times New Roman" w:eastAsia="Times New Roman" w:hAnsi="Times New Roman" w:cs="Times New Roman"/>
    </w:rPr>
  </w:style>
  <w:style w:type="character" w:customStyle="1" w:styleId="aff">
    <w:name w:val="Основний текст_"/>
    <w:basedOn w:val="a0"/>
    <w:link w:val="17"/>
    <w:rsid w:val="00810121"/>
    <w:rPr>
      <w:rFonts w:ascii="Times New Roman" w:eastAsia="Times New Roman" w:hAnsi="Times New Roman" w:cs="Times New Roman"/>
    </w:rPr>
  </w:style>
  <w:style w:type="paragraph" w:customStyle="1" w:styleId="17">
    <w:name w:val="Основний текст1"/>
    <w:basedOn w:val="a"/>
    <w:link w:val="aff"/>
    <w:rsid w:val="00810121"/>
    <w:pPr>
      <w:widowControl w:val="0"/>
      <w:spacing w:after="0" w:line="264" w:lineRule="auto"/>
    </w:pPr>
    <w:rPr>
      <w:rFonts w:ascii="Times New Roman" w:eastAsia="Times New Roman" w:hAnsi="Times New Roman" w:cs="Times New Roman"/>
    </w:rPr>
  </w:style>
  <w:style w:type="character" w:customStyle="1" w:styleId="18">
    <w:name w:val="Заголовок №1_"/>
    <w:basedOn w:val="a0"/>
    <w:link w:val="19"/>
    <w:rsid w:val="00810121"/>
    <w:rPr>
      <w:rFonts w:ascii="Times New Roman" w:eastAsia="Times New Roman" w:hAnsi="Times New Roman" w:cs="Times New Roman"/>
      <w:b/>
      <w:bCs/>
    </w:rPr>
  </w:style>
  <w:style w:type="paragraph" w:customStyle="1" w:styleId="19">
    <w:name w:val="Заголовок №1"/>
    <w:basedOn w:val="a"/>
    <w:link w:val="18"/>
    <w:rsid w:val="00810121"/>
    <w:pPr>
      <w:widowControl w:val="0"/>
      <w:spacing w:after="0" w:line="264" w:lineRule="auto"/>
      <w:ind w:firstLine="360"/>
      <w:outlineLvl w:val="0"/>
    </w:pPr>
    <w:rPr>
      <w:rFonts w:ascii="Times New Roman" w:eastAsia="Times New Roman" w:hAnsi="Times New Roman" w:cs="Times New Roman"/>
      <w:b/>
      <w:bCs/>
    </w:rPr>
  </w:style>
  <w:style w:type="paragraph" w:customStyle="1" w:styleId="WW-">
    <w:name w:val="WW-Базовый"/>
    <w:qFormat/>
    <w:rsid w:val="00810121"/>
    <w:pPr>
      <w:tabs>
        <w:tab w:val="left" w:pos="709"/>
      </w:tabs>
      <w:suppressAutoHyphens/>
      <w:spacing w:after="0" w:line="100" w:lineRule="atLeast"/>
    </w:pPr>
    <w:rPr>
      <w:rFonts w:ascii="Times New Roman" w:eastAsia="Times New Roman" w:hAnsi="Times New Roman" w:cs="Times New Roman"/>
      <w:color w:val="00000A"/>
      <w:sz w:val="24"/>
      <w:szCs w:val="24"/>
      <w:lang w:val="ru-RU" w:eastAsia="zh-CN"/>
    </w:rPr>
  </w:style>
  <w:style w:type="paragraph" w:customStyle="1" w:styleId="25">
    <w:name w:val="Основний текст2"/>
    <w:basedOn w:val="a"/>
    <w:rsid w:val="00810121"/>
    <w:pPr>
      <w:widowControl w:val="0"/>
      <w:spacing w:after="0" w:line="252" w:lineRule="auto"/>
      <w:ind w:firstLine="400"/>
    </w:pPr>
    <w:rPr>
      <w:rFonts w:ascii="Times New Roman" w:eastAsia="Times New Roman" w:hAnsi="Times New Roman" w:cs="Times New Roman"/>
      <w:color w:val="464646"/>
      <w:sz w:val="26"/>
      <w:szCs w:val="26"/>
      <w:lang w:eastAsia="uk-UA" w:bidi="uk-UA"/>
    </w:rPr>
  </w:style>
  <w:style w:type="paragraph" w:customStyle="1" w:styleId="210">
    <w:name w:val="Основной текст с отступом 21"/>
    <w:basedOn w:val="a"/>
    <w:rsid w:val="00810121"/>
    <w:pPr>
      <w:spacing w:after="0" w:line="240"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8-2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2678_402@post.mil.gov.ua" TargetMode="External"/><Relationship Id="rId11" Type="http://schemas.openxmlformats.org/officeDocument/2006/relationships/image" Target="media/image1.jpeg"/><Relationship Id="rId5" Type="http://schemas.openxmlformats.org/officeDocument/2006/relationships/hyperlink" Target="mailto:a2678@post.mil.gov.ua" TargetMode="External"/><Relationship Id="rId15" Type="http://schemas.openxmlformats.org/officeDocument/2006/relationships/theme" Target="theme/theme1.xml"/><Relationship Id="rId10" Type="http://schemas.openxmlformats.org/officeDocument/2006/relationships/hyperlink" Target="http://zakon5.rada.gov.ua/laws/show/436-15" TargetMode="External"/><Relationship Id="rId4" Type="http://schemas.openxmlformats.org/officeDocument/2006/relationships/webSettings" Target="webSettings.xml"/><Relationship Id="rId9" Type="http://schemas.openxmlformats.org/officeDocument/2006/relationships/hyperlink" Target="http://zakon5.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53952</Words>
  <Characters>30753</Characters>
  <Application>Microsoft Office Word</Application>
  <DocSecurity>0</DocSecurity>
  <Lines>256</Lines>
  <Paragraphs>169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МК</dc:creator>
  <cp:keywords/>
  <dc:description/>
  <cp:lastModifiedBy>МК</cp:lastModifiedBy>
  <cp:revision>3</cp:revision>
  <dcterms:created xsi:type="dcterms:W3CDTF">2024-04-03T11:49:00Z</dcterms:created>
  <dcterms:modified xsi:type="dcterms:W3CDTF">2024-04-03T12:09:00Z</dcterms:modified>
</cp:coreProperties>
</file>