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33E5" w14:textId="20D88CDD" w:rsidR="007457B8" w:rsidRDefault="00007C46" w:rsidP="007457B8">
      <w:pPr>
        <w:ind w:left="5660" w:firstLine="700"/>
        <w:jc w:val="right"/>
      </w:pPr>
      <w:r>
        <w:rPr>
          <w:b/>
          <w:color w:val="000000"/>
        </w:rPr>
        <w:t>ДОДАТОК 3</w:t>
      </w:r>
    </w:p>
    <w:p w14:paraId="2BD9C86F" w14:textId="77777777" w:rsidR="007457B8" w:rsidRPr="00011019" w:rsidRDefault="007457B8" w:rsidP="007457B8">
      <w:pPr>
        <w:ind w:left="5660" w:firstLine="700"/>
        <w:jc w:val="right"/>
      </w:pPr>
      <w:r w:rsidRPr="00011019">
        <w:rPr>
          <w:i/>
          <w:color w:val="000000"/>
        </w:rPr>
        <w:t>до тендерної документації</w:t>
      </w:r>
    </w:p>
    <w:p w14:paraId="18B67B0F" w14:textId="77777777" w:rsidR="00F96F29" w:rsidRPr="00011019" w:rsidRDefault="00F96F29" w:rsidP="00A2253E">
      <w:pPr>
        <w:shd w:val="clear" w:color="auto" w:fill="FFFFFF"/>
        <w:suppressAutoHyphens w:val="0"/>
        <w:jc w:val="both"/>
        <w:rPr>
          <w:rFonts w:eastAsia="Calibri"/>
          <w:lang w:eastAsia="ru-RU"/>
        </w:rPr>
      </w:pPr>
    </w:p>
    <w:p w14:paraId="1A9733CB" w14:textId="0F599FCC" w:rsidR="00A2253E" w:rsidRPr="00011019" w:rsidRDefault="0004581F" w:rsidP="00A2253E">
      <w:pPr>
        <w:widowControl w:val="0"/>
        <w:jc w:val="center"/>
        <w:rPr>
          <w:rFonts w:eastAsia="SimSun"/>
          <w:b/>
          <w:bCs/>
          <w:kern w:val="2"/>
          <w:lang w:eastAsia="hi-IN" w:bidi="hi-IN"/>
        </w:rPr>
      </w:pPr>
      <w:r w:rsidRPr="00011019">
        <w:rPr>
          <w:rFonts w:eastAsia="SimSun"/>
          <w:b/>
          <w:kern w:val="2"/>
          <w:lang w:eastAsia="hi-IN" w:bidi="hi-IN"/>
        </w:rPr>
        <w:t>ПРОЄ</w:t>
      </w:r>
      <w:r w:rsidR="00A2253E" w:rsidRPr="00011019">
        <w:rPr>
          <w:rFonts w:eastAsia="SimSun"/>
          <w:b/>
          <w:kern w:val="2"/>
          <w:lang w:eastAsia="hi-IN" w:bidi="hi-IN"/>
        </w:rPr>
        <w:t>КТ</w:t>
      </w:r>
      <w:r w:rsidR="00A2253E" w:rsidRPr="00011019">
        <w:rPr>
          <w:rFonts w:eastAsia="SimSun"/>
          <w:kern w:val="2"/>
          <w:lang w:eastAsia="hi-IN" w:bidi="hi-IN"/>
        </w:rPr>
        <w:t xml:space="preserve"> </w:t>
      </w:r>
      <w:r w:rsidR="00A2253E" w:rsidRPr="00011019">
        <w:rPr>
          <w:rFonts w:eastAsia="SimSun"/>
          <w:b/>
          <w:bCs/>
          <w:kern w:val="2"/>
          <w:lang w:eastAsia="hi-IN" w:bidi="hi-IN"/>
        </w:rPr>
        <w:t xml:space="preserve">ДОГОВОРУ  </w:t>
      </w:r>
    </w:p>
    <w:p w14:paraId="27B72E1B" w14:textId="77777777" w:rsidR="00F96F29" w:rsidRPr="00011019" w:rsidRDefault="00F96F29" w:rsidP="00A2253E">
      <w:pPr>
        <w:widowControl w:val="0"/>
        <w:jc w:val="center"/>
        <w:rPr>
          <w:rFonts w:eastAsia="SimSun"/>
          <w:b/>
          <w:bCs/>
          <w:kern w:val="2"/>
          <w:lang w:eastAsia="hi-IN" w:bidi="hi-IN"/>
        </w:rPr>
      </w:pPr>
    </w:p>
    <w:p w14:paraId="7094D4E8" w14:textId="21821BEF" w:rsidR="00A2253E" w:rsidRPr="00011019" w:rsidRDefault="002004B8" w:rsidP="00A2253E">
      <w:pPr>
        <w:widowControl w:val="0"/>
        <w:jc w:val="center"/>
        <w:rPr>
          <w:rFonts w:eastAsia="SimSun"/>
          <w:kern w:val="2"/>
          <w:lang w:eastAsia="hi-IN" w:bidi="hi-IN"/>
        </w:rPr>
      </w:pPr>
      <w:r w:rsidRPr="00011019">
        <w:rPr>
          <w:rFonts w:eastAsia="SimSun"/>
          <w:kern w:val="2"/>
          <w:lang w:eastAsia="hi-IN" w:bidi="hi-IN"/>
        </w:rPr>
        <w:t xml:space="preserve">м. </w:t>
      </w:r>
      <w:r w:rsidR="00F96F29" w:rsidRPr="00011019">
        <w:rPr>
          <w:rFonts w:eastAsia="SimSun"/>
          <w:kern w:val="2"/>
          <w:lang w:eastAsia="hi-IN" w:bidi="hi-IN"/>
        </w:rPr>
        <w:t>Івано-Франківськ</w:t>
      </w:r>
      <w:r w:rsidR="00A2253E" w:rsidRPr="00011019">
        <w:rPr>
          <w:rFonts w:eastAsia="SimSun"/>
          <w:kern w:val="2"/>
          <w:lang w:eastAsia="hi-IN" w:bidi="hi-IN"/>
        </w:rPr>
        <w:tab/>
      </w:r>
      <w:r w:rsidR="00A2253E" w:rsidRPr="00011019">
        <w:rPr>
          <w:rFonts w:eastAsia="SimSun"/>
          <w:kern w:val="2"/>
          <w:lang w:eastAsia="hi-IN" w:bidi="hi-IN"/>
        </w:rPr>
        <w:tab/>
      </w:r>
      <w:r w:rsidR="00A2253E" w:rsidRPr="00011019">
        <w:rPr>
          <w:rFonts w:eastAsia="SimSun"/>
          <w:kern w:val="2"/>
          <w:lang w:eastAsia="hi-IN" w:bidi="hi-IN"/>
        </w:rPr>
        <w:tab/>
      </w:r>
      <w:r w:rsidR="00A2253E" w:rsidRPr="00011019">
        <w:rPr>
          <w:rFonts w:eastAsia="SimSun"/>
          <w:kern w:val="2"/>
          <w:lang w:eastAsia="hi-IN" w:bidi="hi-IN"/>
        </w:rPr>
        <w:tab/>
      </w:r>
      <w:r w:rsidR="008726E3" w:rsidRPr="00011019">
        <w:rPr>
          <w:rFonts w:eastAsia="SimSun"/>
          <w:kern w:val="2"/>
          <w:lang w:eastAsia="hi-IN" w:bidi="hi-IN"/>
        </w:rPr>
        <w:t xml:space="preserve">       </w:t>
      </w:r>
      <w:r w:rsidR="008726E3" w:rsidRPr="00011019">
        <w:rPr>
          <w:rFonts w:eastAsia="SimSun"/>
          <w:kern w:val="2"/>
          <w:lang w:eastAsia="hi-IN" w:bidi="hi-IN"/>
        </w:rPr>
        <w:tab/>
      </w:r>
      <w:r w:rsidR="008726E3" w:rsidRPr="00011019">
        <w:rPr>
          <w:rFonts w:eastAsia="SimSun"/>
          <w:kern w:val="2"/>
          <w:lang w:eastAsia="hi-IN" w:bidi="hi-IN"/>
        </w:rPr>
        <w:tab/>
      </w:r>
      <w:r w:rsidR="008726E3" w:rsidRPr="00011019">
        <w:rPr>
          <w:rFonts w:eastAsia="SimSun"/>
          <w:kern w:val="2"/>
          <w:lang w:eastAsia="hi-IN" w:bidi="hi-IN"/>
        </w:rPr>
        <w:tab/>
      </w:r>
      <w:r w:rsidR="008726E3" w:rsidRPr="00011019">
        <w:rPr>
          <w:rFonts w:eastAsia="SimSun"/>
          <w:kern w:val="2"/>
          <w:lang w:eastAsia="hi-IN" w:bidi="hi-IN"/>
        </w:rPr>
        <w:tab/>
        <w:t xml:space="preserve">   «___» ________202</w:t>
      </w:r>
      <w:r w:rsidR="00713614" w:rsidRPr="00011019">
        <w:rPr>
          <w:rFonts w:eastAsia="SimSun"/>
          <w:kern w:val="2"/>
          <w:lang w:eastAsia="hi-IN" w:bidi="hi-IN"/>
        </w:rPr>
        <w:t>3</w:t>
      </w:r>
      <w:r w:rsidR="00A2253E" w:rsidRPr="00011019">
        <w:rPr>
          <w:rFonts w:eastAsia="SimSun"/>
          <w:kern w:val="2"/>
          <w:lang w:eastAsia="hi-IN" w:bidi="hi-IN"/>
        </w:rPr>
        <w:t xml:space="preserve"> р.</w:t>
      </w:r>
    </w:p>
    <w:p w14:paraId="44C5DAB0" w14:textId="77777777" w:rsidR="00A2253E" w:rsidRPr="00011019" w:rsidRDefault="00A2253E" w:rsidP="00A2253E">
      <w:pPr>
        <w:widowControl w:val="0"/>
        <w:jc w:val="both"/>
        <w:rPr>
          <w:rFonts w:eastAsia="SimSun"/>
          <w:kern w:val="2"/>
          <w:lang w:eastAsia="hi-IN" w:bidi="hi-IN"/>
        </w:rPr>
      </w:pPr>
    </w:p>
    <w:p w14:paraId="04D60474" w14:textId="23A80FAD" w:rsidR="00A2253E" w:rsidRPr="00011019" w:rsidRDefault="0025218A" w:rsidP="00A2253E">
      <w:pPr>
        <w:widowControl w:val="0"/>
        <w:jc w:val="both"/>
        <w:rPr>
          <w:rFonts w:eastAsia="SimSun"/>
          <w:kern w:val="2"/>
          <w:lang w:eastAsia="hi-IN" w:bidi="hi-IN"/>
        </w:rPr>
      </w:pPr>
      <w:r w:rsidRPr="00011019">
        <w:rPr>
          <w:rFonts w:eastAsia="SimSun"/>
          <w:b/>
          <w:bCs/>
          <w:kern w:val="2"/>
          <w:lang w:eastAsia="hi-IN" w:bidi="hi-IN"/>
        </w:rPr>
        <w:t>Комунальне некомерційне підприємство «Міська клінічна лікарня №1 Івано-Франківської міської ради», в особі директора Терези Борисівни Стефанків , який діє на підставі Статуту</w:t>
      </w:r>
      <w:r w:rsidR="00A2253E" w:rsidRPr="00011019">
        <w:rPr>
          <w:rFonts w:eastAsia="SimSun"/>
          <w:kern w:val="2"/>
          <w:lang w:eastAsia="hi-IN" w:bidi="hi-IN"/>
        </w:rPr>
        <w:t xml:space="preserve">, іменується в подальшому </w:t>
      </w:r>
      <w:r w:rsidR="00A2253E" w:rsidRPr="00011019">
        <w:rPr>
          <w:rFonts w:eastAsia="SimSun"/>
          <w:b/>
          <w:bCs/>
          <w:kern w:val="2"/>
          <w:lang w:eastAsia="hi-IN" w:bidi="hi-IN"/>
        </w:rPr>
        <w:t>«Замовник»</w:t>
      </w:r>
      <w:r w:rsidR="00A2253E" w:rsidRPr="00011019">
        <w:rPr>
          <w:rFonts w:eastAsia="SimSun"/>
          <w:kern w:val="2"/>
          <w:lang w:eastAsia="hi-IN" w:bidi="hi-IN"/>
        </w:rPr>
        <w:t xml:space="preserve">,  з однієї сторони, та ___________________________________________________________________________________, в особі__________________________, який діє на підставі ____________, іменується надалі </w:t>
      </w:r>
      <w:r w:rsidR="00A2253E" w:rsidRPr="00011019">
        <w:rPr>
          <w:rFonts w:eastAsia="SimSun"/>
          <w:b/>
          <w:bCs/>
          <w:color w:val="000000"/>
          <w:kern w:val="2"/>
          <w:lang w:eastAsia="hi-IN" w:bidi="hi-IN"/>
        </w:rPr>
        <w:t>«</w:t>
      </w:r>
      <w:r w:rsidR="00FB11DA" w:rsidRPr="00011019">
        <w:rPr>
          <w:rFonts w:eastAsia="SimSun"/>
          <w:b/>
          <w:bCs/>
          <w:color w:val="000000"/>
          <w:kern w:val="2"/>
          <w:lang w:eastAsia="hi-IN" w:bidi="hi-IN"/>
        </w:rPr>
        <w:t>Підрядник</w:t>
      </w:r>
      <w:r w:rsidR="00A2253E" w:rsidRPr="00011019">
        <w:rPr>
          <w:rFonts w:eastAsia="SimSun"/>
          <w:b/>
          <w:bCs/>
          <w:color w:val="000000"/>
          <w:kern w:val="2"/>
          <w:lang w:eastAsia="hi-IN" w:bidi="hi-IN"/>
        </w:rPr>
        <w:t xml:space="preserve">», </w:t>
      </w:r>
      <w:r w:rsidR="00A2253E" w:rsidRPr="00011019">
        <w:rPr>
          <w:rFonts w:eastAsia="SimSun"/>
          <w:kern w:val="2"/>
          <w:lang w:eastAsia="hi-IN" w:bidi="hi-IN"/>
        </w:rPr>
        <w:t xml:space="preserve">з іншої сторони, спільно за текстом цього Договору іменуються </w:t>
      </w:r>
      <w:r w:rsidR="00A2253E" w:rsidRPr="00011019">
        <w:rPr>
          <w:rFonts w:eastAsia="SimSun"/>
          <w:b/>
          <w:bCs/>
          <w:color w:val="000000"/>
          <w:kern w:val="2"/>
          <w:lang w:eastAsia="hi-IN" w:bidi="hi-IN"/>
        </w:rPr>
        <w:t xml:space="preserve">«Сторони» - </w:t>
      </w:r>
      <w:r w:rsidR="00A2253E" w:rsidRPr="00011019">
        <w:rPr>
          <w:rFonts w:eastAsia="SimSun"/>
          <w:kern w:val="2"/>
          <w:lang w:eastAsia="hi-IN" w:bidi="hi-IN"/>
        </w:rPr>
        <w:t>домовились про наступне:</w:t>
      </w:r>
    </w:p>
    <w:p w14:paraId="33B0DCE8" w14:textId="77777777" w:rsidR="00A2253E" w:rsidRPr="00011019" w:rsidRDefault="00A2253E" w:rsidP="00A2253E">
      <w:pPr>
        <w:widowControl w:val="0"/>
        <w:jc w:val="center"/>
        <w:rPr>
          <w:rFonts w:eastAsia="SimSun"/>
          <w:b/>
          <w:bCs/>
          <w:kern w:val="2"/>
          <w:lang w:eastAsia="hi-IN" w:bidi="hi-IN"/>
        </w:rPr>
      </w:pPr>
    </w:p>
    <w:p w14:paraId="72292E8F" w14:textId="77777777" w:rsidR="00FB11DA" w:rsidRPr="00011019" w:rsidRDefault="00FB11DA" w:rsidP="00FB11DA">
      <w:pPr>
        <w:shd w:val="clear" w:color="auto" w:fill="FFFFFF"/>
        <w:jc w:val="center"/>
        <w:outlineLvl w:val="0"/>
        <w:rPr>
          <w:b/>
        </w:rPr>
      </w:pPr>
      <w:r w:rsidRPr="00011019">
        <w:rPr>
          <w:b/>
        </w:rPr>
        <w:t>1. Предмет договору.</w:t>
      </w:r>
    </w:p>
    <w:p w14:paraId="30EC2B0C" w14:textId="01A38F66" w:rsidR="00FB11DA" w:rsidRPr="00011019" w:rsidRDefault="00FB11DA" w:rsidP="00FB11DA">
      <w:pPr>
        <w:jc w:val="both"/>
        <w:rPr>
          <w:b/>
        </w:rPr>
      </w:pPr>
      <w:r w:rsidRPr="00011019">
        <w:t xml:space="preserve">1.1. Підрядник зобов'язується власними силами і засобами, або із залученням субпідрядників, в обумовлений строк у відповідності до замовлення і вимог проектно-кошторисної документації, будівельних норм та правил виконати роботи на об'єкті: </w:t>
      </w:r>
      <w:r w:rsidR="0025218A" w:rsidRPr="00011019">
        <w:rPr>
          <w:b/>
          <w:bCs/>
        </w:rPr>
        <w:t>ДК 021:2015: 45450000-6 – Інші завершальні будівельні роботи (Поточний ремонт приміщень КНП "Міська Клінічна Лікарня №1 Івано-Франківської міської ради": Приміщення №1 - кабінет для видачі препаратів ЗПТ, площа 11,6 м2; Приміщення №2 - кабінет для зберігання препаратів ЗПТ, площа 24,28 м2)</w:t>
      </w:r>
      <w:r w:rsidR="00B7015E" w:rsidRPr="00011019">
        <w:rPr>
          <w:b/>
        </w:rPr>
        <w:t xml:space="preserve">, </w:t>
      </w:r>
      <w:r w:rsidRPr="00011019">
        <w:t>а Замовник зобов'язується прийняти і оплатити виконані роботи.</w:t>
      </w:r>
    </w:p>
    <w:p w14:paraId="6F3C3204" w14:textId="11BF58B5" w:rsidR="00FB11DA" w:rsidRPr="00011019" w:rsidRDefault="00FB11DA" w:rsidP="00FB11DA">
      <w:pPr>
        <w:widowControl w:val="0"/>
        <w:autoSpaceDE w:val="0"/>
        <w:autoSpaceDN w:val="0"/>
        <w:adjustRightInd w:val="0"/>
        <w:jc w:val="both"/>
        <w:rPr>
          <w:bCs/>
          <w:iCs/>
        </w:rPr>
      </w:pPr>
      <w:r w:rsidRPr="00011019">
        <w:rPr>
          <w:bCs/>
          <w:iCs/>
        </w:rPr>
        <w:t>1.2. Склад та обсяги робіт, що є предметом Договору, визначаються на підставі розрахунку договірної ціни (Додаток 1 до Договору)</w:t>
      </w:r>
      <w:r w:rsidR="00B904C9" w:rsidRPr="00011019">
        <w:rPr>
          <w:bCs/>
          <w:iCs/>
        </w:rPr>
        <w:t xml:space="preserve"> за встановленим зразком</w:t>
      </w:r>
      <w:r w:rsidRPr="00011019">
        <w:rPr>
          <w:bCs/>
          <w:iCs/>
        </w:rPr>
        <w:t>.</w:t>
      </w:r>
    </w:p>
    <w:p w14:paraId="7357A84E" w14:textId="77777777" w:rsidR="00FB11DA" w:rsidRPr="00011019" w:rsidRDefault="00FB11DA" w:rsidP="00FB11DA">
      <w:pPr>
        <w:keepLines/>
        <w:autoSpaceDE w:val="0"/>
        <w:autoSpaceDN w:val="0"/>
        <w:jc w:val="both"/>
        <w:rPr>
          <w:b/>
          <w:spacing w:val="-3"/>
        </w:rPr>
      </w:pPr>
      <w:r w:rsidRPr="00011019">
        <w:t>1.3.</w:t>
      </w:r>
      <w:r w:rsidRPr="00011019">
        <w:rPr>
          <w:b/>
        </w:rPr>
        <w:t xml:space="preserve"> </w:t>
      </w:r>
      <w:r w:rsidRPr="00011019">
        <w:t>Обсяги робіт можуть бути зменшені залежно від реального фінансування видатків.</w:t>
      </w:r>
    </w:p>
    <w:p w14:paraId="04E0A510" w14:textId="77777777" w:rsidR="00FB11DA" w:rsidRPr="00011019" w:rsidRDefault="00FB11DA" w:rsidP="00FB11DA">
      <w:pPr>
        <w:shd w:val="clear" w:color="auto" w:fill="FFFFFF"/>
        <w:tabs>
          <w:tab w:val="left" w:pos="1162"/>
        </w:tabs>
        <w:jc w:val="both"/>
      </w:pPr>
    </w:p>
    <w:p w14:paraId="3928F981" w14:textId="77777777" w:rsidR="00FB11DA" w:rsidRPr="00011019" w:rsidRDefault="00FB11DA" w:rsidP="00FB11DA">
      <w:pPr>
        <w:shd w:val="clear" w:color="auto" w:fill="FFFFFF"/>
        <w:jc w:val="center"/>
        <w:outlineLvl w:val="0"/>
        <w:rPr>
          <w:b/>
        </w:rPr>
      </w:pPr>
      <w:r w:rsidRPr="00011019">
        <w:rPr>
          <w:b/>
        </w:rPr>
        <w:t>2. Якість робіт</w:t>
      </w:r>
    </w:p>
    <w:p w14:paraId="73F8A785" w14:textId="0C667674" w:rsidR="00FB11DA" w:rsidRPr="00011019" w:rsidRDefault="00FB11DA" w:rsidP="00FB11DA">
      <w:pPr>
        <w:shd w:val="clear" w:color="auto" w:fill="FFFFFF"/>
        <w:jc w:val="both"/>
        <w:rPr>
          <w:lang w:eastAsia="uk-UA"/>
        </w:rPr>
      </w:pPr>
      <w:r w:rsidRPr="00011019">
        <w:rPr>
          <w:lang w:eastAsia="uk-UA"/>
        </w:rPr>
        <w:t>2.1. Підрядник зобов’язується виконати Замовнику передбачені цим Договором роботи, якість яких відповідає вимогам  та умовам кошторисної документації</w:t>
      </w:r>
      <w:r w:rsidR="00B904C9" w:rsidRPr="00011019">
        <w:rPr>
          <w:lang w:eastAsia="uk-UA"/>
        </w:rPr>
        <w:t xml:space="preserve"> за встановленим зразком</w:t>
      </w:r>
      <w:r w:rsidRPr="00011019">
        <w:rPr>
          <w:lang w:eastAsia="uk-UA"/>
        </w:rPr>
        <w:t>.</w:t>
      </w:r>
    </w:p>
    <w:p w14:paraId="253F9B78" w14:textId="77777777" w:rsidR="00FB11DA" w:rsidRPr="00011019" w:rsidRDefault="00FB11DA" w:rsidP="00FB11DA">
      <w:pPr>
        <w:jc w:val="both"/>
        <w:rPr>
          <w:lang w:eastAsia="uk-UA"/>
        </w:rPr>
      </w:pPr>
      <w:r w:rsidRPr="00011019">
        <w:rPr>
          <w:lang w:eastAsia="uk-UA"/>
        </w:rPr>
        <w:t>2.2. Якість матеріалів, що використовуються Підрядником при виконанні робіт, повинна відповідати державним стандартам,  технічним умовам.</w:t>
      </w:r>
    </w:p>
    <w:p w14:paraId="143C11B4" w14:textId="6E82D12C" w:rsidR="00FB11DA" w:rsidRPr="00011019" w:rsidRDefault="00FB11DA" w:rsidP="00FB11DA">
      <w:pPr>
        <w:shd w:val="clear" w:color="auto" w:fill="FFFFFF"/>
        <w:jc w:val="both"/>
        <w:rPr>
          <w:lang w:eastAsia="uk-UA"/>
        </w:rPr>
      </w:pPr>
      <w:r w:rsidRPr="00011019">
        <w:rPr>
          <w:lang w:eastAsia="uk-UA"/>
        </w:rPr>
        <w:t xml:space="preserve">2.3. Підрядник гарантує якість закінчених робіт та можливість їх експлуатації протягом гарантійного строку, не менше </w:t>
      </w:r>
      <w:r w:rsidR="00B904C9" w:rsidRPr="00011019">
        <w:rPr>
          <w:lang w:eastAsia="uk-UA"/>
        </w:rPr>
        <w:t xml:space="preserve"> 5 (п’яти) </w:t>
      </w:r>
      <w:r w:rsidR="00B7015E" w:rsidRPr="00011019">
        <w:rPr>
          <w:lang w:eastAsia="uk-UA"/>
        </w:rPr>
        <w:t>років</w:t>
      </w:r>
      <w:r w:rsidRPr="00011019">
        <w:rPr>
          <w:lang w:eastAsia="uk-UA"/>
        </w:rPr>
        <w:t xml:space="preserve"> від дня прийняття Замовником об’єкта.</w:t>
      </w:r>
    </w:p>
    <w:p w14:paraId="5F7FE853" w14:textId="77777777" w:rsidR="00FB11DA" w:rsidRPr="00011019" w:rsidRDefault="00FB11DA" w:rsidP="00FB11DA">
      <w:pPr>
        <w:shd w:val="clear" w:color="auto" w:fill="FFFFFF"/>
        <w:jc w:val="center"/>
        <w:outlineLvl w:val="0"/>
        <w:rPr>
          <w:b/>
        </w:rPr>
      </w:pPr>
    </w:p>
    <w:p w14:paraId="4900B25C" w14:textId="77777777" w:rsidR="00FB11DA" w:rsidRPr="00011019" w:rsidRDefault="00FB11DA" w:rsidP="00FB11DA">
      <w:pPr>
        <w:shd w:val="clear" w:color="auto" w:fill="FFFFFF"/>
        <w:jc w:val="center"/>
        <w:outlineLvl w:val="0"/>
        <w:rPr>
          <w:b/>
        </w:rPr>
      </w:pPr>
      <w:r w:rsidRPr="00011019">
        <w:rPr>
          <w:b/>
        </w:rPr>
        <w:t>3. Ціна договору.</w:t>
      </w:r>
    </w:p>
    <w:p w14:paraId="3AC75714" w14:textId="7562C51F" w:rsidR="00FB11DA" w:rsidRPr="00011019" w:rsidRDefault="00FB11DA" w:rsidP="00FB11DA">
      <w:pPr>
        <w:shd w:val="clear" w:color="auto" w:fill="FFFFFF"/>
        <w:outlineLvl w:val="0"/>
        <w:rPr>
          <w:b/>
        </w:rPr>
      </w:pPr>
      <w:r w:rsidRPr="00011019">
        <w:t xml:space="preserve">3.1. Договірна ціна на момент укладення Договору є </w:t>
      </w:r>
      <w:r w:rsidRPr="00011019">
        <w:rPr>
          <w:b/>
          <w:bCs/>
        </w:rPr>
        <w:t>твердою</w:t>
      </w:r>
      <w:r w:rsidRPr="00011019">
        <w:t xml:space="preserve"> і становить: ______________________________________________________________ в тому числі ПДВ. ______________.</w:t>
      </w:r>
    </w:p>
    <w:p w14:paraId="0C646413" w14:textId="77777777" w:rsidR="00FB11DA" w:rsidRPr="00011019" w:rsidRDefault="00FB11DA" w:rsidP="00FB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1019">
        <w:t>3.2. Ціна договору може бути змінена за взаємною згодою сторін у випадку зміни обсягів закупівлі залежно від реального фінансування видатків.</w:t>
      </w:r>
    </w:p>
    <w:p w14:paraId="025FDD29" w14:textId="689D90C0" w:rsidR="00FB11DA" w:rsidRPr="00011019" w:rsidRDefault="00FB11DA" w:rsidP="00FB11DA">
      <w:pPr>
        <w:jc w:val="both"/>
        <w:rPr>
          <w:lang w:val="en-US"/>
        </w:rPr>
      </w:pPr>
    </w:p>
    <w:p w14:paraId="32B42079" w14:textId="77777777" w:rsidR="00FB11DA" w:rsidRPr="00011019" w:rsidRDefault="00FB11DA" w:rsidP="00FB11DA">
      <w:pPr>
        <w:tabs>
          <w:tab w:val="left" w:pos="5480"/>
        </w:tabs>
        <w:jc w:val="both"/>
      </w:pPr>
      <w:r w:rsidRPr="00011019">
        <w:tab/>
      </w:r>
    </w:p>
    <w:p w14:paraId="434E8CBD" w14:textId="77777777" w:rsidR="00FB11DA" w:rsidRPr="00011019" w:rsidRDefault="00FB11DA" w:rsidP="00FB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011019">
        <w:rPr>
          <w:b/>
          <w:lang w:eastAsia="uk-UA"/>
        </w:rPr>
        <w:t>4. Порядок здійснення оплати</w:t>
      </w:r>
    </w:p>
    <w:p w14:paraId="377A03C8" w14:textId="346E5326" w:rsidR="00FB11DA" w:rsidRPr="00011019" w:rsidRDefault="00FB11DA" w:rsidP="00FB11DA">
      <w:pPr>
        <w:shd w:val="clear" w:color="auto" w:fill="FFFFFF"/>
        <w:jc w:val="both"/>
      </w:pPr>
      <w:r w:rsidRPr="00011019">
        <w:t>4.1. 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приймання виконаних робіт</w:t>
      </w:r>
      <w:r w:rsidR="0096374B" w:rsidRPr="00011019">
        <w:rPr>
          <w:lang w:val="en-US"/>
        </w:rPr>
        <w:t xml:space="preserve"> </w:t>
      </w:r>
      <w:r w:rsidR="0096374B" w:rsidRPr="00011019">
        <w:t>за встановленим зразком</w:t>
      </w:r>
      <w:r w:rsidRPr="00011019">
        <w:t xml:space="preserve"> (</w:t>
      </w:r>
    </w:p>
    <w:p w14:paraId="5EEFD051" w14:textId="77777777" w:rsidR="00FB11DA" w:rsidRPr="00011019" w:rsidRDefault="00FB11DA" w:rsidP="00FB11DA">
      <w:pPr>
        <w:shd w:val="clear" w:color="auto" w:fill="FFFFFF"/>
        <w:tabs>
          <w:tab w:val="left" w:pos="567"/>
        </w:tabs>
        <w:jc w:val="both"/>
      </w:pPr>
      <w:r w:rsidRPr="00011019">
        <w:t>4.2.</w:t>
      </w:r>
      <w:r w:rsidRPr="00011019">
        <w:tab/>
        <w:t>Штрафні санкції передбачені п.п.7.1.,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3117AA43" w14:textId="55EBCC28" w:rsidR="00FB11DA" w:rsidRPr="00011019" w:rsidRDefault="00FB11DA" w:rsidP="00FB11DA">
      <w:pPr>
        <w:shd w:val="clear" w:color="auto" w:fill="FFFFFF"/>
        <w:tabs>
          <w:tab w:val="left" w:pos="1147"/>
        </w:tabs>
        <w:jc w:val="both"/>
      </w:pPr>
      <w:r w:rsidRPr="00011019">
        <w:lastRenderedPageBreak/>
        <w:t>4.3. При визначенні вартості виконаних обсягів робіт і проведенні взаєморозрахунків за виконані роботи по об’єкту застосовуються первинні облікові документи «Акт приймання виконаних будівельних робіт»</w:t>
      </w:r>
      <w:r w:rsidR="0096374B" w:rsidRPr="00011019">
        <w:t xml:space="preserve"> за встановленим зразком</w:t>
      </w:r>
      <w:r w:rsidRPr="00011019">
        <w:t>.</w:t>
      </w:r>
    </w:p>
    <w:p w14:paraId="73EBA953" w14:textId="5467F72C" w:rsidR="00FB11DA" w:rsidRPr="00011019" w:rsidRDefault="00FB11DA" w:rsidP="00FB11DA">
      <w:pPr>
        <w:shd w:val="clear" w:color="auto" w:fill="FFFFFF"/>
        <w:tabs>
          <w:tab w:val="left" w:pos="993"/>
        </w:tabs>
        <w:jc w:val="both"/>
      </w:pPr>
      <w:r w:rsidRPr="00011019">
        <w:t>4.4. Кінцеві розрахунки здійснюються у двотижневий термін після виконання і приймання всіх передбачених договором (контрактом) робіт.</w:t>
      </w:r>
    </w:p>
    <w:p w14:paraId="32CBBEF4" w14:textId="77777777" w:rsidR="00FB11DA" w:rsidRPr="00011019" w:rsidRDefault="00FB11DA" w:rsidP="00FB11DA">
      <w:pPr>
        <w:shd w:val="clear" w:color="auto" w:fill="FFFFFF"/>
        <w:tabs>
          <w:tab w:val="left" w:pos="1234"/>
        </w:tabs>
        <w:jc w:val="both"/>
      </w:pPr>
      <w:r w:rsidRPr="00011019">
        <w:t>4.5. Додаткові роботи, що виконані Підрядником без попереднього узгодження з Замовником і непередбачені цим договором, не оплачуються.</w:t>
      </w:r>
    </w:p>
    <w:p w14:paraId="4D695C66" w14:textId="1FB57020" w:rsidR="00FB11DA" w:rsidRPr="00011019" w:rsidRDefault="00FB11DA" w:rsidP="00FB11DA">
      <w:pPr>
        <w:shd w:val="clear" w:color="auto" w:fill="FFFFFF"/>
        <w:tabs>
          <w:tab w:val="left" w:pos="1234"/>
        </w:tabs>
        <w:jc w:val="both"/>
      </w:pPr>
      <w:r w:rsidRPr="00011019">
        <w:t>4.6. Роботи,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5E0A9303" w14:textId="77777777" w:rsidR="00FB11DA" w:rsidRPr="00011019" w:rsidRDefault="00FB11DA" w:rsidP="00FB11DA">
      <w:pPr>
        <w:shd w:val="clear" w:color="auto" w:fill="FFFFFF"/>
        <w:tabs>
          <w:tab w:val="left" w:pos="1234"/>
        </w:tabs>
        <w:jc w:val="both"/>
      </w:pPr>
      <w:r w:rsidRPr="00011019">
        <w:t>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6B6D1C0" w14:textId="77777777" w:rsidR="00FB11DA" w:rsidRPr="00011019" w:rsidRDefault="00FB11DA" w:rsidP="00FB11DA">
      <w:pPr>
        <w:shd w:val="clear" w:color="auto" w:fill="FFFFFF"/>
        <w:jc w:val="both"/>
      </w:pPr>
      <w:r w:rsidRPr="00011019">
        <w:t>4.8. Про тимчасове припинення робіт з причин відсутності фінансування</w:t>
      </w:r>
      <w:r w:rsidRPr="00011019">
        <w:b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 </w:t>
      </w:r>
    </w:p>
    <w:p w14:paraId="3E998FA9" w14:textId="77777777" w:rsidR="00FB11DA" w:rsidRPr="00011019" w:rsidRDefault="00FB11DA" w:rsidP="00FB11DA">
      <w:pPr>
        <w:shd w:val="clear" w:color="auto" w:fill="FFFFFF"/>
        <w:jc w:val="both"/>
      </w:pPr>
      <w:r w:rsidRPr="00011019">
        <w:t>4.9. Вартість виконаних робіт, що підлягають оплаті визначаються зі всіх складових вартості робіт, розрахованих у договірній ціні.</w:t>
      </w:r>
    </w:p>
    <w:p w14:paraId="2429293A" w14:textId="77777777" w:rsidR="00FB11DA" w:rsidRPr="00011019" w:rsidRDefault="00FB11DA" w:rsidP="00FB11DA">
      <w:pPr>
        <w:shd w:val="clear" w:color="auto" w:fill="FFFFFF"/>
        <w:tabs>
          <w:tab w:val="left" w:pos="1248"/>
        </w:tabs>
      </w:pPr>
      <w:r w:rsidRPr="00011019">
        <w:t>Валютою платежу є гривня.</w:t>
      </w:r>
    </w:p>
    <w:p w14:paraId="5A1F5FF3" w14:textId="77777777" w:rsidR="00FB11DA" w:rsidRPr="00011019" w:rsidRDefault="00FB11DA" w:rsidP="00FB11DA">
      <w:pPr>
        <w:shd w:val="clear" w:color="auto" w:fill="FFFFFF"/>
        <w:tabs>
          <w:tab w:val="left" w:pos="1248"/>
        </w:tabs>
      </w:pPr>
      <w:r w:rsidRPr="00011019">
        <w:t>4.10. Приймання та оплату робіт, виконаних субпідрядниками, здійснює Підрядник</w:t>
      </w:r>
    </w:p>
    <w:p w14:paraId="00B0CADE" w14:textId="77777777" w:rsidR="00FB11DA" w:rsidRPr="00011019" w:rsidRDefault="00FB11DA" w:rsidP="00FB11DA">
      <w:pPr>
        <w:shd w:val="clear" w:color="auto" w:fill="FFFFFF"/>
        <w:tabs>
          <w:tab w:val="left" w:pos="1134"/>
        </w:tabs>
        <w:jc w:val="both"/>
      </w:pPr>
      <w:r w:rsidRPr="00011019">
        <w:t>4.11.</w:t>
      </w:r>
      <w:r w:rsidRPr="00011019">
        <w:tab/>
        <w:t>Документи, не подані Підрядником у вказаний термін, додаються і подаються</w:t>
      </w:r>
      <w:r w:rsidRPr="00011019">
        <w:br/>
        <w:t>наступним звітним місяцем.</w:t>
      </w:r>
    </w:p>
    <w:p w14:paraId="1963551B" w14:textId="77777777" w:rsidR="00FB11DA" w:rsidRPr="00011019" w:rsidRDefault="00FB11DA" w:rsidP="00FB11DA">
      <w:pPr>
        <w:shd w:val="clear" w:color="auto" w:fill="FFFFFF"/>
        <w:tabs>
          <w:tab w:val="left" w:pos="1134"/>
        </w:tabs>
      </w:pPr>
      <w:r w:rsidRPr="00011019">
        <w:t>4.12.</w:t>
      </w:r>
      <w:r w:rsidRPr="00011019">
        <w:tab/>
        <w:t>Підрядник не вправі вимагати оплати за:</w:t>
      </w:r>
    </w:p>
    <w:p w14:paraId="12C4B7F7" w14:textId="77777777" w:rsidR="00FB11DA" w:rsidRPr="00011019" w:rsidRDefault="00FB11DA" w:rsidP="00FB11DA">
      <w:pPr>
        <w:widowControl w:val="0"/>
        <w:numPr>
          <w:ilvl w:val="0"/>
          <w:numId w:val="10"/>
        </w:numPr>
        <w:shd w:val="clear" w:color="auto" w:fill="FFFFFF"/>
        <w:tabs>
          <w:tab w:val="left" w:pos="826"/>
        </w:tabs>
        <w:suppressAutoHyphens w:val="0"/>
        <w:autoSpaceDE w:val="0"/>
        <w:autoSpaceDN w:val="0"/>
        <w:adjustRightInd w:val="0"/>
      </w:pPr>
      <w:r w:rsidRPr="00011019">
        <w:t>невиконані роботи;</w:t>
      </w:r>
    </w:p>
    <w:p w14:paraId="1FD244D4" w14:textId="77777777" w:rsidR="00FB11DA" w:rsidRPr="00011019" w:rsidRDefault="00FB11DA" w:rsidP="00FB11DA">
      <w:pPr>
        <w:widowControl w:val="0"/>
        <w:numPr>
          <w:ilvl w:val="0"/>
          <w:numId w:val="10"/>
        </w:numPr>
        <w:shd w:val="clear" w:color="auto" w:fill="FFFFFF"/>
        <w:tabs>
          <w:tab w:val="left" w:pos="826"/>
        </w:tabs>
        <w:suppressAutoHyphens w:val="0"/>
        <w:autoSpaceDE w:val="0"/>
        <w:autoSpaceDN w:val="0"/>
        <w:adjustRightInd w:val="0"/>
      </w:pPr>
      <w:r w:rsidRPr="00011019">
        <w:t>виконані роботи, які не визначені в договорі;</w:t>
      </w:r>
    </w:p>
    <w:p w14:paraId="60A73CC9" w14:textId="77777777" w:rsidR="00FB11DA" w:rsidRPr="00011019" w:rsidRDefault="00FB11DA" w:rsidP="00FB11DA">
      <w:pPr>
        <w:widowControl w:val="0"/>
        <w:numPr>
          <w:ilvl w:val="0"/>
          <w:numId w:val="10"/>
        </w:numPr>
        <w:shd w:val="clear" w:color="auto" w:fill="FFFFFF"/>
        <w:tabs>
          <w:tab w:val="left" w:pos="826"/>
        </w:tabs>
        <w:suppressAutoHyphens w:val="0"/>
        <w:autoSpaceDE w:val="0"/>
        <w:autoSpaceDN w:val="0"/>
        <w:adjustRightInd w:val="0"/>
      </w:pPr>
      <w:r w:rsidRPr="00011019">
        <w:t>роботи виконані іншими підрядними організаціями без погодження з замовником;</w:t>
      </w:r>
    </w:p>
    <w:p w14:paraId="0AD3E352" w14:textId="77777777" w:rsidR="00FB11DA" w:rsidRPr="00011019" w:rsidRDefault="00FB11DA" w:rsidP="00FB11DA">
      <w:pPr>
        <w:widowControl w:val="0"/>
        <w:numPr>
          <w:ilvl w:val="0"/>
          <w:numId w:val="10"/>
        </w:numPr>
        <w:shd w:val="clear" w:color="auto" w:fill="FFFFFF"/>
        <w:tabs>
          <w:tab w:val="left" w:pos="826"/>
        </w:tabs>
        <w:suppressAutoHyphens w:val="0"/>
        <w:autoSpaceDE w:val="0"/>
        <w:autoSpaceDN w:val="0"/>
        <w:adjustRightInd w:val="0"/>
      </w:pPr>
      <w:r w:rsidRPr="00011019">
        <w:t>неякісно виконані роботи.</w:t>
      </w:r>
    </w:p>
    <w:p w14:paraId="7DC478FB" w14:textId="09771387" w:rsidR="00FB11DA" w:rsidRPr="00011019" w:rsidRDefault="00FB11DA" w:rsidP="00FB11DA">
      <w:pPr>
        <w:tabs>
          <w:tab w:val="left" w:pos="2127"/>
        </w:tabs>
        <w:jc w:val="both"/>
        <w:rPr>
          <w:lang w:eastAsia="uk-UA"/>
        </w:rPr>
      </w:pPr>
      <w:r w:rsidRPr="00011019">
        <w:rPr>
          <w:lang w:eastAsia="en-US"/>
        </w:rPr>
        <w:t xml:space="preserve">Оплата за договором підряду здійснюється на підставі актів за </w:t>
      </w:r>
      <w:r w:rsidR="0096374B" w:rsidRPr="00011019">
        <w:rPr>
          <w:lang w:eastAsia="en-US"/>
        </w:rPr>
        <w:t xml:space="preserve">встановленим зразком </w:t>
      </w:r>
      <w:r w:rsidRPr="00011019">
        <w:rPr>
          <w:lang w:eastAsia="en-US"/>
        </w:rPr>
        <w:t>протягом поточного місяця, у якому підписано їх підписано, або у наступному за поточним.</w:t>
      </w:r>
    </w:p>
    <w:p w14:paraId="75623E39" w14:textId="536427B6" w:rsidR="00FB11DA" w:rsidRPr="00011019" w:rsidRDefault="00FB11DA" w:rsidP="00FB11DA">
      <w:pPr>
        <w:jc w:val="both"/>
        <w:rPr>
          <w:lang w:eastAsia="uk-UA"/>
        </w:rPr>
      </w:pPr>
      <w:r w:rsidRPr="00011019">
        <w:rPr>
          <w:lang w:eastAsia="uk-UA"/>
        </w:rPr>
        <w:t>У разі затримки бюджетного чи іншого виду фінансування розрахунки за надані роботи здійснюються при отриманні Замовником відповідних фінансових призначень</w:t>
      </w:r>
      <w:r w:rsidR="0096374B" w:rsidRPr="00011019">
        <w:rPr>
          <w:lang w:eastAsia="uk-UA"/>
        </w:rPr>
        <w:t xml:space="preserve"> </w:t>
      </w:r>
      <w:r w:rsidRPr="00011019">
        <w:rPr>
          <w:lang w:eastAsia="uk-UA"/>
        </w:rPr>
        <w:t>на фінансування цих робіт.</w:t>
      </w:r>
    </w:p>
    <w:p w14:paraId="54FA1973" w14:textId="77777777" w:rsidR="00FB11DA" w:rsidRPr="00011019" w:rsidRDefault="00FB11DA" w:rsidP="00FB11DA">
      <w:pPr>
        <w:jc w:val="both"/>
        <w:rPr>
          <w:lang w:eastAsia="uk-UA"/>
        </w:rPr>
      </w:pPr>
      <w:r w:rsidRPr="00011019">
        <w:rPr>
          <w:lang w:eastAsia="uk-UA"/>
        </w:rPr>
        <w:t>При виникненні фінансових (бюджетних чи ін) зобов'язань проплата за виконані роботи проводиться при наявності та в межах відповідних фінансових асигнувань.</w:t>
      </w:r>
    </w:p>
    <w:p w14:paraId="19AF3DA7" w14:textId="77777777" w:rsidR="00FB11DA" w:rsidRPr="00011019" w:rsidRDefault="00FB11DA" w:rsidP="00FB11DA">
      <w:pPr>
        <w:jc w:val="both"/>
        <w:rPr>
          <w:lang w:eastAsia="uk-UA"/>
        </w:rPr>
      </w:pPr>
    </w:p>
    <w:p w14:paraId="72DCE038" w14:textId="77777777" w:rsidR="00FB11DA" w:rsidRPr="00011019" w:rsidRDefault="00FB11DA" w:rsidP="00FB11DA">
      <w:pPr>
        <w:shd w:val="clear" w:color="auto" w:fill="FFFFFF"/>
        <w:jc w:val="center"/>
        <w:outlineLvl w:val="0"/>
        <w:rPr>
          <w:b/>
        </w:rPr>
      </w:pPr>
      <w:r w:rsidRPr="00011019">
        <w:rPr>
          <w:b/>
        </w:rPr>
        <w:t>5. Виконання робіт</w:t>
      </w:r>
    </w:p>
    <w:p w14:paraId="1E92B929" w14:textId="7C4AE3FB" w:rsidR="00FB11DA" w:rsidRPr="00011019" w:rsidRDefault="00FB11DA" w:rsidP="00FB11DA">
      <w:pPr>
        <w:shd w:val="clear" w:color="auto" w:fill="FFFFFF"/>
        <w:jc w:val="both"/>
        <w:textAlignment w:val="baseline"/>
        <w:rPr>
          <w:bCs/>
        </w:rPr>
      </w:pPr>
      <w:r w:rsidRPr="00011019">
        <w:rPr>
          <w:lang w:eastAsia="uk-UA"/>
        </w:rPr>
        <w:t xml:space="preserve">5.1. Місце виконання робіт: </w:t>
      </w:r>
      <w:r w:rsidRPr="00011019">
        <w:rPr>
          <w:b/>
        </w:rPr>
        <w:t>76018, Україна , Івано-Франківська обл., місто Івано-Франківськ, вулиця Матейки, 34.</w:t>
      </w:r>
    </w:p>
    <w:p w14:paraId="7DD61443" w14:textId="12763BD8" w:rsidR="00FB11DA" w:rsidRDefault="00FB11DA" w:rsidP="00FB11DA">
      <w:pPr>
        <w:jc w:val="both"/>
        <w:rPr>
          <w:lang w:eastAsia="uk-UA"/>
        </w:rPr>
      </w:pPr>
      <w:r w:rsidRPr="00011019">
        <w:rPr>
          <w:lang w:eastAsia="uk-UA"/>
        </w:rPr>
        <w:t>5.2. Підрядник виконує роботи</w:t>
      </w:r>
      <w:r w:rsidR="00011019" w:rsidRPr="00011019">
        <w:rPr>
          <w:lang w:eastAsia="uk-UA"/>
        </w:rPr>
        <w:t xml:space="preserve"> у відповідності з затвердженою </w:t>
      </w:r>
      <w:r w:rsidRPr="00011019">
        <w:rPr>
          <w:lang w:eastAsia="uk-UA"/>
        </w:rPr>
        <w:t>кошторисною документацією, б</w:t>
      </w:r>
      <w:r w:rsidR="00011019" w:rsidRPr="00011019">
        <w:rPr>
          <w:lang w:eastAsia="uk-UA"/>
        </w:rPr>
        <w:t>удівельними нормами і правилами</w:t>
      </w:r>
      <w:r w:rsidRPr="00011019">
        <w:rPr>
          <w:lang w:eastAsia="uk-UA"/>
        </w:rPr>
        <w:t>.</w:t>
      </w:r>
    </w:p>
    <w:p w14:paraId="5CE27CBF" w14:textId="39B155C3" w:rsidR="00711C19" w:rsidRPr="00011019" w:rsidRDefault="00711C19" w:rsidP="00FB11DA">
      <w:pPr>
        <w:jc w:val="both"/>
        <w:rPr>
          <w:lang w:eastAsia="uk-UA"/>
        </w:rPr>
      </w:pPr>
      <w:r>
        <w:rPr>
          <w:lang w:eastAsia="uk-UA"/>
        </w:rPr>
        <w:t xml:space="preserve">5.3. Термін виконання робіт </w:t>
      </w:r>
      <w:r w:rsidRPr="00711C19">
        <w:rPr>
          <w:lang w:eastAsia="uk-UA"/>
        </w:rPr>
        <w:t>до 30.09.2024 року включно</w:t>
      </w:r>
      <w:r>
        <w:rPr>
          <w:lang w:eastAsia="uk-UA"/>
        </w:rPr>
        <w:t>.</w:t>
      </w:r>
    </w:p>
    <w:p w14:paraId="18D43B4A" w14:textId="4CBB1556" w:rsidR="00FB11DA" w:rsidRPr="00011019" w:rsidRDefault="00FB11DA" w:rsidP="00FB11DA">
      <w:pPr>
        <w:jc w:val="both"/>
        <w:rPr>
          <w:lang w:eastAsia="uk-UA"/>
        </w:rPr>
      </w:pPr>
      <w:r w:rsidRPr="00011019">
        <w:rPr>
          <w:lang w:eastAsia="uk-UA"/>
        </w:rPr>
        <w:t>5.</w:t>
      </w:r>
      <w:r w:rsidR="00711C19">
        <w:rPr>
          <w:lang w:eastAsia="uk-UA"/>
        </w:rPr>
        <w:t>4</w:t>
      </w:r>
      <w:r w:rsidRPr="00011019">
        <w:rPr>
          <w:lang w:eastAsia="uk-UA"/>
        </w:rPr>
        <w:t>. Замовник здійснює контроль і технічний нагляд за відповідністю якості,</w:t>
      </w:r>
      <w:r w:rsidR="00011019" w:rsidRPr="00011019">
        <w:rPr>
          <w:lang w:eastAsia="uk-UA"/>
        </w:rPr>
        <w:t xml:space="preserve"> обсягів і ціни виконаних робіт</w:t>
      </w:r>
      <w:r w:rsidRPr="00011019">
        <w:rPr>
          <w:lang w:eastAsia="uk-UA"/>
        </w:rPr>
        <w:t xml:space="preserve"> кошторису, будівельним нормам і правилам. При виявленні відхилень, Замовник видає Підряднику припис про їх усунення, а при серйозних порушеннях приймає рішення про призупинення робіт.</w:t>
      </w:r>
    </w:p>
    <w:p w14:paraId="2E8D48DA" w14:textId="1246173D" w:rsidR="00FB11DA" w:rsidRPr="00011019" w:rsidRDefault="00711C19" w:rsidP="00FB11DA">
      <w:pPr>
        <w:shd w:val="clear" w:color="auto" w:fill="FFFFFF"/>
        <w:jc w:val="both"/>
        <w:rPr>
          <w:lang w:eastAsia="uk-UA"/>
        </w:rPr>
      </w:pPr>
      <w:r>
        <w:rPr>
          <w:lang w:eastAsia="uk-UA"/>
        </w:rPr>
        <w:t>5.5</w:t>
      </w:r>
      <w:r w:rsidR="00FB11DA" w:rsidRPr="00011019">
        <w:rPr>
          <w:lang w:eastAsia="uk-UA"/>
        </w:rPr>
        <w:t>. Строки договору можуть переглядатись Сторонами за наявності умов:</w:t>
      </w:r>
    </w:p>
    <w:p w14:paraId="7D30ABFB" w14:textId="4B516EAB" w:rsidR="00FB11DA" w:rsidRPr="00011019" w:rsidRDefault="00711C19" w:rsidP="00FB11DA">
      <w:pPr>
        <w:shd w:val="clear" w:color="auto" w:fill="FFFFFF"/>
        <w:jc w:val="both"/>
        <w:rPr>
          <w:lang w:eastAsia="uk-UA"/>
        </w:rPr>
      </w:pPr>
      <w:r>
        <w:rPr>
          <w:lang w:eastAsia="uk-UA"/>
        </w:rPr>
        <w:t>5.5.</w:t>
      </w:r>
      <w:r w:rsidR="00FB11DA" w:rsidRPr="00011019">
        <w:rPr>
          <w:lang w:eastAsia="uk-UA"/>
        </w:rPr>
        <w:t>1. Відсутності фінансування.</w:t>
      </w:r>
    </w:p>
    <w:p w14:paraId="4F42C5C0" w14:textId="08F8550D" w:rsidR="00FB11DA" w:rsidRPr="00011019" w:rsidRDefault="00711C19" w:rsidP="00FB11DA">
      <w:pPr>
        <w:shd w:val="clear" w:color="auto" w:fill="FFFFFF"/>
        <w:jc w:val="both"/>
        <w:rPr>
          <w:lang w:eastAsia="uk-UA"/>
        </w:rPr>
      </w:pPr>
      <w:r>
        <w:rPr>
          <w:lang w:eastAsia="uk-UA"/>
        </w:rPr>
        <w:t>5.5</w:t>
      </w:r>
      <w:r w:rsidR="00FB11DA" w:rsidRPr="00011019">
        <w:rPr>
          <w:lang w:eastAsia="uk-UA"/>
        </w:rPr>
        <w:t>.2. Відсутності дозволу на виконання будівельних робіт.</w:t>
      </w:r>
    </w:p>
    <w:p w14:paraId="4FA94378" w14:textId="334C91EF" w:rsidR="00FB11DA" w:rsidRPr="00011019" w:rsidRDefault="00711C19" w:rsidP="00FB11DA">
      <w:pPr>
        <w:shd w:val="clear" w:color="auto" w:fill="FFFFFF"/>
        <w:jc w:val="both"/>
        <w:rPr>
          <w:lang w:eastAsia="uk-UA"/>
        </w:rPr>
      </w:pPr>
      <w:r>
        <w:rPr>
          <w:lang w:eastAsia="uk-UA"/>
        </w:rPr>
        <w:t>5.5</w:t>
      </w:r>
      <w:r w:rsidR="00FB11DA" w:rsidRPr="00011019">
        <w:rPr>
          <w:lang w:eastAsia="uk-UA"/>
        </w:rPr>
        <w:t>.3. Виникнення несприятливих погодних умов, що не дає технологічної можливості виконанню даного виду робіт.</w:t>
      </w:r>
    </w:p>
    <w:p w14:paraId="2B8E41F0" w14:textId="399B1551" w:rsidR="00FB11DA" w:rsidRPr="00011019" w:rsidRDefault="00711C19" w:rsidP="00FB11DA">
      <w:pPr>
        <w:shd w:val="clear" w:color="auto" w:fill="FFFFFF"/>
        <w:jc w:val="both"/>
        <w:textAlignment w:val="baseline"/>
        <w:rPr>
          <w:lang w:eastAsia="uk-UA"/>
        </w:rPr>
      </w:pPr>
      <w:r>
        <w:rPr>
          <w:lang w:eastAsia="uk-UA"/>
        </w:rPr>
        <w:t>5.5</w:t>
      </w:r>
      <w:r w:rsidR="00FB11DA" w:rsidRPr="00011019">
        <w:rPr>
          <w:lang w:eastAsia="uk-UA"/>
        </w:rPr>
        <w:t>.4. Виникнення інших обґрунтованих обставин.</w:t>
      </w:r>
    </w:p>
    <w:p w14:paraId="0B846AE2" w14:textId="6CFA5F46" w:rsidR="00FB11DA" w:rsidRPr="00011019" w:rsidRDefault="00711C19" w:rsidP="00FB11DA">
      <w:pPr>
        <w:jc w:val="both"/>
        <w:rPr>
          <w:lang w:eastAsia="uk-UA"/>
        </w:rPr>
      </w:pPr>
      <w:r>
        <w:rPr>
          <w:lang w:eastAsia="uk-UA"/>
        </w:rPr>
        <w:t>5.6</w:t>
      </w:r>
      <w:r w:rsidR="00FB11DA" w:rsidRPr="00011019">
        <w:rPr>
          <w:lang w:eastAsia="uk-UA"/>
        </w:rPr>
        <w:t>.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14:paraId="720519A5" w14:textId="337BACEE" w:rsidR="00FB11DA" w:rsidRPr="00011019" w:rsidRDefault="00711C19" w:rsidP="00FB11DA">
      <w:pPr>
        <w:jc w:val="both"/>
        <w:rPr>
          <w:lang w:eastAsia="uk-UA"/>
        </w:rPr>
      </w:pPr>
      <w:r>
        <w:rPr>
          <w:lang w:eastAsia="uk-UA"/>
        </w:rPr>
        <w:lastRenderedPageBreak/>
        <w:t>5.7</w:t>
      </w:r>
      <w:r w:rsidR="00FB11DA" w:rsidRPr="00011019">
        <w:rPr>
          <w:lang w:eastAsia="uk-UA"/>
        </w:rPr>
        <w:t>. Перегляд термінів виконання робіт оформлюється Додатковою угодою.</w:t>
      </w:r>
    </w:p>
    <w:p w14:paraId="48B5BBF6" w14:textId="6E6DC764" w:rsidR="00FB11DA" w:rsidRPr="00011019" w:rsidRDefault="00711C19" w:rsidP="00FB11DA">
      <w:pPr>
        <w:jc w:val="both"/>
        <w:rPr>
          <w:lang w:eastAsia="uk-UA"/>
        </w:rPr>
      </w:pPr>
      <w:r>
        <w:rPr>
          <w:lang w:eastAsia="uk-UA"/>
        </w:rPr>
        <w:t>5.8</w:t>
      </w:r>
      <w:r w:rsidR="00FB11DA" w:rsidRPr="00011019">
        <w:rPr>
          <w:lang w:eastAsia="uk-UA"/>
        </w:rPr>
        <w:t>.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14:paraId="7EF8B14B" w14:textId="261DFEA9" w:rsidR="00FB11DA" w:rsidRPr="00011019" w:rsidRDefault="00711C19" w:rsidP="00FB11DA">
      <w:pPr>
        <w:shd w:val="clear" w:color="auto" w:fill="FFFFFF"/>
        <w:jc w:val="both"/>
        <w:rPr>
          <w:lang w:eastAsia="uk-UA"/>
        </w:rPr>
      </w:pPr>
      <w:r>
        <w:rPr>
          <w:lang w:eastAsia="uk-UA"/>
        </w:rPr>
        <w:t>5.9</w:t>
      </w:r>
      <w:r w:rsidR="00FB11DA" w:rsidRPr="00011019">
        <w:rPr>
          <w:lang w:eastAsia="uk-UA"/>
        </w:rPr>
        <w:t>.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14:paraId="25B67DCA" w14:textId="5B5E40CF" w:rsidR="00FB11DA" w:rsidRPr="00011019" w:rsidRDefault="00711C19" w:rsidP="00FB11DA">
      <w:pPr>
        <w:shd w:val="clear" w:color="auto" w:fill="FFFFFF"/>
        <w:jc w:val="both"/>
        <w:rPr>
          <w:lang w:eastAsia="uk-UA"/>
        </w:rPr>
      </w:pPr>
      <w:r>
        <w:rPr>
          <w:lang w:eastAsia="uk-UA"/>
        </w:rPr>
        <w:t>5.10</w:t>
      </w:r>
      <w:bookmarkStart w:id="0" w:name="_GoBack"/>
      <w:bookmarkEnd w:id="0"/>
      <w:r w:rsidR="00FB11DA" w:rsidRPr="00011019">
        <w:rPr>
          <w:lang w:eastAsia="uk-UA"/>
        </w:rPr>
        <w:t>. Підрядник зобов’язаний приступити до виконання робіт передбачених цим Договором та додатками до нього, на протязі ________ днів з моменту підписання даного Договору, якщо інше не буде письмово узгоджено Сторонами. </w:t>
      </w:r>
    </w:p>
    <w:p w14:paraId="65046574" w14:textId="77777777" w:rsidR="00FB11DA" w:rsidRPr="00011019" w:rsidRDefault="00FB11DA" w:rsidP="00FB11DA">
      <w:pPr>
        <w:shd w:val="clear" w:color="auto" w:fill="FFFFFF"/>
        <w:jc w:val="center"/>
        <w:outlineLvl w:val="0"/>
        <w:rPr>
          <w:b/>
          <w:bCs/>
        </w:rPr>
      </w:pPr>
    </w:p>
    <w:p w14:paraId="74B50062" w14:textId="77777777" w:rsidR="00FB11DA" w:rsidRPr="00011019" w:rsidRDefault="00FB11DA" w:rsidP="00FB11DA">
      <w:pPr>
        <w:shd w:val="clear" w:color="auto" w:fill="FFFFFF"/>
        <w:jc w:val="center"/>
        <w:outlineLvl w:val="0"/>
        <w:rPr>
          <w:b/>
          <w:bCs/>
        </w:rPr>
      </w:pPr>
      <w:r w:rsidRPr="00011019">
        <w:rPr>
          <w:b/>
          <w:bCs/>
        </w:rPr>
        <w:t>6. Права та обов'язки сторін.</w:t>
      </w:r>
    </w:p>
    <w:p w14:paraId="5EDCA95C" w14:textId="77777777" w:rsidR="00FB11DA" w:rsidRPr="00011019" w:rsidRDefault="00FB11DA" w:rsidP="00FB11DA">
      <w:pPr>
        <w:shd w:val="clear" w:color="auto" w:fill="FFFFFF"/>
        <w:outlineLvl w:val="0"/>
        <w:rPr>
          <w:b/>
          <w:i/>
          <w:iCs/>
        </w:rPr>
      </w:pPr>
      <w:r w:rsidRPr="00011019">
        <w:rPr>
          <w:b/>
          <w:i/>
          <w:iCs/>
        </w:rPr>
        <w:t>6.1. Замовник має право:</w:t>
      </w:r>
    </w:p>
    <w:p w14:paraId="525A0EB4" w14:textId="4A498EAA" w:rsidR="00FB11DA" w:rsidRPr="00011019" w:rsidRDefault="00FB11DA" w:rsidP="00FB11DA">
      <w:pPr>
        <w:shd w:val="clear" w:color="auto" w:fill="FFFFFF"/>
        <w:tabs>
          <w:tab w:val="left" w:pos="1276"/>
        </w:tabs>
        <w:jc w:val="both"/>
      </w:pPr>
      <w:r w:rsidRPr="00011019">
        <w:t>6.1.1. Без узгодження з Підрядником вносити зміни в</w:t>
      </w:r>
      <w:r w:rsidR="0096374B" w:rsidRPr="00011019">
        <w:t xml:space="preserve"> кошторисну</w:t>
      </w:r>
      <w:r w:rsidRPr="00011019">
        <w:t xml:space="preserve"> документацію, але попередньо попередивши про це Підрядника.</w:t>
      </w:r>
    </w:p>
    <w:p w14:paraId="63F2F8E3" w14:textId="77777777" w:rsidR="00FB11DA" w:rsidRPr="00011019" w:rsidRDefault="00FB11DA" w:rsidP="00FB11DA">
      <w:pPr>
        <w:shd w:val="clear" w:color="auto" w:fill="FFFFFF"/>
        <w:tabs>
          <w:tab w:val="left" w:pos="1276"/>
        </w:tabs>
        <w:jc w:val="both"/>
      </w:pPr>
      <w:r w:rsidRPr="00011019">
        <w:t>6.1.2. Здійснювати контроль та технічний нагляд за якістю, обсягами та вартістю робіт на об’єкті;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B431313" w14:textId="77777777" w:rsidR="00FB11DA" w:rsidRPr="00011019" w:rsidRDefault="00FB11DA" w:rsidP="00FB11DA">
      <w:pPr>
        <w:shd w:val="clear" w:color="auto" w:fill="FFFFFF"/>
        <w:tabs>
          <w:tab w:val="left" w:pos="851"/>
          <w:tab w:val="left" w:pos="1276"/>
        </w:tabs>
        <w:jc w:val="both"/>
      </w:pPr>
      <w:r w:rsidRPr="00011019">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73FAE58" w14:textId="77777777" w:rsidR="00FB11DA" w:rsidRPr="00011019" w:rsidRDefault="00FB11DA" w:rsidP="00FB11DA">
      <w:pPr>
        <w:shd w:val="clear" w:color="auto" w:fill="FFFFFF"/>
        <w:tabs>
          <w:tab w:val="left" w:pos="1276"/>
        </w:tabs>
        <w:jc w:val="both"/>
      </w:pPr>
      <w:r w:rsidRPr="00011019">
        <w:t>6.1.4. Перевіряти вчасність та правильність ведення Підрядником виконавчої документації, яка передбачена діючими нормами та правилами.</w:t>
      </w:r>
    </w:p>
    <w:p w14:paraId="41105C48" w14:textId="77777777" w:rsidR="00FB11DA" w:rsidRPr="00011019" w:rsidRDefault="00FB11DA" w:rsidP="00FB11DA">
      <w:pPr>
        <w:shd w:val="clear" w:color="auto" w:fill="FFFFFF"/>
        <w:tabs>
          <w:tab w:val="left" w:pos="851"/>
        </w:tabs>
        <w:jc w:val="both"/>
      </w:pPr>
      <w:r w:rsidRPr="00011019">
        <w:t>6.1.5. Перевіряти якість скритих робіт.</w:t>
      </w:r>
    </w:p>
    <w:p w14:paraId="2BB108BB" w14:textId="77777777" w:rsidR="00FB11DA" w:rsidRPr="00011019" w:rsidRDefault="00FB11DA" w:rsidP="00FB11DA">
      <w:pPr>
        <w:shd w:val="clear" w:color="auto" w:fill="FFFFFF"/>
        <w:tabs>
          <w:tab w:val="left" w:pos="851"/>
        </w:tabs>
        <w:jc w:val="both"/>
      </w:pPr>
      <w:r w:rsidRPr="00011019">
        <w:t>6.1.6. Вимагати від Підрядника сертифікати якості, сертифікати відповідності і накладні на вироби та матеріали, які використовуються в процесі виконання робіт.</w:t>
      </w:r>
    </w:p>
    <w:p w14:paraId="41A8A7DA" w14:textId="77777777" w:rsidR="00FB11DA" w:rsidRPr="00011019" w:rsidRDefault="00FB11DA" w:rsidP="00FB11DA">
      <w:pPr>
        <w:shd w:val="clear" w:color="auto" w:fill="FFFFFF"/>
        <w:tabs>
          <w:tab w:val="left" w:pos="851"/>
          <w:tab w:val="left" w:pos="1418"/>
        </w:tabs>
        <w:jc w:val="both"/>
      </w:pPr>
      <w:r w:rsidRPr="00011019">
        <w:t>6.1.7. Узгоджувати перелік субпідрядних організацій, які залучаються Підрядником до виконання робіт.</w:t>
      </w:r>
    </w:p>
    <w:p w14:paraId="7E3C3FB1" w14:textId="77777777" w:rsidR="00FB11DA" w:rsidRPr="00011019" w:rsidRDefault="00FB11DA" w:rsidP="00FB11DA">
      <w:pPr>
        <w:shd w:val="clear" w:color="auto" w:fill="FFFFFF"/>
        <w:tabs>
          <w:tab w:val="left" w:pos="0"/>
        </w:tabs>
        <w:jc w:val="both"/>
      </w:pPr>
      <w:r w:rsidRPr="00011019">
        <w:t>6.1.8.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14:paraId="68645FE9" w14:textId="77777777" w:rsidR="00FB11DA" w:rsidRPr="00011019" w:rsidRDefault="00FB11DA" w:rsidP="00FB11DA">
      <w:pPr>
        <w:shd w:val="clear" w:color="auto" w:fill="FFFFFF"/>
        <w:tabs>
          <w:tab w:val="left" w:pos="0"/>
        </w:tabs>
        <w:jc w:val="both"/>
      </w:pPr>
      <w:r w:rsidRPr="00011019">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6DC05C29" w14:textId="77777777" w:rsidR="00FB11DA" w:rsidRPr="00011019" w:rsidRDefault="00FB11DA" w:rsidP="00FB11DA">
      <w:pPr>
        <w:shd w:val="clear" w:color="auto" w:fill="FFFFFF"/>
        <w:tabs>
          <w:tab w:val="left" w:pos="0"/>
        </w:tabs>
        <w:jc w:val="both"/>
      </w:pPr>
      <w:r w:rsidRPr="00011019">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79C8E07" w14:textId="77777777" w:rsidR="00FB11DA" w:rsidRPr="00011019" w:rsidRDefault="00FB11DA" w:rsidP="00FB11DA">
      <w:pPr>
        <w:shd w:val="clear" w:color="auto" w:fill="FFFFFF"/>
        <w:tabs>
          <w:tab w:val="left" w:pos="851"/>
          <w:tab w:val="num" w:pos="1620"/>
        </w:tabs>
        <w:jc w:val="both"/>
      </w:pPr>
      <w:r w:rsidRPr="00011019">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16335" w14:textId="2D6B48EC" w:rsidR="00FB11DA" w:rsidRPr="00011019" w:rsidRDefault="00FB11DA" w:rsidP="00FB11DA">
      <w:pPr>
        <w:shd w:val="clear" w:color="auto" w:fill="FFFFFF"/>
        <w:tabs>
          <w:tab w:val="left" w:pos="851"/>
          <w:tab w:val="num" w:pos="1620"/>
        </w:tabs>
        <w:jc w:val="both"/>
      </w:pPr>
      <w:r w:rsidRPr="00011019">
        <w:t>6.1.12. Відтермінувати проведення оплати за виконані роботи, згідно п</w:t>
      </w:r>
      <w:r w:rsidR="00011019" w:rsidRPr="00011019">
        <w:t>ідписаних актів виконаних робіт</w:t>
      </w:r>
      <w:r w:rsidRPr="00011019">
        <w:t xml:space="preserve">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14:paraId="7C47B8B9" w14:textId="77777777" w:rsidR="00FB11DA" w:rsidRPr="00011019" w:rsidRDefault="00FB11DA" w:rsidP="00FB11DA">
      <w:pPr>
        <w:shd w:val="clear" w:color="auto" w:fill="FFFFFF"/>
        <w:tabs>
          <w:tab w:val="left" w:pos="851"/>
          <w:tab w:val="num" w:pos="1620"/>
        </w:tabs>
        <w:jc w:val="both"/>
      </w:pPr>
    </w:p>
    <w:p w14:paraId="6686948E" w14:textId="77777777" w:rsidR="00FB11DA" w:rsidRPr="00011019" w:rsidRDefault="00FB11DA" w:rsidP="00FB11DA">
      <w:pPr>
        <w:shd w:val="clear" w:color="auto" w:fill="FFFFFF"/>
        <w:outlineLvl w:val="0"/>
        <w:rPr>
          <w:b/>
          <w:i/>
          <w:iCs/>
        </w:rPr>
      </w:pPr>
      <w:r w:rsidRPr="00011019">
        <w:rPr>
          <w:b/>
          <w:i/>
          <w:iCs/>
        </w:rPr>
        <w:t>6.2. Замовник зобов’язується:</w:t>
      </w:r>
    </w:p>
    <w:p w14:paraId="53FDF575" w14:textId="77777777" w:rsidR="00FB11DA" w:rsidRPr="00011019" w:rsidRDefault="00FB11DA" w:rsidP="00FB11DA">
      <w:pPr>
        <w:shd w:val="clear" w:color="auto" w:fill="FFFFFF"/>
        <w:jc w:val="both"/>
        <w:rPr>
          <w:iCs/>
        </w:rPr>
      </w:pPr>
      <w:r w:rsidRPr="00011019">
        <w:rPr>
          <w:iCs/>
        </w:rPr>
        <w:t>6.2.1. Забезпечити Підрядника проектно-кошторисною документацією та  дозволом на ведення будівельних робіт.</w:t>
      </w:r>
    </w:p>
    <w:p w14:paraId="50BE7C98" w14:textId="77777777" w:rsidR="00FB11DA" w:rsidRPr="00011019" w:rsidRDefault="00FB11DA" w:rsidP="00FB11DA">
      <w:pPr>
        <w:shd w:val="clear" w:color="auto" w:fill="FFFFFF"/>
        <w:jc w:val="both"/>
        <w:rPr>
          <w:iCs/>
        </w:rPr>
      </w:pPr>
      <w:r w:rsidRPr="00011019">
        <w:rPr>
          <w:iCs/>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14:paraId="36BEAD0F" w14:textId="77777777" w:rsidR="00FB11DA" w:rsidRPr="00011019" w:rsidRDefault="00FB11DA" w:rsidP="00FB11DA">
      <w:pPr>
        <w:shd w:val="clear" w:color="auto" w:fill="FFFFFF"/>
        <w:jc w:val="both"/>
        <w:rPr>
          <w:iCs/>
        </w:rPr>
      </w:pPr>
      <w:r w:rsidRPr="00011019">
        <w:rPr>
          <w:iCs/>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14:paraId="4C01EA1F" w14:textId="77777777" w:rsidR="00FB11DA" w:rsidRPr="00011019" w:rsidRDefault="00FB11DA" w:rsidP="00FB11DA">
      <w:pPr>
        <w:shd w:val="clear" w:color="auto" w:fill="FFFFFF"/>
        <w:jc w:val="both"/>
        <w:rPr>
          <w:iCs/>
        </w:rPr>
      </w:pPr>
      <w:r w:rsidRPr="00011019">
        <w:rPr>
          <w:iCs/>
        </w:rPr>
        <w:lastRenderedPageBreak/>
        <w:t>6.2.4. Призначати робочу комісію з приймання об’єкта на протязі 20-ти днів після одержання офіційного повідомлення Підрядника про готовність об’єкта до експлуатації.</w:t>
      </w:r>
    </w:p>
    <w:p w14:paraId="007F80A8" w14:textId="77777777" w:rsidR="00FB11DA" w:rsidRPr="00011019" w:rsidRDefault="00FB11DA" w:rsidP="00FB11DA">
      <w:pPr>
        <w:shd w:val="clear" w:color="auto" w:fill="FFFFFF"/>
        <w:jc w:val="both"/>
        <w:rPr>
          <w:iCs/>
        </w:rPr>
      </w:pPr>
      <w:r w:rsidRPr="00011019">
        <w:rPr>
          <w:iCs/>
        </w:rPr>
        <w:t>6.2.5. Авторський нагляд за дотриманням вимог проектно-кошторисної документації здійснювати на підставі договору з розробником.</w:t>
      </w:r>
    </w:p>
    <w:p w14:paraId="367754E5" w14:textId="77777777" w:rsidR="00FB11DA" w:rsidRPr="00011019" w:rsidRDefault="00FB11DA" w:rsidP="00FB11DA">
      <w:pPr>
        <w:shd w:val="clear" w:color="auto" w:fill="FFFFFF"/>
        <w:jc w:val="both"/>
        <w:rPr>
          <w:iCs/>
        </w:rPr>
      </w:pPr>
      <w:r w:rsidRPr="00011019">
        <w:rPr>
          <w:iCs/>
        </w:rPr>
        <w:t>6.2.6. Сприяти Підряднику у виконанні робіт.</w:t>
      </w:r>
    </w:p>
    <w:p w14:paraId="1B00A0F3" w14:textId="77777777" w:rsidR="00FB11DA" w:rsidRPr="00011019" w:rsidRDefault="00FB11DA" w:rsidP="00FB11DA">
      <w:pPr>
        <w:shd w:val="clear" w:color="auto" w:fill="FFFFFF"/>
        <w:jc w:val="both"/>
        <w:rPr>
          <w:iCs/>
        </w:rPr>
      </w:pPr>
      <w:r w:rsidRPr="00011019">
        <w:rPr>
          <w:iCs/>
        </w:rPr>
        <w:t>6.2.7. Повідомити Підрядника про виявлені недоліки в роботі.</w:t>
      </w:r>
    </w:p>
    <w:p w14:paraId="022B3B5C" w14:textId="77777777" w:rsidR="00FB11DA" w:rsidRPr="00011019" w:rsidRDefault="00FB11DA" w:rsidP="00FB11DA">
      <w:pPr>
        <w:shd w:val="clear" w:color="auto" w:fill="FFFFFF"/>
        <w:jc w:val="both"/>
        <w:rPr>
          <w:iCs/>
        </w:rPr>
      </w:pPr>
      <w:r w:rsidRPr="00011019">
        <w:rPr>
          <w:iCs/>
        </w:rPr>
        <w:t xml:space="preserve">6.2.8. </w:t>
      </w:r>
      <w:r w:rsidRPr="00011019">
        <w:t>Оплату за виконані роботи виконати у разі наявності у нього відповідного фінасового призначення в межах обсягів фактичних надходжень, які необхідні для здійснення розрахунків за даним Договором та строки визначені цим договором.</w:t>
      </w:r>
    </w:p>
    <w:p w14:paraId="4F90EAEC" w14:textId="77777777" w:rsidR="00FB11DA" w:rsidRPr="00011019" w:rsidRDefault="00FB11DA" w:rsidP="00FB11DA">
      <w:pPr>
        <w:shd w:val="clear" w:color="auto" w:fill="FFFFFF"/>
        <w:jc w:val="both"/>
        <w:rPr>
          <w:iCs/>
        </w:rPr>
      </w:pPr>
      <w:r w:rsidRPr="00011019">
        <w:rPr>
          <w:iCs/>
        </w:rPr>
        <w:t>6.2.9. Попередити Підрядника про припинення фінансування об’єкта.</w:t>
      </w:r>
    </w:p>
    <w:p w14:paraId="059149EA" w14:textId="77777777" w:rsidR="00FB11DA" w:rsidRPr="00011019" w:rsidRDefault="00FB11DA" w:rsidP="00FB11DA">
      <w:pPr>
        <w:shd w:val="clear" w:color="auto" w:fill="FFFFFF"/>
        <w:jc w:val="both"/>
        <w:rPr>
          <w:iCs/>
        </w:rPr>
      </w:pPr>
      <w:r w:rsidRPr="00011019">
        <w:rPr>
          <w:iCs/>
        </w:rPr>
        <w:t>При відсутності фінансування передбачені п. 7.2 штрафні санкції не застосовуються.</w:t>
      </w:r>
    </w:p>
    <w:p w14:paraId="31CD48E3" w14:textId="77777777" w:rsidR="00FB11DA" w:rsidRPr="00011019" w:rsidRDefault="00FB11DA" w:rsidP="00FB11DA">
      <w:pPr>
        <w:shd w:val="clear" w:color="auto" w:fill="FFFFFF"/>
        <w:jc w:val="both"/>
        <w:rPr>
          <w:iCs/>
        </w:rPr>
      </w:pPr>
    </w:p>
    <w:p w14:paraId="2B71ECC1" w14:textId="77777777" w:rsidR="00FB11DA" w:rsidRPr="00011019" w:rsidRDefault="00FB11DA" w:rsidP="00FB11DA">
      <w:pPr>
        <w:shd w:val="clear" w:color="auto" w:fill="FFFFFF"/>
        <w:outlineLvl w:val="0"/>
        <w:rPr>
          <w:b/>
          <w:i/>
          <w:iCs/>
        </w:rPr>
      </w:pPr>
      <w:r w:rsidRPr="00011019">
        <w:rPr>
          <w:b/>
          <w:i/>
          <w:iCs/>
        </w:rPr>
        <w:t>6.3. Підрядник має право:</w:t>
      </w:r>
    </w:p>
    <w:p w14:paraId="4C947C1C" w14:textId="77777777" w:rsidR="00FB11DA" w:rsidRPr="00011019" w:rsidRDefault="00FB11DA" w:rsidP="00FB11DA">
      <w:pPr>
        <w:shd w:val="clear" w:color="auto" w:fill="FFFFFF"/>
        <w:jc w:val="both"/>
        <w:rPr>
          <w:iCs/>
        </w:rPr>
      </w:pPr>
      <w:r w:rsidRPr="00011019">
        <w:rPr>
          <w:iCs/>
        </w:rPr>
        <w:t>6.3.1. Отримувати від Замовника всю необхідну для виконання Договору інформацію та документи.</w:t>
      </w:r>
    </w:p>
    <w:p w14:paraId="776A0966" w14:textId="77777777" w:rsidR="00FB11DA" w:rsidRPr="00011019" w:rsidRDefault="00FB11DA" w:rsidP="00FB11DA">
      <w:pPr>
        <w:shd w:val="clear" w:color="auto" w:fill="FFFFFF"/>
        <w:jc w:val="both"/>
        <w:rPr>
          <w:iCs/>
        </w:rPr>
      </w:pPr>
      <w:r w:rsidRPr="00011019">
        <w:rPr>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у разі, якщо такі роботи цього вимагають, мати ресурси (матеріальні, технічні, фінансові) достатні для виконання робіт, тощо.</w:t>
      </w:r>
    </w:p>
    <w:p w14:paraId="39F775FB" w14:textId="77777777" w:rsidR="00FB11DA" w:rsidRPr="00011019" w:rsidRDefault="00FB11DA" w:rsidP="00FB11DA">
      <w:pPr>
        <w:shd w:val="clear" w:color="auto" w:fill="FFFFFF"/>
        <w:tabs>
          <w:tab w:val="left" w:pos="1276"/>
        </w:tabs>
        <w:jc w:val="both"/>
      </w:pPr>
      <w:r w:rsidRPr="00011019">
        <w:t>6.3.3. Інформувати Замовника про можливість сповільнення робіт за незалежних від Підрядника обставин.</w:t>
      </w:r>
    </w:p>
    <w:p w14:paraId="795CD3FD" w14:textId="10356585" w:rsidR="00FB11DA" w:rsidRPr="00011019" w:rsidRDefault="00FB11DA" w:rsidP="00FB11DA">
      <w:pPr>
        <w:shd w:val="clear" w:color="auto" w:fill="FFFFFF"/>
        <w:jc w:val="both"/>
      </w:pPr>
      <w:r w:rsidRPr="00011019">
        <w:t>6.3.4. Призупинити виконання робіт у випадку відсутності фінансування.</w:t>
      </w:r>
    </w:p>
    <w:p w14:paraId="793D7B15" w14:textId="77777777" w:rsidR="00FB11DA" w:rsidRPr="00011019" w:rsidRDefault="00FB11DA" w:rsidP="00FB11DA">
      <w:pPr>
        <w:shd w:val="clear" w:color="auto" w:fill="FFFFFF"/>
        <w:jc w:val="both"/>
      </w:pPr>
    </w:p>
    <w:p w14:paraId="46A7BD4E" w14:textId="77777777" w:rsidR="00FB11DA" w:rsidRPr="00011019" w:rsidRDefault="00FB11DA" w:rsidP="00FB11DA">
      <w:pPr>
        <w:shd w:val="clear" w:color="auto" w:fill="FFFFFF"/>
        <w:outlineLvl w:val="0"/>
        <w:rPr>
          <w:b/>
          <w:i/>
          <w:iCs/>
        </w:rPr>
      </w:pPr>
      <w:r w:rsidRPr="00011019">
        <w:rPr>
          <w:b/>
          <w:i/>
          <w:iCs/>
        </w:rPr>
        <w:t>6.4. Підрядник зобов'язаний:</w:t>
      </w:r>
    </w:p>
    <w:p w14:paraId="2C1629BC" w14:textId="77777777" w:rsidR="00FB11DA" w:rsidRPr="00011019" w:rsidRDefault="00FB11DA" w:rsidP="00FB11DA">
      <w:pPr>
        <w:shd w:val="clear" w:color="auto" w:fill="FFFFFF"/>
        <w:jc w:val="both"/>
      </w:pPr>
      <w:r w:rsidRPr="00011019">
        <w:rPr>
          <w:iCs/>
        </w:rPr>
        <w:t>6.4.1</w:t>
      </w:r>
      <w:r w:rsidRPr="00011019">
        <w:rPr>
          <w:i/>
          <w:iCs/>
        </w:rPr>
        <w:t xml:space="preserve">. </w:t>
      </w:r>
      <w:r w:rsidRPr="00011019">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694BE750" w14:textId="77777777" w:rsidR="00FB11DA" w:rsidRPr="00011019" w:rsidRDefault="00FB11DA" w:rsidP="00FB11DA">
      <w:pPr>
        <w:shd w:val="clear" w:color="auto" w:fill="FFFFFF"/>
        <w:tabs>
          <w:tab w:val="left" w:pos="2035"/>
        </w:tabs>
        <w:jc w:val="both"/>
      </w:pPr>
      <w:r w:rsidRPr="00011019">
        <w:t>6.4.2. Протягом 30-ти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FF5D5FC" w14:textId="77777777" w:rsidR="00FB11DA" w:rsidRPr="00011019" w:rsidRDefault="00FB11DA" w:rsidP="00FB11DA">
      <w:pPr>
        <w:shd w:val="clear" w:color="auto" w:fill="FFFFFF"/>
        <w:tabs>
          <w:tab w:val="left" w:pos="2035"/>
        </w:tabs>
        <w:jc w:val="both"/>
      </w:pPr>
      <w:r w:rsidRPr="00011019">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до виконуються роботи.</w:t>
      </w:r>
    </w:p>
    <w:p w14:paraId="351EE9EE" w14:textId="77777777" w:rsidR="00FB11DA" w:rsidRPr="00011019" w:rsidRDefault="00FB11DA" w:rsidP="00FB11DA">
      <w:pPr>
        <w:shd w:val="clear" w:color="auto" w:fill="FFFFFF"/>
        <w:tabs>
          <w:tab w:val="left" w:pos="1276"/>
        </w:tabs>
        <w:jc w:val="both"/>
      </w:pPr>
      <w:r w:rsidRPr="00011019">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7E0130F0" w14:textId="3CAC96D4" w:rsidR="00FB11DA" w:rsidRPr="00011019" w:rsidRDefault="00FB11DA" w:rsidP="00FB11DA">
      <w:pPr>
        <w:shd w:val="clear" w:color="auto" w:fill="FFFFFF"/>
        <w:tabs>
          <w:tab w:val="left" w:pos="1418"/>
        </w:tabs>
        <w:jc w:val="both"/>
      </w:pPr>
      <w:r w:rsidRPr="00011019">
        <w:t xml:space="preserve">6.4.5. До 25-го числа звітного періоду, надавати Замовнику для перевірки і погодження акти виконаних робіт за формою </w:t>
      </w:r>
      <w:r w:rsidR="005E2B84" w:rsidRPr="00011019">
        <w:t>за встановленим зразком</w:t>
      </w:r>
      <w:r w:rsidR="00011019" w:rsidRPr="00011019">
        <w:t>.</w:t>
      </w:r>
    </w:p>
    <w:p w14:paraId="0EBF7375" w14:textId="77777777" w:rsidR="00FB11DA" w:rsidRPr="00011019" w:rsidRDefault="00FB11DA" w:rsidP="00FB11DA">
      <w:pPr>
        <w:shd w:val="clear" w:color="auto" w:fill="FFFFFF"/>
        <w:jc w:val="both"/>
      </w:pPr>
      <w:r w:rsidRPr="00011019">
        <w:t>6.4.6. Вести всю виконавчу документацію, що передбачена діючими нормами і правилами, та на вимогу Замовника надавати її для ознайомлення.</w:t>
      </w:r>
    </w:p>
    <w:p w14:paraId="61BD042D" w14:textId="540D7A5D" w:rsidR="00FB11DA" w:rsidRPr="00011019" w:rsidRDefault="00FB11DA" w:rsidP="00FB11DA">
      <w:pPr>
        <w:shd w:val="clear" w:color="auto" w:fill="FFFFFF"/>
        <w:tabs>
          <w:tab w:val="left" w:pos="2078"/>
        </w:tabs>
        <w:jc w:val="both"/>
      </w:pPr>
      <w:r w:rsidRPr="00011019">
        <w:t>6.4.7. Комплект кошторисної документації Підрядник зобов'язаний зберігати на об'єкті і надавати Замовнику за його проханням для користування в робочий час.</w:t>
      </w:r>
    </w:p>
    <w:p w14:paraId="2B5626CA" w14:textId="77777777" w:rsidR="00FB11DA" w:rsidRPr="00011019" w:rsidRDefault="00FB11DA" w:rsidP="00FB11DA">
      <w:pPr>
        <w:shd w:val="clear" w:color="auto" w:fill="FFFFFF"/>
        <w:tabs>
          <w:tab w:val="left" w:pos="2078"/>
        </w:tabs>
        <w:jc w:val="both"/>
      </w:pPr>
      <w:r w:rsidRPr="00011019">
        <w:t>6.4.8. Щоденно надавати Замовнику інформацію про стан виконання робіт на об'єкті.</w:t>
      </w:r>
    </w:p>
    <w:p w14:paraId="231AD133" w14:textId="77777777" w:rsidR="00FB11DA" w:rsidRPr="00011019" w:rsidRDefault="00FB11DA" w:rsidP="00FB11DA">
      <w:pPr>
        <w:shd w:val="clear" w:color="auto" w:fill="FFFFFF"/>
        <w:jc w:val="both"/>
      </w:pPr>
      <w:r w:rsidRPr="00011019">
        <w:t>Обсяг інформації повинен бути достатнім для аналізу стану виконання робіт, виявлення проблем, прийняття Замовником необхідних для їх усунення заходів.</w:t>
      </w:r>
    </w:p>
    <w:p w14:paraId="56D865BF" w14:textId="63F0D13B" w:rsidR="00FB11DA" w:rsidRPr="00011019" w:rsidRDefault="005E2B84" w:rsidP="00FB11DA">
      <w:pPr>
        <w:shd w:val="clear" w:color="auto" w:fill="FFFFFF"/>
        <w:tabs>
          <w:tab w:val="left" w:pos="1276"/>
        </w:tabs>
        <w:jc w:val="both"/>
      </w:pPr>
      <w:r w:rsidRPr="00011019">
        <w:t>6.4.9.</w:t>
      </w:r>
      <w:r w:rsidR="00FB11DA" w:rsidRPr="00011019">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46C43085" w14:textId="77777777" w:rsidR="00FB11DA" w:rsidRPr="00011019" w:rsidRDefault="00FB11DA" w:rsidP="00FB11DA">
      <w:pPr>
        <w:shd w:val="clear" w:color="auto" w:fill="FFFFFF"/>
        <w:tabs>
          <w:tab w:val="left" w:pos="0"/>
          <w:tab w:val="left" w:pos="1276"/>
        </w:tabs>
        <w:jc w:val="both"/>
      </w:pPr>
      <w:r w:rsidRPr="00011019">
        <w:t>6.4.10.</w:t>
      </w:r>
      <w:r w:rsidRPr="00011019">
        <w:tab/>
        <w:t xml:space="preserve">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w:t>
      </w:r>
      <w:r w:rsidRPr="00011019">
        <w:lastRenderedPageBreak/>
        <w:t>передбаченої цим Договором. Підрядник за запитом Замовника надає необхідну йому інформацію.</w:t>
      </w:r>
    </w:p>
    <w:p w14:paraId="6F8639E0" w14:textId="77777777" w:rsidR="00FB11DA" w:rsidRPr="00011019" w:rsidRDefault="00FB11DA" w:rsidP="00FB11DA">
      <w:pPr>
        <w:shd w:val="clear" w:color="auto" w:fill="FFFFFF"/>
        <w:tabs>
          <w:tab w:val="left" w:pos="1276"/>
          <w:tab w:val="left" w:pos="1418"/>
        </w:tabs>
        <w:jc w:val="both"/>
      </w:pPr>
      <w:r w:rsidRPr="00011019">
        <w:t>6.4.11.</w:t>
      </w:r>
      <w:r w:rsidRPr="00011019">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0B67453B" w14:textId="77777777" w:rsidR="00FB11DA" w:rsidRPr="00011019" w:rsidRDefault="00FB11DA" w:rsidP="00FB11DA">
      <w:pPr>
        <w:shd w:val="clear" w:color="auto" w:fill="FFFFFF"/>
        <w:tabs>
          <w:tab w:val="left" w:pos="2208"/>
        </w:tabs>
        <w:jc w:val="both"/>
      </w:pPr>
      <w:r w:rsidRPr="00011019">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13D7AFD8" w14:textId="77777777" w:rsidR="00FB11DA" w:rsidRPr="00011019" w:rsidRDefault="00FB11DA" w:rsidP="00FB11DA">
      <w:pPr>
        <w:shd w:val="clear" w:color="auto" w:fill="FFFFFF"/>
        <w:tabs>
          <w:tab w:val="left" w:pos="2208"/>
        </w:tabs>
        <w:jc w:val="both"/>
      </w:pPr>
      <w:r w:rsidRPr="00011019">
        <w:t xml:space="preserve">6.4.13. На скриті будівельні роботи і інженерні системи перед їх закриттям скласти акти проміжного приймання. </w:t>
      </w:r>
    </w:p>
    <w:p w14:paraId="5481A8EA" w14:textId="77777777" w:rsidR="00FB11DA" w:rsidRPr="00011019" w:rsidRDefault="00FB11DA" w:rsidP="00FB11DA">
      <w:pPr>
        <w:shd w:val="clear" w:color="auto" w:fill="FFFFFF"/>
        <w:tabs>
          <w:tab w:val="left" w:pos="1418"/>
        </w:tabs>
        <w:jc w:val="both"/>
      </w:pPr>
      <w:r w:rsidRPr="00011019">
        <w:t>6.4.14. Підрядник несе відповідальність за наявність ліцензій та дозволів, необхідних для виконання робіт, визначених нормативними документами.</w:t>
      </w:r>
    </w:p>
    <w:p w14:paraId="0D3A02BC" w14:textId="77777777" w:rsidR="00FB11DA" w:rsidRPr="00011019" w:rsidRDefault="00FB11DA" w:rsidP="00FB11DA">
      <w:pPr>
        <w:shd w:val="clear" w:color="auto" w:fill="FFFFFF"/>
        <w:tabs>
          <w:tab w:val="left" w:pos="1418"/>
        </w:tabs>
        <w:jc w:val="both"/>
      </w:pPr>
      <w:r w:rsidRPr="00011019">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0587A517" w14:textId="77777777" w:rsidR="00FB11DA" w:rsidRPr="00011019" w:rsidRDefault="00FB11DA" w:rsidP="00FB11DA">
      <w:pPr>
        <w:shd w:val="clear" w:color="auto" w:fill="FFFFFF"/>
        <w:tabs>
          <w:tab w:val="left" w:pos="1418"/>
        </w:tabs>
        <w:jc w:val="both"/>
      </w:pPr>
      <w:r w:rsidRPr="00011019">
        <w:t>6.4.16. Після закінчення всіх передбачених проектно-кошторисною документацією робіт на протязі 10-и днів письмово повідомити про це Замовника.</w:t>
      </w:r>
    </w:p>
    <w:p w14:paraId="3FD51F13" w14:textId="77777777" w:rsidR="00FB11DA" w:rsidRPr="00011019" w:rsidRDefault="00FB11DA" w:rsidP="00FB11DA">
      <w:pPr>
        <w:shd w:val="clear" w:color="auto" w:fill="FFFFFF"/>
        <w:jc w:val="both"/>
      </w:pPr>
      <w:r w:rsidRPr="00011019">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14:paraId="6E15ECD3" w14:textId="77777777" w:rsidR="00FB11DA" w:rsidRPr="00011019" w:rsidRDefault="00FB11DA" w:rsidP="00FB11DA">
      <w:pPr>
        <w:shd w:val="clear" w:color="auto" w:fill="FFFFFF"/>
        <w:jc w:val="both"/>
      </w:pPr>
      <w:r w:rsidRPr="00011019">
        <w:t>6.4.18.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5A2B3B15" w14:textId="77777777" w:rsidR="00FB11DA" w:rsidRPr="00011019" w:rsidRDefault="00FB11DA" w:rsidP="00FB11DA">
      <w:pPr>
        <w:shd w:val="clear" w:color="auto" w:fill="FFFFFF"/>
        <w:jc w:val="both"/>
      </w:pPr>
      <w:r w:rsidRPr="00011019">
        <w:t>6.4.19. У разі необхідності на вимогу Замовника Підрядник зобов'язаний надати для перевірки накладні на (або їх реєстр), а також інші документи, що підтверджують якість  матеріалів.</w:t>
      </w:r>
    </w:p>
    <w:p w14:paraId="47868C24" w14:textId="77777777" w:rsidR="00FB11DA" w:rsidRPr="00011019" w:rsidRDefault="00FB11DA" w:rsidP="00FB11DA">
      <w:pPr>
        <w:shd w:val="clear" w:color="auto" w:fill="FFFFFF"/>
        <w:jc w:val="both"/>
      </w:pPr>
      <w:r w:rsidRPr="00011019">
        <w:t>6.4.20.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0FBB100E" w14:textId="77777777" w:rsidR="00FB11DA" w:rsidRPr="00011019" w:rsidRDefault="00FB11DA" w:rsidP="00FB11DA">
      <w:pPr>
        <w:shd w:val="clear" w:color="auto" w:fill="FFFFFF"/>
        <w:jc w:val="both"/>
      </w:pPr>
    </w:p>
    <w:p w14:paraId="1663ADCC" w14:textId="77777777" w:rsidR="00FB11DA" w:rsidRPr="00011019" w:rsidRDefault="00FB11DA" w:rsidP="00FB11DA">
      <w:pPr>
        <w:shd w:val="clear" w:color="auto" w:fill="FFFFFF"/>
        <w:tabs>
          <w:tab w:val="left" w:pos="284"/>
        </w:tabs>
        <w:jc w:val="center"/>
        <w:outlineLvl w:val="0"/>
      </w:pPr>
      <w:r w:rsidRPr="00011019">
        <w:rPr>
          <w:b/>
          <w:bCs/>
        </w:rPr>
        <w:t>7. Відповідальність сторін.</w:t>
      </w:r>
    </w:p>
    <w:p w14:paraId="090F343E" w14:textId="77777777" w:rsidR="00FB11DA" w:rsidRPr="00011019" w:rsidRDefault="00FB11DA" w:rsidP="00FB11DA">
      <w:pPr>
        <w:shd w:val="clear" w:color="auto" w:fill="FFFFFF"/>
        <w:tabs>
          <w:tab w:val="left" w:pos="993"/>
        </w:tabs>
        <w:jc w:val="both"/>
      </w:pPr>
      <w:r w:rsidRPr="00011019">
        <w:rPr>
          <w:bCs/>
        </w:rPr>
        <w:t>7.1.</w:t>
      </w:r>
      <w:r w:rsidRPr="00011019">
        <w:rPr>
          <w:b/>
          <w:bCs/>
        </w:rPr>
        <w:tab/>
      </w:r>
      <w:r w:rsidRPr="00011019">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2753ECCA" w14:textId="77777777" w:rsidR="00FB11DA" w:rsidRPr="00011019" w:rsidRDefault="00FB11DA" w:rsidP="00FB11DA">
      <w:pPr>
        <w:shd w:val="clear" w:color="auto" w:fill="FFFFFF"/>
        <w:jc w:val="both"/>
      </w:pPr>
      <w:r w:rsidRPr="00011019">
        <w:t>Якщо в цей період облікова ставка НБУ змінювалася, розмір пені обчислюється пропорційно цим  змінам.</w:t>
      </w:r>
    </w:p>
    <w:p w14:paraId="59AFD90C" w14:textId="117F7555" w:rsidR="00FB11DA" w:rsidRPr="00011019" w:rsidRDefault="00FB11DA" w:rsidP="00FB11DA">
      <w:pPr>
        <w:shd w:val="clear" w:color="auto" w:fill="FFFFFF"/>
        <w:tabs>
          <w:tab w:val="left" w:pos="1142"/>
        </w:tabs>
        <w:jc w:val="both"/>
      </w:pPr>
      <w:r w:rsidRPr="00011019">
        <w:t>7.2. За пор</w:t>
      </w:r>
      <w:r w:rsidR="00011019" w:rsidRPr="00011019">
        <w:t>ушення строків виконання робіт,</w:t>
      </w:r>
      <w:r w:rsidRPr="00011019">
        <w:t xml:space="preserve"> чи введення в експлуатацію об'єкту з вини Підрядника, останній сплачує Замовнику пеню в розмірі 0,5 % за кожен день затримки від неосвоєної сплати суми коштів.</w:t>
      </w:r>
    </w:p>
    <w:p w14:paraId="4A268F21" w14:textId="77777777" w:rsidR="00FB11DA" w:rsidRPr="00011019" w:rsidRDefault="00FB11DA" w:rsidP="00FB11DA">
      <w:pPr>
        <w:shd w:val="clear" w:color="auto" w:fill="FFFFFF"/>
        <w:tabs>
          <w:tab w:val="left" w:pos="1142"/>
        </w:tabs>
        <w:jc w:val="both"/>
      </w:pPr>
      <w:r w:rsidRPr="00011019">
        <w:t>7.3.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444DC2CC" w14:textId="77777777" w:rsidR="00FB11DA" w:rsidRPr="00011019" w:rsidRDefault="00FB11DA" w:rsidP="00FB11DA">
      <w:pPr>
        <w:shd w:val="clear" w:color="auto" w:fill="FFFFFF"/>
        <w:tabs>
          <w:tab w:val="left" w:pos="1142"/>
        </w:tabs>
        <w:jc w:val="both"/>
      </w:pPr>
      <w:r w:rsidRPr="00011019">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636F5D5" w14:textId="77777777" w:rsidR="00FB11DA" w:rsidRPr="00011019" w:rsidRDefault="00FB11DA" w:rsidP="00FB11DA">
      <w:pPr>
        <w:shd w:val="clear" w:color="auto" w:fill="FFFFFF"/>
        <w:tabs>
          <w:tab w:val="left" w:pos="1123"/>
        </w:tabs>
        <w:jc w:val="both"/>
      </w:pPr>
      <w:r w:rsidRPr="00011019">
        <w:t xml:space="preserve">7.5.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w:t>
      </w:r>
      <w:r w:rsidRPr="00011019">
        <w:lastRenderedPageBreak/>
        <w:t xml:space="preserve">порушення термінів усунення недоліків, що виявлені під час виконання робіт. Підрядник зобов'язаний сплатити Замовнику штраф у розмірі 0,5 % від суми неякісно виконаних робіт. </w:t>
      </w:r>
    </w:p>
    <w:p w14:paraId="3581D188" w14:textId="77777777" w:rsidR="00FB11DA" w:rsidRPr="00011019" w:rsidRDefault="00FB11DA" w:rsidP="00FB11DA">
      <w:pPr>
        <w:shd w:val="clear" w:color="auto" w:fill="FFFFFF"/>
        <w:tabs>
          <w:tab w:val="left" w:pos="1123"/>
        </w:tabs>
        <w:jc w:val="both"/>
      </w:pPr>
      <w:r w:rsidRPr="00011019">
        <w:t>7.6. Сплата штрафних санкцій не звільняє Підрядника від обов'язку усунути недоліки робіт.</w:t>
      </w:r>
    </w:p>
    <w:p w14:paraId="505030A3" w14:textId="77777777" w:rsidR="00FB11DA" w:rsidRPr="00011019" w:rsidRDefault="00FB11DA" w:rsidP="00FB11DA">
      <w:pPr>
        <w:shd w:val="clear" w:color="auto" w:fill="FFFFFF"/>
        <w:tabs>
          <w:tab w:val="left" w:pos="1123"/>
        </w:tabs>
        <w:jc w:val="both"/>
      </w:pPr>
      <w:r w:rsidRPr="00011019">
        <w:t>7.7. За збитки, заподіяні третім особам, відповідальність несе винна сторона.</w:t>
      </w:r>
    </w:p>
    <w:p w14:paraId="2F66BC13" w14:textId="77777777" w:rsidR="00FB11DA" w:rsidRPr="00011019" w:rsidRDefault="00FB11DA" w:rsidP="00FB11DA">
      <w:pPr>
        <w:shd w:val="clear" w:color="auto" w:fill="FFFFFF"/>
        <w:tabs>
          <w:tab w:val="left" w:pos="1123"/>
        </w:tabs>
        <w:jc w:val="both"/>
      </w:pPr>
    </w:p>
    <w:p w14:paraId="1349FD19" w14:textId="77777777" w:rsidR="00FB11DA" w:rsidRPr="00011019" w:rsidRDefault="00FB11DA" w:rsidP="00FB11DA">
      <w:pPr>
        <w:shd w:val="clear" w:color="auto" w:fill="FFFFFF"/>
        <w:tabs>
          <w:tab w:val="left" w:pos="284"/>
        </w:tabs>
        <w:jc w:val="center"/>
        <w:outlineLvl w:val="0"/>
        <w:rPr>
          <w:b/>
        </w:rPr>
      </w:pPr>
      <w:r w:rsidRPr="00011019">
        <w:rPr>
          <w:b/>
        </w:rPr>
        <w:t>8. Гарантійні строки якості закінчених робіт та порядок їх усунення.</w:t>
      </w:r>
    </w:p>
    <w:p w14:paraId="187F538B" w14:textId="31F878C8" w:rsidR="00FB11DA" w:rsidRPr="00011019" w:rsidRDefault="00FB11DA" w:rsidP="00FB11DA">
      <w:pPr>
        <w:shd w:val="clear" w:color="auto" w:fill="FFFFFF"/>
        <w:tabs>
          <w:tab w:val="left" w:pos="993"/>
        </w:tabs>
        <w:jc w:val="both"/>
      </w:pPr>
      <w:r w:rsidRPr="00011019">
        <w:t>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w:t>
      </w:r>
      <w:r w:rsidR="00011019" w:rsidRPr="00011019">
        <w:t>ції об’єкта протягом – не менше</w:t>
      </w:r>
      <w:r w:rsidRPr="00011019">
        <w:t xml:space="preserve"> </w:t>
      </w:r>
      <w:r w:rsidR="005E2B84" w:rsidRPr="00011019">
        <w:t xml:space="preserve">5 (п’яти) </w:t>
      </w:r>
      <w:r w:rsidRPr="00011019">
        <w:t>років з моменту здачі його в експлуатацію.</w:t>
      </w:r>
    </w:p>
    <w:p w14:paraId="67B4BC75" w14:textId="77777777" w:rsidR="00FB11DA" w:rsidRPr="00011019" w:rsidRDefault="00FB11DA" w:rsidP="00FB11DA">
      <w:pPr>
        <w:shd w:val="clear" w:color="auto" w:fill="FFFFFF"/>
        <w:tabs>
          <w:tab w:val="left" w:pos="993"/>
        </w:tabs>
        <w:jc w:val="both"/>
      </w:pPr>
      <w:r w:rsidRPr="00011019">
        <w:t>8.2. У разі виявлення протягом гарантійних строків у закінчених роботах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1BAEC0DA" w14:textId="77777777" w:rsidR="00FB11DA" w:rsidRPr="00011019" w:rsidRDefault="00FB11DA" w:rsidP="00FB11DA">
      <w:pPr>
        <w:shd w:val="clear" w:color="auto" w:fill="FFFFFF"/>
        <w:tabs>
          <w:tab w:val="left" w:pos="993"/>
        </w:tabs>
        <w:jc w:val="both"/>
      </w:pPr>
      <w:r w:rsidRPr="00011019">
        <w:t>Акт, складений без участі Підрядника, Замовник надсилає йому для виконання протягом 10-ти днів після складання.</w:t>
      </w:r>
    </w:p>
    <w:p w14:paraId="1A2937B3" w14:textId="77777777" w:rsidR="00FB11DA" w:rsidRPr="00011019" w:rsidRDefault="00FB11DA" w:rsidP="00FB11DA">
      <w:pPr>
        <w:shd w:val="clear" w:color="auto" w:fill="FFFFFF"/>
        <w:tabs>
          <w:tab w:val="left" w:pos="993"/>
          <w:tab w:val="left" w:pos="1162"/>
        </w:tabs>
        <w:jc w:val="both"/>
      </w:pPr>
      <w:r w:rsidRPr="00011019">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A4A92F6" w14:textId="77777777" w:rsidR="00FB11DA" w:rsidRPr="00011019" w:rsidRDefault="00FB11DA" w:rsidP="00FB11DA">
      <w:pPr>
        <w:shd w:val="clear" w:color="auto" w:fill="FFFFFF"/>
        <w:tabs>
          <w:tab w:val="left" w:pos="993"/>
          <w:tab w:val="left" w:pos="1162"/>
        </w:tabs>
        <w:jc w:val="both"/>
      </w:pPr>
      <w:r w:rsidRPr="00011019">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59F4C567" w14:textId="77777777" w:rsidR="00FB11DA" w:rsidRPr="00011019" w:rsidRDefault="00FB11DA" w:rsidP="00FB11DA">
      <w:pPr>
        <w:shd w:val="clear" w:color="auto" w:fill="FFFFFF"/>
        <w:tabs>
          <w:tab w:val="left" w:pos="993"/>
          <w:tab w:val="left" w:pos="1162"/>
        </w:tabs>
        <w:jc w:val="both"/>
      </w:pPr>
      <w:r w:rsidRPr="00011019">
        <w:t>8.5. Підрядник не відповідає за дефекти, виявлені у межах гарантійного терміну , якщо він не доведе, що вони сталися внаслідок:</w:t>
      </w:r>
    </w:p>
    <w:p w14:paraId="1E45D8B0" w14:textId="77777777" w:rsidR="00FB11DA" w:rsidRPr="00011019" w:rsidRDefault="00FB11DA" w:rsidP="00FB11DA">
      <w:pPr>
        <w:widowControl w:val="0"/>
        <w:numPr>
          <w:ilvl w:val="0"/>
          <w:numId w:val="12"/>
        </w:numPr>
        <w:shd w:val="clear" w:color="auto" w:fill="FFFFFF"/>
        <w:tabs>
          <w:tab w:val="left" w:pos="158"/>
          <w:tab w:val="left" w:pos="993"/>
        </w:tabs>
        <w:suppressAutoHyphens w:val="0"/>
        <w:autoSpaceDE w:val="0"/>
        <w:autoSpaceDN w:val="0"/>
        <w:adjustRightInd w:val="0"/>
        <w:jc w:val="both"/>
      </w:pPr>
      <w:r w:rsidRPr="00011019">
        <w:t>природного зносу об'єкта на якому виконувались роботи або його частини;</w:t>
      </w:r>
    </w:p>
    <w:p w14:paraId="78968A5C" w14:textId="77777777" w:rsidR="00FB11DA" w:rsidRPr="00011019" w:rsidRDefault="00FB11DA" w:rsidP="00FB11DA">
      <w:pPr>
        <w:widowControl w:val="0"/>
        <w:numPr>
          <w:ilvl w:val="0"/>
          <w:numId w:val="12"/>
        </w:numPr>
        <w:shd w:val="clear" w:color="auto" w:fill="FFFFFF"/>
        <w:tabs>
          <w:tab w:val="left" w:pos="158"/>
          <w:tab w:val="left" w:pos="993"/>
        </w:tabs>
        <w:suppressAutoHyphens w:val="0"/>
        <w:autoSpaceDE w:val="0"/>
        <w:autoSpaceDN w:val="0"/>
        <w:adjustRightInd w:val="0"/>
        <w:jc w:val="both"/>
      </w:pPr>
      <w:r w:rsidRPr="00011019">
        <w:t>неправильної його експлуатації;</w:t>
      </w:r>
    </w:p>
    <w:p w14:paraId="4246F4FE" w14:textId="77777777" w:rsidR="00FB11DA" w:rsidRPr="00011019" w:rsidRDefault="00FB11DA" w:rsidP="00FB11DA">
      <w:pPr>
        <w:widowControl w:val="0"/>
        <w:numPr>
          <w:ilvl w:val="0"/>
          <w:numId w:val="13"/>
        </w:numPr>
        <w:shd w:val="clear" w:color="auto" w:fill="FFFFFF"/>
        <w:tabs>
          <w:tab w:val="left" w:pos="709"/>
        </w:tabs>
        <w:suppressAutoHyphens w:val="0"/>
        <w:autoSpaceDE w:val="0"/>
        <w:autoSpaceDN w:val="0"/>
        <w:adjustRightInd w:val="0"/>
        <w:jc w:val="both"/>
      </w:pPr>
      <w:r w:rsidRPr="00011019">
        <w:t>неправильності інструкцій щодо його експлуатації, розроблених самим Замовником або  залученими іншими особами;</w:t>
      </w:r>
    </w:p>
    <w:p w14:paraId="37317AA2" w14:textId="77777777" w:rsidR="00FB11DA" w:rsidRPr="00011019" w:rsidRDefault="00FB11DA" w:rsidP="00FB11DA">
      <w:pPr>
        <w:widowControl w:val="0"/>
        <w:numPr>
          <w:ilvl w:val="0"/>
          <w:numId w:val="13"/>
        </w:numPr>
        <w:shd w:val="clear" w:color="auto" w:fill="FFFFFF"/>
        <w:tabs>
          <w:tab w:val="left" w:pos="709"/>
        </w:tabs>
        <w:suppressAutoHyphens w:val="0"/>
        <w:autoSpaceDE w:val="0"/>
        <w:autoSpaceDN w:val="0"/>
        <w:adjustRightInd w:val="0"/>
        <w:jc w:val="both"/>
      </w:pPr>
      <w:r w:rsidRPr="00011019">
        <w:t>неналежного ремонту об'єкта який здійснено самим Замовником або залученими третіми особами.</w:t>
      </w:r>
    </w:p>
    <w:p w14:paraId="003A61D6" w14:textId="77777777" w:rsidR="00FB11DA" w:rsidRPr="00011019" w:rsidRDefault="00FB11DA" w:rsidP="00FB11DA">
      <w:pPr>
        <w:shd w:val="clear" w:color="auto" w:fill="FFFFFF"/>
        <w:tabs>
          <w:tab w:val="left" w:pos="993"/>
        </w:tabs>
        <w:jc w:val="both"/>
      </w:pPr>
      <w:r w:rsidRPr="00011019">
        <w:t xml:space="preserve">В інших випадках Підрядник зобов'язується усунути недоліки робіт за власний кошт </w:t>
      </w:r>
      <w:r w:rsidRPr="00011019">
        <w:rPr>
          <w:b/>
          <w:bCs/>
        </w:rPr>
        <w:t xml:space="preserve">у </w:t>
      </w:r>
      <w:r w:rsidRPr="00011019">
        <w:t xml:space="preserve">терміни погоджені із Замовником. Терміни усунення недоліків мають враховувати технологічні можливості Підрядника. </w:t>
      </w:r>
    </w:p>
    <w:p w14:paraId="5AC7FF12" w14:textId="77777777" w:rsidR="00FB11DA" w:rsidRPr="00011019" w:rsidRDefault="00FB11DA" w:rsidP="00FB11DA">
      <w:pPr>
        <w:shd w:val="clear" w:color="auto" w:fill="FFFFFF"/>
        <w:tabs>
          <w:tab w:val="left" w:pos="993"/>
        </w:tabs>
        <w:jc w:val="both"/>
      </w:pPr>
    </w:p>
    <w:p w14:paraId="45913573" w14:textId="77777777" w:rsidR="00FB11DA" w:rsidRPr="00011019" w:rsidRDefault="00FB11DA" w:rsidP="00FB11DA">
      <w:pPr>
        <w:shd w:val="clear" w:color="auto" w:fill="FFFFFF"/>
        <w:tabs>
          <w:tab w:val="left" w:pos="206"/>
        </w:tabs>
        <w:jc w:val="center"/>
      </w:pPr>
      <w:r w:rsidRPr="00011019">
        <w:rPr>
          <w:b/>
          <w:bCs/>
        </w:rPr>
        <w:t>9.</w:t>
      </w:r>
      <w:r w:rsidRPr="00011019">
        <w:rPr>
          <w:b/>
          <w:bCs/>
        </w:rPr>
        <w:tab/>
        <w:t>Форс-мажор.</w:t>
      </w:r>
    </w:p>
    <w:p w14:paraId="6EBC51D2" w14:textId="77777777" w:rsidR="00FB11DA" w:rsidRPr="00011019" w:rsidRDefault="00FB11DA" w:rsidP="00FB11DA">
      <w:pPr>
        <w:shd w:val="clear" w:color="auto" w:fill="FFFFFF"/>
        <w:tabs>
          <w:tab w:val="left" w:pos="1133"/>
        </w:tabs>
        <w:jc w:val="both"/>
      </w:pPr>
      <w:r w:rsidRPr="00011019">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499BC559" w14:textId="77777777" w:rsidR="00FB11DA" w:rsidRPr="00011019" w:rsidRDefault="00FB11DA" w:rsidP="00FB11DA">
      <w:pPr>
        <w:shd w:val="clear" w:color="auto" w:fill="FFFFFF"/>
        <w:tabs>
          <w:tab w:val="left" w:pos="1133"/>
        </w:tabs>
        <w:jc w:val="both"/>
      </w:pPr>
      <w:r w:rsidRPr="00011019">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77EEBC13" w14:textId="77777777" w:rsidR="00FB11DA" w:rsidRPr="00011019" w:rsidRDefault="00FB11DA" w:rsidP="00FB11DA">
      <w:pPr>
        <w:shd w:val="clear" w:color="auto" w:fill="FFFFFF"/>
        <w:tabs>
          <w:tab w:val="num" w:pos="0"/>
        </w:tabs>
        <w:jc w:val="both"/>
      </w:pPr>
      <w:r w:rsidRPr="00011019">
        <w:t>9.3. Сторони зобов'язані вживати всіх можливих заходів для виходу із форс-мажору.</w:t>
      </w:r>
    </w:p>
    <w:p w14:paraId="1CB20F74" w14:textId="77777777" w:rsidR="00FB11DA" w:rsidRPr="00011019" w:rsidRDefault="00FB11DA" w:rsidP="00FB11DA">
      <w:pPr>
        <w:shd w:val="clear" w:color="auto" w:fill="FFFFFF"/>
        <w:tabs>
          <w:tab w:val="num" w:pos="0"/>
          <w:tab w:val="left" w:pos="1133"/>
        </w:tabs>
        <w:jc w:val="both"/>
      </w:pPr>
      <w:r w:rsidRPr="00011019">
        <w:t>Форс-мажор автоматично Продовжує строк виконання зобов'язань на весь час його дії та ліквідації наслідків.</w:t>
      </w:r>
    </w:p>
    <w:p w14:paraId="76079401" w14:textId="77777777" w:rsidR="00FB11DA" w:rsidRPr="00011019" w:rsidRDefault="00FB11DA" w:rsidP="00FB11DA">
      <w:pPr>
        <w:shd w:val="clear" w:color="auto" w:fill="FFFFFF"/>
        <w:tabs>
          <w:tab w:val="num" w:pos="0"/>
          <w:tab w:val="left" w:pos="1133"/>
        </w:tabs>
        <w:jc w:val="both"/>
      </w:pPr>
      <w:r w:rsidRPr="00011019">
        <w:t xml:space="preserve">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w:t>
      </w:r>
      <w:r w:rsidRPr="00011019">
        <w:lastRenderedPageBreak/>
        <w:t>випадку жодна із сторін не матиме права на відшкодування другою стороною можливих збитків.</w:t>
      </w:r>
    </w:p>
    <w:p w14:paraId="1BC5D36A" w14:textId="77777777" w:rsidR="00FB11DA" w:rsidRPr="00011019" w:rsidRDefault="00FB11DA" w:rsidP="00FB11DA">
      <w:pPr>
        <w:jc w:val="center"/>
        <w:rPr>
          <w:lang w:eastAsia="uk-UA"/>
        </w:rPr>
      </w:pPr>
      <w:r w:rsidRPr="00011019">
        <w:rPr>
          <w:b/>
          <w:bCs/>
          <w:lang w:eastAsia="uk-UA"/>
        </w:rPr>
        <w:t>10. Оперативно-господарські санкції</w:t>
      </w:r>
    </w:p>
    <w:p w14:paraId="0F4C5676" w14:textId="77777777" w:rsidR="00FB11DA" w:rsidRPr="00011019" w:rsidRDefault="00FB11DA" w:rsidP="00FB11DA">
      <w:pPr>
        <w:jc w:val="both"/>
        <w:rPr>
          <w:lang w:eastAsia="uk-UA"/>
        </w:rPr>
      </w:pPr>
      <w:r w:rsidRPr="00011019">
        <w:rPr>
          <w:lang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E9DB53F" w14:textId="77777777" w:rsidR="00FB11DA" w:rsidRPr="00011019" w:rsidRDefault="00FB11DA" w:rsidP="00FB11DA">
      <w:pPr>
        <w:jc w:val="both"/>
        <w:rPr>
          <w:lang w:eastAsia="uk-UA"/>
        </w:rPr>
      </w:pPr>
      <w:r w:rsidRPr="00011019">
        <w:rPr>
          <w:lang w:eastAsia="uk-UA"/>
        </w:rPr>
        <w:t>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033F1D90" w14:textId="77777777" w:rsidR="00FB11DA" w:rsidRPr="00011019" w:rsidRDefault="00FB11DA" w:rsidP="00FB11DA">
      <w:pPr>
        <w:jc w:val="both"/>
        <w:rPr>
          <w:lang w:eastAsia="uk-UA"/>
        </w:rPr>
      </w:pPr>
      <w:r w:rsidRPr="00011019">
        <w:rPr>
          <w:lang w:eastAsia="uk-UA"/>
        </w:rPr>
        <w:t>- якості виконаних робіт;</w:t>
      </w:r>
    </w:p>
    <w:p w14:paraId="275DD18A" w14:textId="77777777" w:rsidR="00FB11DA" w:rsidRPr="00011019" w:rsidRDefault="00FB11DA" w:rsidP="00FB11DA">
      <w:pPr>
        <w:jc w:val="both"/>
        <w:rPr>
          <w:lang w:eastAsia="uk-UA"/>
        </w:rPr>
      </w:pPr>
      <w:r w:rsidRPr="00011019">
        <w:rPr>
          <w:lang w:eastAsia="uk-UA"/>
        </w:rPr>
        <w:t>- розірвання аналогічного за своєю природою Договору з Замовником у разі неякісного виконання робіт;</w:t>
      </w:r>
    </w:p>
    <w:p w14:paraId="553C65C3" w14:textId="77777777" w:rsidR="00FB11DA" w:rsidRPr="00011019" w:rsidRDefault="00FB11DA" w:rsidP="00FB11DA">
      <w:pPr>
        <w:jc w:val="both"/>
        <w:rPr>
          <w:lang w:eastAsia="uk-UA"/>
        </w:rPr>
      </w:pPr>
      <w:r w:rsidRPr="00011019">
        <w:rPr>
          <w:lang w:eastAsia="uk-UA"/>
        </w:rPr>
        <w:t>- розірвання аналогічного за своєю природою Договору з Замовником у разі прострочення строку усунення дефектів.</w:t>
      </w:r>
    </w:p>
    <w:p w14:paraId="0918D764" w14:textId="77777777" w:rsidR="00FB11DA" w:rsidRPr="00011019" w:rsidRDefault="00FB11DA" w:rsidP="00FB11DA">
      <w:pPr>
        <w:jc w:val="both"/>
        <w:rPr>
          <w:lang w:eastAsia="uk-UA"/>
        </w:rPr>
      </w:pPr>
      <w:r w:rsidRPr="00011019">
        <w:rPr>
          <w:lang w:eastAsia="uk-UA"/>
        </w:rPr>
        <w:t>10.3. У разі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14:paraId="190BB9DF" w14:textId="77777777" w:rsidR="00FB11DA" w:rsidRPr="00011019" w:rsidRDefault="00FB11DA" w:rsidP="00FB11DA">
      <w:pPr>
        <w:jc w:val="both"/>
        <w:rPr>
          <w:lang w:eastAsia="uk-UA"/>
        </w:rPr>
      </w:pPr>
      <w:r w:rsidRPr="00011019">
        <w:rPr>
          <w:lang w:eastAsia="uk-UA"/>
        </w:rPr>
        <w:t>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1E66FBC" w14:textId="77777777" w:rsidR="00FB11DA" w:rsidRPr="00011019" w:rsidRDefault="00FB11DA" w:rsidP="00FB11DA">
      <w:pPr>
        <w:shd w:val="clear" w:color="auto" w:fill="FFFFFF"/>
        <w:tabs>
          <w:tab w:val="num" w:pos="0"/>
          <w:tab w:val="left" w:pos="1133"/>
        </w:tabs>
        <w:jc w:val="both"/>
      </w:pPr>
    </w:p>
    <w:p w14:paraId="30596354" w14:textId="77777777" w:rsidR="00FB11DA" w:rsidRPr="00011019" w:rsidRDefault="00FB11DA" w:rsidP="00FB11DA">
      <w:pPr>
        <w:shd w:val="clear" w:color="auto" w:fill="FFFFFF"/>
        <w:jc w:val="center"/>
        <w:rPr>
          <w:lang w:eastAsia="uk-UA"/>
        </w:rPr>
      </w:pPr>
      <w:r w:rsidRPr="00011019">
        <w:t xml:space="preserve"> </w:t>
      </w:r>
      <w:r w:rsidRPr="00011019">
        <w:rPr>
          <w:b/>
          <w:bCs/>
          <w:lang w:eastAsia="uk-UA"/>
        </w:rPr>
        <w:t>11. Внесення змін у Договір та його розірвання</w:t>
      </w:r>
    </w:p>
    <w:p w14:paraId="704453DF" w14:textId="77777777" w:rsidR="00FB11DA" w:rsidRPr="00011019" w:rsidRDefault="00FB11DA" w:rsidP="00FB11DA">
      <w:pPr>
        <w:jc w:val="both"/>
        <w:rPr>
          <w:lang w:eastAsia="uk-UA"/>
        </w:rPr>
      </w:pPr>
      <w:r w:rsidRPr="00011019">
        <w:rPr>
          <w:lang w:eastAsia="uk-UA"/>
        </w:rPr>
        <w:t>11.1. 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0852815C" w14:textId="77777777" w:rsidR="00FB11DA" w:rsidRPr="00011019" w:rsidRDefault="00FB11DA" w:rsidP="00FB11DA">
      <w:pPr>
        <w:shd w:val="clear" w:color="auto" w:fill="FFFFFF"/>
        <w:jc w:val="both"/>
        <w:rPr>
          <w:lang w:eastAsia="uk-UA"/>
        </w:rPr>
      </w:pPr>
      <w:r w:rsidRPr="00011019">
        <w:rPr>
          <w:lang w:eastAsia="uk-UA"/>
        </w:rPr>
        <w:t>11.2. Розірвання Договору можливе за згодою сторін.</w:t>
      </w:r>
    </w:p>
    <w:p w14:paraId="603956E6" w14:textId="77777777" w:rsidR="00FB11DA" w:rsidRPr="00011019" w:rsidRDefault="00FB11DA" w:rsidP="00FB11DA">
      <w:pPr>
        <w:shd w:val="clear" w:color="auto" w:fill="FFFFFF"/>
        <w:jc w:val="both"/>
        <w:rPr>
          <w:lang w:eastAsia="uk-UA"/>
        </w:rPr>
      </w:pPr>
      <w:r w:rsidRPr="00011019">
        <w:rPr>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12C7A367" w14:textId="77777777" w:rsidR="00FB11DA" w:rsidRPr="00011019" w:rsidRDefault="00FB11DA" w:rsidP="00FB11DA">
      <w:pPr>
        <w:shd w:val="clear" w:color="auto" w:fill="FFFFFF"/>
        <w:jc w:val="both"/>
        <w:rPr>
          <w:lang w:eastAsia="uk-UA"/>
        </w:rPr>
      </w:pPr>
      <w:r w:rsidRPr="00011019">
        <w:rPr>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0FD464D6" w14:textId="77777777" w:rsidR="00FB11DA" w:rsidRPr="00011019" w:rsidRDefault="00FB11DA" w:rsidP="00FB11DA">
      <w:pPr>
        <w:shd w:val="clear" w:color="auto" w:fill="FFFFFF"/>
        <w:jc w:val="both"/>
        <w:rPr>
          <w:lang w:eastAsia="uk-UA"/>
        </w:rPr>
      </w:pPr>
      <w:r w:rsidRPr="00011019">
        <w:rPr>
          <w:lang w:eastAsia="uk-UA"/>
        </w:rPr>
        <w:t>11.3.1. Відсутності у Замовника коштів для фінансування робіт.</w:t>
      </w:r>
    </w:p>
    <w:p w14:paraId="622D24FB" w14:textId="77777777" w:rsidR="00FB11DA" w:rsidRPr="00011019" w:rsidRDefault="00FB11DA" w:rsidP="00FB11DA">
      <w:pPr>
        <w:shd w:val="clear" w:color="auto" w:fill="FFFFFF"/>
        <w:jc w:val="both"/>
        <w:rPr>
          <w:lang w:eastAsia="uk-UA"/>
        </w:rPr>
      </w:pPr>
      <w:r w:rsidRPr="00011019">
        <w:rPr>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78F096B5" w14:textId="77777777" w:rsidR="00FB11DA" w:rsidRPr="00011019" w:rsidRDefault="00FB11DA" w:rsidP="00FB11DA">
      <w:pPr>
        <w:shd w:val="clear" w:color="auto" w:fill="FFFFFF"/>
        <w:jc w:val="both"/>
        <w:rPr>
          <w:lang w:eastAsia="uk-UA"/>
        </w:rPr>
      </w:pPr>
      <w:r w:rsidRPr="00011019">
        <w:rPr>
          <w:lang w:eastAsia="uk-UA"/>
        </w:rPr>
        <w:t>11.3.3. Прийняття рішення про припинення робіт, в тому числі шляхом консервації або ліквідації об’єкта на якому виконувались роботи.</w:t>
      </w:r>
    </w:p>
    <w:p w14:paraId="40D2A2AD" w14:textId="77777777" w:rsidR="00FB11DA" w:rsidRPr="00011019" w:rsidRDefault="00FB11DA" w:rsidP="00FB11DA">
      <w:pPr>
        <w:shd w:val="clear" w:color="auto" w:fill="FFFFFF"/>
        <w:jc w:val="both"/>
        <w:rPr>
          <w:lang w:eastAsia="uk-UA"/>
        </w:rPr>
      </w:pPr>
      <w:r w:rsidRPr="00011019">
        <w:rPr>
          <w:lang w:eastAsia="uk-UA"/>
        </w:rPr>
        <w:t>11.3.4. 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6BB7A9AD" w14:textId="77777777" w:rsidR="00FB11DA" w:rsidRPr="00011019" w:rsidRDefault="00FB11DA" w:rsidP="00FB11DA">
      <w:pPr>
        <w:shd w:val="clear" w:color="auto" w:fill="FFFFFF"/>
        <w:jc w:val="both"/>
        <w:rPr>
          <w:lang w:eastAsia="uk-UA"/>
        </w:rPr>
      </w:pPr>
      <w:r w:rsidRPr="00011019">
        <w:rPr>
          <w:lang w:eastAsia="uk-UA"/>
        </w:rPr>
        <w:t>11.3.5. Якщо роботи не розпочато з вини Підрядника.</w:t>
      </w:r>
    </w:p>
    <w:p w14:paraId="7FF54216" w14:textId="77777777" w:rsidR="00FB11DA" w:rsidRPr="00011019" w:rsidRDefault="00FB11DA" w:rsidP="00FB11DA">
      <w:pPr>
        <w:shd w:val="clear" w:color="auto" w:fill="FFFFFF"/>
        <w:jc w:val="both"/>
        <w:rPr>
          <w:lang w:eastAsia="uk-UA"/>
        </w:rPr>
      </w:pPr>
      <w:r w:rsidRPr="00011019">
        <w:rPr>
          <w:lang w:eastAsia="uk-UA"/>
        </w:rPr>
        <w:t>11.3.6. Грубих порушень Підрядником будівельних норм і правил у випадку відмови Підрядника від їх усунення.</w:t>
      </w:r>
    </w:p>
    <w:p w14:paraId="7EF54A16" w14:textId="77777777" w:rsidR="00FB11DA" w:rsidRPr="00011019" w:rsidRDefault="00FB11DA" w:rsidP="00FB11DA">
      <w:pPr>
        <w:shd w:val="clear" w:color="auto" w:fill="FFFFFF"/>
        <w:jc w:val="both"/>
        <w:rPr>
          <w:lang w:eastAsia="uk-UA"/>
        </w:rPr>
      </w:pPr>
      <w:r w:rsidRPr="00011019">
        <w:rPr>
          <w:lang w:eastAsia="uk-UA"/>
        </w:rPr>
        <w:lastRenderedPageBreak/>
        <w:t>11.3.7. Прийняття судом постанови про визнання Підрядника банкрутом.</w:t>
      </w:r>
    </w:p>
    <w:p w14:paraId="23283730" w14:textId="77777777" w:rsidR="00FB11DA" w:rsidRPr="00011019" w:rsidRDefault="00FB11DA" w:rsidP="00FB11DA">
      <w:pPr>
        <w:shd w:val="clear" w:color="auto" w:fill="FFFFFF"/>
        <w:jc w:val="both"/>
        <w:rPr>
          <w:lang w:eastAsia="uk-UA"/>
        </w:rPr>
      </w:pPr>
      <w:r w:rsidRPr="00011019">
        <w:rPr>
          <w:lang w:eastAsia="uk-UA"/>
        </w:rPr>
        <w:t>11.3.8. Інших обґрунтованих Замовником причин.</w:t>
      </w:r>
    </w:p>
    <w:p w14:paraId="58D9F664" w14:textId="77777777" w:rsidR="00FB11DA" w:rsidRPr="00011019" w:rsidRDefault="00FB11DA" w:rsidP="00FB11DA">
      <w:pPr>
        <w:shd w:val="clear" w:color="auto" w:fill="FFFFFF"/>
        <w:jc w:val="both"/>
        <w:rPr>
          <w:lang w:eastAsia="uk-UA"/>
        </w:rPr>
      </w:pPr>
      <w:r w:rsidRPr="00011019">
        <w:rPr>
          <w:lang w:eastAsia="uk-UA"/>
        </w:rPr>
        <w:t>11.4.</w:t>
      </w:r>
      <w:r w:rsidRPr="00011019">
        <w:rPr>
          <w:lang w:eastAsia="uk-UA"/>
        </w:rPr>
        <w:tab/>
        <w:t>У випадку розірвання Договору в порядку передбаченому п. 11.3.4. та п.11.3.5.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3CCE3EE2" w14:textId="77777777" w:rsidR="00FB11DA" w:rsidRPr="00011019" w:rsidRDefault="00FB11DA" w:rsidP="00FB11DA">
      <w:pPr>
        <w:shd w:val="clear" w:color="auto" w:fill="FFFFFF"/>
        <w:jc w:val="both"/>
        <w:rPr>
          <w:lang w:eastAsia="uk-UA"/>
        </w:rPr>
      </w:pPr>
      <w:r w:rsidRPr="00011019">
        <w:rPr>
          <w:lang w:eastAsia="uk-UA"/>
        </w:rPr>
        <w:t> </w:t>
      </w:r>
    </w:p>
    <w:p w14:paraId="4F4F34CC" w14:textId="77777777" w:rsidR="00FB11DA" w:rsidRPr="00011019" w:rsidRDefault="00FB11DA" w:rsidP="00FB11DA">
      <w:pPr>
        <w:jc w:val="center"/>
        <w:rPr>
          <w:lang w:eastAsia="uk-UA"/>
        </w:rPr>
      </w:pPr>
      <w:r w:rsidRPr="00011019">
        <w:rPr>
          <w:b/>
          <w:bCs/>
          <w:lang w:eastAsia="uk-UA"/>
        </w:rPr>
        <w:t>12. Порядок змін умов Договору про закупівлю:</w:t>
      </w:r>
    </w:p>
    <w:p w14:paraId="2CA96800" w14:textId="77777777" w:rsidR="00FB11DA" w:rsidRPr="00011019" w:rsidRDefault="00FB11DA" w:rsidP="00FB11DA">
      <w:pPr>
        <w:jc w:val="both"/>
        <w:rPr>
          <w:lang w:eastAsia="uk-UA"/>
        </w:rPr>
      </w:pPr>
      <w:r w:rsidRPr="00011019">
        <w:rPr>
          <w:lang w:eastAsia="uk-UA"/>
        </w:rPr>
        <w:t>12.1. Зміни до договору про закупівлю можуть вноситись у випадках, вказаних у п. 12.5.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A07A56F" w14:textId="77777777" w:rsidR="00FB11DA" w:rsidRPr="00011019" w:rsidRDefault="00FB11DA" w:rsidP="00FB11DA">
      <w:pPr>
        <w:jc w:val="both"/>
        <w:rPr>
          <w:lang w:eastAsia="uk-UA"/>
        </w:rPr>
      </w:pPr>
      <w:r w:rsidRPr="00011019">
        <w:rPr>
          <w:lang w:eastAsia="uk-UA"/>
        </w:rPr>
        <w:t>12.2. Пропозицію щодо внесення змін до Договору може зробити кожна із Сторін Договору.</w:t>
      </w:r>
    </w:p>
    <w:p w14:paraId="12628093" w14:textId="77777777" w:rsidR="00FB11DA" w:rsidRPr="00011019" w:rsidRDefault="00FB11DA" w:rsidP="00FB11DA">
      <w:pPr>
        <w:jc w:val="both"/>
        <w:rPr>
          <w:lang w:eastAsia="uk-UA"/>
        </w:rPr>
      </w:pPr>
      <w:r w:rsidRPr="00011019">
        <w:rPr>
          <w:lang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7EB3495" w14:textId="77777777" w:rsidR="00FB11DA" w:rsidRPr="00011019" w:rsidRDefault="00FB11DA" w:rsidP="00FB11DA">
      <w:pPr>
        <w:jc w:val="both"/>
        <w:rPr>
          <w:lang w:eastAsia="uk-UA"/>
        </w:rPr>
      </w:pPr>
      <w:r w:rsidRPr="00011019">
        <w:rPr>
          <w:lang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4D2646" w14:textId="77777777" w:rsidR="00FB11DA" w:rsidRPr="00011019" w:rsidRDefault="00FB11DA" w:rsidP="00FB11DA">
      <w:pPr>
        <w:jc w:val="both"/>
        <w:rPr>
          <w:lang w:eastAsia="uk-UA"/>
        </w:rPr>
      </w:pPr>
      <w:r w:rsidRPr="00011019">
        <w:rPr>
          <w:bCs/>
        </w:rPr>
        <w:t xml:space="preserve">12.5. </w:t>
      </w:r>
      <w:r w:rsidRPr="00011019">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3BC225B8" w14:textId="77777777" w:rsidR="00FB11DA" w:rsidRPr="00011019" w:rsidRDefault="00FB11DA" w:rsidP="00FB11DA">
      <w:pPr>
        <w:widowControl w:val="0"/>
        <w:tabs>
          <w:tab w:val="left" w:pos="570"/>
        </w:tabs>
        <w:jc w:val="both"/>
        <w:rPr>
          <w:kern w:val="2"/>
          <w:lang w:eastAsia="ar-SA" w:bidi="hi-IN"/>
        </w:rPr>
      </w:pPr>
      <w:r w:rsidRPr="00011019">
        <w:rPr>
          <w:kern w:val="2"/>
          <w:lang w:eastAsia="ar-SA" w:bidi="hi-IN"/>
        </w:rPr>
        <w:t>1) зменшення обсягів закупівлі, зокрема з урахуванням фактичного обсягу видатків замовника;</w:t>
      </w:r>
    </w:p>
    <w:p w14:paraId="222DD8F7" w14:textId="77777777" w:rsidR="00FB11DA" w:rsidRPr="00011019" w:rsidRDefault="00FB11DA" w:rsidP="00FB11DA">
      <w:pPr>
        <w:widowControl w:val="0"/>
        <w:tabs>
          <w:tab w:val="left" w:pos="570"/>
        </w:tabs>
        <w:jc w:val="both"/>
        <w:rPr>
          <w:kern w:val="2"/>
          <w:lang w:eastAsia="ar-SA" w:bidi="hi-IN"/>
        </w:rPr>
      </w:pPr>
      <w:r w:rsidRPr="00011019">
        <w:rPr>
          <w:kern w:val="2"/>
          <w:lang w:eastAsia="ar-SA"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53E93C65" w14:textId="77777777" w:rsidR="00FB11DA" w:rsidRPr="00011019" w:rsidRDefault="00FB11DA" w:rsidP="00FB11DA">
      <w:pPr>
        <w:widowControl w:val="0"/>
        <w:tabs>
          <w:tab w:val="left" w:pos="570"/>
        </w:tabs>
        <w:jc w:val="both"/>
        <w:rPr>
          <w:kern w:val="2"/>
          <w:lang w:eastAsia="ar-SA" w:bidi="hi-IN"/>
        </w:rPr>
      </w:pPr>
      <w:r w:rsidRPr="00011019">
        <w:rPr>
          <w:kern w:val="2"/>
          <w:lang w:eastAsia="ar-SA" w:bidi="hi-I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BEBF2A" w14:textId="77777777" w:rsidR="00FB11DA" w:rsidRPr="00011019" w:rsidRDefault="00FB11DA" w:rsidP="00FB11DA">
      <w:pPr>
        <w:widowControl w:val="0"/>
        <w:tabs>
          <w:tab w:val="left" w:pos="570"/>
        </w:tabs>
        <w:jc w:val="both"/>
        <w:rPr>
          <w:kern w:val="2"/>
          <w:lang w:eastAsia="ar-SA" w:bidi="hi-IN"/>
        </w:rPr>
      </w:pPr>
      <w:r w:rsidRPr="00011019">
        <w:rPr>
          <w:kern w:val="2"/>
          <w:lang w:eastAsia="ar-SA" w:bidi="hi-IN"/>
        </w:rPr>
        <w:t>4) погодження зміни ціни в договорі про закупівлю в бік зменшення (без зміни кількості (обсягу) та якості товарів, робіт і послуг);</w:t>
      </w:r>
    </w:p>
    <w:p w14:paraId="71B88B3E" w14:textId="77777777" w:rsidR="00FB11DA" w:rsidRPr="00011019" w:rsidRDefault="00FB11DA" w:rsidP="00FB11DA">
      <w:pPr>
        <w:widowControl w:val="0"/>
        <w:tabs>
          <w:tab w:val="left" w:pos="570"/>
        </w:tabs>
        <w:jc w:val="both"/>
        <w:rPr>
          <w:kern w:val="2"/>
          <w:lang w:eastAsia="ar-SA" w:bidi="hi-IN"/>
        </w:rPr>
      </w:pPr>
      <w:r w:rsidRPr="00011019">
        <w:rPr>
          <w:kern w:val="2"/>
          <w:lang w:eastAsia="ar-SA"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C2B352" w14:textId="77777777" w:rsidR="00FB11DA" w:rsidRPr="00011019" w:rsidRDefault="00FB11DA" w:rsidP="00FB11DA">
      <w:pPr>
        <w:jc w:val="both"/>
        <w:rPr>
          <w:b/>
        </w:rPr>
      </w:pPr>
      <w:r w:rsidRPr="00011019">
        <w:t>12.6.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При цьому, інші положення даного Договору не повинні змінюватися і повинні зберегти свою повну силу.</w:t>
      </w:r>
    </w:p>
    <w:p w14:paraId="7B663CE8" w14:textId="77777777" w:rsidR="00FB11DA" w:rsidRPr="00011019" w:rsidRDefault="00FB11DA" w:rsidP="00FB11DA">
      <w:pPr>
        <w:jc w:val="center"/>
      </w:pPr>
      <w:r w:rsidRPr="00011019">
        <w:rPr>
          <w:b/>
        </w:rPr>
        <w:t>13.</w:t>
      </w:r>
      <w:r w:rsidRPr="00011019">
        <w:t xml:space="preserve"> </w:t>
      </w:r>
      <w:r w:rsidRPr="00011019">
        <w:rPr>
          <w:b/>
        </w:rPr>
        <w:t>Строк дії договору</w:t>
      </w:r>
    </w:p>
    <w:p w14:paraId="1C3B949B" w14:textId="3F39DD35" w:rsidR="00FB11DA" w:rsidRPr="00011019" w:rsidRDefault="00FB11DA" w:rsidP="00FB11DA">
      <w:pPr>
        <w:jc w:val="both"/>
      </w:pPr>
      <w:r w:rsidRPr="00011019">
        <w:t xml:space="preserve">13.1. Цей Договір вважається укладеним і набирає чинності з моменту його підписання Сторонами, скріплення печатками та діє до </w:t>
      </w:r>
      <w:r w:rsidR="0025218A" w:rsidRPr="00011019">
        <w:rPr>
          <w:b/>
        </w:rPr>
        <w:t>31.12.2024</w:t>
      </w:r>
      <w:r w:rsidRPr="00011019">
        <w:rPr>
          <w:b/>
        </w:rPr>
        <w:t xml:space="preserve"> р. або до повного виконання сторонами договірних зобов’язань, </w:t>
      </w:r>
      <w:r w:rsidRPr="00011019">
        <w:t>а в частині розрахунків до повного його виконання.</w:t>
      </w:r>
    </w:p>
    <w:p w14:paraId="34C0CFC2" w14:textId="77777777" w:rsidR="00FB11DA" w:rsidRPr="00011019" w:rsidRDefault="00FB11DA" w:rsidP="00FB11DA">
      <w:pPr>
        <w:shd w:val="clear" w:color="auto" w:fill="FFFFFF"/>
        <w:tabs>
          <w:tab w:val="left" w:pos="1134"/>
        </w:tabs>
        <w:jc w:val="both"/>
      </w:pPr>
    </w:p>
    <w:p w14:paraId="63EF09F6" w14:textId="77777777" w:rsidR="00FB11DA" w:rsidRPr="00011019" w:rsidRDefault="00FB11DA" w:rsidP="00FB11DA">
      <w:pPr>
        <w:shd w:val="clear" w:color="auto" w:fill="FFFFFF"/>
        <w:jc w:val="center"/>
        <w:outlineLvl w:val="0"/>
      </w:pPr>
      <w:r w:rsidRPr="00011019">
        <w:rPr>
          <w:b/>
          <w:bCs/>
        </w:rPr>
        <w:t>14. Прикінцеві положення.</w:t>
      </w:r>
    </w:p>
    <w:p w14:paraId="645DFCF4" w14:textId="77777777" w:rsidR="00FB11DA" w:rsidRPr="00011019" w:rsidRDefault="00FB11DA" w:rsidP="00FB11DA">
      <w:pPr>
        <w:jc w:val="both"/>
        <w:rPr>
          <w:lang w:eastAsia="uk-UA"/>
        </w:rPr>
      </w:pPr>
      <w:r w:rsidRPr="00011019">
        <w:rPr>
          <w:lang w:eastAsia="uk-UA"/>
        </w:rPr>
        <w:t>14.1.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14:paraId="04BE0DA3" w14:textId="77777777" w:rsidR="00FB11DA" w:rsidRPr="00011019" w:rsidRDefault="00FB11DA" w:rsidP="00FB11DA">
      <w:pPr>
        <w:shd w:val="clear" w:color="auto" w:fill="FFFFFF"/>
        <w:jc w:val="both"/>
        <w:rPr>
          <w:lang w:eastAsia="uk-UA"/>
        </w:rPr>
      </w:pPr>
      <w:r w:rsidRPr="00011019">
        <w:rPr>
          <w:lang w:eastAsia="uk-UA"/>
        </w:rPr>
        <w:t>14.2. Прийняття рішень про зміну умов Договору оформляється шляхом підписання додаткових угод на рівні осіб, що підписали Договір.</w:t>
      </w:r>
    </w:p>
    <w:p w14:paraId="0A1DD666" w14:textId="77777777" w:rsidR="00FB11DA" w:rsidRPr="00011019" w:rsidRDefault="00FB11DA" w:rsidP="00FB11DA">
      <w:pPr>
        <w:shd w:val="clear" w:color="auto" w:fill="FFFFFF"/>
        <w:jc w:val="both"/>
        <w:rPr>
          <w:lang w:eastAsia="uk-UA"/>
        </w:rPr>
      </w:pPr>
      <w:r w:rsidRPr="00011019">
        <w:rPr>
          <w:lang w:eastAsia="uk-UA"/>
        </w:rPr>
        <w:lastRenderedPageBreak/>
        <w:t>14.3.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5B6B2AA" w14:textId="77777777" w:rsidR="00FB11DA" w:rsidRPr="00011019" w:rsidRDefault="00FB11DA" w:rsidP="00FB11DA">
      <w:pPr>
        <w:shd w:val="clear" w:color="auto" w:fill="FFFFFF"/>
        <w:jc w:val="both"/>
        <w:rPr>
          <w:lang w:eastAsia="uk-UA"/>
        </w:rPr>
      </w:pPr>
      <w:r w:rsidRPr="00011019">
        <w:rPr>
          <w:lang w:eastAsia="uk-UA"/>
        </w:rPr>
        <w:t>14.4. Договір складено у 2-х примірниках, які мають однакову юридичну силу.</w:t>
      </w:r>
    </w:p>
    <w:p w14:paraId="3CF0F2A8" w14:textId="77777777" w:rsidR="00FB11DA" w:rsidRPr="00011019" w:rsidRDefault="00FB11DA" w:rsidP="00FB11DA">
      <w:pPr>
        <w:shd w:val="clear" w:color="auto" w:fill="FFFFFF"/>
        <w:tabs>
          <w:tab w:val="left" w:pos="1134"/>
        </w:tabs>
        <w:spacing w:line="276" w:lineRule="auto"/>
        <w:ind w:right="19"/>
        <w:jc w:val="both"/>
      </w:pPr>
    </w:p>
    <w:p w14:paraId="0299FB24" w14:textId="77777777" w:rsidR="00FB11DA" w:rsidRPr="00011019" w:rsidRDefault="00FB11DA" w:rsidP="00FB11DA">
      <w:pPr>
        <w:shd w:val="clear" w:color="auto" w:fill="FFFFFF"/>
        <w:tabs>
          <w:tab w:val="left" w:pos="1291"/>
        </w:tabs>
        <w:spacing w:line="276" w:lineRule="auto"/>
        <w:contextualSpacing/>
        <w:jc w:val="center"/>
      </w:pPr>
      <w:r w:rsidRPr="00011019">
        <w:rPr>
          <w:b/>
          <w:bCs/>
        </w:rPr>
        <w:t>15. Додатки до договору.</w:t>
      </w:r>
    </w:p>
    <w:p w14:paraId="68443AF7" w14:textId="77777777" w:rsidR="00FB11DA" w:rsidRPr="00011019" w:rsidRDefault="00FB11DA" w:rsidP="00FB11DA">
      <w:pPr>
        <w:shd w:val="clear" w:color="auto" w:fill="FFFFFF"/>
        <w:tabs>
          <w:tab w:val="left" w:pos="1291"/>
        </w:tabs>
        <w:spacing w:line="276" w:lineRule="auto"/>
        <w:contextualSpacing/>
        <w:jc w:val="both"/>
      </w:pPr>
      <w:r w:rsidRPr="00011019">
        <w:t>15.1. До Договору додаються і є невід’ємною частиною Договору :</w:t>
      </w:r>
    </w:p>
    <w:p w14:paraId="26808212" w14:textId="303BE60A" w:rsidR="00FB11DA" w:rsidRPr="00011019" w:rsidRDefault="00FB11DA" w:rsidP="00FB11DA">
      <w:pPr>
        <w:widowControl w:val="0"/>
        <w:numPr>
          <w:ilvl w:val="0"/>
          <w:numId w:val="14"/>
        </w:numPr>
        <w:shd w:val="clear" w:color="auto" w:fill="FFFFFF"/>
        <w:tabs>
          <w:tab w:val="left" w:pos="1418"/>
          <w:tab w:val="left" w:pos="1550"/>
        </w:tabs>
        <w:suppressAutoHyphens w:val="0"/>
        <w:autoSpaceDE w:val="0"/>
        <w:autoSpaceDN w:val="0"/>
        <w:adjustRightInd w:val="0"/>
        <w:spacing w:line="276" w:lineRule="auto"/>
        <w:ind w:left="0" w:firstLine="1276"/>
        <w:contextualSpacing/>
        <w:jc w:val="both"/>
      </w:pPr>
      <w:r w:rsidRPr="00011019">
        <w:t>Договірна ціна (Додаток 1)</w:t>
      </w:r>
      <w:r w:rsidR="00B904C9" w:rsidRPr="00011019">
        <w:t xml:space="preserve"> згідно до встановленого зразка</w:t>
      </w:r>
      <w:r w:rsidRPr="00011019">
        <w:t xml:space="preserve">; </w:t>
      </w:r>
    </w:p>
    <w:p w14:paraId="2B0AC16F" w14:textId="77777777" w:rsidR="00FB11DA" w:rsidRPr="00011019" w:rsidRDefault="00FB11DA" w:rsidP="00FB11DA">
      <w:pPr>
        <w:shd w:val="clear" w:color="auto" w:fill="FFFFFF"/>
        <w:tabs>
          <w:tab w:val="left" w:pos="1418"/>
          <w:tab w:val="left" w:pos="1550"/>
        </w:tabs>
        <w:spacing w:line="276" w:lineRule="auto"/>
        <w:contextualSpacing/>
        <w:rPr>
          <w:b/>
          <w:bCs/>
        </w:rPr>
      </w:pPr>
    </w:p>
    <w:p w14:paraId="56AB9172" w14:textId="3884AC8C" w:rsidR="00FB11DA" w:rsidRPr="00011019" w:rsidRDefault="00FB11DA" w:rsidP="00FB11DA">
      <w:pPr>
        <w:shd w:val="clear" w:color="auto" w:fill="FFFFFF"/>
        <w:tabs>
          <w:tab w:val="left" w:pos="1418"/>
          <w:tab w:val="left" w:pos="1550"/>
        </w:tabs>
        <w:spacing w:line="276" w:lineRule="auto"/>
        <w:contextualSpacing/>
        <w:jc w:val="center"/>
        <w:outlineLvl w:val="0"/>
        <w:rPr>
          <w:b/>
          <w:bCs/>
        </w:rPr>
      </w:pPr>
      <w:r w:rsidRPr="00011019">
        <w:rPr>
          <w:b/>
          <w:bCs/>
        </w:rPr>
        <w:t>16. Юридичні адреси сторін.</w:t>
      </w:r>
    </w:p>
    <w:p w14:paraId="54DC4FF3" w14:textId="77777777" w:rsidR="0025218A" w:rsidRPr="00011019" w:rsidRDefault="0025218A" w:rsidP="0025218A">
      <w:pPr>
        <w:shd w:val="clear" w:color="auto" w:fill="FFFFFF"/>
        <w:tabs>
          <w:tab w:val="left" w:pos="1418"/>
          <w:tab w:val="left" w:pos="1550"/>
        </w:tabs>
        <w:spacing w:line="276" w:lineRule="auto"/>
        <w:contextualSpacing/>
        <w:outlineLvl w:val="0"/>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25218A" w:rsidRPr="00011019" w14:paraId="51289B86" w14:textId="77777777" w:rsidTr="0054052C">
        <w:tc>
          <w:tcPr>
            <w:tcW w:w="4786" w:type="dxa"/>
            <w:tcBorders>
              <w:top w:val="single" w:sz="4" w:space="0" w:color="auto"/>
              <w:left w:val="single" w:sz="4" w:space="0" w:color="auto"/>
              <w:bottom w:val="single" w:sz="4" w:space="0" w:color="auto"/>
              <w:right w:val="single" w:sz="4" w:space="0" w:color="auto"/>
            </w:tcBorders>
            <w:vAlign w:val="bottom"/>
          </w:tcPr>
          <w:p w14:paraId="347A1063" w14:textId="67D7AB20" w:rsidR="0025218A" w:rsidRPr="00011019" w:rsidRDefault="00677746" w:rsidP="0054052C">
            <w:pPr>
              <w:widowControl w:val="0"/>
              <w:tabs>
                <w:tab w:val="left" w:pos="284"/>
                <w:tab w:val="left" w:pos="1134"/>
              </w:tabs>
              <w:snapToGrid w:val="0"/>
              <w:ind w:left="284"/>
              <w:jc w:val="center"/>
              <w:rPr>
                <w:b/>
              </w:rPr>
            </w:pPr>
            <w:r w:rsidRPr="00011019">
              <w:rPr>
                <w:b/>
                <w:lang w:eastAsia="ar-SA"/>
              </w:rPr>
              <w:t>Замовник</w:t>
            </w:r>
            <w:r w:rsidR="0025218A" w:rsidRPr="00011019">
              <w:rPr>
                <w:b/>
                <w:lang w:eastAsia="ar-SA"/>
              </w:rPr>
              <w:t>:</w:t>
            </w:r>
          </w:p>
        </w:tc>
        <w:tc>
          <w:tcPr>
            <w:tcW w:w="5245" w:type="dxa"/>
            <w:tcBorders>
              <w:top w:val="single" w:sz="4" w:space="0" w:color="auto"/>
              <w:left w:val="single" w:sz="4" w:space="0" w:color="auto"/>
              <w:bottom w:val="single" w:sz="4" w:space="0" w:color="auto"/>
              <w:right w:val="single" w:sz="4" w:space="0" w:color="auto"/>
            </w:tcBorders>
            <w:vAlign w:val="bottom"/>
          </w:tcPr>
          <w:p w14:paraId="49D37B28" w14:textId="6873A08F" w:rsidR="0025218A" w:rsidRPr="00011019" w:rsidRDefault="00677746" w:rsidP="0054052C">
            <w:pPr>
              <w:widowControl w:val="0"/>
              <w:tabs>
                <w:tab w:val="left" w:pos="284"/>
                <w:tab w:val="left" w:pos="1134"/>
              </w:tabs>
              <w:snapToGrid w:val="0"/>
              <w:ind w:left="284" w:firstLine="41"/>
              <w:jc w:val="center"/>
              <w:rPr>
                <w:b/>
              </w:rPr>
            </w:pPr>
            <w:r w:rsidRPr="00011019">
              <w:rPr>
                <w:b/>
                <w:lang w:eastAsia="ar-SA"/>
              </w:rPr>
              <w:t>Підрядник</w:t>
            </w:r>
            <w:r w:rsidR="0025218A" w:rsidRPr="00011019">
              <w:rPr>
                <w:b/>
                <w:lang w:eastAsia="ar-SA"/>
              </w:rPr>
              <w:t>:</w:t>
            </w:r>
          </w:p>
        </w:tc>
      </w:tr>
      <w:tr w:rsidR="0025218A" w:rsidRPr="00011019" w14:paraId="01A80F3B" w14:textId="77777777" w:rsidTr="0054052C">
        <w:trPr>
          <w:trHeight w:val="709"/>
        </w:trPr>
        <w:tc>
          <w:tcPr>
            <w:tcW w:w="4786" w:type="dxa"/>
            <w:tcBorders>
              <w:top w:val="single" w:sz="4" w:space="0" w:color="auto"/>
              <w:left w:val="single" w:sz="4" w:space="0" w:color="auto"/>
              <w:bottom w:val="single" w:sz="4" w:space="0" w:color="auto"/>
              <w:right w:val="single" w:sz="4" w:space="0" w:color="auto"/>
            </w:tcBorders>
          </w:tcPr>
          <w:p w14:paraId="1DE35666" w14:textId="77777777" w:rsidR="0025218A" w:rsidRPr="00011019" w:rsidRDefault="0025218A" w:rsidP="0054052C">
            <w:pPr>
              <w:ind w:left="-57" w:right="141"/>
              <w:rPr>
                <w:b/>
              </w:rPr>
            </w:pPr>
            <w:r w:rsidRPr="00011019">
              <w:rPr>
                <w:b/>
              </w:rPr>
              <w:t>Комунальне некомерційне підприємство «МІСЬКА КЛІНІЧНА ЛІКАРНЯ № 1 ІВАНО-ФРАНКІВСЬКОЇ МІСЬКОЇ РАДИ»</w:t>
            </w:r>
          </w:p>
          <w:p w14:paraId="35763E0E" w14:textId="77777777" w:rsidR="0025218A" w:rsidRPr="00011019" w:rsidRDefault="0025218A" w:rsidP="0054052C">
            <w:pPr>
              <w:ind w:left="-57" w:right="141"/>
              <w:rPr>
                <w:bCs/>
              </w:rPr>
            </w:pPr>
            <w:r w:rsidRPr="00011019">
              <w:rPr>
                <w:bCs/>
              </w:rPr>
              <w:t>76018, Івано-Франківська обл., місто Івано-Франківськ, вул. Матейки, 34</w:t>
            </w:r>
          </w:p>
          <w:p w14:paraId="14375F01" w14:textId="77777777" w:rsidR="0025218A" w:rsidRPr="00011019" w:rsidRDefault="0025218A" w:rsidP="0054052C">
            <w:pPr>
              <w:ind w:left="-57" w:right="141"/>
              <w:rPr>
                <w:bCs/>
              </w:rPr>
            </w:pPr>
            <w:r w:rsidRPr="00011019">
              <w:rPr>
                <w:bCs/>
              </w:rPr>
              <w:t>р/р: ___________________________________</w:t>
            </w:r>
          </w:p>
          <w:p w14:paraId="2B445A85" w14:textId="77777777" w:rsidR="0025218A" w:rsidRPr="00011019" w:rsidRDefault="0025218A" w:rsidP="0054052C">
            <w:pPr>
              <w:ind w:left="-57" w:right="141"/>
              <w:rPr>
                <w:bCs/>
              </w:rPr>
            </w:pPr>
            <w:r w:rsidRPr="00011019">
              <w:rPr>
                <w:bCs/>
              </w:rPr>
              <w:t>банк __________________________________</w:t>
            </w:r>
          </w:p>
          <w:p w14:paraId="785159C9" w14:textId="77777777" w:rsidR="0025218A" w:rsidRPr="00011019" w:rsidRDefault="0025218A" w:rsidP="0054052C">
            <w:pPr>
              <w:ind w:left="-57" w:right="141"/>
              <w:rPr>
                <w:bCs/>
              </w:rPr>
            </w:pPr>
            <w:r w:rsidRPr="00011019">
              <w:rPr>
                <w:bCs/>
              </w:rPr>
              <w:t>Код ЄДРПОУ 01993322.</w:t>
            </w:r>
          </w:p>
          <w:p w14:paraId="63EE5A12" w14:textId="77777777" w:rsidR="0025218A" w:rsidRPr="00011019" w:rsidRDefault="0025218A" w:rsidP="0054052C">
            <w:pPr>
              <w:ind w:left="-57" w:right="141"/>
              <w:rPr>
                <w:bCs/>
              </w:rPr>
            </w:pPr>
            <w:r w:rsidRPr="00011019">
              <w:rPr>
                <w:bCs/>
              </w:rPr>
              <w:t>ІПН 019933209154</w:t>
            </w:r>
          </w:p>
          <w:p w14:paraId="4A024DAA" w14:textId="77777777" w:rsidR="0025218A" w:rsidRPr="00011019" w:rsidRDefault="0025218A" w:rsidP="0054052C">
            <w:pPr>
              <w:ind w:left="-57" w:right="141"/>
              <w:rPr>
                <w:b/>
              </w:rPr>
            </w:pPr>
          </w:p>
          <w:p w14:paraId="556A4687" w14:textId="77777777" w:rsidR="0025218A" w:rsidRPr="00011019" w:rsidRDefault="0025218A" w:rsidP="0054052C">
            <w:pPr>
              <w:ind w:left="-57" w:right="141"/>
              <w:rPr>
                <w:b/>
              </w:rPr>
            </w:pPr>
          </w:p>
          <w:p w14:paraId="692085BA" w14:textId="77777777" w:rsidR="0025218A" w:rsidRPr="00011019" w:rsidRDefault="0025218A" w:rsidP="0054052C">
            <w:pPr>
              <w:ind w:left="-57" w:right="141"/>
              <w:rPr>
                <w:b/>
              </w:rPr>
            </w:pPr>
          </w:p>
          <w:p w14:paraId="1FB724DC" w14:textId="77777777" w:rsidR="0025218A" w:rsidRPr="00011019" w:rsidRDefault="0025218A" w:rsidP="0054052C">
            <w:pPr>
              <w:widowControl w:val="0"/>
              <w:tabs>
                <w:tab w:val="left" w:pos="426"/>
                <w:tab w:val="left" w:pos="1134"/>
              </w:tabs>
              <w:snapToGrid w:val="0"/>
              <w:spacing w:line="252" w:lineRule="auto"/>
              <w:ind w:left="142"/>
              <w:rPr>
                <w:b/>
              </w:rPr>
            </w:pPr>
            <w:r w:rsidRPr="00011019">
              <w:rPr>
                <w:b/>
              </w:rPr>
              <w:t>Директор</w:t>
            </w:r>
          </w:p>
          <w:p w14:paraId="500DE22A" w14:textId="77777777" w:rsidR="0025218A" w:rsidRPr="00011019" w:rsidRDefault="0025218A" w:rsidP="0054052C">
            <w:pPr>
              <w:widowControl w:val="0"/>
              <w:tabs>
                <w:tab w:val="left" w:pos="426"/>
                <w:tab w:val="left" w:pos="1134"/>
              </w:tabs>
              <w:snapToGrid w:val="0"/>
              <w:spacing w:line="252" w:lineRule="auto"/>
              <w:ind w:left="142"/>
              <w:rPr>
                <w:b/>
              </w:rPr>
            </w:pPr>
            <w:r w:rsidRPr="00011019">
              <w:rPr>
                <w:b/>
              </w:rPr>
              <w:t>______________Тереза СТЕФАНКІВ</w:t>
            </w:r>
          </w:p>
        </w:tc>
        <w:tc>
          <w:tcPr>
            <w:tcW w:w="5245" w:type="dxa"/>
            <w:tcBorders>
              <w:top w:val="single" w:sz="4" w:space="0" w:color="auto"/>
              <w:left w:val="single" w:sz="4" w:space="0" w:color="auto"/>
              <w:bottom w:val="single" w:sz="4" w:space="0" w:color="auto"/>
              <w:right w:val="single" w:sz="4" w:space="0" w:color="auto"/>
            </w:tcBorders>
          </w:tcPr>
          <w:p w14:paraId="3FAA41B8" w14:textId="77777777" w:rsidR="0025218A" w:rsidRPr="00011019" w:rsidRDefault="0025218A" w:rsidP="0054052C">
            <w:pPr>
              <w:widowControl w:val="0"/>
              <w:snapToGrid w:val="0"/>
              <w:spacing w:line="252" w:lineRule="auto"/>
              <w:jc w:val="both"/>
              <w:rPr>
                <w:b/>
                <w:i/>
                <w:lang w:eastAsia="ar-SA"/>
              </w:rPr>
            </w:pPr>
          </w:p>
        </w:tc>
      </w:tr>
    </w:tbl>
    <w:p w14:paraId="0EF79F41" w14:textId="77777777" w:rsidR="00FB11DA" w:rsidRPr="00011019" w:rsidRDefault="00FB11DA" w:rsidP="00FB11DA">
      <w:pPr>
        <w:shd w:val="clear" w:color="auto" w:fill="FFFFFF"/>
        <w:tabs>
          <w:tab w:val="left" w:pos="1418"/>
          <w:tab w:val="left" w:pos="1550"/>
        </w:tabs>
        <w:spacing w:line="276" w:lineRule="auto"/>
        <w:contextualSpacing/>
        <w:jc w:val="right"/>
        <w:rPr>
          <w:b/>
          <w:bCs/>
        </w:rPr>
      </w:pPr>
    </w:p>
    <w:p w14:paraId="4CA5361D" w14:textId="77777777" w:rsidR="00FB11DA" w:rsidRPr="00011019" w:rsidRDefault="00FB11DA" w:rsidP="00FB11DA">
      <w:pPr>
        <w:spacing w:line="276" w:lineRule="auto"/>
        <w:ind w:firstLine="709"/>
        <w:contextualSpacing/>
        <w:jc w:val="center"/>
      </w:pPr>
    </w:p>
    <w:p w14:paraId="3B76BF31" w14:textId="77777777" w:rsidR="00FB11DA" w:rsidRPr="003B4199" w:rsidRDefault="00FB11DA" w:rsidP="00FB11DA">
      <w:pPr>
        <w:spacing w:line="276" w:lineRule="auto"/>
        <w:ind w:firstLine="709"/>
        <w:contextualSpacing/>
        <w:jc w:val="both"/>
        <w:rPr>
          <w:i/>
        </w:rPr>
      </w:pPr>
      <w:r w:rsidRPr="00011019">
        <w:rPr>
          <w:bCs/>
          <w:i/>
        </w:rPr>
        <w:t>*Додатки до договору формуються, узгоджуються та заповнюються сторонами при його підписанні.</w:t>
      </w:r>
    </w:p>
    <w:p w14:paraId="55919B3C" w14:textId="77777777" w:rsidR="00FB11DA" w:rsidRPr="003B4199" w:rsidRDefault="00FB11DA" w:rsidP="00FB11DA">
      <w:pPr>
        <w:spacing w:line="276" w:lineRule="auto"/>
        <w:contextualSpacing/>
        <w:jc w:val="both"/>
        <w:rPr>
          <w:b/>
          <w:bCs/>
        </w:rPr>
      </w:pPr>
    </w:p>
    <w:p w14:paraId="4DFD1DDE" w14:textId="77777777" w:rsidR="00FB11DA" w:rsidRPr="003B4199" w:rsidRDefault="00FB11DA" w:rsidP="00FB11DA">
      <w:pPr>
        <w:spacing w:line="276" w:lineRule="auto"/>
      </w:pPr>
    </w:p>
    <w:p w14:paraId="026FBC06" w14:textId="77777777" w:rsidR="00FB11DA" w:rsidRPr="003B4199" w:rsidRDefault="00FB11DA" w:rsidP="00FB11DA">
      <w:pPr>
        <w:spacing w:line="276" w:lineRule="auto"/>
      </w:pPr>
    </w:p>
    <w:p w14:paraId="09DDB344" w14:textId="77777777" w:rsidR="004C606B" w:rsidRPr="00A2253E" w:rsidRDefault="004C606B" w:rsidP="00A2253E">
      <w:pPr>
        <w:jc w:val="right"/>
        <w:rPr>
          <w:b/>
        </w:rPr>
      </w:pPr>
    </w:p>
    <w:sectPr w:rsidR="004C606B" w:rsidRPr="00A2253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DD1F" w14:textId="77777777" w:rsidR="00EB5137" w:rsidRDefault="00EB5137">
      <w:r>
        <w:separator/>
      </w:r>
    </w:p>
  </w:endnote>
  <w:endnote w:type="continuationSeparator" w:id="0">
    <w:p w14:paraId="6454308F" w14:textId="77777777" w:rsidR="00EB5137" w:rsidRDefault="00E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F4F1" w14:textId="77777777" w:rsidR="00EB5137" w:rsidRDefault="00EB5137">
      <w:r>
        <w:separator/>
      </w:r>
    </w:p>
  </w:footnote>
  <w:footnote w:type="continuationSeparator" w:id="0">
    <w:p w14:paraId="75D1092C" w14:textId="77777777" w:rsidR="00EB5137" w:rsidRDefault="00EB5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D8E0" w14:textId="59D575E4" w:rsidR="00107688" w:rsidRDefault="00355E3E">
    <w:pPr>
      <w:pStyle w:val="af7"/>
      <w:jc w:val="center"/>
    </w:pPr>
    <w:r>
      <w:fldChar w:fldCharType="begin"/>
    </w:r>
    <w:r>
      <w:instrText xml:space="preserve"> PAGE </w:instrText>
    </w:r>
    <w:r>
      <w:fldChar w:fldCharType="separate"/>
    </w:r>
    <w:r w:rsidR="00711C19">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3CE9" w14:textId="77777777" w:rsidR="00107688" w:rsidRDefault="0010768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917443"/>
    <w:multiLevelType w:val="multilevel"/>
    <w:tmpl w:val="060A1A68"/>
    <w:lvl w:ilvl="0">
      <w:start w:val="1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C3F3669"/>
    <w:multiLevelType w:val="multilevel"/>
    <w:tmpl w:val="504E156E"/>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5"/>
  </w:num>
  <w:num w:numId="15">
    <w:abstractNumId w:val="14"/>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3E"/>
    <w:rsid w:val="000010B6"/>
    <w:rsid w:val="00007C46"/>
    <w:rsid w:val="00011019"/>
    <w:rsid w:val="0004581F"/>
    <w:rsid w:val="00053217"/>
    <w:rsid w:val="00066717"/>
    <w:rsid w:val="00072D0F"/>
    <w:rsid w:val="00074900"/>
    <w:rsid w:val="000C2397"/>
    <w:rsid w:val="000C5C28"/>
    <w:rsid w:val="000E7850"/>
    <w:rsid w:val="001027D9"/>
    <w:rsid w:val="00107688"/>
    <w:rsid w:val="00172C7A"/>
    <w:rsid w:val="001830E7"/>
    <w:rsid w:val="001C1212"/>
    <w:rsid w:val="001E5A2A"/>
    <w:rsid w:val="002004B8"/>
    <w:rsid w:val="00204B09"/>
    <w:rsid w:val="00205F41"/>
    <w:rsid w:val="00207448"/>
    <w:rsid w:val="0021567A"/>
    <w:rsid w:val="0025218A"/>
    <w:rsid w:val="00274071"/>
    <w:rsid w:val="00295951"/>
    <w:rsid w:val="002977F0"/>
    <w:rsid w:val="002B260A"/>
    <w:rsid w:val="002B4869"/>
    <w:rsid w:val="002C6B46"/>
    <w:rsid w:val="002D6B60"/>
    <w:rsid w:val="00304CA4"/>
    <w:rsid w:val="00314763"/>
    <w:rsid w:val="00321B9E"/>
    <w:rsid w:val="00324271"/>
    <w:rsid w:val="003309AB"/>
    <w:rsid w:val="00344141"/>
    <w:rsid w:val="00355A93"/>
    <w:rsid w:val="00355E3E"/>
    <w:rsid w:val="003A0A83"/>
    <w:rsid w:val="00415574"/>
    <w:rsid w:val="00457B46"/>
    <w:rsid w:val="00483214"/>
    <w:rsid w:val="00483610"/>
    <w:rsid w:val="004B4C1B"/>
    <w:rsid w:val="004C5F30"/>
    <w:rsid w:val="004C606B"/>
    <w:rsid w:val="004D65CC"/>
    <w:rsid w:val="00503BE6"/>
    <w:rsid w:val="00515700"/>
    <w:rsid w:val="00536D0B"/>
    <w:rsid w:val="00551167"/>
    <w:rsid w:val="0055671B"/>
    <w:rsid w:val="005A217C"/>
    <w:rsid w:val="005D1F01"/>
    <w:rsid w:val="005D2CD4"/>
    <w:rsid w:val="005E2B84"/>
    <w:rsid w:val="005E2E65"/>
    <w:rsid w:val="005E5EDB"/>
    <w:rsid w:val="005F584C"/>
    <w:rsid w:val="006112F3"/>
    <w:rsid w:val="00612399"/>
    <w:rsid w:val="006129EA"/>
    <w:rsid w:val="00656F9E"/>
    <w:rsid w:val="00660979"/>
    <w:rsid w:val="006655EE"/>
    <w:rsid w:val="00677746"/>
    <w:rsid w:val="00682C3D"/>
    <w:rsid w:val="00683D02"/>
    <w:rsid w:val="006A5D5C"/>
    <w:rsid w:val="006B34B7"/>
    <w:rsid w:val="006C4211"/>
    <w:rsid w:val="006C566E"/>
    <w:rsid w:val="0070643E"/>
    <w:rsid w:val="00711C19"/>
    <w:rsid w:val="00713614"/>
    <w:rsid w:val="00714410"/>
    <w:rsid w:val="007457B8"/>
    <w:rsid w:val="007739B2"/>
    <w:rsid w:val="007751D1"/>
    <w:rsid w:val="007C7051"/>
    <w:rsid w:val="007F073E"/>
    <w:rsid w:val="007F2D90"/>
    <w:rsid w:val="00862DCD"/>
    <w:rsid w:val="008726E3"/>
    <w:rsid w:val="00883E99"/>
    <w:rsid w:val="008B185F"/>
    <w:rsid w:val="008B5E03"/>
    <w:rsid w:val="008C096E"/>
    <w:rsid w:val="0090269D"/>
    <w:rsid w:val="009034A7"/>
    <w:rsid w:val="009108A2"/>
    <w:rsid w:val="00920F33"/>
    <w:rsid w:val="009315BD"/>
    <w:rsid w:val="0096374B"/>
    <w:rsid w:val="00974F34"/>
    <w:rsid w:val="00991CEC"/>
    <w:rsid w:val="009B459C"/>
    <w:rsid w:val="009D0D1B"/>
    <w:rsid w:val="009D5839"/>
    <w:rsid w:val="009E709A"/>
    <w:rsid w:val="00A2253E"/>
    <w:rsid w:val="00A40FC8"/>
    <w:rsid w:val="00A81C8E"/>
    <w:rsid w:val="00AD2910"/>
    <w:rsid w:val="00AF57AC"/>
    <w:rsid w:val="00B2567F"/>
    <w:rsid w:val="00B65CCB"/>
    <w:rsid w:val="00B7015E"/>
    <w:rsid w:val="00B749EE"/>
    <w:rsid w:val="00B751EC"/>
    <w:rsid w:val="00B904C9"/>
    <w:rsid w:val="00B928EC"/>
    <w:rsid w:val="00BE5729"/>
    <w:rsid w:val="00C23047"/>
    <w:rsid w:val="00C3059F"/>
    <w:rsid w:val="00C53409"/>
    <w:rsid w:val="00C750CC"/>
    <w:rsid w:val="00CA47B5"/>
    <w:rsid w:val="00CA60B7"/>
    <w:rsid w:val="00CC280C"/>
    <w:rsid w:val="00CD4707"/>
    <w:rsid w:val="00D06A3E"/>
    <w:rsid w:val="00D54FB6"/>
    <w:rsid w:val="00DD4BA7"/>
    <w:rsid w:val="00DD7B4B"/>
    <w:rsid w:val="00E515FC"/>
    <w:rsid w:val="00E7489D"/>
    <w:rsid w:val="00E871A6"/>
    <w:rsid w:val="00EB43AA"/>
    <w:rsid w:val="00EB5137"/>
    <w:rsid w:val="00EC4DFF"/>
    <w:rsid w:val="00ED44B5"/>
    <w:rsid w:val="00EF1B9C"/>
    <w:rsid w:val="00F25EFB"/>
    <w:rsid w:val="00F34C03"/>
    <w:rsid w:val="00F379D2"/>
    <w:rsid w:val="00F80F29"/>
    <w:rsid w:val="00F94A90"/>
    <w:rsid w:val="00F96F29"/>
    <w:rsid w:val="00FB11DA"/>
    <w:rsid w:val="00FC0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15:docId w15:val="{D3ED4A45-42DC-4CE8-AC4B-1924DE6B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af">
    <w:name w:val="Заголовок"/>
    <w:basedOn w:val="a"/>
    <w:next w:val="af0"/>
    <w:pPr>
      <w:keepNext/>
      <w:spacing w:before="240" w:after="120"/>
    </w:pPr>
    <w:rPr>
      <w:rFonts w:ascii="Liberation Sans" w:eastAsia="Microsoft YaHei" w:hAnsi="Liberation Sans" w:cs="Mangal"/>
      <w:sz w:val="28"/>
      <w:szCs w:val="28"/>
    </w:rPr>
  </w:style>
  <w:style w:type="paragraph" w:styleId="af0">
    <w:name w:val="Body Text"/>
    <w:basedOn w:val="a"/>
    <w:pPr>
      <w:spacing w:after="120"/>
    </w:pPr>
    <w:rPr>
      <w:lang w:val="ru-RU"/>
    </w:r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af3">
    <w:name w:val="Покажчик"/>
    <w:basedOn w:val="a"/>
    <w:pPr>
      <w:suppressLineNumbers/>
    </w:pPr>
    <w:rPr>
      <w:rFonts w:cs="Mangal"/>
    </w:rPr>
  </w:style>
  <w:style w:type="paragraph" w:styleId="af4">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5">
    <w:name w:val="Body Text Indent"/>
    <w:basedOn w:val="a"/>
    <w:pPr>
      <w:spacing w:after="120"/>
      <w:ind w:left="283"/>
    </w:pPr>
  </w:style>
  <w:style w:type="paragraph" w:customStyle="1" w:styleId="af6">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3">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styleId="af9">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a">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b">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c">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4">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6139">
      <w:bodyDiv w:val="1"/>
      <w:marLeft w:val="0"/>
      <w:marRight w:val="0"/>
      <w:marTop w:val="0"/>
      <w:marBottom w:val="0"/>
      <w:divBdr>
        <w:top w:val="none" w:sz="0" w:space="0" w:color="auto"/>
        <w:left w:val="none" w:sz="0" w:space="0" w:color="auto"/>
        <w:bottom w:val="none" w:sz="0" w:space="0" w:color="auto"/>
        <w:right w:val="none" w:sz="0" w:space="0" w:color="auto"/>
      </w:divBdr>
    </w:div>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18447</Words>
  <Characters>10516</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2020-03-16T13:21:00Z</cp:lastPrinted>
  <dcterms:created xsi:type="dcterms:W3CDTF">2024-04-22T18:26:00Z</dcterms:created>
  <dcterms:modified xsi:type="dcterms:W3CDTF">2024-04-24T11:48:00Z</dcterms:modified>
</cp:coreProperties>
</file>