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ED" w:rsidRPr="006E4C48" w:rsidRDefault="00B968ED" w:rsidP="00B968ED">
      <w:pPr>
        <w:suppressAutoHyphens w:val="0"/>
        <w:spacing w:line="240" w:lineRule="auto"/>
        <w:rPr>
          <w:rFonts w:ascii="Times New Roman" w:eastAsia="Calibri" w:hAnsi="Times New Roman" w:cs="Times New Roman"/>
          <w:b/>
          <w:bCs/>
          <w:color w:val="auto"/>
          <w:sz w:val="26"/>
          <w:szCs w:val="26"/>
          <w:lang w:val="uk-UA" w:eastAsia="ru-RU"/>
        </w:rPr>
      </w:pPr>
    </w:p>
    <w:p w:rsidR="00B968ED" w:rsidRPr="00A07B32" w:rsidRDefault="00B968ED" w:rsidP="00B968ED">
      <w:pPr>
        <w:jc w:val="right"/>
        <w:rPr>
          <w:rFonts w:ascii="Times New Roman" w:hAnsi="Times New Roman"/>
          <w:b/>
          <w:sz w:val="24"/>
          <w:szCs w:val="24"/>
        </w:rPr>
      </w:pPr>
      <w:r w:rsidRPr="00A07B32">
        <w:rPr>
          <w:rFonts w:ascii="Times New Roman" w:hAnsi="Times New Roman"/>
          <w:b/>
          <w:sz w:val="24"/>
          <w:szCs w:val="24"/>
        </w:rPr>
        <w:t>ДОДАТОК 1</w:t>
      </w:r>
    </w:p>
    <w:p w:rsidR="00B968ED" w:rsidRPr="00A07B32" w:rsidRDefault="00B968ED" w:rsidP="00B968ED">
      <w:pPr>
        <w:jc w:val="right"/>
        <w:rPr>
          <w:rFonts w:ascii="Times New Roman" w:hAnsi="Times New Roman"/>
          <w:b/>
          <w:sz w:val="24"/>
          <w:szCs w:val="24"/>
        </w:rPr>
      </w:pPr>
    </w:p>
    <w:p w:rsidR="00B968ED" w:rsidRPr="00A07B32" w:rsidRDefault="00B968ED" w:rsidP="00B968ED">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B968ED" w:rsidRPr="00A07B32" w:rsidRDefault="00B968ED" w:rsidP="00B968ED">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B968ED" w:rsidRPr="00A07B32" w:rsidRDefault="00B968ED" w:rsidP="00B968ED">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B968ED" w:rsidRPr="00A07B32" w:rsidRDefault="00B968ED" w:rsidP="00B9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B968ED" w:rsidRPr="00535445" w:rsidRDefault="00B968ED" w:rsidP="00B968ED">
      <w:pPr>
        <w:pStyle w:val="Default"/>
        <w:jc w:val="center"/>
        <w:rPr>
          <w:b/>
          <w:i/>
          <w:sz w:val="22"/>
          <w:szCs w:val="22"/>
        </w:rPr>
      </w:pPr>
      <w:r w:rsidRPr="00A07B32">
        <w:t>Ми, (назва Учасника), надаємо свою тендерну пропозицію щодо участі у торгах на закупівлю товару</w:t>
      </w:r>
      <w:r w:rsidRPr="00535445">
        <w:rPr>
          <w:b/>
          <w:i/>
          <w:sz w:val="22"/>
          <w:szCs w:val="22"/>
          <w:lang w:val="uk-UA"/>
        </w:rPr>
        <w:t xml:space="preserve"> </w:t>
      </w:r>
      <w:r w:rsidRPr="00152D9C">
        <w:rPr>
          <w:b/>
          <w:i/>
          <w:sz w:val="22"/>
          <w:szCs w:val="22"/>
          <w:lang w:val="uk-UA"/>
        </w:rPr>
        <w:t>Масло вершкове - Код за ДК 021:2015 – 15530000-2 - Вершкове масло (Масло вершкове - Код за ДК 021:2015 – 15530000-2 - Вершкове масло</w:t>
      </w:r>
      <w:r w:rsidRPr="00152D9C">
        <w:rPr>
          <w:b/>
          <w:i/>
          <w:sz w:val="22"/>
          <w:szCs w:val="22"/>
        </w:rPr>
        <w:t>)</w:t>
      </w:r>
      <w:r w:rsidRPr="00A07B32">
        <w:t xml:space="preserve"> 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B968ED" w:rsidRPr="00A07B32" w:rsidRDefault="00B968ED" w:rsidP="00B968ED">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B968ED" w:rsidRPr="00A07B32" w:rsidTr="00E43A69">
        <w:trPr>
          <w:trHeight w:val="1531"/>
        </w:trPr>
        <w:tc>
          <w:tcPr>
            <w:tcW w:w="585" w:type="dxa"/>
            <w:tcBorders>
              <w:top w:val="single" w:sz="6" w:space="0" w:color="auto"/>
              <w:left w:val="single" w:sz="6" w:space="0" w:color="auto"/>
              <w:bottom w:val="single" w:sz="6" w:space="0" w:color="auto"/>
              <w:right w:val="single" w:sz="4"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pStyle w:val="a3"/>
              <w:jc w:val="center"/>
              <w:rPr>
                <w:b/>
                <w:i/>
                <w:sz w:val="24"/>
                <w:szCs w:val="24"/>
              </w:rPr>
            </w:pPr>
            <w:r w:rsidRPr="00A07B32">
              <w:rPr>
                <w:b/>
                <w:i/>
                <w:sz w:val="24"/>
                <w:szCs w:val="24"/>
              </w:rPr>
              <w:t>Загальна</w:t>
            </w:r>
          </w:p>
          <w:p w:rsidR="00B968ED" w:rsidRPr="00A07B32" w:rsidRDefault="00B968ED" w:rsidP="00E43A69">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B968ED" w:rsidRPr="00A07B32" w:rsidTr="00E43A69">
        <w:tc>
          <w:tcPr>
            <w:tcW w:w="585" w:type="dxa"/>
            <w:tcBorders>
              <w:top w:val="single" w:sz="6" w:space="0" w:color="auto"/>
              <w:left w:val="single" w:sz="6" w:space="0" w:color="auto"/>
              <w:bottom w:val="single" w:sz="6" w:space="0" w:color="auto"/>
              <w:right w:val="single" w:sz="4" w:space="0" w:color="auto"/>
            </w:tcBorders>
          </w:tcPr>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B968ED" w:rsidRPr="00A07B32" w:rsidRDefault="00B968ED" w:rsidP="00E43A69">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968ED" w:rsidRPr="00A07B32" w:rsidRDefault="00B968ED" w:rsidP="00E43A69">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B968ED" w:rsidRPr="00A07B32" w:rsidRDefault="00B968ED" w:rsidP="00E43A69">
            <w:pPr>
              <w:jc w:val="center"/>
              <w:rPr>
                <w:rFonts w:ascii="Times New Roman" w:hAnsi="Times New Roman"/>
                <w:b/>
                <w:bCs/>
                <w:i/>
                <w:sz w:val="24"/>
                <w:szCs w:val="24"/>
              </w:rPr>
            </w:pPr>
          </w:p>
        </w:tc>
      </w:tr>
      <w:tr w:rsidR="00B968ED" w:rsidRPr="00A07B32" w:rsidTr="00E43A69">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B968ED" w:rsidRPr="00A07B32" w:rsidRDefault="00B968ED" w:rsidP="00E43A69">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B968ED" w:rsidRPr="00A07B32" w:rsidRDefault="00B968ED" w:rsidP="00E43A69">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B968ED" w:rsidRPr="00A07B32" w:rsidRDefault="00B968ED" w:rsidP="00B968ED">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B968ED" w:rsidRPr="00A07B32" w:rsidRDefault="00B968ED" w:rsidP="00B968ED">
      <w:pPr>
        <w:jc w:val="both"/>
        <w:rPr>
          <w:rFonts w:ascii="Times New Roman" w:hAnsi="Times New Roman"/>
          <w:b/>
          <w:sz w:val="24"/>
          <w:szCs w:val="24"/>
        </w:rPr>
      </w:pPr>
    </w:p>
    <w:p w:rsidR="00B968ED" w:rsidRPr="00A07B32" w:rsidRDefault="00B968ED" w:rsidP="00B968ED">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B968ED" w:rsidRPr="00A07B32" w:rsidRDefault="00B968ED" w:rsidP="00B968ED">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w:t>
      </w:r>
      <w:r>
        <w:rPr>
          <w:rFonts w:ascii="Times New Roman" w:hAnsi="Times New Roman"/>
          <w:sz w:val="24"/>
          <w:szCs w:val="24"/>
        </w:rPr>
        <w:t xml:space="preserve"> тендерної пропозиції протягом 2</w:t>
      </w:r>
      <w:r w:rsidRPr="00A07B32">
        <w:rPr>
          <w:rFonts w:ascii="Times New Roman" w:hAnsi="Times New Roman"/>
          <w:sz w:val="24"/>
          <w:szCs w:val="24"/>
        </w:rPr>
        <w:t>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B968ED" w:rsidRPr="00A07B32" w:rsidRDefault="00B968ED" w:rsidP="00B968ED">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968ED" w:rsidRPr="00A07B32" w:rsidRDefault="00B968ED" w:rsidP="00B968ED">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B968ED" w:rsidRPr="00A07B32" w:rsidRDefault="00B968ED" w:rsidP="00B968ED">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 xml:space="preserve">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w:t>
      </w:r>
      <w:r w:rsidRPr="00A07B32">
        <w:rPr>
          <w:rFonts w:ascii="Times New Roman" w:hAnsi="Times New Roman"/>
          <w:sz w:val="24"/>
          <w:szCs w:val="24"/>
        </w:rPr>
        <w:lastRenderedPageBreak/>
        <w:t>включений в  ціну товару. Остаточно виводиться ціна тендерної пропозиції з урахуванням  усіх товарів, наведених у технічному завданні.</w:t>
      </w:r>
    </w:p>
    <w:p w:rsidR="00B968ED" w:rsidRPr="00A07B32" w:rsidRDefault="00B968ED" w:rsidP="00B968ED">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B968ED" w:rsidRPr="00A07B32" w:rsidRDefault="00B968ED" w:rsidP="00B968ED">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968ED" w:rsidRPr="00A07B32" w:rsidRDefault="00B968ED" w:rsidP="00B968ED">
      <w:pPr>
        <w:ind w:firstLine="567"/>
        <w:jc w:val="both"/>
        <w:rPr>
          <w:rFonts w:ascii="Times New Roman" w:hAnsi="Times New Roman"/>
          <w:b/>
          <w:i/>
          <w:sz w:val="24"/>
          <w:szCs w:val="24"/>
        </w:rPr>
      </w:pPr>
    </w:p>
    <w:p w:rsidR="00B968ED" w:rsidRPr="00A07B32" w:rsidRDefault="00B968ED" w:rsidP="00B968ED">
      <w:pPr>
        <w:ind w:firstLine="567"/>
        <w:jc w:val="both"/>
        <w:rPr>
          <w:rFonts w:ascii="Times New Roman" w:hAnsi="Times New Roman"/>
          <w:b/>
          <w:i/>
          <w:sz w:val="24"/>
          <w:szCs w:val="24"/>
        </w:rPr>
      </w:pPr>
    </w:p>
    <w:p w:rsidR="00B968ED" w:rsidRPr="00A07B32" w:rsidRDefault="00B968ED" w:rsidP="00B968ED">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B968ED" w:rsidRPr="00A07B32" w:rsidRDefault="00B968ED" w:rsidP="00B968ED">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B968ED" w:rsidRDefault="00B968ED" w:rsidP="00B968ED">
      <w:pPr>
        <w:spacing w:line="240" w:lineRule="auto"/>
        <w:rPr>
          <w:rFonts w:ascii="Times New Roman" w:hAnsi="Times New Roman"/>
          <w:b/>
          <w:sz w:val="24"/>
          <w:szCs w:val="24"/>
          <w:lang w:val="uk-UA"/>
        </w:rPr>
      </w:pPr>
    </w:p>
    <w:p w:rsidR="00B968ED" w:rsidRDefault="00B968ED" w:rsidP="00B968ED">
      <w:pPr>
        <w:spacing w:line="240" w:lineRule="auto"/>
        <w:rPr>
          <w:rFonts w:ascii="Times New Roman" w:hAnsi="Times New Roman"/>
          <w:b/>
          <w:sz w:val="24"/>
          <w:szCs w:val="24"/>
          <w:lang w:val="uk-UA"/>
        </w:rPr>
      </w:pPr>
    </w:p>
    <w:p w:rsidR="00B968ED" w:rsidRDefault="00B968ED" w:rsidP="00B968ED">
      <w:pPr>
        <w:spacing w:line="240" w:lineRule="auto"/>
        <w:rPr>
          <w:rFonts w:ascii="Times New Roman" w:hAnsi="Times New Roman"/>
          <w:b/>
          <w:sz w:val="24"/>
          <w:szCs w:val="24"/>
          <w:lang w:val="uk-UA"/>
        </w:rPr>
      </w:pPr>
    </w:p>
    <w:p w:rsidR="00B968ED" w:rsidRDefault="00B968ED" w:rsidP="00B968ED">
      <w:pPr>
        <w:spacing w:line="240" w:lineRule="auto"/>
        <w:rPr>
          <w:rFonts w:ascii="Times New Roman" w:hAnsi="Times New Roman"/>
          <w:b/>
          <w:sz w:val="24"/>
          <w:szCs w:val="24"/>
          <w:lang w:val="uk-UA"/>
        </w:rPr>
      </w:pPr>
    </w:p>
    <w:p w:rsidR="00B968ED" w:rsidRDefault="00B968ED" w:rsidP="00B968ED">
      <w:pPr>
        <w:spacing w:line="240" w:lineRule="auto"/>
        <w:rPr>
          <w:rFonts w:ascii="Times New Roman" w:hAnsi="Times New Roman"/>
          <w:b/>
          <w:sz w:val="24"/>
          <w:szCs w:val="24"/>
          <w:lang w:val="uk-UA"/>
        </w:rPr>
      </w:pPr>
    </w:p>
    <w:p w:rsidR="00B968ED" w:rsidRDefault="00B968ED" w:rsidP="00B968ED">
      <w:pPr>
        <w:spacing w:line="240" w:lineRule="auto"/>
        <w:rPr>
          <w:rFonts w:ascii="Times New Roman" w:hAnsi="Times New Roman"/>
          <w:b/>
          <w:sz w:val="24"/>
          <w:szCs w:val="24"/>
          <w:lang w:val="uk-UA"/>
        </w:rPr>
      </w:pPr>
    </w:p>
    <w:p w:rsidR="00B968ED" w:rsidRDefault="00B968ED" w:rsidP="00B968ED">
      <w:pPr>
        <w:spacing w:line="240" w:lineRule="auto"/>
        <w:rPr>
          <w:rFonts w:ascii="Times New Roman" w:hAnsi="Times New Roman"/>
          <w:b/>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8ED"/>
    <w:rsid w:val="00126E96"/>
    <w:rsid w:val="00236FDD"/>
    <w:rsid w:val="002E3A85"/>
    <w:rsid w:val="004C494D"/>
    <w:rsid w:val="006D3A33"/>
    <w:rsid w:val="00B356AF"/>
    <w:rsid w:val="00B968ED"/>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ED"/>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68E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B968ED"/>
    <w:rPr>
      <w:rFonts w:ascii="Calibri" w:eastAsia="Times New Roman" w:hAnsi="Calibri" w:cs="Times New Roman"/>
    </w:rPr>
  </w:style>
  <w:style w:type="paragraph" w:customStyle="1" w:styleId="Default">
    <w:name w:val="Default"/>
    <w:rsid w:val="00B968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2024-01-09T08:50:00Z</dcterms:created>
  <dcterms:modified xsi:type="dcterms:W3CDTF">2024-01-09T08:51:00Z</dcterms:modified>
</cp:coreProperties>
</file>