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1C10" w14:textId="3FF29489" w:rsidR="00DA5421" w:rsidRPr="00DA5421" w:rsidRDefault="00DA5421" w:rsidP="00DA5421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val="uk-UA" w:eastAsia="ru-RU"/>
        </w:rPr>
      </w:pPr>
      <w:r w:rsidRPr="00DA5421">
        <w:rPr>
          <w:rFonts w:eastAsia="Times New Roman" w:cs="Times New Roman"/>
          <w:bCs/>
          <w:sz w:val="20"/>
          <w:szCs w:val="20"/>
          <w:lang w:val="uk-UA" w:eastAsia="ru-RU"/>
        </w:rPr>
        <w:t xml:space="preserve">Додаток № </w:t>
      </w:r>
      <w:r>
        <w:rPr>
          <w:rFonts w:eastAsia="Times New Roman" w:cs="Times New Roman"/>
          <w:bCs/>
          <w:sz w:val="20"/>
          <w:szCs w:val="20"/>
          <w:lang w:val="uk-UA" w:eastAsia="ru-RU"/>
        </w:rPr>
        <w:t>3</w:t>
      </w:r>
    </w:p>
    <w:p w14:paraId="7F865099" w14:textId="77777777" w:rsidR="00DA5421" w:rsidRPr="00DA5421" w:rsidRDefault="00DA5421" w:rsidP="00DA5421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val="uk-UA" w:eastAsia="ru-RU"/>
        </w:rPr>
      </w:pPr>
      <w:r w:rsidRPr="00DA5421">
        <w:rPr>
          <w:rFonts w:eastAsia="Times New Roman" w:cs="Times New Roman"/>
          <w:bCs/>
          <w:sz w:val="20"/>
          <w:szCs w:val="20"/>
          <w:lang w:val="uk-UA" w:eastAsia="ru-RU"/>
        </w:rPr>
        <w:t xml:space="preserve">Подається окремо, як невід’ємна частина </w:t>
      </w:r>
    </w:p>
    <w:p w14:paraId="4DF8AD27" w14:textId="5ECF0606" w:rsidR="00DA5421" w:rsidRPr="00DA5421" w:rsidRDefault="00DA5421" w:rsidP="00DA5421">
      <w:pPr>
        <w:spacing w:after="0" w:line="240" w:lineRule="auto"/>
        <w:jc w:val="right"/>
        <w:rPr>
          <w:rFonts w:eastAsia="Times New Roman" w:cs="Times New Roman"/>
          <w:bCs/>
          <w:sz w:val="20"/>
          <w:szCs w:val="20"/>
          <w:lang w:val="uk-UA" w:eastAsia="ru-RU"/>
        </w:rPr>
      </w:pPr>
      <w:r w:rsidRPr="00DA5421">
        <w:rPr>
          <w:rFonts w:eastAsia="Times New Roman" w:cs="Times New Roman"/>
          <w:bCs/>
          <w:sz w:val="20"/>
          <w:szCs w:val="20"/>
          <w:lang w:val="uk-UA" w:eastAsia="ru-RU"/>
        </w:rPr>
        <w:t>до оголошення про проведення відкритих торгів з особливостями</w:t>
      </w:r>
    </w:p>
    <w:p w14:paraId="1AEBF583" w14:textId="77777777" w:rsidR="00DA5421" w:rsidRDefault="00DA5421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21763997" w14:textId="77777777" w:rsidR="00DA5421" w:rsidRDefault="00DA5421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7257BE4B" w14:textId="58178F94" w:rsidR="00D23D2C" w:rsidRPr="0015048E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>ДОГОВІР № _____</w:t>
      </w:r>
    </w:p>
    <w:p w14:paraId="59A3614A" w14:textId="5AEEAE1D" w:rsidR="00D23D2C" w:rsidRPr="00837B20" w:rsidRDefault="00837B20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837B20">
        <w:rPr>
          <w:b/>
          <w:snapToGrid w:val="0"/>
          <w:kern w:val="28"/>
          <w:lang w:val="uk-UA"/>
        </w:rPr>
        <w:t>Швидкоспоруджувана модульна споруда для улаштування найпростішого укриття</w:t>
      </w:r>
      <w:r w:rsidRPr="00837B20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="00D23D2C" w:rsidRPr="00837B20">
        <w:rPr>
          <w:rFonts w:eastAsia="Times New Roman" w:cs="Times New Roman"/>
          <w:b/>
          <w:sz w:val="23"/>
          <w:szCs w:val="23"/>
          <w:lang w:val="uk-UA" w:eastAsia="ru-RU"/>
        </w:rPr>
        <w:t xml:space="preserve">(ДК 021: 2015: </w:t>
      </w:r>
      <w:r w:rsidRPr="00837B20">
        <w:rPr>
          <w:b/>
          <w:snapToGrid w:val="0"/>
          <w:kern w:val="28"/>
          <w:lang w:val="uk-UA"/>
        </w:rPr>
        <w:t>44210000-5</w:t>
      </w:r>
      <w:r w:rsidR="00D23D2C" w:rsidRPr="00837B20">
        <w:rPr>
          <w:rFonts w:eastAsia="Times New Roman" w:cs="Times New Roman"/>
          <w:b/>
          <w:sz w:val="23"/>
          <w:szCs w:val="23"/>
          <w:lang w:val="uk-UA" w:eastAsia="ru-RU"/>
        </w:rPr>
        <w:t xml:space="preserve">– </w:t>
      </w:r>
      <w:r w:rsidRPr="00837B20">
        <w:rPr>
          <w:b/>
          <w:snapToGrid w:val="0"/>
          <w:kern w:val="28"/>
          <w:lang w:val="uk-UA"/>
        </w:rPr>
        <w:t>конструкції та їх частини</w:t>
      </w:r>
      <w:r w:rsidR="00D23D2C" w:rsidRPr="00837B20">
        <w:rPr>
          <w:rFonts w:eastAsia="Times New Roman" w:cs="Times New Roman"/>
          <w:b/>
          <w:sz w:val="23"/>
          <w:szCs w:val="23"/>
          <w:lang w:val="uk-UA" w:eastAsia="ru-RU"/>
        </w:rPr>
        <w:t>)</w:t>
      </w:r>
    </w:p>
    <w:p w14:paraId="5F0B87A1" w14:textId="77777777" w:rsidR="00D23D2C" w:rsidRPr="00837B20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</w:p>
    <w:p w14:paraId="585F095F" w14:textId="7686136D" w:rsidR="00D23D2C" w:rsidRPr="0015048E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sz w:val="23"/>
          <w:szCs w:val="23"/>
          <w:lang w:val="uk-UA" w:eastAsia="ru-RU"/>
        </w:rPr>
        <w:t>м. Дружківка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  <w:t>«____»_______________2023</w:t>
      </w:r>
      <w:r w:rsidRPr="0015048E">
        <w:rPr>
          <w:rFonts w:eastAsia="Times New Roman" w:cs="Times New Roman"/>
          <w:sz w:val="23"/>
          <w:szCs w:val="23"/>
          <w:lang w:val="uk-UA" w:eastAsia="ru-RU"/>
        </w:rPr>
        <w:t xml:space="preserve"> року </w:t>
      </w:r>
    </w:p>
    <w:p w14:paraId="09BE7197" w14:textId="77777777" w:rsidR="00D23D2C" w:rsidRPr="0015048E" w:rsidRDefault="00D23D2C" w:rsidP="00D23D2C">
      <w:pPr>
        <w:spacing w:after="0" w:line="240" w:lineRule="auto"/>
        <w:rPr>
          <w:rFonts w:eastAsia="Times New Roman" w:cs="Times New Roman"/>
          <w:sz w:val="23"/>
          <w:szCs w:val="23"/>
          <w:lang w:val="uk-UA" w:eastAsia="ru-RU"/>
        </w:rPr>
      </w:pPr>
    </w:p>
    <w:p w14:paraId="063C278E" w14:textId="69EDFA14" w:rsidR="00CF658F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bookmarkStart w:id="0" w:name="_Hlk94184691"/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>Управління житлового та комунального господарства Дружківської міської ради,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D23D2C" w:rsidRPr="00793131">
        <w:rPr>
          <w:rFonts w:eastAsia="Times New Roman" w:cs="Times New Roman"/>
          <w:bCs/>
          <w:sz w:val="23"/>
          <w:szCs w:val="23"/>
          <w:lang w:val="uk-UA" w:eastAsia="ru-RU"/>
        </w:rPr>
        <w:t>(</w:t>
      </w:r>
      <w:r w:rsidR="00D23D2C" w:rsidRPr="0015048E">
        <w:rPr>
          <w:rFonts w:eastAsia="Times New Roman" w:cs="Times New Roman"/>
          <w:bCs/>
          <w:sz w:val="23"/>
          <w:szCs w:val="23"/>
          <w:lang w:val="uk-UA" w:eastAsia="ru-RU"/>
        </w:rPr>
        <w:t xml:space="preserve">далі - </w:t>
      </w:r>
      <w:r w:rsidR="00952FCA" w:rsidRPr="0015048E">
        <w:rPr>
          <w:rFonts w:eastAsia="Times New Roman" w:cs="Times New Roman"/>
          <w:bCs/>
          <w:sz w:val="23"/>
          <w:szCs w:val="23"/>
          <w:lang w:val="uk-UA" w:eastAsia="ru-RU"/>
        </w:rPr>
        <w:t>Управління</w:t>
      </w:r>
      <w:r w:rsidR="00D23D2C" w:rsidRPr="00793131">
        <w:rPr>
          <w:rFonts w:eastAsia="Times New Roman" w:cs="Times New Roman"/>
          <w:bCs/>
          <w:sz w:val="23"/>
          <w:szCs w:val="23"/>
          <w:lang w:val="uk-UA" w:eastAsia="ru-RU"/>
        </w:rPr>
        <w:t>)</w:t>
      </w:r>
      <w:r w:rsidR="00D23D2C"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надалі - «Замовник», в особі начальника </w:t>
      </w:r>
      <w:r w:rsidR="00952FCA" w:rsidRPr="0015048E">
        <w:rPr>
          <w:rFonts w:eastAsia="Times New Roman" w:cs="Times New Roman"/>
          <w:sz w:val="23"/>
          <w:szCs w:val="23"/>
          <w:lang w:val="uk-UA" w:eastAsia="ru-RU"/>
        </w:rPr>
        <w:t>Управління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="00231964">
        <w:rPr>
          <w:rFonts w:eastAsia="Times New Roman" w:cs="Times New Roman"/>
          <w:sz w:val="23"/>
          <w:szCs w:val="23"/>
          <w:lang w:val="uk-UA" w:eastAsia="ru-RU"/>
        </w:rPr>
        <w:t>Косогова</w:t>
      </w:r>
      <w:proofErr w:type="spellEnd"/>
      <w:r w:rsidR="00231964">
        <w:rPr>
          <w:rFonts w:eastAsia="Times New Roman" w:cs="Times New Roman"/>
          <w:sz w:val="23"/>
          <w:szCs w:val="23"/>
          <w:lang w:val="uk-UA" w:eastAsia="ru-RU"/>
        </w:rPr>
        <w:t xml:space="preserve"> Володимира Володимировича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, що діє на підставі Положення про Управління, з однієї сторони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,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та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</w:p>
    <w:p w14:paraId="7463D57F" w14:textId="77622F48" w:rsidR="00793131" w:rsidRPr="00793131" w:rsidRDefault="00231964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r>
        <w:rPr>
          <w:rFonts w:eastAsia="Times New Roman" w:cs="Times New Roman"/>
          <w:b/>
          <w:sz w:val="23"/>
          <w:szCs w:val="23"/>
          <w:lang w:val="uk-UA" w:eastAsia="ru-RU"/>
        </w:rPr>
        <w:t>_____________________________________________________________________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надалі – «Виконавець», в особі</w:t>
      </w:r>
      <w:r w:rsidR="00BE02C7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___________________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що діє на підставі</w:t>
      </w:r>
      <w:r w:rsidR="00BE02C7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з іншого боку, надалі іменовані «Сторони», уклали цей Договір про наступне: </w:t>
      </w:r>
    </w:p>
    <w:p w14:paraId="35026B10" w14:textId="77777777" w:rsidR="00793131" w:rsidRPr="00793131" w:rsidRDefault="00793131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141717E9" w14:textId="6F8094F6" w:rsidR="00952FCA" w:rsidRPr="0015048E" w:rsidRDefault="00070CB9" w:rsidP="00952FCA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1. 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>ПРЕДМЕТ ДОГОВОРУ</w:t>
      </w:r>
    </w:p>
    <w:p w14:paraId="50A24ABE" w14:textId="13C3897F" w:rsidR="00793131" w:rsidRPr="00793131" w:rsidRDefault="00793131" w:rsidP="00952FCA">
      <w:pPr>
        <w:keepLines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1.1. «Замовник» доручає, а «Виконавець» зобов’язується своїми си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 xml:space="preserve">лами та засобами </w:t>
      </w:r>
      <w:r w:rsidR="00837B20">
        <w:rPr>
          <w:rFonts w:eastAsia="Times New Roman" w:cs="Times New Roman"/>
          <w:sz w:val="23"/>
          <w:szCs w:val="23"/>
          <w:lang w:val="uk-UA" w:eastAsia="ru-RU"/>
        </w:rPr>
        <w:t>доставити та встановити (монтувати) товар, зазначений в Специфікації (Додаток № 1 до Договору)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.</w:t>
      </w:r>
    </w:p>
    <w:p w14:paraId="7D1A49B0" w14:textId="5666BFB9" w:rsidR="00793131" w:rsidRPr="00793131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1.2. «Замовник» зобов’язу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 xml:space="preserve">ється прийняти та оплатити </w:t>
      </w:r>
      <w:r w:rsidR="00837B20">
        <w:rPr>
          <w:rFonts w:eastAsia="Times New Roman" w:cs="Times New Roman"/>
          <w:sz w:val="23"/>
          <w:szCs w:val="23"/>
          <w:lang w:val="uk-UA" w:eastAsia="ru-RU"/>
        </w:rPr>
        <w:t>товар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, зазначен</w:t>
      </w:r>
      <w:r w:rsidR="00837B20">
        <w:rPr>
          <w:rFonts w:eastAsia="Times New Roman" w:cs="Times New Roman"/>
          <w:sz w:val="23"/>
          <w:szCs w:val="23"/>
          <w:lang w:val="uk-UA" w:eastAsia="ru-RU"/>
        </w:rPr>
        <w:t>ий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в п. 1.1. цього Договору.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</w:p>
    <w:p w14:paraId="6AC934FF" w14:textId="77777777" w:rsidR="00793131" w:rsidRPr="00793131" w:rsidRDefault="00793131" w:rsidP="00D23D2C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4403045C" w14:textId="4AF3275F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2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 xml:space="preserve">. ЯКІСТЬ </w:t>
      </w:r>
      <w:r w:rsidR="00851A44">
        <w:rPr>
          <w:rFonts w:eastAsia="Calibri" w:cs="Times New Roman"/>
          <w:b/>
          <w:bCs/>
          <w:sz w:val="23"/>
          <w:szCs w:val="23"/>
          <w:lang w:val="uk-UA"/>
        </w:rPr>
        <w:t>ТОВАРУ</w:t>
      </w:r>
    </w:p>
    <w:p w14:paraId="56DF8F03" w14:textId="6B7DD4A3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2.1.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повинен поставити Замовнику Товар, якість якого відповідає вимогам чинного законодавства України до цієї категорії Товарів, державним стандартам і нормам, технічним вимогам, встановленим тендерною документацією, іншим вимогам, що пред’являються до Товару такого типу, технічним умовам виробника. </w:t>
      </w:r>
    </w:p>
    <w:p w14:paraId="597E4805" w14:textId="77777777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>2.2. Технічні, якісні характеристики Товару повинні відповідати встановленим/зареєстрованим чинним нормативним документам, стандартам щодо Товару такого типу.</w:t>
      </w:r>
    </w:p>
    <w:p w14:paraId="5C9DD12A" w14:textId="77777777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>2.3. Товар повинен мати документи, які підтверджують його якість відповідно до вимог чинного законодавства (паспорт або сертифікат якості, або сертифікат аналізу, або технічну специфікацію виробника тощо).</w:t>
      </w:r>
    </w:p>
    <w:p w14:paraId="2D6E20EF" w14:textId="288613D4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2.4. Умови транспортування Товару повинні відповідати характеру Товару.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забезпечує цілісність Товару, збереження його якості під час перевезення від місця відвантаження до місця поставки Товару. </w:t>
      </w:r>
    </w:p>
    <w:p w14:paraId="74F24125" w14:textId="77F276DF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2.5. Гарантійний строк експлуатації Товару становить </w:t>
      </w:r>
      <w:r w:rsidR="002D6F33">
        <w:rPr>
          <w:rFonts w:eastAsia="Calibri" w:cs="Times New Roman"/>
          <w:sz w:val="23"/>
          <w:szCs w:val="23"/>
          <w:lang w:val="uk-UA" w:eastAsia="x-none"/>
        </w:rPr>
        <w:t xml:space="preserve">24 місяці </w:t>
      </w:r>
      <w:r w:rsidRPr="00837B20">
        <w:rPr>
          <w:rFonts w:eastAsia="Calibri" w:cs="Times New Roman"/>
          <w:sz w:val="23"/>
          <w:szCs w:val="23"/>
          <w:lang w:val="uk-UA" w:eastAsia="x-none"/>
        </w:rPr>
        <w:t>з дати підписання видаткової накладної. Рік виготовлення – 2023.</w:t>
      </w:r>
    </w:p>
    <w:p w14:paraId="0CBA1DDC" w14:textId="2C6C55FE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2.6.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</w:t>
      </w:r>
      <w:r>
        <w:rPr>
          <w:rFonts w:eastAsia="Calibri" w:cs="Times New Roman"/>
          <w:sz w:val="23"/>
          <w:szCs w:val="23"/>
          <w:lang w:val="uk-UA" w:eastAsia="x-none"/>
        </w:rPr>
        <w:t>Виконавцю</w:t>
      </w:r>
      <w:r w:rsidRPr="00837B20">
        <w:rPr>
          <w:rFonts w:eastAsia="Calibri" w:cs="Times New Roman"/>
          <w:sz w:val="23"/>
          <w:szCs w:val="23"/>
          <w:lang w:val="uk-UA" w:eastAsia="x-none"/>
        </w:rPr>
        <w:t>.</w:t>
      </w:r>
    </w:p>
    <w:p w14:paraId="5B18264F" w14:textId="77777777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2.7. Відповідність якості та безпеки Товару підтверджується способом та в порядку, встановленим законодавством. </w:t>
      </w:r>
    </w:p>
    <w:p w14:paraId="4882970A" w14:textId="02C3EEC5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2.8. У разі поставки Товару неналежної якості або виявлення недоліків (дефектів, невідповідності) поставленого Товару упродовж дії гарантійного строку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зобов’язується за власний рахунок усунути недоліки (дефекти) або замінити Товар неналежної якості. Замовник зобов'язаний повідомити </w:t>
      </w:r>
      <w:r>
        <w:rPr>
          <w:rFonts w:eastAsia="Calibri" w:cs="Times New Roman"/>
          <w:sz w:val="23"/>
          <w:szCs w:val="23"/>
          <w:lang w:val="uk-UA" w:eastAsia="x-none"/>
        </w:rPr>
        <w:t>Виконавця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щодо поставленого неналежної якості Товару або виявлення недоліків (дефектів, невідповідності) в найкоротші строки, а </w:t>
      </w:r>
      <w:r>
        <w:rPr>
          <w:rFonts w:eastAsia="Calibri" w:cs="Times New Roman"/>
          <w:sz w:val="23"/>
          <w:szCs w:val="23"/>
          <w:lang w:val="uk-UA" w:eastAsia="x-none"/>
        </w:rPr>
        <w:t xml:space="preserve">Виконавець 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зобов’язується наступного дня, з дати отримання від Замовника такого повідомлення направити свого представника для з’ясування обставин виникнення недоліків (дефектів) Товару, при цьому Сторони складають та підписують Дефектний Акт, в якому встановлюють причини та терміни усунення недоліків (дефектів) або заміни Товару. Якщо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не з’явиться у зазначений строк, Замовник складає такий Дефектний Акт одноособово.</w:t>
      </w:r>
    </w:p>
    <w:p w14:paraId="54E93B84" w14:textId="05D9FA02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lastRenderedPageBreak/>
        <w:t xml:space="preserve">2.9.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відповідає за всі недоліки Товару, які виникли не з вини Замовника та не могли бути виявлені Замовником під час приймання Товару.</w:t>
      </w:r>
    </w:p>
    <w:p w14:paraId="129D0B7A" w14:textId="12FD7F4C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2.10. Усі витрати, пов’язані з усуненням недоліків (дефектів) або заміною неякісного Товару, несе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>. У разі заміни Товару гарантійний строк обчислюється заново від дня його заміни.</w:t>
      </w:r>
    </w:p>
    <w:p w14:paraId="05FD235C" w14:textId="11302E83" w:rsidR="00793131" w:rsidRPr="00793131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2.11. Перевірка додержання </w:t>
      </w:r>
      <w:r>
        <w:rPr>
          <w:rFonts w:eastAsia="Calibri" w:cs="Times New Roman"/>
          <w:sz w:val="23"/>
          <w:szCs w:val="23"/>
          <w:lang w:val="uk-UA" w:eastAsia="x-none"/>
        </w:rPr>
        <w:t>Виконавцем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умов Договору щодо кількості, асортименту, якості Товару та інших умов здійснюється у випадках та в порядку, встановлених актами цивільного законодавства.</w:t>
      </w:r>
    </w:p>
    <w:p w14:paraId="5B4226DC" w14:textId="77777777" w:rsidR="00793131" w:rsidRPr="00793131" w:rsidRDefault="00793131" w:rsidP="00D23D2C">
      <w:pPr>
        <w:spacing w:after="0" w:line="240" w:lineRule="auto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13D9A6BB" w14:textId="34274CBD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3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ЦІНА ДОГОВОРУ</w:t>
      </w:r>
    </w:p>
    <w:p w14:paraId="27B76BD0" w14:textId="27E9D7D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3.1.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A5388F">
        <w:rPr>
          <w:rFonts w:eastAsia="Calibri" w:cs="Times New Roman"/>
          <w:sz w:val="23"/>
          <w:szCs w:val="23"/>
          <w:lang w:val="uk-UA"/>
        </w:rPr>
        <w:t>Ціна цього Договору складає:</w:t>
      </w:r>
      <w:r w:rsidR="00CF658F" w:rsidRPr="00A5388F">
        <w:rPr>
          <w:rFonts w:eastAsia="Calibri" w:cs="Times New Roman"/>
          <w:sz w:val="23"/>
          <w:szCs w:val="23"/>
          <w:lang w:val="uk-UA"/>
        </w:rPr>
        <w:t xml:space="preserve"> 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_________________(______________________)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, у тому числі ПДВ 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</w:t>
      </w:r>
      <w:r w:rsidR="00CF658F" w:rsidRPr="00A5388F">
        <w:rPr>
          <w:rFonts w:eastAsia="Calibri" w:cs="Times New Roman"/>
          <w:sz w:val="23"/>
          <w:szCs w:val="23"/>
          <w:lang w:val="uk-UA"/>
        </w:rPr>
        <w:t xml:space="preserve"> (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_____________________________</w:t>
      </w:r>
      <w:r w:rsidR="00E35985" w:rsidRPr="00A5388F">
        <w:rPr>
          <w:rFonts w:eastAsia="Calibri" w:cs="Times New Roman"/>
          <w:sz w:val="23"/>
          <w:szCs w:val="23"/>
          <w:lang w:val="uk-UA"/>
        </w:rPr>
        <w:t>.</w:t>
      </w:r>
      <w:r w:rsidRPr="00A5388F">
        <w:rPr>
          <w:rFonts w:eastAsia="Calibri" w:cs="Times New Roman"/>
          <w:sz w:val="23"/>
          <w:szCs w:val="23"/>
          <w:lang w:val="uk-UA"/>
        </w:rPr>
        <w:t>).</w:t>
      </w:r>
    </w:p>
    <w:p w14:paraId="42AFD544" w14:textId="6494FE86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3"/>
          <w:szCs w:val="23"/>
          <w:lang w:val="uk-UA"/>
        </w:rPr>
      </w:pPr>
      <w:r w:rsidRPr="00793131">
        <w:rPr>
          <w:rFonts w:eastAsia="Calibri" w:cs="Times New Roman"/>
          <w:color w:val="000000"/>
          <w:sz w:val="23"/>
          <w:szCs w:val="23"/>
          <w:lang w:val="uk-UA"/>
        </w:rPr>
        <w:t>3.2. У ціну цього Договору включені всі прямі та непрямі витрати Виконавця, які він може зазнати у зв’язку з виконанням цього Договору.</w:t>
      </w:r>
    </w:p>
    <w:p w14:paraId="6E956F36" w14:textId="592267FB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3.3.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Ціна цього Договору може бути змінена за взаємною згодою Сторін залежно від обсягу реального фінансування видатків та потреб Замовника, що регулюється укладанням відповідної додаткової угоди до Договору. </w:t>
      </w:r>
    </w:p>
    <w:p w14:paraId="1F2BF3A3" w14:textId="77777777" w:rsidR="00952FCA" w:rsidRPr="00793131" w:rsidRDefault="00952FCA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08BAE0BB" w14:textId="3475E063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4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ПОРЯДОК ЗДІЙСНЕННЯ ОПЛАТИ</w:t>
      </w:r>
    </w:p>
    <w:p w14:paraId="78888B04" w14:textId="0A383FAB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793131">
        <w:rPr>
          <w:rFonts w:eastAsia="Calibri" w:cs="Times New Roman"/>
          <w:spacing w:val="-3"/>
          <w:sz w:val="23"/>
          <w:szCs w:val="23"/>
          <w:lang w:val="uk-UA"/>
        </w:rPr>
        <w:t>4.1. Оплата здійснюється Замовником шляхом безготівкового перерахування коштів на рахунок Виконавця, вказаний у реквізитах даного Договору, в розмірі 100% вартості фактично надан</w:t>
      </w:r>
      <w:r w:rsidR="002E787B">
        <w:rPr>
          <w:rFonts w:eastAsia="Calibri" w:cs="Times New Roman"/>
          <w:spacing w:val="-3"/>
          <w:sz w:val="23"/>
          <w:szCs w:val="23"/>
          <w:lang w:val="uk-UA"/>
        </w:rPr>
        <w:t>ого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 </w:t>
      </w:r>
      <w:r w:rsidR="002E787B">
        <w:rPr>
          <w:rFonts w:eastAsia="Calibri" w:cs="Times New Roman"/>
          <w:spacing w:val="-3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, не пізніше </w:t>
      </w:r>
      <w:r w:rsidR="00EC13B3">
        <w:rPr>
          <w:rFonts w:eastAsia="Calibri" w:cs="Times New Roman"/>
          <w:spacing w:val="-3"/>
          <w:sz w:val="23"/>
          <w:szCs w:val="23"/>
          <w:lang w:val="uk-UA"/>
        </w:rPr>
        <w:t>7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 (</w:t>
      </w:r>
      <w:r w:rsidR="00EC13B3">
        <w:rPr>
          <w:rFonts w:eastAsia="Calibri" w:cs="Times New Roman"/>
          <w:spacing w:val="-3"/>
          <w:sz w:val="23"/>
          <w:szCs w:val="23"/>
          <w:lang w:val="uk-UA"/>
        </w:rPr>
        <w:t>семи</w:t>
      </w: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) банківських днів </w:t>
      </w:r>
      <w:r w:rsidRPr="00793131">
        <w:rPr>
          <w:rFonts w:eastAsia="Calibri" w:cs="Times New Roman"/>
          <w:bCs/>
          <w:sz w:val="23"/>
          <w:szCs w:val="23"/>
          <w:lang w:val="uk-UA"/>
        </w:rPr>
        <w:t>з дати отримання Замовником рахунку (рахунків) на оплат</w:t>
      </w:r>
      <w:r w:rsidR="00851A44">
        <w:rPr>
          <w:rFonts w:eastAsia="Calibri" w:cs="Times New Roman"/>
          <w:bCs/>
          <w:sz w:val="23"/>
          <w:szCs w:val="23"/>
          <w:lang w:val="uk-UA"/>
        </w:rPr>
        <w:t>у після підписання видаткової накладної.</w:t>
      </w:r>
    </w:p>
    <w:p w14:paraId="294A2133" w14:textId="30C59E21" w:rsid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793131">
        <w:rPr>
          <w:rFonts w:eastAsia="Calibri" w:cs="Times New Roman"/>
          <w:bCs/>
          <w:sz w:val="23"/>
          <w:szCs w:val="23"/>
          <w:lang w:val="uk-UA"/>
        </w:rPr>
        <w:t>4.2. Замовник не несе відповідальності перед Виконавцем за несвоєчасну оплату надан</w:t>
      </w:r>
      <w:r w:rsidR="00851A44">
        <w:rPr>
          <w:rFonts w:eastAsia="Calibri" w:cs="Times New Roman"/>
          <w:bCs/>
          <w:sz w:val="23"/>
          <w:szCs w:val="23"/>
          <w:lang w:val="uk-UA"/>
        </w:rPr>
        <w:t>ого</w:t>
      </w:r>
      <w:r w:rsidRPr="00793131">
        <w:rPr>
          <w:rFonts w:eastAsia="Calibri" w:cs="Times New Roman"/>
          <w:bCs/>
          <w:sz w:val="23"/>
          <w:szCs w:val="23"/>
          <w:lang w:val="uk-UA"/>
        </w:rPr>
        <w:t xml:space="preserve"> </w:t>
      </w:r>
      <w:r w:rsidR="00851A44">
        <w:rPr>
          <w:rFonts w:eastAsia="Calibri" w:cs="Times New Roman"/>
          <w:bCs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bCs/>
          <w:sz w:val="23"/>
          <w:szCs w:val="23"/>
          <w:lang w:val="uk-UA"/>
        </w:rPr>
        <w:t xml:space="preserve"> у разі затримки бюджетного фінансування</w:t>
      </w:r>
      <w:r w:rsidR="00EC13B3">
        <w:rPr>
          <w:rFonts w:eastAsia="Calibri" w:cs="Times New Roman"/>
          <w:bCs/>
          <w:sz w:val="23"/>
          <w:szCs w:val="23"/>
          <w:lang w:val="uk-UA"/>
        </w:rPr>
        <w:t xml:space="preserve"> після його встановлення.</w:t>
      </w:r>
    </w:p>
    <w:p w14:paraId="1EED9099" w14:textId="77777777" w:rsidR="00A5388F" w:rsidRPr="0015048E" w:rsidRDefault="00A5388F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</w:p>
    <w:p w14:paraId="1BE8680A" w14:textId="6F83DD10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5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 xml:space="preserve">. СТРОК ТА МІСЦЕ НАДАННЯ </w:t>
      </w:r>
      <w:r w:rsidR="00851A44">
        <w:rPr>
          <w:rFonts w:eastAsia="Calibri" w:cs="Times New Roman"/>
          <w:b/>
          <w:bCs/>
          <w:sz w:val="23"/>
          <w:szCs w:val="23"/>
          <w:lang w:val="uk-UA"/>
        </w:rPr>
        <w:t>ТОВАРУ</w:t>
      </w:r>
    </w:p>
    <w:p w14:paraId="3DEBF830" w14:textId="37598465" w:rsidR="00793131" w:rsidRPr="00793131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793131">
        <w:rPr>
          <w:rFonts w:eastAsia="Calibri" w:cs="Times New Roman"/>
          <w:spacing w:val="3"/>
          <w:sz w:val="23"/>
          <w:szCs w:val="23"/>
          <w:lang w:val="uk-UA"/>
        </w:rPr>
        <w:t>5.1.</w:t>
      </w:r>
      <w:r w:rsidR="00952FCA" w:rsidRPr="0015048E">
        <w:rPr>
          <w:rFonts w:eastAsia="Calibri" w:cs="Times New Roman"/>
          <w:spacing w:val="3"/>
          <w:sz w:val="23"/>
          <w:szCs w:val="23"/>
          <w:lang w:val="uk-UA"/>
        </w:rPr>
        <w:t xml:space="preserve"> </w:t>
      </w:r>
      <w:r w:rsidR="00CF658F">
        <w:rPr>
          <w:rFonts w:eastAsia="Calibri" w:cs="Times New Roman"/>
          <w:spacing w:val="3"/>
          <w:sz w:val="23"/>
          <w:szCs w:val="23"/>
          <w:lang w:val="uk-UA"/>
        </w:rPr>
        <w:t xml:space="preserve">Строк надання </w:t>
      </w:r>
      <w:r w:rsidR="00851A44">
        <w:rPr>
          <w:rFonts w:eastAsia="Calibri" w:cs="Times New Roman"/>
          <w:spacing w:val="3"/>
          <w:sz w:val="23"/>
          <w:szCs w:val="23"/>
          <w:lang w:val="uk-UA"/>
        </w:rPr>
        <w:t>товару</w:t>
      </w:r>
      <w:r w:rsidR="00CF658F">
        <w:rPr>
          <w:rFonts w:eastAsia="Calibri" w:cs="Times New Roman"/>
          <w:spacing w:val="3"/>
          <w:sz w:val="23"/>
          <w:szCs w:val="23"/>
          <w:lang w:val="uk-UA"/>
        </w:rPr>
        <w:t xml:space="preserve">: </w:t>
      </w:r>
      <w:r w:rsidR="00BE02C7">
        <w:rPr>
          <w:rFonts w:eastAsia="Calibri" w:cs="Times New Roman"/>
          <w:spacing w:val="3"/>
          <w:sz w:val="23"/>
          <w:szCs w:val="23"/>
          <w:lang w:val="uk-UA"/>
        </w:rPr>
        <w:t>15.11</w:t>
      </w:r>
      <w:r w:rsidR="00FE6381">
        <w:rPr>
          <w:rFonts w:eastAsia="Calibri" w:cs="Times New Roman"/>
          <w:spacing w:val="3"/>
          <w:sz w:val="23"/>
          <w:szCs w:val="23"/>
          <w:lang w:val="uk-UA"/>
        </w:rPr>
        <w:t>.2023 року</w:t>
      </w:r>
      <w:r w:rsidRPr="00793131">
        <w:rPr>
          <w:rFonts w:eastAsia="Calibri" w:cs="Times New Roman"/>
          <w:spacing w:val="3"/>
          <w:sz w:val="23"/>
          <w:szCs w:val="23"/>
          <w:lang w:val="uk-UA"/>
        </w:rPr>
        <w:t>.</w:t>
      </w:r>
    </w:p>
    <w:p w14:paraId="209D17E4" w14:textId="5E699E66" w:rsidR="00793131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 w:rsidRPr="00793131">
        <w:rPr>
          <w:rFonts w:eastAsia="Calibri" w:cs="Times New Roman"/>
          <w:spacing w:val="1"/>
          <w:sz w:val="23"/>
          <w:szCs w:val="23"/>
          <w:lang w:val="uk-UA"/>
        </w:rPr>
        <w:t>5.2.</w:t>
      </w:r>
      <w:r w:rsidR="00952FCA" w:rsidRPr="0015048E">
        <w:rPr>
          <w:rFonts w:eastAsia="Calibri" w:cs="Times New Roman"/>
          <w:spacing w:val="1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pacing w:val="1"/>
          <w:sz w:val="23"/>
          <w:szCs w:val="23"/>
          <w:lang w:val="uk-UA"/>
        </w:rPr>
        <w:t xml:space="preserve">Місце надання </w:t>
      </w:r>
      <w:r w:rsidR="00851A44">
        <w:rPr>
          <w:rFonts w:eastAsia="Calibri" w:cs="Times New Roman"/>
          <w:spacing w:val="1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pacing w:val="1"/>
          <w:sz w:val="23"/>
          <w:szCs w:val="23"/>
          <w:lang w:val="uk-UA"/>
        </w:rPr>
        <w:t>: Дружківська міська територіальна громада.</w:t>
      </w:r>
    </w:p>
    <w:p w14:paraId="6BB6E247" w14:textId="7C3C752D" w:rsidR="00837B20" w:rsidRPr="00837B20" w:rsidRDefault="00837B20" w:rsidP="00837B20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>
        <w:rPr>
          <w:rFonts w:eastAsia="Calibri" w:cs="Times New Roman"/>
          <w:spacing w:val="1"/>
          <w:sz w:val="23"/>
          <w:szCs w:val="23"/>
          <w:lang w:val="uk-UA"/>
        </w:rPr>
        <w:t>5</w:t>
      </w:r>
      <w:r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.3. Моментом здійснення поставки товару є його отримання Замовником. Сторони складають первинні документи бухгалтерського обліку, що фіксують факт здійснення операції по передачі певного товару від </w:t>
      </w:r>
      <w:r>
        <w:rPr>
          <w:rFonts w:eastAsia="Calibri" w:cs="Times New Roman"/>
          <w:spacing w:val="1"/>
          <w:sz w:val="23"/>
          <w:szCs w:val="23"/>
          <w:lang w:val="uk-UA"/>
        </w:rPr>
        <w:t>Виконавця</w:t>
      </w:r>
      <w:r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 до Замовника. При цьому, видаткова накладна повинна містити посилання на відповідний договір поставки. Разом з товаром Замовнику повинні передаватись належні товару документи, що підтверджують його якість (оригінали або копії, завірені печаткою Постачальника).</w:t>
      </w:r>
    </w:p>
    <w:p w14:paraId="6213BF6B" w14:textId="1D616F51" w:rsidR="00837B20" w:rsidRPr="00837B20" w:rsidRDefault="002A19A6" w:rsidP="00837B20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>
        <w:rPr>
          <w:rFonts w:eastAsia="Calibri" w:cs="Times New Roman"/>
          <w:spacing w:val="1"/>
          <w:sz w:val="23"/>
          <w:szCs w:val="23"/>
          <w:lang w:val="uk-UA"/>
        </w:rPr>
        <w:t>5</w:t>
      </w:r>
      <w:r w:rsidR="00837B20" w:rsidRPr="00837B20">
        <w:rPr>
          <w:rFonts w:eastAsia="Calibri" w:cs="Times New Roman"/>
          <w:spacing w:val="1"/>
          <w:sz w:val="23"/>
          <w:szCs w:val="23"/>
          <w:lang w:val="uk-UA"/>
        </w:rPr>
        <w:t>.4.Право власності на товар, а також ризик випадкового знищення (пошкодження) товару, переходять до Замовника в момент передання йому товару та підписання відповідальною особою Замовника видаткової накладної на товар.</w:t>
      </w:r>
    </w:p>
    <w:p w14:paraId="37992B8C" w14:textId="76607E16" w:rsidR="00837B20" w:rsidRDefault="002A19A6" w:rsidP="00837B20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>
        <w:rPr>
          <w:rFonts w:eastAsia="Calibri" w:cs="Times New Roman"/>
          <w:spacing w:val="1"/>
          <w:sz w:val="23"/>
          <w:szCs w:val="23"/>
          <w:lang w:val="uk-UA"/>
        </w:rPr>
        <w:t>5</w:t>
      </w:r>
      <w:r w:rsidR="00837B20"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.5. </w:t>
      </w:r>
      <w:r w:rsidR="00837B20">
        <w:rPr>
          <w:rFonts w:eastAsia="Calibri" w:cs="Times New Roman"/>
          <w:spacing w:val="1"/>
          <w:sz w:val="23"/>
          <w:szCs w:val="23"/>
          <w:lang w:val="uk-UA"/>
        </w:rPr>
        <w:t>Виконавець</w:t>
      </w:r>
      <w:r w:rsidR="00837B20"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 буде вважатися таким, який виконав зобов’язання з поставки товару, якщо він поставив товар в місце, зазначене у замовленні Замовника, і з усією супроводжувальною документацією, яка вимагається за чинним законодавством України та даним Договором, якщо внаслідок прийому було встановлено, що товар повністю відповідає вимогам, передбаченим законодавством України, умовам, визначеним у замовленні Замовника, та іншим умовам даного Договору.</w:t>
      </w:r>
    </w:p>
    <w:p w14:paraId="248C39B3" w14:textId="77777777" w:rsidR="00070CB9" w:rsidRPr="00793131" w:rsidRDefault="00070CB9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z w:val="23"/>
          <w:szCs w:val="23"/>
          <w:lang w:val="uk-UA"/>
        </w:rPr>
      </w:pPr>
    </w:p>
    <w:p w14:paraId="2F6ACB3E" w14:textId="1529FD5D" w:rsidR="00793131" w:rsidRPr="00793131" w:rsidRDefault="00070CB9" w:rsidP="00A5388F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6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ПРАВА ТА ОБОВ'ЯЗКИ СТОРІН</w:t>
      </w:r>
    </w:p>
    <w:p w14:paraId="3EAFCC93" w14:textId="4185110A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6.1.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Замовник зобов'язаний:</w:t>
      </w:r>
    </w:p>
    <w:p w14:paraId="794807F4" w14:textId="68D90E18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6.1.1</w:t>
      </w:r>
      <w:r w:rsidR="00952FCA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сплачувати за надан</w:t>
      </w:r>
      <w:r w:rsidR="00B9255A">
        <w:rPr>
          <w:rFonts w:eastAsia="Calibri" w:cs="Times New Roman"/>
          <w:sz w:val="23"/>
          <w:szCs w:val="23"/>
          <w:lang w:val="uk-UA" w:eastAsia="x-none"/>
        </w:rPr>
        <w:t>ий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="00B9255A">
        <w:rPr>
          <w:rFonts w:eastAsia="Calibri" w:cs="Times New Roman"/>
          <w:sz w:val="23"/>
          <w:szCs w:val="23"/>
          <w:lang w:val="uk-UA" w:eastAsia="x-none"/>
        </w:rPr>
        <w:t>товар</w:t>
      </w:r>
      <w:r w:rsidRPr="00793131">
        <w:rPr>
          <w:rFonts w:eastAsia="Calibri" w:cs="Times New Roman"/>
          <w:sz w:val="23"/>
          <w:szCs w:val="23"/>
          <w:lang w:val="uk-UA" w:eastAsia="x-none"/>
        </w:rPr>
        <w:t>;</w:t>
      </w:r>
    </w:p>
    <w:p w14:paraId="5B6612B3" w14:textId="78C1CD65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6.1.2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приймати надан</w:t>
      </w:r>
      <w:r w:rsidR="00B9255A">
        <w:rPr>
          <w:rFonts w:eastAsia="Calibri" w:cs="Times New Roman"/>
          <w:sz w:val="23"/>
          <w:szCs w:val="23"/>
          <w:lang w:val="uk-UA" w:eastAsia="x-none"/>
        </w:rPr>
        <w:t>ий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="00B9255A">
        <w:rPr>
          <w:rFonts w:eastAsia="Calibri" w:cs="Times New Roman"/>
          <w:sz w:val="23"/>
          <w:szCs w:val="23"/>
          <w:lang w:val="uk-UA" w:eastAsia="x-none"/>
        </w:rPr>
        <w:t>товар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, якість </w:t>
      </w:r>
      <w:r w:rsidR="00B9255A">
        <w:rPr>
          <w:rFonts w:eastAsia="Calibri" w:cs="Times New Roman"/>
          <w:sz w:val="23"/>
          <w:szCs w:val="23"/>
          <w:lang w:val="uk-UA" w:eastAsia="x-none"/>
        </w:rPr>
        <w:t>якого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відповідає умовам Договор</w:t>
      </w:r>
      <w:r w:rsidR="00B9255A">
        <w:rPr>
          <w:rFonts w:eastAsia="Calibri" w:cs="Times New Roman"/>
          <w:sz w:val="23"/>
          <w:szCs w:val="23"/>
          <w:lang w:val="uk-UA" w:eastAsia="x-none"/>
        </w:rPr>
        <w:t>у</w:t>
      </w:r>
      <w:r w:rsidRPr="00793131">
        <w:rPr>
          <w:rFonts w:eastAsia="Calibri" w:cs="Times New Roman"/>
          <w:sz w:val="23"/>
          <w:szCs w:val="23"/>
          <w:lang w:val="uk-UA" w:eastAsia="x-none"/>
        </w:rPr>
        <w:t>;</w:t>
      </w:r>
    </w:p>
    <w:p w14:paraId="75E84EFE" w14:textId="74352E1D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6.1.3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своєчасно повертати Виконавцю узгоджені документи, що стосуються цього Договору</w:t>
      </w:r>
      <w:r w:rsidR="00851A44">
        <w:rPr>
          <w:rFonts w:eastAsia="Calibri" w:cs="Times New Roman"/>
          <w:sz w:val="23"/>
          <w:szCs w:val="23"/>
          <w:lang w:val="uk-UA"/>
        </w:rPr>
        <w:t xml:space="preserve"> (видаткова накладна, додаткові угоди, тощо)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. </w:t>
      </w:r>
    </w:p>
    <w:p w14:paraId="6C2B4AAD" w14:textId="27683B10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Замовник має право:</w:t>
      </w:r>
    </w:p>
    <w:p w14:paraId="53DCB7F9" w14:textId="17CEC3A0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6.2.1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достроково розірвати цей Договір у разі невиконання зобов'язань Виконавцем. У разі розірвання Договору в односторонньому порядку Замовник повідомляє про це Виконавця письмово за 10 (десять) календарних днів до дати розірвання Договору;</w:t>
      </w:r>
    </w:p>
    <w:p w14:paraId="558A9F4D" w14:textId="134DC50E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lastRenderedPageBreak/>
        <w:t>6.2.2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контролювати </w:t>
      </w:r>
      <w:r w:rsidR="00AF005C">
        <w:rPr>
          <w:rFonts w:eastAsia="Calibri" w:cs="Times New Roman"/>
          <w:sz w:val="23"/>
          <w:szCs w:val="23"/>
          <w:lang w:val="uk-UA"/>
        </w:rPr>
        <w:t>поставку товару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у строки, встановлені цим Договором;</w:t>
      </w:r>
    </w:p>
    <w:p w14:paraId="420E30A1" w14:textId="2DB7116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6.2.3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зменшувати обсяг закупівлі </w:t>
      </w:r>
      <w:r w:rsidR="00AF005C">
        <w:rPr>
          <w:rFonts w:eastAsia="Calibri" w:cs="Times New Roman"/>
          <w:sz w:val="23"/>
          <w:szCs w:val="23"/>
          <w:lang w:val="uk-UA" w:eastAsia="x-none"/>
        </w:rPr>
        <w:t>товару</w:t>
      </w:r>
      <w:r w:rsidRPr="00793131">
        <w:rPr>
          <w:rFonts w:eastAsia="Calibri" w:cs="Times New Roman"/>
          <w:sz w:val="23"/>
          <w:szCs w:val="23"/>
          <w:lang w:val="uk-UA" w:eastAsia="x-none"/>
        </w:rPr>
        <w:t xml:space="preserve"> та загальну ціну цього Договору залежно від реального фінансування видатків та потреб. У такому разі Сторони вносять відповідні зміни до цього Договору, шляхом укладання додаткової угоди;</w:t>
      </w:r>
    </w:p>
    <w:p w14:paraId="356C5A4B" w14:textId="5ED38E9E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6.2.4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повернути рахунок та відповідний акт Виконавцю без здійснення оплати, в разі неналежного оформлення документів для оплати (відсутність печатки, при її використанні Виконавцем, підписів тощо) з супроводжувальним листом, у якому зазначити виявлені Замовником недоліки оформлення таких документів з посиланням на відповідні нормативно-правові акти, пункти Договору, іншу нормативну документацію;</w:t>
      </w:r>
    </w:p>
    <w:p w14:paraId="18D0C5DE" w14:textId="3FD8435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6.2.5 відмовитись від прийняття надан</w:t>
      </w:r>
      <w:r w:rsidR="00851A44">
        <w:rPr>
          <w:rFonts w:eastAsia="Calibri" w:cs="Times New Roman"/>
          <w:sz w:val="23"/>
          <w:szCs w:val="23"/>
          <w:lang w:val="uk-UA"/>
        </w:rPr>
        <w:t>ого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</w:t>
      </w:r>
      <w:r w:rsidR="00851A44">
        <w:rPr>
          <w:rFonts w:eastAsia="Calibri" w:cs="Times New Roman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, якщо </w:t>
      </w:r>
      <w:r w:rsidR="00851A44">
        <w:rPr>
          <w:rFonts w:eastAsia="Calibri" w:cs="Times New Roman"/>
          <w:sz w:val="23"/>
          <w:szCs w:val="23"/>
          <w:lang w:val="uk-UA"/>
        </w:rPr>
        <w:t>його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якість не відповідає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зобов’язань за Договором. </w:t>
      </w:r>
    </w:p>
    <w:p w14:paraId="1C43883A" w14:textId="6AF17B9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Виконавець зобов'язаний забезпечити надання </w:t>
      </w:r>
      <w:r w:rsidR="00851A44">
        <w:rPr>
          <w:rFonts w:eastAsia="Calibri" w:cs="Times New Roman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належної якості у строки, встановлені цим Договором.</w:t>
      </w:r>
    </w:p>
    <w:p w14:paraId="65CDE3D9" w14:textId="4AE168AA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6.4.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Виконавець має право:</w:t>
      </w:r>
    </w:p>
    <w:p w14:paraId="26AAE050" w14:textId="778E9272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6.4.1 отримувати від Замовника інформацію, необхідну для виконання умов Договору;</w:t>
      </w:r>
    </w:p>
    <w:p w14:paraId="046C26CC" w14:textId="71249CAA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6.4.2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отримувати плату за надан</w:t>
      </w:r>
      <w:r w:rsidR="00851A44">
        <w:rPr>
          <w:rFonts w:eastAsia="Calibri" w:cs="Times New Roman"/>
          <w:sz w:val="23"/>
          <w:szCs w:val="23"/>
          <w:lang w:val="uk-UA" w:eastAsia="x-none"/>
        </w:rPr>
        <w:t>ий товар</w:t>
      </w:r>
      <w:r w:rsidRPr="00793131">
        <w:rPr>
          <w:rFonts w:eastAsia="Calibri" w:cs="Times New Roman"/>
          <w:sz w:val="23"/>
          <w:szCs w:val="23"/>
          <w:lang w:val="uk-UA" w:eastAsia="x-none"/>
        </w:rPr>
        <w:t>.</w:t>
      </w:r>
    </w:p>
    <w:p w14:paraId="44190965" w14:textId="77777777" w:rsidR="00793131" w:rsidRPr="00793131" w:rsidRDefault="00793131" w:rsidP="00D23D2C">
      <w:pPr>
        <w:spacing w:after="0" w:line="240" w:lineRule="auto"/>
        <w:rPr>
          <w:rFonts w:eastAsia="Calibri" w:cs="Times New Roman"/>
          <w:sz w:val="23"/>
          <w:szCs w:val="23"/>
          <w:lang w:val="uk-UA"/>
        </w:rPr>
      </w:pPr>
    </w:p>
    <w:p w14:paraId="0F8A44C1" w14:textId="718812AF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7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ВІДПОВІДАЛЬНІСТЬ СТОРІН</w:t>
      </w:r>
    </w:p>
    <w:p w14:paraId="2E0F31F4" w14:textId="4C419A2F" w:rsidR="00793131" w:rsidRPr="00793131" w:rsidRDefault="00D16B12" w:rsidP="00D16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15048E">
        <w:rPr>
          <w:rFonts w:eastAsia="Calibri" w:cs="Times New Roman"/>
          <w:sz w:val="23"/>
          <w:szCs w:val="23"/>
          <w:lang w:val="uk-UA"/>
        </w:rPr>
        <w:t xml:space="preserve">7.1. </w:t>
      </w:r>
      <w:r w:rsidR="00793131" w:rsidRPr="00793131">
        <w:rPr>
          <w:rFonts w:eastAsia="Calibri" w:cs="Times New Roman"/>
          <w:sz w:val="23"/>
          <w:szCs w:val="23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14:paraId="17FC3BFA" w14:textId="3E0537B4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7.2.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, військові дії тощо). </w:t>
      </w:r>
    </w:p>
    <w:p w14:paraId="4295B399" w14:textId="4B567C53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7.3.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Виконавець несе відповідальність за повноту, якість надан</w:t>
      </w:r>
      <w:r w:rsidR="00851A44">
        <w:rPr>
          <w:rFonts w:eastAsia="Calibri" w:cs="Times New Roman"/>
          <w:sz w:val="23"/>
          <w:szCs w:val="23"/>
          <w:lang w:val="uk-UA"/>
        </w:rPr>
        <w:t>ого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</w:t>
      </w:r>
      <w:r w:rsidR="00851A44">
        <w:rPr>
          <w:rFonts w:eastAsia="Calibri" w:cs="Times New Roman"/>
          <w:sz w:val="23"/>
          <w:szCs w:val="23"/>
          <w:lang w:val="uk-UA"/>
        </w:rPr>
        <w:t>товару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та </w:t>
      </w:r>
      <w:r w:rsidR="00851A44">
        <w:rPr>
          <w:rFonts w:eastAsia="Calibri" w:cs="Times New Roman"/>
          <w:sz w:val="23"/>
          <w:szCs w:val="23"/>
          <w:lang w:val="uk-UA"/>
        </w:rPr>
        <w:t>його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 відповідність чинному законодавству України, нормативно-технічним актам та санітарним нормам. За претензіями третіх осіб Виконавець відповідає самостійно.</w:t>
      </w:r>
    </w:p>
    <w:p w14:paraId="0417BCE4" w14:textId="77777777" w:rsidR="00793131" w:rsidRPr="00793131" w:rsidRDefault="00793131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72229141" w14:textId="57127231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8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ОБСТАВИНИ НЕПЕРЕБОРНОЇ СИЛИ</w:t>
      </w:r>
    </w:p>
    <w:p w14:paraId="204C6CAD" w14:textId="513D0D5D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Сторона, що не може виконувати зобов'язання  за цим Договором унаслідок дії обставин непереборної сили, повинна не пізніше 10 (десяти) днів з моменту їх виникнення повідомити про це іншу Сторону у письмовій формі. </w:t>
      </w:r>
    </w:p>
    <w:p w14:paraId="2EF1F6A0" w14:textId="7A9498E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 з даного питання.</w:t>
      </w:r>
    </w:p>
    <w:p w14:paraId="138F206F" w14:textId="07DFFC1D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У разі коли строк дії обставин непереборної сили продовжується більше ніж 15 (п’ятнадцять) календарних днів, кожна із Сторін, в установленому чинним законодавством України порядку, має право розірвати цей Договір. </w:t>
      </w:r>
    </w:p>
    <w:p w14:paraId="74DC00A9" w14:textId="77777777" w:rsidR="00793131" w:rsidRPr="00793131" w:rsidRDefault="00793131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37125865" w14:textId="6D4C9C70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9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ВИРІШЕННЯ СПОРІВ</w:t>
      </w:r>
    </w:p>
    <w:p w14:paraId="08B47DE1" w14:textId="687E501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9.1.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випадку виникнення спорів і розбіжностей Сторони зобов'язуються вирішувати їх шляхом взаємних переговорів та консультацій.</w:t>
      </w:r>
    </w:p>
    <w:p w14:paraId="0F4DDC76" w14:textId="09DDF7F1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9.2.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разі недосягнення Сторонами згоди, спори (розбіжності) вирішуються у судовому порядку.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 xml:space="preserve"> </w:t>
      </w:r>
    </w:p>
    <w:p w14:paraId="2437E5C9" w14:textId="77777777" w:rsidR="00D16B12" w:rsidRPr="0015048E" w:rsidRDefault="00D16B12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19E74708" w14:textId="314CC661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10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СТРОК ДІЇ ДОГОВОРУ</w:t>
      </w:r>
    </w:p>
    <w:p w14:paraId="12BD3B31" w14:textId="78140A1D" w:rsid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A5388F">
        <w:rPr>
          <w:rFonts w:eastAsia="Calibri" w:cs="Times New Roman"/>
          <w:sz w:val="23"/>
          <w:szCs w:val="23"/>
          <w:lang w:val="uk-UA"/>
        </w:rPr>
        <w:t>10.1.</w:t>
      </w:r>
      <w:r w:rsidR="00D16B12" w:rsidRPr="00A5388F">
        <w:rPr>
          <w:rFonts w:eastAsia="Calibri" w:cs="Times New Roman"/>
          <w:sz w:val="23"/>
          <w:szCs w:val="23"/>
          <w:lang w:val="uk-UA"/>
        </w:rPr>
        <w:t xml:space="preserve"> </w:t>
      </w:r>
      <w:r w:rsidR="00211008" w:rsidRPr="00211008">
        <w:rPr>
          <w:rFonts w:eastAsia="Calibri" w:cs="Times New Roman"/>
          <w:sz w:val="23"/>
          <w:szCs w:val="23"/>
          <w:lang w:val="uk-UA"/>
        </w:rPr>
        <w:t>Даний Договір набуває сили з моменту його підписання і діє до 15.11.2023 року, (термін закінчення дії воєнного стану та відповідно Постанови 1178 від 12 жовтня  2022 р.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Указу президента України «Про введення воєнного стану в Україні» № 64/2022 від 24.02.2022 зі змінами), а в частині проведення розрахунків - до їх повного виконання сторонами.</w:t>
      </w:r>
    </w:p>
    <w:p w14:paraId="326F12F3" w14:textId="7A61CEA4" w:rsidR="00CF658F" w:rsidRPr="00793131" w:rsidRDefault="00CF658F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>
        <w:rPr>
          <w:rFonts w:eastAsia="Calibri" w:cs="Times New Roman"/>
          <w:sz w:val="23"/>
          <w:szCs w:val="23"/>
          <w:lang w:val="uk-UA"/>
        </w:rPr>
        <w:lastRenderedPageBreak/>
        <w:t xml:space="preserve">10.2. На підставі статті 631 ч.3 Цивільного кодексу України умови цього Договору застосовуються до відносин між сторонами, 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які виникли з </w:t>
      </w:r>
      <w:r w:rsidR="00950EFB">
        <w:rPr>
          <w:rFonts w:eastAsia="Calibri" w:cs="Times New Roman"/>
          <w:sz w:val="23"/>
          <w:szCs w:val="23"/>
          <w:lang w:val="uk-UA"/>
        </w:rPr>
        <w:t>________________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 року.</w:t>
      </w:r>
    </w:p>
    <w:p w14:paraId="00948FA3" w14:textId="681AB6C6" w:rsidR="00793131" w:rsidRPr="00793131" w:rsidRDefault="00CF658F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>
        <w:rPr>
          <w:rFonts w:eastAsia="Calibri" w:cs="Times New Roman"/>
          <w:sz w:val="23"/>
          <w:szCs w:val="23"/>
          <w:lang w:val="uk-UA"/>
        </w:rPr>
        <w:t>10.3</w:t>
      </w:r>
      <w:r w:rsidR="00793131" w:rsidRPr="00793131">
        <w:rPr>
          <w:rFonts w:eastAsia="Calibri" w:cs="Times New Roman"/>
          <w:sz w:val="23"/>
          <w:szCs w:val="23"/>
          <w:lang w:val="uk-UA"/>
        </w:rPr>
        <w:t>. Цей Договір укладається і підписується у двох оригінальних примірниках, що мають однакову юридичну силу, з яких один знаходиться у Замовника, другий – у Виконавця.</w:t>
      </w:r>
    </w:p>
    <w:p w14:paraId="5E57029B" w14:textId="77777777" w:rsidR="00793131" w:rsidRPr="00793131" w:rsidRDefault="00793131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4B0BDC76" w14:textId="6F897C4E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11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ІНШІ УМОВИ</w:t>
      </w:r>
    </w:p>
    <w:p w14:paraId="4DE6440A" w14:textId="338300C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Відносини, що неврегульовані цим Договором, регулюються чинним законодавством України.</w:t>
      </w:r>
    </w:p>
    <w:p w14:paraId="15CD1258" w14:textId="2518DE23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разі зміни юридичної адреси або інших реквізитів Сторін, вони повинні протягом 5 (п’яти) днів повідомити про це іншу Сторону.</w:t>
      </w:r>
    </w:p>
    <w:p w14:paraId="77458438" w14:textId="39D19763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Умови Договору можуть бути змінені за згодою сторін з обов’язковим укладанням додаткової угоди, у випадках незаборонених законодавством України. Будь-які зміни та доповнення до цього Договору є чинними та обов’язковими для виконання, та є невід’ємною частиною Договору, якщо вони здійснені письмово та підписані уповноваженими особами обох Сторін цього Договору. </w:t>
      </w:r>
    </w:p>
    <w:p w14:paraId="40EE58C5" w14:textId="58FFEC5F" w:rsidR="00793131" w:rsidRPr="00793131" w:rsidRDefault="00793131" w:rsidP="00D1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11.4.</w:t>
      </w:r>
      <w:r w:rsidR="00D16B12" w:rsidRPr="0015048E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Закінчення строку дії Договору не звільняє Сторони від відповідальності за порушення Договору, що сталось під час дії Договору, та від виконання у повному обсязі порушених договірних зобов’язань.</w:t>
      </w:r>
    </w:p>
    <w:p w14:paraId="62193912" w14:textId="77777777" w:rsidR="00D16B12" w:rsidRPr="0015048E" w:rsidRDefault="00D16B12" w:rsidP="00D23D2C">
      <w:pPr>
        <w:spacing w:after="0" w:line="240" w:lineRule="auto"/>
        <w:jc w:val="center"/>
        <w:rPr>
          <w:rFonts w:eastAsia="Times New Roman" w:cs="Times New Roman"/>
          <w:sz w:val="23"/>
          <w:szCs w:val="23"/>
          <w:lang w:val="uk-UA" w:eastAsia="ru-RU"/>
        </w:rPr>
      </w:pPr>
    </w:p>
    <w:p w14:paraId="5FA46C35" w14:textId="692283C7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12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МІСЦЕЗНАХОДЖЕННЯ ТА БАНКІВСЬКІ РЕКВІЗИТИ СТОРІН</w:t>
      </w:r>
    </w:p>
    <w:bookmarkEnd w:id="0"/>
    <w:p w14:paraId="56195823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1781F081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tbl>
      <w:tblPr>
        <w:tblStyle w:val="a6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0EFB" w:rsidRPr="0015048E" w14:paraId="59BBE64E" w14:textId="77777777" w:rsidTr="00950EFB">
        <w:trPr>
          <w:trHeight w:val="4955"/>
        </w:trPr>
        <w:tc>
          <w:tcPr>
            <w:tcW w:w="4672" w:type="dxa"/>
          </w:tcPr>
          <w:p w14:paraId="30B43342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bookmarkStart w:id="1" w:name="_Hlk94184629"/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ЗАМОВНИК</w:t>
            </w:r>
          </w:p>
          <w:p w14:paraId="0C1F4053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25F35F5C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49E1089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                 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м. Дружківка, вул. Соборна, 16, </w:t>
            </w:r>
            <w:proofErr w:type="spellStart"/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каб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313</w:t>
            </w:r>
          </w:p>
          <w:p w14:paraId="3EED0F84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27791A30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6BEE781B" w14:textId="09462AF0" w:rsidR="00950EFB" w:rsidRPr="00851A44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15048E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 w:rsidR="00851A44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248201720344281041400019539</w:t>
            </w:r>
          </w:p>
          <w:p w14:paraId="36828764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4890CA3D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75AB67DD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  <w:p w14:paraId="4BBC8418" w14:textId="77777777" w:rsidR="00950EFB" w:rsidRPr="0015048E" w:rsidRDefault="00950EFB" w:rsidP="00950EFB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ачальник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правління житлового та комунального господарства Дружківської міської ради</w:t>
            </w:r>
          </w:p>
          <w:p w14:paraId="1A245B79" w14:textId="77777777" w:rsidR="00950EFB" w:rsidRPr="0015048E" w:rsidRDefault="00950EFB" w:rsidP="00950EFB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FD5E0C2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4B1C6E55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  <w:tc>
          <w:tcPr>
            <w:tcW w:w="4672" w:type="dxa"/>
          </w:tcPr>
          <w:p w14:paraId="1CC19676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49B5EFB4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3B9A72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44D758D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AA396E4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0E0553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930DA4A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233508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5A43602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7B8E01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A78B0E3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326BD9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04454D9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877E08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9EC55E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AA8831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DB9F313" w14:textId="77777777" w:rsidR="00950EFB" w:rsidRDefault="00950EFB" w:rsidP="00950EFB">
            <w:pPr>
              <w:pBdr>
                <w:bottom w:val="single" w:sz="12" w:space="1" w:color="auto"/>
              </w:pBd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1AF2B6B" w14:textId="77777777" w:rsidR="00950EFB" w:rsidRPr="0015048E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8218A1B" w14:textId="77777777" w:rsidR="00950EFB" w:rsidRPr="0015048E" w:rsidRDefault="00950EFB" w:rsidP="00950EFB">
            <w:pPr>
              <w:jc w:val="both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  <w:bookmarkEnd w:id="1"/>
    </w:tbl>
    <w:p w14:paraId="2A27F305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E900ADD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C13F804" w14:textId="77777777" w:rsidR="00950EFB" w:rsidRPr="00950EFB" w:rsidRDefault="00950EFB" w:rsidP="00950EFB">
      <w:pPr>
        <w:rPr>
          <w:rFonts w:eastAsia="Times New Roman" w:cs="Times New Roman"/>
          <w:sz w:val="22"/>
          <w:lang w:val="uk-UA" w:eastAsia="ru-RU"/>
        </w:rPr>
      </w:pPr>
    </w:p>
    <w:p w14:paraId="78D52E4F" w14:textId="63A6DFA7" w:rsidR="00950EFB" w:rsidRPr="00950EFB" w:rsidRDefault="00950EFB" w:rsidP="00950EFB">
      <w:pPr>
        <w:tabs>
          <w:tab w:val="left" w:pos="3090"/>
        </w:tabs>
        <w:rPr>
          <w:rFonts w:eastAsia="Times New Roman" w:cs="Times New Roman"/>
          <w:sz w:val="22"/>
          <w:lang w:val="uk-UA" w:eastAsia="ru-RU"/>
        </w:rPr>
      </w:pPr>
      <w:r>
        <w:rPr>
          <w:rFonts w:eastAsia="Times New Roman" w:cs="Times New Roman"/>
          <w:sz w:val="22"/>
          <w:lang w:val="uk-UA" w:eastAsia="ru-RU"/>
        </w:rPr>
        <w:tab/>
      </w:r>
    </w:p>
    <w:p w14:paraId="2EA7D421" w14:textId="0BB5F354" w:rsidR="00950EFB" w:rsidRPr="00950EFB" w:rsidRDefault="00950EFB" w:rsidP="00950EFB">
      <w:pPr>
        <w:rPr>
          <w:rFonts w:eastAsia="Times New Roman" w:cs="Times New Roman"/>
          <w:sz w:val="22"/>
          <w:lang w:val="uk-UA" w:eastAsia="ru-RU"/>
        </w:rPr>
        <w:sectPr w:rsidR="00950EFB" w:rsidRPr="00950EFB" w:rsidSect="00D96E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5BE6486" w14:textId="1AFF5188" w:rsidR="00AB21D8" w:rsidRPr="00AB21D8" w:rsidRDefault="00AB21D8" w:rsidP="00026A3D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lastRenderedPageBreak/>
        <w:t>Додаток №1</w:t>
      </w:r>
    </w:p>
    <w:p w14:paraId="142325E6" w14:textId="77777777" w:rsidR="00AB21D8" w:rsidRPr="00AB21D8" w:rsidRDefault="00AB21D8" w:rsidP="00026A3D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до Договору № </w:t>
      </w:r>
      <w:r w:rsidRPr="00AB21D8">
        <w:rPr>
          <w:rFonts w:eastAsia="Times New Roman" w:cs="Times New Roman"/>
          <w:b/>
          <w:bCs/>
          <w:smallCaps/>
          <w:color w:val="000000"/>
          <w:sz w:val="22"/>
          <w:lang w:val="uk-UA" w:eastAsia="ru-RU"/>
        </w:rPr>
        <w:t>____________</w:t>
      </w:r>
    </w:p>
    <w:p w14:paraId="2371AB65" w14:textId="2A47C470" w:rsidR="00AB21D8" w:rsidRDefault="00AB21D8" w:rsidP="00026A3D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>в</w:t>
      </w:r>
      <w:r w:rsidR="003C3EC0">
        <w:rPr>
          <w:rFonts w:eastAsia="Times New Roman" w:cs="Times New Roman"/>
          <w:b/>
          <w:bCs/>
          <w:color w:val="000000"/>
          <w:sz w:val="22"/>
          <w:lang w:val="uk-UA" w:eastAsia="ru-RU"/>
        </w:rPr>
        <w:t>ід  «___»___________________2023</w:t>
      </w: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 року</w:t>
      </w:r>
    </w:p>
    <w:p w14:paraId="00BB4021" w14:textId="77777777" w:rsidR="00A569F3" w:rsidRDefault="00A569F3" w:rsidP="00026A3D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2033D8F1" w14:textId="08520149" w:rsidR="00A569F3" w:rsidRPr="00AB21D8" w:rsidRDefault="00A569F3" w:rsidP="00A569F3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2"/>
          <w:lang w:val="uk-UA" w:eastAsia="ru-RU"/>
        </w:rPr>
        <w:t>СПЕЦИФІКАЦІЯ</w:t>
      </w:r>
    </w:p>
    <w:p w14:paraId="5AC8F611" w14:textId="77777777" w:rsidR="00AB21D8" w:rsidRPr="00AB21D8" w:rsidRDefault="00AB21D8" w:rsidP="00026A3D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tbl>
      <w:tblPr>
        <w:tblW w:w="94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84"/>
        <w:gridCol w:w="1196"/>
        <w:gridCol w:w="1214"/>
        <w:gridCol w:w="1406"/>
        <w:gridCol w:w="1713"/>
      </w:tblGrid>
      <w:tr w:rsidR="002A19A6" w:rsidRPr="002A19A6" w14:paraId="67EAB8F6" w14:textId="77777777" w:rsidTr="002A19A6">
        <w:trPr>
          <w:trHeight w:val="8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1B2940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  <w:t>№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A5E8F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Найменування товару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EDD94" w14:textId="6C9CBDD2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Од. виміру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6E92C" w14:textId="7ABB844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Кількість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C14BA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Ціна, грн. </w:t>
            </w:r>
          </w:p>
          <w:p w14:paraId="5FE3F1F2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без ПДВ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0C80A" w14:textId="77777777" w:rsid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Сума, грн. </w:t>
            </w:r>
          </w:p>
          <w:p w14:paraId="248A47A1" w14:textId="1C7826B9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б</w:t>
            </w: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ез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</w:t>
            </w: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ПДВ</w:t>
            </w:r>
          </w:p>
        </w:tc>
      </w:tr>
      <w:tr w:rsidR="002A19A6" w:rsidRPr="002A19A6" w14:paraId="0FFCD4FD" w14:textId="77777777" w:rsidTr="002A19A6">
        <w:trPr>
          <w:trHeight w:val="8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6AE87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223FDF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904C9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96464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D3435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8B3F7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5E7839E5" w14:textId="77777777" w:rsidTr="002A19A6">
        <w:trPr>
          <w:trHeight w:val="510"/>
        </w:trPr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73D8E" w14:textId="77777777" w:rsidR="002A19A6" w:rsidRPr="002A19A6" w:rsidRDefault="002A19A6" w:rsidP="002A19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Разом грн. без ПДВ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12E40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14D799F2" w14:textId="77777777" w:rsidTr="002A19A6">
        <w:trPr>
          <w:trHeight w:val="510"/>
        </w:trPr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1EE91" w14:textId="77777777" w:rsidR="002A19A6" w:rsidRPr="002A19A6" w:rsidRDefault="002A19A6" w:rsidP="002A19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ПДВ грн.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A0B7C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43E35A27" w14:textId="77777777" w:rsidTr="002A19A6">
        <w:trPr>
          <w:trHeight w:val="510"/>
        </w:trPr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39A32B" w14:textId="77777777" w:rsidR="002A19A6" w:rsidRPr="002A19A6" w:rsidRDefault="002A19A6" w:rsidP="002A19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Всього грн. з ПДВ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582AF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</w:tbl>
    <w:p w14:paraId="01253D2D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0CA89FC6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3C0619CA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1183BD4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26A3D" w:rsidRPr="00026A3D" w14:paraId="42ECB7E7" w14:textId="77777777" w:rsidTr="00A5388F">
        <w:trPr>
          <w:trHeight w:val="4950"/>
        </w:trPr>
        <w:tc>
          <w:tcPr>
            <w:tcW w:w="4672" w:type="dxa"/>
          </w:tcPr>
          <w:p w14:paraId="5EDDB04C" w14:textId="77777777" w:rsidR="00026A3D" w:rsidRPr="00026A3D" w:rsidRDefault="00026A3D" w:rsidP="00026A3D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bookmarkStart w:id="2" w:name="_Hlk94184717"/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ЗАМОВНИК</w:t>
            </w:r>
          </w:p>
          <w:p w14:paraId="79C146B2" w14:textId="77777777" w:rsidR="00026A3D" w:rsidRPr="00026A3D" w:rsidRDefault="00026A3D" w:rsidP="00026A3D">
            <w:pPr>
              <w:jc w:val="center"/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06C21ADF" w14:textId="77777777" w:rsidR="00026A3D" w:rsidRPr="00026A3D" w:rsidRDefault="00026A3D" w:rsidP="00026A3D">
            <w:pPr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</w:p>
          <w:p w14:paraId="744D64E6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                 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м. Дружківка, вул. Соборна, 16, </w:t>
            </w:r>
            <w:proofErr w:type="spellStart"/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каб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313</w:t>
            </w:r>
          </w:p>
          <w:p w14:paraId="5824C46A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158FEFE6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4DF318C8" w14:textId="5D1C4DD8" w:rsidR="00ED3FAD" w:rsidRPr="00447A70" w:rsidRDefault="00ED3FAD" w:rsidP="00ED3FAD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15048E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 w:rsidR="00D04075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248201720344281041400019539</w:t>
            </w:r>
          </w:p>
          <w:p w14:paraId="020A7C6A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5BA7E024" w14:textId="6753941F" w:rsidR="00026A3D" w:rsidRPr="00026A3D" w:rsidRDefault="00ED3FAD" w:rsidP="00ED3FA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524EB3E5" w14:textId="77777777" w:rsidR="00026A3D" w:rsidRPr="00026A3D" w:rsidRDefault="00026A3D" w:rsidP="00026A3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14:paraId="1E57473B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ачальник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правління житлового та комунального господарства Дружківської міської ради</w:t>
            </w:r>
          </w:p>
          <w:p w14:paraId="1554625A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14DC7D9" w14:textId="77777777" w:rsidR="00A5388F" w:rsidRPr="0015048E" w:rsidRDefault="00A5388F" w:rsidP="00A5388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2B6CD671" w14:textId="77777777" w:rsidR="00026A3D" w:rsidRPr="00DA5421" w:rsidRDefault="00026A3D" w:rsidP="00026A3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DA5421">
              <w:rPr>
                <w:rFonts w:eastAsia="Times New Roman" w:cs="Times New Roman"/>
                <w:szCs w:val="24"/>
                <w:lang w:val="uk-UA" w:eastAsia="ru-RU"/>
              </w:rPr>
              <w:t>М.П.</w:t>
            </w:r>
          </w:p>
        </w:tc>
        <w:tc>
          <w:tcPr>
            <w:tcW w:w="4672" w:type="dxa"/>
          </w:tcPr>
          <w:p w14:paraId="004436EA" w14:textId="4D9877A7" w:rsidR="00C13B95" w:rsidRPr="0015048E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426B8855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C57BC6A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CE3E760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E3048E7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D69D003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259EEE9" w14:textId="77777777" w:rsidR="003C3EC0" w:rsidRPr="0015048E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F4B71A6" w14:textId="77777777" w:rsidR="00C13B95" w:rsidRDefault="00C13B95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F2F25CE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ECA1C6A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AB0DA68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DB7C80E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E82C017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91007B3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B4FA005" w14:textId="77777777" w:rsidR="00C13B95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8BAE8C9" w14:textId="77777777" w:rsidR="00C13B95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581425B" w14:textId="76BC7F72" w:rsidR="00C13B95" w:rsidRPr="0015048E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</w:t>
            </w:r>
            <w:r w:rsidR="00D92A22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</w:t>
            </w:r>
            <w:r w:rsidR="00A5388F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_______________________</w:t>
            </w:r>
            <w:r w:rsidR="00D92A22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</w:t>
            </w:r>
          </w:p>
          <w:p w14:paraId="7AD11A59" w14:textId="7FF8AFA9" w:rsidR="00026A3D" w:rsidRPr="00026A3D" w:rsidRDefault="00C13B95" w:rsidP="00A5388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  <w:bookmarkEnd w:id="2"/>
    </w:tbl>
    <w:p w14:paraId="461F1CDF" w14:textId="069528C1" w:rsidR="007C58E7" w:rsidRPr="00AB21D8" w:rsidRDefault="007C58E7" w:rsidP="002A19A6">
      <w:pPr>
        <w:spacing w:after="0" w:line="240" w:lineRule="auto"/>
        <w:rPr>
          <w:lang w:val="uk-UA"/>
        </w:rPr>
      </w:pPr>
    </w:p>
    <w:sectPr w:rsidR="007C58E7" w:rsidRPr="00AB21D8" w:rsidSect="00D96E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EB8"/>
    <w:multiLevelType w:val="multilevel"/>
    <w:tmpl w:val="7B84F86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845B6"/>
    <w:multiLevelType w:val="multilevel"/>
    <w:tmpl w:val="56464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672D0"/>
    <w:multiLevelType w:val="multilevel"/>
    <w:tmpl w:val="DBEA25D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54D2E"/>
    <w:multiLevelType w:val="hybridMultilevel"/>
    <w:tmpl w:val="E8B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D0B"/>
    <w:multiLevelType w:val="multilevel"/>
    <w:tmpl w:val="1D04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86E3A"/>
    <w:multiLevelType w:val="multilevel"/>
    <w:tmpl w:val="FBBE62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85000"/>
    <w:multiLevelType w:val="multilevel"/>
    <w:tmpl w:val="929C1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63176B"/>
    <w:multiLevelType w:val="multilevel"/>
    <w:tmpl w:val="140EBA0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CE062A"/>
    <w:multiLevelType w:val="multilevel"/>
    <w:tmpl w:val="60540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A35D6F"/>
    <w:multiLevelType w:val="multilevel"/>
    <w:tmpl w:val="7072598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342D8D"/>
    <w:multiLevelType w:val="multilevel"/>
    <w:tmpl w:val="6C94C5C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263170"/>
    <w:multiLevelType w:val="multilevel"/>
    <w:tmpl w:val="A41C7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2D243F"/>
    <w:multiLevelType w:val="multilevel"/>
    <w:tmpl w:val="5846DAD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110755"/>
    <w:multiLevelType w:val="multilevel"/>
    <w:tmpl w:val="DC7E86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8B519C"/>
    <w:multiLevelType w:val="multilevel"/>
    <w:tmpl w:val="242AC5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A822C9"/>
    <w:multiLevelType w:val="multilevel"/>
    <w:tmpl w:val="4D12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EF5F56"/>
    <w:multiLevelType w:val="multilevel"/>
    <w:tmpl w:val="81028AA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2A3031"/>
    <w:multiLevelType w:val="multilevel"/>
    <w:tmpl w:val="2D824ED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2A3A2E"/>
    <w:multiLevelType w:val="hybridMultilevel"/>
    <w:tmpl w:val="1B4A33A0"/>
    <w:lvl w:ilvl="0" w:tplc="B25AC3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8B36AD"/>
    <w:multiLevelType w:val="multilevel"/>
    <w:tmpl w:val="7A6E5AD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C555D7"/>
    <w:multiLevelType w:val="multilevel"/>
    <w:tmpl w:val="D9E845DA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C70A81"/>
    <w:multiLevelType w:val="multilevel"/>
    <w:tmpl w:val="6B52BE9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DB7F04"/>
    <w:multiLevelType w:val="multilevel"/>
    <w:tmpl w:val="18A2700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752716"/>
    <w:multiLevelType w:val="multilevel"/>
    <w:tmpl w:val="438E337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AE1D7E"/>
    <w:multiLevelType w:val="multilevel"/>
    <w:tmpl w:val="27AA0CC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791DE1"/>
    <w:multiLevelType w:val="multilevel"/>
    <w:tmpl w:val="F470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FF3EC7"/>
    <w:multiLevelType w:val="multilevel"/>
    <w:tmpl w:val="50228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877B4F"/>
    <w:multiLevelType w:val="hybridMultilevel"/>
    <w:tmpl w:val="6BC4AEF4"/>
    <w:lvl w:ilvl="0" w:tplc="C5D8A196">
      <w:start w:val="9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87B4D79"/>
    <w:multiLevelType w:val="multilevel"/>
    <w:tmpl w:val="A54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B20428E"/>
    <w:multiLevelType w:val="multilevel"/>
    <w:tmpl w:val="0BA63DE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B710008"/>
    <w:multiLevelType w:val="multilevel"/>
    <w:tmpl w:val="BAF4BA3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B816979"/>
    <w:multiLevelType w:val="multilevel"/>
    <w:tmpl w:val="2D6CE6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FA7654"/>
    <w:multiLevelType w:val="multilevel"/>
    <w:tmpl w:val="72825C2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047439"/>
    <w:multiLevelType w:val="multilevel"/>
    <w:tmpl w:val="ED2E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A04B4C"/>
    <w:multiLevelType w:val="multilevel"/>
    <w:tmpl w:val="BF1C40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044F4F"/>
    <w:multiLevelType w:val="multilevel"/>
    <w:tmpl w:val="93E0831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9C26AE"/>
    <w:multiLevelType w:val="multilevel"/>
    <w:tmpl w:val="54967E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DD23D30"/>
    <w:multiLevelType w:val="multilevel"/>
    <w:tmpl w:val="1CAE869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DF62BCF"/>
    <w:multiLevelType w:val="multilevel"/>
    <w:tmpl w:val="A8184D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E7F2AAB"/>
    <w:multiLevelType w:val="multilevel"/>
    <w:tmpl w:val="1BA4EDA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ED45D7F"/>
    <w:multiLevelType w:val="multilevel"/>
    <w:tmpl w:val="2B24724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F91367A"/>
    <w:multiLevelType w:val="multilevel"/>
    <w:tmpl w:val="28F2379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0ED53F3"/>
    <w:multiLevelType w:val="multilevel"/>
    <w:tmpl w:val="8CB23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14C1E6B"/>
    <w:multiLevelType w:val="multilevel"/>
    <w:tmpl w:val="56EAA77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1CE20AF"/>
    <w:multiLevelType w:val="multilevel"/>
    <w:tmpl w:val="3D70404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3081449"/>
    <w:multiLevelType w:val="multilevel"/>
    <w:tmpl w:val="E5DE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3B2176F"/>
    <w:multiLevelType w:val="multilevel"/>
    <w:tmpl w:val="69765CB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A61601"/>
    <w:multiLevelType w:val="multilevel"/>
    <w:tmpl w:val="B3AE92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5DD4AE7"/>
    <w:multiLevelType w:val="multilevel"/>
    <w:tmpl w:val="8CF0754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64317AC"/>
    <w:multiLevelType w:val="multilevel"/>
    <w:tmpl w:val="99FA8B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6886E39"/>
    <w:multiLevelType w:val="multilevel"/>
    <w:tmpl w:val="A8F06CC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D03BE2"/>
    <w:multiLevelType w:val="multilevel"/>
    <w:tmpl w:val="3AD2FC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DD1434"/>
    <w:multiLevelType w:val="multilevel"/>
    <w:tmpl w:val="7FFC5B5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7133B96"/>
    <w:multiLevelType w:val="multilevel"/>
    <w:tmpl w:val="59D00D0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8E921D7"/>
    <w:multiLevelType w:val="multilevel"/>
    <w:tmpl w:val="E93C438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9E14539"/>
    <w:multiLevelType w:val="multilevel"/>
    <w:tmpl w:val="AE34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AF77CE8"/>
    <w:multiLevelType w:val="multilevel"/>
    <w:tmpl w:val="2C44B11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B0E70AE"/>
    <w:multiLevelType w:val="multilevel"/>
    <w:tmpl w:val="1084E2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A76A4E"/>
    <w:multiLevelType w:val="multilevel"/>
    <w:tmpl w:val="038A263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CB2564C"/>
    <w:multiLevelType w:val="multilevel"/>
    <w:tmpl w:val="C5305FD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CB734B7"/>
    <w:multiLevelType w:val="multilevel"/>
    <w:tmpl w:val="148A4C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DDE5A4F"/>
    <w:multiLevelType w:val="multilevel"/>
    <w:tmpl w:val="AC42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DE26A01"/>
    <w:multiLevelType w:val="multilevel"/>
    <w:tmpl w:val="C69854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F5F790C"/>
    <w:multiLevelType w:val="multilevel"/>
    <w:tmpl w:val="20D4BA6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0CB206F"/>
    <w:multiLevelType w:val="multilevel"/>
    <w:tmpl w:val="F9060A5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22F632A"/>
    <w:multiLevelType w:val="multilevel"/>
    <w:tmpl w:val="3B8C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37131FB"/>
    <w:multiLevelType w:val="hybridMultilevel"/>
    <w:tmpl w:val="D32E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C95AA3"/>
    <w:multiLevelType w:val="multilevel"/>
    <w:tmpl w:val="E1EA8B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8" w15:restartNumberingAfterBreak="0">
    <w:nsid w:val="34AC5AD9"/>
    <w:multiLevelType w:val="multilevel"/>
    <w:tmpl w:val="1F80EE7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6593FDB"/>
    <w:multiLevelType w:val="multilevel"/>
    <w:tmpl w:val="F554448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6AA453F"/>
    <w:multiLevelType w:val="multilevel"/>
    <w:tmpl w:val="8AE4E05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92C09FF"/>
    <w:multiLevelType w:val="multilevel"/>
    <w:tmpl w:val="6FF6918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9886266"/>
    <w:multiLevelType w:val="multilevel"/>
    <w:tmpl w:val="55284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B306E85"/>
    <w:multiLevelType w:val="multilevel"/>
    <w:tmpl w:val="45C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B3E7947"/>
    <w:multiLevelType w:val="multilevel"/>
    <w:tmpl w:val="E1CCCB5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C7B7663"/>
    <w:multiLevelType w:val="multilevel"/>
    <w:tmpl w:val="E58834A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E2A1ED8"/>
    <w:multiLevelType w:val="multilevel"/>
    <w:tmpl w:val="09985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E3A651E"/>
    <w:multiLevelType w:val="multilevel"/>
    <w:tmpl w:val="11AEAB1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EB577F6"/>
    <w:multiLevelType w:val="multilevel"/>
    <w:tmpl w:val="C0DAF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03867EC"/>
    <w:multiLevelType w:val="multilevel"/>
    <w:tmpl w:val="22C4148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102357B"/>
    <w:multiLevelType w:val="multilevel"/>
    <w:tmpl w:val="B91C04F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1D70518"/>
    <w:multiLevelType w:val="multilevel"/>
    <w:tmpl w:val="1038B7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2254D89"/>
    <w:multiLevelType w:val="multilevel"/>
    <w:tmpl w:val="88A831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4F81CB4"/>
    <w:multiLevelType w:val="multilevel"/>
    <w:tmpl w:val="DD801A7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5E94CCE"/>
    <w:multiLevelType w:val="multilevel"/>
    <w:tmpl w:val="A3F8F1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5B03EE"/>
    <w:multiLevelType w:val="multilevel"/>
    <w:tmpl w:val="BE88E98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8D13AD5"/>
    <w:multiLevelType w:val="multilevel"/>
    <w:tmpl w:val="550C211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8E253D1"/>
    <w:multiLevelType w:val="multilevel"/>
    <w:tmpl w:val="7318BD3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96273C7"/>
    <w:multiLevelType w:val="multilevel"/>
    <w:tmpl w:val="CEB6D3B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9B86609"/>
    <w:multiLevelType w:val="multilevel"/>
    <w:tmpl w:val="7F009C9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E544006"/>
    <w:multiLevelType w:val="multilevel"/>
    <w:tmpl w:val="CB6EF0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EB53268"/>
    <w:multiLevelType w:val="multilevel"/>
    <w:tmpl w:val="1C2AD73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FB04E94"/>
    <w:multiLevelType w:val="multilevel"/>
    <w:tmpl w:val="8E280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08F46D8"/>
    <w:multiLevelType w:val="multilevel"/>
    <w:tmpl w:val="0E06787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31B085E"/>
    <w:multiLevelType w:val="multilevel"/>
    <w:tmpl w:val="689E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4538D2"/>
    <w:multiLevelType w:val="multilevel"/>
    <w:tmpl w:val="14541DE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4CB2CF5"/>
    <w:multiLevelType w:val="multilevel"/>
    <w:tmpl w:val="C27818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5EE57BD"/>
    <w:multiLevelType w:val="multilevel"/>
    <w:tmpl w:val="753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6026558"/>
    <w:multiLevelType w:val="multilevel"/>
    <w:tmpl w:val="3BC4581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77F6B31"/>
    <w:multiLevelType w:val="multilevel"/>
    <w:tmpl w:val="F0406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AD8639B"/>
    <w:multiLevelType w:val="multilevel"/>
    <w:tmpl w:val="D6DE98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AF81843"/>
    <w:multiLevelType w:val="multilevel"/>
    <w:tmpl w:val="DA12A4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BB739EB"/>
    <w:multiLevelType w:val="multilevel"/>
    <w:tmpl w:val="5E6824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CBC7263"/>
    <w:multiLevelType w:val="multilevel"/>
    <w:tmpl w:val="3D72BDB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D710A7E"/>
    <w:multiLevelType w:val="multilevel"/>
    <w:tmpl w:val="45FE8274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DAB3B74"/>
    <w:multiLevelType w:val="multilevel"/>
    <w:tmpl w:val="467A07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F0C24BD"/>
    <w:multiLevelType w:val="multilevel"/>
    <w:tmpl w:val="616E10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F8665CB"/>
    <w:multiLevelType w:val="multilevel"/>
    <w:tmpl w:val="D41490F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17924CF"/>
    <w:multiLevelType w:val="multilevel"/>
    <w:tmpl w:val="B2FA8D2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2ED70CD"/>
    <w:multiLevelType w:val="multilevel"/>
    <w:tmpl w:val="8AD46B3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357399B"/>
    <w:multiLevelType w:val="multilevel"/>
    <w:tmpl w:val="474EE2D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A42969"/>
    <w:multiLevelType w:val="multilevel"/>
    <w:tmpl w:val="DBF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4EB4DBC"/>
    <w:multiLevelType w:val="multilevel"/>
    <w:tmpl w:val="FAAAFAD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5F83123"/>
    <w:multiLevelType w:val="multilevel"/>
    <w:tmpl w:val="7604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644194C"/>
    <w:multiLevelType w:val="multilevel"/>
    <w:tmpl w:val="77020E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6F80FBC"/>
    <w:multiLevelType w:val="multilevel"/>
    <w:tmpl w:val="9A808E2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6FD4403"/>
    <w:multiLevelType w:val="multilevel"/>
    <w:tmpl w:val="E862B6D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7F908C3"/>
    <w:multiLevelType w:val="multilevel"/>
    <w:tmpl w:val="807ED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8170F6E"/>
    <w:multiLevelType w:val="multilevel"/>
    <w:tmpl w:val="3F527C2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854222C"/>
    <w:multiLevelType w:val="multilevel"/>
    <w:tmpl w:val="7850364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8705757"/>
    <w:multiLevelType w:val="singleLevel"/>
    <w:tmpl w:val="D182044A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699F598D"/>
    <w:multiLevelType w:val="multilevel"/>
    <w:tmpl w:val="61A2236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9E42E30"/>
    <w:multiLevelType w:val="multilevel"/>
    <w:tmpl w:val="4A6EE49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A3C4175"/>
    <w:multiLevelType w:val="multilevel"/>
    <w:tmpl w:val="B776DE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A8F3000"/>
    <w:multiLevelType w:val="multilevel"/>
    <w:tmpl w:val="358A6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D12237E"/>
    <w:multiLevelType w:val="multilevel"/>
    <w:tmpl w:val="C114A7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EB02245"/>
    <w:multiLevelType w:val="multilevel"/>
    <w:tmpl w:val="DEC031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0CB70C3"/>
    <w:multiLevelType w:val="multilevel"/>
    <w:tmpl w:val="7552559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3350B2A"/>
    <w:multiLevelType w:val="multilevel"/>
    <w:tmpl w:val="0D7CA0F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4647ED1"/>
    <w:multiLevelType w:val="multilevel"/>
    <w:tmpl w:val="C742AF3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8CC6E02"/>
    <w:multiLevelType w:val="multilevel"/>
    <w:tmpl w:val="1C0C3E8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9AB7AE9"/>
    <w:multiLevelType w:val="multilevel"/>
    <w:tmpl w:val="37C023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A5B38FB"/>
    <w:multiLevelType w:val="multilevel"/>
    <w:tmpl w:val="567AFA7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C407598"/>
    <w:multiLevelType w:val="multilevel"/>
    <w:tmpl w:val="271E049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E0A2005"/>
    <w:multiLevelType w:val="multilevel"/>
    <w:tmpl w:val="278ECB8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EA60336"/>
    <w:multiLevelType w:val="multilevel"/>
    <w:tmpl w:val="C08A1A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F1B106B"/>
    <w:multiLevelType w:val="multilevel"/>
    <w:tmpl w:val="1B76CAD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358111">
    <w:abstractNumId w:val="113"/>
  </w:num>
  <w:num w:numId="2" w16cid:durableId="2006668712">
    <w:abstractNumId w:val="55"/>
  </w:num>
  <w:num w:numId="3" w16cid:durableId="1815026307">
    <w:abstractNumId w:val="28"/>
  </w:num>
  <w:num w:numId="4" w16cid:durableId="1338995188">
    <w:abstractNumId w:val="73"/>
  </w:num>
  <w:num w:numId="5" w16cid:durableId="1037706750">
    <w:abstractNumId w:val="61"/>
  </w:num>
  <w:num w:numId="6" w16cid:durableId="1826359866">
    <w:abstractNumId w:val="67"/>
  </w:num>
  <w:num w:numId="7" w16cid:durableId="1908419464">
    <w:abstractNumId w:val="15"/>
    <w:lvlOverride w:ilvl="0">
      <w:lvl w:ilvl="0">
        <w:numFmt w:val="decimal"/>
        <w:lvlText w:val="%1."/>
        <w:lvlJc w:val="left"/>
      </w:lvl>
    </w:lvlOverride>
  </w:num>
  <w:num w:numId="8" w16cid:durableId="210923561">
    <w:abstractNumId w:val="99"/>
    <w:lvlOverride w:ilvl="0">
      <w:lvl w:ilvl="0">
        <w:numFmt w:val="decimal"/>
        <w:lvlText w:val="%1."/>
        <w:lvlJc w:val="left"/>
      </w:lvl>
    </w:lvlOverride>
  </w:num>
  <w:num w:numId="9" w16cid:durableId="1221550642">
    <w:abstractNumId w:val="117"/>
    <w:lvlOverride w:ilvl="0">
      <w:lvl w:ilvl="0">
        <w:numFmt w:val="decimal"/>
        <w:lvlText w:val="%1."/>
        <w:lvlJc w:val="left"/>
      </w:lvl>
    </w:lvlOverride>
  </w:num>
  <w:num w:numId="10" w16cid:durableId="148597005">
    <w:abstractNumId w:val="6"/>
    <w:lvlOverride w:ilvl="0">
      <w:lvl w:ilvl="0">
        <w:numFmt w:val="decimal"/>
        <w:lvlText w:val="%1."/>
        <w:lvlJc w:val="left"/>
      </w:lvl>
    </w:lvlOverride>
  </w:num>
  <w:num w:numId="11" w16cid:durableId="1754812065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1244146914">
    <w:abstractNumId w:val="78"/>
    <w:lvlOverride w:ilvl="0">
      <w:lvl w:ilvl="0">
        <w:numFmt w:val="decimal"/>
        <w:lvlText w:val="%1."/>
        <w:lvlJc w:val="left"/>
      </w:lvl>
    </w:lvlOverride>
  </w:num>
  <w:num w:numId="13" w16cid:durableId="1968316501">
    <w:abstractNumId w:val="42"/>
    <w:lvlOverride w:ilvl="0">
      <w:lvl w:ilvl="0">
        <w:numFmt w:val="decimal"/>
        <w:lvlText w:val="%1."/>
        <w:lvlJc w:val="left"/>
      </w:lvl>
    </w:lvlOverride>
  </w:num>
  <w:num w:numId="14" w16cid:durableId="1639871492">
    <w:abstractNumId w:val="96"/>
    <w:lvlOverride w:ilvl="0">
      <w:lvl w:ilvl="0">
        <w:numFmt w:val="decimal"/>
        <w:lvlText w:val="%1."/>
        <w:lvlJc w:val="left"/>
      </w:lvl>
    </w:lvlOverride>
  </w:num>
  <w:num w:numId="15" w16cid:durableId="1720089945">
    <w:abstractNumId w:val="114"/>
    <w:lvlOverride w:ilvl="0">
      <w:lvl w:ilvl="0">
        <w:numFmt w:val="decimal"/>
        <w:lvlText w:val="%1."/>
        <w:lvlJc w:val="left"/>
      </w:lvl>
    </w:lvlOverride>
  </w:num>
  <w:num w:numId="16" w16cid:durableId="1692025727">
    <w:abstractNumId w:val="131"/>
    <w:lvlOverride w:ilvl="0">
      <w:lvl w:ilvl="0">
        <w:numFmt w:val="decimal"/>
        <w:lvlText w:val="%1."/>
        <w:lvlJc w:val="left"/>
      </w:lvl>
    </w:lvlOverride>
  </w:num>
  <w:num w:numId="17" w16cid:durableId="1609924138">
    <w:abstractNumId w:val="60"/>
    <w:lvlOverride w:ilvl="0">
      <w:lvl w:ilvl="0">
        <w:numFmt w:val="decimal"/>
        <w:lvlText w:val="%1."/>
        <w:lvlJc w:val="left"/>
      </w:lvl>
    </w:lvlOverride>
  </w:num>
  <w:num w:numId="18" w16cid:durableId="1635213988">
    <w:abstractNumId w:val="84"/>
    <w:lvlOverride w:ilvl="0">
      <w:lvl w:ilvl="0">
        <w:numFmt w:val="decimal"/>
        <w:lvlText w:val="%1."/>
        <w:lvlJc w:val="left"/>
      </w:lvl>
    </w:lvlOverride>
  </w:num>
  <w:num w:numId="19" w16cid:durableId="1364209840">
    <w:abstractNumId w:val="82"/>
    <w:lvlOverride w:ilvl="0">
      <w:lvl w:ilvl="0">
        <w:numFmt w:val="decimal"/>
        <w:lvlText w:val="%1."/>
        <w:lvlJc w:val="left"/>
      </w:lvl>
    </w:lvlOverride>
  </w:num>
  <w:num w:numId="20" w16cid:durableId="1540505175">
    <w:abstractNumId w:val="135"/>
    <w:lvlOverride w:ilvl="0">
      <w:lvl w:ilvl="0">
        <w:numFmt w:val="decimal"/>
        <w:lvlText w:val="%1."/>
        <w:lvlJc w:val="left"/>
      </w:lvl>
    </w:lvlOverride>
  </w:num>
  <w:num w:numId="21" w16cid:durableId="281039049">
    <w:abstractNumId w:val="106"/>
    <w:lvlOverride w:ilvl="0">
      <w:lvl w:ilvl="0">
        <w:numFmt w:val="decimal"/>
        <w:lvlText w:val="%1."/>
        <w:lvlJc w:val="left"/>
      </w:lvl>
    </w:lvlOverride>
  </w:num>
  <w:num w:numId="22" w16cid:durableId="1035696584">
    <w:abstractNumId w:val="123"/>
    <w:lvlOverride w:ilvl="0">
      <w:lvl w:ilvl="0">
        <w:numFmt w:val="decimal"/>
        <w:lvlText w:val="%1."/>
        <w:lvlJc w:val="left"/>
      </w:lvl>
    </w:lvlOverride>
  </w:num>
  <w:num w:numId="23" w16cid:durableId="663582114">
    <w:abstractNumId w:val="34"/>
    <w:lvlOverride w:ilvl="0">
      <w:lvl w:ilvl="0">
        <w:numFmt w:val="decimal"/>
        <w:lvlText w:val="%1."/>
        <w:lvlJc w:val="left"/>
      </w:lvl>
    </w:lvlOverride>
  </w:num>
  <w:num w:numId="24" w16cid:durableId="2081055765">
    <w:abstractNumId w:val="31"/>
    <w:lvlOverride w:ilvl="0">
      <w:lvl w:ilvl="0">
        <w:numFmt w:val="decimal"/>
        <w:lvlText w:val="%1."/>
        <w:lvlJc w:val="left"/>
      </w:lvl>
    </w:lvlOverride>
  </w:num>
  <w:num w:numId="25" w16cid:durableId="619385839">
    <w:abstractNumId w:val="90"/>
    <w:lvlOverride w:ilvl="0">
      <w:lvl w:ilvl="0">
        <w:numFmt w:val="decimal"/>
        <w:lvlText w:val="%1."/>
        <w:lvlJc w:val="left"/>
      </w:lvl>
    </w:lvlOverride>
  </w:num>
  <w:num w:numId="26" w16cid:durableId="1484010450">
    <w:abstractNumId w:val="51"/>
    <w:lvlOverride w:ilvl="0">
      <w:lvl w:ilvl="0">
        <w:numFmt w:val="decimal"/>
        <w:lvlText w:val="%1."/>
        <w:lvlJc w:val="left"/>
      </w:lvl>
    </w:lvlOverride>
  </w:num>
  <w:num w:numId="27" w16cid:durableId="492063060">
    <w:abstractNumId w:val="105"/>
    <w:lvlOverride w:ilvl="0">
      <w:lvl w:ilvl="0">
        <w:numFmt w:val="decimal"/>
        <w:lvlText w:val="%1."/>
        <w:lvlJc w:val="left"/>
      </w:lvl>
    </w:lvlOverride>
  </w:num>
  <w:num w:numId="28" w16cid:durableId="280771201">
    <w:abstractNumId w:val="126"/>
    <w:lvlOverride w:ilvl="0">
      <w:lvl w:ilvl="0">
        <w:numFmt w:val="decimal"/>
        <w:lvlText w:val="%1."/>
        <w:lvlJc w:val="left"/>
      </w:lvl>
    </w:lvlOverride>
  </w:num>
  <w:num w:numId="29" w16cid:durableId="1201630827">
    <w:abstractNumId w:val="102"/>
    <w:lvlOverride w:ilvl="0">
      <w:lvl w:ilvl="0">
        <w:numFmt w:val="decimal"/>
        <w:lvlText w:val="%1."/>
        <w:lvlJc w:val="left"/>
      </w:lvl>
    </w:lvlOverride>
  </w:num>
  <w:num w:numId="30" w16cid:durableId="244609883">
    <w:abstractNumId w:val="112"/>
    <w:lvlOverride w:ilvl="0">
      <w:lvl w:ilvl="0">
        <w:numFmt w:val="decimal"/>
        <w:lvlText w:val="%1."/>
        <w:lvlJc w:val="left"/>
      </w:lvl>
    </w:lvlOverride>
  </w:num>
  <w:num w:numId="31" w16cid:durableId="534007842">
    <w:abstractNumId w:val="133"/>
    <w:lvlOverride w:ilvl="0">
      <w:lvl w:ilvl="0">
        <w:numFmt w:val="decimal"/>
        <w:lvlText w:val="%1."/>
        <w:lvlJc w:val="left"/>
      </w:lvl>
    </w:lvlOverride>
  </w:num>
  <w:num w:numId="32" w16cid:durableId="1855266706">
    <w:abstractNumId w:val="24"/>
    <w:lvlOverride w:ilvl="0">
      <w:lvl w:ilvl="0">
        <w:numFmt w:val="decimal"/>
        <w:lvlText w:val="%1."/>
        <w:lvlJc w:val="left"/>
      </w:lvl>
    </w:lvlOverride>
  </w:num>
  <w:num w:numId="33" w16cid:durableId="865949631">
    <w:abstractNumId w:val="81"/>
    <w:lvlOverride w:ilvl="0">
      <w:lvl w:ilvl="0">
        <w:numFmt w:val="decimal"/>
        <w:lvlText w:val="%1."/>
        <w:lvlJc w:val="left"/>
      </w:lvl>
    </w:lvlOverride>
  </w:num>
  <w:num w:numId="34" w16cid:durableId="1271549064">
    <w:abstractNumId w:val="121"/>
    <w:lvlOverride w:ilvl="0">
      <w:lvl w:ilvl="0">
        <w:numFmt w:val="decimal"/>
        <w:lvlText w:val="%1."/>
        <w:lvlJc w:val="left"/>
      </w:lvl>
    </w:lvlOverride>
  </w:num>
  <w:num w:numId="35" w16cid:durableId="1338384848">
    <w:abstractNumId w:val="101"/>
    <w:lvlOverride w:ilvl="0">
      <w:lvl w:ilvl="0">
        <w:numFmt w:val="decimal"/>
        <w:lvlText w:val="%1."/>
        <w:lvlJc w:val="left"/>
      </w:lvl>
    </w:lvlOverride>
  </w:num>
  <w:num w:numId="36" w16cid:durableId="785389193">
    <w:abstractNumId w:val="5"/>
    <w:lvlOverride w:ilvl="0">
      <w:lvl w:ilvl="0">
        <w:numFmt w:val="decimal"/>
        <w:lvlText w:val="%1."/>
        <w:lvlJc w:val="left"/>
      </w:lvl>
    </w:lvlOverride>
  </w:num>
  <w:num w:numId="37" w16cid:durableId="912659206">
    <w:abstractNumId w:val="100"/>
    <w:lvlOverride w:ilvl="0">
      <w:lvl w:ilvl="0">
        <w:numFmt w:val="decimal"/>
        <w:lvlText w:val="%1."/>
        <w:lvlJc w:val="left"/>
      </w:lvl>
    </w:lvlOverride>
  </w:num>
  <w:num w:numId="38" w16cid:durableId="944966444">
    <w:abstractNumId w:val="62"/>
    <w:lvlOverride w:ilvl="0">
      <w:lvl w:ilvl="0">
        <w:numFmt w:val="decimal"/>
        <w:lvlText w:val="%1."/>
        <w:lvlJc w:val="left"/>
      </w:lvl>
    </w:lvlOverride>
  </w:num>
  <w:num w:numId="39" w16cid:durableId="1403141667">
    <w:abstractNumId w:val="86"/>
    <w:lvlOverride w:ilvl="0">
      <w:lvl w:ilvl="0">
        <w:numFmt w:val="decimal"/>
        <w:lvlText w:val="%1."/>
        <w:lvlJc w:val="left"/>
      </w:lvl>
    </w:lvlOverride>
  </w:num>
  <w:num w:numId="40" w16cid:durableId="2146660830">
    <w:abstractNumId w:val="41"/>
    <w:lvlOverride w:ilvl="0">
      <w:lvl w:ilvl="0">
        <w:numFmt w:val="decimal"/>
        <w:lvlText w:val="%1."/>
        <w:lvlJc w:val="left"/>
      </w:lvl>
    </w:lvlOverride>
  </w:num>
  <w:num w:numId="41" w16cid:durableId="1577744938">
    <w:abstractNumId w:val="37"/>
    <w:lvlOverride w:ilvl="0">
      <w:lvl w:ilvl="0">
        <w:numFmt w:val="decimal"/>
        <w:lvlText w:val="%1."/>
        <w:lvlJc w:val="left"/>
      </w:lvl>
    </w:lvlOverride>
  </w:num>
  <w:num w:numId="42" w16cid:durableId="782649558">
    <w:abstractNumId w:val="70"/>
    <w:lvlOverride w:ilvl="0">
      <w:lvl w:ilvl="0">
        <w:numFmt w:val="decimal"/>
        <w:lvlText w:val="%1."/>
        <w:lvlJc w:val="left"/>
      </w:lvl>
    </w:lvlOverride>
  </w:num>
  <w:num w:numId="43" w16cid:durableId="418912415">
    <w:abstractNumId w:val="36"/>
    <w:lvlOverride w:ilvl="0">
      <w:lvl w:ilvl="0">
        <w:numFmt w:val="decimal"/>
        <w:lvlText w:val="%1."/>
        <w:lvlJc w:val="left"/>
      </w:lvl>
    </w:lvlOverride>
  </w:num>
  <w:num w:numId="44" w16cid:durableId="1829243693">
    <w:abstractNumId w:val="107"/>
    <w:lvlOverride w:ilvl="0">
      <w:lvl w:ilvl="0">
        <w:numFmt w:val="decimal"/>
        <w:lvlText w:val="%1."/>
        <w:lvlJc w:val="left"/>
      </w:lvl>
    </w:lvlOverride>
  </w:num>
  <w:num w:numId="45" w16cid:durableId="1536307076">
    <w:abstractNumId w:val="130"/>
    <w:lvlOverride w:ilvl="0">
      <w:lvl w:ilvl="0">
        <w:numFmt w:val="decimal"/>
        <w:lvlText w:val="%1."/>
        <w:lvlJc w:val="left"/>
      </w:lvl>
    </w:lvlOverride>
  </w:num>
  <w:num w:numId="46" w16cid:durableId="1977878365">
    <w:abstractNumId w:val="43"/>
    <w:lvlOverride w:ilvl="0">
      <w:lvl w:ilvl="0">
        <w:numFmt w:val="decimal"/>
        <w:lvlText w:val="%1."/>
        <w:lvlJc w:val="left"/>
      </w:lvl>
    </w:lvlOverride>
  </w:num>
  <w:num w:numId="47" w16cid:durableId="1720669851">
    <w:abstractNumId w:val="89"/>
    <w:lvlOverride w:ilvl="0">
      <w:lvl w:ilvl="0">
        <w:numFmt w:val="decimal"/>
        <w:lvlText w:val="%1."/>
        <w:lvlJc w:val="left"/>
      </w:lvl>
    </w:lvlOverride>
  </w:num>
  <w:num w:numId="48" w16cid:durableId="1130132135">
    <w:abstractNumId w:val="58"/>
    <w:lvlOverride w:ilvl="0">
      <w:lvl w:ilvl="0">
        <w:numFmt w:val="decimal"/>
        <w:lvlText w:val="%1."/>
        <w:lvlJc w:val="left"/>
      </w:lvl>
    </w:lvlOverride>
  </w:num>
  <w:num w:numId="49" w16cid:durableId="32198263">
    <w:abstractNumId w:val="77"/>
    <w:lvlOverride w:ilvl="0">
      <w:lvl w:ilvl="0">
        <w:numFmt w:val="decimal"/>
        <w:lvlText w:val="%1."/>
        <w:lvlJc w:val="left"/>
      </w:lvl>
    </w:lvlOverride>
  </w:num>
  <w:num w:numId="50" w16cid:durableId="187577371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97112053">
    <w:abstractNumId w:val="54"/>
    <w:lvlOverride w:ilvl="0">
      <w:lvl w:ilvl="0">
        <w:numFmt w:val="decimal"/>
        <w:lvlText w:val="%1."/>
        <w:lvlJc w:val="left"/>
      </w:lvl>
    </w:lvlOverride>
  </w:num>
  <w:num w:numId="52" w16cid:durableId="1437096095">
    <w:abstractNumId w:val="119"/>
    <w:lvlOverride w:ilvl="0">
      <w:lvl w:ilvl="0">
        <w:numFmt w:val="decimal"/>
        <w:lvlText w:val="%1."/>
        <w:lvlJc w:val="left"/>
      </w:lvl>
    </w:lvlOverride>
  </w:num>
  <w:num w:numId="53" w16cid:durableId="295453987">
    <w:abstractNumId w:val="49"/>
    <w:lvlOverride w:ilvl="0">
      <w:lvl w:ilvl="0">
        <w:numFmt w:val="decimal"/>
        <w:lvlText w:val="%1."/>
        <w:lvlJc w:val="left"/>
      </w:lvl>
    </w:lvlOverride>
  </w:num>
  <w:num w:numId="54" w16cid:durableId="467165824">
    <w:abstractNumId w:val="52"/>
    <w:lvlOverride w:ilvl="0">
      <w:lvl w:ilvl="0">
        <w:numFmt w:val="decimal"/>
        <w:lvlText w:val="%1."/>
        <w:lvlJc w:val="left"/>
      </w:lvl>
    </w:lvlOverride>
  </w:num>
  <w:num w:numId="55" w16cid:durableId="1733457669">
    <w:abstractNumId w:val="63"/>
    <w:lvlOverride w:ilvl="0">
      <w:lvl w:ilvl="0">
        <w:numFmt w:val="decimal"/>
        <w:lvlText w:val="%1."/>
        <w:lvlJc w:val="left"/>
      </w:lvl>
    </w:lvlOverride>
  </w:num>
  <w:num w:numId="56" w16cid:durableId="394818503">
    <w:abstractNumId w:val="74"/>
    <w:lvlOverride w:ilvl="0">
      <w:lvl w:ilvl="0">
        <w:numFmt w:val="decimal"/>
        <w:lvlText w:val="%1."/>
        <w:lvlJc w:val="left"/>
      </w:lvl>
    </w:lvlOverride>
  </w:num>
  <w:num w:numId="57" w16cid:durableId="210507294">
    <w:abstractNumId w:val="79"/>
    <w:lvlOverride w:ilvl="0">
      <w:lvl w:ilvl="0">
        <w:numFmt w:val="decimal"/>
        <w:lvlText w:val="%1."/>
        <w:lvlJc w:val="left"/>
      </w:lvl>
    </w:lvlOverride>
  </w:num>
  <w:num w:numId="58" w16cid:durableId="186724158">
    <w:abstractNumId w:val="12"/>
    <w:lvlOverride w:ilvl="0">
      <w:lvl w:ilvl="0">
        <w:numFmt w:val="decimal"/>
        <w:lvlText w:val="%1."/>
        <w:lvlJc w:val="left"/>
      </w:lvl>
    </w:lvlOverride>
  </w:num>
  <w:num w:numId="59" w16cid:durableId="1070150624">
    <w:abstractNumId w:val="127"/>
    <w:lvlOverride w:ilvl="0">
      <w:lvl w:ilvl="0">
        <w:numFmt w:val="decimal"/>
        <w:lvlText w:val="%1."/>
        <w:lvlJc w:val="left"/>
      </w:lvl>
    </w:lvlOverride>
  </w:num>
  <w:num w:numId="60" w16cid:durableId="2137018159">
    <w:abstractNumId w:val="9"/>
    <w:lvlOverride w:ilvl="0">
      <w:lvl w:ilvl="0">
        <w:numFmt w:val="decimal"/>
        <w:lvlText w:val="%1."/>
        <w:lvlJc w:val="left"/>
      </w:lvl>
    </w:lvlOverride>
  </w:num>
  <w:num w:numId="61" w16cid:durableId="1189752983">
    <w:abstractNumId w:val="7"/>
    <w:lvlOverride w:ilvl="0">
      <w:lvl w:ilvl="0">
        <w:numFmt w:val="decimal"/>
        <w:lvlText w:val="%1."/>
        <w:lvlJc w:val="left"/>
      </w:lvl>
    </w:lvlOverride>
  </w:num>
  <w:num w:numId="62" w16cid:durableId="1566060675">
    <w:abstractNumId w:val="44"/>
    <w:lvlOverride w:ilvl="0">
      <w:lvl w:ilvl="0">
        <w:numFmt w:val="decimal"/>
        <w:lvlText w:val="%1."/>
        <w:lvlJc w:val="left"/>
      </w:lvl>
    </w:lvlOverride>
  </w:num>
  <w:num w:numId="63" w16cid:durableId="2139638027">
    <w:abstractNumId w:val="134"/>
    <w:lvlOverride w:ilvl="0">
      <w:lvl w:ilvl="0">
        <w:numFmt w:val="decimal"/>
        <w:lvlText w:val="%1."/>
        <w:lvlJc w:val="left"/>
      </w:lvl>
    </w:lvlOverride>
  </w:num>
  <w:num w:numId="64" w16cid:durableId="448360128">
    <w:abstractNumId w:val="129"/>
    <w:lvlOverride w:ilvl="0">
      <w:lvl w:ilvl="0">
        <w:numFmt w:val="decimal"/>
        <w:lvlText w:val="%1."/>
        <w:lvlJc w:val="left"/>
      </w:lvl>
    </w:lvlOverride>
  </w:num>
  <w:num w:numId="65" w16cid:durableId="2082369422">
    <w:abstractNumId w:val="10"/>
    <w:lvlOverride w:ilvl="0">
      <w:lvl w:ilvl="0">
        <w:numFmt w:val="decimal"/>
        <w:lvlText w:val="%1."/>
        <w:lvlJc w:val="left"/>
      </w:lvl>
    </w:lvlOverride>
  </w:num>
  <w:num w:numId="66" w16cid:durableId="73011665">
    <w:abstractNumId w:val="116"/>
    <w:lvlOverride w:ilvl="0">
      <w:lvl w:ilvl="0">
        <w:numFmt w:val="decimal"/>
        <w:lvlText w:val="%1."/>
        <w:lvlJc w:val="left"/>
      </w:lvl>
    </w:lvlOverride>
  </w:num>
  <w:num w:numId="67" w16cid:durableId="2016491929">
    <w:abstractNumId w:val="30"/>
    <w:lvlOverride w:ilvl="0">
      <w:lvl w:ilvl="0">
        <w:numFmt w:val="decimal"/>
        <w:lvlText w:val="%1."/>
        <w:lvlJc w:val="left"/>
      </w:lvl>
    </w:lvlOverride>
  </w:num>
  <w:num w:numId="68" w16cid:durableId="1308705228">
    <w:abstractNumId w:val="29"/>
    <w:lvlOverride w:ilvl="0">
      <w:lvl w:ilvl="0">
        <w:numFmt w:val="decimal"/>
        <w:lvlText w:val="%1."/>
        <w:lvlJc w:val="left"/>
      </w:lvl>
    </w:lvlOverride>
  </w:num>
  <w:num w:numId="69" w16cid:durableId="1371343589">
    <w:abstractNumId w:val="14"/>
    <w:lvlOverride w:ilvl="0">
      <w:lvl w:ilvl="0">
        <w:numFmt w:val="decimal"/>
        <w:lvlText w:val="%1."/>
        <w:lvlJc w:val="left"/>
      </w:lvl>
    </w:lvlOverride>
  </w:num>
  <w:num w:numId="70" w16cid:durableId="1379939096">
    <w:abstractNumId w:val="110"/>
    <w:lvlOverride w:ilvl="0">
      <w:lvl w:ilvl="0">
        <w:numFmt w:val="decimal"/>
        <w:lvlText w:val="%1."/>
        <w:lvlJc w:val="left"/>
      </w:lvl>
    </w:lvlOverride>
  </w:num>
  <w:num w:numId="71" w16cid:durableId="1855881053">
    <w:abstractNumId w:val="19"/>
    <w:lvlOverride w:ilvl="0">
      <w:lvl w:ilvl="0">
        <w:numFmt w:val="decimal"/>
        <w:lvlText w:val="%1."/>
        <w:lvlJc w:val="left"/>
      </w:lvl>
    </w:lvlOverride>
  </w:num>
  <w:num w:numId="72" w16cid:durableId="743257139">
    <w:abstractNumId w:val="21"/>
    <w:lvlOverride w:ilvl="0">
      <w:lvl w:ilvl="0">
        <w:numFmt w:val="decimal"/>
        <w:lvlText w:val="%1."/>
        <w:lvlJc w:val="left"/>
      </w:lvl>
    </w:lvlOverride>
  </w:num>
  <w:num w:numId="73" w16cid:durableId="712778658">
    <w:abstractNumId w:val="39"/>
    <w:lvlOverride w:ilvl="0">
      <w:lvl w:ilvl="0">
        <w:numFmt w:val="decimal"/>
        <w:lvlText w:val="%1."/>
        <w:lvlJc w:val="left"/>
      </w:lvl>
    </w:lvlOverride>
  </w:num>
  <w:num w:numId="74" w16cid:durableId="1410031282">
    <w:abstractNumId w:val="59"/>
    <w:lvlOverride w:ilvl="0">
      <w:lvl w:ilvl="0">
        <w:numFmt w:val="decimal"/>
        <w:lvlText w:val="%1."/>
        <w:lvlJc w:val="left"/>
      </w:lvl>
    </w:lvlOverride>
  </w:num>
  <w:num w:numId="75" w16cid:durableId="80836325">
    <w:abstractNumId w:val="103"/>
    <w:lvlOverride w:ilvl="0">
      <w:lvl w:ilvl="0">
        <w:numFmt w:val="decimal"/>
        <w:lvlText w:val="%1."/>
        <w:lvlJc w:val="left"/>
      </w:lvl>
    </w:lvlOverride>
  </w:num>
  <w:num w:numId="76" w16cid:durableId="160245981">
    <w:abstractNumId w:val="87"/>
    <w:lvlOverride w:ilvl="0">
      <w:lvl w:ilvl="0">
        <w:numFmt w:val="decimal"/>
        <w:lvlText w:val="%1."/>
        <w:lvlJc w:val="left"/>
      </w:lvl>
    </w:lvlOverride>
  </w:num>
  <w:num w:numId="77" w16cid:durableId="518008548">
    <w:abstractNumId w:val="80"/>
    <w:lvlOverride w:ilvl="0">
      <w:lvl w:ilvl="0">
        <w:numFmt w:val="decimal"/>
        <w:lvlText w:val="%1."/>
        <w:lvlJc w:val="left"/>
      </w:lvl>
    </w:lvlOverride>
  </w:num>
  <w:num w:numId="78" w16cid:durableId="640429917">
    <w:abstractNumId w:val="46"/>
    <w:lvlOverride w:ilvl="0">
      <w:lvl w:ilvl="0">
        <w:numFmt w:val="decimal"/>
        <w:lvlText w:val="%1."/>
        <w:lvlJc w:val="left"/>
      </w:lvl>
    </w:lvlOverride>
  </w:num>
  <w:num w:numId="79" w16cid:durableId="38476956">
    <w:abstractNumId w:val="16"/>
    <w:lvlOverride w:ilvl="0">
      <w:lvl w:ilvl="0">
        <w:numFmt w:val="decimal"/>
        <w:lvlText w:val="%1."/>
        <w:lvlJc w:val="left"/>
      </w:lvl>
    </w:lvlOverride>
  </w:num>
  <w:num w:numId="80" w16cid:durableId="1812282818">
    <w:abstractNumId w:val="22"/>
    <w:lvlOverride w:ilvl="0">
      <w:lvl w:ilvl="0">
        <w:numFmt w:val="decimal"/>
        <w:lvlText w:val="%1."/>
        <w:lvlJc w:val="left"/>
      </w:lvl>
    </w:lvlOverride>
  </w:num>
  <w:num w:numId="81" w16cid:durableId="758598722">
    <w:abstractNumId w:val="71"/>
    <w:lvlOverride w:ilvl="0">
      <w:lvl w:ilvl="0">
        <w:numFmt w:val="decimal"/>
        <w:lvlText w:val="%1."/>
        <w:lvlJc w:val="left"/>
      </w:lvl>
    </w:lvlOverride>
  </w:num>
  <w:num w:numId="82" w16cid:durableId="1495999091">
    <w:abstractNumId w:val="69"/>
    <w:lvlOverride w:ilvl="0">
      <w:lvl w:ilvl="0">
        <w:numFmt w:val="decimal"/>
        <w:lvlText w:val="%1."/>
        <w:lvlJc w:val="left"/>
      </w:lvl>
    </w:lvlOverride>
  </w:num>
  <w:num w:numId="83" w16cid:durableId="202134389">
    <w:abstractNumId w:val="118"/>
    <w:lvlOverride w:ilvl="0">
      <w:lvl w:ilvl="0">
        <w:numFmt w:val="decimal"/>
        <w:lvlText w:val="%1."/>
        <w:lvlJc w:val="left"/>
      </w:lvl>
    </w:lvlOverride>
  </w:num>
  <w:num w:numId="84" w16cid:durableId="2077239237">
    <w:abstractNumId w:val="95"/>
    <w:lvlOverride w:ilvl="0">
      <w:lvl w:ilvl="0">
        <w:numFmt w:val="decimal"/>
        <w:lvlText w:val="%1."/>
        <w:lvlJc w:val="left"/>
      </w:lvl>
    </w:lvlOverride>
  </w:num>
  <w:num w:numId="85" w16cid:durableId="1366248827">
    <w:abstractNumId w:val="17"/>
    <w:lvlOverride w:ilvl="0">
      <w:lvl w:ilvl="0">
        <w:numFmt w:val="decimal"/>
        <w:lvlText w:val="%1."/>
        <w:lvlJc w:val="left"/>
      </w:lvl>
    </w:lvlOverride>
  </w:num>
  <w:num w:numId="86" w16cid:durableId="89589462">
    <w:abstractNumId w:val="98"/>
    <w:lvlOverride w:ilvl="0">
      <w:lvl w:ilvl="0">
        <w:numFmt w:val="decimal"/>
        <w:lvlText w:val="%1."/>
        <w:lvlJc w:val="left"/>
      </w:lvl>
    </w:lvlOverride>
  </w:num>
  <w:num w:numId="87" w16cid:durableId="811484049">
    <w:abstractNumId w:val="109"/>
    <w:lvlOverride w:ilvl="0">
      <w:lvl w:ilvl="0">
        <w:numFmt w:val="decimal"/>
        <w:lvlText w:val="%1."/>
        <w:lvlJc w:val="left"/>
      </w:lvl>
    </w:lvlOverride>
  </w:num>
  <w:num w:numId="88" w16cid:durableId="1768693496">
    <w:abstractNumId w:val="93"/>
    <w:lvlOverride w:ilvl="0">
      <w:lvl w:ilvl="0">
        <w:numFmt w:val="decimal"/>
        <w:lvlText w:val="%1."/>
        <w:lvlJc w:val="left"/>
      </w:lvl>
    </w:lvlOverride>
  </w:num>
  <w:num w:numId="89" w16cid:durableId="930552032">
    <w:abstractNumId w:val="136"/>
    <w:lvlOverride w:ilvl="0">
      <w:lvl w:ilvl="0">
        <w:numFmt w:val="decimal"/>
        <w:lvlText w:val="%1."/>
        <w:lvlJc w:val="left"/>
      </w:lvl>
    </w:lvlOverride>
  </w:num>
  <w:num w:numId="90" w16cid:durableId="1063410302">
    <w:abstractNumId w:val="48"/>
    <w:lvlOverride w:ilvl="0">
      <w:lvl w:ilvl="0">
        <w:numFmt w:val="decimal"/>
        <w:lvlText w:val="%1."/>
        <w:lvlJc w:val="left"/>
      </w:lvl>
    </w:lvlOverride>
  </w:num>
  <w:num w:numId="91" w16cid:durableId="704216168">
    <w:abstractNumId w:val="115"/>
    <w:lvlOverride w:ilvl="0">
      <w:lvl w:ilvl="0">
        <w:numFmt w:val="decimal"/>
        <w:lvlText w:val="%1."/>
        <w:lvlJc w:val="left"/>
      </w:lvl>
    </w:lvlOverride>
  </w:num>
  <w:num w:numId="92" w16cid:durableId="1068385781">
    <w:abstractNumId w:val="88"/>
    <w:lvlOverride w:ilvl="0">
      <w:lvl w:ilvl="0">
        <w:numFmt w:val="decimal"/>
        <w:lvlText w:val="%1."/>
        <w:lvlJc w:val="left"/>
      </w:lvl>
    </w:lvlOverride>
  </w:num>
  <w:num w:numId="93" w16cid:durableId="1483543510">
    <w:abstractNumId w:val="85"/>
    <w:lvlOverride w:ilvl="0">
      <w:lvl w:ilvl="0">
        <w:numFmt w:val="decimal"/>
        <w:lvlText w:val="%1."/>
        <w:lvlJc w:val="left"/>
      </w:lvl>
    </w:lvlOverride>
  </w:num>
  <w:num w:numId="94" w16cid:durableId="1463884024">
    <w:abstractNumId w:val="75"/>
    <w:lvlOverride w:ilvl="0">
      <w:lvl w:ilvl="0">
        <w:numFmt w:val="decimal"/>
        <w:lvlText w:val="%1."/>
        <w:lvlJc w:val="left"/>
      </w:lvl>
    </w:lvlOverride>
  </w:num>
  <w:num w:numId="95" w16cid:durableId="856236493">
    <w:abstractNumId w:val="122"/>
    <w:lvlOverride w:ilvl="0">
      <w:lvl w:ilvl="0">
        <w:numFmt w:val="decimal"/>
        <w:lvlText w:val="%1."/>
        <w:lvlJc w:val="left"/>
      </w:lvl>
    </w:lvlOverride>
  </w:num>
  <w:num w:numId="96" w16cid:durableId="899754396">
    <w:abstractNumId w:val="23"/>
    <w:lvlOverride w:ilvl="0">
      <w:lvl w:ilvl="0">
        <w:numFmt w:val="decimal"/>
        <w:lvlText w:val="%1."/>
        <w:lvlJc w:val="left"/>
      </w:lvl>
    </w:lvlOverride>
  </w:num>
  <w:num w:numId="97" w16cid:durableId="2030718917">
    <w:abstractNumId w:val="108"/>
    <w:lvlOverride w:ilvl="0">
      <w:lvl w:ilvl="0">
        <w:numFmt w:val="decimal"/>
        <w:lvlText w:val="%1."/>
        <w:lvlJc w:val="left"/>
      </w:lvl>
    </w:lvlOverride>
  </w:num>
  <w:num w:numId="98" w16cid:durableId="1806777870">
    <w:abstractNumId w:val="0"/>
    <w:lvlOverride w:ilvl="0">
      <w:lvl w:ilvl="0">
        <w:numFmt w:val="decimal"/>
        <w:lvlText w:val="%1."/>
        <w:lvlJc w:val="left"/>
      </w:lvl>
    </w:lvlOverride>
  </w:num>
  <w:num w:numId="99" w16cid:durableId="1824006265">
    <w:abstractNumId w:val="32"/>
    <w:lvlOverride w:ilvl="0">
      <w:lvl w:ilvl="0">
        <w:numFmt w:val="decimal"/>
        <w:lvlText w:val="%1."/>
        <w:lvlJc w:val="left"/>
      </w:lvl>
    </w:lvlOverride>
  </w:num>
  <w:num w:numId="100" w16cid:durableId="1121992549">
    <w:abstractNumId w:val="91"/>
    <w:lvlOverride w:ilvl="0">
      <w:lvl w:ilvl="0">
        <w:numFmt w:val="decimal"/>
        <w:lvlText w:val="%1."/>
        <w:lvlJc w:val="left"/>
      </w:lvl>
    </w:lvlOverride>
  </w:num>
  <w:num w:numId="101" w16cid:durableId="455411876">
    <w:abstractNumId w:val="132"/>
    <w:lvlOverride w:ilvl="0">
      <w:lvl w:ilvl="0">
        <w:numFmt w:val="decimal"/>
        <w:lvlText w:val="%1."/>
        <w:lvlJc w:val="left"/>
      </w:lvl>
    </w:lvlOverride>
  </w:num>
  <w:num w:numId="102" w16cid:durableId="753279185">
    <w:abstractNumId w:val="57"/>
    <w:lvlOverride w:ilvl="0">
      <w:lvl w:ilvl="0">
        <w:numFmt w:val="decimal"/>
        <w:lvlText w:val="%1."/>
        <w:lvlJc w:val="left"/>
      </w:lvl>
    </w:lvlOverride>
  </w:num>
  <w:num w:numId="103" w16cid:durableId="1470130591">
    <w:abstractNumId w:val="56"/>
    <w:lvlOverride w:ilvl="0">
      <w:lvl w:ilvl="0">
        <w:numFmt w:val="decimal"/>
        <w:lvlText w:val="%1."/>
        <w:lvlJc w:val="left"/>
      </w:lvl>
    </w:lvlOverride>
  </w:num>
  <w:num w:numId="104" w16cid:durableId="303971589">
    <w:abstractNumId w:val="64"/>
    <w:lvlOverride w:ilvl="0">
      <w:lvl w:ilvl="0">
        <w:numFmt w:val="decimal"/>
        <w:lvlText w:val="%1."/>
        <w:lvlJc w:val="left"/>
      </w:lvl>
    </w:lvlOverride>
  </w:num>
  <w:num w:numId="105" w16cid:durableId="1373115569">
    <w:abstractNumId w:val="83"/>
    <w:lvlOverride w:ilvl="0">
      <w:lvl w:ilvl="0">
        <w:numFmt w:val="decimal"/>
        <w:lvlText w:val="%1."/>
        <w:lvlJc w:val="left"/>
      </w:lvl>
    </w:lvlOverride>
  </w:num>
  <w:num w:numId="106" w16cid:durableId="2005352375">
    <w:abstractNumId w:val="68"/>
    <w:lvlOverride w:ilvl="0">
      <w:lvl w:ilvl="0">
        <w:numFmt w:val="decimal"/>
        <w:lvlText w:val="%1."/>
        <w:lvlJc w:val="left"/>
      </w:lvl>
    </w:lvlOverride>
  </w:num>
  <w:num w:numId="107" w16cid:durableId="712579174">
    <w:abstractNumId w:val="40"/>
    <w:lvlOverride w:ilvl="0">
      <w:lvl w:ilvl="0">
        <w:numFmt w:val="decimal"/>
        <w:lvlText w:val="%1."/>
        <w:lvlJc w:val="left"/>
      </w:lvl>
    </w:lvlOverride>
  </w:num>
  <w:num w:numId="108" w16cid:durableId="800348609">
    <w:abstractNumId w:val="128"/>
    <w:lvlOverride w:ilvl="0">
      <w:lvl w:ilvl="0">
        <w:numFmt w:val="decimal"/>
        <w:lvlText w:val="%1."/>
        <w:lvlJc w:val="left"/>
      </w:lvl>
    </w:lvlOverride>
  </w:num>
  <w:num w:numId="109" w16cid:durableId="1877541742">
    <w:abstractNumId w:val="50"/>
    <w:lvlOverride w:ilvl="0">
      <w:lvl w:ilvl="0">
        <w:numFmt w:val="decimal"/>
        <w:lvlText w:val="%1."/>
        <w:lvlJc w:val="left"/>
      </w:lvl>
    </w:lvlOverride>
  </w:num>
  <w:num w:numId="110" w16cid:durableId="1829595458">
    <w:abstractNumId w:val="35"/>
    <w:lvlOverride w:ilvl="0">
      <w:lvl w:ilvl="0">
        <w:numFmt w:val="decimal"/>
        <w:lvlText w:val="%1."/>
        <w:lvlJc w:val="left"/>
      </w:lvl>
    </w:lvlOverride>
  </w:num>
  <w:num w:numId="111" w16cid:durableId="504514809">
    <w:abstractNumId w:val="104"/>
    <w:lvlOverride w:ilvl="0">
      <w:lvl w:ilvl="0">
        <w:numFmt w:val="decimal"/>
        <w:lvlText w:val="%1."/>
        <w:lvlJc w:val="left"/>
      </w:lvl>
    </w:lvlOverride>
  </w:num>
  <w:num w:numId="112" w16cid:durableId="1218782064">
    <w:abstractNumId w:val="2"/>
    <w:lvlOverride w:ilvl="0">
      <w:lvl w:ilvl="0">
        <w:numFmt w:val="decimal"/>
        <w:lvlText w:val="%1."/>
        <w:lvlJc w:val="left"/>
      </w:lvl>
    </w:lvlOverride>
  </w:num>
  <w:num w:numId="113" w16cid:durableId="1304191804">
    <w:abstractNumId w:val="20"/>
    <w:lvlOverride w:ilvl="0">
      <w:lvl w:ilvl="0">
        <w:numFmt w:val="decimal"/>
        <w:lvlText w:val="%1."/>
        <w:lvlJc w:val="left"/>
      </w:lvl>
    </w:lvlOverride>
  </w:num>
  <w:num w:numId="114" w16cid:durableId="1856070815">
    <w:abstractNumId w:val="25"/>
  </w:num>
  <w:num w:numId="115" w16cid:durableId="1100638640">
    <w:abstractNumId w:val="45"/>
  </w:num>
  <w:num w:numId="116" w16cid:durableId="367336119">
    <w:abstractNumId w:val="33"/>
  </w:num>
  <w:num w:numId="117" w16cid:durableId="903837820">
    <w:abstractNumId w:val="4"/>
  </w:num>
  <w:num w:numId="118" w16cid:durableId="281037446">
    <w:abstractNumId w:val="76"/>
    <w:lvlOverride w:ilvl="0">
      <w:lvl w:ilvl="0">
        <w:numFmt w:val="decimal"/>
        <w:lvlText w:val="%1."/>
        <w:lvlJc w:val="left"/>
      </w:lvl>
    </w:lvlOverride>
  </w:num>
  <w:num w:numId="119" w16cid:durableId="158158503">
    <w:abstractNumId w:val="26"/>
    <w:lvlOverride w:ilvl="0">
      <w:lvl w:ilvl="0">
        <w:numFmt w:val="decimal"/>
        <w:lvlText w:val="%1."/>
        <w:lvlJc w:val="left"/>
      </w:lvl>
    </w:lvlOverride>
  </w:num>
  <w:num w:numId="120" w16cid:durableId="1507862965">
    <w:abstractNumId w:val="124"/>
    <w:lvlOverride w:ilvl="0">
      <w:lvl w:ilvl="0">
        <w:numFmt w:val="decimal"/>
        <w:lvlText w:val="%1."/>
        <w:lvlJc w:val="left"/>
      </w:lvl>
    </w:lvlOverride>
  </w:num>
  <w:num w:numId="121" w16cid:durableId="448279264">
    <w:abstractNumId w:val="72"/>
    <w:lvlOverride w:ilvl="0">
      <w:lvl w:ilvl="0">
        <w:numFmt w:val="decimal"/>
        <w:lvlText w:val="%1."/>
        <w:lvlJc w:val="left"/>
      </w:lvl>
    </w:lvlOverride>
  </w:num>
  <w:num w:numId="122" w16cid:durableId="2059086589">
    <w:abstractNumId w:val="11"/>
    <w:lvlOverride w:ilvl="0">
      <w:lvl w:ilvl="0">
        <w:numFmt w:val="decimal"/>
        <w:lvlText w:val="%1."/>
        <w:lvlJc w:val="left"/>
      </w:lvl>
    </w:lvlOverride>
  </w:num>
  <w:num w:numId="123" w16cid:durableId="1865440161">
    <w:abstractNumId w:val="92"/>
    <w:lvlOverride w:ilvl="0">
      <w:lvl w:ilvl="0">
        <w:numFmt w:val="decimal"/>
        <w:lvlText w:val="%1."/>
        <w:lvlJc w:val="left"/>
      </w:lvl>
    </w:lvlOverride>
  </w:num>
  <w:num w:numId="124" w16cid:durableId="1972200976">
    <w:abstractNumId w:val="92"/>
    <w:lvlOverride w:ilvl="0">
      <w:lvl w:ilvl="0">
        <w:numFmt w:val="decimal"/>
        <w:lvlText w:val="%1."/>
        <w:lvlJc w:val="left"/>
      </w:lvl>
    </w:lvlOverride>
  </w:num>
  <w:num w:numId="125" w16cid:durableId="263921170">
    <w:abstractNumId w:val="94"/>
  </w:num>
  <w:num w:numId="126" w16cid:durableId="344409573">
    <w:abstractNumId w:val="47"/>
    <w:lvlOverride w:ilvl="0">
      <w:lvl w:ilvl="0">
        <w:numFmt w:val="decimal"/>
        <w:lvlText w:val="%1."/>
        <w:lvlJc w:val="left"/>
      </w:lvl>
    </w:lvlOverride>
  </w:num>
  <w:num w:numId="127" w16cid:durableId="1469395647">
    <w:abstractNumId w:val="125"/>
    <w:lvlOverride w:ilvl="0">
      <w:lvl w:ilvl="0">
        <w:numFmt w:val="decimal"/>
        <w:lvlText w:val="%1."/>
        <w:lvlJc w:val="left"/>
      </w:lvl>
    </w:lvlOverride>
  </w:num>
  <w:num w:numId="128" w16cid:durableId="1700663596">
    <w:abstractNumId w:val="38"/>
    <w:lvlOverride w:ilvl="0">
      <w:lvl w:ilvl="0">
        <w:numFmt w:val="decimal"/>
        <w:lvlText w:val="%1."/>
        <w:lvlJc w:val="left"/>
      </w:lvl>
    </w:lvlOverride>
  </w:num>
  <w:num w:numId="129" w16cid:durableId="1375424708">
    <w:abstractNumId w:val="13"/>
    <w:lvlOverride w:ilvl="0">
      <w:lvl w:ilvl="0">
        <w:numFmt w:val="decimal"/>
        <w:lvlText w:val="%1."/>
        <w:lvlJc w:val="left"/>
      </w:lvl>
    </w:lvlOverride>
  </w:num>
  <w:num w:numId="130" w16cid:durableId="207299236">
    <w:abstractNumId w:val="65"/>
  </w:num>
  <w:num w:numId="131" w16cid:durableId="1947693258">
    <w:abstractNumId w:val="8"/>
    <w:lvlOverride w:ilvl="0">
      <w:lvl w:ilvl="0">
        <w:numFmt w:val="decimal"/>
        <w:lvlText w:val="%1."/>
        <w:lvlJc w:val="left"/>
      </w:lvl>
    </w:lvlOverride>
  </w:num>
  <w:num w:numId="132" w16cid:durableId="1089620352">
    <w:abstractNumId w:val="111"/>
  </w:num>
  <w:num w:numId="133" w16cid:durableId="1414081371">
    <w:abstractNumId w:val="97"/>
  </w:num>
  <w:num w:numId="134" w16cid:durableId="2143883185">
    <w:abstractNumId w:val="18"/>
  </w:num>
  <w:num w:numId="135" w16cid:durableId="1467121216">
    <w:abstractNumId w:val="27"/>
  </w:num>
  <w:num w:numId="136" w16cid:durableId="169107206">
    <w:abstractNumId w:val="120"/>
  </w:num>
  <w:num w:numId="137" w16cid:durableId="545066712">
    <w:abstractNumId w:val="3"/>
  </w:num>
  <w:num w:numId="138" w16cid:durableId="1829008093">
    <w:abstractNumId w:val="6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D8"/>
    <w:rsid w:val="00026A3D"/>
    <w:rsid w:val="000328E6"/>
    <w:rsid w:val="00060064"/>
    <w:rsid w:val="00066154"/>
    <w:rsid w:val="00070CB9"/>
    <w:rsid w:val="000935EC"/>
    <w:rsid w:val="000E34F5"/>
    <w:rsid w:val="000E3B2A"/>
    <w:rsid w:val="0010483B"/>
    <w:rsid w:val="00137749"/>
    <w:rsid w:val="001444A5"/>
    <w:rsid w:val="00145CC8"/>
    <w:rsid w:val="0015048E"/>
    <w:rsid w:val="00160A98"/>
    <w:rsid w:val="00160F3F"/>
    <w:rsid w:val="00165824"/>
    <w:rsid w:val="001848AA"/>
    <w:rsid w:val="001D3D34"/>
    <w:rsid w:val="001F19B1"/>
    <w:rsid w:val="00205609"/>
    <w:rsid w:val="00207A51"/>
    <w:rsid w:val="00211008"/>
    <w:rsid w:val="0021514B"/>
    <w:rsid w:val="00231964"/>
    <w:rsid w:val="00270B8A"/>
    <w:rsid w:val="00296C97"/>
    <w:rsid w:val="002A19A6"/>
    <w:rsid w:val="002D6F33"/>
    <w:rsid w:val="002E0313"/>
    <w:rsid w:val="002E787B"/>
    <w:rsid w:val="0033487A"/>
    <w:rsid w:val="00352F29"/>
    <w:rsid w:val="00355594"/>
    <w:rsid w:val="00357CC8"/>
    <w:rsid w:val="00370D14"/>
    <w:rsid w:val="00385A68"/>
    <w:rsid w:val="003A6E1B"/>
    <w:rsid w:val="003C1CBE"/>
    <w:rsid w:val="003C3301"/>
    <w:rsid w:val="003C36FA"/>
    <w:rsid w:val="003C3EC0"/>
    <w:rsid w:val="003C4BF8"/>
    <w:rsid w:val="003F2BBC"/>
    <w:rsid w:val="00444541"/>
    <w:rsid w:val="00447A70"/>
    <w:rsid w:val="0045728F"/>
    <w:rsid w:val="00464211"/>
    <w:rsid w:val="00473444"/>
    <w:rsid w:val="004A75EA"/>
    <w:rsid w:val="004B65E6"/>
    <w:rsid w:val="004C7773"/>
    <w:rsid w:val="00502A62"/>
    <w:rsid w:val="00502D7E"/>
    <w:rsid w:val="005322AC"/>
    <w:rsid w:val="00577300"/>
    <w:rsid w:val="005C737C"/>
    <w:rsid w:val="006907DF"/>
    <w:rsid w:val="00696CDB"/>
    <w:rsid w:val="006A5C1D"/>
    <w:rsid w:val="006A711F"/>
    <w:rsid w:val="006C5395"/>
    <w:rsid w:val="006D2B05"/>
    <w:rsid w:val="006E7B57"/>
    <w:rsid w:val="007031C9"/>
    <w:rsid w:val="007059DB"/>
    <w:rsid w:val="007569D0"/>
    <w:rsid w:val="00776CAF"/>
    <w:rsid w:val="00793131"/>
    <w:rsid w:val="007944A1"/>
    <w:rsid w:val="007B0FEF"/>
    <w:rsid w:val="007C58E7"/>
    <w:rsid w:val="0080761C"/>
    <w:rsid w:val="00813411"/>
    <w:rsid w:val="00837B20"/>
    <w:rsid w:val="00842BFD"/>
    <w:rsid w:val="00845DE4"/>
    <w:rsid w:val="00851A44"/>
    <w:rsid w:val="008564E3"/>
    <w:rsid w:val="00875137"/>
    <w:rsid w:val="008A59C8"/>
    <w:rsid w:val="008D3747"/>
    <w:rsid w:val="00950EFB"/>
    <w:rsid w:val="00952FCA"/>
    <w:rsid w:val="009737C7"/>
    <w:rsid w:val="0099154C"/>
    <w:rsid w:val="009A16EC"/>
    <w:rsid w:val="009C61E2"/>
    <w:rsid w:val="009E3122"/>
    <w:rsid w:val="009F49C3"/>
    <w:rsid w:val="00A1096C"/>
    <w:rsid w:val="00A142F5"/>
    <w:rsid w:val="00A153D7"/>
    <w:rsid w:val="00A1752F"/>
    <w:rsid w:val="00A427DF"/>
    <w:rsid w:val="00A5388F"/>
    <w:rsid w:val="00A560B2"/>
    <w:rsid w:val="00A569F3"/>
    <w:rsid w:val="00A719D6"/>
    <w:rsid w:val="00A80F5A"/>
    <w:rsid w:val="00A9058A"/>
    <w:rsid w:val="00A90932"/>
    <w:rsid w:val="00AA1DAE"/>
    <w:rsid w:val="00AB21D8"/>
    <w:rsid w:val="00AE313B"/>
    <w:rsid w:val="00AE49B4"/>
    <w:rsid w:val="00AE50B7"/>
    <w:rsid w:val="00AF005C"/>
    <w:rsid w:val="00B62CA1"/>
    <w:rsid w:val="00B80B13"/>
    <w:rsid w:val="00B9255A"/>
    <w:rsid w:val="00B937A5"/>
    <w:rsid w:val="00BD30C1"/>
    <w:rsid w:val="00BD4852"/>
    <w:rsid w:val="00BE02C7"/>
    <w:rsid w:val="00C01A9D"/>
    <w:rsid w:val="00C13B95"/>
    <w:rsid w:val="00C279EA"/>
    <w:rsid w:val="00C3303D"/>
    <w:rsid w:val="00C926FB"/>
    <w:rsid w:val="00CD6DAA"/>
    <w:rsid w:val="00CF658F"/>
    <w:rsid w:val="00D04075"/>
    <w:rsid w:val="00D155B3"/>
    <w:rsid w:val="00D16B12"/>
    <w:rsid w:val="00D23D2C"/>
    <w:rsid w:val="00D619D1"/>
    <w:rsid w:val="00D92A22"/>
    <w:rsid w:val="00D96EC0"/>
    <w:rsid w:val="00DA24FF"/>
    <w:rsid w:val="00DA5421"/>
    <w:rsid w:val="00DA7BFD"/>
    <w:rsid w:val="00DE1697"/>
    <w:rsid w:val="00DE706F"/>
    <w:rsid w:val="00DF08E2"/>
    <w:rsid w:val="00E35985"/>
    <w:rsid w:val="00E52D5E"/>
    <w:rsid w:val="00E63380"/>
    <w:rsid w:val="00E71085"/>
    <w:rsid w:val="00E72FB8"/>
    <w:rsid w:val="00EC13B3"/>
    <w:rsid w:val="00EC43B0"/>
    <w:rsid w:val="00ED3FAD"/>
    <w:rsid w:val="00EE2808"/>
    <w:rsid w:val="00F03293"/>
    <w:rsid w:val="00F22A7D"/>
    <w:rsid w:val="00F52D7E"/>
    <w:rsid w:val="00FA05F9"/>
    <w:rsid w:val="00FE6381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9EE6"/>
  <w15:chartTrackingRefBased/>
  <w15:docId w15:val="{80CA595B-C0F7-4413-8CA9-BE3217CC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A3D"/>
  </w:style>
  <w:style w:type="paragraph" w:styleId="1">
    <w:name w:val="heading 1"/>
    <w:basedOn w:val="a"/>
    <w:next w:val="a"/>
    <w:link w:val="10"/>
    <w:uiPriority w:val="9"/>
    <w:qFormat/>
    <w:rsid w:val="00AB21D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D8"/>
    <w:rPr>
      <w:rFonts w:ascii="Arial" w:eastAsia="Arial" w:hAnsi="Arial" w:cs="Arial"/>
      <w:sz w:val="40"/>
      <w:szCs w:val="40"/>
      <w:lang w:val="ru" w:eastAsia="ru-RU"/>
    </w:rPr>
  </w:style>
  <w:style w:type="paragraph" w:customStyle="1" w:styleId="msonormal0">
    <w:name w:val="msonormal"/>
    <w:basedOn w:val="a"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0"/>
    <w:rsid w:val="00AB21D8"/>
  </w:style>
  <w:style w:type="character" w:styleId="a4">
    <w:name w:val="Hyperlink"/>
    <w:basedOn w:val="a0"/>
    <w:uiPriority w:val="99"/>
    <w:semiHidden/>
    <w:unhideWhenUsed/>
    <w:rsid w:val="00AB21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49C3"/>
    <w:pPr>
      <w:ind w:left="720"/>
      <w:contextualSpacing/>
    </w:pPr>
  </w:style>
  <w:style w:type="table" w:styleId="a6">
    <w:name w:val="Table Grid"/>
    <w:basedOn w:val="a1"/>
    <w:uiPriority w:val="39"/>
    <w:rsid w:val="00BD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532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319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320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78">
          <w:marLeft w:val="-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922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75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69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19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14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2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6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04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64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46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2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1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9505-392E-401E-AB09-339C9797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</dc:creator>
  <cp:keywords/>
  <dc:description/>
  <cp:lastModifiedBy>ввввв</cp:lastModifiedBy>
  <cp:revision>2</cp:revision>
  <cp:lastPrinted>2023-10-17T11:30:00Z</cp:lastPrinted>
  <dcterms:created xsi:type="dcterms:W3CDTF">2023-10-23T08:44:00Z</dcterms:created>
  <dcterms:modified xsi:type="dcterms:W3CDTF">2023-10-23T08:44:00Z</dcterms:modified>
</cp:coreProperties>
</file>