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F1A76" w14:textId="77777777" w:rsidR="00D5084C" w:rsidRDefault="00ED1832">
      <w:pPr>
        <w:jc w:val="right"/>
        <w:rPr>
          <w:b/>
        </w:rPr>
      </w:pPr>
      <w:r>
        <w:rPr>
          <w:b/>
        </w:rPr>
        <w:t xml:space="preserve">Додаток </w:t>
      </w:r>
      <w:r w:rsidR="00C56535">
        <w:rPr>
          <w:b/>
        </w:rPr>
        <w:t>1</w:t>
      </w:r>
      <w:r>
        <w:rPr>
          <w:b/>
        </w:rPr>
        <w:t xml:space="preserve"> </w:t>
      </w:r>
    </w:p>
    <w:p w14:paraId="5C96F190" w14:textId="77777777" w:rsidR="00D5084C" w:rsidRDefault="00ED1832">
      <w:pPr>
        <w:jc w:val="right"/>
        <w:rPr>
          <w:b/>
        </w:rPr>
      </w:pPr>
      <w:r>
        <w:rPr>
          <w:b/>
        </w:rPr>
        <w:t>до тендерної документації</w:t>
      </w:r>
    </w:p>
    <w:p w14:paraId="25BE1335" w14:textId="77777777" w:rsidR="00D5084C" w:rsidRDefault="00D5084C">
      <w:pPr>
        <w:jc w:val="right"/>
        <w:rPr>
          <w:b/>
        </w:rPr>
      </w:pPr>
    </w:p>
    <w:p w14:paraId="07F38F54" w14:textId="77777777" w:rsidR="00D5084C" w:rsidRDefault="00D5084C">
      <w:pPr>
        <w:jc w:val="right"/>
        <w:rPr>
          <w:b/>
        </w:rPr>
      </w:pPr>
    </w:p>
    <w:p w14:paraId="25CE5066" w14:textId="77777777" w:rsidR="00D5084C" w:rsidRDefault="00ED1832">
      <w:pPr>
        <w:widowControl w:val="0"/>
        <w:ind w:firstLine="709"/>
        <w:jc w:val="both"/>
        <w:rPr>
          <w:i/>
          <w:color w:val="000000"/>
        </w:rPr>
      </w:pPr>
      <w:r>
        <w:rPr>
          <w:i/>
          <w:color w:val="000000"/>
        </w:rPr>
        <w:t>Тендерна пропозиція учасника повинна бути складена і заповнена за наведеною нижче формою:</w:t>
      </w:r>
    </w:p>
    <w:p w14:paraId="76EF2C72" w14:textId="77777777" w:rsidR="00D5084C" w:rsidRDefault="00D5084C">
      <w:pPr>
        <w:widowControl w:val="0"/>
        <w:jc w:val="center"/>
        <w:rPr>
          <w:b/>
          <w:color w:val="000000"/>
        </w:rPr>
      </w:pPr>
    </w:p>
    <w:p w14:paraId="508917FC" w14:textId="77777777" w:rsidR="00D5084C" w:rsidRDefault="00ED1832">
      <w:pPr>
        <w:widowControl w:val="0"/>
        <w:jc w:val="center"/>
        <w:rPr>
          <w:b/>
          <w:color w:val="000000"/>
        </w:rPr>
      </w:pPr>
      <w:r>
        <w:rPr>
          <w:b/>
          <w:color w:val="000000"/>
        </w:rPr>
        <w:t>ТЕНДЕРНА ПРОПОЗИЦІЯ</w:t>
      </w:r>
    </w:p>
    <w:p w14:paraId="366A0114" w14:textId="77777777" w:rsidR="00D5084C" w:rsidRDefault="00ED1832">
      <w:pPr>
        <w:ind w:right="196"/>
        <w:jc w:val="center"/>
      </w:pPr>
      <w:r>
        <w:t>{</w:t>
      </w:r>
      <w:r>
        <w:rPr>
          <w:i/>
        </w:rPr>
        <w:t>фірмовий бланк учасника – у разі наявності}</w:t>
      </w:r>
    </w:p>
    <w:p w14:paraId="1BB830A3" w14:textId="77777777" w:rsidR="00D5084C" w:rsidRDefault="00D5084C">
      <w:pPr>
        <w:widowControl w:val="0"/>
        <w:spacing w:after="200"/>
        <w:ind w:firstLine="567"/>
        <w:jc w:val="both"/>
        <w:rPr>
          <w:b/>
          <w:color w:val="000000"/>
          <w:sz w:val="16"/>
          <w:szCs w:val="16"/>
        </w:rPr>
      </w:pPr>
    </w:p>
    <w:tbl>
      <w:tblPr>
        <w:tblStyle w:val="a7"/>
        <w:tblW w:w="980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2155"/>
      </w:tblGrid>
      <w:tr w:rsidR="00D5084C" w14:paraId="0C79C50F" w14:textId="77777777">
        <w:trPr>
          <w:trHeight w:val="283"/>
        </w:trPr>
        <w:tc>
          <w:tcPr>
            <w:tcW w:w="98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2EA4ED" w14:textId="77777777" w:rsidR="00D5084C" w:rsidRDefault="00ED1832">
            <w:pPr>
              <w:widowControl w:val="0"/>
              <w:spacing w:after="200"/>
              <w:ind w:firstLine="567"/>
              <w:jc w:val="center"/>
              <w:rPr>
                <w:b/>
                <w:color w:val="000000"/>
              </w:rPr>
            </w:pPr>
            <w:r>
              <w:rPr>
                <w:b/>
                <w:color w:val="000000"/>
              </w:rPr>
              <w:t>Відомості про учасника</w:t>
            </w:r>
          </w:p>
        </w:tc>
      </w:tr>
      <w:tr w:rsidR="00D5084C" w14:paraId="4AD2CBD5" w14:textId="77777777">
        <w:trPr>
          <w:trHeight w:val="283"/>
        </w:trPr>
        <w:tc>
          <w:tcPr>
            <w:tcW w:w="7650" w:type="dxa"/>
            <w:shd w:val="clear" w:color="auto" w:fill="auto"/>
            <w:vAlign w:val="center"/>
          </w:tcPr>
          <w:p w14:paraId="36898354" w14:textId="77777777" w:rsidR="00D5084C" w:rsidRDefault="00ED1832">
            <w:r>
              <w:t>Повна назва (для юридичних осіб) або прізвище, ім’я та по батькові (для фізичних осіб)</w:t>
            </w:r>
          </w:p>
        </w:tc>
        <w:tc>
          <w:tcPr>
            <w:tcW w:w="2155" w:type="dxa"/>
            <w:shd w:val="clear" w:color="auto" w:fill="auto"/>
          </w:tcPr>
          <w:p w14:paraId="547FEDCE" w14:textId="77777777" w:rsidR="00D5084C" w:rsidRDefault="00D5084C">
            <w:pPr>
              <w:widowControl w:val="0"/>
              <w:spacing w:after="200"/>
              <w:ind w:firstLine="567"/>
              <w:jc w:val="both"/>
              <w:rPr>
                <w:color w:val="000000"/>
              </w:rPr>
            </w:pPr>
          </w:p>
        </w:tc>
      </w:tr>
      <w:tr w:rsidR="00D5084C" w14:paraId="6C710C29" w14:textId="77777777">
        <w:trPr>
          <w:trHeight w:val="283"/>
        </w:trPr>
        <w:tc>
          <w:tcPr>
            <w:tcW w:w="7650" w:type="dxa"/>
            <w:shd w:val="clear" w:color="auto" w:fill="auto"/>
            <w:vAlign w:val="center"/>
          </w:tcPr>
          <w:p w14:paraId="13E2759C" w14:textId="77777777" w:rsidR="00D5084C" w:rsidRDefault="00ED1832">
            <w:r>
              <w:t>Юридична адреса</w:t>
            </w:r>
          </w:p>
        </w:tc>
        <w:tc>
          <w:tcPr>
            <w:tcW w:w="2155" w:type="dxa"/>
            <w:shd w:val="clear" w:color="auto" w:fill="auto"/>
          </w:tcPr>
          <w:p w14:paraId="71C6A33B" w14:textId="77777777" w:rsidR="00D5084C" w:rsidRDefault="00D5084C">
            <w:pPr>
              <w:widowControl w:val="0"/>
              <w:spacing w:after="200"/>
              <w:ind w:firstLine="567"/>
              <w:jc w:val="both"/>
              <w:rPr>
                <w:color w:val="000000"/>
              </w:rPr>
            </w:pPr>
          </w:p>
        </w:tc>
      </w:tr>
      <w:tr w:rsidR="00D5084C" w14:paraId="6BE439BE" w14:textId="77777777">
        <w:trPr>
          <w:trHeight w:val="283"/>
        </w:trPr>
        <w:tc>
          <w:tcPr>
            <w:tcW w:w="7650" w:type="dxa"/>
            <w:shd w:val="clear" w:color="auto" w:fill="auto"/>
            <w:vAlign w:val="center"/>
          </w:tcPr>
          <w:p w14:paraId="47EC794E" w14:textId="77777777" w:rsidR="00D5084C" w:rsidRDefault="00ED1832">
            <w:r>
              <w:t>Поштова адреса</w:t>
            </w:r>
          </w:p>
        </w:tc>
        <w:tc>
          <w:tcPr>
            <w:tcW w:w="2155" w:type="dxa"/>
            <w:shd w:val="clear" w:color="auto" w:fill="auto"/>
          </w:tcPr>
          <w:p w14:paraId="55F67B47" w14:textId="77777777" w:rsidR="00D5084C" w:rsidRDefault="00D5084C">
            <w:pPr>
              <w:widowControl w:val="0"/>
              <w:spacing w:after="200"/>
              <w:ind w:firstLine="567"/>
              <w:jc w:val="both"/>
              <w:rPr>
                <w:color w:val="000000"/>
              </w:rPr>
            </w:pPr>
          </w:p>
        </w:tc>
      </w:tr>
      <w:tr w:rsidR="00D5084C" w14:paraId="57345E1E" w14:textId="77777777">
        <w:trPr>
          <w:trHeight w:val="283"/>
        </w:trPr>
        <w:tc>
          <w:tcPr>
            <w:tcW w:w="7650" w:type="dxa"/>
            <w:shd w:val="clear" w:color="auto" w:fill="auto"/>
            <w:vAlign w:val="center"/>
          </w:tcPr>
          <w:p w14:paraId="2D881DE5" w14:textId="77777777" w:rsidR="00D5084C" w:rsidRDefault="00ED1832">
            <w:r>
              <w:t>Інформація про обслуговуючий(-чі) банк(-ки) (банківські реквізити)</w:t>
            </w:r>
          </w:p>
        </w:tc>
        <w:tc>
          <w:tcPr>
            <w:tcW w:w="2155" w:type="dxa"/>
            <w:shd w:val="clear" w:color="auto" w:fill="auto"/>
          </w:tcPr>
          <w:p w14:paraId="59EF9502" w14:textId="77777777" w:rsidR="00D5084C" w:rsidRDefault="00D5084C">
            <w:pPr>
              <w:widowControl w:val="0"/>
              <w:spacing w:after="200"/>
              <w:ind w:firstLine="567"/>
              <w:jc w:val="both"/>
              <w:rPr>
                <w:color w:val="000000"/>
              </w:rPr>
            </w:pPr>
          </w:p>
        </w:tc>
      </w:tr>
      <w:tr w:rsidR="00D5084C" w14:paraId="0B593678" w14:textId="77777777">
        <w:trPr>
          <w:trHeight w:val="283"/>
        </w:trPr>
        <w:tc>
          <w:tcPr>
            <w:tcW w:w="7650" w:type="dxa"/>
            <w:shd w:val="clear" w:color="auto" w:fill="auto"/>
            <w:vAlign w:val="center"/>
          </w:tcPr>
          <w:p w14:paraId="0F0B906D" w14:textId="77777777" w:rsidR="00D5084C" w:rsidRDefault="00ED1832">
            <w:r>
              <w:t>Керівництво (прізвище, ім'я та по батькові, посада, контактний телефон)</w:t>
            </w:r>
          </w:p>
        </w:tc>
        <w:tc>
          <w:tcPr>
            <w:tcW w:w="2155" w:type="dxa"/>
            <w:shd w:val="clear" w:color="auto" w:fill="auto"/>
          </w:tcPr>
          <w:p w14:paraId="49B04BD0" w14:textId="77777777" w:rsidR="00D5084C" w:rsidRDefault="00D5084C">
            <w:pPr>
              <w:widowControl w:val="0"/>
              <w:spacing w:after="200"/>
              <w:ind w:firstLine="567"/>
              <w:jc w:val="both"/>
              <w:rPr>
                <w:color w:val="000000"/>
              </w:rPr>
            </w:pPr>
          </w:p>
        </w:tc>
      </w:tr>
      <w:tr w:rsidR="00D5084C" w14:paraId="1BCEC3FA" w14:textId="77777777">
        <w:trPr>
          <w:trHeight w:val="283"/>
        </w:trPr>
        <w:tc>
          <w:tcPr>
            <w:tcW w:w="7650" w:type="dxa"/>
            <w:shd w:val="clear" w:color="auto" w:fill="auto"/>
            <w:vAlign w:val="center"/>
          </w:tcPr>
          <w:p w14:paraId="788B4D24" w14:textId="77777777" w:rsidR="00D5084C" w:rsidRDefault="00ED1832">
            <w:r>
              <w:t>Телефон, електронна пошта</w:t>
            </w:r>
          </w:p>
        </w:tc>
        <w:tc>
          <w:tcPr>
            <w:tcW w:w="2155" w:type="dxa"/>
            <w:shd w:val="clear" w:color="auto" w:fill="auto"/>
          </w:tcPr>
          <w:p w14:paraId="131B5D16" w14:textId="77777777" w:rsidR="00D5084C" w:rsidRDefault="00D5084C">
            <w:pPr>
              <w:widowControl w:val="0"/>
              <w:spacing w:after="200"/>
              <w:ind w:firstLine="567"/>
              <w:jc w:val="both"/>
              <w:rPr>
                <w:color w:val="000000"/>
              </w:rPr>
            </w:pPr>
          </w:p>
        </w:tc>
      </w:tr>
      <w:tr w:rsidR="00D5084C" w14:paraId="02DA19C8" w14:textId="77777777">
        <w:trPr>
          <w:trHeight w:val="283"/>
        </w:trPr>
        <w:tc>
          <w:tcPr>
            <w:tcW w:w="7650" w:type="dxa"/>
            <w:shd w:val="clear" w:color="auto" w:fill="auto"/>
          </w:tcPr>
          <w:p w14:paraId="6640FD06" w14:textId="77777777" w:rsidR="00D5084C" w:rsidRDefault="00ED1832">
            <w: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155" w:type="dxa"/>
            <w:shd w:val="clear" w:color="auto" w:fill="auto"/>
          </w:tcPr>
          <w:p w14:paraId="6637B9A7" w14:textId="77777777" w:rsidR="00D5084C" w:rsidRDefault="00D5084C">
            <w:pPr>
              <w:widowControl w:val="0"/>
              <w:spacing w:after="200"/>
              <w:ind w:firstLine="567"/>
              <w:jc w:val="both"/>
              <w:rPr>
                <w:color w:val="000000"/>
              </w:rPr>
            </w:pPr>
          </w:p>
        </w:tc>
      </w:tr>
    </w:tbl>
    <w:p w14:paraId="041BC688" w14:textId="77777777" w:rsidR="00D5084C" w:rsidRDefault="00D5084C">
      <w:pPr>
        <w:pBdr>
          <w:top w:val="nil"/>
          <w:left w:val="nil"/>
          <w:bottom w:val="nil"/>
          <w:right w:val="nil"/>
          <w:between w:val="nil"/>
        </w:pBdr>
        <w:ind w:firstLine="851"/>
        <w:jc w:val="both"/>
        <w:rPr>
          <w:color w:val="000000"/>
        </w:rPr>
      </w:pPr>
    </w:p>
    <w:p w14:paraId="389BFDB7" w14:textId="0826C5BA" w:rsidR="00D5084C" w:rsidRPr="007B7816" w:rsidRDefault="00ED1832" w:rsidP="007B7816">
      <w:pPr>
        <w:rPr>
          <w:bCs/>
          <w:lang w:eastAsia="ar-SA"/>
        </w:rPr>
      </w:pPr>
      <w:r>
        <w:rPr>
          <w:color w:val="000000"/>
        </w:rPr>
        <w:t>Ми, __</w:t>
      </w:r>
      <w:r>
        <w:rPr>
          <w:i/>
          <w:color w:val="000000"/>
          <w:u w:val="single"/>
        </w:rPr>
        <w:t>(повне найменування Учасника)___</w:t>
      </w:r>
      <w:r>
        <w:rPr>
          <w:color w:val="000000"/>
        </w:rPr>
        <w:t>, надаємо свою пропозицію щодо участі у відкритих торгах</w:t>
      </w:r>
      <w:r w:rsidR="006C4F67">
        <w:rPr>
          <w:color w:val="000000"/>
        </w:rPr>
        <w:t xml:space="preserve"> з особливостями</w:t>
      </w:r>
      <w:r>
        <w:rPr>
          <w:color w:val="000000"/>
        </w:rPr>
        <w:t xml:space="preserve"> </w:t>
      </w:r>
      <w:r w:rsidR="007B7816">
        <w:rPr>
          <w:color w:val="000000"/>
        </w:rPr>
        <w:t>по предмету закупівлі</w:t>
      </w:r>
      <w:r>
        <w:rPr>
          <w:color w:val="000000"/>
        </w:rPr>
        <w:t xml:space="preserve">: </w:t>
      </w:r>
      <w:r w:rsidR="007B7816" w:rsidRPr="007B7816">
        <w:rPr>
          <w:b/>
        </w:rPr>
        <w:t xml:space="preserve">Послуги з відновлювального ремонту з заміною складових частин мамографічної системи </w:t>
      </w:r>
      <w:r w:rsidR="007B7816" w:rsidRPr="007B7816">
        <w:rPr>
          <w:b/>
          <w:lang w:val="en-US"/>
        </w:rPr>
        <w:t>LORAD</w:t>
      </w:r>
      <w:r w:rsidR="007B7816" w:rsidRPr="007B7816">
        <w:rPr>
          <w:b/>
        </w:rPr>
        <w:t xml:space="preserve"> М-IV, виробництва HOLOGIC </w:t>
      </w:r>
      <w:r w:rsidR="007B7816" w:rsidRPr="007B7816">
        <w:rPr>
          <w:b/>
          <w:lang w:val="en-US"/>
        </w:rPr>
        <w:t>INC</w:t>
      </w:r>
      <w:r w:rsidR="007B7816" w:rsidRPr="007B7816">
        <w:rPr>
          <w:b/>
        </w:rPr>
        <w:t>, США (код за ДК 021:2015 50420000-5 - Послуги з ремонту і технічного обслуговування медичного та хірургічного обладнання</w:t>
      </w:r>
      <w:r w:rsidR="007B7816">
        <w:rPr>
          <w:bCs/>
          <w:shd w:val="clear" w:color="auto" w:fill="FDFEFD"/>
        </w:rPr>
        <w:t>)</w:t>
      </w:r>
      <w:r w:rsidR="006912EB">
        <w:rPr>
          <w:color w:val="000000"/>
          <w:sz w:val="27"/>
          <w:szCs w:val="27"/>
        </w:rPr>
        <w:t xml:space="preserve">, </w:t>
      </w:r>
      <w:r>
        <w:rPr>
          <w:color w:val="000000"/>
        </w:rPr>
        <w:t>згідно з технічними та іншими вимогами Замовника.</w:t>
      </w:r>
    </w:p>
    <w:p w14:paraId="536129B1" w14:textId="77777777" w:rsidR="00D5084C" w:rsidRDefault="00ED1832">
      <w:pPr>
        <w:pBdr>
          <w:top w:val="nil"/>
          <w:left w:val="nil"/>
          <w:bottom w:val="nil"/>
          <w:right w:val="nil"/>
          <w:between w:val="nil"/>
        </w:pBdr>
        <w:tabs>
          <w:tab w:val="left" w:pos="0"/>
          <w:tab w:val="center" w:pos="4153"/>
          <w:tab w:val="right" w:pos="8306"/>
        </w:tabs>
        <w:ind w:firstLine="709"/>
        <w:jc w:val="both"/>
        <w:rPr>
          <w:color w:val="000000"/>
        </w:rPr>
      </w:pPr>
      <w:r>
        <w:rPr>
          <w:color w:val="000000"/>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51893C26" w14:textId="77777777" w:rsidR="00D5084C" w:rsidRDefault="00D5084C">
      <w:pPr>
        <w:pBdr>
          <w:top w:val="nil"/>
          <w:left w:val="nil"/>
          <w:bottom w:val="nil"/>
          <w:right w:val="nil"/>
          <w:between w:val="nil"/>
        </w:pBdr>
        <w:tabs>
          <w:tab w:val="left" w:pos="0"/>
          <w:tab w:val="center" w:pos="4153"/>
          <w:tab w:val="right" w:pos="8306"/>
        </w:tabs>
        <w:ind w:firstLine="709"/>
        <w:jc w:val="both"/>
      </w:pPr>
    </w:p>
    <w:p w14:paraId="18D55746" w14:textId="77777777" w:rsidR="00D5084C" w:rsidRDefault="00D5084C">
      <w:pPr>
        <w:rPr>
          <w:b/>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55"/>
        <w:gridCol w:w="1101"/>
        <w:gridCol w:w="1135"/>
        <w:gridCol w:w="1594"/>
        <w:gridCol w:w="1560"/>
      </w:tblGrid>
      <w:tr w:rsidR="007B7816" w14:paraId="596BD7B6" w14:textId="77777777" w:rsidTr="007B7816">
        <w:tc>
          <w:tcPr>
            <w:tcW w:w="675" w:type="dxa"/>
            <w:tcBorders>
              <w:top w:val="single" w:sz="4" w:space="0" w:color="auto"/>
              <w:left w:val="single" w:sz="4" w:space="0" w:color="auto"/>
              <w:bottom w:val="single" w:sz="4" w:space="0" w:color="auto"/>
              <w:right w:val="single" w:sz="4" w:space="0" w:color="auto"/>
            </w:tcBorders>
            <w:vAlign w:val="center"/>
            <w:hideMark/>
          </w:tcPr>
          <w:p w14:paraId="6DBAC1C7" w14:textId="77777777" w:rsidR="007B7816" w:rsidRDefault="007B7816">
            <w:pPr>
              <w:tabs>
                <w:tab w:val="left" w:pos="2160"/>
                <w:tab w:val="left" w:pos="3600"/>
              </w:tabs>
              <w:jc w:val="center"/>
              <w:outlineLvl w:val="0"/>
              <w:rPr>
                <w:b/>
              </w:rPr>
            </w:pPr>
            <w:r>
              <w:rPr>
                <w:b/>
              </w:rPr>
              <w:t>№ 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0A8E694" w14:textId="77777777" w:rsidR="007B7816" w:rsidRDefault="007B7816">
            <w:pPr>
              <w:tabs>
                <w:tab w:val="left" w:pos="2160"/>
                <w:tab w:val="left" w:pos="3600"/>
              </w:tabs>
              <w:jc w:val="center"/>
              <w:outlineLvl w:val="0"/>
              <w:rPr>
                <w:b/>
              </w:rPr>
            </w:pPr>
            <w:r>
              <w:rPr>
                <w:b/>
              </w:rPr>
              <w:t xml:space="preserve">Найменування послуги </w:t>
            </w:r>
          </w:p>
        </w:tc>
        <w:tc>
          <w:tcPr>
            <w:tcW w:w="1100" w:type="dxa"/>
            <w:tcBorders>
              <w:top w:val="single" w:sz="4" w:space="0" w:color="auto"/>
              <w:left w:val="single" w:sz="4" w:space="0" w:color="auto"/>
              <w:bottom w:val="single" w:sz="4" w:space="0" w:color="auto"/>
              <w:right w:val="single" w:sz="4" w:space="0" w:color="auto"/>
            </w:tcBorders>
            <w:vAlign w:val="center"/>
            <w:hideMark/>
          </w:tcPr>
          <w:p w14:paraId="5AA29C32" w14:textId="77777777" w:rsidR="007B7816" w:rsidRDefault="007B7816">
            <w:pPr>
              <w:tabs>
                <w:tab w:val="left" w:pos="0"/>
                <w:tab w:val="center" w:pos="4153"/>
                <w:tab w:val="right" w:pos="8306"/>
              </w:tabs>
              <w:jc w:val="center"/>
              <w:rPr>
                <w:b/>
              </w:rPr>
            </w:pPr>
            <w:r>
              <w:rPr>
                <w:b/>
              </w:rPr>
              <w:t>Од.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4F219A" w14:textId="77777777" w:rsidR="007B7816" w:rsidRDefault="007B7816">
            <w:pPr>
              <w:tabs>
                <w:tab w:val="left" w:pos="-75"/>
                <w:tab w:val="center" w:pos="4153"/>
                <w:tab w:val="right" w:pos="8306"/>
              </w:tabs>
              <w:jc w:val="center"/>
              <w:rPr>
                <w:b/>
              </w:rPr>
            </w:pPr>
            <w:r>
              <w:rPr>
                <w:b/>
              </w:rPr>
              <w:t>Кіль-кість</w:t>
            </w:r>
          </w:p>
        </w:tc>
        <w:tc>
          <w:tcPr>
            <w:tcW w:w="1593" w:type="dxa"/>
            <w:tcBorders>
              <w:top w:val="single" w:sz="4" w:space="0" w:color="auto"/>
              <w:left w:val="single" w:sz="4" w:space="0" w:color="auto"/>
              <w:bottom w:val="single" w:sz="4" w:space="0" w:color="auto"/>
              <w:right w:val="single" w:sz="4" w:space="0" w:color="auto"/>
            </w:tcBorders>
            <w:vAlign w:val="center"/>
            <w:hideMark/>
          </w:tcPr>
          <w:p w14:paraId="15C8D8F4" w14:textId="77777777" w:rsidR="007B7816" w:rsidRDefault="007B7816">
            <w:pPr>
              <w:tabs>
                <w:tab w:val="left" w:pos="0"/>
                <w:tab w:val="center" w:pos="4153"/>
                <w:tab w:val="right" w:pos="8306"/>
              </w:tabs>
              <w:jc w:val="center"/>
              <w:rPr>
                <w:b/>
              </w:rPr>
            </w:pPr>
            <w:r>
              <w:rPr>
                <w:b/>
                <w:bCs/>
              </w:rPr>
              <w:t>Ціна за одиницю, грн., в т.ч., або без ПДВ (зазначити)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37D178" w14:textId="77777777" w:rsidR="007B7816" w:rsidRDefault="007B7816">
            <w:pPr>
              <w:tabs>
                <w:tab w:val="left" w:pos="0"/>
                <w:tab w:val="center" w:pos="4153"/>
                <w:tab w:val="right" w:pos="8306"/>
              </w:tabs>
              <w:jc w:val="center"/>
              <w:rPr>
                <w:b/>
              </w:rPr>
            </w:pPr>
            <w:r>
              <w:rPr>
                <w:b/>
                <w:bCs/>
              </w:rPr>
              <w:t>Сума, грн., в т.ч., або без ПДВ (зазначити)</w:t>
            </w:r>
          </w:p>
        </w:tc>
      </w:tr>
      <w:tr w:rsidR="007B7816" w14:paraId="34AB37C0" w14:textId="77777777" w:rsidTr="007B7816">
        <w:tc>
          <w:tcPr>
            <w:tcW w:w="675" w:type="dxa"/>
            <w:tcBorders>
              <w:top w:val="single" w:sz="4" w:space="0" w:color="auto"/>
              <w:left w:val="single" w:sz="4" w:space="0" w:color="auto"/>
              <w:bottom w:val="single" w:sz="4" w:space="0" w:color="auto"/>
              <w:right w:val="single" w:sz="4" w:space="0" w:color="auto"/>
            </w:tcBorders>
            <w:vAlign w:val="center"/>
            <w:hideMark/>
          </w:tcPr>
          <w:p w14:paraId="193F4945" w14:textId="77777777" w:rsidR="007B7816" w:rsidRDefault="007B7816">
            <w:pPr>
              <w:tabs>
                <w:tab w:val="left" w:pos="2160"/>
                <w:tab w:val="left" w:pos="3600"/>
              </w:tabs>
              <w:jc w:val="center"/>
              <w:outlineLvl w:val="0"/>
            </w:pPr>
            <w:r>
              <w:t>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BEAA1FA" w14:textId="69555D82" w:rsidR="007B7816" w:rsidRDefault="007B7816">
            <w:pPr>
              <w:jc w:val="both"/>
            </w:pPr>
            <w:r>
              <w:t xml:space="preserve">Послуги з відновлювального ремонту з заміною складових частин мамографічної системи </w:t>
            </w:r>
            <w:r>
              <w:rPr>
                <w:lang w:val="en-US"/>
              </w:rPr>
              <w:t>LORAD</w:t>
            </w:r>
            <w:r>
              <w:t xml:space="preserve"> М-IV, виробництва HOLOGIC </w:t>
            </w:r>
            <w:r>
              <w:rPr>
                <w:lang w:val="en-US"/>
              </w:rPr>
              <w:t>INC</w:t>
            </w:r>
            <w:r>
              <w:t>, США</w:t>
            </w:r>
          </w:p>
        </w:tc>
        <w:tc>
          <w:tcPr>
            <w:tcW w:w="1100" w:type="dxa"/>
            <w:tcBorders>
              <w:top w:val="single" w:sz="4" w:space="0" w:color="auto"/>
              <w:left w:val="single" w:sz="4" w:space="0" w:color="auto"/>
              <w:bottom w:val="single" w:sz="4" w:space="0" w:color="auto"/>
              <w:right w:val="single" w:sz="4" w:space="0" w:color="auto"/>
            </w:tcBorders>
            <w:vAlign w:val="center"/>
            <w:hideMark/>
          </w:tcPr>
          <w:p w14:paraId="6354B95A" w14:textId="77777777" w:rsidR="007B7816" w:rsidRDefault="007B7816">
            <w:pPr>
              <w:tabs>
                <w:tab w:val="left" w:pos="0"/>
                <w:tab w:val="center" w:pos="4153"/>
                <w:tab w:val="right" w:pos="8306"/>
              </w:tabs>
              <w:jc w:val="center"/>
            </w:pPr>
            <w:r>
              <w:t>послуга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57A11D" w14:textId="77777777" w:rsidR="007B7816" w:rsidRDefault="007B7816">
            <w:pPr>
              <w:tabs>
                <w:tab w:val="left" w:pos="0"/>
                <w:tab w:val="center" w:pos="4153"/>
                <w:tab w:val="right" w:pos="8306"/>
              </w:tabs>
              <w:jc w:val="center"/>
            </w:pPr>
            <w:r>
              <w:t>1</w:t>
            </w:r>
          </w:p>
        </w:tc>
        <w:tc>
          <w:tcPr>
            <w:tcW w:w="1593" w:type="dxa"/>
            <w:tcBorders>
              <w:top w:val="single" w:sz="4" w:space="0" w:color="auto"/>
              <w:left w:val="single" w:sz="4" w:space="0" w:color="auto"/>
              <w:bottom w:val="single" w:sz="4" w:space="0" w:color="auto"/>
              <w:right w:val="single" w:sz="4" w:space="0" w:color="auto"/>
            </w:tcBorders>
            <w:vAlign w:val="center"/>
          </w:tcPr>
          <w:p w14:paraId="70CCB331" w14:textId="77777777" w:rsidR="007B7816" w:rsidRDefault="007B7816">
            <w:pPr>
              <w:tabs>
                <w:tab w:val="left" w:pos="0"/>
                <w:tab w:val="center" w:pos="4153"/>
                <w:tab w:val="right" w:pos="8306"/>
              </w:tabs>
              <w:jc w:val="center"/>
              <w:rPr>
                <w:b/>
                <w:bCs/>
              </w:rPr>
            </w:pPr>
          </w:p>
        </w:tc>
        <w:tc>
          <w:tcPr>
            <w:tcW w:w="1559" w:type="dxa"/>
            <w:tcBorders>
              <w:top w:val="single" w:sz="4" w:space="0" w:color="auto"/>
              <w:left w:val="single" w:sz="4" w:space="0" w:color="auto"/>
              <w:bottom w:val="single" w:sz="4" w:space="0" w:color="auto"/>
              <w:right w:val="single" w:sz="4" w:space="0" w:color="auto"/>
            </w:tcBorders>
            <w:vAlign w:val="center"/>
          </w:tcPr>
          <w:p w14:paraId="780360F3" w14:textId="77777777" w:rsidR="007B7816" w:rsidRDefault="007B7816">
            <w:pPr>
              <w:tabs>
                <w:tab w:val="left" w:pos="0"/>
                <w:tab w:val="center" w:pos="4153"/>
                <w:tab w:val="right" w:pos="8306"/>
              </w:tabs>
              <w:jc w:val="center"/>
              <w:rPr>
                <w:b/>
                <w:bCs/>
              </w:rPr>
            </w:pPr>
          </w:p>
        </w:tc>
      </w:tr>
      <w:tr w:rsidR="007B7816" w14:paraId="18029D82" w14:textId="77777777" w:rsidTr="007B7816">
        <w:tc>
          <w:tcPr>
            <w:tcW w:w="8755" w:type="dxa"/>
            <w:gridSpan w:val="5"/>
            <w:tcBorders>
              <w:top w:val="single" w:sz="4" w:space="0" w:color="auto"/>
              <w:left w:val="single" w:sz="4" w:space="0" w:color="auto"/>
              <w:bottom w:val="single" w:sz="4" w:space="0" w:color="auto"/>
              <w:right w:val="single" w:sz="4" w:space="0" w:color="auto"/>
            </w:tcBorders>
            <w:hideMark/>
          </w:tcPr>
          <w:p w14:paraId="278682C3" w14:textId="77777777" w:rsidR="007B7816" w:rsidRDefault="007B7816">
            <w:pPr>
              <w:tabs>
                <w:tab w:val="left" w:pos="0"/>
                <w:tab w:val="center" w:pos="4153"/>
                <w:tab w:val="right" w:pos="8306"/>
              </w:tabs>
              <w:rPr>
                <w:bCs/>
              </w:rPr>
            </w:pPr>
            <w:r>
              <w:t xml:space="preserve">Загальна вартість пропозиції: _____ грн. </w:t>
            </w:r>
            <w:r>
              <w:rPr>
                <w:bCs/>
              </w:rPr>
              <w:t xml:space="preserve">(цифрами та прописом) з ПДВ______ </w:t>
            </w:r>
          </w:p>
          <w:p w14:paraId="6E534DA7" w14:textId="77777777" w:rsidR="007B7816" w:rsidRDefault="007B7816">
            <w:pPr>
              <w:tabs>
                <w:tab w:val="left" w:pos="0"/>
                <w:tab w:val="center" w:pos="4153"/>
                <w:tab w:val="right" w:pos="8306"/>
              </w:tabs>
              <w:rPr>
                <w:bCs/>
              </w:rPr>
            </w:pPr>
            <w:r>
              <w:rPr>
                <w:bCs/>
              </w:rPr>
              <w:t>(без ПДВ)</w:t>
            </w:r>
          </w:p>
        </w:tc>
        <w:tc>
          <w:tcPr>
            <w:tcW w:w="1559" w:type="dxa"/>
            <w:tcBorders>
              <w:top w:val="single" w:sz="4" w:space="0" w:color="auto"/>
              <w:left w:val="single" w:sz="4" w:space="0" w:color="auto"/>
              <w:bottom w:val="single" w:sz="4" w:space="0" w:color="auto"/>
              <w:right w:val="single" w:sz="4" w:space="0" w:color="auto"/>
            </w:tcBorders>
          </w:tcPr>
          <w:p w14:paraId="0CD6DF34" w14:textId="77777777" w:rsidR="007B7816" w:rsidRDefault="007B7816">
            <w:pPr>
              <w:tabs>
                <w:tab w:val="left" w:pos="0"/>
                <w:tab w:val="center" w:pos="4153"/>
                <w:tab w:val="right" w:pos="8306"/>
              </w:tabs>
              <w:jc w:val="both"/>
            </w:pPr>
            <w:r>
              <w:rPr>
                <w:bCs/>
              </w:rPr>
              <w:t>∑</w:t>
            </w:r>
          </w:p>
          <w:p w14:paraId="2A3D9825" w14:textId="77777777" w:rsidR="007B7816" w:rsidRDefault="007B7816">
            <w:pPr>
              <w:tabs>
                <w:tab w:val="left" w:pos="0"/>
                <w:tab w:val="center" w:pos="4153"/>
                <w:tab w:val="right" w:pos="8306"/>
              </w:tabs>
              <w:jc w:val="both"/>
              <w:rPr>
                <w:bCs/>
              </w:rPr>
            </w:pPr>
          </w:p>
        </w:tc>
      </w:tr>
    </w:tbl>
    <w:p w14:paraId="4621E1A6" w14:textId="77777777" w:rsidR="000032AC" w:rsidRDefault="000032AC">
      <w:pPr>
        <w:rPr>
          <w:b/>
          <w:i/>
          <w:sz w:val="20"/>
          <w:szCs w:val="20"/>
        </w:rPr>
      </w:pPr>
    </w:p>
    <w:p w14:paraId="1CDA6F47" w14:textId="77777777" w:rsidR="000032AC" w:rsidRDefault="000032AC">
      <w:pPr>
        <w:rPr>
          <w:b/>
          <w:i/>
          <w:sz w:val="20"/>
          <w:szCs w:val="20"/>
        </w:rPr>
      </w:pPr>
    </w:p>
    <w:p w14:paraId="74324BFF" w14:textId="77777777" w:rsidR="00D5084C" w:rsidRDefault="004A6750">
      <w:r w:rsidRPr="008C61DD">
        <w:rPr>
          <w:b/>
          <w:i/>
          <w:sz w:val="20"/>
          <w:szCs w:val="20"/>
        </w:rPr>
        <w:t>Примітка</w:t>
      </w:r>
      <w:r w:rsidRPr="008C61DD">
        <w:rPr>
          <w:b/>
          <w:sz w:val="20"/>
          <w:szCs w:val="20"/>
        </w:rPr>
        <w:t>: Якщо учасник не є платником ПДВ поруч має зазначити слова «без ПДВ».</w:t>
      </w:r>
    </w:p>
    <w:p w14:paraId="489A7DB5" w14:textId="77777777" w:rsidR="00D5084C" w:rsidRDefault="00D5084C">
      <w:pPr>
        <w:pBdr>
          <w:top w:val="nil"/>
          <w:left w:val="nil"/>
          <w:bottom w:val="nil"/>
          <w:right w:val="nil"/>
          <w:between w:val="nil"/>
        </w:pBdr>
        <w:tabs>
          <w:tab w:val="left" w:pos="0"/>
          <w:tab w:val="center" w:pos="4153"/>
          <w:tab w:val="right" w:pos="8306"/>
        </w:tabs>
        <w:ind w:firstLine="709"/>
        <w:jc w:val="both"/>
        <w:rPr>
          <w:b/>
        </w:rPr>
      </w:pPr>
    </w:p>
    <w:p w14:paraId="69D55D32" w14:textId="77777777" w:rsidR="00D5084C" w:rsidRDefault="00D5084C">
      <w:pPr>
        <w:pBdr>
          <w:top w:val="nil"/>
          <w:left w:val="nil"/>
          <w:bottom w:val="nil"/>
          <w:right w:val="nil"/>
          <w:between w:val="nil"/>
        </w:pBdr>
        <w:tabs>
          <w:tab w:val="left" w:pos="0"/>
          <w:tab w:val="center" w:pos="4153"/>
          <w:tab w:val="right" w:pos="8306"/>
        </w:tabs>
        <w:ind w:firstLine="709"/>
        <w:jc w:val="both"/>
        <w:rPr>
          <w:b/>
        </w:rPr>
      </w:pPr>
    </w:p>
    <w:p w14:paraId="39653C34" w14:textId="77777777" w:rsidR="00D5084C" w:rsidRDefault="00ED1832">
      <w:pPr>
        <w:pBdr>
          <w:top w:val="nil"/>
          <w:left w:val="nil"/>
          <w:bottom w:val="nil"/>
          <w:right w:val="nil"/>
          <w:between w:val="nil"/>
        </w:pBdr>
        <w:tabs>
          <w:tab w:val="left" w:pos="0"/>
          <w:tab w:val="center" w:pos="4153"/>
          <w:tab w:val="right" w:pos="8306"/>
        </w:tabs>
        <w:ind w:firstLine="709"/>
        <w:jc w:val="both"/>
        <w:rPr>
          <w:i/>
          <w:color w:val="000000"/>
        </w:rPr>
      </w:pPr>
      <w:r>
        <w:rPr>
          <w:b/>
          <w:color w:val="000000"/>
        </w:rPr>
        <w:lastRenderedPageBreak/>
        <w:t xml:space="preserve">Загальна вартість нашої пропозиції складає: </w:t>
      </w:r>
      <w:r>
        <w:rPr>
          <w:color w:val="000000"/>
        </w:rPr>
        <w:t>_</w:t>
      </w:r>
      <w:r>
        <w:rPr>
          <w:i/>
          <w:color w:val="000000"/>
          <w:u w:val="single"/>
        </w:rPr>
        <w:t>цифрами__</w:t>
      </w:r>
      <w:r>
        <w:rPr>
          <w:i/>
          <w:color w:val="000000"/>
        </w:rPr>
        <w:t>_(</w:t>
      </w:r>
      <w:r>
        <w:rPr>
          <w:i/>
          <w:color w:val="000000"/>
          <w:u w:val="single"/>
        </w:rPr>
        <w:t>словами</w:t>
      </w:r>
      <w:r>
        <w:rPr>
          <w:i/>
          <w:color w:val="000000"/>
        </w:rPr>
        <w:t>) гривень _</w:t>
      </w:r>
      <w:r>
        <w:rPr>
          <w:i/>
          <w:color w:val="000000"/>
          <w:u w:val="single"/>
        </w:rPr>
        <w:t>цифрами</w:t>
      </w:r>
      <w:r>
        <w:rPr>
          <w:i/>
          <w:color w:val="000000"/>
        </w:rPr>
        <w:t>___ копійок з ПДВ</w:t>
      </w:r>
      <w:r>
        <w:rPr>
          <w:color w:val="000000"/>
        </w:rPr>
        <w:t>.</w:t>
      </w:r>
    </w:p>
    <w:p w14:paraId="7BC36616" w14:textId="77777777" w:rsidR="00D5084C" w:rsidRDefault="00D5084C">
      <w:pPr>
        <w:pBdr>
          <w:top w:val="nil"/>
          <w:left w:val="nil"/>
          <w:bottom w:val="nil"/>
          <w:right w:val="nil"/>
          <w:between w:val="nil"/>
        </w:pBdr>
        <w:ind w:firstLine="708"/>
        <w:jc w:val="both"/>
        <w:rPr>
          <w:i/>
          <w:color w:val="000000"/>
        </w:rPr>
      </w:pPr>
    </w:p>
    <w:p w14:paraId="123059F9" w14:textId="77777777" w:rsidR="004A6750" w:rsidRPr="00487160" w:rsidRDefault="004A6750" w:rsidP="004A6750">
      <w:pPr>
        <w:jc w:val="both"/>
        <w:rPr>
          <w:b/>
          <w:sz w:val="20"/>
          <w:szCs w:val="20"/>
        </w:rPr>
      </w:pPr>
      <w:r w:rsidRPr="00875509">
        <w:rPr>
          <w:color w:val="FF0000"/>
          <w:sz w:val="22"/>
          <w:szCs w:val="22"/>
        </w:rPr>
        <w:t xml:space="preserve">  </w:t>
      </w:r>
    </w:p>
    <w:p w14:paraId="63F86239" w14:textId="77777777" w:rsidR="004A6750" w:rsidRPr="002A0501" w:rsidRDefault="004A6750" w:rsidP="004A6750">
      <w:pPr>
        <w:ind w:right="-11" w:firstLine="284"/>
        <w:jc w:val="both"/>
        <w:rPr>
          <w:sz w:val="22"/>
          <w:szCs w:val="22"/>
        </w:rPr>
      </w:pPr>
      <w:r w:rsidRPr="002A0501">
        <w:rPr>
          <w:sz w:val="22"/>
          <w:szCs w:val="22"/>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ADD0A76" w14:textId="77777777" w:rsidR="004A6750" w:rsidRPr="002A0501" w:rsidRDefault="004A6750" w:rsidP="004A6750">
      <w:pPr>
        <w:ind w:right="-11" w:firstLine="284"/>
        <w:jc w:val="both"/>
        <w:rPr>
          <w:sz w:val="22"/>
          <w:szCs w:val="22"/>
        </w:rPr>
      </w:pPr>
      <w:r w:rsidRPr="002A0501">
        <w:rPr>
          <w:sz w:val="22"/>
          <w:szCs w:val="22"/>
        </w:rPr>
        <w:t xml:space="preserve">2. Ми погоджуємося дотримуватися умов цієї пропозиції протягом 90 календарних днів із дати кінцевого строку подання тендерних пропозицій. </w:t>
      </w:r>
    </w:p>
    <w:p w14:paraId="1CE71DF9" w14:textId="77777777" w:rsidR="004A6750" w:rsidRPr="002A0501" w:rsidRDefault="004A6750" w:rsidP="004A6750">
      <w:pPr>
        <w:ind w:right="-11" w:firstLine="284"/>
        <w:jc w:val="both"/>
        <w:rPr>
          <w:sz w:val="22"/>
          <w:szCs w:val="22"/>
        </w:rPr>
      </w:pPr>
      <w:r w:rsidRPr="002A0501">
        <w:rPr>
          <w:sz w:val="22"/>
          <w:szCs w:val="22"/>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9758969" w14:textId="77777777" w:rsidR="004A6750" w:rsidRPr="002A0501" w:rsidRDefault="004A6750" w:rsidP="004A6750">
      <w:pPr>
        <w:ind w:right="-11" w:firstLine="284"/>
        <w:jc w:val="both"/>
        <w:rPr>
          <w:sz w:val="22"/>
          <w:szCs w:val="22"/>
        </w:rPr>
      </w:pPr>
      <w:r w:rsidRPr="002A0501">
        <w:rPr>
          <w:sz w:val="22"/>
          <w:szCs w:val="22"/>
        </w:rPr>
        <w:t xml:space="preserve">4. Ми розуміємо та погоджуємося, що Ви можете відмінити процедуру закупівлі у разі наявності обставин для цього згідно із Законом з урахуванням Особливостей. </w:t>
      </w:r>
    </w:p>
    <w:p w14:paraId="5D256493" w14:textId="77777777" w:rsidR="004A6750" w:rsidRPr="002A0501" w:rsidRDefault="004A6750" w:rsidP="004A6750">
      <w:pPr>
        <w:ind w:right="-11" w:firstLine="284"/>
        <w:jc w:val="both"/>
        <w:rPr>
          <w:sz w:val="22"/>
          <w:szCs w:val="22"/>
        </w:rPr>
      </w:pPr>
      <w:r w:rsidRPr="002A0501">
        <w:rPr>
          <w:sz w:val="22"/>
          <w:szCs w:val="22"/>
        </w:rPr>
        <w:t xml:space="preserve">5. Якщо нас визначено переможцем процедури закупівлі,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w:t>
      </w:r>
    </w:p>
    <w:p w14:paraId="7E9036A9" w14:textId="77777777" w:rsidR="004A6750" w:rsidRPr="002A0501" w:rsidRDefault="004A6750" w:rsidP="004A6750">
      <w:pPr>
        <w:ind w:right="-11" w:firstLine="284"/>
        <w:jc w:val="both"/>
        <w:rPr>
          <w:sz w:val="22"/>
          <w:szCs w:val="22"/>
        </w:rPr>
      </w:pPr>
      <w:r w:rsidRPr="002A0501">
        <w:rPr>
          <w:sz w:val="22"/>
          <w:szCs w:val="22"/>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7D8DFABC" w14:textId="77777777" w:rsidR="004A6750" w:rsidRPr="002A0501" w:rsidRDefault="004A6750" w:rsidP="004A6750">
      <w:pPr>
        <w:ind w:right="-11" w:firstLine="284"/>
        <w:jc w:val="both"/>
        <w:rPr>
          <w:b/>
          <w:i/>
          <w:sz w:val="22"/>
          <w:szCs w:val="22"/>
        </w:rPr>
      </w:pPr>
    </w:p>
    <w:p w14:paraId="4AD8FC8D" w14:textId="77777777" w:rsidR="004A6750" w:rsidRPr="002A0501" w:rsidRDefault="004A6750" w:rsidP="004A6750">
      <w:pPr>
        <w:ind w:right="-11" w:firstLine="284"/>
        <w:jc w:val="both"/>
        <w:rPr>
          <w:b/>
          <w:i/>
          <w:sz w:val="22"/>
          <w:szCs w:val="22"/>
        </w:rPr>
      </w:pPr>
      <w:r w:rsidRPr="002A0501">
        <w:rPr>
          <w:b/>
          <w:i/>
          <w:sz w:val="22"/>
          <w:szCs w:val="22"/>
        </w:rPr>
        <w:t>Посада, прізвище, ініціали, підпис уповноваженої особи Учасника, завірені печаткою(у разі наявності).</w:t>
      </w:r>
    </w:p>
    <w:p w14:paraId="015D899D" w14:textId="77777777" w:rsidR="004A6750" w:rsidRDefault="004A6750" w:rsidP="004A6750">
      <w:pPr>
        <w:ind w:right="-11" w:firstLine="284"/>
        <w:jc w:val="both"/>
        <w:rPr>
          <w:b/>
          <w:i/>
          <w:sz w:val="18"/>
          <w:szCs w:val="18"/>
        </w:rPr>
      </w:pPr>
    </w:p>
    <w:p w14:paraId="7C74FE15" w14:textId="77777777" w:rsidR="00D5084C" w:rsidRDefault="00D5084C">
      <w:pPr>
        <w:shd w:val="clear" w:color="auto" w:fill="FFFFFF"/>
        <w:jc w:val="both"/>
      </w:pPr>
    </w:p>
    <w:p w14:paraId="2F4478B9" w14:textId="77777777" w:rsidR="00D5084C" w:rsidRDefault="00D5084C">
      <w:pPr>
        <w:shd w:val="clear" w:color="auto" w:fill="FFFFFF"/>
        <w:ind w:firstLine="454"/>
        <w:jc w:val="both"/>
      </w:pPr>
    </w:p>
    <w:tbl>
      <w:tblPr>
        <w:tblStyle w:val="a9"/>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D5084C" w14:paraId="0EF84D7E" w14:textId="77777777">
        <w:tc>
          <w:tcPr>
            <w:tcW w:w="3342" w:type="dxa"/>
          </w:tcPr>
          <w:p w14:paraId="70D8116B" w14:textId="77777777" w:rsidR="00D5084C" w:rsidRDefault="00ED1832">
            <w:pPr>
              <w:shd w:val="clear" w:color="auto" w:fill="FFFFFF"/>
              <w:jc w:val="center"/>
            </w:pPr>
            <w:r>
              <w:rPr>
                <w:sz w:val="20"/>
                <w:szCs w:val="20"/>
              </w:rPr>
              <w:t>________________________</w:t>
            </w:r>
          </w:p>
        </w:tc>
        <w:tc>
          <w:tcPr>
            <w:tcW w:w="3341" w:type="dxa"/>
          </w:tcPr>
          <w:p w14:paraId="2C212943" w14:textId="77777777" w:rsidR="00D5084C" w:rsidRDefault="00ED1832">
            <w:pPr>
              <w:shd w:val="clear" w:color="auto" w:fill="FFFFFF"/>
              <w:jc w:val="center"/>
            </w:pPr>
            <w:r>
              <w:rPr>
                <w:sz w:val="20"/>
                <w:szCs w:val="20"/>
              </w:rPr>
              <w:t>________________________</w:t>
            </w:r>
          </w:p>
        </w:tc>
        <w:tc>
          <w:tcPr>
            <w:tcW w:w="3341" w:type="dxa"/>
          </w:tcPr>
          <w:p w14:paraId="0F38BEB1" w14:textId="77777777" w:rsidR="00D5084C" w:rsidRDefault="00ED1832">
            <w:pPr>
              <w:shd w:val="clear" w:color="auto" w:fill="FFFFFF"/>
              <w:jc w:val="center"/>
            </w:pPr>
            <w:r>
              <w:rPr>
                <w:sz w:val="20"/>
                <w:szCs w:val="20"/>
              </w:rPr>
              <w:t>________________________</w:t>
            </w:r>
          </w:p>
        </w:tc>
      </w:tr>
      <w:tr w:rsidR="00D5084C" w14:paraId="7C0365AF" w14:textId="77777777">
        <w:tc>
          <w:tcPr>
            <w:tcW w:w="3342" w:type="dxa"/>
          </w:tcPr>
          <w:p w14:paraId="66C18F4C" w14:textId="77777777" w:rsidR="00D5084C" w:rsidRDefault="00ED1832">
            <w:pPr>
              <w:shd w:val="clear" w:color="auto" w:fill="FFFFFF"/>
              <w:jc w:val="center"/>
            </w:pPr>
            <w:r>
              <w:rPr>
                <w:i/>
                <w:sz w:val="16"/>
                <w:szCs w:val="16"/>
              </w:rPr>
              <w:t>посада уповноваженої особи Учасника</w:t>
            </w:r>
          </w:p>
        </w:tc>
        <w:tc>
          <w:tcPr>
            <w:tcW w:w="3341" w:type="dxa"/>
          </w:tcPr>
          <w:p w14:paraId="2AA33D1D" w14:textId="77777777" w:rsidR="00D5084C" w:rsidRDefault="00ED1832">
            <w:pPr>
              <w:shd w:val="clear" w:color="auto" w:fill="FFFFFF"/>
              <w:jc w:val="center"/>
            </w:pPr>
            <w:r>
              <w:rPr>
                <w:i/>
                <w:sz w:val="16"/>
                <w:szCs w:val="16"/>
              </w:rPr>
              <w:t>підпис та печатка (за наявності)</w:t>
            </w:r>
          </w:p>
        </w:tc>
        <w:tc>
          <w:tcPr>
            <w:tcW w:w="3341" w:type="dxa"/>
          </w:tcPr>
          <w:p w14:paraId="536C4798" w14:textId="77777777" w:rsidR="00D5084C" w:rsidRDefault="00ED1832">
            <w:pPr>
              <w:shd w:val="clear" w:color="auto" w:fill="FFFFFF"/>
              <w:jc w:val="center"/>
            </w:pPr>
            <w:r>
              <w:rPr>
                <w:i/>
                <w:sz w:val="16"/>
                <w:szCs w:val="16"/>
              </w:rPr>
              <w:t>прізвище, ініціали</w:t>
            </w:r>
          </w:p>
        </w:tc>
      </w:tr>
    </w:tbl>
    <w:p w14:paraId="2960F81E" w14:textId="77777777" w:rsidR="00D5084C" w:rsidRDefault="00D5084C"/>
    <w:p w14:paraId="081B4F06" w14:textId="77777777" w:rsidR="00D5084C" w:rsidRDefault="00D5084C"/>
    <w:p w14:paraId="1AB34E88" w14:textId="77777777" w:rsidR="00D5084C" w:rsidRDefault="00D5084C"/>
    <w:p w14:paraId="6BD87778" w14:textId="77777777" w:rsidR="00D5084C" w:rsidRDefault="00ED1832">
      <w:pPr>
        <w:jc w:val="both"/>
      </w:pPr>
      <w:r>
        <w:rPr>
          <w:b/>
        </w:rPr>
        <w:t xml:space="preserve">    Тендерні пропозиції оформлюються та подаються за встановленою Замовником формою. Учасник не повинен відступати від даної форми.</w:t>
      </w:r>
    </w:p>
    <w:p w14:paraId="6A6C1C0B" w14:textId="77777777" w:rsidR="004A6750" w:rsidRPr="005F732E" w:rsidRDefault="004A6750" w:rsidP="004A6750">
      <w:pPr>
        <w:ind w:right="-11" w:firstLine="284"/>
        <w:jc w:val="both"/>
        <w:rPr>
          <w:b/>
          <w:i/>
          <w:sz w:val="18"/>
          <w:szCs w:val="18"/>
        </w:rPr>
      </w:pPr>
      <w:r w:rsidRPr="005F732E">
        <w:rPr>
          <w:b/>
          <w:i/>
          <w:sz w:val="18"/>
          <w:szCs w:val="18"/>
        </w:rPr>
        <w:t xml:space="preserve">Примітка! </w:t>
      </w:r>
    </w:p>
    <w:p w14:paraId="507CD01A" w14:textId="77777777" w:rsidR="004A6750" w:rsidRPr="005F732E" w:rsidRDefault="004A6750" w:rsidP="004A6750">
      <w:pPr>
        <w:ind w:right="-11" w:firstLine="284"/>
        <w:jc w:val="both"/>
        <w:rPr>
          <w:sz w:val="18"/>
          <w:szCs w:val="18"/>
        </w:rPr>
      </w:pPr>
      <w:r w:rsidRPr="005F732E">
        <w:rPr>
          <w:b/>
          <w:i/>
          <w:sz w:val="18"/>
          <w:szCs w:val="18"/>
        </w:rPr>
        <w:t>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F4843D2" w14:textId="77777777" w:rsidR="00D5084C" w:rsidRDefault="00D5084C"/>
    <w:sectPr w:rsidR="00D5084C" w:rsidSect="008C6D43">
      <w:pgSz w:w="11906" w:h="16838"/>
      <w:pgMar w:top="568"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A75A8"/>
    <w:multiLevelType w:val="multilevel"/>
    <w:tmpl w:val="135C1CBA"/>
    <w:lvl w:ilvl="0">
      <w:start w:val="1"/>
      <w:numFmt w:val="decimal"/>
      <w:pStyle w:val="a"/>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49F4C70"/>
    <w:multiLevelType w:val="hybridMultilevel"/>
    <w:tmpl w:val="B0A413B2"/>
    <w:lvl w:ilvl="0" w:tplc="E7868470">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5084C"/>
    <w:rsid w:val="000032AC"/>
    <w:rsid w:val="00072F58"/>
    <w:rsid w:val="00093166"/>
    <w:rsid w:val="001A66D9"/>
    <w:rsid w:val="00220601"/>
    <w:rsid w:val="002273D9"/>
    <w:rsid w:val="0032270A"/>
    <w:rsid w:val="003A7B18"/>
    <w:rsid w:val="003E0D16"/>
    <w:rsid w:val="00466F42"/>
    <w:rsid w:val="0049401A"/>
    <w:rsid w:val="004A6750"/>
    <w:rsid w:val="00624B62"/>
    <w:rsid w:val="006912EB"/>
    <w:rsid w:val="006C4F67"/>
    <w:rsid w:val="00715A89"/>
    <w:rsid w:val="007A2845"/>
    <w:rsid w:val="007B7816"/>
    <w:rsid w:val="007E6D63"/>
    <w:rsid w:val="007E758E"/>
    <w:rsid w:val="007F33DE"/>
    <w:rsid w:val="00887EEE"/>
    <w:rsid w:val="008C6D43"/>
    <w:rsid w:val="009250B4"/>
    <w:rsid w:val="00AC2787"/>
    <w:rsid w:val="00AE5C1E"/>
    <w:rsid w:val="00BE7424"/>
    <w:rsid w:val="00C56535"/>
    <w:rsid w:val="00D5084C"/>
    <w:rsid w:val="00E9673E"/>
    <w:rsid w:val="00ED18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68EB"/>
  <w15:docId w15:val="{6094A269-84CC-48E3-9FA2-FADB8611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1061A"/>
    <w:rPr>
      <w:lang w:eastAsia="ru-RU"/>
    </w:rPr>
  </w:style>
  <w:style w:type="paragraph" w:styleId="1">
    <w:name w:val="heading 1"/>
    <w:basedOn w:val="a0"/>
    <w:next w:val="a0"/>
    <w:uiPriority w:val="9"/>
    <w:qFormat/>
    <w:rsid w:val="008C6D43"/>
    <w:pPr>
      <w:keepNext/>
      <w:keepLines/>
      <w:spacing w:before="480" w:after="120"/>
      <w:outlineLvl w:val="0"/>
    </w:pPr>
    <w:rPr>
      <w:b/>
      <w:sz w:val="48"/>
      <w:szCs w:val="48"/>
    </w:rPr>
  </w:style>
  <w:style w:type="paragraph" w:styleId="20">
    <w:name w:val="heading 2"/>
    <w:basedOn w:val="a0"/>
    <w:next w:val="a0"/>
    <w:uiPriority w:val="9"/>
    <w:semiHidden/>
    <w:unhideWhenUsed/>
    <w:qFormat/>
    <w:rsid w:val="008C6D43"/>
    <w:pPr>
      <w:keepNext/>
      <w:keepLines/>
      <w:spacing w:before="360" w:after="80"/>
      <w:outlineLvl w:val="1"/>
    </w:pPr>
    <w:rPr>
      <w:b/>
      <w:sz w:val="36"/>
      <w:szCs w:val="36"/>
    </w:rPr>
  </w:style>
  <w:style w:type="paragraph" w:styleId="30">
    <w:name w:val="heading 3"/>
    <w:basedOn w:val="a0"/>
    <w:next w:val="a0"/>
    <w:link w:val="31"/>
    <w:uiPriority w:val="9"/>
    <w:semiHidden/>
    <w:unhideWhenUsed/>
    <w:qFormat/>
    <w:rsid w:val="00B1403B"/>
    <w:pPr>
      <w:keepNext/>
      <w:suppressAutoHyphens/>
      <w:spacing w:before="240" w:after="60" w:line="276" w:lineRule="auto"/>
      <w:outlineLvl w:val="2"/>
    </w:pPr>
    <w:rPr>
      <w:rFonts w:ascii="Calibri Light" w:hAnsi="Calibri Light"/>
      <w:b/>
      <w:bCs/>
      <w:sz w:val="26"/>
      <w:szCs w:val="26"/>
      <w:lang w:val="ru-RU" w:eastAsia="ar-SA"/>
    </w:rPr>
  </w:style>
  <w:style w:type="paragraph" w:styleId="40">
    <w:name w:val="heading 4"/>
    <w:basedOn w:val="a0"/>
    <w:next w:val="a0"/>
    <w:uiPriority w:val="9"/>
    <w:semiHidden/>
    <w:unhideWhenUsed/>
    <w:qFormat/>
    <w:rsid w:val="008C6D43"/>
    <w:pPr>
      <w:keepNext/>
      <w:keepLines/>
      <w:spacing w:before="240" w:after="40"/>
      <w:outlineLvl w:val="3"/>
    </w:pPr>
    <w:rPr>
      <w:b/>
    </w:rPr>
  </w:style>
  <w:style w:type="paragraph" w:styleId="5">
    <w:name w:val="heading 5"/>
    <w:basedOn w:val="a0"/>
    <w:next w:val="a0"/>
    <w:uiPriority w:val="9"/>
    <w:semiHidden/>
    <w:unhideWhenUsed/>
    <w:qFormat/>
    <w:rsid w:val="008C6D43"/>
    <w:pPr>
      <w:keepNext/>
      <w:keepLines/>
      <w:spacing w:before="220" w:after="40"/>
      <w:outlineLvl w:val="4"/>
    </w:pPr>
    <w:rPr>
      <w:b/>
      <w:sz w:val="22"/>
      <w:szCs w:val="22"/>
    </w:rPr>
  </w:style>
  <w:style w:type="paragraph" w:styleId="6">
    <w:name w:val="heading 6"/>
    <w:basedOn w:val="a0"/>
    <w:next w:val="a0"/>
    <w:uiPriority w:val="9"/>
    <w:semiHidden/>
    <w:unhideWhenUsed/>
    <w:qFormat/>
    <w:rsid w:val="008C6D43"/>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8C6D43"/>
    <w:tblPr>
      <w:tblCellMar>
        <w:top w:w="0" w:type="dxa"/>
        <w:left w:w="0" w:type="dxa"/>
        <w:bottom w:w="0" w:type="dxa"/>
        <w:right w:w="0" w:type="dxa"/>
      </w:tblCellMar>
    </w:tblPr>
  </w:style>
  <w:style w:type="paragraph" w:styleId="a4">
    <w:name w:val="Title"/>
    <w:basedOn w:val="a0"/>
    <w:next w:val="a0"/>
    <w:uiPriority w:val="10"/>
    <w:qFormat/>
    <w:rsid w:val="008C6D43"/>
    <w:pPr>
      <w:keepNext/>
      <w:keepLines/>
      <w:spacing w:before="480" w:after="120"/>
    </w:pPr>
    <w:rPr>
      <w:b/>
      <w:sz w:val="72"/>
      <w:szCs w:val="72"/>
    </w:rPr>
  </w:style>
  <w:style w:type="paragraph" w:customStyle="1" w:styleId="10">
    <w:name w:val="Обычный1"/>
    <w:qFormat/>
    <w:rsid w:val="00D1061A"/>
    <w:rPr>
      <w:szCs w:val="20"/>
      <w:lang w:val="ru-RU" w:eastAsia="ru-RU"/>
    </w:rPr>
  </w:style>
  <w:style w:type="character" w:customStyle="1" w:styleId="31">
    <w:name w:val="Заголовок 3 Знак"/>
    <w:basedOn w:val="a1"/>
    <w:link w:val="30"/>
    <w:uiPriority w:val="9"/>
    <w:rsid w:val="00B1403B"/>
    <w:rPr>
      <w:rFonts w:ascii="Calibri Light" w:eastAsia="Times New Roman" w:hAnsi="Calibri Light" w:cs="Times New Roman"/>
      <w:b/>
      <w:bCs/>
      <w:sz w:val="26"/>
      <w:szCs w:val="26"/>
      <w:lang w:val="ru-RU" w:eastAsia="ar-SA"/>
    </w:rPr>
  </w:style>
  <w:style w:type="paragraph" w:customStyle="1" w:styleId="--12">
    <w:name w:val="ЕТС-ОТ(МнУ-Об)12"/>
    <w:basedOn w:val="a0"/>
    <w:link w:val="--120"/>
    <w:uiPriority w:val="99"/>
    <w:rsid w:val="00B1403B"/>
    <w:pPr>
      <w:ind w:left="1247"/>
      <w:jc w:val="both"/>
    </w:pPr>
    <w:rPr>
      <w:lang w:val="ru-RU" w:eastAsia="ar-SA"/>
    </w:rPr>
  </w:style>
  <w:style w:type="character" w:customStyle="1" w:styleId="--120">
    <w:name w:val="ЕТС-ОТ(МнУ-Об)12 Знак Знак"/>
    <w:link w:val="--12"/>
    <w:uiPriority w:val="99"/>
    <w:rsid w:val="00B1403B"/>
    <w:rPr>
      <w:rFonts w:ascii="Times New Roman" w:eastAsia="Times New Roman" w:hAnsi="Times New Roman" w:cs="Times New Roman"/>
      <w:sz w:val="24"/>
      <w:szCs w:val="24"/>
      <w:lang w:val="ru-RU" w:eastAsia="ar-SA"/>
    </w:rPr>
  </w:style>
  <w:style w:type="paragraph" w:customStyle="1" w:styleId="a">
    <w:name w:val="Номер"/>
    <w:basedOn w:val="a0"/>
    <w:uiPriority w:val="99"/>
    <w:qFormat/>
    <w:rsid w:val="00536C21"/>
    <w:pPr>
      <w:keepNext/>
      <w:numPr>
        <w:numId w:val="1"/>
      </w:numPr>
      <w:spacing w:before="240"/>
      <w:jc w:val="center"/>
    </w:pPr>
    <w:rPr>
      <w:b/>
    </w:rPr>
  </w:style>
  <w:style w:type="paragraph" w:customStyle="1" w:styleId="2">
    <w:name w:val="Номер2"/>
    <w:basedOn w:val="a0"/>
    <w:qFormat/>
    <w:rsid w:val="00536C21"/>
    <w:pPr>
      <w:numPr>
        <w:ilvl w:val="1"/>
        <w:numId w:val="1"/>
      </w:numPr>
      <w:ind w:left="0"/>
      <w:jc w:val="both"/>
    </w:pPr>
    <w:rPr>
      <w:rFonts w:eastAsia="Calibri"/>
      <w:lang w:eastAsia="en-US"/>
    </w:rPr>
  </w:style>
  <w:style w:type="paragraph" w:customStyle="1" w:styleId="3">
    <w:name w:val="Номер3"/>
    <w:basedOn w:val="a0"/>
    <w:uiPriority w:val="2"/>
    <w:qFormat/>
    <w:rsid w:val="00536C21"/>
    <w:pPr>
      <w:numPr>
        <w:ilvl w:val="2"/>
        <w:numId w:val="1"/>
      </w:numPr>
      <w:contextualSpacing/>
      <w:jc w:val="both"/>
    </w:pPr>
  </w:style>
  <w:style w:type="paragraph" w:customStyle="1" w:styleId="4">
    <w:name w:val="Номер4"/>
    <w:basedOn w:val="3"/>
    <w:qFormat/>
    <w:rsid w:val="00536C21"/>
    <w:pPr>
      <w:numPr>
        <w:ilvl w:val="3"/>
      </w:numPr>
    </w:pPr>
  </w:style>
  <w:style w:type="numbering" w:customStyle="1" w:styleId="WWNum91">
    <w:name w:val="WWNum91"/>
    <w:rsid w:val="00BE1297"/>
  </w:style>
  <w:style w:type="character" w:styleId="a5">
    <w:name w:val="Strong"/>
    <w:uiPriority w:val="22"/>
    <w:qFormat/>
    <w:rsid w:val="00F36962"/>
    <w:rPr>
      <w:b/>
      <w:bCs/>
    </w:rPr>
  </w:style>
  <w:style w:type="paragraph" w:styleId="21">
    <w:name w:val="Body Text 2"/>
    <w:basedOn w:val="a0"/>
    <w:link w:val="22"/>
    <w:uiPriority w:val="99"/>
    <w:unhideWhenUsed/>
    <w:rsid w:val="001273F4"/>
    <w:pPr>
      <w:spacing w:after="120" w:line="480" w:lineRule="auto"/>
    </w:pPr>
  </w:style>
  <w:style w:type="character" w:customStyle="1" w:styleId="22">
    <w:name w:val="Основной текст 2 Знак"/>
    <w:basedOn w:val="a1"/>
    <w:link w:val="21"/>
    <w:uiPriority w:val="99"/>
    <w:rsid w:val="001273F4"/>
    <w:rPr>
      <w:rFonts w:ascii="Times New Roman" w:eastAsia="Times New Roman" w:hAnsi="Times New Roman" w:cs="Times New Roman"/>
      <w:sz w:val="24"/>
      <w:szCs w:val="24"/>
      <w:lang w:eastAsia="ru-RU"/>
    </w:rPr>
  </w:style>
  <w:style w:type="paragraph" w:styleId="a6">
    <w:name w:val="Subtitle"/>
    <w:basedOn w:val="a0"/>
    <w:next w:val="a0"/>
    <w:uiPriority w:val="11"/>
    <w:qFormat/>
    <w:rsid w:val="008C6D43"/>
    <w:pPr>
      <w:keepNext/>
      <w:keepLines/>
      <w:spacing w:before="360" w:after="80"/>
    </w:pPr>
    <w:rPr>
      <w:rFonts w:ascii="Georgia" w:eastAsia="Georgia" w:hAnsi="Georgia" w:cs="Georgia"/>
      <w:i/>
      <w:color w:val="666666"/>
      <w:sz w:val="48"/>
      <w:szCs w:val="48"/>
    </w:rPr>
  </w:style>
  <w:style w:type="table" w:customStyle="1" w:styleId="a7">
    <w:basedOn w:val="TableNormal"/>
    <w:rsid w:val="008C6D43"/>
    <w:tblPr>
      <w:tblStyleRowBandSize w:val="1"/>
      <w:tblStyleColBandSize w:val="1"/>
      <w:tblCellMar>
        <w:left w:w="115" w:type="dxa"/>
        <w:right w:w="115" w:type="dxa"/>
      </w:tblCellMar>
    </w:tblPr>
  </w:style>
  <w:style w:type="table" w:customStyle="1" w:styleId="a8">
    <w:basedOn w:val="TableNormal"/>
    <w:rsid w:val="008C6D43"/>
    <w:tblPr>
      <w:tblStyleRowBandSize w:val="1"/>
      <w:tblStyleColBandSize w:val="1"/>
      <w:tblCellMar>
        <w:left w:w="115" w:type="dxa"/>
        <w:right w:w="115" w:type="dxa"/>
      </w:tblCellMar>
    </w:tblPr>
  </w:style>
  <w:style w:type="table" w:customStyle="1" w:styleId="a9">
    <w:basedOn w:val="TableNormal"/>
    <w:rsid w:val="008C6D43"/>
    <w:tblPr>
      <w:tblStyleRowBandSize w:val="1"/>
      <w:tblStyleColBandSize w:val="1"/>
      <w:tblCellMar>
        <w:left w:w="115" w:type="dxa"/>
        <w:right w:w="115" w:type="dxa"/>
      </w:tblCellMar>
    </w:tblPr>
  </w:style>
  <w:style w:type="character" w:customStyle="1" w:styleId="ListParagraphChar">
    <w:name w:val="List Paragraph Char"/>
    <w:link w:val="11"/>
    <w:locked/>
    <w:rsid w:val="007E6D63"/>
    <w:rPr>
      <w:rFonts w:ascii="Calibri" w:hAnsi="Calibri"/>
    </w:rPr>
  </w:style>
  <w:style w:type="paragraph" w:customStyle="1" w:styleId="11">
    <w:name w:val="Абзац списка1"/>
    <w:basedOn w:val="a0"/>
    <w:link w:val="ListParagraphChar"/>
    <w:rsid w:val="007E6D63"/>
    <w:pPr>
      <w:spacing w:after="200" w:line="276" w:lineRule="auto"/>
      <w:ind w:left="720"/>
      <w:contextualSpacing/>
    </w:pPr>
    <w:rPr>
      <w:rFonts w:ascii="Calibri" w:hAnsi="Calibri"/>
      <w:lang w:eastAsia="uk-UA"/>
    </w:rPr>
  </w:style>
  <w:style w:type="paragraph" w:customStyle="1" w:styleId="Standard">
    <w:name w:val="Standard"/>
    <w:rsid w:val="007E6D63"/>
    <w:pPr>
      <w:widowControl w:val="0"/>
      <w:suppressAutoHyphens/>
      <w:autoSpaceDN w:val="0"/>
      <w:textAlignment w:val="baseline"/>
    </w:pPr>
    <w:rPr>
      <w:rFonts w:ascii="Times New Roman CYR" w:hAnsi="Times New Roman CYR" w:cs="Times New Roman CYR"/>
      <w:kern w:val="3"/>
      <w:lang w:val="ru-RU" w:eastAsia="ru-RU" w:bidi="hi-IN"/>
    </w:rPr>
  </w:style>
  <w:style w:type="character" w:styleId="aa">
    <w:name w:val="Emphasis"/>
    <w:qFormat/>
    <w:rsid w:val="007E6D63"/>
    <w:rPr>
      <w:i/>
      <w:iCs/>
    </w:rPr>
  </w:style>
  <w:style w:type="character" w:customStyle="1" w:styleId="23">
    <w:name w:val="Основной текст (2)_"/>
    <w:link w:val="24"/>
    <w:locked/>
    <w:rsid w:val="007E6D63"/>
    <w:rPr>
      <w:rFonts w:ascii="Trebuchet MS" w:hAnsi="Trebuchet MS"/>
      <w:sz w:val="14"/>
      <w:shd w:val="clear" w:color="auto" w:fill="FFFFFF"/>
    </w:rPr>
  </w:style>
  <w:style w:type="character" w:customStyle="1" w:styleId="2TimesNewRoman">
    <w:name w:val="Основной текст (2) + Times New Roman"/>
    <w:aliases w:val="11 pt"/>
    <w:rsid w:val="007E6D63"/>
    <w:rPr>
      <w:rFonts w:ascii="Times New Roman" w:hAnsi="Times New Roman"/>
      <w:color w:val="000000"/>
      <w:spacing w:val="0"/>
      <w:w w:val="100"/>
      <w:position w:val="0"/>
      <w:sz w:val="22"/>
      <w:shd w:val="clear" w:color="auto" w:fill="FFFFFF"/>
      <w:lang w:val="uk-UA" w:eastAsia="uk-UA"/>
    </w:rPr>
  </w:style>
  <w:style w:type="paragraph" w:customStyle="1" w:styleId="24">
    <w:name w:val="Основной текст (2)"/>
    <w:basedOn w:val="a0"/>
    <w:link w:val="23"/>
    <w:rsid w:val="007E6D63"/>
    <w:pPr>
      <w:widowControl w:val="0"/>
      <w:shd w:val="clear" w:color="auto" w:fill="FFFFFF"/>
      <w:spacing w:after="240" w:line="240" w:lineRule="atLeast"/>
      <w:jc w:val="both"/>
    </w:pPr>
    <w:rPr>
      <w:rFonts w:ascii="Trebuchet MS" w:hAnsi="Trebuchet MS"/>
      <w:sz w:val="14"/>
      <w:lang w:eastAsia="uk-UA"/>
    </w:rPr>
  </w:style>
  <w:style w:type="paragraph" w:customStyle="1" w:styleId="Default">
    <w:name w:val="Default"/>
    <w:rsid w:val="00466F42"/>
    <w:pPr>
      <w:autoSpaceDE w:val="0"/>
      <w:autoSpaceDN w:val="0"/>
      <w:adjustRightInd w:val="0"/>
    </w:pPr>
    <w:rPr>
      <w:rFonts w:ascii="Calibri" w:hAnsi="Calibri" w:cs="Calibri"/>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14021">
      <w:bodyDiv w:val="1"/>
      <w:marLeft w:val="0"/>
      <w:marRight w:val="0"/>
      <w:marTop w:val="0"/>
      <w:marBottom w:val="0"/>
      <w:divBdr>
        <w:top w:val="none" w:sz="0" w:space="0" w:color="auto"/>
        <w:left w:val="none" w:sz="0" w:space="0" w:color="auto"/>
        <w:bottom w:val="none" w:sz="0" w:space="0" w:color="auto"/>
        <w:right w:val="none" w:sz="0" w:space="0" w:color="auto"/>
      </w:divBdr>
    </w:div>
    <w:div w:id="2051146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0qhrmqWmNFrOHR6V3Ty617ehUDQ==">AMUW2mVAeErPqX4FazX3b9AJ4lt7uGxsrogTbo6JOLgNGyd/YDHKwbD3zibplSE8JVXr5iUmDwzlndUebqaT4kVtGyFJOU73H2k3MQiOJVKKg+xSpoewP7w=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8988A6-719D-4A02-B79A-44290433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617</Words>
  <Characters>3518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 ЦЗО</dc:creator>
  <cp:lastModifiedBy>Professional</cp:lastModifiedBy>
  <cp:revision>6</cp:revision>
  <dcterms:created xsi:type="dcterms:W3CDTF">2024-02-02T10:11:00Z</dcterms:created>
  <dcterms:modified xsi:type="dcterms:W3CDTF">2024-04-29T04:19:00Z</dcterms:modified>
</cp:coreProperties>
</file>