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5D" w:rsidRDefault="0048405D" w:rsidP="008A7515">
      <w:pPr>
        <w:widowControl w:val="0"/>
        <w:spacing w:after="0" w:line="240" w:lineRule="auto"/>
        <w:jc w:val="right"/>
        <w:rPr>
          <w:rFonts w:ascii="Times New Roman" w:hAnsi="Times New Roman"/>
          <w:b/>
          <w:i/>
          <w:sz w:val="26"/>
          <w:szCs w:val="26"/>
        </w:rPr>
      </w:pPr>
    </w:p>
    <w:p w:rsidR="0048405D" w:rsidRPr="00C6407A" w:rsidRDefault="0048405D" w:rsidP="008A7515">
      <w:pPr>
        <w:widowControl w:val="0"/>
        <w:spacing w:after="0" w:line="240" w:lineRule="auto"/>
        <w:jc w:val="right"/>
        <w:rPr>
          <w:rFonts w:ascii="Times New Roman" w:hAnsi="Times New Roman"/>
          <w:b/>
          <w:i/>
          <w:sz w:val="26"/>
          <w:szCs w:val="26"/>
        </w:rPr>
      </w:pPr>
      <w:r w:rsidRPr="00C6407A">
        <w:rPr>
          <w:rFonts w:ascii="Times New Roman" w:hAnsi="Times New Roman"/>
          <w:b/>
          <w:i/>
          <w:sz w:val="26"/>
          <w:szCs w:val="26"/>
        </w:rPr>
        <w:t xml:space="preserve">Додаток 2 </w:t>
      </w:r>
    </w:p>
    <w:p w:rsidR="0048405D" w:rsidRPr="00C6407A" w:rsidRDefault="0048405D" w:rsidP="008A7515">
      <w:pPr>
        <w:widowControl w:val="0"/>
        <w:spacing w:after="0" w:line="240" w:lineRule="auto"/>
        <w:jc w:val="right"/>
        <w:rPr>
          <w:rFonts w:ascii="Times New Roman" w:hAnsi="Times New Roman"/>
          <w:b/>
          <w:i/>
          <w:sz w:val="26"/>
          <w:szCs w:val="26"/>
        </w:rPr>
      </w:pPr>
      <w:r w:rsidRPr="00C6407A">
        <w:rPr>
          <w:rFonts w:ascii="Times New Roman" w:hAnsi="Times New Roman"/>
          <w:b/>
          <w:i/>
          <w:sz w:val="26"/>
          <w:szCs w:val="26"/>
        </w:rPr>
        <w:t>до тендерної документації</w:t>
      </w:r>
    </w:p>
    <w:p w:rsidR="0048405D" w:rsidRPr="00553509" w:rsidRDefault="0048405D" w:rsidP="008A7515">
      <w:pPr>
        <w:widowControl w:val="0"/>
        <w:suppressAutoHyphens/>
        <w:spacing w:after="0" w:line="240" w:lineRule="auto"/>
        <w:jc w:val="center"/>
        <w:rPr>
          <w:rFonts w:ascii="Times New Roman" w:hAnsi="Times New Roman" w:cs="Times New Roman"/>
          <w:b/>
          <w:i/>
        </w:rPr>
      </w:pPr>
      <w:r w:rsidRPr="00553509">
        <w:rPr>
          <w:rFonts w:ascii="Times New Roman" w:hAnsi="Times New Roman" w:cs="Times New Roman"/>
          <w:b/>
          <w:i/>
        </w:rPr>
        <w:t>ТЕХНІЧНІ ВИМОГИ</w:t>
      </w:r>
    </w:p>
    <w:p w:rsidR="0048405D" w:rsidRDefault="0048405D" w:rsidP="008A7515">
      <w:pPr>
        <w:spacing w:after="0" w:line="240" w:lineRule="auto"/>
        <w:jc w:val="center"/>
        <w:rPr>
          <w:rFonts w:ascii="Times New Roman" w:hAnsi="Times New Roman" w:cs="Times New Roman"/>
          <w:b/>
          <w:i/>
        </w:rPr>
      </w:pPr>
      <w:r w:rsidRPr="00553509">
        <w:rPr>
          <w:rFonts w:ascii="Times New Roman" w:hAnsi="Times New Roman" w:cs="Times New Roman"/>
          <w:b/>
          <w:i/>
        </w:rPr>
        <w:t>ТЕХНІЧНЕ ЗАВДАННЯ:</w:t>
      </w:r>
    </w:p>
    <w:p w:rsidR="0048405D" w:rsidRPr="009606D9" w:rsidRDefault="0048405D" w:rsidP="00B43CED">
      <w:pPr>
        <w:jc w:val="center"/>
        <w:rPr>
          <w:rFonts w:ascii="Times New Roman" w:hAnsi="Times New Roman" w:cs="Times New Roman"/>
          <w:b/>
          <w:lang w:eastAsia="en-US"/>
        </w:rPr>
      </w:pPr>
      <w:r w:rsidRPr="009606D9">
        <w:rPr>
          <w:rFonts w:ascii="Times New Roman" w:hAnsi="Times New Roman" w:cs="Times New Roman"/>
          <w:b/>
          <w:lang w:eastAsia="en-US"/>
        </w:rPr>
        <w:t>Технічні вимоги, якісні та кількісні характеристики</w:t>
      </w:r>
    </w:p>
    <w:p w:rsidR="0048405D" w:rsidRPr="009606D9" w:rsidRDefault="0048405D" w:rsidP="00B43CED">
      <w:pPr>
        <w:jc w:val="center"/>
        <w:rPr>
          <w:rFonts w:ascii="Times New Roman" w:hAnsi="Times New Roman" w:cs="Times New Roman"/>
          <w:b/>
        </w:rPr>
      </w:pPr>
    </w:p>
    <w:p w:rsidR="0048405D" w:rsidRPr="00867B5C" w:rsidRDefault="0048405D" w:rsidP="00B43CED">
      <w:pPr>
        <w:pStyle w:val="ListParagraph"/>
        <w:numPr>
          <w:ilvl w:val="0"/>
          <w:numId w:val="1"/>
        </w:numPr>
        <w:tabs>
          <w:tab w:val="left" w:pos="426"/>
        </w:tabs>
        <w:ind w:left="0" w:firstLine="0"/>
        <w:jc w:val="both"/>
        <w:rPr>
          <w:i/>
        </w:rPr>
      </w:pPr>
      <w:r w:rsidRPr="00867B5C">
        <w:rPr>
          <w:i/>
        </w:rPr>
        <w:t xml:space="preserve">Найменування товару: </w:t>
      </w:r>
      <w:r w:rsidRPr="007A4725">
        <w:rPr>
          <w:rFonts w:ascii="Times New Roman" w:hAnsi="Times New Roman"/>
          <w:color w:val="000000"/>
          <w:szCs w:val="24"/>
          <w:highlight w:val="yellow"/>
        </w:rPr>
        <w:t>Деревина дров'яна непромислового використання сосна(для опалення</w:t>
      </w:r>
      <w:r>
        <w:rPr>
          <w:rFonts w:ascii="Times New Roman" w:hAnsi="Times New Roman"/>
          <w:b/>
          <w:szCs w:val="24"/>
        </w:rPr>
        <w:t xml:space="preserve"> </w:t>
      </w:r>
      <w:r w:rsidRPr="00867B5C">
        <w:rPr>
          <w:bCs/>
          <w:i/>
          <w:color w:val="000000"/>
        </w:rPr>
        <w:t xml:space="preserve"> </w:t>
      </w:r>
      <w:r w:rsidRPr="00867B5C">
        <w:rPr>
          <w:i/>
        </w:rPr>
        <w:t xml:space="preserve">Кількість: </w:t>
      </w:r>
      <w:smartTag w:uri="urn:schemas-microsoft-com:office:smarttags" w:element="metricconverter">
        <w:smartTagPr>
          <w:attr w:name="ProductID" w:val="790,45 м3"/>
        </w:smartTagPr>
        <w:r w:rsidRPr="00867B5C">
          <w:rPr>
            <w:i/>
          </w:rPr>
          <w:t>790,45 м</w:t>
        </w:r>
        <w:r w:rsidRPr="00867B5C">
          <w:rPr>
            <w:i/>
            <w:vertAlign w:val="superscript"/>
          </w:rPr>
          <w:t>3</w:t>
        </w:r>
      </w:smartTag>
      <w:r w:rsidRPr="00867B5C">
        <w:rPr>
          <w:i/>
        </w:rPr>
        <w:t>.</w:t>
      </w:r>
    </w:p>
    <w:p w:rsidR="0048405D" w:rsidRPr="00867B5C" w:rsidRDefault="0048405D" w:rsidP="00B43CED">
      <w:pPr>
        <w:ind w:right="-5"/>
        <w:rPr>
          <w:rFonts w:ascii="Times New Roman" w:hAnsi="Times New Roman" w:cs="Times New Roman"/>
          <w:i/>
        </w:rPr>
      </w:pPr>
      <w:r>
        <w:rPr>
          <w:i/>
        </w:rPr>
        <w:t>2.</w:t>
      </w:r>
      <w:r w:rsidRPr="00867B5C">
        <w:rPr>
          <w:i/>
        </w:rPr>
        <w:t>Місце поставки товару:</w:t>
      </w:r>
      <w:r w:rsidRPr="00867B5C">
        <w:rPr>
          <w:rFonts w:ascii="Times New Roman" w:hAnsi="Times New Roman" w:cs="Times New Roman"/>
          <w:bCs/>
          <w:i/>
          <w:noProof/>
        </w:rPr>
        <w:t xml:space="preserve"> Місце поставки: </w:t>
      </w:r>
      <w:r w:rsidRPr="00867B5C">
        <w:rPr>
          <w:rFonts w:ascii="Times New Roman" w:hAnsi="Times New Roman" w:cs="Times New Roman"/>
          <w:i/>
        </w:rPr>
        <w:t>КНП «Ямпільська лікарня» та його структурні підрозділи. Обсяг поставки –</w:t>
      </w:r>
      <w:r w:rsidRPr="00867B5C">
        <w:rPr>
          <w:rFonts w:ascii="Times New Roman" w:hAnsi="Times New Roman" w:cs="Times New Roman"/>
          <w:i/>
          <w:color w:val="FF0000"/>
        </w:rPr>
        <w:t xml:space="preserve"> </w:t>
      </w:r>
      <w:r w:rsidRPr="00867B5C">
        <w:rPr>
          <w:rFonts w:ascii="Times New Roman" w:hAnsi="Times New Roman" w:cs="Times New Roman"/>
          <w:b/>
          <w:i/>
          <w:color w:val="000000"/>
        </w:rPr>
        <w:t>790.45</w:t>
      </w:r>
      <w:r w:rsidRPr="00867B5C">
        <w:rPr>
          <w:rFonts w:ascii="Arial" w:hAnsi="Arial" w:cs="Arial"/>
          <w:i/>
          <w:color w:val="000000"/>
          <w:sz w:val="21"/>
          <w:szCs w:val="21"/>
          <w:shd w:val="clear" w:color="auto" w:fill="FDFEFD"/>
        </w:rPr>
        <w:t xml:space="preserve"> </w:t>
      </w:r>
      <w:r w:rsidRPr="00867B5C">
        <w:rPr>
          <w:rFonts w:ascii="Times New Roman" w:hAnsi="Times New Roman" w:cs="Times New Roman"/>
          <w:i/>
          <w:color w:val="000000"/>
          <w:shd w:val="clear" w:color="auto" w:fill="FDFEFD"/>
        </w:rPr>
        <w:t>метри кубічні</w:t>
      </w:r>
      <w:r w:rsidRPr="00867B5C">
        <w:rPr>
          <w:rFonts w:ascii="Times New Roman" w:hAnsi="Times New Roman" w:cs="Times New Roman"/>
          <w:i/>
        </w:rPr>
        <w:t xml:space="preserve"> а саме:</w:t>
      </w:r>
    </w:p>
    <w:p w:rsidR="0048405D" w:rsidRPr="00867B5C" w:rsidRDefault="0048405D" w:rsidP="00B43CED">
      <w:pPr>
        <w:ind w:right="-5"/>
        <w:rPr>
          <w:rFonts w:ascii="Times New Roman" w:hAnsi="Times New Roman" w:cs="Times New Roman"/>
          <w:i/>
          <w:color w:val="000000"/>
        </w:rPr>
      </w:pPr>
      <w:r w:rsidRPr="00867B5C">
        <w:rPr>
          <w:rFonts w:ascii="Times New Roman" w:hAnsi="Times New Roman" w:cs="Times New Roman"/>
          <w:i/>
          <w:color w:val="000000"/>
        </w:rPr>
        <w:t>Шосткинський р-н(Ямпільський), с. Грем’ячка, 41243, вул. Зарічна –</w:t>
      </w:r>
      <w:r w:rsidRPr="00867B5C">
        <w:rPr>
          <w:rFonts w:ascii="Times New Roman" w:hAnsi="Times New Roman" w:cs="Times New Roman"/>
          <w:b/>
          <w:i/>
          <w:color w:val="000000"/>
        </w:rPr>
        <w:t xml:space="preserve"> 9,75</w:t>
      </w:r>
      <w:r w:rsidRPr="00867B5C">
        <w:rPr>
          <w:rFonts w:ascii="Arial" w:hAnsi="Arial" w:cs="Arial"/>
          <w:i/>
          <w:color w:val="000000"/>
          <w:sz w:val="21"/>
          <w:szCs w:val="21"/>
          <w:shd w:val="clear" w:color="auto" w:fill="FDFEFD"/>
        </w:rPr>
        <w:t xml:space="preserve"> метри кубічні</w:t>
      </w:r>
    </w:p>
    <w:p w:rsidR="0048405D" w:rsidRPr="00867B5C" w:rsidRDefault="0048405D" w:rsidP="00B43CED">
      <w:pPr>
        <w:ind w:right="-5"/>
        <w:rPr>
          <w:rFonts w:ascii="Times New Roman" w:hAnsi="Times New Roman" w:cs="Times New Roman"/>
          <w:i/>
          <w:color w:val="000000"/>
        </w:rPr>
      </w:pPr>
      <w:r w:rsidRPr="00867B5C">
        <w:rPr>
          <w:rFonts w:ascii="Times New Roman" w:hAnsi="Times New Roman" w:cs="Times New Roman"/>
          <w:i/>
          <w:color w:val="000000"/>
        </w:rPr>
        <w:t>Шосткинський р-н(Ямпільський), с. Усок, 41230, пров. Луговий, 2 –</w:t>
      </w:r>
      <w:r w:rsidRPr="00867B5C">
        <w:rPr>
          <w:rFonts w:ascii="Times New Roman" w:hAnsi="Times New Roman" w:cs="Times New Roman"/>
          <w:b/>
          <w:i/>
          <w:color w:val="000000"/>
        </w:rPr>
        <w:t xml:space="preserve"> 7,8</w:t>
      </w:r>
      <w:r w:rsidRPr="00867B5C">
        <w:rPr>
          <w:rFonts w:ascii="Arial" w:hAnsi="Arial" w:cs="Arial"/>
          <w:i/>
          <w:color w:val="000000"/>
          <w:sz w:val="21"/>
          <w:szCs w:val="21"/>
          <w:shd w:val="clear" w:color="auto" w:fill="FDFEFD"/>
        </w:rPr>
        <w:t xml:space="preserve"> метри кубічні</w:t>
      </w:r>
    </w:p>
    <w:p w:rsidR="0048405D" w:rsidRPr="00867B5C" w:rsidRDefault="0048405D" w:rsidP="00B43CED">
      <w:pPr>
        <w:ind w:right="-5"/>
        <w:rPr>
          <w:rFonts w:ascii="Times New Roman" w:hAnsi="Times New Roman" w:cs="Times New Roman"/>
          <w:i/>
          <w:color w:val="000000"/>
        </w:rPr>
      </w:pPr>
      <w:r w:rsidRPr="00867B5C">
        <w:rPr>
          <w:rFonts w:ascii="Times New Roman" w:hAnsi="Times New Roman" w:cs="Times New Roman"/>
          <w:i/>
          <w:color w:val="000000"/>
        </w:rPr>
        <w:t xml:space="preserve">Шосткинський р-н(Ямпільський), с. Антонівка, 41212, вул. Молодіжна, 4 </w:t>
      </w:r>
      <w:r w:rsidRPr="00867B5C">
        <w:rPr>
          <w:rFonts w:ascii="Times New Roman" w:hAnsi="Times New Roman" w:cs="Times New Roman"/>
          <w:b/>
          <w:i/>
          <w:color w:val="000000"/>
        </w:rPr>
        <w:t>-7,8</w:t>
      </w:r>
      <w:r w:rsidRPr="00867B5C">
        <w:rPr>
          <w:rFonts w:ascii="Arial" w:hAnsi="Arial" w:cs="Arial"/>
          <w:i/>
          <w:color w:val="000000"/>
          <w:sz w:val="21"/>
          <w:szCs w:val="21"/>
          <w:shd w:val="clear" w:color="auto" w:fill="FDFEFD"/>
        </w:rPr>
        <w:t xml:space="preserve"> метри кубічні</w:t>
      </w:r>
    </w:p>
    <w:p w:rsidR="0048405D" w:rsidRPr="00867B5C" w:rsidRDefault="0048405D" w:rsidP="00B43CED">
      <w:pPr>
        <w:ind w:right="-5"/>
        <w:rPr>
          <w:rFonts w:ascii="Times New Roman" w:hAnsi="Times New Roman" w:cs="Times New Roman"/>
          <w:i/>
          <w:color w:val="000000"/>
        </w:rPr>
      </w:pPr>
      <w:r w:rsidRPr="00867B5C">
        <w:rPr>
          <w:rFonts w:ascii="Times New Roman" w:hAnsi="Times New Roman" w:cs="Times New Roman"/>
          <w:i/>
          <w:color w:val="000000"/>
        </w:rPr>
        <w:t>Шосткинський р-н(Ямпільський), с. Білиця, 41214, вул. Нова, 1 -</w:t>
      </w:r>
      <w:r w:rsidRPr="00867B5C">
        <w:rPr>
          <w:rFonts w:ascii="Times New Roman" w:hAnsi="Times New Roman" w:cs="Times New Roman"/>
          <w:b/>
          <w:i/>
          <w:color w:val="000000"/>
        </w:rPr>
        <w:t>11,7</w:t>
      </w:r>
      <w:r w:rsidRPr="00867B5C">
        <w:rPr>
          <w:rFonts w:ascii="Arial" w:hAnsi="Arial" w:cs="Arial"/>
          <w:i/>
          <w:color w:val="000000"/>
          <w:sz w:val="21"/>
          <w:szCs w:val="21"/>
          <w:shd w:val="clear" w:color="auto" w:fill="FDFEFD"/>
        </w:rPr>
        <w:t>метри кубічні</w:t>
      </w:r>
    </w:p>
    <w:p w:rsidR="0048405D" w:rsidRPr="00867B5C" w:rsidRDefault="0048405D" w:rsidP="00B43CED">
      <w:pPr>
        <w:ind w:right="-5"/>
        <w:rPr>
          <w:rFonts w:ascii="Times New Roman" w:hAnsi="Times New Roman" w:cs="Times New Roman"/>
          <w:i/>
          <w:color w:val="000000"/>
        </w:rPr>
      </w:pPr>
      <w:r w:rsidRPr="00867B5C">
        <w:rPr>
          <w:rFonts w:ascii="Times New Roman" w:hAnsi="Times New Roman" w:cs="Times New Roman"/>
          <w:i/>
          <w:color w:val="000000"/>
        </w:rPr>
        <w:t>Шосткинський р-н(Ямпільський), с. Степне, 41210, вул. Центральна, 41 -</w:t>
      </w:r>
      <w:r w:rsidRPr="00867B5C">
        <w:rPr>
          <w:rFonts w:ascii="Times New Roman" w:hAnsi="Times New Roman" w:cs="Times New Roman"/>
          <w:b/>
          <w:i/>
          <w:color w:val="000000"/>
        </w:rPr>
        <w:t>11,7</w:t>
      </w:r>
      <w:r w:rsidRPr="00867B5C">
        <w:rPr>
          <w:rFonts w:ascii="Arial" w:hAnsi="Arial" w:cs="Arial"/>
          <w:i/>
          <w:color w:val="000000"/>
          <w:sz w:val="21"/>
          <w:szCs w:val="21"/>
          <w:shd w:val="clear" w:color="auto" w:fill="FDFEFD"/>
        </w:rPr>
        <w:t>метри кубічні</w:t>
      </w:r>
    </w:p>
    <w:p w:rsidR="0048405D" w:rsidRPr="00867B5C" w:rsidRDefault="0048405D" w:rsidP="00B43CED">
      <w:pPr>
        <w:ind w:right="-5"/>
        <w:rPr>
          <w:rFonts w:ascii="Times New Roman" w:hAnsi="Times New Roman" w:cs="Times New Roman"/>
          <w:i/>
          <w:color w:val="000000"/>
        </w:rPr>
      </w:pPr>
      <w:r w:rsidRPr="00867B5C">
        <w:rPr>
          <w:i/>
        </w:rPr>
        <w:t xml:space="preserve">Шосткинський р-н(Ямпільський), смт. Ямпіль, 41200, вул. Незалежна, 38- </w:t>
      </w:r>
      <w:r w:rsidRPr="00867B5C">
        <w:rPr>
          <w:b/>
          <w:i/>
        </w:rPr>
        <w:t>741,70</w:t>
      </w:r>
      <w:r w:rsidRPr="00867B5C">
        <w:rPr>
          <w:rFonts w:ascii="Arial" w:hAnsi="Arial" w:cs="Arial"/>
          <w:i/>
          <w:sz w:val="21"/>
          <w:szCs w:val="21"/>
          <w:shd w:val="clear" w:color="auto" w:fill="FDFEFD"/>
        </w:rPr>
        <w:t>метри кубічн</w:t>
      </w:r>
    </w:p>
    <w:p w:rsidR="0048405D" w:rsidRPr="00867B5C" w:rsidRDefault="0048405D" w:rsidP="00B43CED">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 xml:space="preserve">3.Деревина дров’яна непромислового використання, 2 група хвойних порід сосна, довжиною </w:t>
      </w:r>
    </w:p>
    <w:p w:rsidR="0048405D" w:rsidRPr="00867B5C" w:rsidRDefault="0048405D" w:rsidP="00B43CED">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 xml:space="preserve"> </w:t>
      </w:r>
      <w:smartTag w:uri="urn:schemas-microsoft-com:office:smarttags" w:element="metricconverter">
        <w:smartTagPr>
          <w:attr w:name="ProductID" w:val="1,9 м"/>
        </w:smartTagPr>
        <w:r w:rsidRPr="00867B5C">
          <w:rPr>
            <w:rFonts w:ascii="Times New Roman" w:hAnsi="Times New Roman" w:cs="Times New Roman"/>
            <w:i/>
          </w:rPr>
          <w:t>1,9 м</w:t>
        </w:r>
      </w:smartTag>
      <w:r w:rsidRPr="00867B5C">
        <w:rPr>
          <w:rFonts w:ascii="Times New Roman" w:hAnsi="Times New Roman" w:cs="Times New Roman"/>
          <w:i/>
        </w:rPr>
        <w:t>.,</w:t>
      </w:r>
      <w:r w:rsidRPr="00867B5C">
        <w:rPr>
          <w:rFonts w:ascii="Times New Roman" w:hAnsi="Times New Roman" w:cs="Times New Roman"/>
          <w:i/>
          <w:color w:val="000000"/>
        </w:rPr>
        <w:t xml:space="preserve"> діаметром не менше </w:t>
      </w:r>
      <w:smartTag w:uri="urn:schemas-microsoft-com:office:smarttags" w:element="metricconverter">
        <w:smartTagPr>
          <w:attr w:name="ProductID" w:val="0,15 м"/>
        </w:smartTagPr>
        <w:r w:rsidRPr="00867B5C">
          <w:rPr>
            <w:rFonts w:ascii="Times New Roman" w:hAnsi="Times New Roman" w:cs="Times New Roman"/>
            <w:i/>
            <w:color w:val="000000"/>
          </w:rPr>
          <w:t>0,15 м</w:t>
        </w:r>
      </w:smartTag>
      <w:r w:rsidRPr="00867B5C">
        <w:rPr>
          <w:rFonts w:ascii="Times New Roman" w:hAnsi="Times New Roman" w:cs="Times New Roman"/>
          <w:i/>
          <w:color w:val="000000"/>
        </w:rPr>
        <w:t>.</w:t>
      </w:r>
    </w:p>
    <w:p w:rsidR="0048405D" w:rsidRPr="00867B5C" w:rsidRDefault="0048405D" w:rsidP="00B43CED">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4.Допустима вологість дров не більшеи50%.</w:t>
      </w:r>
    </w:p>
    <w:p w:rsidR="0048405D" w:rsidRPr="00867B5C" w:rsidRDefault="0048405D" w:rsidP="00B43CED">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5.Продукція не повинна бути в попередній експлуатації.</w:t>
      </w:r>
    </w:p>
    <w:p w:rsidR="0048405D" w:rsidRPr="00867B5C" w:rsidRDefault="0048405D" w:rsidP="00B43CED">
      <w:pPr>
        <w:shd w:val="clear" w:color="auto" w:fill="FFFFFF"/>
        <w:autoSpaceDN w:val="0"/>
        <w:adjustRightInd w:val="0"/>
        <w:spacing w:line="264" w:lineRule="auto"/>
        <w:jc w:val="both"/>
        <w:rPr>
          <w:rFonts w:ascii="Times New Roman" w:hAnsi="Times New Roman" w:cs="Times New Roman"/>
          <w:i/>
          <w:color w:val="000000"/>
        </w:rPr>
      </w:pPr>
      <w:r w:rsidRPr="00867B5C">
        <w:rPr>
          <w:rFonts w:ascii="Times New Roman" w:hAnsi="Times New Roman" w:cs="Times New Roman"/>
          <w:i/>
          <w:color w:val="000000"/>
        </w:rPr>
        <w:t xml:space="preserve">6.Дрова очищені від сучків і гілок. </w:t>
      </w:r>
      <w:r w:rsidRPr="00867B5C">
        <w:rPr>
          <w:rFonts w:ascii="Times New Roman" w:hAnsi="Times New Roman" w:cs="Times New Roman"/>
          <w:i/>
        </w:rPr>
        <w:t xml:space="preserve">Висота сучків, що залишаються, не повинна  перевищувати </w:t>
      </w:r>
      <w:smartTag w:uri="urn:schemas-microsoft-com:office:smarttags" w:element="metricconverter">
        <w:smartTagPr>
          <w:attr w:name="ProductID" w:val="30 мм"/>
        </w:smartTagPr>
        <w:r w:rsidRPr="00867B5C">
          <w:rPr>
            <w:rFonts w:ascii="Times New Roman" w:hAnsi="Times New Roman" w:cs="Times New Roman"/>
            <w:i/>
          </w:rPr>
          <w:t>30 мм</w:t>
        </w:r>
      </w:smartTag>
      <w:r w:rsidRPr="00867B5C">
        <w:rPr>
          <w:rFonts w:ascii="Times New Roman" w:hAnsi="Times New Roman" w:cs="Times New Roman"/>
          <w:i/>
        </w:rPr>
        <w:t>.</w:t>
      </w:r>
      <w:r w:rsidRPr="00867B5C">
        <w:rPr>
          <w:rFonts w:ascii="Times New Roman" w:hAnsi="Times New Roman" w:cs="Times New Roman"/>
          <w:i/>
          <w:color w:val="000000"/>
        </w:rPr>
        <w:t xml:space="preserve"> </w:t>
      </w:r>
    </w:p>
    <w:p w:rsidR="0048405D" w:rsidRPr="00867B5C" w:rsidRDefault="0048405D" w:rsidP="00B43CED">
      <w:pPr>
        <w:shd w:val="clear" w:color="auto" w:fill="FFFFFF"/>
        <w:autoSpaceDN w:val="0"/>
        <w:adjustRightInd w:val="0"/>
        <w:spacing w:line="264" w:lineRule="auto"/>
        <w:jc w:val="both"/>
        <w:rPr>
          <w:rFonts w:ascii="Times New Roman" w:hAnsi="Times New Roman" w:cs="Times New Roman"/>
          <w:i/>
        </w:rPr>
      </w:pPr>
      <w:r w:rsidRPr="00867B5C">
        <w:rPr>
          <w:rFonts w:ascii="Times New Roman" w:hAnsi="Times New Roman" w:cs="Times New Roman"/>
          <w:i/>
          <w:color w:val="000000"/>
        </w:rPr>
        <w:t>7.Дрова можуть бути як в корі, так і без кори.</w:t>
      </w:r>
    </w:p>
    <w:p w:rsidR="0048405D" w:rsidRPr="00867B5C" w:rsidRDefault="0048405D" w:rsidP="00B43CED">
      <w:pPr>
        <w:shd w:val="clear" w:color="auto" w:fill="FFFFFF"/>
        <w:autoSpaceDN w:val="0"/>
        <w:adjustRightInd w:val="0"/>
        <w:spacing w:line="264" w:lineRule="auto"/>
        <w:jc w:val="both"/>
        <w:rPr>
          <w:rFonts w:ascii="Times New Roman" w:hAnsi="Times New Roman" w:cs="Times New Roman"/>
          <w:i/>
          <w:color w:val="FF0000"/>
        </w:rPr>
      </w:pPr>
      <w:r w:rsidRPr="00867B5C">
        <w:rPr>
          <w:rFonts w:ascii="Times New Roman" w:hAnsi="Times New Roman" w:cs="Times New Roman"/>
          <w:i/>
          <w:color w:val="000000"/>
        </w:rPr>
        <w:t>8. Оплата  безготівковим  розрахунком</w:t>
      </w:r>
      <w:r w:rsidRPr="00867B5C">
        <w:rPr>
          <w:rFonts w:ascii="Times New Roman" w:hAnsi="Times New Roman" w:cs="Times New Roman"/>
          <w:i/>
          <w:color w:val="FF0000"/>
        </w:rPr>
        <w:t>.</w:t>
      </w:r>
    </w:p>
    <w:p w:rsidR="0048405D" w:rsidRPr="00867B5C" w:rsidRDefault="0048405D" w:rsidP="00B43CED">
      <w:pPr>
        <w:shd w:val="clear" w:color="auto" w:fill="FFFFFF"/>
        <w:autoSpaceDN w:val="0"/>
        <w:adjustRightInd w:val="0"/>
        <w:spacing w:line="264" w:lineRule="auto"/>
        <w:jc w:val="both"/>
        <w:rPr>
          <w:rFonts w:ascii="Times New Roman" w:hAnsi="Times New Roman" w:cs="Times New Roman"/>
          <w:i/>
        </w:rPr>
      </w:pPr>
      <w:r w:rsidRPr="00867B5C">
        <w:rPr>
          <w:rFonts w:ascii="Times New Roman" w:hAnsi="Times New Roman" w:cs="Times New Roman"/>
          <w:i/>
        </w:rPr>
        <w:t xml:space="preserve">9. У дровах не допускається зовнішня трухлява гниль. </w:t>
      </w:r>
    </w:p>
    <w:p w:rsidR="0048405D" w:rsidRPr="00867B5C" w:rsidRDefault="0048405D" w:rsidP="00B43CED">
      <w:pPr>
        <w:shd w:val="clear" w:color="auto" w:fill="FFFFFF"/>
        <w:autoSpaceDN w:val="0"/>
        <w:adjustRightInd w:val="0"/>
        <w:spacing w:line="264" w:lineRule="auto"/>
        <w:jc w:val="both"/>
        <w:rPr>
          <w:rFonts w:ascii="Times New Roman" w:hAnsi="Times New Roman" w:cs="Times New Roman"/>
          <w:i/>
        </w:rPr>
      </w:pPr>
      <w:r w:rsidRPr="00867B5C">
        <w:rPr>
          <w:rFonts w:ascii="Times New Roman" w:hAnsi="Times New Roman" w:cs="Times New Roman"/>
          <w:i/>
        </w:rPr>
        <w:t>10.Дрова екологічно чисті,вирощені в Українських лісах.</w:t>
      </w:r>
    </w:p>
    <w:p w:rsidR="0048405D" w:rsidRPr="00867B5C" w:rsidRDefault="0048405D" w:rsidP="00B43CED">
      <w:pPr>
        <w:shd w:val="clear" w:color="auto" w:fill="FFFFFF"/>
        <w:autoSpaceDN w:val="0"/>
        <w:adjustRightInd w:val="0"/>
        <w:spacing w:line="264" w:lineRule="auto"/>
        <w:jc w:val="both"/>
        <w:rPr>
          <w:rFonts w:ascii="Times New Roman" w:hAnsi="Times New Roman" w:cs="Times New Roman"/>
          <w:i/>
        </w:rPr>
      </w:pPr>
      <w:r w:rsidRPr="00867B5C">
        <w:rPr>
          <w:rFonts w:ascii="Times New Roman" w:hAnsi="Times New Roman" w:cs="Times New Roman"/>
          <w:i/>
        </w:rPr>
        <w:t>11.Країна походження Україна.</w:t>
      </w:r>
    </w:p>
    <w:p w:rsidR="0048405D" w:rsidRPr="00C7268B" w:rsidRDefault="0048405D" w:rsidP="00B43CED">
      <w:pPr>
        <w:ind w:firstLine="567"/>
        <w:jc w:val="both"/>
        <w:rPr>
          <w:rFonts w:ascii="Times New Roman" w:hAnsi="Times New Roman" w:cs="Times New Roman"/>
        </w:rPr>
      </w:pPr>
      <w:r w:rsidRPr="00C7268B">
        <w:rPr>
          <w:rFonts w:ascii="Times New Roman" w:hAnsi="Times New Roman" w:cs="Times New Roman"/>
        </w:rPr>
        <w:t>Ціна одиниці товару не повинна бути вищою середньостатистичної ринкової ціни на території області на момент проведення закупівлі.</w:t>
      </w:r>
    </w:p>
    <w:p w:rsidR="0048405D" w:rsidRDefault="0048405D" w:rsidP="00B43CED">
      <w:pPr>
        <w:ind w:firstLine="567"/>
        <w:jc w:val="both"/>
        <w:rPr>
          <w:rFonts w:ascii="Times New Roman" w:hAnsi="Times New Roman" w:cs="Times New Roman"/>
        </w:rPr>
      </w:pPr>
      <w:r w:rsidRPr="00C7268B">
        <w:rPr>
          <w:rFonts w:ascii="Times New Roman" w:hAnsi="Times New Roman" w:cs="Times New Roman"/>
        </w:rPr>
        <w:t>Товар повинен відповідати показникам якості, які встановлюються законодавством України та діючим стандартам.</w:t>
      </w:r>
    </w:p>
    <w:p w:rsidR="0048405D" w:rsidRDefault="0048405D" w:rsidP="00B43CED">
      <w:pPr>
        <w:ind w:firstLine="568"/>
        <w:jc w:val="both"/>
        <w:rPr>
          <w:rFonts w:ascii="Times New Roman" w:hAnsi="Times New Roman" w:cs="Times New Roman"/>
        </w:rPr>
      </w:pPr>
      <w:r w:rsidRPr="00586B5B">
        <w:rPr>
          <w:rFonts w:ascii="Times New Roman" w:hAnsi="Times New Roman" w:cs="Times New Roman"/>
        </w:rPr>
        <w:t>Строк поставки товару: до 3</w:t>
      </w:r>
      <w:r>
        <w:rPr>
          <w:rFonts w:ascii="Times New Roman" w:hAnsi="Times New Roman" w:cs="Times New Roman"/>
        </w:rPr>
        <w:t>1.07</w:t>
      </w:r>
      <w:r w:rsidRPr="00586B5B">
        <w:rPr>
          <w:rFonts w:ascii="Times New Roman" w:hAnsi="Times New Roman" w:cs="Times New Roman"/>
        </w:rPr>
        <w:t>.202</w:t>
      </w:r>
      <w:r>
        <w:rPr>
          <w:rFonts w:ascii="Times New Roman" w:hAnsi="Times New Roman" w:cs="Times New Roman"/>
        </w:rPr>
        <w:t>4</w:t>
      </w:r>
      <w:r w:rsidRPr="00586B5B">
        <w:rPr>
          <w:rFonts w:ascii="Times New Roman" w:hAnsi="Times New Roman" w:cs="Times New Roman"/>
        </w:rPr>
        <w:t xml:space="preserve"> року</w:t>
      </w:r>
      <w:r>
        <w:rPr>
          <w:rFonts w:ascii="Times New Roman" w:hAnsi="Times New Roman" w:cs="Times New Roman"/>
        </w:rPr>
        <w:t xml:space="preserve"> згідно графіку:</w:t>
      </w:r>
    </w:p>
    <w:p w:rsidR="0048405D" w:rsidRPr="002C4FD0" w:rsidRDefault="0048405D" w:rsidP="00B43CED">
      <w:pPr>
        <w:pStyle w:val="NormalWeb"/>
        <w:snapToGrid w:val="0"/>
        <w:spacing w:before="0" w:after="0"/>
        <w:jc w:val="center"/>
        <w:rPr>
          <w:b/>
          <w:color w:val="000000"/>
        </w:rPr>
      </w:pPr>
      <w:r w:rsidRPr="002C4FD0">
        <w:rPr>
          <w:b/>
          <w:color w:val="000000"/>
        </w:rPr>
        <w:t>Графік поставки:</w:t>
      </w:r>
    </w:p>
    <w:p w:rsidR="0048405D" w:rsidRPr="002C4FD0" w:rsidRDefault="0048405D" w:rsidP="00B43CED">
      <w:pPr>
        <w:pStyle w:val="NormalWeb"/>
        <w:snapToGrid w:val="0"/>
        <w:spacing w:before="0" w:after="0"/>
        <w:rPr>
          <w:b/>
          <w:color w:val="000000"/>
        </w:rPr>
      </w:pPr>
      <w:r>
        <w:rPr>
          <w:b/>
          <w:color w:val="000000"/>
        </w:rPr>
        <w:t>У  січні</w:t>
      </w:r>
      <w:r w:rsidRPr="002C4FD0">
        <w:rPr>
          <w:b/>
          <w:color w:val="000000"/>
        </w:rPr>
        <w:t xml:space="preserve"> 202</w:t>
      </w:r>
      <w:r>
        <w:rPr>
          <w:b/>
          <w:color w:val="000000"/>
        </w:rPr>
        <w:t>4</w:t>
      </w:r>
      <w:r w:rsidRPr="002C4FD0">
        <w:rPr>
          <w:b/>
          <w:color w:val="000000"/>
        </w:rPr>
        <w:t>р.-</w:t>
      </w:r>
      <w:r>
        <w:rPr>
          <w:b/>
          <w:color w:val="000000"/>
        </w:rPr>
        <w:t>1</w:t>
      </w:r>
      <w:r w:rsidRPr="002C4FD0">
        <w:rPr>
          <w:b/>
          <w:color w:val="000000"/>
        </w:rPr>
        <w:t>00м.куб</w:t>
      </w:r>
      <w:r w:rsidRPr="002C4FD0">
        <w:rPr>
          <w:b/>
          <w:bCs/>
          <w:color w:val="000000"/>
          <w:lang w:eastAsia="ru-RU"/>
        </w:rPr>
        <w:t xml:space="preserve"> </w:t>
      </w:r>
      <w:r w:rsidRPr="002C4FD0">
        <w:rPr>
          <w:b/>
          <w:color w:val="000000"/>
        </w:rPr>
        <w:t>за адресою</w:t>
      </w:r>
      <w:r w:rsidRPr="002C4FD0">
        <w:rPr>
          <w:b/>
          <w:bCs/>
          <w:color w:val="000000"/>
          <w:lang w:eastAsia="ru-RU"/>
        </w:rPr>
        <w:t xml:space="preserve"> смт.Ямпіль, вул.Незалежна,38</w:t>
      </w:r>
      <w:r w:rsidRPr="002C4FD0">
        <w:rPr>
          <w:b/>
          <w:color w:val="000000"/>
        </w:rPr>
        <w:t>;</w:t>
      </w:r>
    </w:p>
    <w:p w:rsidR="0048405D" w:rsidRPr="002C4FD0" w:rsidRDefault="0048405D" w:rsidP="00B43CED">
      <w:pPr>
        <w:pStyle w:val="NormalWeb"/>
        <w:snapToGrid w:val="0"/>
        <w:spacing w:before="0" w:after="0"/>
        <w:rPr>
          <w:b/>
          <w:color w:val="000000"/>
        </w:rPr>
      </w:pPr>
      <w:r>
        <w:rPr>
          <w:b/>
          <w:color w:val="000000"/>
        </w:rPr>
        <w:t>У  лютому</w:t>
      </w:r>
      <w:r w:rsidRPr="002C4FD0">
        <w:rPr>
          <w:b/>
          <w:color w:val="000000"/>
        </w:rPr>
        <w:t xml:space="preserve"> 202</w:t>
      </w:r>
      <w:r>
        <w:rPr>
          <w:b/>
          <w:color w:val="000000"/>
        </w:rPr>
        <w:t>4</w:t>
      </w:r>
      <w:r w:rsidRPr="002C4FD0">
        <w:rPr>
          <w:b/>
          <w:color w:val="000000"/>
        </w:rPr>
        <w:t>р. -1</w:t>
      </w:r>
      <w:r>
        <w:rPr>
          <w:b/>
          <w:color w:val="000000"/>
        </w:rPr>
        <w:t>5</w:t>
      </w:r>
      <w:r w:rsidRPr="002C4FD0">
        <w:rPr>
          <w:b/>
          <w:color w:val="000000"/>
        </w:rPr>
        <w:t>0м.куб за адресою</w:t>
      </w:r>
      <w:r w:rsidRPr="002C4FD0">
        <w:rPr>
          <w:b/>
          <w:bCs/>
          <w:color w:val="000000"/>
          <w:lang w:eastAsia="ru-RU"/>
        </w:rPr>
        <w:t xml:space="preserve"> смт.Ямпіль, вул.Незалежна,38</w:t>
      </w:r>
      <w:r w:rsidRPr="002C4FD0">
        <w:rPr>
          <w:b/>
          <w:color w:val="000000"/>
        </w:rPr>
        <w:t>;</w:t>
      </w:r>
    </w:p>
    <w:p w:rsidR="0048405D" w:rsidRPr="002C4FD0" w:rsidRDefault="0048405D" w:rsidP="00B43CED">
      <w:pPr>
        <w:pStyle w:val="NormalWeb"/>
        <w:snapToGrid w:val="0"/>
        <w:spacing w:before="0" w:after="0"/>
        <w:rPr>
          <w:b/>
          <w:color w:val="000000"/>
        </w:rPr>
      </w:pPr>
      <w:r>
        <w:rPr>
          <w:b/>
          <w:color w:val="000000"/>
        </w:rPr>
        <w:t>У  березні</w:t>
      </w:r>
      <w:r w:rsidRPr="002C4FD0">
        <w:rPr>
          <w:b/>
          <w:color w:val="000000"/>
        </w:rPr>
        <w:t xml:space="preserve"> 202</w:t>
      </w:r>
      <w:r>
        <w:rPr>
          <w:b/>
          <w:color w:val="000000"/>
        </w:rPr>
        <w:t>4</w:t>
      </w:r>
      <w:r w:rsidRPr="002C4FD0">
        <w:rPr>
          <w:b/>
          <w:color w:val="000000"/>
        </w:rPr>
        <w:t>р.-1</w:t>
      </w:r>
      <w:r>
        <w:rPr>
          <w:b/>
          <w:color w:val="000000"/>
        </w:rPr>
        <w:t>5</w:t>
      </w:r>
      <w:r w:rsidRPr="002C4FD0">
        <w:rPr>
          <w:b/>
          <w:color w:val="000000"/>
        </w:rPr>
        <w:t>0м.куб за адресою</w:t>
      </w:r>
      <w:r w:rsidRPr="002C4FD0">
        <w:rPr>
          <w:b/>
          <w:bCs/>
          <w:color w:val="000000"/>
          <w:lang w:eastAsia="ru-RU"/>
        </w:rPr>
        <w:t xml:space="preserve"> смт.Ямпіль, вул.Незалежна,38</w:t>
      </w:r>
      <w:r w:rsidRPr="002C4FD0">
        <w:rPr>
          <w:b/>
          <w:color w:val="000000"/>
        </w:rPr>
        <w:t>;</w:t>
      </w:r>
    </w:p>
    <w:p w:rsidR="0048405D" w:rsidRPr="002C4FD0" w:rsidRDefault="0048405D" w:rsidP="00B43CED">
      <w:pPr>
        <w:pStyle w:val="NormalWeb"/>
        <w:snapToGrid w:val="0"/>
        <w:spacing w:before="0" w:after="0"/>
        <w:rPr>
          <w:b/>
          <w:color w:val="000000"/>
        </w:rPr>
      </w:pPr>
      <w:r>
        <w:rPr>
          <w:b/>
          <w:color w:val="000000"/>
        </w:rPr>
        <w:t xml:space="preserve">У  квітні </w:t>
      </w:r>
      <w:r w:rsidRPr="002C4FD0">
        <w:rPr>
          <w:b/>
          <w:color w:val="000000"/>
        </w:rPr>
        <w:t xml:space="preserve"> 202</w:t>
      </w:r>
      <w:r>
        <w:rPr>
          <w:b/>
          <w:color w:val="000000"/>
        </w:rPr>
        <w:t>4</w:t>
      </w:r>
      <w:r w:rsidRPr="002C4FD0">
        <w:rPr>
          <w:b/>
          <w:color w:val="000000"/>
        </w:rPr>
        <w:t>р.-100м.куб за адресою</w:t>
      </w:r>
      <w:r w:rsidRPr="002C4FD0">
        <w:rPr>
          <w:b/>
          <w:bCs/>
          <w:color w:val="000000"/>
          <w:lang w:eastAsia="ru-RU"/>
        </w:rPr>
        <w:t xml:space="preserve"> смт.Ямпіль, вул.Незалежна,38</w:t>
      </w:r>
      <w:r w:rsidRPr="002C4FD0">
        <w:rPr>
          <w:b/>
          <w:color w:val="000000"/>
        </w:rPr>
        <w:t>;</w:t>
      </w:r>
    </w:p>
    <w:p w:rsidR="0048405D" w:rsidRDefault="0048405D" w:rsidP="00B43CED">
      <w:pPr>
        <w:pStyle w:val="NormalWeb"/>
        <w:snapToGrid w:val="0"/>
        <w:spacing w:before="0" w:after="0"/>
        <w:jc w:val="both"/>
        <w:rPr>
          <w:b/>
          <w:bCs/>
          <w:color w:val="000000"/>
          <w:lang w:eastAsia="ru-RU"/>
        </w:rPr>
      </w:pPr>
      <w:r>
        <w:rPr>
          <w:b/>
          <w:color w:val="000000"/>
        </w:rPr>
        <w:t>У травні  204р.- 100</w:t>
      </w:r>
      <w:r w:rsidRPr="002C4FD0">
        <w:rPr>
          <w:b/>
          <w:color w:val="000000"/>
        </w:rPr>
        <w:t>м.куб. за адресою</w:t>
      </w:r>
      <w:r>
        <w:rPr>
          <w:b/>
          <w:bCs/>
          <w:color w:val="000000"/>
          <w:lang w:eastAsia="ru-RU"/>
        </w:rPr>
        <w:t xml:space="preserve"> смт.Ямпіль, вул.Незалежна,38;</w:t>
      </w:r>
    </w:p>
    <w:p w:rsidR="0048405D" w:rsidRDefault="0048405D" w:rsidP="00B43CED">
      <w:pPr>
        <w:pStyle w:val="NormalWeb"/>
        <w:snapToGrid w:val="0"/>
        <w:spacing w:before="0" w:after="0"/>
        <w:jc w:val="both"/>
        <w:rPr>
          <w:b/>
          <w:bCs/>
          <w:color w:val="000000"/>
          <w:lang w:eastAsia="ru-RU"/>
        </w:rPr>
      </w:pPr>
      <w:r>
        <w:rPr>
          <w:b/>
          <w:bCs/>
          <w:color w:val="000000"/>
          <w:lang w:eastAsia="ru-RU"/>
        </w:rPr>
        <w:t>У червні 2024р-</w:t>
      </w:r>
      <w:smartTag w:uri="urn:schemas-microsoft-com:office:smarttags" w:element="metricconverter">
        <w:smartTagPr>
          <w:attr w:name="ProductID" w:val="100 м"/>
        </w:smartTagPr>
        <w:r>
          <w:rPr>
            <w:b/>
            <w:bCs/>
            <w:color w:val="000000"/>
            <w:lang w:eastAsia="ru-RU"/>
          </w:rPr>
          <w:t>100</w:t>
        </w:r>
        <w:r w:rsidRPr="002C4FD0">
          <w:rPr>
            <w:b/>
            <w:color w:val="000000"/>
          </w:rPr>
          <w:t xml:space="preserve"> м</w:t>
        </w:r>
      </w:smartTag>
      <w:r w:rsidRPr="002C4FD0">
        <w:rPr>
          <w:b/>
          <w:color w:val="000000"/>
        </w:rPr>
        <w:t>.куб. за адресою</w:t>
      </w:r>
      <w:r>
        <w:rPr>
          <w:b/>
          <w:bCs/>
          <w:color w:val="000000"/>
          <w:lang w:eastAsia="ru-RU"/>
        </w:rPr>
        <w:t xml:space="preserve"> смт.Ямпіль, вул.Незалежна,38;</w:t>
      </w:r>
    </w:p>
    <w:p w:rsidR="0048405D" w:rsidRDefault="0048405D" w:rsidP="00B43CED">
      <w:pPr>
        <w:pStyle w:val="NormalWeb"/>
        <w:snapToGrid w:val="0"/>
        <w:spacing w:before="0" w:after="0"/>
        <w:jc w:val="both"/>
        <w:rPr>
          <w:b/>
          <w:bCs/>
          <w:color w:val="000000"/>
          <w:lang w:eastAsia="ru-RU"/>
        </w:rPr>
      </w:pPr>
      <w:r>
        <w:rPr>
          <w:b/>
          <w:bCs/>
          <w:color w:val="000000"/>
          <w:lang w:eastAsia="ru-RU"/>
        </w:rPr>
        <w:t xml:space="preserve">У липні 2024- </w:t>
      </w:r>
      <w:smartTag w:uri="urn:schemas-microsoft-com:office:smarttags" w:element="metricconverter">
        <w:smartTagPr>
          <w:attr w:name="ProductID" w:val="41,70 м"/>
        </w:smartTagPr>
        <w:r>
          <w:rPr>
            <w:b/>
            <w:bCs/>
            <w:color w:val="000000"/>
            <w:lang w:eastAsia="ru-RU"/>
          </w:rPr>
          <w:t>41,70</w:t>
        </w:r>
        <w:r w:rsidRPr="002C4FD0">
          <w:rPr>
            <w:b/>
            <w:color w:val="000000"/>
          </w:rPr>
          <w:t xml:space="preserve"> м</w:t>
        </w:r>
      </w:smartTag>
      <w:r w:rsidRPr="002C4FD0">
        <w:rPr>
          <w:b/>
          <w:color w:val="000000"/>
        </w:rPr>
        <w:t>.куб. за адресою</w:t>
      </w:r>
      <w:r>
        <w:rPr>
          <w:b/>
          <w:bCs/>
          <w:color w:val="000000"/>
          <w:lang w:eastAsia="ru-RU"/>
        </w:rPr>
        <w:t xml:space="preserve"> смт.Ямпіль, вул.Незалежна,38; </w:t>
      </w:r>
    </w:p>
    <w:p w:rsidR="0048405D" w:rsidRPr="002C4FD0" w:rsidRDefault="0048405D" w:rsidP="00B43CED">
      <w:pPr>
        <w:pStyle w:val="NormalWeb"/>
        <w:snapToGrid w:val="0"/>
        <w:spacing w:before="0" w:after="0"/>
        <w:jc w:val="both"/>
        <w:rPr>
          <w:b/>
          <w:bCs/>
          <w:color w:val="000000"/>
          <w:lang w:eastAsia="ru-RU"/>
        </w:rPr>
      </w:pPr>
      <w:r w:rsidRPr="002C4FD0">
        <w:rPr>
          <w:b/>
          <w:bCs/>
          <w:color w:val="000000"/>
          <w:lang w:eastAsia="ru-RU"/>
        </w:rPr>
        <w:t xml:space="preserve">с.Усок, пров.Луговий,2(ФАП)- </w:t>
      </w:r>
      <w:r>
        <w:rPr>
          <w:b/>
          <w:bCs/>
          <w:color w:val="000000"/>
          <w:lang w:eastAsia="ru-RU"/>
        </w:rPr>
        <w:t>7,8</w:t>
      </w:r>
      <w:r w:rsidRPr="002C4FD0">
        <w:rPr>
          <w:b/>
          <w:bCs/>
          <w:color w:val="000000"/>
          <w:lang w:eastAsia="ru-RU"/>
        </w:rPr>
        <w:t>м.куб</w:t>
      </w:r>
    </w:p>
    <w:p w:rsidR="0048405D" w:rsidRPr="002C4FD0" w:rsidRDefault="0048405D" w:rsidP="00B43CED">
      <w:pPr>
        <w:pStyle w:val="NormalWeb"/>
        <w:snapToGrid w:val="0"/>
        <w:spacing w:before="0" w:after="0"/>
        <w:jc w:val="both"/>
        <w:rPr>
          <w:b/>
          <w:bCs/>
          <w:color w:val="000000"/>
          <w:lang w:eastAsia="ru-RU"/>
        </w:rPr>
      </w:pPr>
      <w:r w:rsidRPr="002C4FD0">
        <w:rPr>
          <w:b/>
          <w:bCs/>
          <w:color w:val="000000"/>
          <w:lang w:eastAsia="ru-RU"/>
        </w:rPr>
        <w:t>с.Гр</w:t>
      </w:r>
      <w:r>
        <w:rPr>
          <w:b/>
          <w:bCs/>
          <w:color w:val="000000"/>
          <w:lang w:eastAsia="ru-RU"/>
        </w:rPr>
        <w:t>емячка, вул.Марії Штанюк (ФАП)-9,75</w:t>
      </w:r>
      <w:r w:rsidRPr="002C4FD0">
        <w:rPr>
          <w:b/>
          <w:bCs/>
          <w:color w:val="000000"/>
          <w:lang w:eastAsia="ru-RU"/>
        </w:rPr>
        <w:t>м.куб;</w:t>
      </w:r>
    </w:p>
    <w:p w:rsidR="0048405D" w:rsidRPr="002C4FD0" w:rsidRDefault="0048405D" w:rsidP="00B43CED">
      <w:pPr>
        <w:pStyle w:val="NormalWeb"/>
        <w:snapToGrid w:val="0"/>
        <w:spacing w:before="0" w:after="0"/>
        <w:jc w:val="both"/>
        <w:rPr>
          <w:b/>
          <w:bCs/>
          <w:color w:val="000000"/>
          <w:lang w:eastAsia="ru-RU"/>
        </w:rPr>
      </w:pPr>
      <w:r w:rsidRPr="002C4FD0">
        <w:rPr>
          <w:b/>
          <w:bCs/>
          <w:color w:val="000000"/>
          <w:lang w:eastAsia="ru-RU"/>
        </w:rPr>
        <w:t>с.Степне,вул.Центральна,41 (ФАП)-</w:t>
      </w:r>
      <w:r>
        <w:rPr>
          <w:b/>
          <w:bCs/>
          <w:color w:val="000000"/>
          <w:lang w:eastAsia="ru-RU"/>
        </w:rPr>
        <w:t>11,7</w:t>
      </w:r>
      <w:r w:rsidRPr="002C4FD0">
        <w:rPr>
          <w:b/>
          <w:bCs/>
          <w:color w:val="000000"/>
          <w:lang w:eastAsia="ru-RU"/>
        </w:rPr>
        <w:t>м.куб;</w:t>
      </w:r>
    </w:p>
    <w:p w:rsidR="0048405D" w:rsidRPr="002C4FD0" w:rsidRDefault="0048405D" w:rsidP="00B43CED">
      <w:pPr>
        <w:pStyle w:val="NormalWeb"/>
        <w:snapToGrid w:val="0"/>
        <w:spacing w:before="0" w:after="0"/>
        <w:jc w:val="both"/>
        <w:rPr>
          <w:b/>
          <w:bCs/>
          <w:color w:val="000000"/>
          <w:lang w:eastAsia="ru-RU"/>
        </w:rPr>
      </w:pPr>
      <w:r>
        <w:rPr>
          <w:b/>
          <w:bCs/>
          <w:color w:val="000000"/>
          <w:lang w:eastAsia="ru-RU"/>
        </w:rPr>
        <w:t>с.Білиця,вул.Нова,1(ФП)- 11,7</w:t>
      </w:r>
      <w:r w:rsidRPr="002C4FD0">
        <w:rPr>
          <w:b/>
          <w:bCs/>
          <w:color w:val="000000"/>
          <w:lang w:eastAsia="ru-RU"/>
        </w:rPr>
        <w:t>м.куб;</w:t>
      </w:r>
    </w:p>
    <w:p w:rsidR="0048405D" w:rsidRPr="002C4FD0" w:rsidRDefault="0048405D" w:rsidP="00B43CED">
      <w:pPr>
        <w:pStyle w:val="NormalWeb"/>
        <w:snapToGrid w:val="0"/>
        <w:spacing w:before="0" w:after="0"/>
        <w:jc w:val="both"/>
        <w:rPr>
          <w:b/>
          <w:bCs/>
          <w:color w:val="000000"/>
          <w:lang w:eastAsia="ru-RU"/>
        </w:rPr>
      </w:pPr>
      <w:r w:rsidRPr="002C4FD0">
        <w:rPr>
          <w:b/>
          <w:color w:val="000000"/>
          <w:lang w:eastAsia="ru-RU"/>
        </w:rPr>
        <w:t>с.Антоновка,вул.Молодіжна,4(ФП)-</w:t>
      </w:r>
      <w:r>
        <w:rPr>
          <w:b/>
          <w:bCs/>
          <w:color w:val="000000"/>
          <w:lang w:eastAsia="ru-RU"/>
        </w:rPr>
        <w:t xml:space="preserve"> 7,8</w:t>
      </w:r>
      <w:r w:rsidRPr="002C4FD0">
        <w:rPr>
          <w:b/>
          <w:bCs/>
          <w:color w:val="000000"/>
          <w:lang w:eastAsia="ru-RU"/>
        </w:rPr>
        <w:t>м.куб;</w:t>
      </w:r>
    </w:p>
    <w:p w:rsidR="0048405D" w:rsidRPr="002C4FD0" w:rsidRDefault="0048405D" w:rsidP="00B43CED">
      <w:pPr>
        <w:jc w:val="both"/>
        <w:rPr>
          <w:rFonts w:ascii="Times New Roman" w:hAnsi="Times New Roman" w:cs="Times New Roman"/>
          <w:b/>
          <w:color w:val="000000"/>
        </w:rPr>
      </w:pPr>
    </w:p>
    <w:p w:rsidR="0048405D" w:rsidRPr="009B17E3" w:rsidRDefault="0048405D" w:rsidP="00B43CED">
      <w:pPr>
        <w:ind w:firstLine="568"/>
        <w:jc w:val="both"/>
        <w:rPr>
          <w:rFonts w:ascii="Times New Roman" w:hAnsi="Times New Roman" w:cs="Times New Roman"/>
        </w:rPr>
      </w:pPr>
      <w:r w:rsidRPr="009B17E3">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 (в разі необхідності).</w:t>
      </w:r>
    </w:p>
    <w:p w:rsidR="0048405D" w:rsidRPr="009B17E3" w:rsidRDefault="0048405D" w:rsidP="00B43CED">
      <w:pPr>
        <w:tabs>
          <w:tab w:val="left" w:pos="1314"/>
        </w:tabs>
        <w:ind w:firstLine="567"/>
        <w:jc w:val="both"/>
        <w:rPr>
          <w:rFonts w:ascii="Times New Roman" w:hAnsi="Times New Roman" w:cs="Times New Roman"/>
        </w:rPr>
      </w:pPr>
      <w:r w:rsidRPr="009B17E3">
        <w:rPr>
          <w:rFonts w:ascii="Times New Roman" w:hAnsi="Times New Roman" w:cs="Times New Roman"/>
        </w:rPr>
        <w:t xml:space="preserve">Товар повинен постачатися за рахунок Постачальника, транспортом  обладнаним для перевезення товару, що є предметом закупівлі.  Постачальник самостійно проводить навантаження та розвантаження товару. Вартість навантаження, розвантаження,  доставки  товару повинна бути включена до ціни пропозиції. </w:t>
      </w:r>
    </w:p>
    <w:p w:rsidR="0048405D" w:rsidRPr="009B17E3" w:rsidRDefault="0048405D" w:rsidP="00B43CED">
      <w:pPr>
        <w:tabs>
          <w:tab w:val="left" w:pos="1314"/>
        </w:tabs>
        <w:ind w:firstLine="567"/>
        <w:jc w:val="both"/>
        <w:rPr>
          <w:rFonts w:ascii="Times New Roman" w:hAnsi="Times New Roman" w:cs="Times New Roman"/>
        </w:rPr>
      </w:pPr>
      <w:r w:rsidRPr="009B17E3">
        <w:rPr>
          <w:rFonts w:ascii="Times New Roman" w:hAnsi="Times New Roman" w:cs="Times New Roman"/>
        </w:rPr>
        <w:t>Доставка товару повинна здійснюватися за заявкою Замовника (письмовою) – протягом 1 робочого дня після отримання такої заявки, незалежно від обсягів поставки</w:t>
      </w:r>
    </w:p>
    <w:p w:rsidR="0048405D" w:rsidRPr="009B17E3" w:rsidRDefault="0048405D" w:rsidP="00B43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709"/>
        <w:jc w:val="both"/>
        <w:rPr>
          <w:rFonts w:ascii="Times New Roman" w:hAnsi="Times New Roman" w:cs="Times New Roman"/>
        </w:rPr>
      </w:pPr>
      <w:r w:rsidRPr="009B17E3">
        <w:rPr>
          <w:rFonts w:ascii="Times New Roman" w:hAnsi="Times New Roman" w:cs="Times New Roman"/>
        </w:rPr>
        <w:t>Витрати учасника пов’язанні з підготовкою та поданням пропозиції не відшкодовуються.</w:t>
      </w:r>
    </w:p>
    <w:p w:rsidR="0048405D" w:rsidRPr="009B17E3" w:rsidRDefault="0048405D" w:rsidP="00B43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709"/>
        <w:jc w:val="both"/>
        <w:rPr>
          <w:rFonts w:ascii="Times New Roman" w:hAnsi="Times New Roman" w:cs="Times New Roman"/>
        </w:rPr>
      </w:pPr>
      <w:r w:rsidRPr="009B17E3">
        <w:rPr>
          <w:rFonts w:ascii="Times New Roman" w:hAnsi="Times New Roman" w:cs="Times New Roman"/>
        </w:rPr>
        <w:t>Учасник відповідає за одержання всіх необхідних дозволів, ліцензій, сертифікатів на роботи (послуги) та самостійно несе всі витрати на отримання таких дозволів, ліцензій, сертифікатів.</w:t>
      </w:r>
    </w:p>
    <w:p w:rsidR="0048405D" w:rsidRPr="009B17E3" w:rsidRDefault="0048405D" w:rsidP="00B43CED">
      <w:pPr>
        <w:ind w:firstLine="568"/>
        <w:jc w:val="both"/>
        <w:rPr>
          <w:rFonts w:ascii="Times New Roman" w:hAnsi="Times New Roman" w:cs="Times New Roman"/>
        </w:rPr>
      </w:pPr>
      <w:r w:rsidRPr="009B17E3">
        <w:rPr>
          <w:rFonts w:ascii="Times New Roman" w:hAnsi="Times New Roman" w:cs="Times New Roman"/>
        </w:rPr>
        <w:t>До ціни пропозиції не включаються витрати, пов’язанні з укладанням договору/</w:t>
      </w:r>
    </w:p>
    <w:p w:rsidR="0048405D" w:rsidRPr="009B17E3" w:rsidRDefault="0048405D" w:rsidP="00B43CED">
      <w:pPr>
        <w:ind w:firstLine="568"/>
        <w:jc w:val="both"/>
        <w:rPr>
          <w:rFonts w:ascii="Times New Roman" w:hAnsi="Times New Roman" w:cs="Times New Roman"/>
        </w:rPr>
      </w:pPr>
      <w:r w:rsidRPr="009B17E3">
        <w:rPr>
          <w:rFonts w:ascii="Times New Roman" w:hAnsi="Times New Roman" w:cs="Times New Roman"/>
        </w:rPr>
        <w:t>Постачальник бере на себе всі завантажувально-розвантажувальні заходи, складування в складі замовника.</w:t>
      </w:r>
    </w:p>
    <w:p w:rsidR="0048405D" w:rsidRPr="009B17E3" w:rsidRDefault="0048405D" w:rsidP="00B43CED">
      <w:pPr>
        <w:ind w:firstLine="568"/>
        <w:jc w:val="both"/>
        <w:rPr>
          <w:rFonts w:ascii="Times New Roman" w:hAnsi="Times New Roman" w:cs="Times New Roman"/>
        </w:rPr>
      </w:pPr>
      <w:r w:rsidRPr="009B17E3">
        <w:rPr>
          <w:rFonts w:ascii="Times New Roman" w:hAnsi="Times New Roman" w:cs="Times New Roman"/>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p>
    <w:p w:rsidR="0048405D" w:rsidRPr="009B17E3" w:rsidRDefault="0048405D" w:rsidP="00B43CED">
      <w:pPr>
        <w:shd w:val="clear" w:color="auto" w:fill="FFFFFF"/>
        <w:ind w:firstLine="460"/>
        <w:jc w:val="both"/>
        <w:rPr>
          <w:rFonts w:ascii="Times New Roman" w:hAnsi="Times New Roman" w:cs="Times New Roman"/>
        </w:rPr>
      </w:pPr>
      <w:r w:rsidRPr="009B17E3">
        <w:rPr>
          <w:rFonts w:ascii="Times New Roman" w:hAnsi="Times New Roman" w:cs="Times New Roman"/>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8405D" w:rsidRPr="009606D9" w:rsidRDefault="0048405D" w:rsidP="00B43CED">
      <w:pPr>
        <w:pStyle w:val="ListParagraph"/>
        <w:numPr>
          <w:ilvl w:val="0"/>
          <w:numId w:val="1"/>
        </w:numPr>
        <w:tabs>
          <w:tab w:val="left" w:pos="426"/>
        </w:tabs>
        <w:suppressAutoHyphens/>
        <w:spacing w:before="20"/>
        <w:ind w:left="0" w:firstLine="0"/>
        <w:jc w:val="both"/>
        <w:rPr>
          <w:bCs/>
          <w:color w:val="000000"/>
          <w:lang w:eastAsia="ar-SA"/>
        </w:rPr>
      </w:pPr>
      <w:r w:rsidRPr="009606D9">
        <w:rPr>
          <w:bCs/>
          <w:color w:val="000000"/>
          <w:lang w:eastAsia="ar-SA"/>
        </w:rPr>
        <w:t>Інші умови:</w:t>
      </w:r>
    </w:p>
    <w:p w:rsidR="0048405D" w:rsidRPr="009606D9" w:rsidRDefault="0048405D" w:rsidP="00B43CED">
      <w:pPr>
        <w:pStyle w:val="10"/>
        <w:numPr>
          <w:ilvl w:val="1"/>
          <w:numId w:val="1"/>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 xml:space="preserve">Продавець повинен забезпечити можливість вимірювання дров в присутності представника </w:t>
      </w:r>
      <w:r w:rsidRPr="009606D9">
        <w:rPr>
          <w:rFonts w:ascii="Times New Roman" w:hAnsi="Times New Roman" w:cs="Times New Roman"/>
          <w:sz w:val="24"/>
          <w:szCs w:val="24"/>
          <w:lang w:val="uk-UA" w:eastAsia="uk-UA"/>
        </w:rPr>
        <w:t>підприємства</w:t>
      </w:r>
      <w:r w:rsidRPr="009606D9">
        <w:rPr>
          <w:rFonts w:ascii="Times New Roman" w:hAnsi="Times New Roman" w:cs="Times New Roman"/>
          <w:sz w:val="24"/>
          <w:szCs w:val="24"/>
          <w:lang w:val="uk-UA" w:eastAsia="ru-RU"/>
        </w:rPr>
        <w:t>, який має відслідковувати їх кількість;</w:t>
      </w:r>
    </w:p>
    <w:p w:rsidR="0048405D" w:rsidRPr="009606D9" w:rsidRDefault="0048405D" w:rsidP="00B43CED">
      <w:pPr>
        <w:pStyle w:val="10"/>
        <w:numPr>
          <w:ilvl w:val="1"/>
          <w:numId w:val="1"/>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 xml:space="preserve">Продавець забезпечує постачання товару Покупцю в замовленій кількості та асортименті відповідно </w:t>
      </w:r>
      <w:r w:rsidRPr="004B577E">
        <w:rPr>
          <w:rFonts w:ascii="Times New Roman" w:hAnsi="Times New Roman" w:cs="Times New Roman"/>
          <w:sz w:val="24"/>
          <w:szCs w:val="24"/>
          <w:lang w:val="uk-UA" w:eastAsia="uk-UA"/>
        </w:rPr>
        <w:t>його усною</w:t>
      </w:r>
      <w:r w:rsidRPr="009606D9">
        <w:rPr>
          <w:rFonts w:ascii="Times New Roman" w:hAnsi="Times New Roman" w:cs="Times New Roman"/>
          <w:sz w:val="24"/>
          <w:szCs w:val="24"/>
          <w:lang w:val="uk-UA" w:eastAsia="uk-UA"/>
        </w:rPr>
        <w:t>,</w:t>
      </w:r>
      <w:r w:rsidRPr="004B577E">
        <w:rPr>
          <w:rFonts w:ascii="Times New Roman" w:hAnsi="Times New Roman" w:cs="Times New Roman"/>
          <w:sz w:val="24"/>
          <w:szCs w:val="24"/>
          <w:lang w:val="uk-UA" w:eastAsia="uk-UA"/>
        </w:rPr>
        <w:t xml:space="preserve"> письмовою заявкою</w:t>
      </w:r>
      <w:r w:rsidRPr="009606D9">
        <w:rPr>
          <w:rFonts w:ascii="Times New Roman" w:hAnsi="Times New Roman" w:cs="Times New Roman"/>
          <w:sz w:val="24"/>
          <w:szCs w:val="24"/>
          <w:lang w:val="uk-UA" w:eastAsia="uk-UA"/>
        </w:rPr>
        <w:t xml:space="preserve"> або заявкою за допомогою засобами електронного зв’язку (електронна пошта, інш.)</w:t>
      </w:r>
      <w:r w:rsidRPr="009606D9">
        <w:rPr>
          <w:rFonts w:ascii="Times New Roman" w:hAnsi="Times New Roman" w:cs="Times New Roman"/>
          <w:sz w:val="24"/>
          <w:szCs w:val="24"/>
          <w:lang w:val="uk-UA" w:eastAsia="ru-RU"/>
        </w:rPr>
        <w:t>;</w:t>
      </w:r>
    </w:p>
    <w:p w:rsidR="0048405D" w:rsidRPr="009606D9" w:rsidRDefault="0048405D" w:rsidP="00B43CED">
      <w:pPr>
        <w:pStyle w:val="10"/>
        <w:numPr>
          <w:ilvl w:val="0"/>
          <w:numId w:val="1"/>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 xml:space="preserve">В замовленні обов’язково повинно буди вказано: </w:t>
      </w:r>
    </w:p>
    <w:p w:rsidR="0048405D" w:rsidRPr="009606D9" w:rsidRDefault="0048405D" w:rsidP="00B43CED">
      <w:pPr>
        <w:pStyle w:val="10"/>
        <w:numPr>
          <w:ilvl w:val="1"/>
          <w:numId w:val="1"/>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загальну кількість продукції;</w:t>
      </w:r>
    </w:p>
    <w:p w:rsidR="0048405D" w:rsidRPr="009606D9" w:rsidRDefault="0048405D" w:rsidP="00B43CED">
      <w:pPr>
        <w:pStyle w:val="10"/>
        <w:numPr>
          <w:ilvl w:val="1"/>
          <w:numId w:val="1"/>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вимірювання, розвантаження має здійснюватися працівниками учасника-переможця;</w:t>
      </w:r>
    </w:p>
    <w:p w:rsidR="0048405D" w:rsidRPr="009606D9" w:rsidRDefault="0048405D" w:rsidP="00B43CED">
      <w:pPr>
        <w:pStyle w:val="10"/>
        <w:numPr>
          <w:ilvl w:val="1"/>
          <w:numId w:val="1"/>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поставка товару здійснюється транспортом Продавця;</w:t>
      </w:r>
    </w:p>
    <w:p w:rsidR="0048405D" w:rsidRPr="009606D9" w:rsidRDefault="0048405D" w:rsidP="00B43CED">
      <w:pPr>
        <w:pStyle w:val="10"/>
        <w:numPr>
          <w:ilvl w:val="1"/>
          <w:numId w:val="1"/>
        </w:numPr>
        <w:tabs>
          <w:tab w:val="left" w:pos="426"/>
        </w:tabs>
        <w:spacing w:line="240" w:lineRule="auto"/>
        <w:ind w:left="0" w:firstLine="0"/>
        <w:jc w:val="both"/>
        <w:rPr>
          <w:rFonts w:ascii="Times New Roman" w:hAnsi="Times New Roman" w:cs="Times New Roman"/>
          <w:sz w:val="24"/>
          <w:szCs w:val="24"/>
          <w:lang w:val="uk-UA" w:eastAsia="uk-UA"/>
        </w:rPr>
      </w:pPr>
      <w:r w:rsidRPr="009606D9">
        <w:rPr>
          <w:rFonts w:ascii="Times New Roman" w:hAnsi="Times New Roman" w:cs="Times New Roman"/>
          <w:sz w:val="24"/>
          <w:szCs w:val="24"/>
          <w:lang w:val="uk-UA" w:eastAsia="ru-RU"/>
        </w:rPr>
        <w:t>п</w:t>
      </w:r>
      <w:r w:rsidRPr="009606D9">
        <w:rPr>
          <w:rFonts w:ascii="Times New Roman" w:hAnsi="Times New Roman" w:cs="Times New Roman"/>
          <w:sz w:val="24"/>
          <w:szCs w:val="24"/>
          <w:lang w:val="uk-UA" w:eastAsia="uk-UA"/>
        </w:rPr>
        <w:t xml:space="preserve">риймання-передача товару здійснюється Сторонами в порядку, що визначається чинним законодавством </w:t>
      </w:r>
      <w:r w:rsidRPr="009606D9">
        <w:rPr>
          <w:rFonts w:ascii="Times New Roman" w:hAnsi="Times New Roman" w:cs="Times New Roman"/>
          <w:sz w:val="24"/>
          <w:szCs w:val="24"/>
          <w:lang w:val="uk-UA" w:eastAsia="ru-RU"/>
        </w:rPr>
        <w:t xml:space="preserve">до потреби Покупця. Замовлення на поставку відповідної партії товару подається  </w:t>
      </w:r>
      <w:r w:rsidRPr="009606D9">
        <w:rPr>
          <w:rFonts w:ascii="Times New Roman" w:hAnsi="Times New Roman" w:cs="Times New Roman"/>
          <w:sz w:val="24"/>
          <w:szCs w:val="24"/>
          <w:lang w:eastAsia="uk-UA"/>
        </w:rPr>
        <w:t xml:space="preserve">за </w:t>
      </w:r>
    </w:p>
    <w:p w:rsidR="0048405D" w:rsidRPr="009606D9" w:rsidRDefault="0048405D" w:rsidP="00B43CED">
      <w:pPr>
        <w:pStyle w:val="10"/>
        <w:numPr>
          <w:ilvl w:val="1"/>
          <w:numId w:val="1"/>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uk-UA"/>
        </w:rPr>
        <w:t>України;</w:t>
      </w:r>
    </w:p>
    <w:p w:rsidR="0048405D" w:rsidRPr="009606D9" w:rsidRDefault="0048405D" w:rsidP="00B43CED">
      <w:pPr>
        <w:pStyle w:val="10"/>
        <w:numPr>
          <w:ilvl w:val="1"/>
          <w:numId w:val="1"/>
        </w:numPr>
        <w:tabs>
          <w:tab w:val="left" w:pos="426"/>
        </w:tabs>
        <w:spacing w:line="240" w:lineRule="auto"/>
        <w:ind w:left="0" w:firstLine="0"/>
        <w:jc w:val="both"/>
        <w:rPr>
          <w:rFonts w:ascii="Times New Roman" w:hAnsi="Times New Roman" w:cs="Times New Roman"/>
          <w:sz w:val="24"/>
          <w:szCs w:val="24"/>
          <w:lang w:val="uk-UA" w:eastAsia="ru-RU"/>
        </w:rPr>
      </w:pPr>
      <w:r w:rsidRPr="009606D9">
        <w:rPr>
          <w:rFonts w:ascii="Times New Roman" w:hAnsi="Times New Roman" w:cs="Times New Roman"/>
          <w:sz w:val="24"/>
          <w:szCs w:val="24"/>
          <w:lang w:val="uk-UA" w:eastAsia="ru-RU"/>
        </w:rPr>
        <w:t>Продавець</w:t>
      </w:r>
      <w:r w:rsidRPr="009606D9">
        <w:rPr>
          <w:rFonts w:ascii="Times New Roman" w:eastAsia="SimSun" w:hAnsi="Times New Roman" w:cs="Times New Roman"/>
          <w:sz w:val="24"/>
          <w:szCs w:val="24"/>
          <w:lang w:val="uk-UA" w:eastAsia="ru-RU"/>
        </w:rPr>
        <w:t xml:space="preserve"> власними силами здійснює зберігання товару до моменту його поставки замовнику;</w:t>
      </w:r>
    </w:p>
    <w:p w:rsidR="0048405D" w:rsidRPr="00774B9A" w:rsidRDefault="0048405D" w:rsidP="008A7515">
      <w:pPr>
        <w:spacing w:line="240" w:lineRule="auto"/>
        <w:ind w:firstLine="708"/>
        <w:jc w:val="both"/>
        <w:rPr>
          <w:rFonts w:ascii="Times New Roman" w:hAnsi="Times New Roman" w:cs="Times New Roman"/>
          <w:i/>
          <w:color w:val="000000"/>
          <w:sz w:val="24"/>
          <w:szCs w:val="24"/>
        </w:rPr>
      </w:pPr>
      <w:r w:rsidRPr="009606D9">
        <w:rPr>
          <w:rFonts w:ascii="Times New Roman" w:eastAsia="SimSun" w:hAnsi="Times New Roman" w:cs="Times New Roman"/>
          <w:sz w:val="24"/>
          <w:szCs w:val="24"/>
        </w:rPr>
        <w:t>к</w:t>
      </w:r>
      <w:r w:rsidRPr="009606D9">
        <w:rPr>
          <w:rFonts w:ascii="Times New Roman" w:hAnsi="Times New Roman" w:cs="Times New Roman"/>
          <w:bCs/>
          <w:spacing w:val="-1"/>
          <w:sz w:val="24"/>
          <w:szCs w:val="24"/>
        </w:rPr>
        <w:t xml:space="preserve">ожна партія товару підтверджується посвідченням якості. </w:t>
      </w:r>
    </w:p>
    <w:p w:rsidR="0048405D" w:rsidRPr="00161974" w:rsidRDefault="0048405D" w:rsidP="00161974">
      <w:pPr>
        <w:rPr>
          <w:rFonts w:ascii="Times New Roman" w:hAnsi="Times New Roman" w:cs="Times New Roman"/>
          <w:b/>
          <w:i/>
          <w:sz w:val="32"/>
          <w:szCs w:val="32"/>
          <w:u w:val="single"/>
        </w:rPr>
      </w:pPr>
    </w:p>
    <w:p w:rsidR="0048405D" w:rsidRPr="00865595" w:rsidRDefault="0048405D" w:rsidP="008A7515">
      <w:pPr>
        <w:jc w:val="both"/>
        <w:rPr>
          <w:rFonts w:ascii="Times New Roman" w:hAnsi="Times New Roman" w:cs="Times New Roman"/>
          <w:b/>
          <w:sz w:val="24"/>
          <w:szCs w:val="24"/>
        </w:rPr>
      </w:pPr>
    </w:p>
    <w:p w:rsidR="0048405D" w:rsidRDefault="0048405D" w:rsidP="008A7515"/>
    <w:p w:rsidR="0048405D" w:rsidRPr="008A7515" w:rsidRDefault="0048405D" w:rsidP="008A7515"/>
    <w:sectPr w:rsidR="0048405D" w:rsidRPr="008A7515" w:rsidSect="00856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B0DDA"/>
    <w:multiLevelType w:val="hybridMultilevel"/>
    <w:tmpl w:val="47144408"/>
    <w:lvl w:ilvl="0" w:tplc="0419000F">
      <w:start w:val="1"/>
      <w:numFmt w:val="decimal"/>
      <w:lvlText w:val="%1."/>
      <w:lvlJc w:val="left"/>
      <w:pPr>
        <w:ind w:left="786" w:hanging="360"/>
      </w:pPr>
      <w:rPr>
        <w:rFonts w:cs="Times New Roman"/>
      </w:rPr>
    </w:lvl>
    <w:lvl w:ilvl="1" w:tplc="68CCBB5C">
      <w:numFmt w:val="bullet"/>
      <w:lvlText w:val="-"/>
      <w:lvlJc w:val="left"/>
      <w:pPr>
        <w:ind w:left="1440" w:hanging="360"/>
      </w:pPr>
      <w:rPr>
        <w:rFonts w:ascii="Times New Roman" w:eastAsia="Times New Roman" w:hAnsi="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89B"/>
    <w:rsid w:val="000159DA"/>
    <w:rsid w:val="00021859"/>
    <w:rsid w:val="000C6F15"/>
    <w:rsid w:val="00161974"/>
    <w:rsid w:val="00206C05"/>
    <w:rsid w:val="002C4FD0"/>
    <w:rsid w:val="003A0361"/>
    <w:rsid w:val="0044762F"/>
    <w:rsid w:val="00456CAB"/>
    <w:rsid w:val="0048405D"/>
    <w:rsid w:val="004B577E"/>
    <w:rsid w:val="005139ED"/>
    <w:rsid w:val="00521C26"/>
    <w:rsid w:val="00543037"/>
    <w:rsid w:val="00553509"/>
    <w:rsid w:val="005778AF"/>
    <w:rsid w:val="00586B5B"/>
    <w:rsid w:val="006546F0"/>
    <w:rsid w:val="00706BBF"/>
    <w:rsid w:val="00773C52"/>
    <w:rsid w:val="00774B9A"/>
    <w:rsid w:val="007A4725"/>
    <w:rsid w:val="00822F33"/>
    <w:rsid w:val="0084675F"/>
    <w:rsid w:val="008560CC"/>
    <w:rsid w:val="00865595"/>
    <w:rsid w:val="00867B5C"/>
    <w:rsid w:val="008A7515"/>
    <w:rsid w:val="009606D9"/>
    <w:rsid w:val="00974C25"/>
    <w:rsid w:val="009B17E3"/>
    <w:rsid w:val="009E0D45"/>
    <w:rsid w:val="00AC689B"/>
    <w:rsid w:val="00B10DDF"/>
    <w:rsid w:val="00B43CED"/>
    <w:rsid w:val="00B65631"/>
    <w:rsid w:val="00B74274"/>
    <w:rsid w:val="00C45DD8"/>
    <w:rsid w:val="00C6407A"/>
    <w:rsid w:val="00C7268B"/>
    <w:rsid w:val="00CA250F"/>
    <w:rsid w:val="00D60F7B"/>
    <w:rsid w:val="00D718E5"/>
    <w:rsid w:val="00E2217E"/>
    <w:rsid w:val="00E571C7"/>
    <w:rsid w:val="00ED34ED"/>
    <w:rsid w:val="00F00C75"/>
    <w:rsid w:val="00F106AF"/>
    <w:rsid w:val="00F341D6"/>
    <w:rsid w:val="00F978A0"/>
    <w:rsid w:val="00FA6A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9B"/>
    <w:pPr>
      <w:spacing w:after="160" w:line="259" w:lineRule="auto"/>
    </w:pPr>
    <w:rPr>
      <w:rFonts w:cs="Calibri"/>
      <w:lang w:val="uk-UA"/>
    </w:rPr>
  </w:style>
  <w:style w:type="paragraph" w:styleId="Heading5">
    <w:name w:val="heading 5"/>
    <w:basedOn w:val="Normal"/>
    <w:next w:val="Normal"/>
    <w:link w:val="Heading5Char"/>
    <w:uiPriority w:val="99"/>
    <w:qFormat/>
    <w:rsid w:val="00AC689B"/>
    <w:pPr>
      <w:keepNext/>
      <w:keepLines/>
      <w:spacing w:before="220" w:after="40"/>
      <w:outlineLvl w:val="4"/>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C689B"/>
    <w:rPr>
      <w:rFonts w:ascii="Calibri" w:hAnsi="Calibri" w:cs="Calibri"/>
      <w:b/>
      <w:lang w:val="uk-UA" w:eastAsia="ru-RU"/>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Normal"/>
    <w:link w:val="NormalWebChar"/>
    <w:uiPriority w:val="99"/>
    <w:rsid w:val="00AC689B"/>
    <w:pPr>
      <w:spacing w:before="100" w:beforeAutospacing="1" w:after="100" w:afterAutospacing="1" w:line="240" w:lineRule="auto"/>
    </w:pPr>
    <w:rPr>
      <w:rFonts w:ascii="Times New Roman" w:hAnsi="Times New Roman" w:cs="Times New Roman"/>
      <w:sz w:val="24"/>
      <w:szCs w:val="20"/>
      <w:lang w:eastAsia="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AC689B"/>
    <w:rPr>
      <w:rFonts w:ascii="Times New Roman" w:hAnsi="Times New Roman"/>
      <w:sz w:val="24"/>
      <w:lang w:val="uk-UA" w:eastAsia="uk-UA"/>
    </w:rPr>
  </w:style>
  <w:style w:type="paragraph" w:customStyle="1" w:styleId="1">
    <w:name w:val="Без интервала1"/>
    <w:uiPriority w:val="99"/>
    <w:rsid w:val="00F106AF"/>
    <w:pPr>
      <w:suppressAutoHyphens/>
    </w:pPr>
    <w:rPr>
      <w:color w:val="00000A"/>
      <w:kern w:val="2"/>
      <w:lang w:eastAsia="ar-SA"/>
    </w:rPr>
  </w:style>
  <w:style w:type="paragraph" w:styleId="ListParagraph">
    <w:name w:val="List Paragraph"/>
    <w:aliases w:val="название табл/рис,Список уровня 2,Bullet Number,Bullet 1,Use Case List Paragraph,lp1,List Paragraph1,lp11,List Paragraph11,AC List 01,Текст таблицы,Number Bullets,Elenco Normale,Chapter10"/>
    <w:basedOn w:val="Normal"/>
    <w:link w:val="ListParagraphChar"/>
    <w:uiPriority w:val="99"/>
    <w:qFormat/>
    <w:rsid w:val="00B43CED"/>
    <w:pPr>
      <w:spacing w:after="0" w:line="240" w:lineRule="auto"/>
      <w:ind w:left="720"/>
      <w:contextualSpacing/>
    </w:pPr>
    <w:rPr>
      <w:rFonts w:cs="Times New Roman"/>
      <w:sz w:val="24"/>
      <w:szCs w:val="20"/>
      <w:lang w:eastAsia="uk-UA"/>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AC List 01 Char,Текст таблицы Char,Number Bullets Char"/>
    <w:link w:val="ListParagraph"/>
    <w:uiPriority w:val="99"/>
    <w:locked/>
    <w:rsid w:val="00B43CED"/>
    <w:rPr>
      <w:sz w:val="24"/>
      <w:lang w:val="uk-UA" w:eastAsia="uk-UA"/>
    </w:rPr>
  </w:style>
  <w:style w:type="paragraph" w:customStyle="1" w:styleId="10">
    <w:name w:val="Абзац списка1"/>
    <w:basedOn w:val="Normal"/>
    <w:uiPriority w:val="99"/>
    <w:rsid w:val="00B43CED"/>
    <w:pPr>
      <w:spacing w:after="200" w:line="276" w:lineRule="auto"/>
      <w:ind w:left="720"/>
      <w:contextualSpacing/>
    </w:pPr>
    <w:rPr>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3</Pages>
  <Words>712</Words>
  <Characters>4065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29</cp:revision>
  <cp:lastPrinted>2023-09-27T12:24:00Z</cp:lastPrinted>
  <dcterms:created xsi:type="dcterms:W3CDTF">2023-03-01T08:56:00Z</dcterms:created>
  <dcterms:modified xsi:type="dcterms:W3CDTF">2023-12-11T11:38:00Z</dcterms:modified>
</cp:coreProperties>
</file>