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roofErr w:type="spellStart"/>
      <w:r w:rsidRPr="00DC02E1">
        <w:rPr>
          <w:rFonts w:ascii="Times New Roman" w:eastAsia="Calibri" w:hAnsi="Times New Roman" w:cs="Times New Roman"/>
          <w:b/>
          <w:color w:val="000000"/>
          <w:sz w:val="24"/>
          <w:szCs w:val="24"/>
          <w:lang w:val="uk-UA" w:eastAsia="uk-UA"/>
        </w:rPr>
        <w:t>Проєкт</w:t>
      </w:r>
      <w:proofErr w:type="spellEnd"/>
      <w:r w:rsidRPr="00DC02E1">
        <w:rPr>
          <w:rFonts w:ascii="Times New Roman" w:eastAsia="Calibri" w:hAnsi="Times New Roman" w:cs="Times New Roman"/>
          <w:b/>
          <w:color w:val="000000"/>
          <w:sz w:val="24"/>
          <w:szCs w:val="24"/>
          <w:lang w:val="uk-UA" w:eastAsia="uk-UA"/>
        </w:rPr>
        <w:t xml:space="preserve"> договору про закупівлю</w:t>
      </w:r>
    </w:p>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
    <w:p w:rsidR="00DC02E1" w:rsidRPr="00DC02E1" w:rsidRDefault="00DC02E1" w:rsidP="00DC02E1">
      <w:pPr>
        <w:tabs>
          <w:tab w:val="center" w:pos="5233"/>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DC02E1">
        <w:rPr>
          <w:rFonts w:ascii="Times New Roman" w:eastAsia="Times New Roman" w:hAnsi="Times New Roman" w:cs="Times New Roman"/>
          <w:b/>
          <w:bCs/>
          <w:color w:val="000000"/>
          <w:kern w:val="3"/>
          <w:sz w:val="24"/>
          <w:szCs w:val="24"/>
          <w:lang w:eastAsia="ru-RU"/>
        </w:rPr>
        <w:t xml:space="preserve"> </w:t>
      </w:r>
      <w:r w:rsidRPr="00DC02E1">
        <w:rPr>
          <w:rFonts w:ascii="Times New Roman" w:eastAsia="Times New Roman" w:hAnsi="Times New Roman" w:cs="Times New Roman"/>
          <w:b/>
          <w:bCs/>
          <w:color w:val="000000"/>
          <w:kern w:val="3"/>
          <w:sz w:val="24"/>
          <w:szCs w:val="24"/>
          <w:lang w:eastAsia="ru-RU"/>
        </w:rPr>
        <w:tab/>
        <w:t>ДОГОВІР ПОСТАВКИ № _______</w:t>
      </w:r>
    </w:p>
    <w:p w:rsidR="00DC02E1" w:rsidRPr="00DC02E1" w:rsidRDefault="00DC02E1" w:rsidP="00DC02E1">
      <w:pPr>
        <w:shd w:val="clear" w:color="auto" w:fill="FFFFFF"/>
        <w:spacing w:after="0" w:line="240" w:lineRule="auto"/>
        <w:ind w:firstLine="450"/>
        <w:jc w:val="both"/>
        <w:textAlignment w:val="baseline"/>
        <w:rPr>
          <w:rFonts w:ascii="Times New Roman" w:eastAsia="Times New Roman" w:hAnsi="Times New Roman" w:cs="Times New Roman"/>
          <w:b/>
          <w:bCs/>
          <w:color w:val="000000"/>
          <w:kern w:val="3"/>
          <w:sz w:val="24"/>
          <w:szCs w:val="24"/>
          <w:lang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м.  Вінниця</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t xml:space="preserve">              </w:t>
      </w:r>
      <w:r w:rsidR="0053496F">
        <w:rPr>
          <w:rFonts w:ascii="Times New Roman" w:eastAsia="Calibri" w:hAnsi="Times New Roman" w:cs="Times New Roman"/>
          <w:color w:val="000000"/>
          <w:lang w:val="uk-UA" w:eastAsia="ru-RU"/>
        </w:rPr>
        <w:t xml:space="preserve">         «____»____________ 202</w:t>
      </w:r>
      <w:r w:rsidR="0053496F" w:rsidRPr="00AA372B">
        <w:rPr>
          <w:rFonts w:ascii="Times New Roman" w:eastAsia="Calibri" w:hAnsi="Times New Roman" w:cs="Times New Roman"/>
          <w:color w:val="000000"/>
          <w:lang w:eastAsia="ru-RU"/>
        </w:rPr>
        <w:t>4</w:t>
      </w:r>
      <w:r w:rsidRPr="00DC02E1">
        <w:rPr>
          <w:rFonts w:ascii="Times New Roman" w:eastAsia="Calibri" w:hAnsi="Times New Roman" w:cs="Times New Roman"/>
          <w:color w:val="000000"/>
          <w:lang w:val="uk-UA" w:eastAsia="ru-RU"/>
        </w:rPr>
        <w:t xml:space="preserve"> р.</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ab/>
        <w:t xml:space="preserve">_________________________________________________________, іменоване в подальшому Постачальник, в особі ___________________________________________, що діє  на підставі __________________________, з однієї Сторони, та </w:t>
      </w:r>
      <w:r w:rsidRPr="00DC02E1">
        <w:rPr>
          <w:rFonts w:ascii="Times New Roman" w:eastAsia="Calibri" w:hAnsi="Times New Roman" w:cs="Times New Roman"/>
          <w:b/>
          <w:color w:val="000000"/>
          <w:lang w:val="uk-UA" w:eastAsia="ru-RU"/>
        </w:rPr>
        <w:t>Комунальне некомерційне підприємство «Вінницький обласний спеціалізований будинок дитини з ураженням ЦНС та порушенням психіки Вінницької обласної Ради»</w:t>
      </w:r>
      <w:r w:rsidRPr="00DC02E1">
        <w:rPr>
          <w:rFonts w:ascii="Times New Roman" w:eastAsia="Calibri" w:hAnsi="Times New Roman" w:cs="Times New Roman"/>
          <w:color w:val="000000"/>
          <w:lang w:val="uk-UA" w:eastAsia="ru-RU"/>
        </w:rPr>
        <w:t>, іменована в подальшому Покупець (має статус неприб</w:t>
      </w:r>
      <w:r w:rsidR="00CB5E8A">
        <w:rPr>
          <w:rFonts w:ascii="Times New Roman" w:eastAsia="Calibri" w:hAnsi="Times New Roman" w:cs="Times New Roman"/>
          <w:color w:val="000000"/>
          <w:lang w:val="uk-UA" w:eastAsia="ru-RU"/>
        </w:rPr>
        <w:t xml:space="preserve">уткової установи), в особі </w:t>
      </w:r>
      <w:r w:rsidRPr="00DC02E1">
        <w:rPr>
          <w:rFonts w:ascii="Times New Roman" w:eastAsia="Calibri" w:hAnsi="Times New Roman" w:cs="Times New Roman"/>
          <w:color w:val="000000"/>
          <w:lang w:val="uk-UA" w:eastAsia="ru-RU"/>
        </w:rPr>
        <w:t xml:space="preserve">директора </w:t>
      </w:r>
      <w:proofErr w:type="spellStart"/>
      <w:r w:rsidRPr="00DC02E1">
        <w:rPr>
          <w:rFonts w:ascii="Times New Roman" w:eastAsia="Calibri" w:hAnsi="Times New Roman" w:cs="Times New Roman"/>
          <w:b/>
          <w:color w:val="000000"/>
          <w:lang w:val="uk-UA" w:eastAsia="ru-RU"/>
        </w:rPr>
        <w:t>Андрієвської</w:t>
      </w:r>
      <w:proofErr w:type="spellEnd"/>
      <w:r w:rsidRPr="00DC02E1">
        <w:rPr>
          <w:rFonts w:ascii="Times New Roman" w:eastAsia="Calibri" w:hAnsi="Times New Roman" w:cs="Times New Roman"/>
          <w:b/>
          <w:color w:val="000000"/>
          <w:lang w:val="uk-UA" w:eastAsia="ru-RU"/>
        </w:rPr>
        <w:t xml:space="preserve"> Надії Марківни</w:t>
      </w:r>
      <w:r w:rsidRPr="00DC02E1">
        <w:rPr>
          <w:rFonts w:ascii="Times New Roman" w:eastAsia="Calibri" w:hAnsi="Times New Roman" w:cs="Times New Roman"/>
          <w:color w:val="000000"/>
          <w:lang w:val="uk-UA" w:eastAsia="ru-RU"/>
        </w:rPr>
        <w:t xml:space="preserve">, що діє на підставі Статуту, з іншої Сторони, разом далі іменовані Сторони,  окремо – Сторона, уклали даний Договір  (далі – Договір)  про наступне: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 ПРЕДМЕТ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 Постачальник зобов’язаний  поставити та</w:t>
      </w:r>
      <w:r w:rsidR="00C47AB9">
        <w:rPr>
          <w:rFonts w:ascii="Times New Roman" w:eastAsia="Calibri" w:hAnsi="Times New Roman" w:cs="Times New Roman"/>
          <w:color w:val="000000"/>
          <w:lang w:val="uk-UA" w:eastAsia="ru-RU"/>
        </w:rPr>
        <w:t xml:space="preserve"> передати у власність Покупцеві </w:t>
      </w:r>
      <w:r w:rsidR="007F15DC">
        <w:rPr>
          <w:rFonts w:ascii="Times New Roman" w:eastAsia="Calibri" w:hAnsi="Times New Roman" w:cs="Times New Roman"/>
          <w:b/>
          <w:color w:val="000000"/>
          <w:lang w:val="uk-UA" w:eastAsia="ru-RU"/>
        </w:rPr>
        <w:t>к</w:t>
      </w:r>
      <w:r w:rsidR="007F15DC" w:rsidRPr="007F15DC">
        <w:rPr>
          <w:rFonts w:ascii="Times New Roman" w:eastAsia="Calibri" w:hAnsi="Times New Roman" w:cs="Times New Roman"/>
          <w:b/>
          <w:color w:val="000000"/>
          <w:lang w:val="uk-UA" w:eastAsia="ru-RU"/>
        </w:rPr>
        <w:t>рупа манна, марка М, ГОСТ 7022, 1 кг</w:t>
      </w:r>
      <w:r w:rsidR="009059C9" w:rsidRPr="009059C9">
        <w:rPr>
          <w:rFonts w:ascii="Times New Roman" w:eastAsia="Calibri" w:hAnsi="Times New Roman" w:cs="Times New Roman"/>
          <w:b/>
          <w:color w:val="000000"/>
          <w:lang w:val="uk-UA" w:eastAsia="ru-RU"/>
        </w:rPr>
        <w:t xml:space="preserve"> </w:t>
      </w:r>
      <w:r w:rsidRPr="00DC02E1">
        <w:rPr>
          <w:rFonts w:ascii="Times New Roman" w:eastAsia="Calibri" w:hAnsi="Times New Roman" w:cs="Times New Roman"/>
          <w:color w:val="000000"/>
          <w:lang w:val="uk-UA" w:eastAsia="ru-RU"/>
        </w:rPr>
        <w:t>(надалі - товар) в асортименті, кількості, по цінах та на умовах, що вказуються у Специфікації, яка є невід’ємною частиною цього Договору,  а  Покупець  зобов’язується прийняти  та оплатити товар на умовах, визначених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 Товар повинен відповідати технічним вимогам  (технічній специфікації).</w:t>
      </w:r>
    </w:p>
    <w:p w:rsidR="00DC02E1" w:rsidRPr="00DC02E1" w:rsidRDefault="00DC02E1" w:rsidP="00332DBB">
      <w:pPr>
        <w:shd w:val="clear" w:color="auto" w:fill="FFFFFF"/>
        <w:spacing w:after="0" w:line="240" w:lineRule="auto"/>
        <w:ind w:firstLine="450"/>
        <w:jc w:val="both"/>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color w:val="000000"/>
          <w:lang w:val="uk-UA" w:eastAsia="ru-RU"/>
        </w:rPr>
        <w:t xml:space="preserve">1.3. Найменування предмета закупівлі: </w:t>
      </w:r>
      <w:r w:rsidR="00C47AB9" w:rsidRPr="003562AB">
        <w:rPr>
          <w:rFonts w:ascii="Times New Roman" w:eastAsia="Calibri" w:hAnsi="Times New Roman" w:cs="Times New Roman"/>
          <w:color w:val="000000"/>
          <w:lang w:val="uk-UA" w:eastAsia="ru-RU"/>
        </w:rPr>
        <w:t>«</w:t>
      </w:r>
      <w:r w:rsidR="007F15DC" w:rsidRPr="007F15DC">
        <w:rPr>
          <w:rFonts w:ascii="Times New Roman" w:eastAsia="Calibri" w:hAnsi="Times New Roman" w:cs="Times New Roman"/>
          <w:b/>
          <w:color w:val="000000"/>
          <w:lang w:val="uk-UA" w:eastAsia="ru-RU"/>
        </w:rPr>
        <w:t>Крупа манна, марка М, ГОСТ 7022, 1 кг</w:t>
      </w:r>
      <w:r w:rsidR="00C47AB9" w:rsidRPr="003562AB">
        <w:rPr>
          <w:rFonts w:ascii="Times New Roman" w:eastAsia="Calibri" w:hAnsi="Times New Roman" w:cs="Times New Roman"/>
          <w:b/>
          <w:color w:val="000000"/>
          <w:lang w:val="uk-UA" w:eastAsia="ru-RU"/>
        </w:rPr>
        <w:t xml:space="preserve">» за ДК 021:2015 </w:t>
      </w:r>
      <w:r w:rsidR="00CB5E8A">
        <w:rPr>
          <w:rFonts w:ascii="Times New Roman" w:eastAsia="Calibri" w:hAnsi="Times New Roman" w:cs="Times New Roman"/>
          <w:b/>
          <w:color w:val="000000"/>
          <w:lang w:val="uk-UA" w:eastAsia="ru-RU"/>
        </w:rPr>
        <w:t>–</w:t>
      </w:r>
      <w:r w:rsidR="00C47AB9" w:rsidRPr="003562AB">
        <w:rPr>
          <w:rFonts w:ascii="Times New Roman" w:eastAsia="Calibri" w:hAnsi="Times New Roman" w:cs="Times New Roman"/>
          <w:b/>
          <w:color w:val="000000"/>
          <w:lang w:val="uk-UA" w:eastAsia="ru-RU"/>
        </w:rPr>
        <w:t xml:space="preserve"> </w:t>
      </w:r>
      <w:r w:rsidR="00AA372B">
        <w:rPr>
          <w:rFonts w:ascii="Times New Roman" w:eastAsia="Calibri" w:hAnsi="Times New Roman" w:cs="Times New Roman"/>
          <w:b/>
          <w:color w:val="000000"/>
          <w:lang w:val="uk-UA" w:eastAsia="ru-RU"/>
        </w:rPr>
        <w:t xml:space="preserve">ДК 021-2015 (CPV) - </w:t>
      </w:r>
      <w:r w:rsidR="007F15DC" w:rsidRPr="007F15DC">
        <w:rPr>
          <w:rFonts w:ascii="Times New Roman" w:eastAsia="Calibri" w:hAnsi="Times New Roman" w:cs="Times New Roman"/>
          <w:b/>
          <w:color w:val="000000"/>
          <w:lang w:val="uk-UA" w:eastAsia="ru-RU"/>
        </w:rPr>
        <w:t xml:space="preserve">15620000-0 - Крохмалі та </w:t>
      </w:r>
      <w:proofErr w:type="spellStart"/>
      <w:r w:rsidR="007F15DC" w:rsidRPr="007F15DC">
        <w:rPr>
          <w:rFonts w:ascii="Times New Roman" w:eastAsia="Calibri" w:hAnsi="Times New Roman" w:cs="Times New Roman"/>
          <w:b/>
          <w:color w:val="000000"/>
          <w:lang w:val="uk-UA" w:eastAsia="ru-RU"/>
        </w:rPr>
        <w:t>крохмалепродукти</w:t>
      </w:r>
      <w:proofErr w:type="spellEnd"/>
      <w:r w:rsidR="00C47AB9">
        <w:rPr>
          <w:rFonts w:ascii="Times New Roman" w:eastAsia="Calibri" w:hAnsi="Times New Roman" w:cs="Times New Roman"/>
          <w:b/>
          <w:color w:val="000000"/>
          <w:lang w:val="uk-UA" w:eastAsia="ru-RU"/>
        </w:rPr>
        <w:t>.</w:t>
      </w:r>
      <w:r w:rsidR="00332DBB" w:rsidRPr="00332DBB">
        <w:rPr>
          <w:rFonts w:ascii="Times New Roman" w:eastAsia="Calibri" w:hAnsi="Times New Roman" w:cs="Times New Roman"/>
          <w:b/>
          <w:color w:val="000000"/>
          <w:lang w:val="uk-UA" w:eastAsia="ru-RU"/>
        </w:rPr>
        <w:t xml:space="preserve">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1.4.Постачальник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1.5.Обсяги закупівлі товару можуть бути зменшені залежно від реального фінансування видатків та потреб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1.6.Ідентифікатор закупівлі - _______________________________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2. СУМА ДОГОВОРУ ТА ЦІНИ</w:t>
      </w:r>
      <w:bookmarkStart w:id="0" w:name="_GoBack"/>
      <w:bookmarkEnd w:id="0"/>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2.1. Ціни на товар встановлюються в національній валюті України. Валютою Договору є гривня.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2.2. Загальна сума Договору складає: _____________________________________________</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2.3. Ціна, кількість, асортимент, термін поставки товару обумовлюються в накладних. Кількість товару, що є предметом Договору, може бути скоригована в залежності від виділених асигнувань та потреб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2.4. Ціна на товари не повинна перевищувати рівень середньо роздрібних цін на відповідний вид  Товару згідно з даними Головного управління статистики у Вінницькій області.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3. ПОРЯДОК РОЗРАХУНКІВ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3.1. Розрахунки проводяться шляхом оплати Покупцем поставленої продукції Покупцю, після пред’явлення Постачальником накладної на оплату Товару (далі — накладна), протягом 30 календарних  днів з дня отримання Рахунку (накладної).</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3.2.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3.3. Усі платіжні документи за договором оформлюються з дотриманням вимог законодавства. Постачальник надсилає Покупцю рахунок протягом трьох днів з дня здійснення поставки, відповідно до умов цього Договору. До рахунку додається податкова накладна.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3.4. Усі розрахунки за цим Договором здійснюються у безготівковій формі.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4. ПОРЯДОК ТА СТРОК ПОСТАВКИ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4.1. Поставку товару Постачальник здійснює протягом дії договору  згідно заявки.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4.2</w:t>
      </w:r>
      <w:r w:rsidR="0053496F">
        <w:rPr>
          <w:rFonts w:ascii="Times New Roman" w:eastAsia="Calibri" w:hAnsi="Times New Roman" w:cs="Times New Roman"/>
          <w:color w:val="000000"/>
          <w:lang w:val="uk-UA" w:eastAsia="ru-RU"/>
        </w:rPr>
        <w:t>. Термін поставки: протягом 2024</w:t>
      </w:r>
      <w:r w:rsidRPr="00DC02E1">
        <w:rPr>
          <w:rFonts w:ascii="Times New Roman" w:eastAsia="Calibri" w:hAnsi="Times New Roman" w:cs="Times New Roman"/>
          <w:color w:val="000000"/>
          <w:lang w:val="uk-UA" w:eastAsia="ru-RU"/>
        </w:rPr>
        <w:t xml:space="preserve"> року. Дата фактичної поставки повинна чітко відповідати даті, зазначеної у Договорі.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4.3. Товар має бути відвантажений у кількості та в строки, узгоджені та оформлені письмовими або усними заявками. Заявки мають бути надані Продавцю по телефону/факсу.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4.4. Постачальник здійснює поставку товару за кінцевим місцем призначення у Вінницький обласний спеціалізований будинок дитини за </w:t>
      </w:r>
      <w:proofErr w:type="spellStart"/>
      <w:r w:rsidRPr="00DC02E1">
        <w:rPr>
          <w:rFonts w:ascii="Times New Roman" w:eastAsia="Calibri" w:hAnsi="Times New Roman" w:cs="Times New Roman"/>
          <w:color w:val="000000"/>
          <w:lang w:val="uk-UA" w:eastAsia="ru-RU"/>
        </w:rPr>
        <w:t>адресою</w:t>
      </w:r>
      <w:proofErr w:type="spellEnd"/>
      <w:r w:rsidRPr="00DC02E1">
        <w:rPr>
          <w:rFonts w:ascii="Times New Roman" w:eastAsia="Calibri" w:hAnsi="Times New Roman" w:cs="Times New Roman"/>
          <w:color w:val="000000"/>
          <w:lang w:val="uk-UA" w:eastAsia="ru-RU"/>
        </w:rPr>
        <w:t xml:space="preserve">: м. Вінниця, вул. </w:t>
      </w:r>
      <w:proofErr w:type="spellStart"/>
      <w:r w:rsidRPr="00DC02E1">
        <w:rPr>
          <w:rFonts w:ascii="Times New Roman" w:eastAsia="Calibri" w:hAnsi="Times New Roman" w:cs="Times New Roman"/>
          <w:color w:val="000000"/>
          <w:lang w:val="uk-UA" w:eastAsia="ru-RU"/>
        </w:rPr>
        <w:t>Мечнікова</w:t>
      </w:r>
      <w:proofErr w:type="spellEnd"/>
      <w:r w:rsidRPr="00DC02E1">
        <w:rPr>
          <w:rFonts w:ascii="Times New Roman" w:eastAsia="Calibri" w:hAnsi="Times New Roman" w:cs="Times New Roman"/>
          <w:color w:val="000000"/>
          <w:lang w:val="uk-UA" w:eastAsia="ru-RU"/>
        </w:rPr>
        <w:t>, 34.</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4.5. Розвантаження та поставка товару здійснює Постачальник своїми силами.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4.6. 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4.7. Поставка повинна виконуватись транспортом, який має санітарний паспорт, дійсний на момент поставки та представляти за вимогою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4.8. Водій та особи, що супроводжують транспорт повинні мати санітарну книжку з відміткою, дійсною на момент кожного завозу кожної партії товару та представляти за вимогою замовника та мають бути забезпечені санітарним одягом.</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5. ПАКУВАННЯ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5.1. Товар повинен передаватися Покупцю у упаковці, яка відповідає характеру товару, забезпечує цілісність товару та збереження його якості під час перевезення та зберігання.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5.2. Товар, що дійшов до Покупця розпакованим або у неналежній упаковці, Постачальник має замінити за власні кошти.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6. ГАРАНТІЇ ТА ЯКІСТЬ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6.1.  Постачальник гарантує якість товару з технічними вимогами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6.2.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6.3 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7. ВІДПОВІДАЛЬНІСТЬ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7.1.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10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8. ФОРС МАЖОРНІ ОБСТАВИНИ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8.1 Продавець та Покупець звільняються від відповідальності за часткове або повне невиконання зобов’язань за даним Договором, якщо таке невиконання з’явилося наслідком обставин нездоланної сили (форс-мажорних обставин), які виникли після підписання Договору в результаті подій, незвичайних за характером, що Продавець та Покупець не могли передбачити або попередити всіма можливими способами.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8.2. Форс-мажорними обставинами Продавцем та Покупцем визнаються відключення електроенергії, війни, воєнні дії, блокади, стихійні лиха, пожежі, повені, землетруси, інші стихійні лиха або природні явища, що унеможливлюють виконання своїх зобов’язань.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8.3 Продавець або Покупець, що посилаються на обставини нездоланної сили, зобов’язані попередити один одного в письмовій формі протягом трьох днів з моменту виникнення цих обставин або з моменту появи можливості для такого попередження.</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9. ВИРІШЕННЯ СПОРІВ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9.1. Покупець та Постачальник докладають усіх зусиль для розв'язання спорів, які виникають з цього Договору, шляхом переговорів та прийняттям відповідних рішень.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10. ТЕРМІН ДІЇ ДОГОВОРА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10.1. Договір набирає чинності з дня підписання й</w:t>
      </w:r>
      <w:r w:rsidR="0053496F">
        <w:rPr>
          <w:rFonts w:ascii="Times New Roman" w:eastAsia="Calibri" w:hAnsi="Times New Roman" w:cs="Times New Roman"/>
          <w:color w:val="000000"/>
          <w:lang w:val="uk-UA" w:eastAsia="ru-RU"/>
        </w:rPr>
        <w:t>ого Сторонами і діє до 31.12.202</w:t>
      </w:r>
      <w:r w:rsidR="0053496F" w:rsidRPr="0053496F">
        <w:rPr>
          <w:rFonts w:ascii="Times New Roman" w:eastAsia="Calibri" w:hAnsi="Times New Roman" w:cs="Times New Roman"/>
          <w:color w:val="000000"/>
          <w:lang w:eastAsia="ru-RU"/>
        </w:rPr>
        <w:t>4</w:t>
      </w:r>
      <w:r w:rsidRPr="00DC02E1">
        <w:rPr>
          <w:rFonts w:ascii="Times New Roman" w:eastAsia="Calibri" w:hAnsi="Times New Roman" w:cs="Times New Roman"/>
          <w:color w:val="000000"/>
          <w:lang w:val="uk-UA" w:eastAsia="ru-RU"/>
        </w:rPr>
        <w:t xml:space="preserve"> р., але в будь-якому випадку до повного виконання зобов’язань договору.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11. ІНШІ УМОВИ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121212"/>
          <w:lang w:val="uk-UA" w:eastAsia="uk-UA"/>
        </w:rPr>
        <w:t>11.</w:t>
      </w:r>
      <w:r w:rsidRPr="00DC02E1">
        <w:rPr>
          <w:rFonts w:ascii="Times New Roman" w:eastAsia="Calibri" w:hAnsi="Times New Roman" w:cs="Times New Roman"/>
          <w:color w:val="000000"/>
          <w:lang w:val="uk-UA" w:eastAsia="ru-RU"/>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11.2. Якщо в результаті укладення або виконання даного Договору Покупець передав Постачальнику персональні дані у розумінні Закону України «Про захист персональних даних», то в такому випадку Сторони погодили, що Покупець, підписуючи цей Договір,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Покупцем. Постачальник має право залучати до розпорядження цими даними спів-розпорядників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11.5. При зміні реквізитів будь-яка Сторона Договору не пізніше ніж за 3 /три/ календарних днів письмово повідомляє про це іншу Сторону.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11.6. Умови Договору про закупівлю не повинні відрізнятися від змісту тендерної пропозиції переможця процедури закупівлі.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11.7.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(початковому договорі),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12. ПОРЯДОК ВНЕСЕННЯ ЗМІН ДО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DC02E1">
        <w:rPr>
          <w:rFonts w:ascii="Times New Roman" w:eastAsia="Calibri" w:hAnsi="Times New Roman" w:cs="Times New Roman"/>
          <w:color w:val="000000"/>
          <w:lang w:val="en-US" w:eastAsia="ru-RU"/>
        </w:rPr>
        <w:t>bydunok</w:t>
      </w:r>
      <w:proofErr w:type="spellEnd"/>
      <w:r w:rsidRPr="00DC02E1">
        <w:rPr>
          <w:rFonts w:ascii="Times New Roman" w:eastAsia="Calibri" w:hAnsi="Times New Roman" w:cs="Times New Roman"/>
          <w:color w:val="000000"/>
          <w:lang w:eastAsia="ru-RU"/>
        </w:rPr>
        <w:t>_</w:t>
      </w:r>
      <w:proofErr w:type="spellStart"/>
      <w:r w:rsidRPr="00DC02E1">
        <w:rPr>
          <w:rFonts w:ascii="Times New Roman" w:eastAsia="Calibri" w:hAnsi="Times New Roman" w:cs="Times New Roman"/>
          <w:color w:val="000000"/>
          <w:lang w:val="en-US" w:eastAsia="ru-RU"/>
        </w:rPr>
        <w:t>dutunu</w:t>
      </w:r>
      <w:proofErr w:type="spellEnd"/>
      <w:r w:rsidRPr="00DC02E1">
        <w:rPr>
          <w:rFonts w:ascii="Times New Roman" w:eastAsia="Calibri" w:hAnsi="Times New Roman" w:cs="Times New Roman"/>
          <w:color w:val="000000"/>
          <w:lang w:eastAsia="ru-RU"/>
        </w:rPr>
        <w:t>@</w:t>
      </w:r>
      <w:proofErr w:type="spellStart"/>
      <w:r w:rsidRPr="00DC02E1">
        <w:rPr>
          <w:rFonts w:ascii="Times New Roman" w:eastAsia="Calibri" w:hAnsi="Times New Roman" w:cs="Times New Roman"/>
          <w:color w:val="000000"/>
          <w:lang w:val="en-US" w:eastAsia="ru-RU"/>
        </w:rPr>
        <w:t>ukr</w:t>
      </w:r>
      <w:proofErr w:type="spellEnd"/>
      <w:r w:rsidRPr="00DC02E1">
        <w:rPr>
          <w:rFonts w:ascii="Times New Roman" w:eastAsia="Calibri" w:hAnsi="Times New Roman" w:cs="Times New Roman"/>
          <w:color w:val="000000"/>
          <w:lang w:eastAsia="ru-RU"/>
        </w:rPr>
        <w:t>.</w:t>
      </w:r>
      <w:r w:rsidRPr="00DC02E1">
        <w:rPr>
          <w:rFonts w:ascii="Times New Roman" w:eastAsia="Calibri" w:hAnsi="Times New Roman" w:cs="Times New Roman"/>
          <w:color w:val="000000"/>
          <w:lang w:val="en-US" w:eastAsia="ru-RU"/>
        </w:rPr>
        <w:t>net</w:t>
      </w:r>
      <w:r w:rsidRPr="00DC02E1">
        <w:rPr>
          <w:rFonts w:ascii="Times New Roman" w:eastAsia="Calibri" w:hAnsi="Times New Roman" w:cs="Times New Roman"/>
          <w:color w:val="000000"/>
          <w:lang w:val="uk-UA" w:eastAsia="ru-RU"/>
        </w:rPr>
        <w:t xml:space="preserve"> або постачальника</w:t>
      </w:r>
      <w:r w:rsidRPr="00DC02E1">
        <w:rPr>
          <w:rFonts w:ascii="Times New Roman" w:eastAsia="Calibri" w:hAnsi="Times New Roman" w:cs="Times New Roman"/>
          <w:color w:val="000000"/>
          <w:lang w:eastAsia="ru-RU"/>
        </w:rPr>
        <w:t xml:space="preserve"> _________________</w:t>
      </w:r>
      <w:r w:rsidRPr="00DC02E1">
        <w:rPr>
          <w:rFonts w:ascii="Times New Roman" w:eastAsia="Calibri" w:hAnsi="Times New Roman" w:cs="Times New Roman"/>
          <w:color w:val="000000"/>
          <w:lang w:val="uk-UA" w:eastAsia="ru-RU"/>
        </w:rPr>
        <w:t>)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12.2. Сторона договору, яка одержала пропозицію про зміну чи розірвання договору, у </w:t>
      </w:r>
      <w:proofErr w:type="spellStart"/>
      <w:r w:rsidRPr="00DC02E1">
        <w:rPr>
          <w:rFonts w:ascii="Times New Roman" w:eastAsia="Calibri" w:hAnsi="Times New Roman" w:cs="Times New Roman"/>
          <w:color w:val="000000"/>
          <w:lang w:val="uk-UA" w:eastAsia="ru-RU"/>
        </w:rPr>
        <w:t>двадцятиденний</w:t>
      </w:r>
      <w:proofErr w:type="spellEnd"/>
      <w:r w:rsidRPr="00DC02E1">
        <w:rPr>
          <w:rFonts w:ascii="Times New Roman" w:eastAsia="Calibri" w:hAnsi="Times New Roman" w:cs="Times New Roman"/>
          <w:color w:val="000000"/>
          <w:lang w:val="uk-UA"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12.1 Договору або дата отримання визначена у повідомлені про отримання.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12.5. </w:t>
      </w:r>
      <w:r w:rsidRPr="00DC02E1">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1) зменшення обсягів закупівлі, зокрема з урахуванням фактичного обсягу видатків замовника;</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коливання ціни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збільшення ціни за одиницю товару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 на ринку, але не може перевищувати відсоток коливання (збільшення) ціни такого товару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жоден документ, який підтверджує коливання ціни на ринку не може містити один і той самий період;</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C02E1">
        <w:rPr>
          <w:rFonts w:ascii="Times New Roman" w:eastAsia="Times New Roman" w:hAnsi="Times New Roman" w:cs="Times New Roman"/>
          <w:color w:val="000000"/>
          <w:lang w:val="uk-UA" w:eastAsia="ru-RU"/>
        </w:rPr>
        <w:t>Зовнішінформ</w:t>
      </w:r>
      <w:proofErr w:type="spellEnd"/>
      <w:r w:rsidRPr="00DC02E1">
        <w:rPr>
          <w:rFonts w:ascii="Times New Roman" w:eastAsia="Times New Roman" w:hAnsi="Times New Roman" w:cs="Times New Roman"/>
          <w:color w:val="000000"/>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C02E1" w:rsidRPr="00DC02E1" w:rsidRDefault="00DC02E1" w:rsidP="00DC02E1">
      <w:pPr>
        <w:numPr>
          <w:ilvl w:val="0"/>
          <w:numId w:val="1"/>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результат порівняння цін у відсотковому вираженні.</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податкового навантаження внаслідок зміни системи оподаткування;</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C02E1" w:rsidRPr="00DC02E1" w:rsidRDefault="00DC02E1" w:rsidP="00DC02E1">
      <w:pPr>
        <w:numPr>
          <w:ilvl w:val="0"/>
          <w:numId w:val="2"/>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зміна ціни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зміненій (зміненим) частині (частинам) складової такої ціни, в тому числі і загальна вартість Договору;</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підставою для зміни ціни є письмове звернення Сторони Договору, у разі настання однієї або декілька підстав визначених даним пунктом;</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numPr>
          <w:ilvl w:val="0"/>
          <w:numId w:val="3"/>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bl>
      <w:tblPr>
        <w:tblW w:w="10262" w:type="dxa"/>
        <w:tblCellSpacing w:w="0" w:type="dxa"/>
        <w:tblCellMar>
          <w:left w:w="0" w:type="dxa"/>
          <w:right w:w="0" w:type="dxa"/>
        </w:tblCellMar>
        <w:tblLook w:val="00A0" w:firstRow="1" w:lastRow="0" w:firstColumn="1" w:lastColumn="0" w:noHBand="0" w:noVBand="0"/>
      </w:tblPr>
      <w:tblGrid>
        <w:gridCol w:w="4840"/>
        <w:gridCol w:w="146"/>
        <w:gridCol w:w="5276"/>
      </w:tblGrid>
      <w:tr w:rsidR="00DC02E1" w:rsidRPr="00DC02E1" w:rsidTr="000829F0">
        <w:trPr>
          <w:trHeight w:val="131"/>
          <w:tblCellSpacing w:w="0" w:type="dxa"/>
        </w:trPr>
        <w:tc>
          <w:tcPr>
            <w:tcW w:w="10262" w:type="dxa"/>
            <w:gridSpan w:val="3"/>
            <w:vAlign w:val="center"/>
            <w:hideMark/>
          </w:tcPr>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13. ЮРИДИЧНІ АДРЕСИ, ПОШТОВІ ТА ПЛАТІЖНІ РЕКВІЗИТИ СТОРІН</w:t>
            </w:r>
          </w:p>
        </w:tc>
      </w:tr>
      <w:tr w:rsidR="00DC02E1" w:rsidRPr="00DC02E1" w:rsidTr="000829F0">
        <w:trPr>
          <w:cantSplit/>
          <w:trHeight w:val="131"/>
          <w:tblCellSpacing w:w="0" w:type="dxa"/>
        </w:trPr>
        <w:tc>
          <w:tcPr>
            <w:tcW w:w="4986" w:type="dxa"/>
            <w:gridSpan w:val="2"/>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c>
          <w:tcPr>
            <w:tcW w:w="5276" w:type="dxa"/>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r>
      <w:tr w:rsidR="00DC02E1" w:rsidRPr="00DC02E1" w:rsidTr="000829F0">
        <w:trPr>
          <w:cantSplit/>
          <w:trHeight w:val="5334"/>
          <w:tblCellSpacing w:w="0" w:type="dxa"/>
        </w:trPr>
        <w:tc>
          <w:tcPr>
            <w:tcW w:w="4840"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422" w:type="dxa"/>
            <w:gridSpan w:val="2"/>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CB5E8A"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C47AB9"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C47AB9" w:rsidRPr="00DC02E1"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eastAsia="ar-SA"/>
        </w:rPr>
      </w:pPr>
      <w:r w:rsidRPr="00DC02E1">
        <w:rPr>
          <w:rFonts w:ascii="Times New Roman" w:eastAsia="Times New Roman" w:hAnsi="Times New Roman" w:cs="Times New Roman"/>
          <w:b/>
          <w:i/>
          <w:sz w:val="24"/>
          <w:szCs w:val="24"/>
          <w:lang w:val="uk-UA" w:eastAsia="ru-RU"/>
        </w:rPr>
        <w:lastRenderedPageBreak/>
        <w:t xml:space="preserve">Додаток № 1 </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xml:space="preserve">до Договору </w:t>
      </w:r>
      <w:r w:rsidR="00C47AB9">
        <w:rPr>
          <w:rFonts w:ascii="Times New Roman" w:eastAsia="Times New Roman" w:hAnsi="Times New Roman" w:cs="Times New Roman"/>
          <w:b/>
          <w:sz w:val="24"/>
          <w:szCs w:val="24"/>
          <w:lang w:val="uk-UA" w:eastAsia="uk-UA"/>
        </w:rPr>
        <w:t>поставки</w:t>
      </w:r>
    </w:p>
    <w:p w:rsidR="00DC02E1" w:rsidRPr="00DC02E1" w:rsidRDefault="00DC02E1" w:rsidP="00DC02E1">
      <w:pPr>
        <w:spacing w:after="200" w:line="240" w:lineRule="auto"/>
        <w:jc w:val="center"/>
        <w:rPr>
          <w:rFonts w:ascii="Times New Roman" w:eastAsia="Times New Roman" w:hAnsi="Times New Roman" w:cs="Times New Roman"/>
          <w:b/>
          <w:i/>
          <w:sz w:val="24"/>
          <w:szCs w:val="24"/>
          <w:lang w:val="uk-UA" w:eastAsia="ru-RU"/>
        </w:rPr>
      </w:pPr>
      <w:r w:rsidRPr="00DC02E1">
        <w:rPr>
          <w:rFonts w:ascii="Times New Roman" w:eastAsia="Times New Roman" w:hAnsi="Times New Roman" w:cs="Times New Roman"/>
          <w:b/>
          <w:sz w:val="24"/>
          <w:szCs w:val="24"/>
          <w:lang w:val="uk-UA" w:eastAsia="uk-UA"/>
        </w:rPr>
        <w:t xml:space="preserve">№ _____ </w:t>
      </w:r>
      <w:r w:rsidR="0053496F">
        <w:rPr>
          <w:rFonts w:ascii="Times New Roman" w:eastAsia="Times New Roman" w:hAnsi="Times New Roman" w:cs="Times New Roman"/>
          <w:b/>
          <w:sz w:val="24"/>
          <w:szCs w:val="24"/>
          <w:lang w:val="uk-UA" w:eastAsia="ru-RU"/>
        </w:rPr>
        <w:t xml:space="preserve"> від «______» ____________2024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СПЕЦИФІКАЦІЯ</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ru-RU"/>
        </w:rPr>
        <w:t>м. Вінниця</w:t>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t xml:space="preserve">     </w:t>
      </w:r>
      <w:r w:rsidR="0053496F">
        <w:rPr>
          <w:rFonts w:ascii="Times New Roman" w:eastAsia="Times New Roman" w:hAnsi="Times New Roman" w:cs="Times New Roman"/>
          <w:b/>
          <w:sz w:val="24"/>
          <w:szCs w:val="24"/>
          <w:lang w:val="uk-UA" w:eastAsia="ru-RU"/>
        </w:rPr>
        <w:t xml:space="preserve">          «____» 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ind w:firstLine="708"/>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r w:rsidRPr="00DC02E1">
        <w:rPr>
          <w:rFonts w:ascii="Times New Roman" w:eastAsia="Times New Roman" w:hAnsi="Times New Roman" w:cs="Times New Roman"/>
          <w:sz w:val="24"/>
          <w:szCs w:val="24"/>
          <w:lang w:val="uk-UA" w:eastAsia="uk-UA"/>
        </w:rPr>
        <w:t xml:space="preserve">, іменований </w:t>
      </w:r>
      <w:r w:rsidR="00CB5E8A">
        <w:rPr>
          <w:rFonts w:ascii="Times New Roman" w:eastAsia="Times New Roman" w:hAnsi="Times New Roman" w:cs="Times New Roman"/>
          <w:sz w:val="24"/>
          <w:szCs w:val="24"/>
          <w:lang w:val="uk-UA" w:eastAsia="uk-UA"/>
        </w:rPr>
        <w:t xml:space="preserve">надалі «Покупець», в особі </w:t>
      </w:r>
      <w:r w:rsidRPr="00DC02E1">
        <w:rPr>
          <w:rFonts w:ascii="Times New Roman" w:eastAsia="Times New Roman" w:hAnsi="Times New Roman" w:cs="Times New Roman"/>
          <w:sz w:val="24"/>
          <w:szCs w:val="24"/>
          <w:lang w:val="uk-UA" w:eastAsia="uk-UA"/>
        </w:rPr>
        <w:t xml:space="preserve">директора </w:t>
      </w:r>
      <w:proofErr w:type="spellStart"/>
      <w:r w:rsidRPr="00DC02E1">
        <w:rPr>
          <w:rFonts w:ascii="Times New Roman" w:eastAsia="Times New Roman" w:hAnsi="Times New Roman" w:cs="Times New Roman"/>
          <w:b/>
          <w:sz w:val="24"/>
          <w:szCs w:val="24"/>
          <w:lang w:val="uk-UA" w:eastAsia="uk-UA"/>
        </w:rPr>
        <w:t>Андрієвської</w:t>
      </w:r>
      <w:proofErr w:type="spellEnd"/>
      <w:r w:rsidRPr="00DC02E1">
        <w:rPr>
          <w:rFonts w:ascii="Times New Roman" w:eastAsia="Times New Roman" w:hAnsi="Times New Roman" w:cs="Times New Roman"/>
          <w:b/>
          <w:sz w:val="24"/>
          <w:szCs w:val="24"/>
          <w:lang w:val="uk-UA" w:eastAsia="uk-UA"/>
        </w:rPr>
        <w:t xml:space="preserve"> Надії Марківни</w:t>
      </w:r>
      <w:r w:rsidRPr="00DC02E1">
        <w:rPr>
          <w:rFonts w:ascii="Times New Roman" w:eastAsia="Times New Roman" w:hAnsi="Times New Roman" w:cs="Times New Roman"/>
          <w:sz w:val="24"/>
          <w:szCs w:val="24"/>
          <w:lang w:val="uk-UA" w:eastAsia="uk-UA"/>
        </w:rPr>
        <w:t xml:space="preserve">, діючого на підставі Статуту з одного боку, та ________________________________________, іменований надалі «Постачальник», в особі 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постачання №_____ </w:t>
      </w:r>
      <w:r w:rsidR="0053496F">
        <w:rPr>
          <w:rFonts w:ascii="Times New Roman" w:eastAsia="Times New Roman" w:hAnsi="Times New Roman" w:cs="Times New Roman"/>
          <w:sz w:val="24"/>
          <w:szCs w:val="24"/>
          <w:lang w:val="uk-UA" w:eastAsia="uk-UA"/>
        </w:rPr>
        <w:t xml:space="preserve"> від «_____» ______________ 2024</w:t>
      </w:r>
      <w:r w:rsidRPr="00DC02E1">
        <w:rPr>
          <w:rFonts w:ascii="Times New Roman" w:eastAsia="Times New Roman" w:hAnsi="Times New Roman" w:cs="Times New Roman"/>
          <w:sz w:val="24"/>
          <w:szCs w:val="24"/>
          <w:lang w:val="uk-UA" w:eastAsia="uk-UA"/>
        </w:rPr>
        <w:t xml:space="preserve"> р.:</w:t>
      </w:r>
    </w:p>
    <w:tbl>
      <w:tblPr>
        <w:tblW w:w="10623" w:type="dxa"/>
        <w:tblInd w:w="-128" w:type="dxa"/>
        <w:tblLayout w:type="fixed"/>
        <w:tblCellMar>
          <w:left w:w="0" w:type="dxa"/>
          <w:right w:w="0" w:type="dxa"/>
        </w:tblCellMar>
        <w:tblLook w:val="04A0" w:firstRow="1" w:lastRow="0" w:firstColumn="1" w:lastColumn="0" w:noHBand="0" w:noVBand="1"/>
      </w:tblPr>
      <w:tblGrid>
        <w:gridCol w:w="559"/>
        <w:gridCol w:w="2479"/>
        <w:gridCol w:w="1077"/>
        <w:gridCol w:w="1079"/>
        <w:gridCol w:w="1079"/>
        <w:gridCol w:w="1079"/>
        <w:gridCol w:w="1079"/>
        <w:gridCol w:w="2192"/>
      </w:tblGrid>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п/п</w:t>
            </w: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Найменування</w:t>
            </w:r>
          </w:p>
        </w:tc>
        <w:tc>
          <w:tcPr>
            <w:tcW w:w="1077"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Одинця виміру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Кількість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без ПДВ, грн.</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з ПДВ, грн.</w:t>
            </w:r>
          </w:p>
        </w:tc>
        <w:tc>
          <w:tcPr>
            <w:tcW w:w="1079" w:type="dxa"/>
            <w:tcBorders>
              <w:top w:val="single" w:sz="4" w:space="0" w:color="000001"/>
              <w:left w:val="single" w:sz="4" w:space="0" w:color="000001"/>
              <w:bottom w:val="single" w:sz="4" w:space="0" w:color="000001"/>
              <w:right w:val="single" w:sz="4" w:space="0" w:color="auto"/>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без ПДВ, грн.</w:t>
            </w:r>
          </w:p>
        </w:tc>
        <w:tc>
          <w:tcPr>
            <w:tcW w:w="2192" w:type="dxa"/>
            <w:tcBorders>
              <w:top w:val="single" w:sz="4" w:space="0" w:color="000001"/>
              <w:left w:val="single" w:sz="4" w:space="0" w:color="auto"/>
              <w:bottom w:val="single" w:sz="4" w:space="0" w:color="000001"/>
              <w:right w:val="single" w:sz="4" w:space="0" w:color="000001"/>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з ПДВ, грн.</w:t>
            </w: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C47AB9" w:rsidRDefault="00DC02E1" w:rsidP="00DC02E1">
            <w:pPr>
              <w:spacing w:after="200" w:line="240" w:lineRule="auto"/>
              <w:jc w:val="center"/>
              <w:rPr>
                <w:rFonts w:ascii="Times New Roman" w:eastAsia="Times New Roman" w:hAnsi="Times New Roman" w:cs="Times New Roman"/>
                <w:sz w:val="24"/>
                <w:szCs w:val="24"/>
                <w:lang w:val="uk-UA" w:eastAsia="uk-UA"/>
              </w:rPr>
            </w:pPr>
            <w:r w:rsidRPr="00C47AB9">
              <w:rPr>
                <w:rFonts w:ascii="Times New Roman" w:eastAsia="Times New Roman" w:hAnsi="Times New Roman" w:cs="Times New Roman"/>
                <w:sz w:val="24"/>
                <w:szCs w:val="24"/>
                <w:lang w:val="uk-UA" w:eastAsia="uk-UA"/>
              </w:rPr>
              <w:t>1.</w:t>
            </w:r>
          </w:p>
        </w:tc>
        <w:tc>
          <w:tcPr>
            <w:tcW w:w="24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rPr>
                <w:rFonts w:ascii="Times New Roman" w:eastAsia="Times New Roman" w:hAnsi="Times New Roman" w:cs="Times New Roman"/>
                <w:sz w:val="24"/>
                <w:szCs w:val="24"/>
                <w:lang w:val="uk-UA" w:eastAsia="uk-UA"/>
              </w:rPr>
            </w:pP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Всього</w:t>
            </w: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r>
    </w:tbl>
    <w:p w:rsidR="00DC02E1" w:rsidRPr="00DC02E1" w:rsidRDefault="00DC02E1" w:rsidP="00DC02E1">
      <w:pPr>
        <w:spacing w:after="200" w:line="240" w:lineRule="auto"/>
        <w:jc w:val="both"/>
        <w:rPr>
          <w:rFonts w:ascii="Times New Roman" w:eastAsia="Times New Roman" w:hAnsi="Times New Roman" w:cs="Times New Roman"/>
          <w:b/>
          <w:sz w:val="24"/>
          <w:szCs w:val="24"/>
          <w:lang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uk-UA"/>
        </w:rPr>
        <w:t xml:space="preserve">Дана Специфікація є невід’ємною частиною Договору № </w:t>
      </w:r>
      <w:r w:rsidR="0053496F">
        <w:rPr>
          <w:rFonts w:ascii="Times New Roman" w:eastAsia="Times New Roman" w:hAnsi="Times New Roman" w:cs="Times New Roman"/>
          <w:b/>
          <w:sz w:val="24"/>
          <w:szCs w:val="24"/>
          <w:lang w:val="uk-UA" w:eastAsia="uk-UA"/>
        </w:rPr>
        <w:t>_____ від «_____» __________2024</w:t>
      </w:r>
      <w:r w:rsidRPr="00DC02E1">
        <w:rPr>
          <w:rFonts w:ascii="Times New Roman" w:eastAsia="Times New Roman" w:hAnsi="Times New Roman" w:cs="Times New Roman"/>
          <w:b/>
          <w:sz w:val="24"/>
          <w:szCs w:val="24"/>
          <w:lang w:val="uk-UA" w:eastAsia="uk-UA"/>
        </w:rPr>
        <w:t xml:space="preserve"> р.</w:t>
      </w:r>
    </w:p>
    <w:tbl>
      <w:tblPr>
        <w:tblW w:w="10065" w:type="dxa"/>
        <w:tblLayout w:type="fixed"/>
        <w:tblCellMar>
          <w:left w:w="0" w:type="dxa"/>
          <w:right w:w="0" w:type="dxa"/>
        </w:tblCellMar>
        <w:tblLook w:val="04A0" w:firstRow="1" w:lastRow="0" w:firstColumn="1" w:lastColumn="0" w:noHBand="0" w:noVBand="1"/>
      </w:tblPr>
      <w:tblGrid>
        <w:gridCol w:w="4962"/>
        <w:gridCol w:w="5103"/>
      </w:tblGrid>
      <w:tr w:rsidR="00DC02E1" w:rsidRPr="00DC02E1" w:rsidTr="000829F0">
        <w:tc>
          <w:tcPr>
            <w:tcW w:w="4962"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103"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CB5E8A"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0" w:line="240" w:lineRule="auto"/>
        <w:rPr>
          <w:rFonts w:ascii="Times New Roman" w:eastAsia="Times New Roman" w:hAnsi="Times New Roman" w:cs="Times New Roman"/>
          <w:b/>
          <w:sz w:val="24"/>
          <w:szCs w:val="24"/>
          <w:lang w:val="uk-UA"/>
        </w:rPr>
      </w:pPr>
    </w:p>
    <w:p w:rsidR="00913868" w:rsidRPr="00E36941" w:rsidRDefault="007F15DC" w:rsidP="00DC02E1">
      <w:pPr>
        <w:pBdr>
          <w:top w:val="nil"/>
          <w:left w:val="nil"/>
          <w:bottom w:val="nil"/>
          <w:right w:val="nil"/>
          <w:between w:val="nil"/>
        </w:pBdr>
        <w:spacing w:after="0" w:line="240" w:lineRule="auto"/>
        <w:jc w:val="center"/>
        <w:rPr>
          <w:lang w:val="uk-UA"/>
        </w:rPr>
      </w:pPr>
    </w:p>
    <w:sectPr w:rsidR="00913868" w:rsidRPr="00E36941" w:rsidSect="00356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2C9"/>
    <w:multiLevelType w:val="multilevel"/>
    <w:tmpl w:val="530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795"/>
    <w:multiLevelType w:val="multilevel"/>
    <w:tmpl w:val="846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05872"/>
    <w:multiLevelType w:val="multilevel"/>
    <w:tmpl w:val="8BC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C5"/>
    <w:rsid w:val="000168AA"/>
    <w:rsid w:val="001161C3"/>
    <w:rsid w:val="00121263"/>
    <w:rsid w:val="00304891"/>
    <w:rsid w:val="00332DBB"/>
    <w:rsid w:val="003562AB"/>
    <w:rsid w:val="00442590"/>
    <w:rsid w:val="0053496F"/>
    <w:rsid w:val="00745111"/>
    <w:rsid w:val="00753F72"/>
    <w:rsid w:val="007F15DC"/>
    <w:rsid w:val="009059C9"/>
    <w:rsid w:val="00A27F86"/>
    <w:rsid w:val="00AA372B"/>
    <w:rsid w:val="00B33276"/>
    <w:rsid w:val="00BE3C55"/>
    <w:rsid w:val="00C47AB9"/>
    <w:rsid w:val="00CB5E8A"/>
    <w:rsid w:val="00DC02E1"/>
    <w:rsid w:val="00E065C5"/>
    <w:rsid w:val="00E36941"/>
    <w:rsid w:val="00EE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C72A"/>
  <w15:chartTrackingRefBased/>
  <w15:docId w15:val="{69CC1B94-CCDB-468C-AB31-E41B218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3367</Words>
  <Characters>19193</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19</cp:revision>
  <dcterms:created xsi:type="dcterms:W3CDTF">2022-12-16T10:36:00Z</dcterms:created>
  <dcterms:modified xsi:type="dcterms:W3CDTF">2024-03-26T13:44:00Z</dcterms:modified>
</cp:coreProperties>
</file>