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rsidR="00920F36" w:rsidRDefault="00920F36" w:rsidP="00722C74">
      <w:pPr>
        <w:spacing w:after="0" w:line="240" w:lineRule="auto"/>
        <w:jc w:val="center"/>
        <w:rPr>
          <w:rFonts w:ascii="Times New Roman" w:hAnsi="Times New Roman" w:cs="Times New Roman"/>
          <w:b/>
          <w:sz w:val="24"/>
          <w:szCs w:val="24"/>
        </w:rPr>
      </w:pPr>
    </w:p>
    <w:p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  ДО  ПРЕДМЕТА 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 xml:space="preserve">І  </w:t>
      </w:r>
    </w:p>
    <w:p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rsidR="00C7491F" w:rsidRPr="009E19BE" w:rsidRDefault="00C7491F" w:rsidP="00722C74">
      <w:pPr>
        <w:pStyle w:val="a5"/>
        <w:jc w:val="center"/>
        <w:rPr>
          <w:rFonts w:ascii="Times New Roman" w:hAnsi="Times New Roman"/>
          <w:b/>
          <w:sz w:val="28"/>
          <w:szCs w:val="24"/>
        </w:rPr>
      </w:pPr>
      <w:proofErr w:type="spellStart"/>
      <w:r w:rsidRPr="009E19BE">
        <w:rPr>
          <w:rFonts w:ascii="Times New Roman" w:hAnsi="Times New Roman"/>
          <w:b/>
          <w:sz w:val="28"/>
          <w:szCs w:val="24"/>
        </w:rPr>
        <w:t>Специфікація</w:t>
      </w:r>
      <w:proofErr w:type="spellEnd"/>
      <w:r w:rsidRPr="009E19BE">
        <w:rPr>
          <w:rFonts w:ascii="Times New Roman" w:hAnsi="Times New Roman"/>
          <w:b/>
          <w:sz w:val="28"/>
          <w:szCs w:val="24"/>
        </w:rPr>
        <w:t xml:space="preserve"> товару</w:t>
      </w:r>
    </w:p>
    <w:p w:rsidR="00C7491F" w:rsidRPr="009E19BE" w:rsidRDefault="00C7491F" w:rsidP="00722C74">
      <w:pPr>
        <w:pStyle w:val="a5"/>
        <w:jc w:val="center"/>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397"/>
        <w:gridCol w:w="1395"/>
        <w:gridCol w:w="1275"/>
      </w:tblGrid>
      <w:tr w:rsidR="009D33F9" w:rsidRPr="009E536E" w:rsidTr="00422E7B">
        <w:trPr>
          <w:jc w:val="center"/>
        </w:trPr>
        <w:tc>
          <w:tcPr>
            <w:tcW w:w="680" w:type="dxa"/>
            <w:shd w:val="clear" w:color="auto" w:fill="auto"/>
            <w:vAlign w:val="center"/>
          </w:tcPr>
          <w:p w:rsidR="009D33F9" w:rsidRPr="009E536E" w:rsidRDefault="009D33F9" w:rsidP="00422E7B">
            <w:pPr>
              <w:pStyle w:val="a5"/>
              <w:jc w:val="center"/>
              <w:rPr>
                <w:rFonts w:ascii="Times New Roman" w:hAnsi="Times New Roman"/>
                <w:b/>
                <w:noProof/>
                <w:sz w:val="24"/>
              </w:rPr>
            </w:pPr>
            <w:r w:rsidRPr="009E536E">
              <w:rPr>
                <w:rFonts w:ascii="Times New Roman" w:hAnsi="Times New Roman"/>
                <w:b/>
                <w:noProof/>
                <w:sz w:val="24"/>
              </w:rPr>
              <w:t>№</w:t>
            </w:r>
          </w:p>
          <w:p w:rsidR="009D33F9" w:rsidRPr="0038621B" w:rsidRDefault="009D33F9" w:rsidP="00422E7B">
            <w:pPr>
              <w:pStyle w:val="a5"/>
              <w:jc w:val="center"/>
              <w:rPr>
                <w:rFonts w:ascii="Times New Roman" w:hAnsi="Times New Roman"/>
                <w:b/>
                <w:noProof/>
                <w:sz w:val="24"/>
                <w:szCs w:val="36"/>
                <w:lang w:val="uk-UA"/>
              </w:rPr>
            </w:pPr>
            <w:r>
              <w:rPr>
                <w:rFonts w:ascii="Times New Roman" w:hAnsi="Times New Roman"/>
                <w:b/>
                <w:noProof/>
                <w:sz w:val="24"/>
                <w:lang w:val="uk-UA"/>
              </w:rPr>
              <w:t>з/п</w:t>
            </w:r>
          </w:p>
        </w:tc>
        <w:tc>
          <w:tcPr>
            <w:tcW w:w="6397" w:type="dxa"/>
            <w:shd w:val="clear" w:color="auto" w:fill="auto"/>
            <w:vAlign w:val="center"/>
          </w:tcPr>
          <w:p w:rsidR="009D33F9" w:rsidRPr="009E536E" w:rsidRDefault="009D33F9" w:rsidP="00422E7B">
            <w:pPr>
              <w:pStyle w:val="a5"/>
              <w:jc w:val="center"/>
              <w:rPr>
                <w:rFonts w:ascii="Times New Roman" w:hAnsi="Times New Roman"/>
                <w:b/>
                <w:noProof/>
                <w:sz w:val="24"/>
              </w:rPr>
            </w:pPr>
            <w:r w:rsidRPr="009E536E">
              <w:rPr>
                <w:rFonts w:ascii="Times New Roman" w:hAnsi="Times New Roman"/>
                <w:b/>
                <w:noProof/>
                <w:sz w:val="24"/>
              </w:rPr>
              <w:t>Найменування товару</w:t>
            </w:r>
          </w:p>
        </w:tc>
        <w:tc>
          <w:tcPr>
            <w:tcW w:w="1395" w:type="dxa"/>
            <w:shd w:val="clear" w:color="auto" w:fill="auto"/>
            <w:vAlign w:val="center"/>
          </w:tcPr>
          <w:p w:rsidR="009D33F9" w:rsidRPr="009E536E" w:rsidRDefault="009D33F9" w:rsidP="00422E7B">
            <w:pPr>
              <w:pStyle w:val="a5"/>
              <w:jc w:val="center"/>
              <w:rPr>
                <w:rFonts w:ascii="Times New Roman" w:hAnsi="Times New Roman"/>
                <w:b/>
                <w:noProof/>
                <w:sz w:val="24"/>
              </w:rPr>
            </w:pPr>
            <w:r w:rsidRPr="009E536E">
              <w:rPr>
                <w:rFonts w:ascii="Times New Roman" w:hAnsi="Times New Roman"/>
                <w:b/>
                <w:noProof/>
                <w:sz w:val="24"/>
              </w:rPr>
              <w:t>Одиниця виміру</w:t>
            </w:r>
          </w:p>
        </w:tc>
        <w:tc>
          <w:tcPr>
            <w:tcW w:w="1275" w:type="dxa"/>
            <w:vAlign w:val="center"/>
          </w:tcPr>
          <w:p w:rsidR="009D33F9" w:rsidRPr="009E536E" w:rsidRDefault="009D33F9" w:rsidP="00422E7B">
            <w:pPr>
              <w:pStyle w:val="a5"/>
              <w:jc w:val="center"/>
              <w:rPr>
                <w:rFonts w:ascii="Times New Roman" w:hAnsi="Times New Roman"/>
                <w:b/>
                <w:noProof/>
                <w:sz w:val="24"/>
              </w:rPr>
            </w:pPr>
            <w:r w:rsidRPr="009E536E">
              <w:rPr>
                <w:rFonts w:ascii="Times New Roman" w:hAnsi="Times New Roman"/>
                <w:b/>
                <w:noProof/>
                <w:sz w:val="24"/>
              </w:rPr>
              <w:t>Кількість</w:t>
            </w:r>
          </w:p>
        </w:tc>
      </w:tr>
      <w:tr w:rsidR="009D33F9" w:rsidRPr="009E536E" w:rsidTr="00422E7B">
        <w:trPr>
          <w:trHeight w:val="557"/>
          <w:jc w:val="center"/>
        </w:trPr>
        <w:tc>
          <w:tcPr>
            <w:tcW w:w="680" w:type="dxa"/>
            <w:shd w:val="clear" w:color="auto" w:fill="auto"/>
            <w:vAlign w:val="center"/>
          </w:tcPr>
          <w:p w:rsidR="009D33F9" w:rsidRPr="005D1C86" w:rsidRDefault="009D33F9" w:rsidP="00422E7B">
            <w:pPr>
              <w:pStyle w:val="a5"/>
              <w:jc w:val="center"/>
              <w:rPr>
                <w:rFonts w:ascii="Times New Roman" w:hAnsi="Times New Roman"/>
                <w:noProof/>
                <w:sz w:val="24"/>
              </w:rPr>
            </w:pPr>
            <w:r w:rsidRPr="005D1C86">
              <w:rPr>
                <w:rFonts w:ascii="Times New Roman" w:hAnsi="Times New Roman"/>
                <w:noProof/>
                <w:sz w:val="24"/>
              </w:rPr>
              <w:t>1</w:t>
            </w:r>
          </w:p>
        </w:tc>
        <w:tc>
          <w:tcPr>
            <w:tcW w:w="6397" w:type="dxa"/>
            <w:shd w:val="clear" w:color="auto" w:fill="auto"/>
            <w:vAlign w:val="center"/>
          </w:tcPr>
          <w:p w:rsidR="009D33F9" w:rsidRPr="0001537C" w:rsidRDefault="009D33F9" w:rsidP="00422E7B">
            <w:pPr>
              <w:pStyle w:val="a5"/>
              <w:rPr>
                <w:rFonts w:ascii="Times New Roman" w:hAnsi="Times New Roman"/>
                <w:noProof/>
                <w:sz w:val="24"/>
                <w:lang w:val="uk-UA"/>
              </w:rPr>
            </w:pPr>
            <w:bookmarkStart w:id="0" w:name="_Hlk152316363"/>
            <w:r>
              <w:rPr>
                <w:rFonts w:ascii="Times New Roman" w:hAnsi="Times New Roman"/>
                <w:sz w:val="24"/>
                <w:szCs w:val="24"/>
                <w:lang w:val="uk-UA"/>
              </w:rPr>
              <w:t>Сир твердий</w:t>
            </w:r>
            <w:bookmarkEnd w:id="0"/>
            <w:r w:rsidRPr="007F58A8">
              <w:rPr>
                <w:rFonts w:ascii="Times New Roman" w:hAnsi="Times New Roman"/>
                <w:sz w:val="24"/>
                <w:szCs w:val="24"/>
                <w:lang w:val="uk-UA"/>
              </w:rPr>
              <w:t>, ваговий</w:t>
            </w:r>
            <w:r>
              <w:rPr>
                <w:rFonts w:ascii="Times New Roman" w:hAnsi="Times New Roman"/>
                <w:sz w:val="24"/>
                <w:szCs w:val="24"/>
                <w:lang w:val="uk-UA"/>
              </w:rPr>
              <w:t xml:space="preserve"> жирністю 50%</w:t>
            </w:r>
          </w:p>
        </w:tc>
        <w:tc>
          <w:tcPr>
            <w:tcW w:w="1395" w:type="dxa"/>
            <w:shd w:val="clear" w:color="auto" w:fill="auto"/>
            <w:vAlign w:val="center"/>
          </w:tcPr>
          <w:p w:rsidR="009D33F9" w:rsidRPr="00B52CAB" w:rsidRDefault="009D33F9" w:rsidP="00422E7B">
            <w:pPr>
              <w:pStyle w:val="a5"/>
              <w:jc w:val="center"/>
              <w:rPr>
                <w:rFonts w:ascii="Times New Roman" w:hAnsi="Times New Roman"/>
                <w:noProof/>
                <w:sz w:val="24"/>
                <w:lang w:val="uk-UA"/>
              </w:rPr>
            </w:pPr>
            <w:r>
              <w:rPr>
                <w:rFonts w:ascii="Times New Roman" w:hAnsi="Times New Roman"/>
                <w:noProof/>
                <w:sz w:val="24"/>
                <w:lang w:val="uk-UA"/>
              </w:rPr>
              <w:t>кг</w:t>
            </w:r>
          </w:p>
        </w:tc>
        <w:tc>
          <w:tcPr>
            <w:tcW w:w="1275" w:type="dxa"/>
            <w:vAlign w:val="center"/>
          </w:tcPr>
          <w:p w:rsidR="009D33F9" w:rsidRPr="0030399B" w:rsidRDefault="009D33F9" w:rsidP="00422E7B">
            <w:pPr>
              <w:pStyle w:val="a5"/>
              <w:jc w:val="center"/>
              <w:rPr>
                <w:rFonts w:ascii="Times New Roman" w:hAnsi="Times New Roman"/>
                <w:noProof/>
                <w:sz w:val="24"/>
                <w:lang w:val="uk-UA"/>
              </w:rPr>
            </w:pPr>
            <w:r>
              <w:rPr>
                <w:rFonts w:ascii="Times New Roman" w:hAnsi="Times New Roman"/>
                <w:noProof/>
                <w:sz w:val="24"/>
                <w:lang w:val="uk-UA"/>
              </w:rPr>
              <w:t>100</w:t>
            </w:r>
          </w:p>
        </w:tc>
      </w:tr>
      <w:tr w:rsidR="009D33F9" w:rsidRPr="00D0257E" w:rsidTr="00422E7B">
        <w:trPr>
          <w:trHeight w:val="557"/>
          <w:jc w:val="center"/>
        </w:trPr>
        <w:tc>
          <w:tcPr>
            <w:tcW w:w="680" w:type="dxa"/>
            <w:shd w:val="clear" w:color="auto" w:fill="auto"/>
            <w:vAlign w:val="center"/>
          </w:tcPr>
          <w:p w:rsidR="009D33F9" w:rsidRPr="00E129FE" w:rsidRDefault="009D33F9" w:rsidP="00422E7B">
            <w:pPr>
              <w:pStyle w:val="a5"/>
              <w:jc w:val="center"/>
              <w:rPr>
                <w:rFonts w:ascii="Times New Roman" w:hAnsi="Times New Roman"/>
                <w:noProof/>
                <w:sz w:val="24"/>
                <w:lang w:val="uk-UA"/>
              </w:rPr>
            </w:pPr>
            <w:r>
              <w:rPr>
                <w:rFonts w:ascii="Times New Roman" w:hAnsi="Times New Roman"/>
                <w:noProof/>
                <w:sz w:val="24"/>
                <w:lang w:val="uk-UA"/>
              </w:rPr>
              <w:t>2</w:t>
            </w:r>
          </w:p>
        </w:tc>
        <w:tc>
          <w:tcPr>
            <w:tcW w:w="6397" w:type="dxa"/>
            <w:shd w:val="clear" w:color="auto" w:fill="auto"/>
            <w:vAlign w:val="center"/>
          </w:tcPr>
          <w:p w:rsidR="009D33F9" w:rsidRDefault="009D33F9" w:rsidP="00422E7B">
            <w:pPr>
              <w:pStyle w:val="a5"/>
              <w:rPr>
                <w:rFonts w:ascii="Times New Roman" w:hAnsi="Times New Roman"/>
                <w:sz w:val="24"/>
                <w:szCs w:val="24"/>
                <w:lang w:val="uk-UA"/>
              </w:rPr>
            </w:pPr>
            <w:r w:rsidRPr="007F58A8">
              <w:rPr>
                <w:rFonts w:ascii="Times New Roman" w:hAnsi="Times New Roman"/>
                <w:sz w:val="24"/>
                <w:szCs w:val="24"/>
                <w:lang w:val="uk-UA"/>
              </w:rPr>
              <w:t>Сир кисломолочний, ваговий</w:t>
            </w:r>
            <w:r>
              <w:rPr>
                <w:rFonts w:ascii="Times New Roman" w:hAnsi="Times New Roman"/>
                <w:sz w:val="24"/>
                <w:szCs w:val="24"/>
                <w:lang w:val="uk-UA"/>
              </w:rPr>
              <w:t xml:space="preserve">  5% - 0,200гр. (пачка) </w:t>
            </w:r>
          </w:p>
        </w:tc>
        <w:tc>
          <w:tcPr>
            <w:tcW w:w="1395" w:type="dxa"/>
            <w:shd w:val="clear" w:color="auto" w:fill="auto"/>
            <w:vAlign w:val="center"/>
          </w:tcPr>
          <w:p w:rsidR="009D33F9" w:rsidRDefault="009D33F9" w:rsidP="00422E7B">
            <w:pPr>
              <w:pStyle w:val="a5"/>
              <w:jc w:val="center"/>
              <w:rPr>
                <w:rFonts w:ascii="Times New Roman" w:hAnsi="Times New Roman"/>
                <w:noProof/>
                <w:sz w:val="24"/>
                <w:lang w:val="uk-UA"/>
              </w:rPr>
            </w:pPr>
            <w:r>
              <w:rPr>
                <w:rFonts w:ascii="Times New Roman" w:hAnsi="Times New Roman"/>
                <w:noProof/>
                <w:sz w:val="24"/>
                <w:lang w:val="uk-UA"/>
              </w:rPr>
              <w:t>кг</w:t>
            </w:r>
          </w:p>
        </w:tc>
        <w:tc>
          <w:tcPr>
            <w:tcW w:w="1275" w:type="dxa"/>
            <w:vAlign w:val="center"/>
          </w:tcPr>
          <w:p w:rsidR="009D33F9" w:rsidRDefault="009D33F9" w:rsidP="00422E7B">
            <w:pPr>
              <w:pStyle w:val="a5"/>
              <w:jc w:val="center"/>
              <w:rPr>
                <w:rFonts w:ascii="Times New Roman" w:hAnsi="Times New Roman"/>
                <w:noProof/>
                <w:sz w:val="24"/>
                <w:lang w:val="uk-UA"/>
              </w:rPr>
            </w:pPr>
            <w:r>
              <w:rPr>
                <w:rFonts w:ascii="Times New Roman" w:hAnsi="Times New Roman"/>
                <w:noProof/>
                <w:sz w:val="24"/>
                <w:lang w:val="uk-UA"/>
              </w:rPr>
              <w:t>715</w:t>
            </w:r>
          </w:p>
        </w:tc>
      </w:tr>
    </w:tbl>
    <w:p w:rsidR="00C7491F" w:rsidRPr="009E19BE" w:rsidRDefault="00C7491F" w:rsidP="00722C74">
      <w:pPr>
        <w:pStyle w:val="a5"/>
        <w:jc w:val="center"/>
        <w:rPr>
          <w:rFonts w:ascii="Times New Roman" w:hAnsi="Times New Roman"/>
          <w:b/>
          <w:sz w:val="24"/>
          <w:szCs w:val="24"/>
        </w:rPr>
      </w:pPr>
      <w:proofErr w:type="spellStart"/>
      <w:r w:rsidRPr="009E19BE">
        <w:rPr>
          <w:rFonts w:ascii="Times New Roman" w:hAnsi="Times New Roman"/>
          <w:b/>
          <w:sz w:val="24"/>
          <w:szCs w:val="24"/>
        </w:rPr>
        <w:t>Пропозиції</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подаються</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відповідно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зазначених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найменувань</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або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їх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еквівалент</w:t>
      </w:r>
      <w:proofErr w:type="spellEnd"/>
      <w:r w:rsidRPr="009E19BE">
        <w:rPr>
          <w:rFonts w:ascii="Times New Roman" w:hAnsi="Times New Roman"/>
          <w:b/>
          <w:sz w:val="24"/>
          <w:szCs w:val="24"/>
        </w:rPr>
        <w:t>.</w:t>
      </w:r>
    </w:p>
    <w:p w:rsidR="00C7491F" w:rsidRPr="009E19BE" w:rsidRDefault="00C7491F" w:rsidP="00722C74">
      <w:pPr>
        <w:pStyle w:val="a5"/>
        <w:jc w:val="center"/>
        <w:rPr>
          <w:rFonts w:ascii="Times New Roman" w:hAnsi="Times New Roman"/>
          <w:b/>
          <w:caps/>
          <w:sz w:val="24"/>
          <w:szCs w:val="24"/>
        </w:rPr>
      </w:pPr>
    </w:p>
    <w:p w:rsidR="009D33F9" w:rsidRPr="00D0257E" w:rsidRDefault="009D33F9" w:rsidP="009D33F9">
      <w:pPr>
        <w:pStyle w:val="a5"/>
        <w:jc w:val="center"/>
        <w:rPr>
          <w:rFonts w:ascii="Times New Roman" w:hAnsi="Times New Roman"/>
          <w:b/>
          <w:caps/>
          <w:sz w:val="24"/>
          <w:szCs w:val="24"/>
          <w:lang w:val="uk-UA"/>
        </w:rPr>
      </w:pPr>
      <w:r w:rsidRPr="00D0257E">
        <w:rPr>
          <w:rFonts w:ascii="Times New Roman" w:hAnsi="Times New Roman"/>
          <w:b/>
          <w:caps/>
          <w:sz w:val="24"/>
          <w:szCs w:val="24"/>
          <w:lang w:val="uk-UA"/>
        </w:rPr>
        <w:t>Технічні вимоги</w:t>
      </w:r>
    </w:p>
    <w:p w:rsidR="009D33F9" w:rsidRPr="006E37D9" w:rsidRDefault="009D33F9" w:rsidP="009D33F9">
      <w:pPr>
        <w:pStyle w:val="a5"/>
        <w:jc w:val="center"/>
        <w:rPr>
          <w:rFonts w:ascii="Times New Roman" w:hAnsi="Times New Roman"/>
          <w:b/>
          <w:caps/>
          <w:sz w:val="24"/>
          <w:szCs w:val="24"/>
          <w:lang w:val="uk-UA"/>
        </w:rPr>
      </w:pPr>
    </w:p>
    <w:p w:rsidR="009D33F9" w:rsidRPr="006E37D9" w:rsidRDefault="009D33F9" w:rsidP="009D33F9">
      <w:pPr>
        <w:spacing w:after="0" w:line="240" w:lineRule="auto"/>
        <w:ind w:firstLine="426"/>
        <w:rPr>
          <w:rFonts w:ascii="Times New Roman" w:hAnsi="Times New Roman" w:cs="Times New Roman"/>
          <w:noProof/>
          <w:sz w:val="24"/>
        </w:rPr>
      </w:pPr>
      <w:r w:rsidRPr="006E37D9">
        <w:rPr>
          <w:rFonts w:ascii="Times New Roman" w:hAnsi="Times New Roman" w:cs="Times New Roman"/>
          <w:noProof/>
          <w:sz w:val="24"/>
          <w:lang w:val="uk-UA"/>
        </w:rPr>
        <w:t>Товар має відпо</w:t>
      </w:r>
      <w:r w:rsidRPr="006E37D9">
        <w:rPr>
          <w:rFonts w:ascii="Times New Roman" w:hAnsi="Times New Roman" w:cs="Times New Roman"/>
          <w:noProof/>
          <w:sz w:val="24"/>
        </w:rPr>
        <w:t>відати наступним характеристикам:</w:t>
      </w:r>
    </w:p>
    <w:p w:rsidR="009D33F9" w:rsidRPr="006E37D9" w:rsidRDefault="009D33F9" w:rsidP="009D33F9">
      <w:pPr>
        <w:pStyle w:val="a4"/>
        <w:numPr>
          <w:ilvl w:val="0"/>
          <w:numId w:val="8"/>
        </w:numPr>
        <w:spacing w:after="0" w:line="240" w:lineRule="auto"/>
        <w:ind w:left="0" w:firstLine="426"/>
        <w:rPr>
          <w:color w:val="auto"/>
          <w:szCs w:val="24"/>
          <w:lang w:val="uk-UA"/>
        </w:rPr>
      </w:pPr>
      <w:r w:rsidRPr="006E37D9">
        <w:rPr>
          <w:color w:val="auto"/>
          <w:szCs w:val="24"/>
          <w:lang w:val="uk-UA"/>
        </w:rPr>
        <w:t xml:space="preserve">Сир твердий, ваговий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Якість – повинні відповідати ДСТУ 6003:2008;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Масова частка жиру в сухій речовині – 50%;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Зовнішній вигляд – поверхня чиста, без механічних ушкоджень, сторонніх нашарувань і товстого поверхневого шару, покрита захисним покриттям;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Запах і смак – </w:t>
      </w:r>
      <w:proofErr w:type="spellStart"/>
      <w:r w:rsidRPr="006E37D9">
        <w:rPr>
          <w:rFonts w:cs="Times New Roman"/>
          <w:color w:val="auto"/>
          <w:szCs w:val="24"/>
          <w:lang w:val="uk-UA"/>
        </w:rPr>
        <w:t>вміру</w:t>
      </w:r>
      <w:proofErr w:type="spellEnd"/>
      <w:r w:rsidRPr="006E37D9">
        <w:rPr>
          <w:rFonts w:cs="Times New Roman"/>
          <w:color w:val="auto"/>
          <w:szCs w:val="24"/>
          <w:lang w:val="uk-UA"/>
        </w:rPr>
        <w:t xml:space="preserve"> виражений сирний, від злегка кислуватого до слабого гострого, без сторонніх смаків і запахів;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Пакування – споживче (полімерна плівка);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Складові – молоко коров’яче незбиране не нижче першого ґатунку;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Форма головки сиру – брусок, циліндр або сфера;;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 xml:space="preserve">Колір – однорідний за всією масою, від світло-жовтого до жовтого; </w:t>
      </w:r>
    </w:p>
    <w:p w:rsidR="009D33F9" w:rsidRPr="006E37D9" w:rsidRDefault="009D33F9" w:rsidP="009D33F9">
      <w:pPr>
        <w:pStyle w:val="a4"/>
        <w:numPr>
          <w:ilvl w:val="0"/>
          <w:numId w:val="9"/>
        </w:numPr>
        <w:spacing w:after="0" w:line="240" w:lineRule="auto"/>
        <w:ind w:left="0" w:firstLine="426"/>
        <w:rPr>
          <w:rFonts w:cs="Times New Roman"/>
          <w:color w:val="auto"/>
          <w:szCs w:val="24"/>
          <w:lang w:val="uk-UA"/>
        </w:rPr>
      </w:pPr>
      <w:r w:rsidRPr="006E37D9">
        <w:rPr>
          <w:rFonts w:cs="Times New Roman"/>
          <w:color w:val="auto"/>
          <w:szCs w:val="24"/>
          <w:lang w:val="uk-UA"/>
        </w:rPr>
        <w:t>Виробник – Україна.</w:t>
      </w:r>
    </w:p>
    <w:p w:rsidR="009D33F9" w:rsidRPr="006E37D9" w:rsidRDefault="009D33F9" w:rsidP="009D33F9">
      <w:pPr>
        <w:pStyle w:val="a4"/>
        <w:numPr>
          <w:ilvl w:val="0"/>
          <w:numId w:val="8"/>
        </w:numPr>
        <w:spacing w:after="0" w:line="240" w:lineRule="auto"/>
        <w:ind w:left="0" w:firstLine="426"/>
        <w:rPr>
          <w:rFonts w:cs="Times New Roman"/>
          <w:color w:val="auto"/>
          <w:szCs w:val="24"/>
        </w:rPr>
      </w:pPr>
      <w:r w:rsidRPr="006E37D9">
        <w:rPr>
          <w:color w:val="auto"/>
          <w:szCs w:val="24"/>
          <w:lang w:val="uk-UA"/>
        </w:rPr>
        <w:t>Сир кисломолочний, ваговий</w:t>
      </w:r>
      <w:r w:rsidRPr="006E37D9">
        <w:rPr>
          <w:rFonts w:cs="Times New Roman"/>
          <w:noProof/>
          <w:color w:val="auto"/>
          <w:lang w:val="uk-UA"/>
        </w:rPr>
        <w:t>:</w:t>
      </w:r>
    </w:p>
    <w:p w:rsidR="009D33F9" w:rsidRPr="006E37D9" w:rsidRDefault="009D33F9" w:rsidP="009D33F9">
      <w:pPr>
        <w:pStyle w:val="a4"/>
        <w:numPr>
          <w:ilvl w:val="0"/>
          <w:numId w:val="7"/>
        </w:numPr>
        <w:spacing w:after="0" w:line="240" w:lineRule="auto"/>
        <w:ind w:left="0" w:firstLine="426"/>
        <w:rPr>
          <w:rFonts w:cs="Times New Roman"/>
          <w:color w:val="auto"/>
          <w:szCs w:val="24"/>
        </w:rPr>
      </w:pPr>
      <w:r w:rsidRPr="006E37D9">
        <w:rPr>
          <w:rFonts w:cs="Times New Roman"/>
          <w:color w:val="auto"/>
          <w:szCs w:val="24"/>
        </w:rPr>
        <w:t xml:space="preserve"> </w:t>
      </w:r>
      <w:proofErr w:type="spellStart"/>
      <w:r w:rsidRPr="006E37D9">
        <w:rPr>
          <w:rFonts w:cs="Times New Roman"/>
          <w:color w:val="auto"/>
          <w:szCs w:val="24"/>
        </w:rPr>
        <w:t>відповідність</w:t>
      </w:r>
      <w:proofErr w:type="spellEnd"/>
      <w:r w:rsidRPr="006E37D9">
        <w:rPr>
          <w:rFonts w:cs="Times New Roman"/>
          <w:color w:val="auto"/>
          <w:szCs w:val="24"/>
        </w:rPr>
        <w:t xml:space="preserve"> предмета </w:t>
      </w:r>
      <w:proofErr w:type="spellStart"/>
      <w:r w:rsidRPr="006E37D9">
        <w:rPr>
          <w:rFonts w:cs="Times New Roman"/>
          <w:color w:val="auto"/>
          <w:szCs w:val="24"/>
        </w:rPr>
        <w:t>закупі</w:t>
      </w:r>
      <w:proofErr w:type="gramStart"/>
      <w:r w:rsidRPr="006E37D9">
        <w:rPr>
          <w:rFonts w:cs="Times New Roman"/>
          <w:color w:val="auto"/>
          <w:szCs w:val="24"/>
        </w:rPr>
        <w:t>вл</w:t>
      </w:r>
      <w:proofErr w:type="gramEnd"/>
      <w:r w:rsidRPr="006E37D9">
        <w:rPr>
          <w:rFonts w:cs="Times New Roman"/>
          <w:color w:val="auto"/>
          <w:szCs w:val="24"/>
        </w:rPr>
        <w:t>і</w:t>
      </w:r>
      <w:proofErr w:type="spellEnd"/>
      <w:r w:rsidRPr="006E37D9">
        <w:rPr>
          <w:rFonts w:cs="Times New Roman"/>
          <w:color w:val="auto"/>
          <w:szCs w:val="24"/>
        </w:rPr>
        <w:t xml:space="preserve"> ДСТУ 4554:2006, ТУ У 15.5-23624594.015, ТУ У 25027034-2004-99, ТУ У 15.5-00445937.026.</w:t>
      </w:r>
    </w:p>
    <w:p w:rsidR="009D33F9" w:rsidRPr="006E37D9" w:rsidRDefault="009D33F9" w:rsidP="009D33F9">
      <w:pPr>
        <w:pStyle w:val="a4"/>
        <w:numPr>
          <w:ilvl w:val="0"/>
          <w:numId w:val="7"/>
        </w:numPr>
        <w:spacing w:after="0" w:line="240" w:lineRule="auto"/>
        <w:ind w:left="0" w:firstLine="426"/>
        <w:rPr>
          <w:rFonts w:cs="Times New Roman"/>
          <w:color w:val="auto"/>
          <w:szCs w:val="24"/>
        </w:rPr>
      </w:pPr>
      <w:proofErr w:type="gramStart"/>
      <w:r w:rsidRPr="006E37D9">
        <w:rPr>
          <w:rFonts w:cs="Times New Roman"/>
          <w:color w:val="auto"/>
          <w:szCs w:val="24"/>
        </w:rPr>
        <w:t>З</w:t>
      </w:r>
      <w:proofErr w:type="gramEnd"/>
      <w:r w:rsidRPr="006E37D9">
        <w:rPr>
          <w:rFonts w:cs="Times New Roman"/>
          <w:color w:val="auto"/>
          <w:szCs w:val="24"/>
        </w:rPr>
        <w:t xml:space="preserve"> </w:t>
      </w:r>
      <w:proofErr w:type="spellStart"/>
      <w:r w:rsidRPr="006E37D9">
        <w:rPr>
          <w:rFonts w:cs="Times New Roman"/>
          <w:color w:val="auto"/>
          <w:szCs w:val="24"/>
        </w:rPr>
        <w:t>масовою</w:t>
      </w:r>
      <w:proofErr w:type="spellEnd"/>
      <w:r w:rsidRPr="006E37D9">
        <w:rPr>
          <w:rFonts w:cs="Times New Roman"/>
          <w:color w:val="auto"/>
          <w:szCs w:val="24"/>
        </w:rPr>
        <w:t xml:space="preserve"> </w:t>
      </w:r>
      <w:proofErr w:type="spellStart"/>
      <w:r w:rsidRPr="006E37D9">
        <w:rPr>
          <w:rFonts w:cs="Times New Roman"/>
          <w:color w:val="auto"/>
          <w:szCs w:val="24"/>
        </w:rPr>
        <w:t>часткою</w:t>
      </w:r>
      <w:proofErr w:type="spellEnd"/>
      <w:r w:rsidRPr="006E37D9">
        <w:rPr>
          <w:rFonts w:cs="Times New Roman"/>
          <w:color w:val="auto"/>
          <w:szCs w:val="24"/>
        </w:rPr>
        <w:t xml:space="preserve"> жиру </w:t>
      </w:r>
      <w:proofErr w:type="spellStart"/>
      <w:r w:rsidRPr="006E37D9">
        <w:rPr>
          <w:rFonts w:cs="Times New Roman"/>
          <w:color w:val="auto"/>
          <w:szCs w:val="24"/>
        </w:rPr>
        <w:t>від</w:t>
      </w:r>
      <w:proofErr w:type="spellEnd"/>
      <w:r w:rsidRPr="006E37D9">
        <w:rPr>
          <w:rFonts w:cs="Times New Roman"/>
          <w:color w:val="auto"/>
          <w:szCs w:val="24"/>
        </w:rPr>
        <w:t xml:space="preserve"> 5 %.</w:t>
      </w:r>
    </w:p>
    <w:p w:rsidR="009D33F9" w:rsidRPr="006E37D9" w:rsidRDefault="009D33F9" w:rsidP="009D33F9">
      <w:pPr>
        <w:pStyle w:val="a4"/>
        <w:numPr>
          <w:ilvl w:val="0"/>
          <w:numId w:val="7"/>
        </w:numPr>
        <w:spacing w:after="0" w:line="240" w:lineRule="auto"/>
        <w:ind w:left="0" w:firstLine="426"/>
        <w:rPr>
          <w:rFonts w:cs="Times New Roman"/>
          <w:color w:val="auto"/>
          <w:szCs w:val="24"/>
        </w:rPr>
      </w:pPr>
      <w:proofErr w:type="spellStart"/>
      <w:r w:rsidRPr="006E37D9">
        <w:rPr>
          <w:rFonts w:cs="Times New Roman"/>
          <w:color w:val="auto"/>
          <w:szCs w:val="24"/>
        </w:rPr>
        <w:t>Зовнішній</w:t>
      </w:r>
      <w:proofErr w:type="spellEnd"/>
      <w:r w:rsidRPr="006E37D9">
        <w:rPr>
          <w:rFonts w:cs="Times New Roman"/>
          <w:color w:val="auto"/>
          <w:szCs w:val="24"/>
        </w:rPr>
        <w:t xml:space="preserve"> </w:t>
      </w:r>
      <w:proofErr w:type="spellStart"/>
      <w:r w:rsidRPr="006E37D9">
        <w:rPr>
          <w:rFonts w:cs="Times New Roman"/>
          <w:color w:val="auto"/>
          <w:szCs w:val="24"/>
        </w:rPr>
        <w:t>вигляд</w:t>
      </w:r>
      <w:proofErr w:type="spellEnd"/>
      <w:r w:rsidRPr="006E37D9">
        <w:rPr>
          <w:rFonts w:cs="Times New Roman"/>
          <w:color w:val="auto"/>
          <w:szCs w:val="24"/>
        </w:rPr>
        <w:t xml:space="preserve"> та </w:t>
      </w:r>
      <w:proofErr w:type="spellStart"/>
      <w:r w:rsidRPr="006E37D9">
        <w:rPr>
          <w:rFonts w:cs="Times New Roman"/>
          <w:color w:val="auto"/>
          <w:szCs w:val="24"/>
        </w:rPr>
        <w:t>консистенція</w:t>
      </w:r>
      <w:proofErr w:type="spellEnd"/>
      <w:r w:rsidRPr="006E37D9">
        <w:rPr>
          <w:rFonts w:cs="Times New Roman"/>
          <w:color w:val="auto"/>
          <w:szCs w:val="24"/>
        </w:rPr>
        <w:t xml:space="preserve">: дозволено </w:t>
      </w:r>
      <w:proofErr w:type="spellStart"/>
      <w:r w:rsidRPr="006E37D9">
        <w:rPr>
          <w:rFonts w:cs="Times New Roman"/>
          <w:color w:val="auto"/>
          <w:szCs w:val="24"/>
        </w:rPr>
        <w:t>незначну</w:t>
      </w:r>
      <w:proofErr w:type="spellEnd"/>
      <w:r w:rsidRPr="006E37D9">
        <w:rPr>
          <w:rFonts w:cs="Times New Roman"/>
          <w:color w:val="auto"/>
          <w:szCs w:val="24"/>
        </w:rPr>
        <w:t xml:space="preserve"> </w:t>
      </w:r>
      <w:proofErr w:type="spellStart"/>
      <w:r w:rsidRPr="006E37D9">
        <w:rPr>
          <w:rFonts w:cs="Times New Roman"/>
          <w:color w:val="auto"/>
          <w:szCs w:val="24"/>
        </w:rPr>
        <w:t>крупинчатість</w:t>
      </w:r>
      <w:proofErr w:type="spellEnd"/>
      <w:r w:rsidRPr="006E37D9">
        <w:rPr>
          <w:rFonts w:cs="Times New Roman"/>
          <w:color w:val="auto"/>
          <w:szCs w:val="24"/>
        </w:rPr>
        <w:t xml:space="preserve"> та </w:t>
      </w:r>
      <w:proofErr w:type="spellStart"/>
      <w:r w:rsidRPr="006E37D9">
        <w:rPr>
          <w:rFonts w:cs="Times New Roman"/>
          <w:color w:val="auto"/>
          <w:szCs w:val="24"/>
        </w:rPr>
        <w:t>незначне</w:t>
      </w:r>
      <w:proofErr w:type="spellEnd"/>
      <w:r w:rsidRPr="006E37D9">
        <w:rPr>
          <w:rFonts w:cs="Times New Roman"/>
          <w:color w:val="auto"/>
          <w:szCs w:val="24"/>
        </w:rPr>
        <w:t xml:space="preserve"> </w:t>
      </w:r>
      <w:proofErr w:type="spellStart"/>
      <w:r w:rsidRPr="006E37D9">
        <w:rPr>
          <w:rFonts w:cs="Times New Roman"/>
          <w:color w:val="auto"/>
          <w:szCs w:val="24"/>
        </w:rPr>
        <w:t>виділення</w:t>
      </w:r>
      <w:proofErr w:type="spellEnd"/>
      <w:r w:rsidRPr="006E37D9">
        <w:rPr>
          <w:rFonts w:cs="Times New Roman"/>
          <w:color w:val="auto"/>
          <w:szCs w:val="24"/>
        </w:rPr>
        <w:t xml:space="preserve"> </w:t>
      </w:r>
      <w:proofErr w:type="spellStart"/>
      <w:r w:rsidRPr="006E37D9">
        <w:rPr>
          <w:rFonts w:cs="Times New Roman"/>
          <w:color w:val="auto"/>
          <w:szCs w:val="24"/>
        </w:rPr>
        <w:t>сиворотки</w:t>
      </w:r>
      <w:proofErr w:type="spellEnd"/>
      <w:r w:rsidRPr="006E37D9">
        <w:rPr>
          <w:rFonts w:cs="Times New Roman"/>
          <w:color w:val="auto"/>
          <w:szCs w:val="24"/>
        </w:rPr>
        <w:t xml:space="preserve">; </w:t>
      </w:r>
      <w:proofErr w:type="spellStart"/>
      <w:r w:rsidRPr="006E37D9">
        <w:rPr>
          <w:rFonts w:cs="Times New Roman"/>
          <w:color w:val="auto"/>
          <w:szCs w:val="24"/>
        </w:rPr>
        <w:t>консистенція</w:t>
      </w:r>
      <w:proofErr w:type="spellEnd"/>
      <w:r w:rsidRPr="006E37D9">
        <w:rPr>
          <w:rFonts w:cs="Times New Roman"/>
          <w:color w:val="auto"/>
          <w:szCs w:val="24"/>
        </w:rPr>
        <w:t xml:space="preserve"> </w:t>
      </w:r>
      <w:proofErr w:type="spellStart"/>
      <w:r w:rsidRPr="006E37D9">
        <w:rPr>
          <w:rFonts w:cs="Times New Roman"/>
          <w:color w:val="auto"/>
          <w:szCs w:val="24"/>
        </w:rPr>
        <w:t>м’яка</w:t>
      </w:r>
      <w:proofErr w:type="spellEnd"/>
      <w:r w:rsidRPr="006E37D9">
        <w:rPr>
          <w:rFonts w:cs="Times New Roman"/>
          <w:color w:val="auto"/>
          <w:szCs w:val="24"/>
        </w:rPr>
        <w:t xml:space="preserve"> </w:t>
      </w:r>
      <w:proofErr w:type="spellStart"/>
      <w:r w:rsidRPr="006E37D9">
        <w:rPr>
          <w:rFonts w:cs="Times New Roman"/>
          <w:color w:val="auto"/>
          <w:szCs w:val="24"/>
        </w:rPr>
        <w:t>або</w:t>
      </w:r>
      <w:proofErr w:type="spellEnd"/>
      <w:r w:rsidRPr="006E37D9">
        <w:rPr>
          <w:rFonts w:cs="Times New Roman"/>
          <w:color w:val="auto"/>
          <w:szCs w:val="24"/>
        </w:rPr>
        <w:t xml:space="preserve"> </w:t>
      </w:r>
      <w:proofErr w:type="spellStart"/>
      <w:r w:rsidRPr="006E37D9">
        <w:rPr>
          <w:rFonts w:cs="Times New Roman"/>
          <w:color w:val="auto"/>
          <w:szCs w:val="24"/>
        </w:rPr>
        <w:t>розсипчаста</w:t>
      </w:r>
      <w:proofErr w:type="spellEnd"/>
      <w:proofErr w:type="gramStart"/>
      <w:r w:rsidRPr="006E37D9">
        <w:rPr>
          <w:rFonts w:cs="Times New Roman"/>
          <w:color w:val="auto"/>
          <w:szCs w:val="24"/>
        </w:rPr>
        <w:t xml:space="preserve"> .</w:t>
      </w:r>
      <w:proofErr w:type="gramEnd"/>
      <w:r w:rsidRPr="006E37D9">
        <w:rPr>
          <w:rFonts w:cs="Times New Roman"/>
          <w:color w:val="auto"/>
          <w:szCs w:val="24"/>
        </w:rPr>
        <w:t xml:space="preserve"> </w:t>
      </w:r>
      <w:proofErr w:type="spellStart"/>
      <w:r w:rsidRPr="006E37D9">
        <w:rPr>
          <w:rFonts w:cs="Times New Roman"/>
          <w:color w:val="auto"/>
          <w:szCs w:val="24"/>
        </w:rPr>
        <w:t>Колір</w:t>
      </w:r>
      <w:proofErr w:type="spellEnd"/>
      <w:r w:rsidRPr="006E37D9">
        <w:rPr>
          <w:rFonts w:cs="Times New Roman"/>
          <w:color w:val="auto"/>
          <w:szCs w:val="24"/>
        </w:rPr>
        <w:t xml:space="preserve"> </w:t>
      </w:r>
      <w:proofErr w:type="spellStart"/>
      <w:r w:rsidRPr="006E37D9">
        <w:rPr>
          <w:rFonts w:cs="Times New Roman"/>
          <w:color w:val="auto"/>
          <w:szCs w:val="24"/>
        </w:rPr>
        <w:t>білий</w:t>
      </w:r>
      <w:proofErr w:type="spellEnd"/>
      <w:r w:rsidRPr="006E37D9">
        <w:rPr>
          <w:rFonts w:cs="Times New Roman"/>
          <w:color w:val="auto"/>
          <w:szCs w:val="24"/>
        </w:rPr>
        <w:t xml:space="preserve"> </w:t>
      </w:r>
      <w:proofErr w:type="spellStart"/>
      <w:r w:rsidRPr="006E37D9">
        <w:rPr>
          <w:rFonts w:cs="Times New Roman"/>
          <w:color w:val="auto"/>
          <w:szCs w:val="24"/>
        </w:rPr>
        <w:t>або</w:t>
      </w:r>
      <w:proofErr w:type="spellEnd"/>
      <w:r w:rsidRPr="006E37D9">
        <w:rPr>
          <w:rFonts w:cs="Times New Roman"/>
          <w:color w:val="auto"/>
          <w:szCs w:val="24"/>
        </w:rPr>
        <w:t xml:space="preserve"> </w:t>
      </w:r>
      <w:proofErr w:type="spellStart"/>
      <w:r w:rsidRPr="006E37D9">
        <w:rPr>
          <w:rFonts w:cs="Times New Roman"/>
          <w:color w:val="auto"/>
          <w:szCs w:val="24"/>
        </w:rPr>
        <w:t>з</w:t>
      </w:r>
      <w:proofErr w:type="spellEnd"/>
      <w:r w:rsidRPr="006E37D9">
        <w:rPr>
          <w:rFonts w:cs="Times New Roman"/>
          <w:color w:val="auto"/>
          <w:szCs w:val="24"/>
        </w:rPr>
        <w:t xml:space="preserve"> </w:t>
      </w:r>
      <w:proofErr w:type="spellStart"/>
      <w:r w:rsidRPr="006E37D9">
        <w:rPr>
          <w:rFonts w:cs="Times New Roman"/>
          <w:color w:val="auto"/>
          <w:szCs w:val="24"/>
        </w:rPr>
        <w:t>кремовим</w:t>
      </w:r>
      <w:proofErr w:type="spellEnd"/>
      <w:r w:rsidRPr="006E37D9">
        <w:rPr>
          <w:rFonts w:cs="Times New Roman"/>
          <w:color w:val="auto"/>
          <w:szCs w:val="24"/>
        </w:rPr>
        <w:t xml:space="preserve"> </w:t>
      </w:r>
      <w:proofErr w:type="spellStart"/>
      <w:r w:rsidRPr="006E37D9">
        <w:rPr>
          <w:rFonts w:cs="Times New Roman"/>
          <w:color w:val="auto"/>
          <w:szCs w:val="24"/>
        </w:rPr>
        <w:t>відтінком</w:t>
      </w:r>
      <w:proofErr w:type="spellEnd"/>
      <w:r w:rsidRPr="006E37D9">
        <w:rPr>
          <w:rFonts w:cs="Times New Roman"/>
          <w:color w:val="auto"/>
          <w:szCs w:val="24"/>
        </w:rPr>
        <w:t xml:space="preserve">, </w:t>
      </w:r>
      <w:proofErr w:type="spellStart"/>
      <w:r w:rsidRPr="006E37D9">
        <w:rPr>
          <w:rFonts w:cs="Times New Roman"/>
          <w:color w:val="auto"/>
          <w:szCs w:val="24"/>
        </w:rPr>
        <w:t>рівномірний</w:t>
      </w:r>
      <w:proofErr w:type="spellEnd"/>
      <w:r w:rsidRPr="006E37D9">
        <w:rPr>
          <w:rFonts w:cs="Times New Roman"/>
          <w:color w:val="auto"/>
          <w:szCs w:val="24"/>
        </w:rPr>
        <w:t xml:space="preserve"> за </w:t>
      </w:r>
      <w:proofErr w:type="spellStart"/>
      <w:r w:rsidRPr="006E37D9">
        <w:rPr>
          <w:rFonts w:cs="Times New Roman"/>
          <w:color w:val="auto"/>
          <w:szCs w:val="24"/>
        </w:rPr>
        <w:t>всією</w:t>
      </w:r>
      <w:proofErr w:type="spellEnd"/>
      <w:r w:rsidRPr="006E37D9">
        <w:rPr>
          <w:rFonts w:cs="Times New Roman"/>
          <w:color w:val="auto"/>
          <w:szCs w:val="24"/>
        </w:rPr>
        <w:t xml:space="preserve"> </w:t>
      </w:r>
      <w:proofErr w:type="spellStart"/>
      <w:r w:rsidRPr="006E37D9">
        <w:rPr>
          <w:rFonts w:cs="Times New Roman"/>
          <w:color w:val="auto"/>
          <w:szCs w:val="24"/>
        </w:rPr>
        <w:t>масою</w:t>
      </w:r>
      <w:proofErr w:type="spellEnd"/>
      <w:r w:rsidRPr="006E37D9">
        <w:rPr>
          <w:rFonts w:cs="Times New Roman"/>
          <w:color w:val="auto"/>
          <w:szCs w:val="24"/>
        </w:rPr>
        <w:t>.</w:t>
      </w:r>
    </w:p>
    <w:p w:rsidR="009D33F9" w:rsidRPr="006E37D9" w:rsidRDefault="009D33F9" w:rsidP="009D33F9">
      <w:pPr>
        <w:pStyle w:val="a4"/>
        <w:numPr>
          <w:ilvl w:val="0"/>
          <w:numId w:val="7"/>
        </w:numPr>
        <w:spacing w:after="0" w:line="240" w:lineRule="auto"/>
        <w:ind w:left="0" w:firstLine="426"/>
        <w:rPr>
          <w:rFonts w:cs="Times New Roman"/>
          <w:color w:val="auto"/>
          <w:szCs w:val="24"/>
        </w:rPr>
      </w:pPr>
      <w:r w:rsidRPr="006E37D9">
        <w:rPr>
          <w:rFonts w:cs="Times New Roman"/>
          <w:color w:val="auto"/>
          <w:szCs w:val="24"/>
        </w:rPr>
        <w:t xml:space="preserve">Смак </w:t>
      </w:r>
      <w:proofErr w:type="spellStart"/>
      <w:r w:rsidRPr="006E37D9">
        <w:rPr>
          <w:rFonts w:cs="Times New Roman"/>
          <w:color w:val="auto"/>
          <w:szCs w:val="24"/>
        </w:rPr>
        <w:t>і</w:t>
      </w:r>
      <w:proofErr w:type="spellEnd"/>
      <w:r w:rsidRPr="006E37D9">
        <w:rPr>
          <w:rFonts w:cs="Times New Roman"/>
          <w:color w:val="auto"/>
          <w:szCs w:val="24"/>
        </w:rPr>
        <w:t xml:space="preserve"> запах: </w:t>
      </w:r>
      <w:proofErr w:type="spellStart"/>
      <w:r w:rsidRPr="006E37D9">
        <w:rPr>
          <w:rFonts w:cs="Times New Roman"/>
          <w:color w:val="auto"/>
          <w:szCs w:val="24"/>
        </w:rPr>
        <w:t>характерний</w:t>
      </w:r>
      <w:proofErr w:type="spellEnd"/>
      <w:r w:rsidRPr="006E37D9">
        <w:rPr>
          <w:rFonts w:cs="Times New Roman"/>
          <w:color w:val="auto"/>
          <w:szCs w:val="24"/>
        </w:rPr>
        <w:t xml:space="preserve"> </w:t>
      </w:r>
      <w:proofErr w:type="spellStart"/>
      <w:r w:rsidRPr="006E37D9">
        <w:rPr>
          <w:rFonts w:cs="Times New Roman"/>
          <w:color w:val="auto"/>
          <w:szCs w:val="24"/>
        </w:rPr>
        <w:t>кисломолочний</w:t>
      </w:r>
      <w:proofErr w:type="spellEnd"/>
      <w:r w:rsidRPr="006E37D9">
        <w:rPr>
          <w:rFonts w:cs="Times New Roman"/>
          <w:color w:val="auto"/>
          <w:szCs w:val="24"/>
        </w:rPr>
        <w:t xml:space="preserve"> без </w:t>
      </w:r>
      <w:proofErr w:type="spellStart"/>
      <w:r w:rsidRPr="006E37D9">
        <w:rPr>
          <w:rFonts w:cs="Times New Roman"/>
          <w:color w:val="auto"/>
          <w:szCs w:val="24"/>
        </w:rPr>
        <w:t>сторонніх</w:t>
      </w:r>
      <w:proofErr w:type="spellEnd"/>
      <w:r w:rsidRPr="006E37D9">
        <w:rPr>
          <w:rFonts w:cs="Times New Roman"/>
          <w:color w:val="auto"/>
          <w:szCs w:val="24"/>
        </w:rPr>
        <w:t xml:space="preserve"> присмаків </w:t>
      </w:r>
      <w:proofErr w:type="spellStart"/>
      <w:r w:rsidRPr="006E37D9">
        <w:rPr>
          <w:rFonts w:cs="Times New Roman"/>
          <w:color w:val="auto"/>
          <w:szCs w:val="24"/>
        </w:rPr>
        <w:t>і</w:t>
      </w:r>
      <w:proofErr w:type="spellEnd"/>
      <w:r w:rsidRPr="006E37D9">
        <w:rPr>
          <w:rFonts w:cs="Times New Roman"/>
          <w:color w:val="auto"/>
          <w:szCs w:val="24"/>
        </w:rPr>
        <w:t xml:space="preserve"> </w:t>
      </w:r>
      <w:proofErr w:type="spellStart"/>
      <w:r w:rsidRPr="006E37D9">
        <w:rPr>
          <w:rFonts w:cs="Times New Roman"/>
          <w:color w:val="auto"/>
          <w:szCs w:val="24"/>
        </w:rPr>
        <w:t>запахі</w:t>
      </w:r>
      <w:proofErr w:type="gramStart"/>
      <w:r w:rsidRPr="006E37D9">
        <w:rPr>
          <w:rFonts w:cs="Times New Roman"/>
          <w:color w:val="auto"/>
          <w:szCs w:val="24"/>
        </w:rPr>
        <w:t>в</w:t>
      </w:r>
      <w:proofErr w:type="spellEnd"/>
      <w:proofErr w:type="gramEnd"/>
      <w:r w:rsidRPr="006E37D9">
        <w:rPr>
          <w:rFonts w:cs="Times New Roman"/>
          <w:color w:val="auto"/>
          <w:szCs w:val="24"/>
        </w:rPr>
        <w:t>.</w:t>
      </w:r>
    </w:p>
    <w:p w:rsidR="009D33F9" w:rsidRPr="006E37D9" w:rsidRDefault="009D33F9" w:rsidP="009D33F9">
      <w:pPr>
        <w:pStyle w:val="a4"/>
        <w:numPr>
          <w:ilvl w:val="0"/>
          <w:numId w:val="7"/>
        </w:numPr>
        <w:spacing w:after="0" w:line="240" w:lineRule="auto"/>
        <w:ind w:left="0" w:firstLine="426"/>
        <w:rPr>
          <w:rFonts w:cs="Times New Roman"/>
          <w:color w:val="auto"/>
          <w:szCs w:val="24"/>
        </w:rPr>
      </w:pPr>
      <w:proofErr w:type="spellStart"/>
      <w:r w:rsidRPr="006E37D9">
        <w:rPr>
          <w:rFonts w:cs="Times New Roman"/>
          <w:color w:val="auto"/>
          <w:szCs w:val="24"/>
        </w:rPr>
        <w:t>Якість</w:t>
      </w:r>
      <w:proofErr w:type="spellEnd"/>
      <w:r w:rsidRPr="006E37D9">
        <w:rPr>
          <w:rFonts w:cs="Times New Roman"/>
          <w:color w:val="auto"/>
          <w:szCs w:val="24"/>
        </w:rPr>
        <w:t xml:space="preserve">, тара, упаковка </w:t>
      </w:r>
      <w:proofErr w:type="spellStart"/>
      <w:r w:rsidRPr="006E37D9">
        <w:rPr>
          <w:rFonts w:cs="Times New Roman"/>
          <w:color w:val="auto"/>
          <w:szCs w:val="24"/>
        </w:rPr>
        <w:t>повинні</w:t>
      </w:r>
      <w:proofErr w:type="spellEnd"/>
      <w:r w:rsidRPr="006E37D9">
        <w:rPr>
          <w:rFonts w:cs="Times New Roman"/>
          <w:color w:val="auto"/>
          <w:szCs w:val="24"/>
        </w:rPr>
        <w:t xml:space="preserve"> </w:t>
      </w:r>
      <w:proofErr w:type="spellStart"/>
      <w:r w:rsidRPr="006E37D9">
        <w:rPr>
          <w:rFonts w:cs="Times New Roman"/>
          <w:color w:val="auto"/>
          <w:szCs w:val="24"/>
        </w:rPr>
        <w:t>відповідати</w:t>
      </w:r>
      <w:proofErr w:type="spellEnd"/>
      <w:r w:rsidRPr="006E37D9">
        <w:rPr>
          <w:rFonts w:cs="Times New Roman"/>
          <w:color w:val="auto"/>
          <w:szCs w:val="24"/>
        </w:rPr>
        <w:t xml:space="preserve"> ДСТУ 4554:2006, ТУ У 15.5-23624594.015, ТУ У 25027034-2004-99, ТУ У 15.5-00445937.026. </w:t>
      </w:r>
      <w:r w:rsidRPr="006E37D9">
        <w:rPr>
          <w:rFonts w:cs="Times New Roman"/>
          <w:color w:val="auto"/>
          <w:szCs w:val="24"/>
          <w:lang w:val="uk-UA"/>
        </w:rPr>
        <w:t>Ф</w:t>
      </w:r>
      <w:proofErr w:type="spellStart"/>
      <w:r w:rsidRPr="006E37D9">
        <w:rPr>
          <w:rFonts w:cs="Times New Roman"/>
          <w:color w:val="auto"/>
          <w:szCs w:val="24"/>
        </w:rPr>
        <w:t>асований</w:t>
      </w:r>
      <w:proofErr w:type="spellEnd"/>
      <w:r w:rsidRPr="006E37D9">
        <w:rPr>
          <w:rFonts w:cs="Times New Roman"/>
          <w:color w:val="auto"/>
          <w:szCs w:val="24"/>
        </w:rPr>
        <w:t xml:space="preserve"> по </w:t>
      </w:r>
      <w:r w:rsidRPr="006E37D9">
        <w:rPr>
          <w:rFonts w:cs="Times New Roman"/>
          <w:color w:val="auto"/>
          <w:szCs w:val="24"/>
          <w:lang w:val="uk-UA"/>
        </w:rPr>
        <w:t xml:space="preserve">0,200гр. (пачка) </w:t>
      </w:r>
      <w:r w:rsidRPr="006E37D9">
        <w:rPr>
          <w:rFonts w:cs="Times New Roman"/>
          <w:color w:val="auto"/>
          <w:szCs w:val="24"/>
        </w:rPr>
        <w:t xml:space="preserve">Товар повинен </w:t>
      </w:r>
      <w:proofErr w:type="spellStart"/>
      <w:r w:rsidRPr="006E37D9">
        <w:rPr>
          <w:rFonts w:cs="Times New Roman"/>
          <w:color w:val="auto"/>
          <w:szCs w:val="24"/>
        </w:rPr>
        <w:t>мати</w:t>
      </w:r>
      <w:proofErr w:type="spellEnd"/>
      <w:r w:rsidRPr="006E37D9">
        <w:rPr>
          <w:rFonts w:cs="Times New Roman"/>
          <w:color w:val="auto"/>
          <w:szCs w:val="24"/>
        </w:rPr>
        <w:t xml:space="preserve"> </w:t>
      </w:r>
      <w:proofErr w:type="spellStart"/>
      <w:r w:rsidRPr="006E37D9">
        <w:rPr>
          <w:rFonts w:cs="Times New Roman"/>
          <w:color w:val="auto"/>
          <w:szCs w:val="24"/>
        </w:rPr>
        <w:t>залишковий</w:t>
      </w:r>
      <w:proofErr w:type="spellEnd"/>
      <w:r w:rsidRPr="006E37D9">
        <w:rPr>
          <w:rFonts w:cs="Times New Roman"/>
          <w:color w:val="auto"/>
          <w:szCs w:val="24"/>
        </w:rPr>
        <w:t xml:space="preserve"> </w:t>
      </w:r>
      <w:proofErr w:type="spellStart"/>
      <w:r w:rsidRPr="006E37D9">
        <w:rPr>
          <w:rFonts w:cs="Times New Roman"/>
          <w:color w:val="auto"/>
          <w:szCs w:val="24"/>
        </w:rPr>
        <w:t>термін</w:t>
      </w:r>
      <w:proofErr w:type="spellEnd"/>
      <w:r w:rsidRPr="006E37D9">
        <w:rPr>
          <w:rFonts w:cs="Times New Roman"/>
          <w:color w:val="auto"/>
          <w:szCs w:val="24"/>
        </w:rPr>
        <w:t xml:space="preserve"> </w:t>
      </w:r>
      <w:proofErr w:type="spellStart"/>
      <w:r w:rsidRPr="006E37D9">
        <w:rPr>
          <w:rFonts w:cs="Times New Roman"/>
          <w:color w:val="auto"/>
          <w:szCs w:val="24"/>
        </w:rPr>
        <w:t>придатності</w:t>
      </w:r>
      <w:proofErr w:type="spellEnd"/>
      <w:r w:rsidRPr="006E37D9">
        <w:rPr>
          <w:rFonts w:cs="Times New Roman"/>
          <w:color w:val="auto"/>
          <w:szCs w:val="24"/>
        </w:rPr>
        <w:t xml:space="preserve"> не </w:t>
      </w:r>
      <w:proofErr w:type="spellStart"/>
      <w:r w:rsidRPr="006E37D9">
        <w:rPr>
          <w:rFonts w:cs="Times New Roman"/>
          <w:color w:val="auto"/>
          <w:szCs w:val="24"/>
        </w:rPr>
        <w:t>менше</w:t>
      </w:r>
      <w:proofErr w:type="spellEnd"/>
      <w:r w:rsidRPr="006E37D9">
        <w:rPr>
          <w:rFonts w:cs="Times New Roman"/>
          <w:color w:val="auto"/>
          <w:szCs w:val="24"/>
        </w:rPr>
        <w:t xml:space="preserve"> 75% </w:t>
      </w:r>
      <w:proofErr w:type="spellStart"/>
      <w:r w:rsidRPr="006E37D9">
        <w:rPr>
          <w:rFonts w:cs="Times New Roman"/>
          <w:color w:val="auto"/>
          <w:szCs w:val="24"/>
        </w:rPr>
        <w:t>від</w:t>
      </w:r>
      <w:proofErr w:type="spellEnd"/>
      <w:r w:rsidRPr="006E37D9">
        <w:rPr>
          <w:rFonts w:cs="Times New Roman"/>
          <w:color w:val="auto"/>
          <w:szCs w:val="24"/>
        </w:rPr>
        <w:t xml:space="preserve"> </w:t>
      </w:r>
      <w:proofErr w:type="spellStart"/>
      <w:r w:rsidRPr="006E37D9">
        <w:rPr>
          <w:rFonts w:cs="Times New Roman"/>
          <w:color w:val="auto"/>
          <w:szCs w:val="24"/>
        </w:rPr>
        <w:t>передбаченого</w:t>
      </w:r>
      <w:proofErr w:type="spellEnd"/>
      <w:r w:rsidRPr="006E37D9">
        <w:rPr>
          <w:rFonts w:cs="Times New Roman"/>
          <w:color w:val="auto"/>
          <w:szCs w:val="24"/>
        </w:rPr>
        <w:t xml:space="preserve"> ДСТУ строку </w:t>
      </w:r>
      <w:proofErr w:type="spellStart"/>
      <w:r w:rsidRPr="006E37D9">
        <w:rPr>
          <w:rFonts w:cs="Times New Roman"/>
          <w:color w:val="auto"/>
          <w:szCs w:val="24"/>
        </w:rPr>
        <w:t>зберігання</w:t>
      </w:r>
      <w:proofErr w:type="spellEnd"/>
      <w:r w:rsidRPr="006E37D9">
        <w:rPr>
          <w:rFonts w:cs="Times New Roman"/>
          <w:color w:val="auto"/>
          <w:szCs w:val="24"/>
        </w:rPr>
        <w:t xml:space="preserve"> товару.</w:t>
      </w:r>
    </w:p>
    <w:p w:rsidR="00722C74" w:rsidRPr="009D33F9" w:rsidRDefault="00722C74" w:rsidP="00722C74">
      <w:pPr>
        <w:spacing w:after="0" w:line="240" w:lineRule="auto"/>
        <w:ind w:firstLine="709"/>
        <w:jc w:val="both"/>
        <w:rPr>
          <w:rFonts w:ascii="Times New Roman" w:hAnsi="Times New Roman"/>
          <w:iCs/>
          <w:sz w:val="24"/>
          <w:szCs w:val="24"/>
          <w:highlight w:val="white"/>
        </w:rPr>
      </w:pPr>
    </w:p>
    <w:p w:rsidR="00722C74" w:rsidRP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rsidR="00C7491F" w:rsidRPr="00722C74" w:rsidRDefault="00C7491F" w:rsidP="00722C74">
      <w:pPr>
        <w:spacing w:after="0" w:line="240" w:lineRule="auto"/>
        <w:ind w:firstLine="709"/>
        <w:jc w:val="both"/>
        <w:rPr>
          <w:rFonts w:ascii="Times New Roman" w:hAnsi="Times New Roman" w:cs="Times New Roman"/>
          <w:sz w:val="24"/>
          <w:szCs w:val="24"/>
          <w:highlight w:val="white"/>
          <w:lang w:val="uk-UA"/>
        </w:rPr>
      </w:pPr>
      <w:r w:rsidRPr="00722C74">
        <w:rPr>
          <w:rFonts w:ascii="Times New Roman" w:hAnsi="Times New Roman" w:cs="Times New Roman"/>
          <w:iCs/>
          <w:sz w:val="24"/>
          <w:szCs w:val="24"/>
          <w:highlight w:val="white"/>
          <w:lang w:val="uk-UA"/>
        </w:rPr>
        <w:t>Учасник постачає Замовнику товар поступово, дрібними партіями  у період дії договору (</w:t>
      </w:r>
      <w:r w:rsidRPr="00722C74">
        <w:rPr>
          <w:rFonts w:ascii="Times New Roman" w:hAnsi="Times New Roman" w:cs="Times New Roman"/>
          <w:b/>
          <w:bCs/>
          <w:iCs/>
          <w:sz w:val="24"/>
          <w:szCs w:val="24"/>
          <w:highlight w:val="white"/>
          <w:lang w:val="uk-UA"/>
        </w:rPr>
        <w:t>п</w:t>
      </w:r>
      <w:r w:rsidRPr="00722C74">
        <w:rPr>
          <w:rFonts w:ascii="Times New Roman" w:hAnsi="Times New Roman" w:cs="Times New Roman"/>
          <w:b/>
          <w:bCs/>
          <w:iCs/>
          <w:color w:val="000000"/>
          <w:sz w:val="24"/>
          <w:szCs w:val="24"/>
          <w:highlight w:val="white"/>
          <w:lang w:val="uk-UA"/>
        </w:rPr>
        <w:t>онеділок, середа, п’ятниця</w:t>
      </w:r>
      <w:r w:rsidR="007E2F72">
        <w:rPr>
          <w:rFonts w:ascii="Times New Roman" w:hAnsi="Times New Roman" w:cs="Times New Roman"/>
          <w:b/>
          <w:bCs/>
          <w:iCs/>
          <w:color w:val="000000"/>
          <w:sz w:val="24"/>
          <w:szCs w:val="24"/>
          <w:highlight w:val="white"/>
          <w:lang w:val="uk-UA"/>
        </w:rPr>
        <w:t xml:space="preserve"> до 12:00</w:t>
      </w:r>
      <w:r w:rsidRPr="00722C74">
        <w:rPr>
          <w:rFonts w:ascii="Times New Roman" w:hAnsi="Times New Roman" w:cs="Times New Roman"/>
          <w:b/>
          <w:bCs/>
          <w:iCs/>
          <w:color w:val="000000"/>
          <w:sz w:val="24"/>
          <w:szCs w:val="24"/>
          <w:highlight w:val="white"/>
          <w:lang w:val="uk-UA"/>
        </w:rPr>
        <w:t>) згідно замовлень (відповідно до заявок) до 30.06.2024 року</w:t>
      </w:r>
      <w:r w:rsidRPr="00722C74">
        <w:rPr>
          <w:rFonts w:ascii="Times New Roman" w:hAnsi="Times New Roman" w:cs="Times New Roman"/>
          <w:b/>
          <w:bCs/>
          <w:iCs/>
          <w:sz w:val="24"/>
          <w:szCs w:val="24"/>
          <w:highlight w:val="white"/>
          <w:lang w:val="uk-UA"/>
        </w:rPr>
        <w:t xml:space="preserve">  включно - </w:t>
      </w:r>
      <w:r w:rsidR="00722C74" w:rsidRPr="00722C74">
        <w:rPr>
          <w:rFonts w:ascii="Times New Roman" w:hAnsi="Times New Roman" w:cs="Times New Roman"/>
          <w:iCs/>
          <w:sz w:val="24"/>
          <w:szCs w:val="24"/>
          <w:highlight w:val="white"/>
          <w:lang w:val="uk-UA"/>
        </w:rPr>
        <w:t xml:space="preserve">на адресу </w:t>
      </w:r>
      <w:r w:rsidRPr="00722C74">
        <w:rPr>
          <w:rFonts w:ascii="Times New Roman" w:hAnsi="Times New Roman" w:cs="Times New Roman"/>
          <w:iCs/>
          <w:sz w:val="24"/>
          <w:szCs w:val="24"/>
          <w:highlight w:val="white"/>
          <w:lang w:val="uk-UA"/>
        </w:rPr>
        <w:t>Замовника.</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w:t>
      </w:r>
      <w:r w:rsidRPr="0080428C">
        <w:rPr>
          <w:rFonts w:ascii="Times New Roman" w:hAnsi="Times New Roman"/>
          <w:iCs/>
          <w:sz w:val="24"/>
          <w:szCs w:val="24"/>
          <w:highlight w:val="white"/>
          <w:lang w:val="uk-UA"/>
        </w:rPr>
        <w:lastRenderedPageBreak/>
        <w:t>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rsidR="00722C74" w:rsidRDefault="00722C74" w:rsidP="00722C74">
      <w:pPr>
        <w:spacing w:after="0" w:line="240" w:lineRule="auto"/>
        <w:ind w:firstLine="709"/>
        <w:jc w:val="both"/>
        <w:rPr>
          <w:rFonts w:ascii="Times New Roman" w:hAnsi="Times New Roman"/>
          <w:iCs/>
          <w:sz w:val="24"/>
          <w:szCs w:val="24"/>
          <w:u w:val="single"/>
          <w:lang w:val="uk-UA"/>
        </w:rPr>
      </w:pP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w:t>
      </w:r>
      <w:proofErr w:type="spellStart"/>
      <w:r w:rsidRPr="00722C74">
        <w:rPr>
          <w:rFonts w:ascii="Times New Roman" w:hAnsi="Times New Roman"/>
          <w:iCs/>
          <w:sz w:val="24"/>
          <w:szCs w:val="24"/>
          <w:lang w:val="uk-UA"/>
        </w:rPr>
        <w:t>ів</w:t>
      </w:r>
      <w:proofErr w:type="spellEnd"/>
      <w:r w:rsidRPr="00722C74">
        <w:rPr>
          <w:rFonts w:ascii="Times New Roman" w:hAnsi="Times New Roman"/>
          <w:iCs/>
          <w:sz w:val="24"/>
          <w:szCs w:val="24"/>
          <w:lang w:val="uk-UA"/>
        </w:rPr>
        <w:t>) укладеному (</w:t>
      </w:r>
      <w:proofErr w:type="spellStart"/>
      <w:r w:rsidRPr="00722C74">
        <w:rPr>
          <w:rFonts w:ascii="Times New Roman" w:hAnsi="Times New Roman"/>
          <w:iCs/>
          <w:sz w:val="24"/>
          <w:szCs w:val="24"/>
          <w:lang w:val="uk-UA"/>
        </w:rPr>
        <w:t>их</w:t>
      </w:r>
      <w:proofErr w:type="spellEnd"/>
      <w:r w:rsidRPr="00722C74">
        <w:rPr>
          <w:rFonts w:ascii="Times New Roman" w:hAnsi="Times New Roman"/>
          <w:iCs/>
          <w:sz w:val="24"/>
          <w:szCs w:val="24"/>
          <w:lang w:val="uk-UA"/>
        </w:rPr>
        <w:t>)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proofErr w:type="spellStart"/>
      <w:r w:rsidR="00C238C3" w:rsidRPr="009770F2">
        <w:rPr>
          <w:rFonts w:ascii="Times New Roman" w:eastAsia="Times New Roman" w:hAnsi="Times New Roman"/>
          <w:sz w:val="24"/>
          <w:szCs w:val="26"/>
          <w:shd w:val="clear" w:color="auto" w:fill="FFFFFF"/>
        </w:rPr>
        <w:t>або</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представни</w:t>
      </w:r>
      <w:proofErr w:type="spellEnd"/>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дистриб’ютор</w:t>
      </w:r>
      <w:proofErr w:type="spellEnd"/>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уповноваженого</w:t>
      </w:r>
      <w:proofErr w:type="spellEnd"/>
      <w:r w:rsidR="00C238C3" w:rsidRPr="009770F2">
        <w:rPr>
          <w:rFonts w:ascii="Times New Roman" w:eastAsia="Times New Roman" w:hAnsi="Times New Roman"/>
          <w:sz w:val="24"/>
          <w:szCs w:val="26"/>
          <w:shd w:val="clear" w:color="auto" w:fill="FFFFFF"/>
        </w:rPr>
        <w:t xml:space="preserve"> на </w:t>
      </w:r>
      <w:proofErr w:type="spellStart"/>
      <w:r w:rsidR="00C238C3" w:rsidRPr="009770F2">
        <w:rPr>
          <w:rFonts w:ascii="Times New Roman" w:eastAsia="Times New Roman" w:hAnsi="Times New Roman"/>
          <w:sz w:val="24"/>
          <w:szCs w:val="26"/>
          <w:shd w:val="clear" w:color="auto" w:fill="FFFFFF"/>
        </w:rPr>
        <w:t>це</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виробником</w:t>
      </w:r>
      <w:proofErr w:type="spellEnd"/>
      <w:r w:rsidR="00C238C3" w:rsidRPr="009770F2">
        <w:rPr>
          <w:rFonts w:ascii="Times New Roman" w:eastAsia="Times New Roman" w:hAnsi="Times New Roman"/>
          <w:sz w:val="24"/>
          <w:szCs w:val="26"/>
          <w:shd w:val="clear" w:color="auto" w:fill="FFFFFF"/>
        </w:rPr>
        <w:t>, </w:t>
      </w:r>
      <w:proofErr w:type="spellStart"/>
      <w:r w:rsidR="00C238C3" w:rsidRPr="009770F2">
        <w:rPr>
          <w:rFonts w:ascii="Times New Roman" w:eastAsia="Times New Roman" w:hAnsi="Times New Roman"/>
          <w:sz w:val="24"/>
          <w:szCs w:val="26"/>
        </w:rPr>
        <w:t>з</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наданням</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копії</w:t>
      </w:r>
      <w:proofErr w:type="spellEnd"/>
      <w:r w:rsidR="00C238C3" w:rsidRPr="009770F2">
        <w:rPr>
          <w:rFonts w:ascii="Times New Roman" w:eastAsia="Times New Roman" w:hAnsi="Times New Roman"/>
          <w:sz w:val="24"/>
          <w:szCs w:val="26"/>
        </w:rPr>
        <w:t xml:space="preserve"> документу, </w:t>
      </w:r>
      <w:proofErr w:type="spellStart"/>
      <w:r w:rsidR="00C238C3" w:rsidRPr="009770F2">
        <w:rPr>
          <w:rFonts w:ascii="Times New Roman" w:eastAsia="Times New Roman" w:hAnsi="Times New Roman"/>
          <w:sz w:val="24"/>
          <w:szCs w:val="26"/>
        </w:rPr>
        <w:t>який</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підтверджує</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такі</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повноваження</w:t>
      </w:r>
      <w:proofErr w:type="spellEnd"/>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документів, що підтверджують впровадження, застосування та постійну дію на підприємстві Учасника системи менеджменту якості ДСТУ ISO 9001:2015,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lastRenderedPageBreak/>
        <w:t xml:space="preserve">3.2.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атестату про акредитацію лабораторії.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3.4.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3.5.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оригіналів актів </w:t>
      </w:r>
      <w:proofErr w:type="spellStart"/>
      <w:r w:rsidRPr="00722C74">
        <w:rPr>
          <w:rFonts w:ascii="Times New Roman" w:hAnsi="Times New Roman"/>
          <w:iCs/>
          <w:sz w:val="24"/>
          <w:szCs w:val="24"/>
          <w:lang w:val="uk-UA"/>
        </w:rPr>
        <w:t>Держпродспоживслужби</w:t>
      </w:r>
      <w:proofErr w:type="spellEnd"/>
      <w:r w:rsidRPr="00722C74">
        <w:rPr>
          <w:rFonts w:ascii="Times New Roman" w:hAnsi="Times New Roman"/>
          <w:i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3.7. Кольорову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останній  місяць , відносно кінцевої дати подання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3.8.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3.9.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rsidR="00722C74" w:rsidRPr="0080428C" w:rsidRDefault="00722C74" w:rsidP="00722C74">
      <w:pPr>
        <w:spacing w:after="0" w:line="240" w:lineRule="auto"/>
        <w:ind w:firstLine="709"/>
        <w:jc w:val="both"/>
        <w:rPr>
          <w:rFonts w:ascii="Times New Roman" w:hAnsi="Times New Roman"/>
          <w:sz w:val="24"/>
          <w:szCs w:val="24"/>
          <w:u w:val="single"/>
        </w:rPr>
      </w:pPr>
    </w:p>
    <w:p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920F36">
        <w:rPr>
          <w:rFonts w:ascii="Times New Roman" w:eastAsia="Times New Roman" w:hAnsi="Times New Roman"/>
          <w:i/>
          <w:szCs w:val="20"/>
          <w:lang w:val="uk-UA" w:eastAsia="ru-RU"/>
        </w:rPr>
        <w:lastRenderedPageBreak/>
        <w:t xml:space="preserve">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rsidR="00756470" w:rsidRPr="00920F36" w:rsidRDefault="00756470" w:rsidP="00920F36">
      <w:pPr>
        <w:spacing w:after="0" w:line="240" w:lineRule="auto"/>
        <w:rPr>
          <w:lang w:val="uk-UA"/>
        </w:rPr>
      </w:pPr>
    </w:p>
    <w:sectPr w:rsidR="00756470" w:rsidRPr="00920F36" w:rsidSect="00AF05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8">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5"/>
  </w:num>
  <w:num w:numId="6">
    <w:abstractNumId w:val="8"/>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62D92"/>
    <w:rsid w:val="00143845"/>
    <w:rsid w:val="00160D82"/>
    <w:rsid w:val="00355D73"/>
    <w:rsid w:val="003B6F08"/>
    <w:rsid w:val="006A50D1"/>
    <w:rsid w:val="006E37D9"/>
    <w:rsid w:val="00722C74"/>
    <w:rsid w:val="00756470"/>
    <w:rsid w:val="007E2F72"/>
    <w:rsid w:val="008B6B9B"/>
    <w:rsid w:val="00920F36"/>
    <w:rsid w:val="009D33F9"/>
    <w:rsid w:val="00A60AD1"/>
    <w:rsid w:val="00AF0563"/>
    <w:rsid w:val="00B012B7"/>
    <w:rsid w:val="00C238C3"/>
    <w:rsid w:val="00C7491F"/>
    <w:rsid w:val="00CC1B48"/>
    <w:rsid w:val="00E62D92"/>
    <w:rsid w:val="00F86D9D"/>
    <w:rsid w:val="00F9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1"/>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1"/>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интервала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s>
</file>

<file path=word/webSettings.xml><?xml version="1.0" encoding="utf-8"?>
<w:webSettings xmlns:r="http://schemas.openxmlformats.org/officeDocument/2006/relationships" xmlns:w="http://schemas.openxmlformats.org/wordprocessingml/2006/main">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1622</Words>
  <Characters>9248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dcterms:created xsi:type="dcterms:W3CDTF">2023-11-20T11:59:00Z</dcterms:created>
  <dcterms:modified xsi:type="dcterms:W3CDTF">2023-12-01T13:33:00Z</dcterms:modified>
</cp:coreProperties>
</file>