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54" w:rsidRPr="006B4454" w:rsidRDefault="006B4454" w:rsidP="006B4454">
      <w:pPr>
        <w:shd w:val="clear" w:color="auto" w:fill="FFFFFF"/>
        <w:spacing w:after="0" w:line="264" w:lineRule="atLeast"/>
        <w:jc w:val="center"/>
        <w:textAlignment w:val="baseline"/>
        <w:outlineLvl w:val="1"/>
        <w:rPr>
          <w:rFonts w:ascii="Times New Roman" w:eastAsia="Times New Roman" w:hAnsi="Times New Roman" w:cs="Times New Roman"/>
          <w:b/>
          <w:bCs/>
          <w:i/>
          <w:sz w:val="32"/>
          <w:szCs w:val="28"/>
          <w:lang w:val="uk-UA" w:eastAsia="ru-RU"/>
        </w:rPr>
      </w:pPr>
      <w:r w:rsidRPr="006B4454">
        <w:rPr>
          <w:rFonts w:ascii="Times New Roman" w:eastAsia="Times New Roman" w:hAnsi="Times New Roman" w:cs="Times New Roman"/>
          <w:b/>
          <w:bCs/>
          <w:i/>
          <w:sz w:val="32"/>
          <w:szCs w:val="28"/>
          <w:lang w:val="uk-UA" w:eastAsia="ru-RU"/>
        </w:rPr>
        <w:t>Перелік змін до тендерної документації:</w:t>
      </w:r>
    </w:p>
    <w:p w:rsidR="006B4454" w:rsidRPr="006B4454" w:rsidRDefault="006B4454" w:rsidP="006B4454">
      <w:pPr>
        <w:spacing w:after="0" w:line="240" w:lineRule="auto"/>
        <w:rPr>
          <w:rFonts w:ascii="Times New Roman" w:eastAsia="Times New Roman" w:hAnsi="Times New Roman" w:cs="Times New Roman"/>
          <w:b/>
          <w:bCs/>
          <w:i/>
          <w:sz w:val="28"/>
          <w:szCs w:val="28"/>
          <w:lang w:val="uk-UA" w:eastAsia="ru-RU"/>
        </w:rPr>
      </w:pPr>
    </w:p>
    <w:p w:rsidR="006B4454" w:rsidRPr="006B4454" w:rsidRDefault="006B4454" w:rsidP="006B4454">
      <w:pPr>
        <w:spacing w:after="0" w:line="240" w:lineRule="auto"/>
        <w:ind w:firstLine="709"/>
        <w:jc w:val="both"/>
        <w:rPr>
          <w:rFonts w:ascii="Times New Roman" w:eastAsiaTheme="minorEastAsia" w:hAnsi="Times New Roman" w:cs="Times New Roman"/>
          <w:b/>
          <w:i/>
          <w:sz w:val="28"/>
          <w:szCs w:val="28"/>
          <w:lang w:val="uk-UA"/>
        </w:rPr>
      </w:pPr>
      <w:r w:rsidRPr="006B4454">
        <w:rPr>
          <w:rFonts w:ascii="Times New Roman" w:eastAsiaTheme="minorEastAsia" w:hAnsi="Times New Roman" w:cs="Times New Roman"/>
          <w:b/>
          <w:i/>
          <w:sz w:val="28"/>
          <w:szCs w:val="28"/>
          <w:lang w:val="uk-UA"/>
        </w:rPr>
        <w:t xml:space="preserve">1. Закупівля № </w:t>
      </w:r>
      <w:r w:rsidRPr="006B4454">
        <w:rPr>
          <w:rFonts w:ascii="Times New Roman" w:eastAsiaTheme="minorEastAsia" w:hAnsi="Times New Roman" w:cs="Times New Roman"/>
          <w:b/>
          <w:i/>
          <w:sz w:val="28"/>
          <w:szCs w:val="28"/>
        </w:rPr>
        <w:t>UA</w:t>
      </w:r>
      <w:r w:rsidRPr="003B24DD">
        <w:rPr>
          <w:rFonts w:ascii="Times New Roman" w:eastAsiaTheme="minorEastAsia" w:hAnsi="Times New Roman" w:cs="Times New Roman"/>
          <w:b/>
          <w:i/>
          <w:sz w:val="28"/>
          <w:szCs w:val="28"/>
          <w:lang w:val="uk-UA"/>
        </w:rPr>
        <w:t>-2023-02-08-007564-</w:t>
      </w:r>
      <w:r w:rsidRPr="006B4454">
        <w:rPr>
          <w:rFonts w:ascii="Times New Roman" w:eastAsiaTheme="minorEastAsia" w:hAnsi="Times New Roman" w:cs="Times New Roman"/>
          <w:b/>
          <w:i/>
          <w:sz w:val="28"/>
          <w:szCs w:val="28"/>
        </w:rPr>
        <w:t>a</w:t>
      </w:r>
    </w:p>
    <w:p w:rsidR="006B4454" w:rsidRPr="006B4454" w:rsidRDefault="006B4454" w:rsidP="006B4454">
      <w:pPr>
        <w:spacing w:after="0" w:line="240" w:lineRule="auto"/>
        <w:ind w:firstLine="709"/>
        <w:jc w:val="both"/>
        <w:rPr>
          <w:rFonts w:ascii="Times New Roman" w:eastAsia="SimSun" w:hAnsi="Times New Roman" w:cs="Times New Roman"/>
          <w:b/>
          <w:i/>
          <w:sz w:val="28"/>
          <w:szCs w:val="28"/>
          <w:lang w:val="uk-UA" w:eastAsia="ar-SA"/>
        </w:rPr>
      </w:pPr>
      <w:r w:rsidRPr="006B4454">
        <w:rPr>
          <w:rFonts w:ascii="Times New Roman" w:eastAsia="SimSun" w:hAnsi="Times New Roman" w:cs="Times New Roman"/>
          <w:b/>
          <w:i/>
          <w:sz w:val="28"/>
          <w:szCs w:val="28"/>
          <w:lang w:val="uk-UA" w:eastAsia="ar-SA"/>
        </w:rPr>
        <w:t xml:space="preserve">Класифікатор ДК 021:2015: </w:t>
      </w:r>
      <w:r w:rsidR="003866B1" w:rsidRPr="003866B1">
        <w:rPr>
          <w:rFonts w:ascii="Times New Roman" w:eastAsia="SimSun" w:hAnsi="Times New Roman" w:cs="Times New Roman"/>
          <w:b/>
          <w:i/>
          <w:sz w:val="28"/>
          <w:szCs w:val="28"/>
          <w:lang w:val="uk-UA" w:eastAsia="ar-SA"/>
        </w:rPr>
        <w:t>50710000-5 Послуги з ремонту і технічного обслуговування електричного і механічного устаткування будівель</w:t>
      </w:r>
    </w:p>
    <w:p w:rsidR="006B4454" w:rsidRDefault="006B4454" w:rsidP="006B4454">
      <w:pPr>
        <w:spacing w:after="200" w:line="240" w:lineRule="auto"/>
        <w:jc w:val="both"/>
        <w:rPr>
          <w:rFonts w:ascii="Times New Roman" w:eastAsia="SimSun" w:hAnsi="Times New Roman" w:cs="Times New Roman"/>
          <w:i/>
          <w:lang w:val="uk-UA" w:eastAsia="ar-SA"/>
        </w:rPr>
      </w:pPr>
    </w:p>
    <w:p w:rsidR="00D0022D" w:rsidRDefault="00D0022D" w:rsidP="003B277C">
      <w:pPr>
        <w:spacing w:after="0" w:line="240" w:lineRule="auto"/>
        <w:ind w:firstLine="709"/>
        <w:jc w:val="both"/>
        <w:rPr>
          <w:rFonts w:ascii="Times New Roman" w:eastAsia="Times New Roman" w:hAnsi="Times New Roman" w:cs="Times New Roman"/>
          <w:i/>
          <w:sz w:val="28"/>
          <w:szCs w:val="24"/>
          <w:lang w:val="uk-UA" w:eastAsia="ru-RU"/>
        </w:rPr>
      </w:pPr>
      <w:r w:rsidRPr="004D5C9D">
        <w:rPr>
          <w:rFonts w:ascii="Times New Roman" w:eastAsia="Times New Roman" w:hAnsi="Times New Roman" w:cs="Times New Roman"/>
          <w:i/>
          <w:sz w:val="28"/>
          <w:szCs w:val="24"/>
          <w:lang w:val="uk-UA" w:eastAsia="ru-RU"/>
        </w:rPr>
        <w:t xml:space="preserve">1. </w:t>
      </w:r>
      <w:proofErr w:type="spellStart"/>
      <w:r w:rsidRPr="004D5C9D">
        <w:rPr>
          <w:rFonts w:ascii="Times New Roman" w:eastAsia="Times New Roman" w:hAnsi="Times New Roman" w:cs="Times New Roman"/>
          <w:i/>
          <w:sz w:val="28"/>
          <w:szCs w:val="24"/>
          <w:u w:val="single"/>
          <w:lang w:val="uk-UA" w:eastAsia="ru-RU"/>
        </w:rPr>
        <w:t>Внести</w:t>
      </w:r>
      <w:proofErr w:type="spellEnd"/>
      <w:r w:rsidRPr="004D5C9D">
        <w:rPr>
          <w:rFonts w:ascii="Times New Roman" w:eastAsia="Times New Roman" w:hAnsi="Times New Roman" w:cs="Times New Roman"/>
          <w:i/>
          <w:sz w:val="28"/>
          <w:szCs w:val="24"/>
          <w:u w:val="single"/>
          <w:lang w:val="uk-UA" w:eastAsia="ru-RU"/>
        </w:rPr>
        <w:t xml:space="preserve"> зміни </w:t>
      </w:r>
      <w:r w:rsidRPr="004D5C9D">
        <w:rPr>
          <w:rFonts w:ascii="Times New Roman" w:eastAsia="Times New Roman" w:hAnsi="Times New Roman" w:cs="Times New Roman"/>
          <w:i/>
          <w:sz w:val="28"/>
          <w:szCs w:val="24"/>
          <w:lang w:val="uk-UA" w:eastAsia="ru-RU"/>
        </w:rPr>
        <w:t xml:space="preserve">до Додатку </w:t>
      </w:r>
      <w:r>
        <w:rPr>
          <w:rFonts w:ascii="Times New Roman" w:eastAsia="Times New Roman" w:hAnsi="Times New Roman" w:cs="Times New Roman"/>
          <w:i/>
          <w:sz w:val="28"/>
          <w:szCs w:val="24"/>
          <w:lang w:val="uk-UA" w:eastAsia="ru-RU"/>
        </w:rPr>
        <w:t>3</w:t>
      </w:r>
      <w:r w:rsidRPr="004D5C9D">
        <w:rPr>
          <w:rFonts w:ascii="Times New Roman" w:eastAsia="Times New Roman" w:hAnsi="Times New Roman" w:cs="Times New Roman"/>
          <w:i/>
          <w:sz w:val="28"/>
          <w:szCs w:val="24"/>
          <w:lang w:val="uk-UA" w:eastAsia="ru-RU"/>
        </w:rPr>
        <w:t>:</w:t>
      </w:r>
    </w:p>
    <w:p w:rsidR="00E721D2" w:rsidRDefault="00E721D2" w:rsidP="003B277C">
      <w:pPr>
        <w:spacing w:after="0" w:line="240" w:lineRule="auto"/>
        <w:ind w:firstLine="709"/>
        <w:jc w:val="both"/>
        <w:rPr>
          <w:rFonts w:ascii="Times New Roman" w:eastAsia="Times New Roman" w:hAnsi="Times New Roman" w:cs="Times New Roman"/>
          <w:i/>
          <w:sz w:val="28"/>
          <w:szCs w:val="24"/>
          <w:lang w:val="uk-UA" w:eastAsia="ru-RU"/>
        </w:rPr>
      </w:pPr>
    </w:p>
    <w:p w:rsidR="004637E5" w:rsidRPr="006F42BB" w:rsidRDefault="004637E5" w:rsidP="004637E5">
      <w:pPr>
        <w:spacing w:after="0" w:line="240" w:lineRule="auto"/>
        <w:ind w:firstLine="540"/>
        <w:jc w:val="both"/>
        <w:rPr>
          <w:rFonts w:ascii="Times New Roman" w:eastAsia="Times New Roman" w:hAnsi="Times New Roman" w:cs="Times New Roman"/>
          <w:strike/>
          <w:sz w:val="24"/>
          <w:szCs w:val="24"/>
          <w:lang w:val="uk-UA"/>
        </w:rPr>
      </w:pPr>
      <w:r w:rsidRPr="006F42BB">
        <w:rPr>
          <w:rFonts w:ascii="Times New Roman" w:eastAsia="Times New Roman" w:hAnsi="Times New Roman" w:cs="Times New Roman"/>
          <w:strike/>
          <w:sz w:val="24"/>
          <w:szCs w:val="24"/>
          <w:highlight w:val="red"/>
          <w:lang w:val="uk-UA"/>
        </w:rPr>
        <w:t>Учасники надають  документи, що підтверджують впровадження, застосування та постійну дію на підприємстві системи управління якістю стосовно предмета закупівлі (чинний Сертифікат системи управління якістю ДСТУ ISO 9001:2015, виданий акредитованим органом НААУ).</w:t>
      </w:r>
      <w:r w:rsidRPr="006F42BB">
        <w:rPr>
          <w:rFonts w:ascii="Times New Roman" w:eastAsia="Times New Roman" w:hAnsi="Times New Roman" w:cs="Times New Roman"/>
          <w:strike/>
          <w:sz w:val="24"/>
          <w:szCs w:val="24"/>
          <w:lang w:val="uk-UA"/>
        </w:rPr>
        <w:t xml:space="preserve"> </w:t>
      </w:r>
    </w:p>
    <w:p w:rsidR="003B277C" w:rsidRDefault="003B277C" w:rsidP="003B277C">
      <w:pPr>
        <w:spacing w:after="0" w:line="240" w:lineRule="auto"/>
        <w:ind w:firstLine="709"/>
        <w:jc w:val="both"/>
        <w:rPr>
          <w:rFonts w:ascii="Times New Roman" w:eastAsia="Times New Roman" w:hAnsi="Times New Roman" w:cs="Times New Roman"/>
          <w:i/>
          <w:sz w:val="28"/>
          <w:szCs w:val="24"/>
          <w:lang w:val="uk-UA" w:eastAsia="ru-RU"/>
        </w:rPr>
      </w:pPr>
    </w:p>
    <w:p w:rsidR="004637E5" w:rsidRDefault="004637E5" w:rsidP="003B277C">
      <w:pPr>
        <w:spacing w:after="0" w:line="240" w:lineRule="auto"/>
        <w:ind w:firstLine="709"/>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2. </w:t>
      </w:r>
      <w:proofErr w:type="spellStart"/>
      <w:r>
        <w:rPr>
          <w:rFonts w:ascii="Times New Roman" w:eastAsia="Times New Roman" w:hAnsi="Times New Roman" w:cs="Times New Roman"/>
          <w:i/>
          <w:sz w:val="28"/>
          <w:szCs w:val="24"/>
          <w:lang w:val="uk-UA" w:eastAsia="ru-RU"/>
        </w:rPr>
        <w:t>Внести</w:t>
      </w:r>
      <w:proofErr w:type="spellEnd"/>
      <w:r>
        <w:rPr>
          <w:rFonts w:ascii="Times New Roman" w:eastAsia="Times New Roman" w:hAnsi="Times New Roman" w:cs="Times New Roman"/>
          <w:i/>
          <w:sz w:val="28"/>
          <w:szCs w:val="24"/>
          <w:lang w:val="uk-UA" w:eastAsia="ru-RU"/>
        </w:rPr>
        <w:t xml:space="preserve"> зміни до Додатку 6:</w:t>
      </w:r>
    </w:p>
    <w:p w:rsidR="00E721D2" w:rsidRDefault="00E721D2" w:rsidP="003B277C">
      <w:pPr>
        <w:spacing w:after="0" w:line="240" w:lineRule="auto"/>
        <w:ind w:firstLine="709"/>
        <w:jc w:val="both"/>
        <w:rPr>
          <w:rFonts w:ascii="Times New Roman" w:eastAsia="Times New Roman" w:hAnsi="Times New Roman" w:cs="Times New Roman"/>
          <w:i/>
          <w:sz w:val="28"/>
          <w:szCs w:val="24"/>
          <w:lang w:val="uk-UA" w:eastAsia="ru-RU"/>
        </w:rPr>
      </w:pPr>
    </w:p>
    <w:p w:rsidR="0017440C" w:rsidRPr="0058127D" w:rsidRDefault="00285BA6" w:rsidP="0017440C">
      <w:pPr>
        <w:widowControl w:val="0"/>
        <w:pBdr>
          <w:top w:val="nil"/>
          <w:left w:val="nil"/>
          <w:bottom w:val="nil"/>
          <w:right w:val="nil"/>
          <w:between w:val="nil"/>
          <w:bar w:val="nil"/>
        </w:pBdr>
        <w:suppressAutoHyphens/>
        <w:spacing w:after="0" w:line="240" w:lineRule="auto"/>
        <w:ind w:firstLine="709"/>
        <w:jc w:val="both"/>
        <w:rPr>
          <w:rFonts w:ascii="Times New Roman" w:hAnsi="Times New Roman"/>
          <w:sz w:val="24"/>
          <w:szCs w:val="24"/>
          <w:lang w:val="uk-UA"/>
        </w:rPr>
      </w:pPr>
      <w:r>
        <w:rPr>
          <w:rFonts w:ascii="Times New Roman" w:hAnsi="Times New Roman" w:cs="Times New Roman"/>
          <w:sz w:val="24"/>
          <w:szCs w:val="24"/>
          <w:lang w:val="uk-UA"/>
        </w:rPr>
        <w:t xml:space="preserve">2.1.12 </w:t>
      </w:r>
      <w:bookmarkStart w:id="0" w:name="_GoBack"/>
      <w:bookmarkEnd w:id="0"/>
      <w:r w:rsidR="0017440C" w:rsidRPr="0058127D">
        <w:rPr>
          <w:rFonts w:ascii="Times New Roman" w:hAnsi="Times New Roman" w:cs="Times New Roman"/>
          <w:sz w:val="24"/>
          <w:szCs w:val="24"/>
          <w:lang w:val="uk-UA"/>
        </w:rPr>
        <w:t xml:space="preserve">Надавати послуги з цілодобового спостереження за системами протипожежного захисту з виводом інформації про стан установок на пульт пожежного спостереження відповідно до Правил з пожежного спостерігання, затверджених Наказом МВС України № 349 від 30.03.2015 року, ДСТУ </w:t>
      </w:r>
      <w:r w:rsidR="0017440C" w:rsidRPr="0058127D">
        <w:rPr>
          <w:rFonts w:ascii="Times New Roman" w:hAnsi="Times New Roman" w:cs="Times New Roman"/>
          <w:sz w:val="24"/>
          <w:szCs w:val="24"/>
          <w:lang w:val="en-US"/>
        </w:rPr>
        <w:t>EN</w:t>
      </w:r>
      <w:r w:rsidR="0017440C" w:rsidRPr="0058127D">
        <w:rPr>
          <w:rFonts w:ascii="Times New Roman" w:hAnsi="Times New Roman" w:cs="Times New Roman"/>
          <w:sz w:val="24"/>
          <w:szCs w:val="24"/>
          <w:lang w:val="uk-UA"/>
        </w:rPr>
        <w:t xml:space="preserve"> 50136-1:2014 “Системи тривожної сигналізації. Системи передавання тривожних сповіщень та устаткування. Частина 1. Загальні вимоги до систем передавання тривожних сповіщень” та ДБН В.2.5-56:2014 «Системи протипожежного захисту»; </w:t>
      </w:r>
    </w:p>
    <w:p w:rsidR="0017440C" w:rsidRPr="006F42BB" w:rsidRDefault="0017440C" w:rsidP="0017440C">
      <w:pPr>
        <w:spacing w:after="0" w:line="240" w:lineRule="auto"/>
        <w:ind w:firstLine="709"/>
        <w:jc w:val="both"/>
        <w:rPr>
          <w:rFonts w:ascii="Times New Roman" w:hAnsi="Times New Roman" w:cs="Times New Roman"/>
          <w:strike/>
          <w:sz w:val="24"/>
          <w:szCs w:val="24"/>
        </w:rPr>
      </w:pPr>
      <w:r w:rsidRPr="0058127D">
        <w:rPr>
          <w:rFonts w:ascii="Times New Roman" w:hAnsi="Times New Roman" w:cs="Times New Roman"/>
          <w:sz w:val="24"/>
          <w:szCs w:val="24"/>
        </w:rPr>
        <w:t xml:space="preserve">- </w:t>
      </w:r>
      <w:r w:rsidRPr="0058127D">
        <w:rPr>
          <w:rFonts w:ascii="Times New Roman" w:hAnsi="Times New Roman" w:cs="Times New Roman"/>
          <w:sz w:val="24"/>
          <w:szCs w:val="24"/>
          <w:lang w:val="uk-UA"/>
        </w:rPr>
        <w:t xml:space="preserve">забезпечити працездатність пульту пожежного спостереження </w:t>
      </w:r>
      <w:r w:rsidRPr="006F42BB">
        <w:rPr>
          <w:rFonts w:ascii="Times New Roman" w:hAnsi="Times New Roman" w:cs="Times New Roman"/>
          <w:strike/>
          <w:sz w:val="24"/>
          <w:szCs w:val="24"/>
          <w:highlight w:val="red"/>
          <w:lang w:val="uk-UA"/>
        </w:rPr>
        <w:t xml:space="preserve">та передачу сигналів про пожежу від пульта пожежного спостереження Виконавця на центральний пульт пожежного спостереження Головного управління ДСНС України у м. Києві; м. Кривий </w:t>
      </w:r>
      <w:proofErr w:type="gramStart"/>
      <w:r w:rsidRPr="006F42BB">
        <w:rPr>
          <w:rFonts w:ascii="Times New Roman" w:hAnsi="Times New Roman" w:cs="Times New Roman"/>
          <w:strike/>
          <w:sz w:val="24"/>
          <w:szCs w:val="24"/>
          <w:highlight w:val="red"/>
          <w:lang w:val="uk-UA"/>
        </w:rPr>
        <w:t>Р</w:t>
      </w:r>
      <w:proofErr w:type="gramEnd"/>
      <w:r w:rsidRPr="006F42BB">
        <w:rPr>
          <w:rFonts w:ascii="Times New Roman" w:hAnsi="Times New Roman" w:cs="Times New Roman"/>
          <w:strike/>
          <w:sz w:val="24"/>
          <w:szCs w:val="24"/>
          <w:highlight w:val="red"/>
          <w:lang w:val="uk-UA"/>
        </w:rPr>
        <w:t>іг.</w:t>
      </w:r>
    </w:p>
    <w:p w:rsidR="0017440C" w:rsidRPr="0058127D" w:rsidRDefault="0017440C" w:rsidP="0017440C">
      <w:pPr>
        <w:pStyle w:val="af5"/>
        <w:spacing w:after="0"/>
        <w:ind w:firstLine="709"/>
        <w:jc w:val="both"/>
        <w:rPr>
          <w:rFonts w:cs="Times New Roman"/>
          <w:szCs w:val="24"/>
          <w:lang w:val="uk-UA"/>
        </w:rPr>
      </w:pPr>
      <w:r w:rsidRPr="0058127D">
        <w:rPr>
          <w:rFonts w:cs="Times New Roman"/>
          <w:szCs w:val="24"/>
          <w:lang w:val="uk-UA"/>
        </w:rPr>
        <w:t xml:space="preserve">- своєчасно інформувати Замовника та суб’єкта господарювання, що виконує технічне обслуговування систем протипожежного захисту Об'єкту, про надходження сигналу про несправність системи протипожежного захисту або хибного спрацювання системи протипожежного захисту; </w:t>
      </w:r>
    </w:p>
    <w:p w:rsidR="0017440C" w:rsidRPr="0058127D" w:rsidRDefault="0017440C" w:rsidP="0017440C">
      <w:pPr>
        <w:pStyle w:val="af5"/>
        <w:spacing w:after="0"/>
        <w:ind w:firstLine="709"/>
        <w:jc w:val="both"/>
        <w:rPr>
          <w:rFonts w:cs="Times New Roman"/>
          <w:szCs w:val="24"/>
          <w:lang w:val="uk-UA"/>
        </w:rPr>
      </w:pPr>
      <w:r w:rsidRPr="0058127D">
        <w:rPr>
          <w:rFonts w:cs="Times New Roman"/>
          <w:szCs w:val="24"/>
          <w:lang w:val="uk-UA"/>
        </w:rPr>
        <w:t>- забезпечити цілодобове приймання та обробку тривожних сповіщень від систем протипожежного захисту Об'єкту, що спостерігається;</w:t>
      </w:r>
    </w:p>
    <w:p w:rsidR="0017440C" w:rsidRPr="0058127D" w:rsidRDefault="0017440C" w:rsidP="0017440C">
      <w:pPr>
        <w:pStyle w:val="af5"/>
        <w:spacing w:after="0"/>
        <w:ind w:firstLine="709"/>
        <w:jc w:val="both"/>
        <w:rPr>
          <w:rFonts w:cs="Times New Roman"/>
          <w:szCs w:val="24"/>
          <w:lang w:val="uk-UA"/>
        </w:rPr>
      </w:pPr>
      <w:r w:rsidRPr="0058127D">
        <w:rPr>
          <w:rFonts w:cs="Times New Roman"/>
          <w:szCs w:val="24"/>
          <w:lang w:val="uk-UA"/>
        </w:rPr>
        <w:t>- забезпечити цілодобове чергування диспетчерів/операторів та електромонтерів пожежної сигналізації для реагування вразі спрацювання системи протипожежного захисту;</w:t>
      </w:r>
    </w:p>
    <w:p w:rsidR="0017440C" w:rsidRPr="0058127D" w:rsidRDefault="0017440C" w:rsidP="0017440C">
      <w:pPr>
        <w:spacing w:after="0" w:line="240" w:lineRule="auto"/>
        <w:ind w:firstLine="709"/>
        <w:jc w:val="both"/>
        <w:rPr>
          <w:rFonts w:ascii="Times New Roman" w:hAnsi="Times New Roman" w:cs="Times New Roman"/>
          <w:sz w:val="24"/>
          <w:szCs w:val="24"/>
          <w:lang w:val="uk-UA"/>
        </w:rPr>
      </w:pPr>
      <w:r w:rsidRPr="0058127D">
        <w:rPr>
          <w:rFonts w:ascii="Times New Roman" w:hAnsi="Times New Roman" w:cs="Times New Roman"/>
          <w:bCs/>
          <w:color w:val="000000"/>
          <w:spacing w:val="1"/>
          <w:sz w:val="24"/>
          <w:szCs w:val="24"/>
          <w:lang w:val="uk-UA" w:eastAsia="ru-RU"/>
        </w:rPr>
        <w:t>-  забезпечити прибуття чергових електромонтерів на об’єкт у разі перебування системи передачі тривожних сповіщень у несправному стані більше 15 хвилин, для  відновлення  її роботи  протягом 12 годин.</w:t>
      </w:r>
    </w:p>
    <w:p w:rsidR="0017440C" w:rsidRPr="003B277C" w:rsidRDefault="0017440C" w:rsidP="003B277C">
      <w:pPr>
        <w:spacing w:after="0" w:line="240" w:lineRule="auto"/>
        <w:ind w:firstLine="709"/>
        <w:jc w:val="both"/>
        <w:rPr>
          <w:rFonts w:ascii="Times New Roman" w:eastAsia="Times New Roman" w:hAnsi="Times New Roman" w:cs="Times New Roman"/>
          <w:i/>
          <w:sz w:val="28"/>
          <w:szCs w:val="24"/>
          <w:lang w:val="uk-UA" w:eastAsia="ru-RU"/>
        </w:rPr>
      </w:pPr>
    </w:p>
    <w:sectPr w:rsidR="0017440C" w:rsidRPr="003B277C" w:rsidSect="00D356C0">
      <w:headerReference w:type="default" r:id="rId9"/>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72" w:rsidRDefault="00760872" w:rsidP="00860BBE">
      <w:pPr>
        <w:spacing w:after="0" w:line="240" w:lineRule="auto"/>
      </w:pPr>
      <w:r>
        <w:separator/>
      </w:r>
    </w:p>
  </w:endnote>
  <w:endnote w:type="continuationSeparator" w:id="0">
    <w:p w:rsidR="00760872" w:rsidRDefault="00760872"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72" w:rsidRDefault="00760872" w:rsidP="00860BBE">
      <w:pPr>
        <w:spacing w:after="0" w:line="240" w:lineRule="auto"/>
      </w:pPr>
      <w:r>
        <w:separator/>
      </w:r>
    </w:p>
  </w:footnote>
  <w:footnote w:type="continuationSeparator" w:id="0">
    <w:p w:rsidR="00760872" w:rsidRDefault="00760872"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54" w:rsidRDefault="006B4454">
    <w:pPr>
      <w:pStyle w:val="ac"/>
      <w:shd w:val="clear" w:color="auto" w:fill="FFFFFF"/>
      <w:jc w:val="right"/>
    </w:pPr>
    <w:r>
      <w:fldChar w:fldCharType="begin"/>
    </w:r>
    <w:r>
      <w:instrText xml:space="preserve"> PAGE </w:instrText>
    </w:r>
    <w:r>
      <w:fldChar w:fldCharType="separate"/>
    </w:r>
    <w:r w:rsidR="00D0022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84101F"/>
    <w:multiLevelType w:val="hybridMultilevel"/>
    <w:tmpl w:val="626668F2"/>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327C2C"/>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AE511DA"/>
    <w:multiLevelType w:val="multilevel"/>
    <w:tmpl w:val="09D0AEC4"/>
    <w:numStyleLink w:val="4"/>
  </w:abstractNum>
  <w:abstractNum w:abstractNumId="19">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F56983"/>
    <w:multiLevelType w:val="hybridMultilevel"/>
    <w:tmpl w:val="42F04224"/>
    <w:lvl w:ilvl="0" w:tplc="C94CDCF6">
      <w:start w:val="1"/>
      <w:numFmt w:val="decimal"/>
      <w:lvlText w:val="%1."/>
      <w:lvlJc w:val="left"/>
      <w:pPr>
        <w:ind w:left="78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9C59E9"/>
    <w:multiLevelType w:val="multilevel"/>
    <w:tmpl w:val="37366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E871E32"/>
    <w:multiLevelType w:val="multilevel"/>
    <w:tmpl w:val="1AC2E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8">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9">
    <w:nsid w:val="66080455"/>
    <w:multiLevelType w:val="multilevel"/>
    <w:tmpl w:val="0C0C7F02"/>
    <w:numStyleLink w:val="3"/>
  </w:abstractNum>
  <w:abstractNum w:abstractNumId="40">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3">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7136611"/>
    <w:multiLevelType w:val="multilevel"/>
    <w:tmpl w:val="6840C62E"/>
    <w:numStyleLink w:val="2"/>
  </w:abstractNum>
  <w:abstractNum w:abstractNumId="45">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C547CBA"/>
    <w:multiLevelType w:val="multilevel"/>
    <w:tmpl w:val="CFE87DD0"/>
    <w:numStyleLink w:val="5"/>
  </w:abstractNum>
  <w:abstractNum w:abstractNumId="47">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15"/>
  </w:num>
  <w:num w:numId="3">
    <w:abstractNumId w:val="16"/>
  </w:num>
  <w:num w:numId="4">
    <w:abstractNumId w:val="45"/>
  </w:num>
  <w:num w:numId="5">
    <w:abstractNumId w:val="8"/>
  </w:num>
  <w:num w:numId="6">
    <w:abstractNumId w:val="20"/>
  </w:num>
  <w:num w:numId="7">
    <w:abstractNumId w:val="27"/>
  </w:num>
  <w:num w:numId="8">
    <w:abstractNumId w:val="30"/>
  </w:num>
  <w:num w:numId="9">
    <w:abstractNumId w:val="28"/>
  </w:num>
  <w:num w:numId="10">
    <w:abstractNumId w:val="42"/>
  </w:num>
  <w:num w:numId="11">
    <w:abstractNumId w:val="38"/>
  </w:num>
  <w:num w:numId="12">
    <w:abstractNumId w:val="24"/>
  </w:num>
  <w:num w:numId="13">
    <w:abstractNumId w:val="33"/>
  </w:num>
  <w:num w:numId="14">
    <w:abstractNumId w:val="11"/>
  </w:num>
  <w:num w:numId="15">
    <w:abstractNumId w:val="32"/>
  </w:num>
  <w:num w:numId="16">
    <w:abstractNumId w:val="23"/>
  </w:num>
  <w:num w:numId="17">
    <w:abstractNumId w:val="47"/>
  </w:num>
  <w:num w:numId="18">
    <w:abstractNumId w:val="13"/>
  </w:num>
  <w:num w:numId="19">
    <w:abstractNumId w:val="4"/>
  </w:num>
  <w:num w:numId="20">
    <w:abstractNumId w:val="43"/>
  </w:num>
  <w:num w:numId="21">
    <w:abstractNumId w:val="26"/>
  </w:num>
  <w:num w:numId="22">
    <w:abstractNumId w:val="37"/>
  </w:num>
  <w:num w:numId="23">
    <w:abstractNumId w:val="25"/>
  </w:num>
  <w:num w:numId="24">
    <w:abstractNumId w:val="7"/>
  </w:num>
  <w:num w:numId="25">
    <w:abstractNumId w:val="10"/>
  </w:num>
  <w:num w:numId="26">
    <w:abstractNumId w:val="34"/>
  </w:num>
  <w:num w:numId="27">
    <w:abstractNumId w:val="41"/>
  </w:num>
  <w:num w:numId="28">
    <w:abstractNumId w:val="19"/>
  </w:num>
  <w:num w:numId="29">
    <w:abstractNumId w:val="48"/>
  </w:num>
  <w:num w:numId="30">
    <w:abstractNumId w:val="22"/>
  </w:num>
  <w:num w:numId="31">
    <w:abstractNumId w:val="31"/>
  </w:num>
  <w:num w:numId="32">
    <w:abstractNumId w:val="21"/>
  </w:num>
  <w:num w:numId="33">
    <w:abstractNumId w:val="44"/>
  </w:num>
  <w:num w:numId="34">
    <w:abstractNumId w:val="17"/>
  </w:num>
  <w:num w:numId="35">
    <w:abstractNumId w:val="39"/>
  </w:num>
  <w:num w:numId="36">
    <w:abstractNumId w:val="39"/>
    <w:lvlOverride w:ilvl="0">
      <w:startOverride w:val="2"/>
    </w:lvlOverride>
  </w:num>
  <w:num w:numId="37">
    <w:abstractNumId w:val="3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9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4"/>
  </w:num>
  <w:num w:numId="40">
    <w:abstractNumId w:val="18"/>
  </w:num>
  <w:num w:numId="41">
    <w:abstractNumId w:val="18"/>
    <w:lvlOverride w:ilvl="0">
      <w:startOverride w:val="3"/>
    </w:lvlOverride>
  </w:num>
  <w:num w:numId="42">
    <w:abstractNumId w:val="35"/>
  </w:num>
  <w:num w:numId="43">
    <w:abstractNumId w:val="46"/>
  </w:num>
  <w:num w:numId="44">
    <w:abstractNumId w:val="46"/>
    <w:lvlOverride w:ilvl="0">
      <w:startOverride w:val="4"/>
    </w:lvlOverride>
  </w:num>
  <w:num w:numId="45">
    <w:abstractNumId w:val="36"/>
  </w:num>
  <w:num w:numId="46">
    <w:abstractNumId w:val="29"/>
  </w:num>
  <w:num w:numId="47">
    <w:abstractNumId w:val="6"/>
  </w:num>
  <w:num w:numId="48">
    <w:abstractNumId w:val="5"/>
  </w:num>
  <w:num w:numId="49">
    <w:abstractNumId w:val="12"/>
  </w:num>
  <w:num w:numId="5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07C74"/>
    <w:rsid w:val="00017262"/>
    <w:rsid w:val="00017BAB"/>
    <w:rsid w:val="0002327D"/>
    <w:rsid w:val="000253B5"/>
    <w:rsid w:val="00026CC1"/>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150D"/>
    <w:rsid w:val="0007436B"/>
    <w:rsid w:val="000761F6"/>
    <w:rsid w:val="00077C50"/>
    <w:rsid w:val="000837A3"/>
    <w:rsid w:val="00085A90"/>
    <w:rsid w:val="00086B47"/>
    <w:rsid w:val="00087B8B"/>
    <w:rsid w:val="00087E19"/>
    <w:rsid w:val="00091DD6"/>
    <w:rsid w:val="00096EF3"/>
    <w:rsid w:val="000A092C"/>
    <w:rsid w:val="000A3473"/>
    <w:rsid w:val="000A5189"/>
    <w:rsid w:val="000A5E85"/>
    <w:rsid w:val="000A7817"/>
    <w:rsid w:val="000A7F62"/>
    <w:rsid w:val="000B2856"/>
    <w:rsid w:val="000B29A9"/>
    <w:rsid w:val="000B2D9C"/>
    <w:rsid w:val="000B3E32"/>
    <w:rsid w:val="000B3FE0"/>
    <w:rsid w:val="000B4E60"/>
    <w:rsid w:val="000B5410"/>
    <w:rsid w:val="000B598B"/>
    <w:rsid w:val="000C2516"/>
    <w:rsid w:val="000C29CD"/>
    <w:rsid w:val="000C2A8B"/>
    <w:rsid w:val="000C38FC"/>
    <w:rsid w:val="000C624A"/>
    <w:rsid w:val="000C65D5"/>
    <w:rsid w:val="000C7C1A"/>
    <w:rsid w:val="000D1BE0"/>
    <w:rsid w:val="000D512D"/>
    <w:rsid w:val="000D513E"/>
    <w:rsid w:val="000D5201"/>
    <w:rsid w:val="000D574C"/>
    <w:rsid w:val="000E04C3"/>
    <w:rsid w:val="000E1929"/>
    <w:rsid w:val="000E20B2"/>
    <w:rsid w:val="000E3256"/>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A74"/>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26F0"/>
    <w:rsid w:val="00143C00"/>
    <w:rsid w:val="0014512C"/>
    <w:rsid w:val="0014624F"/>
    <w:rsid w:val="00146556"/>
    <w:rsid w:val="00146BB9"/>
    <w:rsid w:val="00150BCF"/>
    <w:rsid w:val="00152753"/>
    <w:rsid w:val="0015388E"/>
    <w:rsid w:val="00153FC0"/>
    <w:rsid w:val="001552E3"/>
    <w:rsid w:val="0015586C"/>
    <w:rsid w:val="00155E47"/>
    <w:rsid w:val="001606FC"/>
    <w:rsid w:val="00160F6F"/>
    <w:rsid w:val="0016184D"/>
    <w:rsid w:val="001629FC"/>
    <w:rsid w:val="00162B6B"/>
    <w:rsid w:val="00163D3A"/>
    <w:rsid w:val="001647AB"/>
    <w:rsid w:val="00164E28"/>
    <w:rsid w:val="00166BA2"/>
    <w:rsid w:val="00166F75"/>
    <w:rsid w:val="00171921"/>
    <w:rsid w:val="0017440C"/>
    <w:rsid w:val="00174716"/>
    <w:rsid w:val="00174730"/>
    <w:rsid w:val="00174F0C"/>
    <w:rsid w:val="00175057"/>
    <w:rsid w:val="00175A7E"/>
    <w:rsid w:val="0018204E"/>
    <w:rsid w:val="0018214C"/>
    <w:rsid w:val="001829E7"/>
    <w:rsid w:val="001841A3"/>
    <w:rsid w:val="001862F6"/>
    <w:rsid w:val="00186987"/>
    <w:rsid w:val="00187042"/>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6765"/>
    <w:rsid w:val="001C7207"/>
    <w:rsid w:val="001D03DB"/>
    <w:rsid w:val="001D0A84"/>
    <w:rsid w:val="001D2082"/>
    <w:rsid w:val="001D3EEA"/>
    <w:rsid w:val="001E0B1B"/>
    <w:rsid w:val="001E0D19"/>
    <w:rsid w:val="001E1212"/>
    <w:rsid w:val="001E15FF"/>
    <w:rsid w:val="001E1E65"/>
    <w:rsid w:val="001E7618"/>
    <w:rsid w:val="001F11ED"/>
    <w:rsid w:val="001F2656"/>
    <w:rsid w:val="001F2876"/>
    <w:rsid w:val="001F31ED"/>
    <w:rsid w:val="001F32A6"/>
    <w:rsid w:val="001F4675"/>
    <w:rsid w:val="001F52E1"/>
    <w:rsid w:val="001F78FE"/>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4C4F"/>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B1C"/>
    <w:rsid w:val="00281BC6"/>
    <w:rsid w:val="0028330F"/>
    <w:rsid w:val="00285BA6"/>
    <w:rsid w:val="00286E51"/>
    <w:rsid w:val="00287831"/>
    <w:rsid w:val="002907EF"/>
    <w:rsid w:val="00294322"/>
    <w:rsid w:val="00296EF6"/>
    <w:rsid w:val="002976C5"/>
    <w:rsid w:val="002A24D8"/>
    <w:rsid w:val="002A2944"/>
    <w:rsid w:val="002A34EF"/>
    <w:rsid w:val="002A41D2"/>
    <w:rsid w:val="002A4AB8"/>
    <w:rsid w:val="002A5155"/>
    <w:rsid w:val="002A5E1A"/>
    <w:rsid w:val="002B0F65"/>
    <w:rsid w:val="002B24D0"/>
    <w:rsid w:val="002B2577"/>
    <w:rsid w:val="002B31B4"/>
    <w:rsid w:val="002B62F7"/>
    <w:rsid w:val="002B771A"/>
    <w:rsid w:val="002B7C62"/>
    <w:rsid w:val="002B7DC2"/>
    <w:rsid w:val="002C3119"/>
    <w:rsid w:val="002C506B"/>
    <w:rsid w:val="002C6421"/>
    <w:rsid w:val="002C6CCE"/>
    <w:rsid w:val="002C70AF"/>
    <w:rsid w:val="002D0FB5"/>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4B3"/>
    <w:rsid w:val="0030078F"/>
    <w:rsid w:val="003022A7"/>
    <w:rsid w:val="003068B5"/>
    <w:rsid w:val="00312432"/>
    <w:rsid w:val="003128C0"/>
    <w:rsid w:val="00313AE3"/>
    <w:rsid w:val="003160F7"/>
    <w:rsid w:val="00316378"/>
    <w:rsid w:val="0031748D"/>
    <w:rsid w:val="00321861"/>
    <w:rsid w:val="003219A8"/>
    <w:rsid w:val="0032267F"/>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5425"/>
    <w:rsid w:val="00347287"/>
    <w:rsid w:val="0034777A"/>
    <w:rsid w:val="00347E49"/>
    <w:rsid w:val="00351506"/>
    <w:rsid w:val="00351A55"/>
    <w:rsid w:val="00356B53"/>
    <w:rsid w:val="0036061E"/>
    <w:rsid w:val="0036062E"/>
    <w:rsid w:val="0036281D"/>
    <w:rsid w:val="00363882"/>
    <w:rsid w:val="003701A7"/>
    <w:rsid w:val="0037055D"/>
    <w:rsid w:val="00372D27"/>
    <w:rsid w:val="00374A9E"/>
    <w:rsid w:val="00380DA8"/>
    <w:rsid w:val="00386679"/>
    <w:rsid w:val="003866B1"/>
    <w:rsid w:val="003872A9"/>
    <w:rsid w:val="00391D97"/>
    <w:rsid w:val="003926D4"/>
    <w:rsid w:val="00395709"/>
    <w:rsid w:val="003A1D9F"/>
    <w:rsid w:val="003A44AB"/>
    <w:rsid w:val="003A52F9"/>
    <w:rsid w:val="003A5ACE"/>
    <w:rsid w:val="003A6DAE"/>
    <w:rsid w:val="003B1C62"/>
    <w:rsid w:val="003B240C"/>
    <w:rsid w:val="003B24DD"/>
    <w:rsid w:val="003B277C"/>
    <w:rsid w:val="003B2C21"/>
    <w:rsid w:val="003B2F34"/>
    <w:rsid w:val="003B2F5F"/>
    <w:rsid w:val="003B476F"/>
    <w:rsid w:val="003B5952"/>
    <w:rsid w:val="003B73A0"/>
    <w:rsid w:val="003C379D"/>
    <w:rsid w:val="003C4036"/>
    <w:rsid w:val="003C7A14"/>
    <w:rsid w:val="003D12E6"/>
    <w:rsid w:val="003D1ECA"/>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BCD"/>
    <w:rsid w:val="004153B3"/>
    <w:rsid w:val="00415506"/>
    <w:rsid w:val="004207C3"/>
    <w:rsid w:val="00420802"/>
    <w:rsid w:val="00420E68"/>
    <w:rsid w:val="0042468F"/>
    <w:rsid w:val="00424BAC"/>
    <w:rsid w:val="00425F05"/>
    <w:rsid w:val="004261D6"/>
    <w:rsid w:val="004271A2"/>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37E5"/>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7D2A"/>
    <w:rsid w:val="004912FC"/>
    <w:rsid w:val="0049131A"/>
    <w:rsid w:val="004924DD"/>
    <w:rsid w:val="00493068"/>
    <w:rsid w:val="00494147"/>
    <w:rsid w:val="004944C6"/>
    <w:rsid w:val="00497A41"/>
    <w:rsid w:val="00497B47"/>
    <w:rsid w:val="00497C85"/>
    <w:rsid w:val="004A0365"/>
    <w:rsid w:val="004A3560"/>
    <w:rsid w:val="004A4A1A"/>
    <w:rsid w:val="004A68A6"/>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C9D"/>
    <w:rsid w:val="004D5DB0"/>
    <w:rsid w:val="004D72D8"/>
    <w:rsid w:val="004E15E1"/>
    <w:rsid w:val="004E3855"/>
    <w:rsid w:val="004E509E"/>
    <w:rsid w:val="004E7890"/>
    <w:rsid w:val="004F2B36"/>
    <w:rsid w:val="004F3094"/>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D1A"/>
    <w:rsid w:val="00524549"/>
    <w:rsid w:val="0052578A"/>
    <w:rsid w:val="00525ADF"/>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60ED7"/>
    <w:rsid w:val="00561309"/>
    <w:rsid w:val="00567F24"/>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728"/>
    <w:rsid w:val="005B3FC3"/>
    <w:rsid w:val="005B4BB0"/>
    <w:rsid w:val="005B7A30"/>
    <w:rsid w:val="005C068D"/>
    <w:rsid w:val="005C0DAB"/>
    <w:rsid w:val="005C146B"/>
    <w:rsid w:val="005C58BE"/>
    <w:rsid w:val="005C6428"/>
    <w:rsid w:val="005C7CB4"/>
    <w:rsid w:val="005D0769"/>
    <w:rsid w:val="005D28F7"/>
    <w:rsid w:val="005D301F"/>
    <w:rsid w:val="005D4DBE"/>
    <w:rsid w:val="005D5C32"/>
    <w:rsid w:val="005D7F77"/>
    <w:rsid w:val="005E1780"/>
    <w:rsid w:val="005E45B2"/>
    <w:rsid w:val="005E6134"/>
    <w:rsid w:val="005F087F"/>
    <w:rsid w:val="005F1D07"/>
    <w:rsid w:val="00602023"/>
    <w:rsid w:val="006029E3"/>
    <w:rsid w:val="00603CC5"/>
    <w:rsid w:val="006055FB"/>
    <w:rsid w:val="006062C3"/>
    <w:rsid w:val="006066B4"/>
    <w:rsid w:val="00610D12"/>
    <w:rsid w:val="0061148A"/>
    <w:rsid w:val="0061231B"/>
    <w:rsid w:val="006125F3"/>
    <w:rsid w:val="00612C89"/>
    <w:rsid w:val="006130BB"/>
    <w:rsid w:val="006137F3"/>
    <w:rsid w:val="0062095A"/>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146C"/>
    <w:rsid w:val="00661732"/>
    <w:rsid w:val="00662DFA"/>
    <w:rsid w:val="006644ED"/>
    <w:rsid w:val="00665EBC"/>
    <w:rsid w:val="00666C29"/>
    <w:rsid w:val="006671D2"/>
    <w:rsid w:val="00673A77"/>
    <w:rsid w:val="006744D3"/>
    <w:rsid w:val="00674D76"/>
    <w:rsid w:val="00681191"/>
    <w:rsid w:val="00681978"/>
    <w:rsid w:val="00682292"/>
    <w:rsid w:val="00682E72"/>
    <w:rsid w:val="006835D2"/>
    <w:rsid w:val="00684697"/>
    <w:rsid w:val="00684FEF"/>
    <w:rsid w:val="00685616"/>
    <w:rsid w:val="0068614D"/>
    <w:rsid w:val="00686F32"/>
    <w:rsid w:val="0068777D"/>
    <w:rsid w:val="0068780F"/>
    <w:rsid w:val="00695030"/>
    <w:rsid w:val="006A0462"/>
    <w:rsid w:val="006A26B9"/>
    <w:rsid w:val="006A3A97"/>
    <w:rsid w:val="006A3D0A"/>
    <w:rsid w:val="006A52DA"/>
    <w:rsid w:val="006B182E"/>
    <w:rsid w:val="006B1B6C"/>
    <w:rsid w:val="006B3312"/>
    <w:rsid w:val="006B4454"/>
    <w:rsid w:val="006C5039"/>
    <w:rsid w:val="006C5198"/>
    <w:rsid w:val="006C5871"/>
    <w:rsid w:val="006C5D4F"/>
    <w:rsid w:val="006C7A5D"/>
    <w:rsid w:val="006D4B4A"/>
    <w:rsid w:val="006D4F95"/>
    <w:rsid w:val="006D584F"/>
    <w:rsid w:val="006D7184"/>
    <w:rsid w:val="006D7B21"/>
    <w:rsid w:val="006E16A7"/>
    <w:rsid w:val="006E2B86"/>
    <w:rsid w:val="006E405A"/>
    <w:rsid w:val="006E50B6"/>
    <w:rsid w:val="006F1088"/>
    <w:rsid w:val="006F13F9"/>
    <w:rsid w:val="006F5CEF"/>
    <w:rsid w:val="006F62C5"/>
    <w:rsid w:val="006F66E3"/>
    <w:rsid w:val="006F674D"/>
    <w:rsid w:val="006F6F90"/>
    <w:rsid w:val="006F7316"/>
    <w:rsid w:val="007028A1"/>
    <w:rsid w:val="0070503B"/>
    <w:rsid w:val="007060C8"/>
    <w:rsid w:val="00706620"/>
    <w:rsid w:val="007110D8"/>
    <w:rsid w:val="00711C85"/>
    <w:rsid w:val="0071257C"/>
    <w:rsid w:val="0071414A"/>
    <w:rsid w:val="007155DA"/>
    <w:rsid w:val="007206F5"/>
    <w:rsid w:val="00723D2D"/>
    <w:rsid w:val="00725184"/>
    <w:rsid w:val="007263AF"/>
    <w:rsid w:val="007274B9"/>
    <w:rsid w:val="00730336"/>
    <w:rsid w:val="00730D5C"/>
    <w:rsid w:val="007320DA"/>
    <w:rsid w:val="007323F6"/>
    <w:rsid w:val="00734595"/>
    <w:rsid w:val="007348B1"/>
    <w:rsid w:val="00735A14"/>
    <w:rsid w:val="00737397"/>
    <w:rsid w:val="00742633"/>
    <w:rsid w:val="00744A27"/>
    <w:rsid w:val="007476AA"/>
    <w:rsid w:val="007507C9"/>
    <w:rsid w:val="00752040"/>
    <w:rsid w:val="007524CF"/>
    <w:rsid w:val="00752D9F"/>
    <w:rsid w:val="0075719A"/>
    <w:rsid w:val="00760872"/>
    <w:rsid w:val="00760F2A"/>
    <w:rsid w:val="007627A2"/>
    <w:rsid w:val="007638A2"/>
    <w:rsid w:val="00764DE7"/>
    <w:rsid w:val="007666C6"/>
    <w:rsid w:val="00767CA4"/>
    <w:rsid w:val="0077384E"/>
    <w:rsid w:val="0077394A"/>
    <w:rsid w:val="00782AD2"/>
    <w:rsid w:val="007840E0"/>
    <w:rsid w:val="00787007"/>
    <w:rsid w:val="00787F07"/>
    <w:rsid w:val="007928AA"/>
    <w:rsid w:val="00792EF9"/>
    <w:rsid w:val="00795F2F"/>
    <w:rsid w:val="00796C51"/>
    <w:rsid w:val="007A3A04"/>
    <w:rsid w:val="007A589E"/>
    <w:rsid w:val="007A5C32"/>
    <w:rsid w:val="007B077B"/>
    <w:rsid w:val="007B21EE"/>
    <w:rsid w:val="007B2DFB"/>
    <w:rsid w:val="007B2EC4"/>
    <w:rsid w:val="007B5786"/>
    <w:rsid w:val="007C0EA1"/>
    <w:rsid w:val="007C2A32"/>
    <w:rsid w:val="007C45B5"/>
    <w:rsid w:val="007C5694"/>
    <w:rsid w:val="007D0585"/>
    <w:rsid w:val="007D20DD"/>
    <w:rsid w:val="007D6DCF"/>
    <w:rsid w:val="007E1C37"/>
    <w:rsid w:val="007E5790"/>
    <w:rsid w:val="007F0AD8"/>
    <w:rsid w:val="007F0C5C"/>
    <w:rsid w:val="007F11C4"/>
    <w:rsid w:val="007F28EC"/>
    <w:rsid w:val="007F29EC"/>
    <w:rsid w:val="007F43D9"/>
    <w:rsid w:val="007F7C44"/>
    <w:rsid w:val="00800338"/>
    <w:rsid w:val="00801B12"/>
    <w:rsid w:val="00803093"/>
    <w:rsid w:val="008036A9"/>
    <w:rsid w:val="00803875"/>
    <w:rsid w:val="00804541"/>
    <w:rsid w:val="00810FB8"/>
    <w:rsid w:val="00813918"/>
    <w:rsid w:val="00813DEF"/>
    <w:rsid w:val="00813F88"/>
    <w:rsid w:val="0081578A"/>
    <w:rsid w:val="008174C0"/>
    <w:rsid w:val="00820B44"/>
    <w:rsid w:val="00821F8A"/>
    <w:rsid w:val="00822322"/>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4E9C"/>
    <w:rsid w:val="00850497"/>
    <w:rsid w:val="0085697C"/>
    <w:rsid w:val="008602CC"/>
    <w:rsid w:val="00860BBE"/>
    <w:rsid w:val="00861584"/>
    <w:rsid w:val="00861E57"/>
    <w:rsid w:val="008635B0"/>
    <w:rsid w:val="00864C35"/>
    <w:rsid w:val="008672E4"/>
    <w:rsid w:val="00873650"/>
    <w:rsid w:val="00874255"/>
    <w:rsid w:val="008776BC"/>
    <w:rsid w:val="00880839"/>
    <w:rsid w:val="00882132"/>
    <w:rsid w:val="0088566D"/>
    <w:rsid w:val="00887BCD"/>
    <w:rsid w:val="0089109B"/>
    <w:rsid w:val="0089205A"/>
    <w:rsid w:val="008941E8"/>
    <w:rsid w:val="0089506A"/>
    <w:rsid w:val="00895DB9"/>
    <w:rsid w:val="0089617A"/>
    <w:rsid w:val="008A1024"/>
    <w:rsid w:val="008A1072"/>
    <w:rsid w:val="008A154B"/>
    <w:rsid w:val="008A2010"/>
    <w:rsid w:val="008A240B"/>
    <w:rsid w:val="008A3947"/>
    <w:rsid w:val="008A6409"/>
    <w:rsid w:val="008B13AA"/>
    <w:rsid w:val="008B194E"/>
    <w:rsid w:val="008B40EA"/>
    <w:rsid w:val="008B47F9"/>
    <w:rsid w:val="008B4AAF"/>
    <w:rsid w:val="008B530A"/>
    <w:rsid w:val="008B7705"/>
    <w:rsid w:val="008C1272"/>
    <w:rsid w:val="008C1278"/>
    <w:rsid w:val="008C2518"/>
    <w:rsid w:val="008C4CCD"/>
    <w:rsid w:val="008C7129"/>
    <w:rsid w:val="008D4E32"/>
    <w:rsid w:val="008D5C8E"/>
    <w:rsid w:val="008D68B5"/>
    <w:rsid w:val="008E035A"/>
    <w:rsid w:val="008E1292"/>
    <w:rsid w:val="008E1D95"/>
    <w:rsid w:val="008E3B17"/>
    <w:rsid w:val="008E78A0"/>
    <w:rsid w:val="008F01A7"/>
    <w:rsid w:val="008F0E30"/>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7771"/>
    <w:rsid w:val="00910178"/>
    <w:rsid w:val="00910440"/>
    <w:rsid w:val="00914D93"/>
    <w:rsid w:val="00916742"/>
    <w:rsid w:val="00920C0E"/>
    <w:rsid w:val="00921432"/>
    <w:rsid w:val="009218FE"/>
    <w:rsid w:val="00921DEE"/>
    <w:rsid w:val="00924707"/>
    <w:rsid w:val="00925A55"/>
    <w:rsid w:val="00925F3C"/>
    <w:rsid w:val="00930109"/>
    <w:rsid w:val="00931BBE"/>
    <w:rsid w:val="009344B5"/>
    <w:rsid w:val="00936483"/>
    <w:rsid w:val="00937723"/>
    <w:rsid w:val="00937CB6"/>
    <w:rsid w:val="009406C8"/>
    <w:rsid w:val="00942193"/>
    <w:rsid w:val="0094316C"/>
    <w:rsid w:val="00945653"/>
    <w:rsid w:val="00945C2D"/>
    <w:rsid w:val="00952295"/>
    <w:rsid w:val="0095641F"/>
    <w:rsid w:val="00957768"/>
    <w:rsid w:val="00964944"/>
    <w:rsid w:val="00965435"/>
    <w:rsid w:val="009717E9"/>
    <w:rsid w:val="00973F22"/>
    <w:rsid w:val="00980678"/>
    <w:rsid w:val="00980868"/>
    <w:rsid w:val="00986A49"/>
    <w:rsid w:val="0098741F"/>
    <w:rsid w:val="00991234"/>
    <w:rsid w:val="00991968"/>
    <w:rsid w:val="00992D3D"/>
    <w:rsid w:val="009930B3"/>
    <w:rsid w:val="00995979"/>
    <w:rsid w:val="009A0234"/>
    <w:rsid w:val="009A1205"/>
    <w:rsid w:val="009A1255"/>
    <w:rsid w:val="009A3723"/>
    <w:rsid w:val="009A65F9"/>
    <w:rsid w:val="009B1861"/>
    <w:rsid w:val="009B2ED0"/>
    <w:rsid w:val="009B450B"/>
    <w:rsid w:val="009B4C1A"/>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6042"/>
    <w:rsid w:val="00A6609E"/>
    <w:rsid w:val="00A665FA"/>
    <w:rsid w:val="00A70587"/>
    <w:rsid w:val="00A70A2A"/>
    <w:rsid w:val="00A7650A"/>
    <w:rsid w:val="00A77638"/>
    <w:rsid w:val="00A80571"/>
    <w:rsid w:val="00A81ED8"/>
    <w:rsid w:val="00A83405"/>
    <w:rsid w:val="00A84CC8"/>
    <w:rsid w:val="00A85050"/>
    <w:rsid w:val="00A86893"/>
    <w:rsid w:val="00A9259A"/>
    <w:rsid w:val="00A9316C"/>
    <w:rsid w:val="00A9380B"/>
    <w:rsid w:val="00A9410C"/>
    <w:rsid w:val="00A94328"/>
    <w:rsid w:val="00A95A3C"/>
    <w:rsid w:val="00AA06DB"/>
    <w:rsid w:val="00AA0E6F"/>
    <w:rsid w:val="00AA1001"/>
    <w:rsid w:val="00AA23F1"/>
    <w:rsid w:val="00AA282F"/>
    <w:rsid w:val="00AA2910"/>
    <w:rsid w:val="00AA2B24"/>
    <w:rsid w:val="00AA554C"/>
    <w:rsid w:val="00AA7265"/>
    <w:rsid w:val="00AA7387"/>
    <w:rsid w:val="00AB03F5"/>
    <w:rsid w:val="00AB07A7"/>
    <w:rsid w:val="00AB09D8"/>
    <w:rsid w:val="00AB0F54"/>
    <w:rsid w:val="00AB429B"/>
    <w:rsid w:val="00AB526E"/>
    <w:rsid w:val="00AB5EB9"/>
    <w:rsid w:val="00AB64BF"/>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7078"/>
    <w:rsid w:val="00B2718F"/>
    <w:rsid w:val="00B30E84"/>
    <w:rsid w:val="00B3172D"/>
    <w:rsid w:val="00B32DD9"/>
    <w:rsid w:val="00B34B01"/>
    <w:rsid w:val="00B36071"/>
    <w:rsid w:val="00B41F48"/>
    <w:rsid w:val="00B42BC8"/>
    <w:rsid w:val="00B45030"/>
    <w:rsid w:val="00B45276"/>
    <w:rsid w:val="00B45A06"/>
    <w:rsid w:val="00B46AAC"/>
    <w:rsid w:val="00B47616"/>
    <w:rsid w:val="00B532CB"/>
    <w:rsid w:val="00B535D0"/>
    <w:rsid w:val="00B538BA"/>
    <w:rsid w:val="00B54A79"/>
    <w:rsid w:val="00B54BD0"/>
    <w:rsid w:val="00B6271A"/>
    <w:rsid w:val="00B62C7E"/>
    <w:rsid w:val="00B639F6"/>
    <w:rsid w:val="00B64D48"/>
    <w:rsid w:val="00B65079"/>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66B1"/>
    <w:rsid w:val="00BB69EB"/>
    <w:rsid w:val="00BC0FF6"/>
    <w:rsid w:val="00BC140C"/>
    <w:rsid w:val="00BC41DE"/>
    <w:rsid w:val="00BC498E"/>
    <w:rsid w:val="00BC532E"/>
    <w:rsid w:val="00BC6888"/>
    <w:rsid w:val="00BD03A0"/>
    <w:rsid w:val="00BD2348"/>
    <w:rsid w:val="00BD2883"/>
    <w:rsid w:val="00BD3A80"/>
    <w:rsid w:val="00BD5280"/>
    <w:rsid w:val="00BD54CC"/>
    <w:rsid w:val="00BD7CD3"/>
    <w:rsid w:val="00BD7F2B"/>
    <w:rsid w:val="00BE2B28"/>
    <w:rsid w:val="00BE3313"/>
    <w:rsid w:val="00BE4E51"/>
    <w:rsid w:val="00BE5FB7"/>
    <w:rsid w:val="00BE7B19"/>
    <w:rsid w:val="00BF2728"/>
    <w:rsid w:val="00BF2A47"/>
    <w:rsid w:val="00BF3A18"/>
    <w:rsid w:val="00BF5A58"/>
    <w:rsid w:val="00C00B26"/>
    <w:rsid w:val="00C039B5"/>
    <w:rsid w:val="00C04F27"/>
    <w:rsid w:val="00C05D0C"/>
    <w:rsid w:val="00C07697"/>
    <w:rsid w:val="00C07784"/>
    <w:rsid w:val="00C07EF1"/>
    <w:rsid w:val="00C102F9"/>
    <w:rsid w:val="00C11389"/>
    <w:rsid w:val="00C1226C"/>
    <w:rsid w:val="00C13CB2"/>
    <w:rsid w:val="00C1552D"/>
    <w:rsid w:val="00C25B96"/>
    <w:rsid w:val="00C26BD3"/>
    <w:rsid w:val="00C27642"/>
    <w:rsid w:val="00C321EA"/>
    <w:rsid w:val="00C349E7"/>
    <w:rsid w:val="00C36512"/>
    <w:rsid w:val="00C365CB"/>
    <w:rsid w:val="00C404D6"/>
    <w:rsid w:val="00C42C02"/>
    <w:rsid w:val="00C436B7"/>
    <w:rsid w:val="00C458FE"/>
    <w:rsid w:val="00C50485"/>
    <w:rsid w:val="00C5484A"/>
    <w:rsid w:val="00C54B49"/>
    <w:rsid w:val="00C55E83"/>
    <w:rsid w:val="00C577F6"/>
    <w:rsid w:val="00C6044C"/>
    <w:rsid w:val="00C61EAF"/>
    <w:rsid w:val="00C61FE3"/>
    <w:rsid w:val="00C63643"/>
    <w:rsid w:val="00C6686C"/>
    <w:rsid w:val="00C67DFA"/>
    <w:rsid w:val="00C701A7"/>
    <w:rsid w:val="00C71706"/>
    <w:rsid w:val="00C71B93"/>
    <w:rsid w:val="00C72D22"/>
    <w:rsid w:val="00C73873"/>
    <w:rsid w:val="00C74D72"/>
    <w:rsid w:val="00C75732"/>
    <w:rsid w:val="00C760AF"/>
    <w:rsid w:val="00C76C22"/>
    <w:rsid w:val="00C807CC"/>
    <w:rsid w:val="00C80F51"/>
    <w:rsid w:val="00C87086"/>
    <w:rsid w:val="00C87175"/>
    <w:rsid w:val="00C917E7"/>
    <w:rsid w:val="00C925A8"/>
    <w:rsid w:val="00C93C7D"/>
    <w:rsid w:val="00C93C83"/>
    <w:rsid w:val="00C945B8"/>
    <w:rsid w:val="00C96893"/>
    <w:rsid w:val="00C97906"/>
    <w:rsid w:val="00CA30EA"/>
    <w:rsid w:val="00CA3387"/>
    <w:rsid w:val="00CA3606"/>
    <w:rsid w:val="00CB2A32"/>
    <w:rsid w:val="00CB3F6D"/>
    <w:rsid w:val="00CB48EB"/>
    <w:rsid w:val="00CB540C"/>
    <w:rsid w:val="00CB6ADA"/>
    <w:rsid w:val="00CB6BAA"/>
    <w:rsid w:val="00CB75A2"/>
    <w:rsid w:val="00CC081A"/>
    <w:rsid w:val="00CC20A9"/>
    <w:rsid w:val="00CC5189"/>
    <w:rsid w:val="00CC5D72"/>
    <w:rsid w:val="00CC6B58"/>
    <w:rsid w:val="00CD0BC8"/>
    <w:rsid w:val="00CD3A81"/>
    <w:rsid w:val="00CD3B12"/>
    <w:rsid w:val="00CD7222"/>
    <w:rsid w:val="00CD7F8E"/>
    <w:rsid w:val="00CE0970"/>
    <w:rsid w:val="00CE0A11"/>
    <w:rsid w:val="00CE33DF"/>
    <w:rsid w:val="00CE49F8"/>
    <w:rsid w:val="00CE6640"/>
    <w:rsid w:val="00CF01AC"/>
    <w:rsid w:val="00CF51FE"/>
    <w:rsid w:val="00CF53F5"/>
    <w:rsid w:val="00CF54FA"/>
    <w:rsid w:val="00D0022D"/>
    <w:rsid w:val="00D019DF"/>
    <w:rsid w:val="00D0310C"/>
    <w:rsid w:val="00D05FBC"/>
    <w:rsid w:val="00D105B2"/>
    <w:rsid w:val="00D10BB3"/>
    <w:rsid w:val="00D1367F"/>
    <w:rsid w:val="00D154AD"/>
    <w:rsid w:val="00D310D5"/>
    <w:rsid w:val="00D32052"/>
    <w:rsid w:val="00D32ED4"/>
    <w:rsid w:val="00D356C0"/>
    <w:rsid w:val="00D36017"/>
    <w:rsid w:val="00D36491"/>
    <w:rsid w:val="00D42E75"/>
    <w:rsid w:val="00D43C7D"/>
    <w:rsid w:val="00D43D72"/>
    <w:rsid w:val="00D44006"/>
    <w:rsid w:val="00D46AE1"/>
    <w:rsid w:val="00D47DCE"/>
    <w:rsid w:val="00D5127A"/>
    <w:rsid w:val="00D52779"/>
    <w:rsid w:val="00D53A27"/>
    <w:rsid w:val="00D53AC0"/>
    <w:rsid w:val="00D63E14"/>
    <w:rsid w:val="00D650A1"/>
    <w:rsid w:val="00D6554D"/>
    <w:rsid w:val="00D6666A"/>
    <w:rsid w:val="00D670EE"/>
    <w:rsid w:val="00D71A09"/>
    <w:rsid w:val="00D76DAD"/>
    <w:rsid w:val="00D76FD8"/>
    <w:rsid w:val="00D803FD"/>
    <w:rsid w:val="00D823FD"/>
    <w:rsid w:val="00D846A6"/>
    <w:rsid w:val="00D8491C"/>
    <w:rsid w:val="00D878E2"/>
    <w:rsid w:val="00D942D7"/>
    <w:rsid w:val="00D953A4"/>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5372"/>
    <w:rsid w:val="00DC0A1C"/>
    <w:rsid w:val="00DC2E4A"/>
    <w:rsid w:val="00DC3475"/>
    <w:rsid w:val="00DC34BB"/>
    <w:rsid w:val="00DC3A79"/>
    <w:rsid w:val="00DC4BBF"/>
    <w:rsid w:val="00DC4E45"/>
    <w:rsid w:val="00DC5CB4"/>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2FE1"/>
    <w:rsid w:val="00E04409"/>
    <w:rsid w:val="00E044E0"/>
    <w:rsid w:val="00E04C68"/>
    <w:rsid w:val="00E0595C"/>
    <w:rsid w:val="00E063A3"/>
    <w:rsid w:val="00E072B7"/>
    <w:rsid w:val="00E07FE7"/>
    <w:rsid w:val="00E1037E"/>
    <w:rsid w:val="00E112C1"/>
    <w:rsid w:val="00E13F71"/>
    <w:rsid w:val="00E159F0"/>
    <w:rsid w:val="00E15D18"/>
    <w:rsid w:val="00E17138"/>
    <w:rsid w:val="00E212E7"/>
    <w:rsid w:val="00E22E7A"/>
    <w:rsid w:val="00E247D0"/>
    <w:rsid w:val="00E27E04"/>
    <w:rsid w:val="00E304C2"/>
    <w:rsid w:val="00E30C11"/>
    <w:rsid w:val="00E31FCD"/>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70DD9"/>
    <w:rsid w:val="00E71063"/>
    <w:rsid w:val="00E72084"/>
    <w:rsid w:val="00E721D2"/>
    <w:rsid w:val="00E726BC"/>
    <w:rsid w:val="00E75050"/>
    <w:rsid w:val="00E75C76"/>
    <w:rsid w:val="00E773DC"/>
    <w:rsid w:val="00E83D41"/>
    <w:rsid w:val="00E85030"/>
    <w:rsid w:val="00E85154"/>
    <w:rsid w:val="00E854B7"/>
    <w:rsid w:val="00E92265"/>
    <w:rsid w:val="00E92749"/>
    <w:rsid w:val="00E94245"/>
    <w:rsid w:val="00E97038"/>
    <w:rsid w:val="00EA0FB5"/>
    <w:rsid w:val="00EA3C91"/>
    <w:rsid w:val="00EA40C4"/>
    <w:rsid w:val="00EA4D89"/>
    <w:rsid w:val="00EA50D9"/>
    <w:rsid w:val="00EA721A"/>
    <w:rsid w:val="00EB0578"/>
    <w:rsid w:val="00EB2898"/>
    <w:rsid w:val="00EB37DC"/>
    <w:rsid w:val="00EB427A"/>
    <w:rsid w:val="00EB4570"/>
    <w:rsid w:val="00EB463A"/>
    <w:rsid w:val="00EB46D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3F3"/>
    <w:rsid w:val="00EF1743"/>
    <w:rsid w:val="00EF23E5"/>
    <w:rsid w:val="00EF4284"/>
    <w:rsid w:val="00EF6EE9"/>
    <w:rsid w:val="00EF7A3C"/>
    <w:rsid w:val="00EF7BAA"/>
    <w:rsid w:val="00F031FF"/>
    <w:rsid w:val="00F03971"/>
    <w:rsid w:val="00F05C3B"/>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5A1"/>
    <w:rsid w:val="00F52880"/>
    <w:rsid w:val="00F537D8"/>
    <w:rsid w:val="00F5382B"/>
    <w:rsid w:val="00F541F5"/>
    <w:rsid w:val="00F549FB"/>
    <w:rsid w:val="00F54CB0"/>
    <w:rsid w:val="00F55296"/>
    <w:rsid w:val="00F55F77"/>
    <w:rsid w:val="00F56517"/>
    <w:rsid w:val="00F56B2D"/>
    <w:rsid w:val="00F57E98"/>
    <w:rsid w:val="00F640B8"/>
    <w:rsid w:val="00F66E67"/>
    <w:rsid w:val="00F67470"/>
    <w:rsid w:val="00F717F0"/>
    <w:rsid w:val="00F72C5E"/>
    <w:rsid w:val="00F7783F"/>
    <w:rsid w:val="00F8129A"/>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2572"/>
    <w:rsid w:val="00FE72A3"/>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20">
    <w:name w:val="heading 2"/>
    <w:basedOn w:val="a"/>
    <w:next w:val="a"/>
    <w:link w:val="21"/>
    <w:uiPriority w:val="9"/>
    <w:semiHidden/>
    <w:unhideWhenUsed/>
    <w:qFormat/>
    <w:rsid w:val="006B4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2">
    <w:name w:val="Body Text Indent 2"/>
    <w:basedOn w:val="Standard"/>
    <w:link w:val="23"/>
    <w:rsid w:val="004261D6"/>
    <w:pPr>
      <w:ind w:firstLine="700"/>
      <w:jc w:val="both"/>
    </w:pPr>
  </w:style>
  <w:style w:type="character" w:customStyle="1" w:styleId="23">
    <w:name w:val="Основной текст с отступом 2 Знак"/>
    <w:basedOn w:val="a0"/>
    <w:link w:val="2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4">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5">
    <w:name w:val="Body Text 2"/>
    <w:basedOn w:val="a"/>
    <w:link w:val="26"/>
    <w:rsid w:val="004261D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8">
    <w:name w:val="Основной текст (2) + Полужирный"/>
    <w:basedOn w:val="27"/>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9">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semiHidden/>
    <w:rsid w:val="006B44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20">
    <w:name w:val="heading 2"/>
    <w:basedOn w:val="a"/>
    <w:next w:val="a"/>
    <w:link w:val="21"/>
    <w:uiPriority w:val="9"/>
    <w:semiHidden/>
    <w:unhideWhenUsed/>
    <w:qFormat/>
    <w:rsid w:val="006B4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2">
    <w:name w:val="Body Text Indent 2"/>
    <w:basedOn w:val="Standard"/>
    <w:link w:val="23"/>
    <w:rsid w:val="004261D6"/>
    <w:pPr>
      <w:ind w:firstLine="700"/>
      <w:jc w:val="both"/>
    </w:pPr>
  </w:style>
  <w:style w:type="character" w:customStyle="1" w:styleId="23">
    <w:name w:val="Основной текст с отступом 2 Знак"/>
    <w:basedOn w:val="a0"/>
    <w:link w:val="2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4">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5">
    <w:name w:val="Body Text 2"/>
    <w:basedOn w:val="a"/>
    <w:link w:val="26"/>
    <w:rsid w:val="004261D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8">
    <w:name w:val="Основной текст (2) + Полужирный"/>
    <w:basedOn w:val="27"/>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9">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semiHidden/>
    <w:rsid w:val="006B44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6BE0-DFF8-4AD3-BC1A-FF1BBE74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30</cp:revision>
  <cp:lastPrinted>2023-02-06T16:22:00Z</cp:lastPrinted>
  <dcterms:created xsi:type="dcterms:W3CDTF">2023-01-23T09:36:00Z</dcterms:created>
  <dcterms:modified xsi:type="dcterms:W3CDTF">2023-02-10T12:31:00Z</dcterms:modified>
</cp:coreProperties>
</file>