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88" w:rsidRDefault="00D05A88" w:rsidP="00291F2B">
      <w:pPr>
        <w:shd w:val="clear" w:color="auto" w:fill="FFFFFF"/>
        <w:suppressAutoHyphens/>
        <w:contextualSpacing/>
        <w:jc w:val="right"/>
        <w:rPr>
          <w:b/>
          <w:bCs/>
          <w:i/>
          <w:color w:val="auto"/>
          <w:sz w:val="22"/>
          <w:szCs w:val="22"/>
          <w:lang w:eastAsia="ar-SA"/>
        </w:rPr>
      </w:pPr>
    </w:p>
    <w:p w:rsidR="00D05A88" w:rsidRDefault="00D05A88" w:rsidP="00291F2B">
      <w:pPr>
        <w:pStyle w:val="a4"/>
        <w:ind w:right="-426"/>
        <w:contextualSpacing/>
        <w:rPr>
          <w:b/>
          <w:sz w:val="22"/>
          <w:szCs w:val="22"/>
          <w:lang w:val="uk-UA" w:eastAsia="ru-RU"/>
        </w:rPr>
      </w:pPr>
      <w:r>
        <w:rPr>
          <w:b/>
          <w:sz w:val="22"/>
          <w:szCs w:val="22"/>
          <w:lang w:val="uk-UA"/>
        </w:rPr>
        <w:t xml:space="preserve">ПРОЕКТ                                            </w:t>
      </w:r>
    </w:p>
    <w:p w:rsidR="00D05A88" w:rsidRDefault="00D05A88" w:rsidP="00291F2B">
      <w:pPr>
        <w:pStyle w:val="a4"/>
        <w:ind w:right="-426"/>
        <w:contextualSpacing/>
        <w:rPr>
          <w:b/>
          <w:sz w:val="22"/>
          <w:szCs w:val="22"/>
          <w:lang w:val="uk-UA"/>
        </w:rPr>
      </w:pPr>
    </w:p>
    <w:p w:rsidR="00D05A88" w:rsidRDefault="00D05A88" w:rsidP="00291F2B">
      <w:pPr>
        <w:pStyle w:val="a4"/>
        <w:ind w:right="-426"/>
        <w:contextualSpacing/>
        <w:jc w:val="center"/>
        <w:rPr>
          <w:b/>
          <w:sz w:val="22"/>
          <w:szCs w:val="22"/>
          <w:lang w:val="uk-UA"/>
        </w:rPr>
      </w:pPr>
      <w:r>
        <w:rPr>
          <w:b/>
          <w:sz w:val="22"/>
          <w:szCs w:val="22"/>
          <w:lang w:val="uk-UA"/>
        </w:rPr>
        <w:t>Договір  №_____ТЛ/23</w:t>
      </w:r>
    </w:p>
    <w:p w:rsidR="009E32B8" w:rsidRDefault="009E32B8" w:rsidP="00291F2B">
      <w:pPr>
        <w:pStyle w:val="a4"/>
        <w:ind w:right="-426"/>
        <w:contextualSpacing/>
        <w:jc w:val="center"/>
        <w:rPr>
          <w:b/>
          <w:sz w:val="22"/>
          <w:szCs w:val="22"/>
          <w:lang w:val="uk-UA"/>
        </w:rPr>
      </w:pPr>
      <w:r>
        <w:rPr>
          <w:b/>
          <w:sz w:val="22"/>
          <w:szCs w:val="22"/>
          <w:lang w:val="uk-UA"/>
        </w:rPr>
        <w:t>купівлі-продажу</w:t>
      </w:r>
    </w:p>
    <w:p w:rsidR="00291F2B" w:rsidRDefault="00291F2B" w:rsidP="00291F2B">
      <w:pPr>
        <w:pStyle w:val="a4"/>
        <w:ind w:right="-426"/>
        <w:contextualSpacing/>
        <w:jc w:val="center"/>
        <w:rPr>
          <w:b/>
          <w:sz w:val="22"/>
          <w:szCs w:val="22"/>
          <w:lang w:val="uk-UA"/>
        </w:rPr>
      </w:pPr>
    </w:p>
    <w:p w:rsidR="00D05A88" w:rsidRDefault="00D05A88" w:rsidP="00291F2B">
      <w:pPr>
        <w:ind w:right="-1"/>
        <w:contextualSpacing/>
        <w:rPr>
          <w:color w:val="auto"/>
          <w:sz w:val="22"/>
          <w:szCs w:val="22"/>
          <w:lang w:val="uk-UA"/>
        </w:rPr>
      </w:pPr>
      <w:r>
        <w:rPr>
          <w:color w:val="auto"/>
          <w:sz w:val="22"/>
          <w:szCs w:val="22"/>
          <w:lang w:val="uk-UA"/>
        </w:rPr>
        <w:t xml:space="preserve">м. </w:t>
      </w:r>
      <w:r w:rsidR="00291F2B">
        <w:rPr>
          <w:color w:val="auto"/>
          <w:sz w:val="22"/>
          <w:szCs w:val="22"/>
          <w:lang w:val="uk-UA"/>
        </w:rPr>
        <w:t>Запоріжжя</w:t>
      </w:r>
      <w:r>
        <w:rPr>
          <w:color w:val="auto"/>
          <w:sz w:val="22"/>
          <w:szCs w:val="22"/>
          <w:lang w:val="uk-UA"/>
        </w:rPr>
        <w:t xml:space="preserve">                                                                </w:t>
      </w:r>
      <w:r w:rsidR="00291F2B">
        <w:rPr>
          <w:color w:val="auto"/>
          <w:sz w:val="22"/>
          <w:szCs w:val="22"/>
          <w:lang w:val="uk-UA"/>
        </w:rPr>
        <w:t xml:space="preserve">      </w:t>
      </w:r>
      <w:r>
        <w:rPr>
          <w:color w:val="auto"/>
          <w:sz w:val="22"/>
          <w:szCs w:val="22"/>
          <w:lang w:val="uk-UA"/>
        </w:rPr>
        <w:t xml:space="preserve">                           «____»__________202</w:t>
      </w:r>
      <w:r w:rsidR="00291F2B">
        <w:rPr>
          <w:color w:val="auto"/>
          <w:sz w:val="22"/>
          <w:szCs w:val="22"/>
          <w:lang w:val="uk-UA"/>
        </w:rPr>
        <w:t>4</w:t>
      </w:r>
      <w:r>
        <w:rPr>
          <w:color w:val="auto"/>
          <w:sz w:val="22"/>
          <w:szCs w:val="22"/>
          <w:lang w:val="uk-UA"/>
        </w:rPr>
        <w:t xml:space="preserve"> р</w:t>
      </w:r>
      <w:r w:rsidR="00291F2B">
        <w:rPr>
          <w:color w:val="auto"/>
          <w:sz w:val="22"/>
          <w:szCs w:val="22"/>
          <w:lang w:val="uk-UA"/>
        </w:rPr>
        <w:t>оку</w:t>
      </w:r>
    </w:p>
    <w:p w:rsidR="00D05A88" w:rsidRDefault="00D05A88" w:rsidP="00291F2B">
      <w:pPr>
        <w:ind w:right="-1"/>
        <w:contextualSpacing/>
        <w:jc w:val="both"/>
        <w:rPr>
          <w:b/>
          <w:color w:val="auto"/>
          <w:sz w:val="22"/>
          <w:szCs w:val="22"/>
          <w:lang w:val="uk-UA"/>
        </w:rPr>
      </w:pPr>
    </w:p>
    <w:p w:rsidR="00D05A88" w:rsidRDefault="00291F2B" w:rsidP="00291F2B">
      <w:pPr>
        <w:ind w:right="-1"/>
        <w:contextualSpacing/>
        <w:jc w:val="both"/>
        <w:rPr>
          <w:color w:val="auto"/>
          <w:sz w:val="22"/>
          <w:szCs w:val="22"/>
          <w:lang w:val="uk-UA"/>
        </w:rPr>
      </w:pPr>
      <w:r>
        <w:rPr>
          <w:b/>
          <w:bCs/>
          <w:lang w:val="uk-UA"/>
        </w:rPr>
        <w:t xml:space="preserve">         </w:t>
      </w:r>
      <w:r w:rsidR="00D05A88">
        <w:rPr>
          <w:b/>
          <w:bCs/>
          <w:lang w:val="uk-UA"/>
        </w:rPr>
        <w:t>Комунальне некомерційне підприємство «</w:t>
      </w:r>
      <w:r w:rsidR="00D05A88">
        <w:rPr>
          <w:b/>
          <w:bCs/>
          <w:spacing w:val="2"/>
          <w:lang w:val="uk-UA"/>
        </w:rPr>
        <w:t xml:space="preserve">Запорізька обласна клінічна дитяча лікарня» Запорізької обласної ради (скорочене найменування - КНП «ЗОКДЛ» </w:t>
      </w:r>
      <w:proofErr w:type="spellStart"/>
      <w:r w:rsidR="00D05A88">
        <w:rPr>
          <w:b/>
          <w:bCs/>
          <w:spacing w:val="2"/>
          <w:lang w:val="uk-UA"/>
        </w:rPr>
        <w:t>ЗОР</w:t>
      </w:r>
      <w:proofErr w:type="spellEnd"/>
      <w:r w:rsidR="00D05A88">
        <w:rPr>
          <w:b/>
          <w:bCs/>
          <w:spacing w:val="2"/>
          <w:lang w:val="uk-UA"/>
        </w:rPr>
        <w:t>),</w:t>
      </w:r>
      <w:r w:rsidR="00D05A88">
        <w:rPr>
          <w:bCs/>
          <w:spacing w:val="2"/>
          <w:lang w:val="uk-UA"/>
        </w:rPr>
        <w:t xml:space="preserve"> </w:t>
      </w:r>
      <w:r w:rsidR="00D05A88">
        <w:rPr>
          <w:spacing w:val="2"/>
          <w:lang w:val="uk-UA"/>
        </w:rPr>
        <w:t>що має статус неприбуткового підприємства та не є платником податку на прибуток,</w:t>
      </w:r>
      <w:r w:rsidR="00D05A88">
        <w:rPr>
          <w:bCs/>
          <w:spacing w:val="2"/>
          <w:lang w:val="uk-UA"/>
        </w:rPr>
        <w:t xml:space="preserve"> </w:t>
      </w:r>
      <w:r w:rsidR="00D05A88">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sidR="00D05A88">
        <w:rPr>
          <w:b/>
          <w:spacing w:val="2"/>
          <w:lang w:val="uk-UA"/>
        </w:rPr>
        <w:t>Борзенка</w:t>
      </w:r>
      <w:proofErr w:type="spellEnd"/>
      <w:r w:rsidR="00D05A88">
        <w:rPr>
          <w:b/>
          <w:spacing w:val="2"/>
          <w:lang w:val="uk-UA"/>
        </w:rPr>
        <w:t xml:space="preserve"> Юрія Вікторовича</w:t>
      </w:r>
      <w:r w:rsidR="00D05A88">
        <w:rPr>
          <w:spacing w:val="6"/>
          <w:lang w:val="uk-UA"/>
        </w:rPr>
        <w:t xml:space="preserve">, яка діє на підставі </w:t>
      </w:r>
      <w:r w:rsidR="00D05A88">
        <w:rPr>
          <w:b/>
          <w:spacing w:val="6"/>
          <w:lang w:val="uk-UA"/>
        </w:rPr>
        <w:t>Статуту</w:t>
      </w:r>
      <w:r w:rsidR="00D05A88">
        <w:rPr>
          <w:spacing w:val="6"/>
          <w:lang w:val="uk-UA"/>
        </w:rPr>
        <w:t>, з однієї сторони</w:t>
      </w:r>
      <w:r w:rsidR="00D05A88">
        <w:rPr>
          <w:color w:val="auto"/>
          <w:sz w:val="22"/>
          <w:szCs w:val="22"/>
          <w:lang w:val="uk-UA"/>
        </w:rPr>
        <w:t xml:space="preserve">, та </w:t>
      </w:r>
      <w:r w:rsidR="00D05A88">
        <w:rPr>
          <w:b/>
          <w:color w:val="auto"/>
          <w:sz w:val="22"/>
          <w:szCs w:val="22"/>
          <w:lang w:val="uk-UA"/>
        </w:rPr>
        <w:t>_______</w:t>
      </w:r>
      <w:r w:rsidR="00D05A88">
        <w:rPr>
          <w:color w:val="auto"/>
          <w:sz w:val="22"/>
          <w:szCs w:val="22"/>
          <w:lang w:val="uk-UA"/>
        </w:rPr>
        <w:t>______________________________</w:t>
      </w:r>
      <w:r w:rsidR="00D05A88">
        <w:rPr>
          <w:b/>
          <w:color w:val="auto"/>
          <w:sz w:val="22"/>
          <w:szCs w:val="22"/>
          <w:lang w:val="uk-UA"/>
        </w:rPr>
        <w:t xml:space="preserve">, в </w:t>
      </w:r>
      <w:proofErr w:type="spellStart"/>
      <w:r w:rsidR="00D05A88">
        <w:rPr>
          <w:b/>
          <w:color w:val="auto"/>
          <w:sz w:val="22"/>
          <w:szCs w:val="22"/>
          <w:lang w:val="uk-UA"/>
        </w:rPr>
        <w:t>особі________</w:t>
      </w:r>
      <w:proofErr w:type="spellEnd"/>
      <w:r w:rsidR="00D05A88">
        <w:rPr>
          <w:b/>
          <w:color w:val="auto"/>
          <w:sz w:val="22"/>
          <w:szCs w:val="22"/>
          <w:lang w:val="uk-UA"/>
        </w:rPr>
        <w:t xml:space="preserve">______, </w:t>
      </w:r>
      <w:r w:rsidR="00D05A88">
        <w:rPr>
          <w:color w:val="auto"/>
          <w:sz w:val="22"/>
          <w:szCs w:val="22"/>
          <w:lang w:val="uk-UA"/>
        </w:rPr>
        <w:t>що діє на підставі</w:t>
      </w:r>
      <w:r w:rsidR="00D05A88">
        <w:rPr>
          <w:b/>
          <w:color w:val="auto"/>
          <w:sz w:val="22"/>
          <w:szCs w:val="22"/>
          <w:lang w:val="uk-UA"/>
        </w:rPr>
        <w:t xml:space="preserve"> ______________________ </w:t>
      </w:r>
      <w:r w:rsidR="00D05A88">
        <w:rPr>
          <w:color w:val="auto"/>
          <w:sz w:val="22"/>
          <w:szCs w:val="22"/>
          <w:lang w:val="uk-UA"/>
        </w:rPr>
        <w:t xml:space="preserve"> (далі - Постачальник) з іншої сторони,  разом –  Сторони, уклали цей договір про таке  (далі – Договір):  </w:t>
      </w:r>
      <w:r w:rsidR="00D05A88">
        <w:rPr>
          <w:color w:val="auto"/>
          <w:sz w:val="22"/>
          <w:szCs w:val="22"/>
        </w:rPr>
        <w:t> </w:t>
      </w:r>
    </w:p>
    <w:p w:rsidR="00D05A88" w:rsidRDefault="00D05A88" w:rsidP="00291F2B">
      <w:pPr>
        <w:pStyle w:val="3"/>
        <w:spacing w:before="0" w:after="0"/>
        <w:ind w:right="-1"/>
        <w:contextualSpacing/>
        <w:jc w:val="center"/>
        <w:rPr>
          <w:rFonts w:ascii="Times New Roman" w:hAnsi="Times New Roman"/>
          <w:sz w:val="22"/>
          <w:szCs w:val="22"/>
        </w:rPr>
      </w:pPr>
      <w:r>
        <w:rPr>
          <w:rFonts w:ascii="Times New Roman" w:hAnsi="Times New Roman"/>
          <w:sz w:val="22"/>
          <w:szCs w:val="22"/>
        </w:rPr>
        <w:t xml:space="preserve">I. ПРЕДМЕТ ДОГОВОРУ </w:t>
      </w:r>
    </w:p>
    <w:p w:rsidR="00C9172F" w:rsidRDefault="00D05A88" w:rsidP="00291F2B">
      <w:pPr>
        <w:ind w:right="-1"/>
        <w:contextualSpacing/>
        <w:jc w:val="both"/>
        <w:rPr>
          <w:color w:val="auto"/>
          <w:sz w:val="22"/>
          <w:szCs w:val="22"/>
          <w:lang w:val="uk-UA"/>
        </w:rPr>
      </w:pPr>
      <w:r>
        <w:rPr>
          <w:b/>
          <w:color w:val="auto"/>
          <w:sz w:val="22"/>
          <w:szCs w:val="22"/>
          <w:lang w:val="uk-UA"/>
        </w:rPr>
        <w:t>1.1.</w:t>
      </w:r>
      <w:r w:rsidR="00291F2B">
        <w:rPr>
          <w:b/>
          <w:color w:val="auto"/>
          <w:sz w:val="22"/>
          <w:szCs w:val="22"/>
          <w:lang w:val="uk-UA"/>
        </w:rPr>
        <w:t xml:space="preserve"> </w:t>
      </w:r>
      <w:r>
        <w:rPr>
          <w:color w:val="auto"/>
          <w:sz w:val="22"/>
          <w:szCs w:val="22"/>
          <w:lang w:val="uk-UA"/>
        </w:rPr>
        <w:t xml:space="preserve"> Постачальник</w:t>
      </w:r>
      <w:r w:rsidR="00291F2B">
        <w:rPr>
          <w:color w:val="auto"/>
          <w:sz w:val="22"/>
          <w:szCs w:val="22"/>
          <w:lang w:val="uk-UA"/>
        </w:rPr>
        <w:t xml:space="preserve"> </w:t>
      </w:r>
      <w:r>
        <w:rPr>
          <w:color w:val="auto"/>
          <w:sz w:val="22"/>
          <w:szCs w:val="22"/>
          <w:lang w:val="uk-UA"/>
        </w:rPr>
        <w:t xml:space="preserve"> зобов'язується</w:t>
      </w:r>
      <w:r w:rsidR="00291F2B">
        <w:rPr>
          <w:color w:val="auto"/>
          <w:sz w:val="22"/>
          <w:szCs w:val="22"/>
          <w:lang w:val="uk-UA"/>
        </w:rPr>
        <w:t xml:space="preserve"> </w:t>
      </w:r>
      <w:r>
        <w:rPr>
          <w:color w:val="auto"/>
          <w:sz w:val="22"/>
          <w:szCs w:val="22"/>
          <w:lang w:val="uk-UA"/>
        </w:rPr>
        <w:t xml:space="preserve"> у </w:t>
      </w:r>
      <w:r w:rsidR="00291F2B">
        <w:rPr>
          <w:color w:val="auto"/>
          <w:sz w:val="22"/>
          <w:szCs w:val="22"/>
          <w:lang w:val="uk-UA"/>
        </w:rPr>
        <w:t xml:space="preserve"> </w:t>
      </w:r>
      <w:r>
        <w:rPr>
          <w:color w:val="auto"/>
          <w:sz w:val="22"/>
          <w:szCs w:val="22"/>
          <w:lang w:val="uk-UA"/>
        </w:rPr>
        <w:t>202</w:t>
      </w:r>
      <w:r w:rsidR="00291F2B">
        <w:rPr>
          <w:color w:val="auto"/>
          <w:sz w:val="22"/>
          <w:szCs w:val="22"/>
          <w:lang w:val="uk-UA"/>
        </w:rPr>
        <w:t>4</w:t>
      </w:r>
      <w:r>
        <w:rPr>
          <w:color w:val="auto"/>
          <w:sz w:val="22"/>
          <w:szCs w:val="22"/>
          <w:lang w:val="uk-UA"/>
        </w:rPr>
        <w:t xml:space="preserve"> році поставляти Замовнику товар: </w:t>
      </w:r>
      <w:r>
        <w:rPr>
          <w:b/>
          <w:color w:val="auto"/>
          <w:sz w:val="22"/>
          <w:szCs w:val="22"/>
          <w:lang w:val="uk-UA"/>
        </w:rPr>
        <w:t xml:space="preserve">за кодом </w:t>
      </w:r>
      <w:proofErr w:type="spellStart"/>
      <w:r>
        <w:rPr>
          <w:b/>
          <w:sz w:val="22"/>
          <w:szCs w:val="22"/>
          <w:lang w:val="uk-UA"/>
        </w:rPr>
        <w:t>ДК</w:t>
      </w:r>
      <w:proofErr w:type="spellEnd"/>
      <w:r>
        <w:rPr>
          <w:b/>
          <w:sz w:val="22"/>
          <w:szCs w:val="22"/>
          <w:lang w:val="uk-UA"/>
        </w:rPr>
        <w:t xml:space="preserve"> 021:2015 – 33</w:t>
      </w:r>
      <w:r w:rsidR="00291F2B">
        <w:rPr>
          <w:b/>
          <w:sz w:val="22"/>
          <w:szCs w:val="22"/>
          <w:lang w:val="uk-UA"/>
        </w:rPr>
        <w:t>19</w:t>
      </w:r>
      <w:r>
        <w:rPr>
          <w:b/>
          <w:sz w:val="22"/>
          <w:szCs w:val="22"/>
          <w:lang w:val="uk-UA"/>
        </w:rPr>
        <w:t>0000-</w:t>
      </w:r>
      <w:r w:rsidR="00291F2B">
        <w:rPr>
          <w:b/>
          <w:sz w:val="22"/>
          <w:szCs w:val="22"/>
          <w:lang w:val="uk-UA"/>
        </w:rPr>
        <w:t>8</w:t>
      </w:r>
      <w:r>
        <w:rPr>
          <w:b/>
          <w:sz w:val="22"/>
          <w:szCs w:val="22"/>
          <w:lang w:val="uk-UA"/>
        </w:rPr>
        <w:t xml:space="preserve"> </w:t>
      </w:r>
      <w:r w:rsidR="00291F2B">
        <w:rPr>
          <w:b/>
          <w:sz w:val="22"/>
          <w:szCs w:val="22"/>
          <w:lang w:val="uk-UA"/>
        </w:rPr>
        <w:t>–</w:t>
      </w:r>
      <w:r>
        <w:rPr>
          <w:b/>
          <w:sz w:val="22"/>
          <w:szCs w:val="22"/>
          <w:lang w:val="uk-UA"/>
        </w:rPr>
        <w:t xml:space="preserve"> </w:t>
      </w:r>
      <w:r w:rsidR="00291F2B">
        <w:rPr>
          <w:b/>
          <w:sz w:val="22"/>
          <w:szCs w:val="22"/>
          <w:lang w:val="uk-UA"/>
        </w:rPr>
        <w:t>Медичне обладнання та вироби медичного призначення</w:t>
      </w:r>
      <w:r>
        <w:rPr>
          <w:b/>
          <w:sz w:val="22"/>
          <w:szCs w:val="22"/>
          <w:lang w:val="uk-UA"/>
        </w:rPr>
        <w:t xml:space="preserve"> </w:t>
      </w:r>
      <w:bookmarkStart w:id="0" w:name="_Hlk147485650"/>
      <w:r>
        <w:rPr>
          <w:b/>
          <w:sz w:val="22"/>
          <w:szCs w:val="22"/>
          <w:lang w:val="uk-UA"/>
        </w:rPr>
        <w:t>(</w:t>
      </w:r>
      <w:r w:rsidR="00291F2B">
        <w:rPr>
          <w:b/>
          <w:sz w:val="22"/>
          <w:szCs w:val="22"/>
          <w:lang w:val="uk-UA"/>
        </w:rPr>
        <w:t xml:space="preserve">столи </w:t>
      </w:r>
      <w:proofErr w:type="spellStart"/>
      <w:r w:rsidR="00291F2B">
        <w:rPr>
          <w:b/>
          <w:sz w:val="22"/>
          <w:szCs w:val="22"/>
          <w:lang w:val="uk-UA"/>
        </w:rPr>
        <w:t>маніпуляційні</w:t>
      </w:r>
      <w:proofErr w:type="spellEnd"/>
      <w:r>
        <w:rPr>
          <w:b/>
          <w:sz w:val="22"/>
          <w:szCs w:val="22"/>
          <w:lang w:val="uk-UA"/>
        </w:rPr>
        <w:t>)</w:t>
      </w:r>
      <w:r>
        <w:rPr>
          <w:sz w:val="22"/>
          <w:szCs w:val="22"/>
          <w:lang w:val="uk-UA"/>
        </w:rPr>
        <w:t>,</w:t>
      </w:r>
      <w:r>
        <w:rPr>
          <w:color w:val="auto"/>
          <w:sz w:val="22"/>
          <w:szCs w:val="22"/>
          <w:lang w:val="uk-UA"/>
        </w:rPr>
        <w:t xml:space="preserve"> </w:t>
      </w:r>
      <w:bookmarkEnd w:id="0"/>
    </w:p>
    <w:p w:rsidR="00D05A88" w:rsidRDefault="00D05A88" w:rsidP="00291F2B">
      <w:pPr>
        <w:ind w:right="-1"/>
        <w:contextualSpacing/>
        <w:jc w:val="both"/>
        <w:rPr>
          <w:b/>
          <w:color w:val="auto"/>
          <w:sz w:val="22"/>
          <w:szCs w:val="22"/>
          <w:lang w:val="uk-UA"/>
        </w:rPr>
      </w:pPr>
      <w:r>
        <w:rPr>
          <w:color w:val="auto"/>
          <w:sz w:val="22"/>
          <w:szCs w:val="22"/>
          <w:lang w:val="uk-UA"/>
        </w:rPr>
        <w:t>згідно Специфікації</w:t>
      </w:r>
      <w:r>
        <w:rPr>
          <w:b/>
          <w:color w:val="auto"/>
          <w:sz w:val="22"/>
          <w:szCs w:val="22"/>
          <w:lang w:val="uk-UA"/>
        </w:rPr>
        <w:t xml:space="preserve">, </w:t>
      </w:r>
      <w:r>
        <w:rPr>
          <w:color w:val="auto"/>
          <w:sz w:val="22"/>
          <w:szCs w:val="22"/>
          <w:lang w:val="uk-UA"/>
        </w:rPr>
        <w:t>а Замовник - прийняти і оплатити  цей товар на умовах даного договору</w:t>
      </w:r>
      <w:r>
        <w:rPr>
          <w:b/>
          <w:color w:val="auto"/>
          <w:sz w:val="22"/>
          <w:szCs w:val="22"/>
          <w:lang w:val="uk-UA"/>
        </w:rPr>
        <w:t>.</w:t>
      </w:r>
    </w:p>
    <w:p w:rsidR="00C9172F" w:rsidRDefault="00BA2F38" w:rsidP="00291F2B">
      <w:pPr>
        <w:ind w:right="-1"/>
        <w:contextualSpacing/>
        <w:jc w:val="both"/>
        <w:rPr>
          <w:color w:val="auto"/>
          <w:sz w:val="22"/>
          <w:szCs w:val="22"/>
          <w:lang w:val="uk-UA"/>
        </w:rPr>
      </w:pPr>
      <w:r>
        <w:rPr>
          <w:color w:val="auto"/>
          <w:sz w:val="22"/>
          <w:szCs w:val="22"/>
          <w:lang w:val="uk-UA"/>
        </w:rPr>
        <w:t>Товар: 20 штук,</w:t>
      </w:r>
    </w:p>
    <w:p w:rsidR="00D05A88" w:rsidRDefault="00D05A88" w:rsidP="00291F2B">
      <w:pPr>
        <w:pStyle w:val="a6"/>
        <w:ind w:right="-1"/>
        <w:contextualSpacing/>
        <w:jc w:val="both"/>
      </w:pPr>
      <w:r>
        <w:rPr>
          <w:b/>
        </w:rPr>
        <w:t>1.2.</w:t>
      </w:r>
      <w:r>
        <w:t xml:space="preserve"> Найменування, кількість, ціна товару визначається в Специфікації, що є невід'ємною частиною цього Договору. </w:t>
      </w:r>
    </w:p>
    <w:p w:rsidR="00D05A88" w:rsidRDefault="00D05A88" w:rsidP="00D05A88">
      <w:pPr>
        <w:pStyle w:val="3"/>
        <w:spacing w:before="0" w:after="0"/>
        <w:ind w:left="-1134" w:right="-426" w:firstLine="567"/>
        <w:contextualSpacing/>
        <w:jc w:val="center"/>
        <w:rPr>
          <w:rFonts w:ascii="Times New Roman" w:hAnsi="Times New Roman"/>
          <w:sz w:val="22"/>
          <w:szCs w:val="22"/>
        </w:rPr>
      </w:pPr>
      <w:r>
        <w:rPr>
          <w:rFonts w:ascii="Times New Roman" w:hAnsi="Times New Roman"/>
          <w:sz w:val="22"/>
          <w:szCs w:val="22"/>
        </w:rPr>
        <w:t xml:space="preserve">II. ЯКІСТЬ ТОВАРІВ, РОБІТ ЧИ ПОСЛУГ </w:t>
      </w:r>
    </w:p>
    <w:p w:rsidR="00291F2B" w:rsidRPr="002622E4" w:rsidRDefault="00291F2B" w:rsidP="00291F2B">
      <w:pPr>
        <w:pStyle w:val="22"/>
        <w:shd w:val="clear" w:color="auto" w:fill="auto"/>
        <w:spacing w:line="276" w:lineRule="auto"/>
        <w:jc w:val="both"/>
        <w:rPr>
          <w:sz w:val="24"/>
          <w:szCs w:val="24"/>
          <w:lang w:val="uk-UA"/>
        </w:rPr>
      </w:pPr>
      <w:r w:rsidRPr="00291F2B">
        <w:rPr>
          <w:rStyle w:val="2Arial105pt"/>
          <w:rFonts w:ascii="Times New Roman" w:hAnsi="Times New Roman" w:cs="Times New Roman"/>
          <w:sz w:val="24"/>
          <w:szCs w:val="24"/>
        </w:rPr>
        <w:t>2.1. Товар повинен бути новим, таким, що не перебував у використанні. Дата виготовлення не раніше 2024 року.</w:t>
      </w:r>
      <w:r>
        <w:rPr>
          <w:rStyle w:val="2Arial105pt"/>
          <w:rFonts w:ascii="Times New Roman" w:hAnsi="Times New Roman" w:cs="Times New Roman"/>
          <w:sz w:val="24"/>
          <w:szCs w:val="24"/>
        </w:rPr>
        <w:t xml:space="preserve"> </w:t>
      </w:r>
      <w:r w:rsidRPr="00291F2B">
        <w:rPr>
          <w:rStyle w:val="2Arial105pt"/>
          <w:rFonts w:ascii="Times New Roman" w:hAnsi="Times New Roman" w:cs="Times New Roman"/>
          <w:sz w:val="24"/>
          <w:szCs w:val="24"/>
        </w:rPr>
        <w:t>Копія декларації про відповідність, всієї продукції що пропонується до закупівлі, вимогам Технічного регламенту що до медичних виробів.</w:t>
      </w:r>
      <w:r w:rsidRPr="00291F2B">
        <w:rPr>
          <w:rStyle w:val="2Arial11pt"/>
          <w:rFonts w:ascii="Times New Roman" w:hAnsi="Times New Roman" w:cs="Times New Roman"/>
          <w:sz w:val="24"/>
          <w:szCs w:val="24"/>
        </w:rPr>
        <w:t xml:space="preserve"> </w:t>
      </w:r>
      <w:r w:rsidRPr="00291F2B">
        <w:rPr>
          <w:rStyle w:val="2Arial105pt"/>
          <w:rFonts w:ascii="Times New Roman" w:hAnsi="Times New Roman" w:cs="Times New Roman"/>
          <w:sz w:val="24"/>
          <w:szCs w:val="24"/>
        </w:rPr>
        <w:t>затвердженого постановою КМУ №753 від 2 жовтня 2013 р. Надати документ.</w:t>
      </w:r>
    </w:p>
    <w:p w:rsidR="00291F2B" w:rsidRPr="00291F2B" w:rsidRDefault="00291F2B"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2.2</w:t>
      </w:r>
      <w:r w:rsidRPr="00291F2B">
        <w:rPr>
          <w:rStyle w:val="2Arial105pt"/>
          <w:rFonts w:ascii="Times New Roman" w:hAnsi="Times New Roman" w:cs="Times New Roman"/>
          <w:sz w:val="24"/>
          <w:szCs w:val="24"/>
        </w:rPr>
        <w:t xml:space="preserve">. Копію сертифікату на систему якості підприємства (Сертифікат </w:t>
      </w:r>
      <w:r w:rsidRPr="00291F2B">
        <w:rPr>
          <w:rStyle w:val="2Arial105pt"/>
          <w:rFonts w:ascii="Times New Roman" w:hAnsi="Times New Roman" w:cs="Times New Roman"/>
          <w:sz w:val="24"/>
          <w:szCs w:val="24"/>
          <w:lang w:val="en-US"/>
        </w:rPr>
        <w:t>ISO</w:t>
      </w:r>
      <w:r w:rsidRPr="00291F2B">
        <w:rPr>
          <w:rStyle w:val="2Arial105pt"/>
          <w:rFonts w:ascii="Times New Roman" w:hAnsi="Times New Roman" w:cs="Times New Roman"/>
          <w:sz w:val="24"/>
          <w:szCs w:val="24"/>
        </w:rPr>
        <w:t xml:space="preserve"> 9001:2015, міжнародного зразка), що регламентує розробку, виробництво, продаж та сервісне обслуговування спеціалізованих меблів для медичних установ. Надати документ.</w:t>
      </w:r>
      <w:r w:rsidR="00BA2F38">
        <w:rPr>
          <w:rStyle w:val="2Arial105pt"/>
          <w:rFonts w:ascii="Times New Roman" w:hAnsi="Times New Roman" w:cs="Times New Roman"/>
          <w:sz w:val="24"/>
          <w:szCs w:val="24"/>
        </w:rPr>
        <w:t xml:space="preserve"> </w:t>
      </w:r>
    </w:p>
    <w:p w:rsidR="00291F2B" w:rsidRPr="00291F2B" w:rsidRDefault="00291F2B"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2.3</w:t>
      </w:r>
      <w:r w:rsidRPr="00291F2B">
        <w:rPr>
          <w:rStyle w:val="2Arial105pt"/>
          <w:rFonts w:ascii="Times New Roman" w:hAnsi="Times New Roman" w:cs="Times New Roman"/>
          <w:sz w:val="24"/>
          <w:szCs w:val="24"/>
        </w:rPr>
        <w:t xml:space="preserve">. Копія сертифікату відповідності ДСТУ </w:t>
      </w:r>
      <w:r w:rsidRPr="00291F2B">
        <w:rPr>
          <w:rStyle w:val="2Arial105pt"/>
          <w:rFonts w:ascii="Times New Roman" w:hAnsi="Times New Roman" w:cs="Times New Roman"/>
          <w:sz w:val="24"/>
          <w:szCs w:val="24"/>
          <w:lang w:eastAsia="ru-RU" w:bidi="ru-RU"/>
        </w:rPr>
        <w:t xml:space="preserve">ГОСТ </w:t>
      </w:r>
      <w:r w:rsidRPr="00291F2B">
        <w:rPr>
          <w:rStyle w:val="2Arial105pt"/>
          <w:rFonts w:ascii="Times New Roman" w:hAnsi="Times New Roman" w:cs="Times New Roman"/>
          <w:sz w:val="24"/>
          <w:szCs w:val="24"/>
        </w:rPr>
        <w:t xml:space="preserve">16371:2016; ДСТУ </w:t>
      </w:r>
      <w:r w:rsidRPr="00291F2B">
        <w:rPr>
          <w:rStyle w:val="2Arial105pt"/>
          <w:rFonts w:ascii="Times New Roman" w:hAnsi="Times New Roman" w:cs="Times New Roman"/>
          <w:sz w:val="24"/>
          <w:szCs w:val="24"/>
          <w:lang w:eastAsia="ru-RU" w:bidi="ru-RU"/>
        </w:rPr>
        <w:t xml:space="preserve">ГОСТ </w:t>
      </w:r>
      <w:r w:rsidRPr="00291F2B">
        <w:rPr>
          <w:rStyle w:val="2Arial105pt"/>
          <w:rFonts w:ascii="Times New Roman" w:hAnsi="Times New Roman" w:cs="Times New Roman"/>
          <w:sz w:val="24"/>
          <w:szCs w:val="24"/>
        </w:rPr>
        <w:t xml:space="preserve">19917:2016; ДСТУ </w:t>
      </w:r>
      <w:r w:rsidRPr="00291F2B">
        <w:rPr>
          <w:rStyle w:val="2Arial105pt"/>
          <w:rFonts w:ascii="Times New Roman" w:hAnsi="Times New Roman" w:cs="Times New Roman"/>
          <w:sz w:val="24"/>
          <w:szCs w:val="24"/>
          <w:lang w:eastAsia="ru-RU" w:bidi="ru-RU"/>
        </w:rPr>
        <w:t xml:space="preserve">ГОСТ </w:t>
      </w:r>
      <w:r w:rsidRPr="00291F2B">
        <w:rPr>
          <w:rStyle w:val="2Arial105pt"/>
          <w:rFonts w:ascii="Times New Roman" w:hAnsi="Times New Roman" w:cs="Times New Roman"/>
          <w:sz w:val="24"/>
          <w:szCs w:val="24"/>
        </w:rPr>
        <w:t>22046:2004 на всю продукцію що пропонується до закупівлі. Надати документ.</w:t>
      </w:r>
    </w:p>
    <w:p w:rsidR="00291F2B" w:rsidRPr="00291F2B" w:rsidRDefault="00291F2B"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2.4</w:t>
      </w:r>
      <w:r w:rsidRPr="00291F2B">
        <w:rPr>
          <w:rStyle w:val="2Arial105pt"/>
          <w:rFonts w:ascii="Times New Roman" w:hAnsi="Times New Roman" w:cs="Times New Roman"/>
          <w:sz w:val="24"/>
          <w:szCs w:val="24"/>
        </w:rPr>
        <w:t xml:space="preserve">. Копія висновку державної </w:t>
      </w:r>
      <w:r w:rsidRPr="00291F2B">
        <w:rPr>
          <w:rStyle w:val="2Arial105pt"/>
          <w:rFonts w:ascii="Times New Roman" w:hAnsi="Times New Roman" w:cs="Times New Roman"/>
          <w:sz w:val="24"/>
          <w:szCs w:val="24"/>
          <w:lang w:val="en-US"/>
        </w:rPr>
        <w:t>c</w:t>
      </w:r>
      <w:r w:rsidRPr="00291F2B">
        <w:rPr>
          <w:rStyle w:val="2Arial105pt"/>
          <w:rFonts w:ascii="Times New Roman" w:hAnsi="Times New Roman" w:cs="Times New Roman"/>
          <w:sz w:val="24"/>
          <w:szCs w:val="24"/>
        </w:rPr>
        <w:t>санітарно-епідеміологічної експертизи на всю продукцію, що пропонується до закупівлі. Надати документ.</w:t>
      </w:r>
    </w:p>
    <w:p w:rsidR="00291F2B" w:rsidRPr="00291F2B" w:rsidRDefault="00291F2B"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2.5</w:t>
      </w:r>
      <w:r w:rsidRPr="00291F2B">
        <w:rPr>
          <w:rStyle w:val="2Arial105pt"/>
          <w:rFonts w:ascii="Times New Roman" w:hAnsi="Times New Roman" w:cs="Times New Roman"/>
          <w:sz w:val="24"/>
          <w:szCs w:val="24"/>
        </w:rPr>
        <w:t>. Гарантійний термін обслуговування - не менше 18 місяців з дати постачання товару замовнику.</w:t>
      </w:r>
    </w:p>
    <w:p w:rsidR="00291F2B" w:rsidRPr="00291F2B" w:rsidRDefault="00291F2B"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2.6.</w:t>
      </w:r>
      <w:r w:rsidRPr="00291F2B">
        <w:rPr>
          <w:rStyle w:val="2Arial105pt"/>
          <w:rFonts w:ascii="Times New Roman" w:hAnsi="Times New Roman" w:cs="Times New Roman"/>
          <w:sz w:val="24"/>
          <w:szCs w:val="24"/>
        </w:rPr>
        <w:t>. Товар повинен бути комплектним та поставлятися в упаковці, що забезпечує його схоронність.</w:t>
      </w:r>
    </w:p>
    <w:p w:rsidR="00291F2B" w:rsidRPr="00291F2B" w:rsidRDefault="00291F2B"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2.7</w:t>
      </w:r>
      <w:r w:rsidRPr="00291F2B">
        <w:rPr>
          <w:rStyle w:val="2Arial105pt"/>
          <w:rFonts w:ascii="Times New Roman" w:hAnsi="Times New Roman" w:cs="Times New Roman"/>
          <w:sz w:val="24"/>
          <w:szCs w:val="24"/>
        </w:rPr>
        <w:t>. Наявність сервісного центру або сертифікованих виробником сервісних інженерів на території України.</w:t>
      </w:r>
    </w:p>
    <w:p w:rsidR="00291F2B" w:rsidRPr="00291F2B" w:rsidRDefault="00C9172F"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2.8</w:t>
      </w:r>
      <w:r w:rsidR="00291F2B" w:rsidRPr="00291F2B">
        <w:rPr>
          <w:rStyle w:val="2Arial105pt"/>
          <w:rFonts w:ascii="Times New Roman" w:hAnsi="Times New Roman" w:cs="Times New Roman"/>
          <w:sz w:val="24"/>
          <w:szCs w:val="24"/>
        </w:rPr>
        <w:t>. Паспорт з  зазначеними технічними характеристиками відповідно до МТВ з зображенням виробу, яке повністю відповідає ним. Надати документ.</w:t>
      </w:r>
    </w:p>
    <w:p w:rsidR="00291F2B" w:rsidRPr="00291F2B" w:rsidRDefault="00C9172F" w:rsidP="00291F2B">
      <w:pPr>
        <w:pStyle w:val="22"/>
        <w:shd w:val="clear" w:color="auto" w:fill="auto"/>
        <w:spacing w:line="276" w:lineRule="auto"/>
        <w:jc w:val="both"/>
        <w:rPr>
          <w:sz w:val="24"/>
          <w:szCs w:val="24"/>
        </w:rPr>
      </w:pPr>
      <w:r>
        <w:rPr>
          <w:rStyle w:val="2Arial105pt"/>
          <w:rFonts w:ascii="Times New Roman" w:hAnsi="Times New Roman" w:cs="Times New Roman"/>
          <w:sz w:val="24"/>
          <w:szCs w:val="24"/>
        </w:rPr>
        <w:t>2.9</w:t>
      </w:r>
      <w:r w:rsidR="00291F2B" w:rsidRPr="00291F2B">
        <w:rPr>
          <w:rStyle w:val="2Arial105pt"/>
          <w:rFonts w:ascii="Times New Roman" w:hAnsi="Times New Roman" w:cs="Times New Roman"/>
          <w:sz w:val="24"/>
          <w:szCs w:val="24"/>
        </w:rPr>
        <w:t xml:space="preserve">. </w:t>
      </w:r>
      <w:proofErr w:type="spellStart"/>
      <w:r w:rsidR="00291F2B" w:rsidRPr="00291F2B">
        <w:rPr>
          <w:rStyle w:val="2Arial105pt"/>
          <w:rFonts w:ascii="Times New Roman" w:hAnsi="Times New Roman" w:cs="Times New Roman"/>
          <w:sz w:val="24"/>
          <w:szCs w:val="24"/>
        </w:rPr>
        <w:t>Авторизаційний</w:t>
      </w:r>
      <w:proofErr w:type="spellEnd"/>
      <w:r w:rsidR="00291F2B" w:rsidRPr="00291F2B">
        <w:rPr>
          <w:rStyle w:val="2Arial105pt"/>
          <w:rFonts w:ascii="Times New Roman" w:hAnsi="Times New Roman" w:cs="Times New Roman"/>
          <w:sz w:val="24"/>
          <w:szCs w:val="24"/>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p w:rsidR="00291F2B" w:rsidRPr="00291F2B" w:rsidRDefault="00C9172F" w:rsidP="00291F2B">
      <w:pPr>
        <w:pStyle w:val="22"/>
        <w:shd w:val="clear" w:color="auto" w:fill="auto"/>
        <w:spacing w:line="276" w:lineRule="auto"/>
        <w:jc w:val="both"/>
        <w:rPr>
          <w:sz w:val="24"/>
          <w:szCs w:val="24"/>
          <w:lang w:val="uk-UA"/>
        </w:rPr>
      </w:pPr>
      <w:r>
        <w:rPr>
          <w:rStyle w:val="2Arial105pt"/>
          <w:rFonts w:ascii="Times New Roman" w:hAnsi="Times New Roman" w:cs="Times New Roman"/>
          <w:sz w:val="24"/>
          <w:szCs w:val="24"/>
        </w:rPr>
        <w:t>2.10</w:t>
      </w:r>
      <w:r w:rsidR="00291F2B" w:rsidRPr="00291F2B">
        <w:rPr>
          <w:rStyle w:val="2Arial105pt"/>
          <w:rFonts w:ascii="Times New Roman" w:hAnsi="Times New Roman" w:cs="Times New Roman"/>
          <w:sz w:val="24"/>
          <w:szCs w:val="24"/>
        </w:rPr>
        <w:t>. Копію сертифікату ДСТУ ISO 14001:2015 (</w:t>
      </w:r>
      <w:r w:rsidR="00291F2B" w:rsidRPr="00291F2B">
        <w:rPr>
          <w:rStyle w:val="2Arial105pt"/>
          <w:rFonts w:ascii="Times New Roman" w:hAnsi="Times New Roman" w:cs="Times New Roman"/>
          <w:sz w:val="24"/>
          <w:szCs w:val="24"/>
          <w:lang w:val="en-US"/>
        </w:rPr>
        <w:t>ISO</w:t>
      </w:r>
      <w:r w:rsidR="00291F2B" w:rsidRPr="00291F2B">
        <w:rPr>
          <w:rStyle w:val="2Arial105pt"/>
          <w:rFonts w:ascii="Times New Roman" w:hAnsi="Times New Roman" w:cs="Times New Roman"/>
          <w:sz w:val="24"/>
          <w:szCs w:val="24"/>
        </w:rPr>
        <w:t xml:space="preserve"> 14001:2015,</w:t>
      </w:r>
      <w:r w:rsidR="00291F2B" w:rsidRPr="00291F2B">
        <w:rPr>
          <w:rStyle w:val="2Arial105pt"/>
          <w:rFonts w:ascii="Times New Roman" w:hAnsi="Times New Roman" w:cs="Times New Roman"/>
          <w:sz w:val="24"/>
          <w:szCs w:val="24"/>
          <w:lang w:val="en-US"/>
        </w:rPr>
        <w:t>IDT</w:t>
      </w:r>
      <w:r w:rsidR="00291F2B" w:rsidRPr="00291F2B">
        <w:rPr>
          <w:rStyle w:val="2Arial105pt"/>
          <w:rFonts w:ascii="Times New Roman" w:hAnsi="Times New Roman" w:cs="Times New Roman"/>
          <w:sz w:val="24"/>
          <w:szCs w:val="24"/>
        </w:rPr>
        <w:t>) Системи екологічного управління на розробку, виробництво, продаж і сервісне обслуговування спеціалізованих меблів для медичних установ. Надати документ.</w:t>
      </w:r>
    </w:p>
    <w:p w:rsidR="00291F2B" w:rsidRPr="00C9172F" w:rsidRDefault="00291F2B" w:rsidP="00291F2B">
      <w:pPr>
        <w:pStyle w:val="22"/>
        <w:shd w:val="clear" w:color="auto" w:fill="auto"/>
        <w:spacing w:line="276" w:lineRule="auto"/>
        <w:jc w:val="both"/>
        <w:rPr>
          <w:sz w:val="24"/>
          <w:szCs w:val="24"/>
          <w:lang w:val="uk-UA"/>
        </w:rPr>
      </w:pPr>
      <w:r w:rsidRPr="00291F2B">
        <w:rPr>
          <w:rStyle w:val="2Arial105pt"/>
          <w:rFonts w:ascii="Times New Roman" w:hAnsi="Times New Roman" w:cs="Times New Roman"/>
          <w:sz w:val="24"/>
          <w:szCs w:val="24"/>
        </w:rPr>
        <w:lastRenderedPageBreak/>
        <w:t>2.</w:t>
      </w:r>
      <w:r w:rsidR="00C9172F">
        <w:rPr>
          <w:rStyle w:val="2Arial105pt"/>
          <w:rFonts w:ascii="Times New Roman" w:hAnsi="Times New Roman" w:cs="Times New Roman"/>
          <w:sz w:val="24"/>
          <w:szCs w:val="24"/>
        </w:rPr>
        <w:t>11.</w:t>
      </w:r>
      <w:r w:rsidRPr="00291F2B">
        <w:rPr>
          <w:rStyle w:val="2Arial105pt"/>
          <w:rFonts w:ascii="Times New Roman" w:hAnsi="Times New Roman" w:cs="Times New Roman"/>
          <w:sz w:val="24"/>
          <w:szCs w:val="24"/>
        </w:rPr>
        <w:t xml:space="preserve"> Копію сертифікату на систему якості підприємства (Сертифікат </w:t>
      </w:r>
      <w:r w:rsidRPr="00291F2B">
        <w:rPr>
          <w:rStyle w:val="2Arial105pt"/>
          <w:rFonts w:ascii="Times New Roman" w:hAnsi="Times New Roman" w:cs="Times New Roman"/>
          <w:sz w:val="24"/>
          <w:szCs w:val="24"/>
          <w:lang w:val="en-US"/>
        </w:rPr>
        <w:t>ISO</w:t>
      </w:r>
      <w:r w:rsidRPr="00291F2B">
        <w:rPr>
          <w:rStyle w:val="2Arial105pt"/>
          <w:rFonts w:ascii="Times New Roman" w:hAnsi="Times New Roman" w:cs="Times New Roman"/>
          <w:sz w:val="24"/>
          <w:szCs w:val="24"/>
        </w:rPr>
        <w:t xml:space="preserve"> 13485:2018, міжнародного зразка), що регламентує розробку, виробництво, продаж та сервісне обслуговування спеціалізованих меблів для медичних установ. Надати документ.</w:t>
      </w:r>
    </w:p>
    <w:p w:rsidR="00291F2B" w:rsidRDefault="00C9172F" w:rsidP="00291F2B">
      <w:pPr>
        <w:contextualSpacing/>
        <w:jc w:val="both"/>
        <w:rPr>
          <w:rStyle w:val="2Arial105pt"/>
        </w:rPr>
      </w:pPr>
      <w:r>
        <w:rPr>
          <w:rStyle w:val="2Arial105pt"/>
          <w:rFonts w:ascii="Times New Roman" w:hAnsi="Times New Roman" w:cs="Times New Roman"/>
          <w:sz w:val="24"/>
          <w:szCs w:val="24"/>
        </w:rPr>
        <w:t>2.12</w:t>
      </w:r>
      <w:r w:rsidR="00291F2B" w:rsidRPr="00291F2B">
        <w:rPr>
          <w:rStyle w:val="2Arial105pt"/>
          <w:rFonts w:ascii="Times New Roman" w:hAnsi="Times New Roman" w:cs="Times New Roman"/>
          <w:sz w:val="24"/>
          <w:szCs w:val="24"/>
        </w:rPr>
        <w:t xml:space="preserve">. Висновок та протокол визначення </w:t>
      </w:r>
      <w:proofErr w:type="spellStart"/>
      <w:r w:rsidR="00291F2B" w:rsidRPr="00291F2B">
        <w:rPr>
          <w:rStyle w:val="2Arial105pt"/>
          <w:rFonts w:ascii="Times New Roman" w:hAnsi="Times New Roman" w:cs="Times New Roman"/>
          <w:sz w:val="24"/>
          <w:szCs w:val="24"/>
        </w:rPr>
        <w:t>біоцидних</w:t>
      </w:r>
      <w:proofErr w:type="spellEnd"/>
      <w:r w:rsidR="00291F2B" w:rsidRPr="00291F2B">
        <w:rPr>
          <w:rStyle w:val="2Arial105pt"/>
          <w:rFonts w:ascii="Times New Roman" w:hAnsi="Times New Roman" w:cs="Times New Roman"/>
          <w:sz w:val="24"/>
          <w:szCs w:val="24"/>
        </w:rPr>
        <w:t xml:space="preserve"> властивостей зразку фарби </w:t>
      </w:r>
      <w:r w:rsidR="00291F2B" w:rsidRPr="00291F2B">
        <w:rPr>
          <w:rStyle w:val="2Arial105pt"/>
          <w:rFonts w:ascii="Times New Roman" w:hAnsi="Times New Roman" w:cs="Times New Roman"/>
          <w:sz w:val="24"/>
          <w:szCs w:val="24"/>
          <w:lang w:val="en-US"/>
        </w:rPr>
        <w:t>RAL</w:t>
      </w:r>
      <w:r w:rsidR="00291F2B" w:rsidRPr="00291F2B">
        <w:rPr>
          <w:rStyle w:val="2Arial105pt"/>
          <w:rFonts w:ascii="Times New Roman" w:hAnsi="Times New Roman" w:cs="Times New Roman"/>
          <w:sz w:val="24"/>
          <w:szCs w:val="24"/>
        </w:rPr>
        <w:t xml:space="preserve"> 9003 (для металевих виробів) згідно </w:t>
      </w:r>
      <w:r w:rsidR="00291F2B" w:rsidRPr="00291F2B">
        <w:rPr>
          <w:rStyle w:val="2Arial105pt"/>
          <w:rFonts w:ascii="Times New Roman" w:hAnsi="Times New Roman" w:cs="Times New Roman"/>
          <w:sz w:val="24"/>
          <w:szCs w:val="24"/>
          <w:lang w:val="en-US"/>
        </w:rPr>
        <w:t>JIS</w:t>
      </w:r>
      <w:r w:rsidR="00291F2B" w:rsidRPr="00291F2B">
        <w:rPr>
          <w:rStyle w:val="2Arial105pt"/>
          <w:rFonts w:ascii="Times New Roman" w:hAnsi="Times New Roman" w:cs="Times New Roman"/>
          <w:sz w:val="24"/>
          <w:szCs w:val="24"/>
        </w:rPr>
        <w:t xml:space="preserve"> </w:t>
      </w:r>
      <w:r w:rsidR="00291F2B" w:rsidRPr="00291F2B">
        <w:rPr>
          <w:rStyle w:val="2Arial105pt"/>
          <w:rFonts w:ascii="Times New Roman" w:hAnsi="Times New Roman" w:cs="Times New Roman"/>
          <w:sz w:val="24"/>
          <w:szCs w:val="24"/>
          <w:lang w:val="en-US"/>
        </w:rPr>
        <w:t>Z</w:t>
      </w:r>
      <w:r w:rsidR="00291F2B" w:rsidRPr="00291F2B">
        <w:rPr>
          <w:rStyle w:val="2Arial95pt"/>
          <w:rFonts w:ascii="Times New Roman" w:hAnsi="Times New Roman" w:cs="Times New Roman"/>
          <w:sz w:val="24"/>
          <w:szCs w:val="24"/>
        </w:rPr>
        <w:t>.</w:t>
      </w:r>
      <w:r w:rsidR="00291F2B" w:rsidRPr="00291F2B">
        <w:rPr>
          <w:rStyle w:val="2Arial105pt"/>
          <w:rFonts w:ascii="Times New Roman" w:hAnsi="Times New Roman" w:cs="Times New Roman"/>
          <w:sz w:val="24"/>
          <w:szCs w:val="24"/>
        </w:rPr>
        <w:t xml:space="preserve"> 2801/</w:t>
      </w:r>
      <w:r w:rsidR="00291F2B" w:rsidRPr="00291F2B">
        <w:rPr>
          <w:rStyle w:val="2Arial105pt"/>
          <w:rFonts w:ascii="Times New Roman" w:hAnsi="Times New Roman" w:cs="Times New Roman"/>
          <w:sz w:val="24"/>
          <w:szCs w:val="24"/>
          <w:lang w:val="en-US"/>
        </w:rPr>
        <w:t>ISO</w:t>
      </w:r>
      <w:r w:rsidR="00291F2B" w:rsidRPr="00291F2B">
        <w:rPr>
          <w:rStyle w:val="2Arial105pt"/>
          <w:rFonts w:ascii="Times New Roman" w:hAnsi="Times New Roman" w:cs="Times New Roman"/>
          <w:sz w:val="24"/>
          <w:szCs w:val="24"/>
        </w:rPr>
        <w:t xml:space="preserve"> 22196:2011</w:t>
      </w:r>
      <w:r w:rsidR="00291F2B" w:rsidRPr="006C7E67">
        <w:rPr>
          <w:rStyle w:val="2Arial105pt"/>
        </w:rPr>
        <w:t>.</w:t>
      </w:r>
    </w:p>
    <w:p w:rsidR="00291F2B" w:rsidRDefault="00291F2B" w:rsidP="00291F2B">
      <w:pPr>
        <w:contextualSpacing/>
        <w:jc w:val="both"/>
        <w:rPr>
          <w:rStyle w:val="2Arial105pt"/>
        </w:rPr>
      </w:pPr>
    </w:p>
    <w:p w:rsidR="00D05A88" w:rsidRDefault="00D05A88" w:rsidP="00291F2B">
      <w:pPr>
        <w:ind w:left="-1134" w:right="-426"/>
        <w:contextualSpacing/>
        <w:jc w:val="center"/>
        <w:rPr>
          <w:b/>
          <w:color w:val="auto"/>
          <w:sz w:val="22"/>
          <w:szCs w:val="22"/>
          <w:lang w:val="uk-UA"/>
        </w:rPr>
      </w:pPr>
      <w:r>
        <w:rPr>
          <w:b/>
          <w:color w:val="auto"/>
          <w:sz w:val="22"/>
          <w:szCs w:val="22"/>
        </w:rPr>
        <w:t xml:space="preserve">III. </w:t>
      </w:r>
      <w:proofErr w:type="gramStart"/>
      <w:r>
        <w:rPr>
          <w:b/>
          <w:color w:val="auto"/>
          <w:sz w:val="22"/>
          <w:szCs w:val="22"/>
        </w:rPr>
        <w:t>Ц</w:t>
      </w:r>
      <w:proofErr w:type="gramEnd"/>
      <w:r>
        <w:rPr>
          <w:b/>
          <w:color w:val="auto"/>
          <w:sz w:val="22"/>
          <w:szCs w:val="22"/>
        </w:rPr>
        <w:t>ІНА ДОГОВОРУ</w:t>
      </w:r>
    </w:p>
    <w:p w:rsidR="00D05A88" w:rsidRDefault="00D05A88" w:rsidP="00C9172F">
      <w:pPr>
        <w:pStyle w:val="a6"/>
        <w:ind w:right="-1"/>
        <w:contextualSpacing/>
        <w:jc w:val="both"/>
        <w:rPr>
          <w:b/>
        </w:rPr>
      </w:pPr>
      <w:r>
        <w:rPr>
          <w:b/>
        </w:rPr>
        <w:t>3.1.</w:t>
      </w:r>
      <w:r>
        <w:t xml:space="preserve"> Ціна цього Договору становить </w:t>
      </w:r>
      <w:r>
        <w:rPr>
          <w:b/>
        </w:rPr>
        <w:t xml:space="preserve">________ (________________ гривень ___ коп.) </w:t>
      </w:r>
      <w:proofErr w:type="spellStart"/>
      <w:r>
        <w:rPr>
          <w:b/>
        </w:rPr>
        <w:t>грн</w:t>
      </w:r>
      <w:proofErr w:type="spellEnd"/>
      <w:r>
        <w:rPr>
          <w:b/>
        </w:rPr>
        <w:t>, в т.ч.   ПДВ ________ (________________ гривень ___ коп.) грн.</w:t>
      </w:r>
    </w:p>
    <w:p w:rsidR="00D05A88" w:rsidRDefault="00D05A88" w:rsidP="00C9172F">
      <w:pPr>
        <w:pStyle w:val="a6"/>
        <w:ind w:right="-1"/>
        <w:contextualSpacing/>
        <w:jc w:val="both"/>
      </w:pPr>
      <w:r>
        <w:rPr>
          <w:b/>
        </w:rPr>
        <w:t xml:space="preserve">3.2. </w:t>
      </w:r>
      <w:r>
        <w:t>Ціна за одиницю товару визначається в Специфікації, що є невід’ємною частиною Договору.</w:t>
      </w:r>
    </w:p>
    <w:p w:rsidR="00D05A88" w:rsidRDefault="00D05A88" w:rsidP="00C9172F">
      <w:pPr>
        <w:ind w:right="-1"/>
        <w:contextualSpacing/>
        <w:jc w:val="both"/>
        <w:rPr>
          <w:color w:val="auto"/>
          <w:sz w:val="22"/>
          <w:szCs w:val="22"/>
          <w:lang w:val="uk-UA"/>
        </w:rPr>
      </w:pPr>
      <w:r>
        <w:rPr>
          <w:b/>
          <w:color w:val="auto"/>
          <w:sz w:val="22"/>
          <w:szCs w:val="22"/>
          <w:lang w:val="uk-UA"/>
        </w:rPr>
        <w:t>3.4.</w:t>
      </w:r>
      <w:r>
        <w:rPr>
          <w:color w:val="auto"/>
          <w:sz w:val="22"/>
          <w:szCs w:val="22"/>
          <w:lang w:val="uk-UA"/>
        </w:rPr>
        <w:t xml:space="preserve"> Ціна цього договору та ціна за одиницю товару, не може змінюватись за виключенням випадків, передбачених п.19 постанови Кабінету Міністрів України від 12.10.2022 № 1178 </w:t>
      </w:r>
      <w:proofErr w:type="spellStart"/>
      <w:r>
        <w:rPr>
          <w:color w:val="auto"/>
          <w:sz w:val="22"/>
          <w:szCs w:val="22"/>
          <w:lang w:val="uk-UA"/>
        </w:rPr>
        <w:t>“Про</w:t>
      </w:r>
      <w:proofErr w:type="spellEnd"/>
      <w:r>
        <w:rPr>
          <w:color w:val="auto"/>
          <w:sz w:val="22"/>
          <w:szCs w:val="22"/>
          <w:lang w:val="uk-UA"/>
        </w:rPr>
        <w:t xml:space="preserve"> затвердження особливостей здійснення публічних закупівель товарів,</w:t>
      </w:r>
      <w:r w:rsidR="00C9172F">
        <w:rPr>
          <w:color w:val="auto"/>
          <w:sz w:val="22"/>
          <w:szCs w:val="22"/>
          <w:lang w:val="uk-UA"/>
        </w:rPr>
        <w:t xml:space="preserve"> Наказу №1777 від 03.08.2020 «Про затвердження Заходів та Засобів щодо попередження інфікування при проведенні догляду за пацієнтами,</w:t>
      </w:r>
      <w:r>
        <w:rPr>
          <w:color w:val="auto"/>
          <w:sz w:val="22"/>
          <w:szCs w:val="22"/>
          <w:lang w:val="uk-UA"/>
        </w:rPr>
        <w:t xml:space="preserve"> робіт і послуг для замовників, передбачених Законом України </w:t>
      </w:r>
      <w:proofErr w:type="spellStart"/>
      <w:r>
        <w:rPr>
          <w:color w:val="auto"/>
          <w:sz w:val="22"/>
          <w:szCs w:val="22"/>
          <w:lang w:val="uk-UA"/>
        </w:rPr>
        <w:t>“Про</w:t>
      </w:r>
      <w:proofErr w:type="spellEnd"/>
      <w:r>
        <w:rPr>
          <w:color w:val="auto"/>
          <w:sz w:val="22"/>
          <w:szCs w:val="22"/>
          <w:lang w:val="uk-UA"/>
        </w:rPr>
        <w:t xml:space="preserve"> публічні </w:t>
      </w:r>
      <w:proofErr w:type="spellStart"/>
      <w:r>
        <w:rPr>
          <w:color w:val="auto"/>
          <w:sz w:val="22"/>
          <w:szCs w:val="22"/>
          <w:lang w:val="uk-UA"/>
        </w:rPr>
        <w:t>закупівлі”</w:t>
      </w:r>
      <w:proofErr w:type="spellEnd"/>
      <w:r>
        <w:rPr>
          <w:color w:val="auto"/>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Pr>
          <w:color w:val="auto"/>
          <w:sz w:val="22"/>
          <w:szCs w:val="22"/>
          <w:lang w:val="uk-UA"/>
        </w:rPr>
        <w:t>скасування”</w:t>
      </w:r>
      <w:proofErr w:type="spellEnd"/>
      <w:r>
        <w:rPr>
          <w:color w:val="auto"/>
          <w:sz w:val="22"/>
          <w:szCs w:val="22"/>
          <w:lang w:val="uk-UA"/>
        </w:rPr>
        <w:t xml:space="preserve"> (далі — Особливості).</w:t>
      </w:r>
      <w:r>
        <w:rPr>
          <w:color w:val="auto"/>
          <w:sz w:val="22"/>
          <w:szCs w:val="22"/>
          <w:lang w:val="uk-UA"/>
        </w:rPr>
        <w:tab/>
      </w:r>
    </w:p>
    <w:p w:rsidR="00D05A88" w:rsidRDefault="00D05A88" w:rsidP="00C9172F">
      <w:pPr>
        <w:ind w:right="-1"/>
        <w:contextualSpacing/>
        <w:jc w:val="both"/>
        <w:rPr>
          <w:color w:val="auto"/>
          <w:sz w:val="22"/>
          <w:szCs w:val="22"/>
          <w:lang w:val="uk-UA"/>
        </w:rPr>
      </w:pPr>
    </w:p>
    <w:p w:rsidR="00D05A88" w:rsidRDefault="00D05A88" w:rsidP="00C9172F">
      <w:pPr>
        <w:ind w:right="-1"/>
        <w:contextualSpacing/>
        <w:jc w:val="center"/>
        <w:rPr>
          <w:b/>
          <w:sz w:val="22"/>
          <w:szCs w:val="22"/>
        </w:rPr>
      </w:pPr>
      <w:r>
        <w:rPr>
          <w:b/>
          <w:sz w:val="22"/>
          <w:szCs w:val="22"/>
        </w:rPr>
        <w:t>IV. ПОРЯДОК ЗДІЙСНЕННЯ ОПЛАТИ</w:t>
      </w:r>
    </w:p>
    <w:p w:rsidR="00D05A88" w:rsidRDefault="00D05A88" w:rsidP="00C917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auto"/>
          <w:sz w:val="22"/>
          <w:szCs w:val="22"/>
          <w:lang w:eastAsia="uk-UA"/>
        </w:rPr>
      </w:pPr>
      <w:r>
        <w:rPr>
          <w:b/>
          <w:color w:val="auto"/>
          <w:sz w:val="22"/>
          <w:szCs w:val="22"/>
          <w:lang w:eastAsia="uk-UA"/>
        </w:rPr>
        <w:t>4.1.</w:t>
      </w:r>
      <w:r>
        <w:rPr>
          <w:color w:val="auto"/>
          <w:sz w:val="22"/>
          <w:szCs w:val="22"/>
        </w:rPr>
        <w:t xml:space="preserve"> </w:t>
      </w:r>
      <w:proofErr w:type="spellStart"/>
      <w:r>
        <w:rPr>
          <w:color w:val="auto"/>
          <w:sz w:val="22"/>
          <w:szCs w:val="22"/>
          <w:lang w:eastAsia="uk-UA"/>
        </w:rPr>
        <w:t>Розрахунки</w:t>
      </w:r>
      <w:proofErr w:type="spellEnd"/>
      <w:r>
        <w:rPr>
          <w:color w:val="auto"/>
          <w:sz w:val="22"/>
          <w:szCs w:val="22"/>
          <w:lang w:eastAsia="uk-UA"/>
        </w:rPr>
        <w:t xml:space="preserve"> </w:t>
      </w:r>
      <w:proofErr w:type="spellStart"/>
      <w:r>
        <w:rPr>
          <w:color w:val="auto"/>
          <w:sz w:val="22"/>
          <w:szCs w:val="22"/>
          <w:lang w:eastAsia="uk-UA"/>
        </w:rPr>
        <w:t>проводяться</w:t>
      </w:r>
      <w:proofErr w:type="spellEnd"/>
      <w:r>
        <w:rPr>
          <w:color w:val="auto"/>
          <w:sz w:val="22"/>
          <w:szCs w:val="22"/>
          <w:lang w:eastAsia="uk-UA"/>
        </w:rPr>
        <w:t xml:space="preserve"> шляхом: оплати </w:t>
      </w:r>
      <w:proofErr w:type="spellStart"/>
      <w:r>
        <w:rPr>
          <w:color w:val="auto"/>
          <w:sz w:val="22"/>
          <w:szCs w:val="22"/>
          <w:lang w:eastAsia="uk-UA"/>
        </w:rPr>
        <w:t>Замовником</w:t>
      </w:r>
      <w:proofErr w:type="spellEnd"/>
      <w:r>
        <w:rPr>
          <w:color w:val="auto"/>
          <w:sz w:val="22"/>
          <w:szCs w:val="22"/>
          <w:lang w:eastAsia="uk-UA"/>
        </w:rPr>
        <w:t xml:space="preserve"> на </w:t>
      </w:r>
      <w:proofErr w:type="spellStart"/>
      <w:proofErr w:type="gramStart"/>
      <w:r>
        <w:rPr>
          <w:color w:val="auto"/>
          <w:sz w:val="22"/>
          <w:szCs w:val="22"/>
          <w:lang w:eastAsia="uk-UA"/>
        </w:rPr>
        <w:t>п</w:t>
      </w:r>
      <w:proofErr w:type="gramEnd"/>
      <w:r>
        <w:rPr>
          <w:color w:val="auto"/>
          <w:sz w:val="22"/>
          <w:szCs w:val="22"/>
          <w:lang w:eastAsia="uk-UA"/>
        </w:rPr>
        <w:t>ідставі</w:t>
      </w:r>
      <w:proofErr w:type="spellEnd"/>
      <w:r>
        <w:rPr>
          <w:color w:val="auto"/>
          <w:sz w:val="22"/>
          <w:szCs w:val="22"/>
          <w:lang w:eastAsia="uk-UA"/>
        </w:rPr>
        <w:t xml:space="preserve"> </w:t>
      </w:r>
      <w:proofErr w:type="spellStart"/>
      <w:r>
        <w:rPr>
          <w:color w:val="auto"/>
          <w:sz w:val="22"/>
          <w:szCs w:val="22"/>
          <w:lang w:eastAsia="uk-UA"/>
        </w:rPr>
        <w:t>рахунків</w:t>
      </w:r>
      <w:proofErr w:type="spellEnd"/>
      <w:r>
        <w:rPr>
          <w:color w:val="auto"/>
          <w:sz w:val="22"/>
          <w:szCs w:val="22"/>
          <w:lang w:eastAsia="uk-UA"/>
        </w:rPr>
        <w:t xml:space="preserve"> та </w:t>
      </w:r>
      <w:proofErr w:type="spellStart"/>
      <w:r>
        <w:rPr>
          <w:color w:val="auto"/>
          <w:sz w:val="22"/>
          <w:szCs w:val="22"/>
          <w:lang w:eastAsia="uk-UA"/>
        </w:rPr>
        <w:t>накладних</w:t>
      </w:r>
      <w:proofErr w:type="spellEnd"/>
      <w:r>
        <w:rPr>
          <w:color w:val="auto"/>
          <w:sz w:val="22"/>
          <w:szCs w:val="22"/>
          <w:lang w:eastAsia="uk-UA"/>
        </w:rPr>
        <w:t xml:space="preserve"> за </w:t>
      </w:r>
      <w:proofErr w:type="spellStart"/>
      <w:r>
        <w:rPr>
          <w:color w:val="auto"/>
          <w:sz w:val="22"/>
          <w:szCs w:val="22"/>
          <w:lang w:eastAsia="uk-UA"/>
        </w:rPr>
        <w:t>фактично</w:t>
      </w:r>
      <w:proofErr w:type="spellEnd"/>
      <w:r>
        <w:rPr>
          <w:color w:val="auto"/>
          <w:sz w:val="22"/>
          <w:szCs w:val="22"/>
          <w:lang w:eastAsia="uk-UA"/>
        </w:rPr>
        <w:t xml:space="preserve"> </w:t>
      </w:r>
      <w:proofErr w:type="spellStart"/>
      <w:r>
        <w:rPr>
          <w:color w:val="auto"/>
          <w:sz w:val="22"/>
          <w:szCs w:val="22"/>
          <w:lang w:eastAsia="uk-UA"/>
        </w:rPr>
        <w:t>отриманий</w:t>
      </w:r>
      <w:proofErr w:type="spellEnd"/>
      <w:r>
        <w:rPr>
          <w:color w:val="auto"/>
          <w:sz w:val="22"/>
          <w:szCs w:val="22"/>
          <w:lang w:eastAsia="uk-UA"/>
        </w:rPr>
        <w:t xml:space="preserve"> товар </w:t>
      </w:r>
      <w:proofErr w:type="spellStart"/>
      <w:r>
        <w:rPr>
          <w:color w:val="auto"/>
          <w:sz w:val="22"/>
          <w:szCs w:val="22"/>
          <w:lang w:eastAsia="uk-UA"/>
        </w:rPr>
        <w:t>протягом</w:t>
      </w:r>
      <w:proofErr w:type="spellEnd"/>
      <w:r>
        <w:rPr>
          <w:color w:val="auto"/>
          <w:sz w:val="22"/>
          <w:szCs w:val="22"/>
          <w:lang w:eastAsia="uk-UA"/>
        </w:rPr>
        <w:t xml:space="preserve"> 30 - </w:t>
      </w:r>
      <w:proofErr w:type="spellStart"/>
      <w:r>
        <w:rPr>
          <w:color w:val="auto"/>
          <w:sz w:val="22"/>
          <w:szCs w:val="22"/>
          <w:lang w:eastAsia="uk-UA"/>
        </w:rPr>
        <w:t>ти</w:t>
      </w:r>
      <w:proofErr w:type="spellEnd"/>
      <w:r>
        <w:rPr>
          <w:color w:val="auto"/>
          <w:sz w:val="22"/>
          <w:szCs w:val="22"/>
          <w:lang w:eastAsia="uk-UA"/>
        </w:rPr>
        <w:t xml:space="preserve"> </w:t>
      </w:r>
      <w:proofErr w:type="spellStart"/>
      <w:r>
        <w:rPr>
          <w:color w:val="auto"/>
          <w:sz w:val="22"/>
          <w:szCs w:val="22"/>
          <w:lang w:eastAsia="uk-UA"/>
        </w:rPr>
        <w:t>днів</w:t>
      </w:r>
      <w:proofErr w:type="spellEnd"/>
      <w:r>
        <w:rPr>
          <w:color w:val="auto"/>
          <w:sz w:val="22"/>
          <w:szCs w:val="22"/>
          <w:lang w:eastAsia="uk-UA"/>
        </w:rPr>
        <w:t>.</w:t>
      </w:r>
    </w:p>
    <w:p w:rsidR="00D05A88" w:rsidRDefault="00D05A88" w:rsidP="00C917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color w:val="auto"/>
          <w:sz w:val="22"/>
          <w:szCs w:val="22"/>
          <w:lang w:eastAsia="uk-UA"/>
        </w:rPr>
      </w:pPr>
      <w:r>
        <w:rPr>
          <w:b/>
          <w:color w:val="auto"/>
          <w:sz w:val="22"/>
          <w:szCs w:val="22"/>
          <w:lang w:eastAsia="uk-UA"/>
        </w:rPr>
        <w:t>4.2</w:t>
      </w:r>
      <w:r>
        <w:rPr>
          <w:b/>
          <w:color w:val="auto"/>
          <w:sz w:val="22"/>
          <w:szCs w:val="22"/>
          <w:lang w:val="uk-UA" w:eastAsia="uk-UA"/>
        </w:rPr>
        <w:t xml:space="preserve">. </w:t>
      </w:r>
      <w:proofErr w:type="spellStart"/>
      <w:r>
        <w:rPr>
          <w:color w:val="auto"/>
          <w:sz w:val="22"/>
          <w:szCs w:val="22"/>
          <w:lang w:eastAsia="uk-UA"/>
        </w:rPr>
        <w:t>Розрахунки</w:t>
      </w:r>
      <w:proofErr w:type="spellEnd"/>
      <w:r>
        <w:rPr>
          <w:color w:val="auto"/>
          <w:sz w:val="22"/>
          <w:szCs w:val="22"/>
          <w:lang w:eastAsia="uk-UA"/>
        </w:rPr>
        <w:t xml:space="preserve"> по договору </w:t>
      </w:r>
      <w:proofErr w:type="spellStart"/>
      <w:r>
        <w:rPr>
          <w:color w:val="auto"/>
          <w:sz w:val="22"/>
          <w:szCs w:val="22"/>
          <w:lang w:eastAsia="uk-UA"/>
        </w:rPr>
        <w:t>здійснюються</w:t>
      </w:r>
      <w:proofErr w:type="spellEnd"/>
      <w:r>
        <w:rPr>
          <w:color w:val="auto"/>
          <w:sz w:val="22"/>
          <w:szCs w:val="22"/>
          <w:lang w:eastAsia="uk-UA"/>
        </w:rPr>
        <w:t xml:space="preserve"> в </w:t>
      </w:r>
      <w:proofErr w:type="spellStart"/>
      <w:r>
        <w:rPr>
          <w:color w:val="auto"/>
          <w:sz w:val="22"/>
          <w:szCs w:val="22"/>
          <w:lang w:eastAsia="uk-UA"/>
        </w:rPr>
        <w:t>національній</w:t>
      </w:r>
      <w:proofErr w:type="spellEnd"/>
      <w:r>
        <w:rPr>
          <w:color w:val="auto"/>
          <w:sz w:val="22"/>
          <w:szCs w:val="22"/>
          <w:lang w:eastAsia="uk-UA"/>
        </w:rPr>
        <w:t xml:space="preserve"> </w:t>
      </w:r>
      <w:proofErr w:type="spellStart"/>
      <w:r>
        <w:rPr>
          <w:color w:val="auto"/>
          <w:sz w:val="22"/>
          <w:szCs w:val="22"/>
          <w:lang w:eastAsia="uk-UA"/>
        </w:rPr>
        <w:t>валюті</w:t>
      </w:r>
      <w:proofErr w:type="spellEnd"/>
      <w:r>
        <w:rPr>
          <w:color w:val="auto"/>
          <w:sz w:val="22"/>
          <w:szCs w:val="22"/>
          <w:lang w:eastAsia="uk-UA"/>
        </w:rPr>
        <w:t xml:space="preserve"> </w:t>
      </w:r>
      <w:proofErr w:type="spellStart"/>
      <w:r>
        <w:rPr>
          <w:color w:val="auto"/>
          <w:sz w:val="22"/>
          <w:szCs w:val="22"/>
          <w:lang w:eastAsia="uk-UA"/>
        </w:rPr>
        <w:t>України</w:t>
      </w:r>
      <w:proofErr w:type="spellEnd"/>
      <w:r>
        <w:rPr>
          <w:color w:val="auto"/>
          <w:sz w:val="22"/>
          <w:szCs w:val="22"/>
          <w:lang w:eastAsia="uk-UA"/>
        </w:rPr>
        <w:t xml:space="preserve"> – </w:t>
      </w:r>
      <w:proofErr w:type="spellStart"/>
      <w:r>
        <w:rPr>
          <w:color w:val="auto"/>
          <w:sz w:val="22"/>
          <w:szCs w:val="22"/>
          <w:lang w:eastAsia="uk-UA"/>
        </w:rPr>
        <w:t>гривні</w:t>
      </w:r>
      <w:proofErr w:type="spellEnd"/>
      <w:r>
        <w:rPr>
          <w:color w:val="auto"/>
          <w:sz w:val="22"/>
          <w:szCs w:val="22"/>
          <w:lang w:eastAsia="uk-UA"/>
        </w:rPr>
        <w:t xml:space="preserve">, в </w:t>
      </w:r>
      <w:proofErr w:type="spellStart"/>
      <w:r>
        <w:rPr>
          <w:color w:val="auto"/>
          <w:sz w:val="22"/>
          <w:szCs w:val="22"/>
          <w:lang w:eastAsia="uk-UA"/>
        </w:rPr>
        <w:t>безготівковій</w:t>
      </w:r>
      <w:proofErr w:type="spellEnd"/>
      <w:r>
        <w:rPr>
          <w:color w:val="auto"/>
          <w:sz w:val="22"/>
          <w:szCs w:val="22"/>
          <w:lang w:eastAsia="uk-UA"/>
        </w:rPr>
        <w:t xml:space="preserve"> </w:t>
      </w:r>
      <w:proofErr w:type="spellStart"/>
      <w:r>
        <w:rPr>
          <w:color w:val="auto"/>
          <w:sz w:val="22"/>
          <w:szCs w:val="22"/>
          <w:lang w:eastAsia="uk-UA"/>
        </w:rPr>
        <w:t>формі</w:t>
      </w:r>
      <w:proofErr w:type="spellEnd"/>
      <w:r>
        <w:rPr>
          <w:color w:val="auto"/>
          <w:sz w:val="22"/>
          <w:szCs w:val="22"/>
          <w:lang w:eastAsia="uk-UA"/>
        </w:rPr>
        <w:t>.</w:t>
      </w:r>
    </w:p>
    <w:p w:rsidR="00D05A88" w:rsidRDefault="00D05A88" w:rsidP="00C9172F">
      <w:pPr>
        <w:pStyle w:val="3"/>
        <w:spacing w:before="0" w:after="0"/>
        <w:ind w:right="-1"/>
        <w:contextualSpacing/>
        <w:jc w:val="center"/>
        <w:rPr>
          <w:rFonts w:ascii="Times New Roman" w:hAnsi="Times New Roman"/>
          <w:sz w:val="22"/>
          <w:szCs w:val="22"/>
        </w:rPr>
      </w:pPr>
      <w:r>
        <w:rPr>
          <w:rFonts w:ascii="Times New Roman" w:hAnsi="Times New Roman"/>
          <w:sz w:val="22"/>
          <w:szCs w:val="22"/>
        </w:rPr>
        <w:t xml:space="preserve">V. ПОСТАВКА ТОВАРІВ </w:t>
      </w:r>
    </w:p>
    <w:p w:rsidR="00D05A88" w:rsidRDefault="00D05A88" w:rsidP="00C9172F">
      <w:pPr>
        <w:pStyle w:val="a4"/>
        <w:ind w:right="-1"/>
        <w:contextualSpacing/>
        <w:jc w:val="both"/>
        <w:rPr>
          <w:sz w:val="22"/>
          <w:szCs w:val="22"/>
          <w:lang w:val="uk-UA"/>
        </w:rPr>
      </w:pPr>
      <w:r>
        <w:rPr>
          <w:b/>
          <w:sz w:val="22"/>
          <w:szCs w:val="22"/>
          <w:lang w:val="uk-UA"/>
        </w:rPr>
        <w:t>5.1</w:t>
      </w:r>
      <w:r>
        <w:rPr>
          <w:sz w:val="22"/>
          <w:szCs w:val="22"/>
          <w:lang w:val="uk-UA"/>
        </w:rPr>
        <w:t>. Строк (термін) поставки (передачі) товарів: п</w:t>
      </w:r>
      <w:r>
        <w:rPr>
          <w:b/>
          <w:sz w:val="22"/>
          <w:szCs w:val="22"/>
          <w:lang w:val="uk-UA"/>
        </w:rPr>
        <w:t xml:space="preserve">о </w:t>
      </w:r>
      <w:r w:rsidR="00C9172F">
        <w:rPr>
          <w:b/>
          <w:sz w:val="22"/>
          <w:szCs w:val="22"/>
          <w:lang w:val="uk-UA"/>
        </w:rPr>
        <w:t>01</w:t>
      </w:r>
      <w:r>
        <w:rPr>
          <w:b/>
          <w:sz w:val="22"/>
          <w:szCs w:val="22"/>
          <w:lang w:val="uk-UA"/>
        </w:rPr>
        <w:t>.</w:t>
      </w:r>
      <w:r w:rsidR="00C9172F">
        <w:rPr>
          <w:b/>
          <w:sz w:val="22"/>
          <w:szCs w:val="22"/>
          <w:lang w:val="uk-UA"/>
        </w:rPr>
        <w:t>04</w:t>
      </w:r>
      <w:r>
        <w:rPr>
          <w:b/>
          <w:sz w:val="22"/>
          <w:szCs w:val="22"/>
          <w:lang w:val="uk-UA"/>
        </w:rPr>
        <w:t>.202</w:t>
      </w:r>
      <w:r w:rsidR="00C9172F">
        <w:rPr>
          <w:b/>
          <w:sz w:val="22"/>
          <w:szCs w:val="22"/>
          <w:lang w:val="uk-UA"/>
        </w:rPr>
        <w:t>4</w:t>
      </w:r>
      <w:r>
        <w:rPr>
          <w:b/>
          <w:sz w:val="22"/>
          <w:szCs w:val="22"/>
          <w:lang w:val="uk-UA"/>
        </w:rPr>
        <w:t xml:space="preserve"> року.</w:t>
      </w:r>
    </w:p>
    <w:p w:rsidR="00D05A88" w:rsidRDefault="00D05A88" w:rsidP="00C9172F">
      <w:pPr>
        <w:pStyle w:val="a6"/>
        <w:ind w:right="-1"/>
        <w:contextualSpacing/>
        <w:jc w:val="both"/>
      </w:pPr>
      <w:r>
        <w:t>Порядок поставки товару: відповідно до заявки Замовника, протягом 3-х робочих днів з дня замовлення.</w:t>
      </w:r>
    </w:p>
    <w:p w:rsidR="00D05A88" w:rsidRDefault="00D05A88" w:rsidP="00C9172F">
      <w:pPr>
        <w:pStyle w:val="a6"/>
        <w:ind w:right="-1"/>
        <w:contextualSpacing/>
        <w:jc w:val="both"/>
        <w:rPr>
          <w:b/>
          <w:lang w:val="ru-RU"/>
        </w:rPr>
      </w:pPr>
      <w:r>
        <w:rPr>
          <w:b/>
        </w:rPr>
        <w:t>5.2.</w:t>
      </w:r>
      <w:r>
        <w:t xml:space="preserve"> Місце поставки товарів:  </w:t>
      </w:r>
      <w:r>
        <w:rPr>
          <w:b/>
        </w:rPr>
        <w:t>м. Запоріжжя,</w:t>
      </w:r>
      <w:r>
        <w:rPr>
          <w:b/>
          <w:lang w:val="ru-RU"/>
        </w:rPr>
        <w:t xml:space="preserve"> проспект </w:t>
      </w:r>
      <w:proofErr w:type="spellStart"/>
      <w:r>
        <w:rPr>
          <w:b/>
          <w:lang w:val="ru-RU"/>
        </w:rPr>
        <w:t>Соборний</w:t>
      </w:r>
      <w:proofErr w:type="spellEnd"/>
      <w:r>
        <w:rPr>
          <w:b/>
          <w:lang w:val="ru-RU"/>
        </w:rPr>
        <w:t xml:space="preserve"> 70 (</w:t>
      </w:r>
      <w:proofErr w:type="spellStart"/>
      <w:r w:rsidR="00C9172F">
        <w:rPr>
          <w:b/>
          <w:lang w:val="ru-RU"/>
        </w:rPr>
        <w:t>комірник</w:t>
      </w:r>
      <w:proofErr w:type="spellEnd"/>
      <w:r w:rsidR="00C9172F">
        <w:rPr>
          <w:b/>
          <w:lang w:val="ru-RU"/>
        </w:rPr>
        <w:t xml:space="preserve"> </w:t>
      </w:r>
      <w:r>
        <w:rPr>
          <w:b/>
          <w:lang w:val="ru-RU"/>
        </w:rPr>
        <w:t>)</w:t>
      </w:r>
    </w:p>
    <w:p w:rsidR="00D05A88" w:rsidRDefault="00D05A88" w:rsidP="00C9172F">
      <w:pPr>
        <w:pStyle w:val="2"/>
        <w:spacing w:after="0" w:line="240" w:lineRule="auto"/>
        <w:ind w:left="0" w:right="-1"/>
        <w:contextualSpacing/>
        <w:jc w:val="both"/>
        <w:rPr>
          <w:sz w:val="22"/>
          <w:szCs w:val="22"/>
        </w:rPr>
      </w:pPr>
      <w:r>
        <w:rPr>
          <w:b/>
          <w:sz w:val="22"/>
          <w:szCs w:val="22"/>
        </w:rPr>
        <w:t>5.3.</w:t>
      </w:r>
      <w:r>
        <w:rPr>
          <w:sz w:val="22"/>
          <w:szCs w:val="22"/>
        </w:rPr>
        <w:t xml:space="preserve"> Перехід права власності на товар від Постачальника до Замовника  відбувається  в момент передачі товару. Замовник зобов’язаний повернути Постачальнику оригінали накладної та інших первинних документів, завірених підписом повноважного представника та печаткою Замовника.</w:t>
      </w:r>
    </w:p>
    <w:p w:rsidR="00D05A88" w:rsidRDefault="00D05A88" w:rsidP="00C9172F">
      <w:pPr>
        <w:suppressAutoHyphens/>
        <w:ind w:right="-1"/>
        <w:contextualSpacing/>
        <w:jc w:val="both"/>
        <w:rPr>
          <w:color w:val="auto"/>
          <w:sz w:val="22"/>
          <w:szCs w:val="22"/>
        </w:rPr>
      </w:pPr>
      <w:r>
        <w:rPr>
          <w:b/>
          <w:color w:val="auto"/>
          <w:sz w:val="22"/>
          <w:szCs w:val="22"/>
        </w:rPr>
        <w:t>5.</w:t>
      </w:r>
      <w:r>
        <w:rPr>
          <w:b/>
          <w:color w:val="auto"/>
          <w:sz w:val="22"/>
          <w:szCs w:val="22"/>
          <w:lang w:val="uk-UA"/>
        </w:rPr>
        <w:t>4</w:t>
      </w:r>
      <w:r>
        <w:rPr>
          <w:color w:val="auto"/>
          <w:sz w:val="22"/>
          <w:szCs w:val="22"/>
        </w:rPr>
        <w:t xml:space="preserve">. </w:t>
      </w:r>
      <w:proofErr w:type="spellStart"/>
      <w:r>
        <w:rPr>
          <w:color w:val="auto"/>
          <w:sz w:val="22"/>
          <w:szCs w:val="22"/>
        </w:rPr>
        <w:t>Прийом</w:t>
      </w:r>
      <w:proofErr w:type="spellEnd"/>
      <w:r>
        <w:rPr>
          <w:color w:val="auto"/>
          <w:sz w:val="22"/>
          <w:szCs w:val="22"/>
        </w:rPr>
        <w:t xml:space="preserve"> та передача товару </w:t>
      </w:r>
      <w:proofErr w:type="spellStart"/>
      <w:r>
        <w:rPr>
          <w:color w:val="auto"/>
          <w:sz w:val="22"/>
          <w:szCs w:val="22"/>
        </w:rPr>
        <w:t>здійснюється</w:t>
      </w:r>
      <w:proofErr w:type="spellEnd"/>
      <w:r>
        <w:rPr>
          <w:color w:val="auto"/>
          <w:sz w:val="22"/>
          <w:szCs w:val="22"/>
        </w:rPr>
        <w:t xml:space="preserve"> </w:t>
      </w:r>
      <w:proofErr w:type="spellStart"/>
      <w:r>
        <w:rPr>
          <w:color w:val="auto"/>
          <w:sz w:val="22"/>
          <w:szCs w:val="22"/>
        </w:rPr>
        <w:t>згідно</w:t>
      </w:r>
      <w:proofErr w:type="spellEnd"/>
      <w:r>
        <w:rPr>
          <w:color w:val="auto"/>
          <w:sz w:val="22"/>
          <w:szCs w:val="22"/>
        </w:rPr>
        <w:t xml:space="preserve"> </w:t>
      </w:r>
      <w:proofErr w:type="spellStart"/>
      <w:r>
        <w:rPr>
          <w:color w:val="auto"/>
          <w:sz w:val="22"/>
          <w:szCs w:val="22"/>
        </w:rPr>
        <w:t>видаткових</w:t>
      </w:r>
      <w:proofErr w:type="spellEnd"/>
      <w:r>
        <w:rPr>
          <w:color w:val="auto"/>
          <w:sz w:val="22"/>
          <w:szCs w:val="22"/>
        </w:rPr>
        <w:t xml:space="preserve"> </w:t>
      </w:r>
      <w:proofErr w:type="spellStart"/>
      <w:r>
        <w:rPr>
          <w:color w:val="auto"/>
          <w:sz w:val="22"/>
          <w:szCs w:val="22"/>
        </w:rPr>
        <w:t>накладних</w:t>
      </w:r>
      <w:proofErr w:type="spellEnd"/>
      <w:r>
        <w:rPr>
          <w:color w:val="auto"/>
          <w:sz w:val="22"/>
          <w:szCs w:val="22"/>
        </w:rPr>
        <w:t xml:space="preserve"> на товар, </w:t>
      </w:r>
      <w:proofErr w:type="spellStart"/>
      <w:r>
        <w:rPr>
          <w:color w:val="auto"/>
          <w:sz w:val="22"/>
          <w:szCs w:val="22"/>
        </w:rPr>
        <w:t>які</w:t>
      </w:r>
      <w:proofErr w:type="spellEnd"/>
      <w:r>
        <w:rPr>
          <w:color w:val="auto"/>
          <w:sz w:val="22"/>
          <w:szCs w:val="22"/>
        </w:rPr>
        <w:t xml:space="preserve"> </w:t>
      </w:r>
      <w:proofErr w:type="spellStart"/>
      <w:proofErr w:type="gramStart"/>
      <w:r>
        <w:rPr>
          <w:color w:val="auto"/>
          <w:sz w:val="22"/>
          <w:szCs w:val="22"/>
        </w:rPr>
        <w:t>п</w:t>
      </w:r>
      <w:proofErr w:type="gramEnd"/>
      <w:r>
        <w:rPr>
          <w:color w:val="auto"/>
          <w:sz w:val="22"/>
          <w:szCs w:val="22"/>
        </w:rPr>
        <w:t>ідписуються</w:t>
      </w:r>
      <w:proofErr w:type="spellEnd"/>
      <w:r>
        <w:rPr>
          <w:color w:val="auto"/>
          <w:sz w:val="22"/>
          <w:szCs w:val="22"/>
        </w:rPr>
        <w:t xml:space="preserve"> </w:t>
      </w:r>
      <w:proofErr w:type="spellStart"/>
      <w:r>
        <w:rPr>
          <w:color w:val="auto"/>
          <w:sz w:val="22"/>
          <w:szCs w:val="22"/>
        </w:rPr>
        <w:t>уповноваженими</w:t>
      </w:r>
      <w:proofErr w:type="spellEnd"/>
      <w:r>
        <w:rPr>
          <w:color w:val="auto"/>
          <w:sz w:val="22"/>
          <w:szCs w:val="22"/>
        </w:rPr>
        <w:t xml:space="preserve"> </w:t>
      </w:r>
      <w:proofErr w:type="spellStart"/>
      <w:r>
        <w:rPr>
          <w:color w:val="auto"/>
          <w:sz w:val="22"/>
          <w:szCs w:val="22"/>
        </w:rPr>
        <w:t>представниками</w:t>
      </w:r>
      <w:proofErr w:type="spellEnd"/>
      <w:r>
        <w:rPr>
          <w:color w:val="auto"/>
          <w:sz w:val="22"/>
          <w:szCs w:val="22"/>
        </w:rPr>
        <w:t xml:space="preserve"> </w:t>
      </w:r>
      <w:proofErr w:type="spellStart"/>
      <w:r>
        <w:rPr>
          <w:color w:val="auto"/>
          <w:sz w:val="22"/>
          <w:szCs w:val="22"/>
        </w:rPr>
        <w:t>сторін</w:t>
      </w:r>
      <w:proofErr w:type="spellEnd"/>
      <w:r>
        <w:rPr>
          <w:color w:val="auto"/>
          <w:sz w:val="22"/>
          <w:szCs w:val="22"/>
        </w:rPr>
        <w:t xml:space="preserve">. </w:t>
      </w:r>
      <w:proofErr w:type="spellStart"/>
      <w:r>
        <w:rPr>
          <w:color w:val="auto"/>
          <w:sz w:val="22"/>
          <w:szCs w:val="22"/>
        </w:rPr>
        <w:t>Постачальник</w:t>
      </w:r>
      <w:proofErr w:type="spellEnd"/>
      <w:r>
        <w:rPr>
          <w:color w:val="auto"/>
          <w:sz w:val="22"/>
          <w:szCs w:val="22"/>
        </w:rPr>
        <w:t xml:space="preserve"> повинен </w:t>
      </w:r>
      <w:proofErr w:type="spellStart"/>
      <w:r>
        <w:rPr>
          <w:color w:val="auto"/>
          <w:sz w:val="22"/>
          <w:szCs w:val="22"/>
        </w:rPr>
        <w:t>відвантажити</w:t>
      </w:r>
      <w:proofErr w:type="spellEnd"/>
      <w:r>
        <w:rPr>
          <w:color w:val="auto"/>
          <w:sz w:val="22"/>
          <w:szCs w:val="22"/>
        </w:rPr>
        <w:t xml:space="preserve"> товар до </w:t>
      </w:r>
      <w:proofErr w:type="spellStart"/>
      <w:r>
        <w:rPr>
          <w:color w:val="auto"/>
          <w:sz w:val="22"/>
          <w:szCs w:val="22"/>
        </w:rPr>
        <w:t>місця</w:t>
      </w:r>
      <w:proofErr w:type="spellEnd"/>
      <w:r>
        <w:rPr>
          <w:color w:val="auto"/>
          <w:sz w:val="22"/>
          <w:szCs w:val="22"/>
        </w:rPr>
        <w:t xml:space="preserve"> </w:t>
      </w:r>
      <w:proofErr w:type="spellStart"/>
      <w:r>
        <w:rPr>
          <w:color w:val="auto"/>
          <w:sz w:val="22"/>
          <w:szCs w:val="22"/>
        </w:rPr>
        <w:t>зберігання</w:t>
      </w:r>
      <w:proofErr w:type="spellEnd"/>
      <w:r>
        <w:rPr>
          <w:color w:val="auto"/>
          <w:sz w:val="22"/>
          <w:szCs w:val="22"/>
        </w:rPr>
        <w:t xml:space="preserve"> товару (складу, </w:t>
      </w:r>
      <w:proofErr w:type="spellStart"/>
      <w:r>
        <w:rPr>
          <w:color w:val="auto"/>
          <w:sz w:val="22"/>
          <w:szCs w:val="22"/>
        </w:rPr>
        <w:t>складського</w:t>
      </w:r>
      <w:proofErr w:type="spellEnd"/>
      <w:r>
        <w:rPr>
          <w:color w:val="auto"/>
          <w:sz w:val="22"/>
          <w:szCs w:val="22"/>
        </w:rPr>
        <w:t xml:space="preserve"> </w:t>
      </w:r>
      <w:proofErr w:type="spellStart"/>
      <w:r>
        <w:rPr>
          <w:color w:val="auto"/>
          <w:sz w:val="22"/>
          <w:szCs w:val="22"/>
        </w:rPr>
        <w:t>приміщення</w:t>
      </w:r>
      <w:proofErr w:type="spellEnd"/>
      <w:r>
        <w:rPr>
          <w:color w:val="auto"/>
          <w:sz w:val="22"/>
          <w:szCs w:val="22"/>
        </w:rPr>
        <w:t>).</w:t>
      </w:r>
    </w:p>
    <w:p w:rsidR="00D05A88" w:rsidRDefault="00D05A88" w:rsidP="00C9172F">
      <w:pPr>
        <w:pStyle w:val="2"/>
        <w:spacing w:after="0" w:line="240" w:lineRule="auto"/>
        <w:ind w:left="0" w:right="-1"/>
        <w:contextualSpacing/>
        <w:jc w:val="both"/>
        <w:rPr>
          <w:sz w:val="22"/>
          <w:szCs w:val="22"/>
        </w:rPr>
      </w:pPr>
      <w:r>
        <w:rPr>
          <w:b/>
          <w:sz w:val="22"/>
          <w:szCs w:val="22"/>
        </w:rPr>
        <w:t>5.5.</w:t>
      </w:r>
      <w:r>
        <w:rPr>
          <w:sz w:val="22"/>
          <w:szCs w:val="22"/>
        </w:rPr>
        <w:t xml:space="preserve"> Прийняття товару від Постачальника Замовником здійснюється з перевіркою асортименту,  кількості і ціни поставленої продукції.</w:t>
      </w:r>
    </w:p>
    <w:p w:rsidR="00D05A88" w:rsidRDefault="00D05A88" w:rsidP="00C9172F">
      <w:pPr>
        <w:suppressAutoHyphens/>
        <w:ind w:right="-1"/>
        <w:contextualSpacing/>
        <w:jc w:val="both"/>
        <w:rPr>
          <w:color w:val="auto"/>
          <w:sz w:val="22"/>
          <w:szCs w:val="22"/>
          <w:lang w:val="uk-UA"/>
        </w:rPr>
      </w:pPr>
      <w:r>
        <w:rPr>
          <w:b/>
          <w:color w:val="auto"/>
          <w:sz w:val="22"/>
          <w:szCs w:val="22"/>
        </w:rPr>
        <w:t>5.</w:t>
      </w:r>
      <w:r>
        <w:rPr>
          <w:b/>
          <w:color w:val="auto"/>
          <w:sz w:val="22"/>
          <w:szCs w:val="22"/>
          <w:lang w:val="uk-UA"/>
        </w:rPr>
        <w:t>6</w:t>
      </w:r>
      <w:r>
        <w:rPr>
          <w:b/>
          <w:color w:val="auto"/>
          <w:sz w:val="22"/>
          <w:szCs w:val="22"/>
        </w:rPr>
        <w:t>.</w:t>
      </w:r>
      <w:r>
        <w:rPr>
          <w:color w:val="auto"/>
          <w:sz w:val="22"/>
          <w:szCs w:val="22"/>
        </w:rPr>
        <w:t xml:space="preserve"> </w:t>
      </w:r>
      <w:r>
        <w:rPr>
          <w:color w:val="auto"/>
          <w:sz w:val="22"/>
          <w:szCs w:val="22"/>
          <w:lang w:val="uk-UA"/>
        </w:rPr>
        <w:t>Прийом-передача товару відбувається в пункті поставки, вказаному Замовником. Прийом товару по кількості та якості здійснюється Замовником у порядку, який визначається діючим законодавством України.</w:t>
      </w:r>
    </w:p>
    <w:p w:rsidR="00D05A88" w:rsidRDefault="00D05A88" w:rsidP="00C9172F">
      <w:pPr>
        <w:tabs>
          <w:tab w:val="num" w:pos="1440"/>
        </w:tabs>
        <w:ind w:right="-1"/>
        <w:contextualSpacing/>
        <w:jc w:val="center"/>
        <w:rPr>
          <w:b/>
          <w:color w:val="auto"/>
          <w:sz w:val="22"/>
          <w:szCs w:val="22"/>
          <w:lang w:val="uk-UA"/>
        </w:rPr>
      </w:pPr>
      <w:r>
        <w:rPr>
          <w:b/>
          <w:color w:val="auto"/>
          <w:sz w:val="22"/>
          <w:szCs w:val="22"/>
          <w:lang w:val="uk-UA"/>
        </w:rPr>
        <w:t>VI. ПРАВА ТА ОБОВ'ЯЗКИ СТОРІН</w:t>
      </w:r>
    </w:p>
    <w:p w:rsidR="00D05A88" w:rsidRDefault="00D05A88" w:rsidP="00C9172F">
      <w:pPr>
        <w:pStyle w:val="a4"/>
        <w:ind w:right="-1"/>
        <w:contextualSpacing/>
        <w:jc w:val="both"/>
        <w:rPr>
          <w:sz w:val="22"/>
          <w:szCs w:val="22"/>
          <w:lang w:val="uk-UA"/>
        </w:rPr>
      </w:pPr>
      <w:r>
        <w:rPr>
          <w:b/>
          <w:sz w:val="22"/>
          <w:szCs w:val="22"/>
          <w:lang w:val="uk-UA"/>
        </w:rPr>
        <w:t>6.1.</w:t>
      </w:r>
      <w:r>
        <w:rPr>
          <w:sz w:val="22"/>
          <w:szCs w:val="22"/>
          <w:lang w:val="uk-UA"/>
        </w:rPr>
        <w:t xml:space="preserve"> Замовник зобов'язаний: </w:t>
      </w:r>
    </w:p>
    <w:p w:rsidR="00D05A88" w:rsidRDefault="00D05A88" w:rsidP="00C9172F">
      <w:pPr>
        <w:pStyle w:val="a4"/>
        <w:ind w:right="-1"/>
        <w:contextualSpacing/>
        <w:jc w:val="both"/>
        <w:rPr>
          <w:sz w:val="22"/>
          <w:szCs w:val="22"/>
          <w:lang w:val="uk-UA"/>
        </w:rPr>
      </w:pPr>
      <w:r>
        <w:rPr>
          <w:b/>
          <w:sz w:val="22"/>
          <w:szCs w:val="22"/>
          <w:lang w:val="uk-UA"/>
        </w:rPr>
        <w:t>6.1.1</w:t>
      </w:r>
      <w:r>
        <w:rPr>
          <w:sz w:val="22"/>
          <w:szCs w:val="22"/>
          <w:lang w:val="uk-UA"/>
        </w:rPr>
        <w:t xml:space="preserve">. Своєчасно та в повному обсязі сплачувати за поставлені товари. </w:t>
      </w:r>
    </w:p>
    <w:p w:rsidR="00D05A88" w:rsidRDefault="00D05A88" w:rsidP="00C9172F">
      <w:pPr>
        <w:pStyle w:val="a4"/>
        <w:ind w:right="-1"/>
        <w:contextualSpacing/>
        <w:jc w:val="both"/>
        <w:rPr>
          <w:sz w:val="22"/>
          <w:szCs w:val="22"/>
          <w:lang w:val="uk-UA"/>
        </w:rPr>
      </w:pPr>
      <w:r>
        <w:rPr>
          <w:b/>
          <w:sz w:val="22"/>
          <w:szCs w:val="22"/>
          <w:lang w:val="uk-UA"/>
        </w:rPr>
        <w:t>6.1.2.</w:t>
      </w:r>
      <w:r>
        <w:rPr>
          <w:sz w:val="22"/>
          <w:szCs w:val="22"/>
          <w:lang w:val="uk-UA"/>
        </w:rPr>
        <w:t xml:space="preserve"> Приймати продукцію та виставляти претензії Постачальнику по кількості та якості товару, керуючись відповідними нормативно-правовими актами України.</w:t>
      </w:r>
    </w:p>
    <w:p w:rsidR="00D05A88" w:rsidRDefault="00D05A88" w:rsidP="00C9172F">
      <w:pPr>
        <w:pStyle w:val="a4"/>
        <w:ind w:right="-1"/>
        <w:contextualSpacing/>
        <w:jc w:val="both"/>
        <w:rPr>
          <w:sz w:val="22"/>
          <w:szCs w:val="22"/>
          <w:lang w:val="uk-UA"/>
        </w:rPr>
      </w:pPr>
      <w:r>
        <w:rPr>
          <w:b/>
          <w:sz w:val="22"/>
          <w:szCs w:val="22"/>
          <w:lang w:val="uk-UA"/>
        </w:rPr>
        <w:t>6.2</w:t>
      </w:r>
      <w:r>
        <w:rPr>
          <w:sz w:val="22"/>
          <w:szCs w:val="22"/>
          <w:lang w:val="uk-UA"/>
        </w:rPr>
        <w:t xml:space="preserve">. Замовник має право: </w:t>
      </w:r>
    </w:p>
    <w:p w:rsidR="00D05A88" w:rsidRDefault="00D05A88" w:rsidP="00C9172F">
      <w:pPr>
        <w:pStyle w:val="a4"/>
        <w:ind w:right="-1"/>
        <w:contextualSpacing/>
        <w:jc w:val="both"/>
        <w:rPr>
          <w:sz w:val="22"/>
          <w:szCs w:val="22"/>
          <w:lang w:val="uk-UA"/>
        </w:rPr>
      </w:pPr>
      <w:r>
        <w:rPr>
          <w:b/>
          <w:sz w:val="22"/>
          <w:szCs w:val="22"/>
          <w:lang w:val="uk-UA"/>
        </w:rPr>
        <w:t>6.2.1.</w:t>
      </w:r>
      <w:r>
        <w:rPr>
          <w:sz w:val="22"/>
          <w:szCs w:val="22"/>
          <w:lang w:val="uk-UA"/>
        </w:rPr>
        <w:t xml:space="preserve"> Достроково розірвати цей Договір у разі невиконання зобов'язань Постачальником, за умови письмового повідомлення Постачальника не пізніш ніж за 14 календарних днів; </w:t>
      </w:r>
    </w:p>
    <w:p w:rsidR="00D05A88" w:rsidRDefault="00D05A88" w:rsidP="00C9172F">
      <w:pPr>
        <w:pStyle w:val="a4"/>
        <w:ind w:right="-1"/>
        <w:contextualSpacing/>
        <w:jc w:val="both"/>
        <w:rPr>
          <w:sz w:val="22"/>
          <w:szCs w:val="22"/>
          <w:lang w:val="uk-UA"/>
        </w:rPr>
      </w:pPr>
      <w:r>
        <w:rPr>
          <w:b/>
          <w:sz w:val="22"/>
          <w:szCs w:val="22"/>
          <w:lang w:val="uk-UA"/>
        </w:rPr>
        <w:t>6.2.2.</w:t>
      </w:r>
      <w:r>
        <w:rPr>
          <w:sz w:val="22"/>
          <w:szCs w:val="22"/>
          <w:lang w:val="uk-UA"/>
        </w:rPr>
        <w:t xml:space="preserve"> Контролювати поставку товарів у строки, встановлені цим Договором; </w:t>
      </w:r>
    </w:p>
    <w:p w:rsidR="00D05A88" w:rsidRDefault="00D05A88" w:rsidP="00C9172F">
      <w:pPr>
        <w:pStyle w:val="a4"/>
        <w:ind w:right="-1"/>
        <w:contextualSpacing/>
        <w:jc w:val="both"/>
        <w:rPr>
          <w:sz w:val="22"/>
          <w:szCs w:val="22"/>
          <w:lang w:val="uk-UA"/>
        </w:rPr>
      </w:pPr>
      <w:r>
        <w:rPr>
          <w:b/>
          <w:sz w:val="22"/>
          <w:szCs w:val="22"/>
          <w:lang w:val="uk-UA"/>
        </w:rPr>
        <w:t>6.2.3.</w:t>
      </w:r>
      <w:r>
        <w:rPr>
          <w:sz w:val="22"/>
          <w:szCs w:val="22"/>
          <w:lang w:val="uk-UA"/>
        </w:rPr>
        <w:t xml:space="preserve"> Зменшувати в односторонньому порядку обсяг закупівлі товарів та загальну вартість цього Договору залежно від реальної потреби. </w:t>
      </w:r>
    </w:p>
    <w:p w:rsidR="00D05A88" w:rsidRDefault="00D05A88" w:rsidP="00C9172F">
      <w:pPr>
        <w:pStyle w:val="a4"/>
        <w:ind w:right="-1"/>
        <w:contextualSpacing/>
        <w:jc w:val="both"/>
        <w:rPr>
          <w:sz w:val="22"/>
          <w:szCs w:val="22"/>
          <w:lang w:val="uk-UA"/>
        </w:rPr>
      </w:pPr>
      <w:r>
        <w:rPr>
          <w:b/>
          <w:sz w:val="22"/>
          <w:szCs w:val="22"/>
          <w:lang w:val="uk-UA"/>
        </w:rPr>
        <w:t>6.2.4</w:t>
      </w:r>
      <w:r>
        <w:rPr>
          <w:sz w:val="22"/>
          <w:szCs w:val="22"/>
          <w:lang w:val="uk-UA"/>
        </w:rPr>
        <w:t xml:space="preserve">. У разі зменшення потреби в кількості товару, Замовник протягом 3-х робочих днів письмово повідомляє про це Постачальника, після чого вважається, що Сторони виконали умови договору у повному обсязі. </w:t>
      </w:r>
    </w:p>
    <w:p w:rsidR="00D05A88" w:rsidRDefault="00D05A88" w:rsidP="00C9172F">
      <w:pPr>
        <w:pStyle w:val="a4"/>
        <w:ind w:right="-1"/>
        <w:contextualSpacing/>
        <w:jc w:val="both"/>
        <w:rPr>
          <w:sz w:val="22"/>
          <w:szCs w:val="22"/>
          <w:lang w:val="uk-UA"/>
        </w:rPr>
      </w:pPr>
      <w:r>
        <w:rPr>
          <w:b/>
          <w:sz w:val="22"/>
          <w:szCs w:val="22"/>
          <w:lang w:val="uk-UA"/>
        </w:rPr>
        <w:t>6.2.5</w:t>
      </w:r>
      <w:r>
        <w:rPr>
          <w:sz w:val="22"/>
          <w:szCs w:val="22"/>
          <w:lang w:val="uk-UA"/>
        </w:rPr>
        <w:t>. Повернути рахунок Постачальнику без здійснення оплати в разі неналежного оформлення документів (відсутність печатки, підписів тощо).</w:t>
      </w:r>
    </w:p>
    <w:p w:rsidR="00D05A88" w:rsidRDefault="00D05A88" w:rsidP="00C9172F">
      <w:pPr>
        <w:pStyle w:val="a4"/>
        <w:ind w:right="-1"/>
        <w:contextualSpacing/>
        <w:jc w:val="both"/>
        <w:rPr>
          <w:sz w:val="22"/>
          <w:szCs w:val="22"/>
          <w:lang w:val="uk-UA"/>
        </w:rPr>
      </w:pPr>
      <w:r>
        <w:rPr>
          <w:b/>
          <w:sz w:val="22"/>
          <w:szCs w:val="22"/>
          <w:lang w:val="uk-UA"/>
        </w:rPr>
        <w:t>6.3.</w:t>
      </w:r>
      <w:r>
        <w:rPr>
          <w:sz w:val="22"/>
          <w:szCs w:val="22"/>
          <w:lang w:val="uk-UA"/>
        </w:rPr>
        <w:t xml:space="preserve"> Постачальник зобов'язаний: </w:t>
      </w:r>
    </w:p>
    <w:p w:rsidR="00D05A88" w:rsidRDefault="00D05A88" w:rsidP="00C9172F">
      <w:pPr>
        <w:pStyle w:val="a4"/>
        <w:ind w:right="-1"/>
        <w:contextualSpacing/>
        <w:jc w:val="both"/>
        <w:rPr>
          <w:sz w:val="22"/>
          <w:szCs w:val="22"/>
          <w:lang w:val="uk-UA"/>
        </w:rPr>
      </w:pPr>
      <w:r>
        <w:rPr>
          <w:b/>
          <w:sz w:val="22"/>
          <w:szCs w:val="22"/>
          <w:lang w:val="uk-UA"/>
        </w:rPr>
        <w:t>6.3.1.</w:t>
      </w:r>
      <w:r>
        <w:rPr>
          <w:sz w:val="22"/>
          <w:szCs w:val="22"/>
          <w:lang w:val="uk-UA"/>
        </w:rPr>
        <w:t xml:space="preserve"> Забезпечити поставку товарів у строки та у стані, встановленими цим Договором; </w:t>
      </w:r>
    </w:p>
    <w:p w:rsidR="00D05A88" w:rsidRDefault="00D05A88" w:rsidP="00C9172F">
      <w:pPr>
        <w:pStyle w:val="a4"/>
        <w:ind w:right="-1"/>
        <w:contextualSpacing/>
        <w:jc w:val="both"/>
        <w:rPr>
          <w:sz w:val="22"/>
          <w:szCs w:val="22"/>
          <w:lang w:val="uk-UA"/>
        </w:rPr>
      </w:pPr>
      <w:r>
        <w:rPr>
          <w:b/>
          <w:sz w:val="22"/>
          <w:szCs w:val="22"/>
          <w:lang w:val="uk-UA"/>
        </w:rPr>
        <w:lastRenderedPageBreak/>
        <w:t>6.3.2.</w:t>
      </w:r>
      <w:r>
        <w:rPr>
          <w:sz w:val="22"/>
          <w:szCs w:val="22"/>
          <w:lang w:val="uk-UA"/>
        </w:rPr>
        <w:t xml:space="preserve"> Забезпечити поставку товарів, якість яких відповідає умовам, установленим розділом II цього Договору.</w:t>
      </w:r>
      <w:r>
        <w:rPr>
          <w:spacing w:val="-1"/>
          <w:sz w:val="22"/>
          <w:szCs w:val="22"/>
          <w:lang w:val="uk-UA"/>
        </w:rPr>
        <w:t xml:space="preserve"> </w:t>
      </w:r>
      <w:r>
        <w:rPr>
          <w:sz w:val="22"/>
          <w:szCs w:val="22"/>
          <w:lang w:val="uk-UA"/>
        </w:rPr>
        <w:t>При кожній поставці кожному із стаціонарів Постачальник повинен надавати комплект супровідних документів, що підтверджують якість товару.</w:t>
      </w:r>
    </w:p>
    <w:p w:rsidR="00D05A88" w:rsidRDefault="00D05A88" w:rsidP="00C9172F">
      <w:pPr>
        <w:pStyle w:val="a4"/>
        <w:ind w:right="-1"/>
        <w:contextualSpacing/>
        <w:jc w:val="both"/>
        <w:rPr>
          <w:sz w:val="22"/>
          <w:szCs w:val="22"/>
          <w:lang w:val="uk-UA"/>
        </w:rPr>
      </w:pPr>
      <w:r>
        <w:rPr>
          <w:b/>
          <w:sz w:val="22"/>
          <w:szCs w:val="22"/>
          <w:lang w:val="uk-UA"/>
        </w:rPr>
        <w:t>6.3.3</w:t>
      </w:r>
      <w:r>
        <w:rPr>
          <w:sz w:val="22"/>
          <w:szCs w:val="22"/>
          <w:lang w:val="uk-UA"/>
        </w:rPr>
        <w:t xml:space="preserve">. Своєчасно отримувати заявку Замовника на поставку товару. </w:t>
      </w:r>
    </w:p>
    <w:p w:rsidR="00D05A88" w:rsidRDefault="00D05A88" w:rsidP="00C9172F">
      <w:pPr>
        <w:pStyle w:val="a4"/>
        <w:ind w:right="-1"/>
        <w:contextualSpacing/>
        <w:jc w:val="both"/>
        <w:rPr>
          <w:sz w:val="22"/>
          <w:szCs w:val="22"/>
          <w:lang w:val="uk-UA"/>
        </w:rPr>
      </w:pPr>
      <w:r>
        <w:rPr>
          <w:b/>
          <w:sz w:val="22"/>
          <w:szCs w:val="22"/>
          <w:lang w:val="uk-UA"/>
        </w:rPr>
        <w:t>6.3.4.</w:t>
      </w:r>
      <w:r>
        <w:rPr>
          <w:sz w:val="22"/>
          <w:szCs w:val="22"/>
          <w:lang w:val="uk-UA"/>
        </w:rPr>
        <w:t xml:space="preserve"> Постачальник зобов’язаний здійснити поставку товару за заявкою Замовника, в якій вказується дата та час поставки. </w:t>
      </w:r>
    </w:p>
    <w:p w:rsidR="00D05A88" w:rsidRDefault="00D05A88" w:rsidP="00C9172F">
      <w:pPr>
        <w:pStyle w:val="a4"/>
        <w:ind w:right="-1"/>
        <w:contextualSpacing/>
        <w:jc w:val="both"/>
        <w:rPr>
          <w:sz w:val="22"/>
          <w:szCs w:val="22"/>
          <w:lang w:val="uk-UA"/>
        </w:rPr>
      </w:pPr>
      <w:r>
        <w:rPr>
          <w:b/>
          <w:sz w:val="22"/>
          <w:szCs w:val="22"/>
          <w:lang w:val="uk-UA"/>
        </w:rPr>
        <w:t>6.3.5</w:t>
      </w:r>
      <w:r>
        <w:rPr>
          <w:sz w:val="22"/>
          <w:szCs w:val="22"/>
          <w:lang w:val="uk-UA"/>
        </w:rPr>
        <w:t>. Розглянути претензію Замовника щодо якості та кількості товару протягом доби з дня її отримання.</w:t>
      </w:r>
    </w:p>
    <w:p w:rsidR="00D05A88" w:rsidRDefault="00D05A88" w:rsidP="00C9172F">
      <w:pPr>
        <w:pStyle w:val="a4"/>
        <w:ind w:right="-1"/>
        <w:contextualSpacing/>
        <w:jc w:val="both"/>
        <w:rPr>
          <w:sz w:val="22"/>
          <w:szCs w:val="22"/>
          <w:lang w:val="uk-UA"/>
        </w:rPr>
      </w:pPr>
      <w:r>
        <w:rPr>
          <w:b/>
          <w:sz w:val="22"/>
          <w:szCs w:val="22"/>
          <w:lang w:val="uk-UA"/>
        </w:rPr>
        <w:t>6.3.6</w:t>
      </w:r>
      <w:r>
        <w:rPr>
          <w:sz w:val="22"/>
          <w:szCs w:val="22"/>
          <w:lang w:val="uk-UA"/>
        </w:rPr>
        <w:t xml:space="preserve">. Якщо якість Товару не відповідає умовам, даного Договору, Постачальник гарантує заміну товару протягом доби з дня отримання претензії Замовника. </w:t>
      </w:r>
    </w:p>
    <w:p w:rsidR="00D05A88" w:rsidRDefault="00D05A88" w:rsidP="00C9172F">
      <w:pPr>
        <w:pStyle w:val="a4"/>
        <w:ind w:right="-1"/>
        <w:contextualSpacing/>
        <w:jc w:val="both"/>
        <w:rPr>
          <w:sz w:val="22"/>
          <w:szCs w:val="22"/>
          <w:lang w:val="uk-UA"/>
        </w:rPr>
      </w:pPr>
      <w:r>
        <w:rPr>
          <w:b/>
          <w:sz w:val="22"/>
          <w:szCs w:val="22"/>
          <w:lang w:val="uk-UA"/>
        </w:rPr>
        <w:t>6.4</w:t>
      </w:r>
      <w:r>
        <w:rPr>
          <w:sz w:val="22"/>
          <w:szCs w:val="22"/>
          <w:lang w:val="uk-UA"/>
        </w:rPr>
        <w:t xml:space="preserve">. Постачальник має право: </w:t>
      </w:r>
    </w:p>
    <w:p w:rsidR="00D05A88" w:rsidRDefault="00D05A88" w:rsidP="00C9172F">
      <w:pPr>
        <w:pStyle w:val="a4"/>
        <w:ind w:right="-1"/>
        <w:contextualSpacing/>
        <w:jc w:val="both"/>
        <w:rPr>
          <w:sz w:val="22"/>
          <w:szCs w:val="22"/>
          <w:lang w:val="uk-UA"/>
        </w:rPr>
      </w:pPr>
      <w:r>
        <w:rPr>
          <w:b/>
          <w:sz w:val="22"/>
          <w:szCs w:val="22"/>
          <w:lang w:val="uk-UA"/>
        </w:rPr>
        <w:t>6.4.1.</w:t>
      </w:r>
      <w:r>
        <w:rPr>
          <w:sz w:val="22"/>
          <w:szCs w:val="22"/>
          <w:lang w:val="uk-UA"/>
        </w:rPr>
        <w:t xml:space="preserve"> Своєчасно та в повному обсязі отримувати плату за поставлені товари; </w:t>
      </w:r>
    </w:p>
    <w:p w:rsidR="00D05A88" w:rsidRDefault="00D05A88" w:rsidP="00C9172F">
      <w:pPr>
        <w:ind w:right="-1"/>
        <w:contextualSpacing/>
        <w:jc w:val="both"/>
        <w:rPr>
          <w:color w:val="auto"/>
          <w:sz w:val="22"/>
          <w:szCs w:val="22"/>
        </w:rPr>
      </w:pPr>
      <w:r>
        <w:rPr>
          <w:b/>
          <w:color w:val="auto"/>
          <w:sz w:val="22"/>
          <w:szCs w:val="22"/>
        </w:rPr>
        <w:t>6.4.2.</w:t>
      </w:r>
      <w:r>
        <w:rPr>
          <w:color w:val="auto"/>
          <w:sz w:val="22"/>
          <w:szCs w:val="22"/>
        </w:rPr>
        <w:t xml:space="preserve"> У </w:t>
      </w:r>
      <w:proofErr w:type="spellStart"/>
      <w:r>
        <w:rPr>
          <w:color w:val="auto"/>
          <w:sz w:val="22"/>
          <w:szCs w:val="22"/>
        </w:rPr>
        <w:t>разі</w:t>
      </w:r>
      <w:proofErr w:type="spellEnd"/>
      <w:r>
        <w:rPr>
          <w:color w:val="auto"/>
          <w:sz w:val="22"/>
          <w:szCs w:val="22"/>
        </w:rPr>
        <w:t xml:space="preserve"> </w:t>
      </w:r>
      <w:proofErr w:type="spellStart"/>
      <w:r>
        <w:rPr>
          <w:color w:val="auto"/>
          <w:sz w:val="22"/>
          <w:szCs w:val="22"/>
        </w:rPr>
        <w:t>невиконання</w:t>
      </w:r>
      <w:proofErr w:type="spellEnd"/>
      <w:r>
        <w:rPr>
          <w:color w:val="auto"/>
          <w:sz w:val="22"/>
          <w:szCs w:val="22"/>
        </w:rPr>
        <w:t xml:space="preserve"> </w:t>
      </w:r>
      <w:proofErr w:type="spellStart"/>
      <w:r>
        <w:rPr>
          <w:color w:val="auto"/>
          <w:sz w:val="22"/>
          <w:szCs w:val="22"/>
        </w:rPr>
        <w:t>зобов'язань</w:t>
      </w:r>
      <w:proofErr w:type="spellEnd"/>
      <w:r>
        <w:rPr>
          <w:color w:val="auto"/>
          <w:sz w:val="22"/>
          <w:szCs w:val="22"/>
        </w:rPr>
        <w:t xml:space="preserve"> </w:t>
      </w:r>
      <w:proofErr w:type="spellStart"/>
      <w:r>
        <w:rPr>
          <w:color w:val="auto"/>
          <w:sz w:val="22"/>
          <w:szCs w:val="22"/>
        </w:rPr>
        <w:t>Замовником</w:t>
      </w:r>
      <w:proofErr w:type="spellEnd"/>
      <w:r>
        <w:rPr>
          <w:color w:val="auto"/>
          <w:sz w:val="22"/>
          <w:szCs w:val="22"/>
        </w:rPr>
        <w:t xml:space="preserve">, </w:t>
      </w:r>
      <w:r>
        <w:rPr>
          <w:color w:val="auto"/>
          <w:sz w:val="22"/>
          <w:szCs w:val="22"/>
          <w:lang w:val="uk-UA"/>
        </w:rPr>
        <w:t xml:space="preserve">Постачальник </w:t>
      </w:r>
      <w:proofErr w:type="spellStart"/>
      <w:r>
        <w:rPr>
          <w:color w:val="auto"/>
          <w:sz w:val="22"/>
          <w:szCs w:val="22"/>
        </w:rPr>
        <w:t>має</w:t>
      </w:r>
      <w:proofErr w:type="spellEnd"/>
      <w:r>
        <w:rPr>
          <w:color w:val="auto"/>
          <w:sz w:val="22"/>
          <w:szCs w:val="22"/>
        </w:rPr>
        <w:t xml:space="preserve"> право </w:t>
      </w:r>
      <w:proofErr w:type="spellStart"/>
      <w:r>
        <w:rPr>
          <w:color w:val="auto"/>
          <w:sz w:val="22"/>
          <w:szCs w:val="22"/>
        </w:rPr>
        <w:t>достроково</w:t>
      </w:r>
      <w:proofErr w:type="spellEnd"/>
      <w:r>
        <w:rPr>
          <w:color w:val="auto"/>
          <w:sz w:val="22"/>
          <w:szCs w:val="22"/>
        </w:rPr>
        <w:t xml:space="preserve"> </w:t>
      </w:r>
      <w:proofErr w:type="spellStart"/>
      <w:r>
        <w:rPr>
          <w:color w:val="auto"/>
          <w:sz w:val="22"/>
          <w:szCs w:val="22"/>
        </w:rPr>
        <w:t>розірвати</w:t>
      </w:r>
      <w:proofErr w:type="spellEnd"/>
      <w:r>
        <w:rPr>
          <w:color w:val="auto"/>
          <w:sz w:val="22"/>
          <w:szCs w:val="22"/>
        </w:rPr>
        <w:t xml:space="preserve"> </w:t>
      </w:r>
      <w:proofErr w:type="spellStart"/>
      <w:r>
        <w:rPr>
          <w:color w:val="auto"/>
          <w:sz w:val="22"/>
          <w:szCs w:val="22"/>
        </w:rPr>
        <w:t>цей</w:t>
      </w:r>
      <w:proofErr w:type="spellEnd"/>
      <w:r>
        <w:rPr>
          <w:color w:val="auto"/>
          <w:sz w:val="22"/>
          <w:szCs w:val="22"/>
        </w:rPr>
        <w:t xml:space="preserve"> </w:t>
      </w:r>
      <w:proofErr w:type="spellStart"/>
      <w:r>
        <w:rPr>
          <w:color w:val="auto"/>
          <w:sz w:val="22"/>
          <w:szCs w:val="22"/>
        </w:rPr>
        <w:t>Догові</w:t>
      </w:r>
      <w:proofErr w:type="gramStart"/>
      <w:r>
        <w:rPr>
          <w:color w:val="auto"/>
          <w:sz w:val="22"/>
          <w:szCs w:val="22"/>
        </w:rPr>
        <w:t>р</w:t>
      </w:r>
      <w:proofErr w:type="spellEnd"/>
      <w:proofErr w:type="gramEnd"/>
      <w:r>
        <w:rPr>
          <w:color w:val="auto"/>
          <w:sz w:val="22"/>
          <w:szCs w:val="22"/>
        </w:rPr>
        <w:t xml:space="preserve"> у судовому порядку.</w:t>
      </w:r>
    </w:p>
    <w:p w:rsidR="00D05A88" w:rsidRDefault="00D05A88" w:rsidP="00C9172F">
      <w:pPr>
        <w:ind w:right="-1"/>
        <w:contextualSpacing/>
        <w:jc w:val="both"/>
        <w:rPr>
          <w:color w:val="auto"/>
          <w:sz w:val="22"/>
          <w:szCs w:val="22"/>
          <w:lang w:val="uk-UA"/>
        </w:rPr>
      </w:pPr>
      <w:r>
        <w:rPr>
          <w:b/>
          <w:color w:val="auto"/>
          <w:sz w:val="22"/>
          <w:szCs w:val="22"/>
          <w:lang w:val="uk-UA"/>
        </w:rPr>
        <w:t xml:space="preserve">6.4.3. </w:t>
      </w:r>
      <w:r>
        <w:rPr>
          <w:color w:val="auto"/>
          <w:sz w:val="22"/>
          <w:szCs w:val="22"/>
          <w:lang w:val="uk-UA"/>
        </w:rPr>
        <w:t>У разі невиконання зобов'язань Замовником Постачальник має право достроково розірвати цей Договір, повідомивши про це Замовника у строк одного місяця до моменту розірвання договору.</w:t>
      </w:r>
    </w:p>
    <w:p w:rsidR="00D05A88" w:rsidRDefault="00D05A88" w:rsidP="00C9172F">
      <w:pPr>
        <w:ind w:right="-1"/>
        <w:contextualSpacing/>
        <w:jc w:val="both"/>
        <w:rPr>
          <w:color w:val="auto"/>
          <w:sz w:val="22"/>
          <w:szCs w:val="22"/>
          <w:lang w:val="uk-UA"/>
        </w:rPr>
      </w:pPr>
      <w:r>
        <w:rPr>
          <w:b/>
          <w:color w:val="auto"/>
          <w:sz w:val="22"/>
          <w:szCs w:val="22"/>
          <w:lang w:val="uk-UA"/>
        </w:rPr>
        <w:t>6.4.4.</w:t>
      </w:r>
      <w:r>
        <w:rPr>
          <w:color w:val="auto"/>
          <w:sz w:val="22"/>
          <w:szCs w:val="22"/>
          <w:lang w:val="uk-UA"/>
        </w:rPr>
        <w:t xml:space="preserve"> Вносити зміни до Договору у встановленому законодавством порядку.</w:t>
      </w:r>
    </w:p>
    <w:p w:rsidR="00D05A88" w:rsidRDefault="00D05A88" w:rsidP="00C9172F">
      <w:pPr>
        <w:ind w:right="-1"/>
        <w:contextualSpacing/>
        <w:jc w:val="both"/>
        <w:rPr>
          <w:b/>
          <w:color w:val="auto"/>
          <w:sz w:val="22"/>
          <w:szCs w:val="22"/>
        </w:rPr>
      </w:pPr>
    </w:p>
    <w:p w:rsidR="00D05A88" w:rsidRDefault="00D05A88" w:rsidP="00C9172F">
      <w:pPr>
        <w:pStyle w:val="3"/>
        <w:spacing w:before="0" w:after="0"/>
        <w:ind w:right="-1"/>
        <w:contextualSpacing/>
        <w:jc w:val="center"/>
        <w:rPr>
          <w:rFonts w:ascii="Times New Roman" w:hAnsi="Times New Roman"/>
          <w:sz w:val="22"/>
          <w:szCs w:val="22"/>
        </w:rPr>
      </w:pPr>
      <w:r>
        <w:rPr>
          <w:rFonts w:ascii="Times New Roman" w:hAnsi="Times New Roman"/>
          <w:sz w:val="22"/>
          <w:szCs w:val="22"/>
        </w:rPr>
        <w:t>VII. ВІДПОВІДАЛЬНІСТЬ СТОРІН</w:t>
      </w:r>
    </w:p>
    <w:p w:rsidR="00D05A88" w:rsidRDefault="00D05A88" w:rsidP="00C9172F">
      <w:pPr>
        <w:ind w:right="-1"/>
        <w:contextualSpacing/>
        <w:jc w:val="both"/>
        <w:rPr>
          <w:color w:val="auto"/>
          <w:sz w:val="22"/>
          <w:szCs w:val="22"/>
          <w:lang w:val="uk-UA"/>
        </w:rPr>
      </w:pPr>
      <w:r>
        <w:rPr>
          <w:b/>
          <w:color w:val="auto"/>
          <w:sz w:val="22"/>
          <w:szCs w:val="22"/>
          <w:lang w:val="uk-UA"/>
        </w:rPr>
        <w:t>7.1.</w:t>
      </w:r>
      <w:r>
        <w:rPr>
          <w:color w:val="auto"/>
          <w:sz w:val="22"/>
          <w:szCs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05A88" w:rsidRDefault="00D05A88" w:rsidP="00C9172F">
      <w:pPr>
        <w:ind w:right="-1"/>
        <w:contextualSpacing/>
        <w:jc w:val="both"/>
        <w:rPr>
          <w:color w:val="auto"/>
          <w:sz w:val="22"/>
          <w:szCs w:val="22"/>
          <w:lang w:val="uk-UA"/>
        </w:rPr>
      </w:pPr>
      <w:r>
        <w:rPr>
          <w:b/>
          <w:color w:val="auto"/>
          <w:sz w:val="22"/>
          <w:szCs w:val="22"/>
          <w:lang w:val="uk-UA" w:eastAsia="zh-CN"/>
        </w:rPr>
        <w:t>7.2.</w:t>
      </w:r>
      <w:r>
        <w:rPr>
          <w:color w:val="auto"/>
          <w:sz w:val="22"/>
          <w:szCs w:val="22"/>
          <w:lang w:val="uk-UA" w:eastAsia="zh-CN"/>
        </w:rPr>
        <w:t xml:space="preserve"> </w:t>
      </w:r>
      <w:r>
        <w:rPr>
          <w:color w:val="auto"/>
          <w:sz w:val="22"/>
          <w:szCs w:val="22"/>
          <w:lang w:val="uk-UA"/>
        </w:rPr>
        <w:t xml:space="preserve">У разі невиконання суб’єктами господарювання договірних зобов’язань протягом зазначеного терміну  застосовуються штрафні санкції у розмірі подвійної облікової ставки НБУ. </w:t>
      </w:r>
    </w:p>
    <w:p w:rsidR="00D05A88" w:rsidRDefault="00D05A88" w:rsidP="00C9172F">
      <w:pPr>
        <w:ind w:right="-1"/>
        <w:contextualSpacing/>
        <w:jc w:val="both"/>
        <w:rPr>
          <w:color w:val="auto"/>
          <w:sz w:val="22"/>
          <w:szCs w:val="22"/>
          <w:lang w:val="uk-UA"/>
        </w:rPr>
      </w:pPr>
      <w:r>
        <w:rPr>
          <w:b/>
          <w:color w:val="auto"/>
          <w:sz w:val="22"/>
          <w:szCs w:val="22"/>
          <w:lang w:val="uk-UA"/>
        </w:rPr>
        <w:t xml:space="preserve">7.3. </w:t>
      </w:r>
      <w:r>
        <w:rPr>
          <w:color w:val="auto"/>
          <w:sz w:val="22"/>
          <w:szCs w:val="22"/>
          <w:lang w:val="uk-UA"/>
        </w:rPr>
        <w:t>Сплата штрафних санкцій не звільняє Сторони від виконання зобов'язань за цим Договором.</w:t>
      </w:r>
    </w:p>
    <w:p w:rsidR="00D05A88" w:rsidRDefault="00D05A88" w:rsidP="00C9172F">
      <w:pPr>
        <w:ind w:right="-1"/>
        <w:contextualSpacing/>
        <w:jc w:val="both"/>
        <w:rPr>
          <w:color w:val="auto"/>
          <w:sz w:val="22"/>
          <w:szCs w:val="22"/>
          <w:lang w:val="uk-UA"/>
        </w:rPr>
      </w:pPr>
      <w:r>
        <w:rPr>
          <w:b/>
          <w:color w:val="auto"/>
          <w:sz w:val="22"/>
          <w:szCs w:val="22"/>
          <w:lang w:val="uk-UA"/>
        </w:rPr>
        <w:t xml:space="preserve">7.4. </w:t>
      </w:r>
      <w:r>
        <w:rPr>
          <w:color w:val="auto"/>
          <w:sz w:val="22"/>
          <w:szCs w:val="22"/>
          <w:lang w:val="uk-UA"/>
        </w:rPr>
        <w:t xml:space="preserve">Замовник </w:t>
      </w:r>
      <w:r>
        <w:rPr>
          <w:sz w:val="22"/>
          <w:szCs w:val="22"/>
          <w:shd w:val="clear" w:color="auto" w:fill="FFFFFF"/>
          <w:lang w:val="uk-UA"/>
        </w:rPr>
        <w:t>звільняється від сплати штрафних санкцій за порушення строків виконання своїх грошових зобов’язань</w:t>
      </w:r>
      <w:r>
        <w:rPr>
          <w:sz w:val="22"/>
          <w:szCs w:val="22"/>
          <w:shd w:val="clear" w:color="auto" w:fill="FFFFFF"/>
        </w:rPr>
        <w:t> </w:t>
      </w:r>
      <w:r>
        <w:rPr>
          <w:sz w:val="22"/>
          <w:szCs w:val="22"/>
          <w:shd w:val="clear" w:color="auto" w:fill="FFFFFF"/>
          <w:lang w:val="uk-UA"/>
        </w:rPr>
        <w:t xml:space="preserve"> у разі несвоєчасного фінансування.</w:t>
      </w:r>
    </w:p>
    <w:p w:rsidR="00D05A88" w:rsidRDefault="00D05A88" w:rsidP="00C9172F">
      <w:pPr>
        <w:ind w:right="-1"/>
        <w:contextualSpacing/>
        <w:jc w:val="center"/>
        <w:rPr>
          <w:b/>
          <w:color w:val="auto"/>
          <w:sz w:val="22"/>
          <w:szCs w:val="22"/>
          <w:lang w:val="uk-UA"/>
        </w:rPr>
      </w:pPr>
      <w:r>
        <w:rPr>
          <w:b/>
          <w:color w:val="auto"/>
          <w:sz w:val="22"/>
          <w:szCs w:val="22"/>
        </w:rPr>
        <w:t>VIII</w:t>
      </w:r>
      <w:r>
        <w:rPr>
          <w:b/>
          <w:color w:val="auto"/>
          <w:sz w:val="22"/>
          <w:szCs w:val="22"/>
          <w:lang w:val="uk-UA"/>
        </w:rPr>
        <w:t>. ОБСТАВИНИ НЕПЕРЕБОРНОЇ СИЛИ</w:t>
      </w:r>
    </w:p>
    <w:p w:rsidR="00D05A88" w:rsidRPr="00D05A88" w:rsidRDefault="00D05A88" w:rsidP="00C9172F">
      <w:pPr>
        <w:ind w:right="-1"/>
        <w:contextualSpacing/>
        <w:jc w:val="both"/>
        <w:rPr>
          <w:rStyle w:val="a8"/>
          <w:lang w:val="uk-UA"/>
        </w:rPr>
      </w:pPr>
      <w:r>
        <w:rPr>
          <w:rStyle w:val="a8"/>
          <w:b/>
          <w:bCs/>
          <w:lang w:val="uk-UA"/>
        </w:rPr>
        <w:t xml:space="preserve">          8.1.</w:t>
      </w:r>
      <w:r>
        <w:rPr>
          <w:rStyle w:val="a8"/>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05A88" w:rsidRDefault="00D05A88" w:rsidP="00C9172F">
      <w:pPr>
        <w:ind w:right="-1"/>
        <w:contextualSpacing/>
        <w:jc w:val="both"/>
        <w:rPr>
          <w:rStyle w:val="a8"/>
          <w:b/>
          <w:color w:val="auto"/>
          <w:sz w:val="22"/>
          <w:szCs w:val="22"/>
          <w:lang w:val="uk-UA"/>
        </w:rPr>
      </w:pPr>
      <w:r>
        <w:rPr>
          <w:rStyle w:val="a8"/>
          <w:lang w:val="uk-UA"/>
        </w:rPr>
        <w:t xml:space="preserve">          </w:t>
      </w:r>
      <w:r>
        <w:rPr>
          <w:rStyle w:val="a8"/>
          <w:b/>
          <w:bCs/>
          <w:lang w:val="uk-UA"/>
        </w:rPr>
        <w:t>8.2</w:t>
      </w:r>
      <w:r>
        <w:rPr>
          <w:rStyle w:val="a8"/>
          <w:lang w:val="uk-UA"/>
        </w:rPr>
        <w:t>.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05A88" w:rsidRDefault="00D05A88" w:rsidP="00C9172F">
      <w:pPr>
        <w:ind w:right="-1"/>
        <w:contextualSpacing/>
        <w:jc w:val="both"/>
        <w:rPr>
          <w:rStyle w:val="a8"/>
          <w:b/>
          <w:color w:val="auto"/>
          <w:sz w:val="22"/>
          <w:szCs w:val="22"/>
          <w:lang w:val="uk-UA"/>
        </w:rPr>
      </w:pPr>
      <w:r>
        <w:rPr>
          <w:rStyle w:val="a8"/>
          <w:b/>
          <w:bCs/>
          <w:lang w:val="uk-UA"/>
        </w:rPr>
        <w:t xml:space="preserve">          8</w:t>
      </w:r>
      <w:r>
        <w:rPr>
          <w:rStyle w:val="a8"/>
          <w:b/>
          <w:bCs/>
        </w:rPr>
        <w:t>.3</w:t>
      </w:r>
      <w:r>
        <w:rPr>
          <w:rStyle w:val="a8"/>
        </w:rPr>
        <w:t xml:space="preserve">. </w:t>
      </w:r>
      <w:proofErr w:type="spellStart"/>
      <w:r>
        <w:rPr>
          <w:rStyle w:val="a8"/>
        </w:rPr>
        <w:t>Доказом</w:t>
      </w:r>
      <w:proofErr w:type="spellEnd"/>
      <w:r>
        <w:rPr>
          <w:rStyle w:val="a8"/>
        </w:rPr>
        <w:t xml:space="preserve"> </w:t>
      </w:r>
      <w:proofErr w:type="spellStart"/>
      <w:r>
        <w:rPr>
          <w:rStyle w:val="a8"/>
        </w:rPr>
        <w:t>виникнення</w:t>
      </w:r>
      <w:proofErr w:type="spellEnd"/>
      <w:r>
        <w:rPr>
          <w:rStyle w:val="a8"/>
        </w:rPr>
        <w:t xml:space="preserve"> </w:t>
      </w:r>
      <w:proofErr w:type="spellStart"/>
      <w:r>
        <w:rPr>
          <w:rStyle w:val="a8"/>
        </w:rPr>
        <w:t>обставин</w:t>
      </w:r>
      <w:proofErr w:type="spellEnd"/>
      <w:r>
        <w:rPr>
          <w:rStyle w:val="a8"/>
        </w:rPr>
        <w:t xml:space="preserve"> </w:t>
      </w:r>
      <w:proofErr w:type="spellStart"/>
      <w:r>
        <w:rPr>
          <w:rStyle w:val="a8"/>
        </w:rPr>
        <w:t>непереборної</w:t>
      </w:r>
      <w:proofErr w:type="spellEnd"/>
      <w:r>
        <w:rPr>
          <w:rStyle w:val="a8"/>
        </w:rPr>
        <w:t xml:space="preserve"> </w:t>
      </w:r>
      <w:proofErr w:type="spellStart"/>
      <w:r>
        <w:rPr>
          <w:rStyle w:val="a8"/>
        </w:rPr>
        <w:t>сили</w:t>
      </w:r>
      <w:proofErr w:type="spellEnd"/>
      <w:r>
        <w:rPr>
          <w:rStyle w:val="a8"/>
        </w:rPr>
        <w:t xml:space="preserve"> та строку </w:t>
      </w:r>
      <w:proofErr w:type="spellStart"/>
      <w:r>
        <w:rPr>
          <w:rStyle w:val="a8"/>
        </w:rPr>
        <w:t>їх</w:t>
      </w:r>
      <w:proofErr w:type="spellEnd"/>
      <w:r>
        <w:rPr>
          <w:rStyle w:val="a8"/>
        </w:rPr>
        <w:t xml:space="preserve"> </w:t>
      </w:r>
      <w:proofErr w:type="spellStart"/>
      <w:r>
        <w:rPr>
          <w:rStyle w:val="a8"/>
        </w:rPr>
        <w:t>дії</w:t>
      </w:r>
      <w:proofErr w:type="spellEnd"/>
      <w:r>
        <w:rPr>
          <w:rStyle w:val="a8"/>
        </w:rPr>
        <w:t xml:space="preserve"> </w:t>
      </w:r>
      <w:proofErr w:type="spellStart"/>
      <w:r>
        <w:rPr>
          <w:rStyle w:val="a8"/>
        </w:rPr>
        <w:t>є</w:t>
      </w:r>
      <w:proofErr w:type="spellEnd"/>
      <w:r>
        <w:rPr>
          <w:rStyle w:val="a8"/>
        </w:rPr>
        <w:t xml:space="preserve"> </w:t>
      </w:r>
      <w:proofErr w:type="spellStart"/>
      <w:r>
        <w:rPr>
          <w:rStyle w:val="a8"/>
        </w:rPr>
        <w:t>відповідні</w:t>
      </w:r>
      <w:proofErr w:type="spellEnd"/>
      <w:r>
        <w:rPr>
          <w:rStyle w:val="a8"/>
        </w:rPr>
        <w:t xml:space="preserve"> </w:t>
      </w:r>
      <w:proofErr w:type="spellStart"/>
      <w:r>
        <w:rPr>
          <w:rStyle w:val="a8"/>
        </w:rPr>
        <w:t>документи</w:t>
      </w:r>
      <w:proofErr w:type="spellEnd"/>
      <w:r>
        <w:rPr>
          <w:rStyle w:val="a8"/>
        </w:rPr>
        <w:t xml:space="preserve">, </w:t>
      </w:r>
      <w:proofErr w:type="spellStart"/>
      <w:r>
        <w:rPr>
          <w:rStyle w:val="a8"/>
        </w:rPr>
        <w:t>які</w:t>
      </w:r>
      <w:proofErr w:type="spellEnd"/>
      <w:r>
        <w:rPr>
          <w:rStyle w:val="a8"/>
        </w:rPr>
        <w:t xml:space="preserve"> </w:t>
      </w:r>
      <w:proofErr w:type="spellStart"/>
      <w:r>
        <w:rPr>
          <w:rStyle w:val="a8"/>
        </w:rPr>
        <w:t>видаються</w:t>
      </w:r>
      <w:proofErr w:type="spellEnd"/>
      <w:r>
        <w:rPr>
          <w:rStyle w:val="a8"/>
        </w:rPr>
        <w:t xml:space="preserve"> </w:t>
      </w:r>
      <w:proofErr w:type="spellStart"/>
      <w:r>
        <w:rPr>
          <w:rStyle w:val="a8"/>
        </w:rPr>
        <w:t>Торгово-промисловою</w:t>
      </w:r>
      <w:proofErr w:type="spellEnd"/>
      <w:r>
        <w:rPr>
          <w:rStyle w:val="a8"/>
        </w:rPr>
        <w:t xml:space="preserve"> палатою </w:t>
      </w:r>
      <w:proofErr w:type="spellStart"/>
      <w:r>
        <w:rPr>
          <w:rStyle w:val="a8"/>
        </w:rPr>
        <w:t>України</w:t>
      </w:r>
      <w:proofErr w:type="spellEnd"/>
      <w:r>
        <w:rPr>
          <w:rStyle w:val="a8"/>
        </w:rPr>
        <w:t>.</w:t>
      </w:r>
    </w:p>
    <w:p w:rsidR="00D05A88" w:rsidRDefault="00D05A88" w:rsidP="00C9172F">
      <w:pPr>
        <w:ind w:right="-1"/>
        <w:contextualSpacing/>
        <w:jc w:val="both"/>
        <w:rPr>
          <w:rStyle w:val="a8"/>
          <w:b/>
          <w:color w:val="auto"/>
          <w:sz w:val="22"/>
          <w:szCs w:val="22"/>
          <w:lang w:val="uk-UA"/>
        </w:rPr>
      </w:pPr>
      <w:r>
        <w:rPr>
          <w:rStyle w:val="a8"/>
          <w:lang w:val="uk-UA"/>
        </w:rPr>
        <w:t xml:space="preserve">          </w:t>
      </w:r>
      <w:r>
        <w:rPr>
          <w:rStyle w:val="a8"/>
          <w:b/>
          <w:bCs/>
          <w:lang w:val="uk-UA"/>
        </w:rPr>
        <w:t>8</w:t>
      </w:r>
      <w:r>
        <w:rPr>
          <w:rStyle w:val="a8"/>
          <w:b/>
          <w:bCs/>
        </w:rPr>
        <w:t>.4.</w:t>
      </w:r>
      <w:r>
        <w:rPr>
          <w:rStyle w:val="a8"/>
        </w:rPr>
        <w:t xml:space="preserve"> У </w:t>
      </w:r>
      <w:proofErr w:type="spellStart"/>
      <w:r>
        <w:rPr>
          <w:rStyle w:val="a8"/>
        </w:rPr>
        <w:t>разі</w:t>
      </w:r>
      <w:proofErr w:type="spellEnd"/>
      <w:r>
        <w:rPr>
          <w:rStyle w:val="a8"/>
        </w:rPr>
        <w:t xml:space="preserve">, коли строк </w:t>
      </w:r>
      <w:proofErr w:type="spellStart"/>
      <w:r>
        <w:rPr>
          <w:rStyle w:val="a8"/>
        </w:rPr>
        <w:t>дії</w:t>
      </w:r>
      <w:proofErr w:type="spellEnd"/>
      <w:r>
        <w:rPr>
          <w:rStyle w:val="a8"/>
        </w:rPr>
        <w:t xml:space="preserve"> </w:t>
      </w:r>
      <w:proofErr w:type="spellStart"/>
      <w:r>
        <w:rPr>
          <w:rStyle w:val="a8"/>
        </w:rPr>
        <w:t>обставин</w:t>
      </w:r>
      <w:proofErr w:type="spellEnd"/>
      <w:r>
        <w:rPr>
          <w:rStyle w:val="a8"/>
        </w:rPr>
        <w:t xml:space="preserve"> </w:t>
      </w:r>
      <w:proofErr w:type="spellStart"/>
      <w:r>
        <w:rPr>
          <w:rStyle w:val="a8"/>
        </w:rPr>
        <w:t>непереборної</w:t>
      </w:r>
      <w:proofErr w:type="spellEnd"/>
      <w:r>
        <w:rPr>
          <w:rStyle w:val="a8"/>
        </w:rPr>
        <w:t xml:space="preserve"> </w:t>
      </w:r>
      <w:proofErr w:type="spellStart"/>
      <w:r>
        <w:rPr>
          <w:rStyle w:val="a8"/>
        </w:rPr>
        <w:t>сили</w:t>
      </w:r>
      <w:proofErr w:type="spellEnd"/>
      <w:r>
        <w:rPr>
          <w:rStyle w:val="a8"/>
        </w:rPr>
        <w:t xml:space="preserve"> </w:t>
      </w:r>
      <w:proofErr w:type="spellStart"/>
      <w:r>
        <w:rPr>
          <w:rStyle w:val="a8"/>
        </w:rPr>
        <w:t>продовжується</w:t>
      </w:r>
      <w:proofErr w:type="spellEnd"/>
      <w:r>
        <w:rPr>
          <w:rStyle w:val="a8"/>
        </w:rPr>
        <w:t xml:space="preserve"> </w:t>
      </w:r>
      <w:proofErr w:type="spellStart"/>
      <w:r>
        <w:rPr>
          <w:rStyle w:val="a8"/>
        </w:rPr>
        <w:t>більше</w:t>
      </w:r>
      <w:proofErr w:type="spellEnd"/>
      <w:r>
        <w:rPr>
          <w:rStyle w:val="a8"/>
        </w:rPr>
        <w:t xml:space="preserve"> </w:t>
      </w:r>
      <w:proofErr w:type="spellStart"/>
      <w:r>
        <w:rPr>
          <w:rStyle w:val="a8"/>
        </w:rPr>
        <w:t>ніж</w:t>
      </w:r>
      <w:proofErr w:type="spellEnd"/>
      <w:r>
        <w:rPr>
          <w:rStyle w:val="a8"/>
        </w:rPr>
        <w:t xml:space="preserve"> 20 </w:t>
      </w:r>
      <w:proofErr w:type="spellStart"/>
      <w:r>
        <w:rPr>
          <w:rStyle w:val="a8"/>
        </w:rPr>
        <w:t>днів</w:t>
      </w:r>
      <w:proofErr w:type="spellEnd"/>
      <w:r>
        <w:rPr>
          <w:rStyle w:val="a8"/>
        </w:rPr>
        <w:t xml:space="preserve">, </w:t>
      </w:r>
      <w:proofErr w:type="spellStart"/>
      <w:r>
        <w:rPr>
          <w:rStyle w:val="a8"/>
        </w:rPr>
        <w:t>кожна</w:t>
      </w:r>
      <w:proofErr w:type="spellEnd"/>
      <w:r>
        <w:rPr>
          <w:rStyle w:val="a8"/>
        </w:rPr>
        <w:t xml:space="preserve"> </w:t>
      </w:r>
      <w:proofErr w:type="spellStart"/>
      <w:r>
        <w:rPr>
          <w:rStyle w:val="a8"/>
        </w:rPr>
        <w:t>із</w:t>
      </w:r>
      <w:proofErr w:type="spellEnd"/>
      <w:r>
        <w:rPr>
          <w:rStyle w:val="a8"/>
        </w:rPr>
        <w:t xml:space="preserve"> </w:t>
      </w:r>
      <w:proofErr w:type="spellStart"/>
      <w:r>
        <w:rPr>
          <w:rStyle w:val="a8"/>
        </w:rPr>
        <w:t>Сторін</w:t>
      </w:r>
      <w:proofErr w:type="spellEnd"/>
      <w:r>
        <w:rPr>
          <w:rStyle w:val="a8"/>
        </w:rPr>
        <w:t xml:space="preserve"> в </w:t>
      </w:r>
      <w:proofErr w:type="spellStart"/>
      <w:r>
        <w:rPr>
          <w:rStyle w:val="a8"/>
        </w:rPr>
        <w:t>установленому</w:t>
      </w:r>
      <w:proofErr w:type="spellEnd"/>
      <w:r>
        <w:rPr>
          <w:rStyle w:val="a8"/>
        </w:rPr>
        <w:t xml:space="preserve"> порядку </w:t>
      </w:r>
      <w:proofErr w:type="spellStart"/>
      <w:r>
        <w:rPr>
          <w:rStyle w:val="a8"/>
        </w:rPr>
        <w:t>має</w:t>
      </w:r>
      <w:proofErr w:type="spellEnd"/>
      <w:r>
        <w:rPr>
          <w:rStyle w:val="a8"/>
        </w:rPr>
        <w:t xml:space="preserve"> право </w:t>
      </w:r>
      <w:proofErr w:type="spellStart"/>
      <w:r>
        <w:rPr>
          <w:rStyle w:val="a8"/>
        </w:rPr>
        <w:t>розірвати</w:t>
      </w:r>
      <w:proofErr w:type="spellEnd"/>
      <w:r>
        <w:rPr>
          <w:rStyle w:val="a8"/>
        </w:rPr>
        <w:t xml:space="preserve"> </w:t>
      </w:r>
      <w:proofErr w:type="spellStart"/>
      <w:r>
        <w:rPr>
          <w:rStyle w:val="a8"/>
        </w:rPr>
        <w:t>цей</w:t>
      </w:r>
      <w:proofErr w:type="spellEnd"/>
      <w:r>
        <w:rPr>
          <w:rStyle w:val="a8"/>
        </w:rPr>
        <w:t xml:space="preserve"> </w:t>
      </w:r>
      <w:proofErr w:type="spellStart"/>
      <w:r>
        <w:rPr>
          <w:rStyle w:val="a8"/>
        </w:rPr>
        <w:t>догові</w:t>
      </w:r>
      <w:proofErr w:type="gramStart"/>
      <w:r>
        <w:rPr>
          <w:rStyle w:val="a8"/>
        </w:rPr>
        <w:t>р</w:t>
      </w:r>
      <w:proofErr w:type="spellEnd"/>
      <w:proofErr w:type="gramEnd"/>
      <w:r>
        <w:rPr>
          <w:rStyle w:val="a8"/>
        </w:rPr>
        <w:t xml:space="preserve">, </w:t>
      </w:r>
      <w:proofErr w:type="spellStart"/>
      <w:r>
        <w:rPr>
          <w:rStyle w:val="a8"/>
        </w:rPr>
        <w:t>попередивши</w:t>
      </w:r>
      <w:proofErr w:type="spellEnd"/>
      <w:r>
        <w:rPr>
          <w:rStyle w:val="a8"/>
        </w:rPr>
        <w:t xml:space="preserve"> про </w:t>
      </w:r>
      <w:proofErr w:type="spellStart"/>
      <w:r>
        <w:rPr>
          <w:rStyle w:val="a8"/>
        </w:rPr>
        <w:t>це</w:t>
      </w:r>
      <w:proofErr w:type="spellEnd"/>
      <w:r>
        <w:rPr>
          <w:rStyle w:val="a8"/>
        </w:rPr>
        <w:t xml:space="preserve"> </w:t>
      </w:r>
      <w:proofErr w:type="spellStart"/>
      <w:r>
        <w:rPr>
          <w:rStyle w:val="a8"/>
        </w:rPr>
        <w:t>іншу</w:t>
      </w:r>
      <w:proofErr w:type="spellEnd"/>
      <w:r>
        <w:rPr>
          <w:rStyle w:val="a8"/>
        </w:rPr>
        <w:t xml:space="preserve"> Сторону за 10 </w:t>
      </w:r>
      <w:proofErr w:type="spellStart"/>
      <w:r>
        <w:rPr>
          <w:rStyle w:val="a8"/>
        </w:rPr>
        <w:t>днів</w:t>
      </w:r>
      <w:proofErr w:type="spellEnd"/>
      <w:r>
        <w:rPr>
          <w:rStyle w:val="a8"/>
        </w:rPr>
        <w:t xml:space="preserve"> до </w:t>
      </w:r>
      <w:proofErr w:type="spellStart"/>
      <w:r>
        <w:rPr>
          <w:rStyle w:val="a8"/>
        </w:rPr>
        <w:t>розірвання</w:t>
      </w:r>
      <w:proofErr w:type="spellEnd"/>
      <w:r>
        <w:rPr>
          <w:rStyle w:val="a8"/>
        </w:rPr>
        <w:t>.</w:t>
      </w:r>
    </w:p>
    <w:p w:rsidR="00D05A88" w:rsidRDefault="00D05A88" w:rsidP="00C9172F">
      <w:pPr>
        <w:pStyle w:val="3"/>
        <w:spacing w:before="0" w:after="0"/>
        <w:ind w:right="-1"/>
        <w:contextualSpacing/>
        <w:jc w:val="center"/>
        <w:rPr>
          <w:rFonts w:ascii="Times New Roman" w:hAnsi="Times New Roman"/>
        </w:rPr>
      </w:pPr>
      <w:r>
        <w:rPr>
          <w:rFonts w:ascii="Times New Roman" w:hAnsi="Times New Roman"/>
          <w:sz w:val="22"/>
          <w:szCs w:val="22"/>
        </w:rPr>
        <w:t>IX. ВИРІШЕННЯ СПОРІВ</w:t>
      </w:r>
    </w:p>
    <w:p w:rsidR="00D05A88" w:rsidRDefault="00D05A88" w:rsidP="00C9172F">
      <w:pPr>
        <w:pStyle w:val="a4"/>
        <w:ind w:right="-1"/>
        <w:contextualSpacing/>
        <w:jc w:val="both"/>
        <w:rPr>
          <w:sz w:val="22"/>
          <w:szCs w:val="22"/>
          <w:lang w:val="uk-UA"/>
        </w:rPr>
      </w:pPr>
      <w:r>
        <w:rPr>
          <w:b/>
          <w:sz w:val="22"/>
          <w:szCs w:val="22"/>
          <w:lang w:val="uk-UA"/>
        </w:rPr>
        <w:t>9.1.</w:t>
      </w:r>
      <w:r>
        <w:rPr>
          <w:sz w:val="22"/>
          <w:szCs w:val="22"/>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D05A88" w:rsidRDefault="00D05A88" w:rsidP="00C9172F">
      <w:pPr>
        <w:ind w:right="-1"/>
        <w:contextualSpacing/>
        <w:jc w:val="both"/>
        <w:rPr>
          <w:color w:val="auto"/>
          <w:sz w:val="22"/>
          <w:szCs w:val="22"/>
          <w:lang w:val="uk-UA"/>
        </w:rPr>
      </w:pPr>
      <w:r>
        <w:rPr>
          <w:b/>
          <w:color w:val="auto"/>
          <w:sz w:val="22"/>
          <w:szCs w:val="22"/>
          <w:lang w:val="uk-UA"/>
        </w:rPr>
        <w:t>9.2.</w:t>
      </w:r>
      <w:r>
        <w:rPr>
          <w:color w:val="auto"/>
          <w:sz w:val="22"/>
          <w:szCs w:val="22"/>
          <w:lang w:val="uk-UA"/>
        </w:rPr>
        <w:t xml:space="preserve"> У разі недосягнення Сторонами згоди спори (розбіжності) вирішуються у судовому порядку</w:t>
      </w:r>
      <w:r w:rsidR="00BA2F38">
        <w:rPr>
          <w:color w:val="auto"/>
          <w:sz w:val="22"/>
          <w:szCs w:val="22"/>
          <w:lang w:val="uk-UA"/>
        </w:rPr>
        <w:t xml:space="preserve"> відповідно до чинного законодавства України</w:t>
      </w:r>
    </w:p>
    <w:p w:rsidR="00D05A88" w:rsidRDefault="00D05A88" w:rsidP="00C9172F">
      <w:pPr>
        <w:ind w:right="-1"/>
        <w:contextualSpacing/>
        <w:jc w:val="both"/>
        <w:rPr>
          <w:color w:val="auto"/>
          <w:sz w:val="22"/>
          <w:szCs w:val="22"/>
          <w:lang w:val="uk-UA"/>
        </w:rPr>
      </w:pPr>
    </w:p>
    <w:p w:rsidR="00D05A88" w:rsidRDefault="00D05A88" w:rsidP="00C9172F">
      <w:pPr>
        <w:pStyle w:val="3"/>
        <w:spacing w:before="0" w:after="0"/>
        <w:ind w:right="-1"/>
        <w:contextualSpacing/>
        <w:jc w:val="center"/>
        <w:rPr>
          <w:rFonts w:ascii="Times New Roman" w:hAnsi="Times New Roman"/>
          <w:sz w:val="22"/>
          <w:szCs w:val="22"/>
        </w:rPr>
      </w:pPr>
      <w:r>
        <w:rPr>
          <w:rFonts w:ascii="Times New Roman" w:hAnsi="Times New Roman"/>
          <w:sz w:val="22"/>
          <w:szCs w:val="22"/>
        </w:rPr>
        <w:t xml:space="preserve">X. СТРОК ДІЇ ДОГОВОРУ </w:t>
      </w:r>
    </w:p>
    <w:p w:rsidR="00D05A88" w:rsidRDefault="00D05A88" w:rsidP="00C9172F">
      <w:pPr>
        <w:pStyle w:val="a4"/>
        <w:ind w:right="-1"/>
        <w:contextualSpacing/>
        <w:jc w:val="both"/>
        <w:rPr>
          <w:sz w:val="22"/>
          <w:szCs w:val="22"/>
          <w:lang w:val="uk-UA"/>
        </w:rPr>
      </w:pPr>
      <w:r>
        <w:rPr>
          <w:b/>
          <w:sz w:val="22"/>
          <w:szCs w:val="22"/>
          <w:lang w:val="uk-UA"/>
        </w:rPr>
        <w:t>10.1.</w:t>
      </w:r>
      <w:r>
        <w:rPr>
          <w:sz w:val="22"/>
          <w:szCs w:val="22"/>
          <w:lang w:val="uk-UA"/>
        </w:rPr>
        <w:t xml:space="preserve"> Цей Договір набирає чинності </w:t>
      </w:r>
      <w:r>
        <w:rPr>
          <w:b/>
          <w:sz w:val="22"/>
          <w:szCs w:val="22"/>
          <w:lang w:val="uk-UA"/>
        </w:rPr>
        <w:t>з моменту підписання і діє до 31 грудня 202</w:t>
      </w:r>
      <w:r w:rsidR="00BA2F38">
        <w:rPr>
          <w:b/>
          <w:sz w:val="22"/>
          <w:szCs w:val="22"/>
          <w:lang w:val="uk-UA"/>
        </w:rPr>
        <w:t>4</w:t>
      </w:r>
      <w:r>
        <w:rPr>
          <w:b/>
          <w:sz w:val="22"/>
          <w:szCs w:val="22"/>
          <w:lang w:val="uk-UA"/>
        </w:rPr>
        <w:t xml:space="preserve"> року</w:t>
      </w:r>
      <w:r>
        <w:rPr>
          <w:sz w:val="22"/>
          <w:szCs w:val="22"/>
          <w:lang w:val="uk-UA"/>
        </w:rPr>
        <w:t xml:space="preserve">, але в будь-якому разі до повного виконання сторонами своїх зобов’язань. </w:t>
      </w:r>
    </w:p>
    <w:p w:rsidR="00D05A88" w:rsidRDefault="00D05A88" w:rsidP="00C9172F">
      <w:pPr>
        <w:pStyle w:val="a4"/>
        <w:ind w:right="-1"/>
        <w:contextualSpacing/>
        <w:jc w:val="both"/>
        <w:rPr>
          <w:sz w:val="22"/>
          <w:szCs w:val="22"/>
          <w:lang w:val="uk-UA"/>
        </w:rPr>
      </w:pPr>
      <w:r>
        <w:rPr>
          <w:sz w:val="22"/>
          <w:szCs w:val="22"/>
          <w:lang w:val="uk-UA"/>
        </w:rPr>
        <w:t>Сплив строку дії Договору не звільняє Сторони від повного виконання своїх зобов’язань за даним Договором.</w:t>
      </w:r>
    </w:p>
    <w:p w:rsidR="00D05A88" w:rsidRDefault="00D05A88" w:rsidP="00C9172F">
      <w:pPr>
        <w:pStyle w:val="a6"/>
        <w:ind w:right="-1"/>
        <w:contextualSpacing/>
        <w:jc w:val="both"/>
      </w:pPr>
      <w:r>
        <w:rPr>
          <w:b/>
        </w:rPr>
        <w:t>10.2.</w:t>
      </w:r>
      <w:r>
        <w:t xml:space="preserve"> Закінчення строку договору не звільняє сторони від відповідальності за його порушення, яке мало місце під час дії договору.</w:t>
      </w:r>
    </w:p>
    <w:p w:rsidR="00D05A88" w:rsidRDefault="00D05A88" w:rsidP="00C9172F">
      <w:pPr>
        <w:ind w:right="-1"/>
        <w:contextualSpacing/>
        <w:jc w:val="both"/>
        <w:rPr>
          <w:color w:val="auto"/>
          <w:sz w:val="22"/>
          <w:szCs w:val="22"/>
          <w:lang w:val="uk-UA"/>
        </w:rPr>
      </w:pPr>
      <w:r>
        <w:rPr>
          <w:b/>
          <w:color w:val="auto"/>
          <w:sz w:val="22"/>
          <w:szCs w:val="22"/>
          <w:lang w:val="uk-UA"/>
        </w:rPr>
        <w:t>10.3.</w:t>
      </w:r>
      <w:r>
        <w:rPr>
          <w:color w:val="auto"/>
          <w:sz w:val="22"/>
          <w:szCs w:val="22"/>
          <w:lang w:val="uk-UA"/>
        </w:rPr>
        <w:t xml:space="preserve"> Цей Договір укладається і підписується у двох примірниках, що мають однакову юридичну силу.</w:t>
      </w:r>
    </w:p>
    <w:p w:rsidR="00BA2F38" w:rsidRDefault="00BA2F38" w:rsidP="00C9172F">
      <w:pPr>
        <w:ind w:right="-1"/>
        <w:contextualSpacing/>
        <w:jc w:val="both"/>
        <w:rPr>
          <w:color w:val="auto"/>
          <w:sz w:val="22"/>
          <w:szCs w:val="22"/>
          <w:lang w:val="uk-UA"/>
        </w:rPr>
      </w:pPr>
    </w:p>
    <w:p w:rsidR="00D05A88" w:rsidRDefault="00D05A88" w:rsidP="00C9172F">
      <w:pPr>
        <w:pStyle w:val="3"/>
        <w:spacing w:before="0" w:after="0"/>
        <w:ind w:right="-1"/>
        <w:contextualSpacing/>
        <w:jc w:val="center"/>
        <w:rPr>
          <w:rFonts w:ascii="Times New Roman" w:hAnsi="Times New Roman"/>
          <w:sz w:val="22"/>
          <w:szCs w:val="22"/>
        </w:rPr>
      </w:pPr>
      <w:r>
        <w:rPr>
          <w:rFonts w:ascii="Times New Roman" w:hAnsi="Times New Roman"/>
          <w:sz w:val="22"/>
          <w:szCs w:val="22"/>
        </w:rPr>
        <w:t xml:space="preserve">XI. ІНШІ УМОВИ </w:t>
      </w:r>
    </w:p>
    <w:p w:rsidR="00BA2F38" w:rsidRPr="00BA2F38" w:rsidRDefault="00BA2F38" w:rsidP="00BA2F38">
      <w:pPr>
        <w:rPr>
          <w:lang w:val="uk-UA"/>
        </w:rPr>
      </w:pPr>
    </w:p>
    <w:p w:rsidR="00D05A88" w:rsidRDefault="00D05A88" w:rsidP="00C9172F">
      <w:pPr>
        <w:shd w:val="clear" w:color="auto" w:fill="FFFFFF"/>
        <w:tabs>
          <w:tab w:val="left" w:pos="0"/>
        </w:tabs>
        <w:autoSpaceDE w:val="0"/>
        <w:autoSpaceDN w:val="0"/>
        <w:adjustRightInd w:val="0"/>
        <w:ind w:right="-1"/>
        <w:contextualSpacing/>
        <w:jc w:val="both"/>
        <w:rPr>
          <w:color w:val="auto"/>
          <w:spacing w:val="-8"/>
          <w:sz w:val="22"/>
          <w:szCs w:val="22"/>
        </w:rPr>
      </w:pPr>
      <w:r>
        <w:rPr>
          <w:b/>
          <w:spacing w:val="-1"/>
          <w:sz w:val="22"/>
          <w:szCs w:val="22"/>
        </w:rPr>
        <w:lastRenderedPageBreak/>
        <w:t>11.1.</w:t>
      </w:r>
      <w:r>
        <w:rPr>
          <w:spacing w:val="-1"/>
          <w:sz w:val="22"/>
          <w:szCs w:val="22"/>
        </w:rPr>
        <w:t xml:space="preserve"> </w:t>
      </w:r>
      <w:proofErr w:type="spellStart"/>
      <w:r>
        <w:rPr>
          <w:spacing w:val="-1"/>
          <w:sz w:val="22"/>
          <w:szCs w:val="22"/>
        </w:rPr>
        <w:t>Зміни</w:t>
      </w:r>
      <w:proofErr w:type="spellEnd"/>
      <w:r>
        <w:rPr>
          <w:spacing w:val="-1"/>
          <w:sz w:val="22"/>
          <w:szCs w:val="22"/>
        </w:rPr>
        <w:t xml:space="preserve"> та </w:t>
      </w:r>
      <w:proofErr w:type="spellStart"/>
      <w:r>
        <w:rPr>
          <w:spacing w:val="-1"/>
          <w:sz w:val="22"/>
          <w:szCs w:val="22"/>
        </w:rPr>
        <w:t>доповнення</w:t>
      </w:r>
      <w:proofErr w:type="spellEnd"/>
      <w:r>
        <w:rPr>
          <w:spacing w:val="-1"/>
          <w:sz w:val="22"/>
          <w:szCs w:val="22"/>
        </w:rPr>
        <w:t xml:space="preserve">, </w:t>
      </w:r>
      <w:proofErr w:type="spellStart"/>
      <w:r>
        <w:rPr>
          <w:spacing w:val="-1"/>
          <w:sz w:val="22"/>
          <w:szCs w:val="22"/>
        </w:rPr>
        <w:t>додаткові</w:t>
      </w:r>
      <w:proofErr w:type="spellEnd"/>
      <w:r>
        <w:rPr>
          <w:spacing w:val="-1"/>
          <w:sz w:val="22"/>
          <w:szCs w:val="22"/>
        </w:rPr>
        <w:t xml:space="preserve"> угоди та </w:t>
      </w:r>
      <w:proofErr w:type="spellStart"/>
      <w:r>
        <w:rPr>
          <w:spacing w:val="-1"/>
          <w:sz w:val="22"/>
          <w:szCs w:val="22"/>
        </w:rPr>
        <w:t>додатки</w:t>
      </w:r>
      <w:proofErr w:type="spellEnd"/>
      <w:r>
        <w:rPr>
          <w:spacing w:val="-1"/>
          <w:sz w:val="22"/>
          <w:szCs w:val="22"/>
        </w:rPr>
        <w:t xml:space="preserve"> до </w:t>
      </w:r>
      <w:proofErr w:type="spellStart"/>
      <w:r>
        <w:rPr>
          <w:spacing w:val="-1"/>
          <w:sz w:val="22"/>
          <w:szCs w:val="22"/>
        </w:rPr>
        <w:t>цього</w:t>
      </w:r>
      <w:proofErr w:type="spellEnd"/>
      <w:r>
        <w:rPr>
          <w:spacing w:val="-1"/>
          <w:sz w:val="22"/>
          <w:szCs w:val="22"/>
        </w:rPr>
        <w:t xml:space="preserve"> Договору </w:t>
      </w:r>
      <w:proofErr w:type="spellStart"/>
      <w:r>
        <w:rPr>
          <w:spacing w:val="-1"/>
          <w:sz w:val="22"/>
          <w:szCs w:val="22"/>
        </w:rPr>
        <w:t>є</w:t>
      </w:r>
      <w:proofErr w:type="spellEnd"/>
      <w:r>
        <w:rPr>
          <w:spacing w:val="-1"/>
          <w:sz w:val="22"/>
          <w:szCs w:val="22"/>
        </w:rPr>
        <w:t xml:space="preserve"> </w:t>
      </w:r>
      <w:proofErr w:type="spellStart"/>
      <w:r>
        <w:rPr>
          <w:spacing w:val="-1"/>
          <w:sz w:val="22"/>
          <w:szCs w:val="22"/>
        </w:rPr>
        <w:t>його</w:t>
      </w:r>
      <w:proofErr w:type="spellEnd"/>
      <w:r>
        <w:rPr>
          <w:spacing w:val="-1"/>
          <w:sz w:val="22"/>
          <w:szCs w:val="22"/>
        </w:rPr>
        <w:t xml:space="preserve"> </w:t>
      </w:r>
      <w:proofErr w:type="spellStart"/>
      <w:r>
        <w:rPr>
          <w:sz w:val="22"/>
          <w:szCs w:val="22"/>
        </w:rPr>
        <w:t>невід'ємними</w:t>
      </w:r>
      <w:proofErr w:type="spellEnd"/>
      <w:r>
        <w:rPr>
          <w:sz w:val="22"/>
          <w:szCs w:val="22"/>
        </w:rPr>
        <w:t xml:space="preserve"> </w:t>
      </w:r>
      <w:proofErr w:type="spellStart"/>
      <w:r>
        <w:rPr>
          <w:sz w:val="22"/>
          <w:szCs w:val="22"/>
        </w:rPr>
        <w:t>частинами</w:t>
      </w:r>
      <w:proofErr w:type="spellEnd"/>
      <w:r>
        <w:rPr>
          <w:sz w:val="22"/>
          <w:szCs w:val="22"/>
        </w:rPr>
        <w:t xml:space="preserve"> </w:t>
      </w:r>
      <w:proofErr w:type="spellStart"/>
      <w:r>
        <w:rPr>
          <w:sz w:val="22"/>
          <w:szCs w:val="22"/>
        </w:rPr>
        <w:t>і</w:t>
      </w:r>
      <w:proofErr w:type="spellEnd"/>
      <w:r>
        <w:rPr>
          <w:sz w:val="22"/>
          <w:szCs w:val="22"/>
        </w:rPr>
        <w:t xml:space="preserve"> </w:t>
      </w:r>
      <w:proofErr w:type="spellStart"/>
      <w:r>
        <w:rPr>
          <w:sz w:val="22"/>
          <w:szCs w:val="22"/>
        </w:rPr>
        <w:t>мають</w:t>
      </w:r>
      <w:proofErr w:type="spellEnd"/>
      <w:r>
        <w:rPr>
          <w:sz w:val="22"/>
          <w:szCs w:val="22"/>
        </w:rPr>
        <w:t xml:space="preserve"> </w:t>
      </w:r>
      <w:proofErr w:type="spellStart"/>
      <w:r>
        <w:rPr>
          <w:sz w:val="22"/>
          <w:szCs w:val="22"/>
        </w:rPr>
        <w:t>юридичну</w:t>
      </w:r>
      <w:proofErr w:type="spellEnd"/>
      <w:r>
        <w:rPr>
          <w:sz w:val="22"/>
          <w:szCs w:val="22"/>
        </w:rPr>
        <w:t xml:space="preserve"> силу, в </w:t>
      </w:r>
      <w:proofErr w:type="spellStart"/>
      <w:r>
        <w:rPr>
          <w:sz w:val="22"/>
          <w:szCs w:val="22"/>
        </w:rPr>
        <w:t>разі</w:t>
      </w:r>
      <w:proofErr w:type="spellEnd"/>
      <w:r>
        <w:rPr>
          <w:sz w:val="22"/>
          <w:szCs w:val="22"/>
        </w:rPr>
        <w:t xml:space="preserve">, </w:t>
      </w:r>
      <w:proofErr w:type="spellStart"/>
      <w:r>
        <w:rPr>
          <w:sz w:val="22"/>
          <w:szCs w:val="22"/>
        </w:rPr>
        <w:t>якщо</w:t>
      </w:r>
      <w:proofErr w:type="spellEnd"/>
      <w:r>
        <w:rPr>
          <w:sz w:val="22"/>
          <w:szCs w:val="22"/>
        </w:rPr>
        <w:t xml:space="preserve"> вони </w:t>
      </w:r>
      <w:proofErr w:type="spellStart"/>
      <w:r>
        <w:rPr>
          <w:sz w:val="22"/>
          <w:szCs w:val="22"/>
        </w:rPr>
        <w:t>викладені</w:t>
      </w:r>
      <w:proofErr w:type="spellEnd"/>
      <w:r>
        <w:rPr>
          <w:sz w:val="22"/>
          <w:szCs w:val="22"/>
        </w:rPr>
        <w:t xml:space="preserve"> в </w:t>
      </w:r>
      <w:proofErr w:type="spellStart"/>
      <w:r>
        <w:rPr>
          <w:sz w:val="22"/>
          <w:szCs w:val="22"/>
        </w:rPr>
        <w:t>письмовій</w:t>
      </w:r>
      <w:proofErr w:type="spellEnd"/>
      <w:r>
        <w:rPr>
          <w:sz w:val="22"/>
          <w:szCs w:val="22"/>
        </w:rPr>
        <w:t xml:space="preserve"> </w:t>
      </w:r>
      <w:proofErr w:type="spellStart"/>
      <w:r>
        <w:rPr>
          <w:sz w:val="22"/>
          <w:szCs w:val="22"/>
        </w:rPr>
        <w:t>формі</w:t>
      </w:r>
      <w:proofErr w:type="spellEnd"/>
      <w:r>
        <w:rPr>
          <w:sz w:val="22"/>
          <w:szCs w:val="22"/>
        </w:rPr>
        <w:t xml:space="preserve"> та </w:t>
      </w:r>
      <w:proofErr w:type="spellStart"/>
      <w:proofErr w:type="gramStart"/>
      <w:r>
        <w:rPr>
          <w:spacing w:val="-1"/>
          <w:sz w:val="22"/>
          <w:szCs w:val="22"/>
        </w:rPr>
        <w:t>п</w:t>
      </w:r>
      <w:proofErr w:type="gramEnd"/>
      <w:r>
        <w:rPr>
          <w:spacing w:val="-1"/>
          <w:sz w:val="22"/>
          <w:szCs w:val="22"/>
        </w:rPr>
        <w:t>ідписані</w:t>
      </w:r>
      <w:proofErr w:type="spellEnd"/>
      <w:r>
        <w:rPr>
          <w:spacing w:val="-1"/>
          <w:sz w:val="22"/>
          <w:szCs w:val="22"/>
        </w:rPr>
        <w:t xml:space="preserve"> </w:t>
      </w:r>
      <w:proofErr w:type="spellStart"/>
      <w:r>
        <w:rPr>
          <w:spacing w:val="-1"/>
          <w:sz w:val="22"/>
          <w:szCs w:val="22"/>
        </w:rPr>
        <w:t>уповноваженими</w:t>
      </w:r>
      <w:proofErr w:type="spellEnd"/>
      <w:r>
        <w:rPr>
          <w:spacing w:val="-1"/>
          <w:sz w:val="22"/>
          <w:szCs w:val="22"/>
        </w:rPr>
        <w:t xml:space="preserve"> на те </w:t>
      </w:r>
      <w:proofErr w:type="spellStart"/>
      <w:r>
        <w:rPr>
          <w:spacing w:val="-1"/>
          <w:sz w:val="22"/>
          <w:szCs w:val="22"/>
        </w:rPr>
        <w:t>представниками</w:t>
      </w:r>
      <w:proofErr w:type="spellEnd"/>
      <w:r>
        <w:rPr>
          <w:spacing w:val="-1"/>
          <w:sz w:val="22"/>
          <w:szCs w:val="22"/>
        </w:rPr>
        <w:t xml:space="preserve"> </w:t>
      </w:r>
      <w:proofErr w:type="spellStart"/>
      <w:r>
        <w:rPr>
          <w:spacing w:val="-1"/>
          <w:sz w:val="22"/>
          <w:szCs w:val="22"/>
        </w:rPr>
        <w:t>Сторін</w:t>
      </w:r>
      <w:proofErr w:type="spellEnd"/>
      <w:r>
        <w:rPr>
          <w:spacing w:val="-1"/>
          <w:sz w:val="22"/>
          <w:szCs w:val="22"/>
        </w:rPr>
        <w:t>.</w:t>
      </w:r>
    </w:p>
    <w:p w:rsidR="00D05A88" w:rsidRDefault="00D05A88" w:rsidP="00C9172F">
      <w:pPr>
        <w:shd w:val="clear" w:color="auto" w:fill="FFFFFF"/>
        <w:tabs>
          <w:tab w:val="left" w:pos="0"/>
        </w:tabs>
        <w:autoSpaceDE w:val="0"/>
        <w:autoSpaceDN w:val="0"/>
        <w:adjustRightInd w:val="0"/>
        <w:ind w:right="-1"/>
        <w:contextualSpacing/>
        <w:jc w:val="both"/>
        <w:rPr>
          <w:color w:val="auto"/>
          <w:sz w:val="22"/>
          <w:szCs w:val="22"/>
          <w:lang w:val="uk-UA"/>
        </w:rPr>
      </w:pPr>
      <w:r>
        <w:rPr>
          <w:b/>
          <w:spacing w:val="-1"/>
          <w:sz w:val="22"/>
          <w:szCs w:val="22"/>
        </w:rPr>
        <w:t>11.</w:t>
      </w:r>
      <w:r>
        <w:rPr>
          <w:b/>
          <w:spacing w:val="-1"/>
          <w:sz w:val="22"/>
          <w:szCs w:val="22"/>
          <w:lang w:val="uk-UA"/>
        </w:rPr>
        <w:t>2</w:t>
      </w:r>
      <w:r>
        <w:rPr>
          <w:b/>
          <w:spacing w:val="-1"/>
          <w:sz w:val="22"/>
          <w:szCs w:val="22"/>
        </w:rPr>
        <w:t>.</w:t>
      </w:r>
      <w:r>
        <w:rPr>
          <w:spacing w:val="-1"/>
          <w:sz w:val="22"/>
          <w:szCs w:val="22"/>
        </w:rPr>
        <w:t xml:space="preserve"> </w:t>
      </w:r>
      <w:proofErr w:type="spellStart"/>
      <w:r>
        <w:rPr>
          <w:spacing w:val="-1"/>
          <w:sz w:val="22"/>
          <w:szCs w:val="22"/>
        </w:rPr>
        <w:t>Взаємовідносини</w:t>
      </w:r>
      <w:proofErr w:type="spellEnd"/>
      <w:r>
        <w:rPr>
          <w:spacing w:val="-1"/>
          <w:sz w:val="22"/>
          <w:szCs w:val="22"/>
        </w:rPr>
        <w:t xml:space="preserve"> </w:t>
      </w:r>
      <w:proofErr w:type="spellStart"/>
      <w:r>
        <w:rPr>
          <w:spacing w:val="-1"/>
          <w:sz w:val="22"/>
          <w:szCs w:val="22"/>
        </w:rPr>
        <w:t>сторін</w:t>
      </w:r>
      <w:proofErr w:type="spellEnd"/>
      <w:r>
        <w:rPr>
          <w:spacing w:val="-1"/>
          <w:sz w:val="22"/>
          <w:szCs w:val="22"/>
        </w:rPr>
        <w:t xml:space="preserve">, </w:t>
      </w:r>
      <w:proofErr w:type="spellStart"/>
      <w:r>
        <w:rPr>
          <w:spacing w:val="-1"/>
          <w:sz w:val="22"/>
          <w:szCs w:val="22"/>
        </w:rPr>
        <w:t>які</w:t>
      </w:r>
      <w:proofErr w:type="spellEnd"/>
      <w:r>
        <w:rPr>
          <w:spacing w:val="-1"/>
          <w:sz w:val="22"/>
          <w:szCs w:val="22"/>
        </w:rPr>
        <w:t xml:space="preserve"> не </w:t>
      </w:r>
      <w:proofErr w:type="spellStart"/>
      <w:r>
        <w:rPr>
          <w:spacing w:val="-1"/>
          <w:sz w:val="22"/>
          <w:szCs w:val="22"/>
        </w:rPr>
        <w:t>передбачені</w:t>
      </w:r>
      <w:proofErr w:type="spellEnd"/>
      <w:r>
        <w:rPr>
          <w:spacing w:val="-1"/>
          <w:sz w:val="22"/>
          <w:szCs w:val="22"/>
        </w:rPr>
        <w:t xml:space="preserve"> </w:t>
      </w:r>
      <w:proofErr w:type="spellStart"/>
      <w:r>
        <w:rPr>
          <w:spacing w:val="-1"/>
          <w:sz w:val="22"/>
          <w:szCs w:val="22"/>
        </w:rPr>
        <w:t>цим</w:t>
      </w:r>
      <w:proofErr w:type="spellEnd"/>
      <w:r>
        <w:rPr>
          <w:spacing w:val="-1"/>
          <w:sz w:val="22"/>
          <w:szCs w:val="22"/>
        </w:rPr>
        <w:t xml:space="preserve"> Договором, </w:t>
      </w:r>
      <w:proofErr w:type="spellStart"/>
      <w:r>
        <w:rPr>
          <w:spacing w:val="-1"/>
          <w:sz w:val="22"/>
          <w:szCs w:val="22"/>
        </w:rPr>
        <w:t>регулюються</w:t>
      </w:r>
      <w:proofErr w:type="spellEnd"/>
      <w:r>
        <w:rPr>
          <w:spacing w:val="-1"/>
          <w:sz w:val="22"/>
          <w:szCs w:val="22"/>
        </w:rPr>
        <w:t xml:space="preserve"> </w:t>
      </w:r>
      <w:proofErr w:type="spellStart"/>
      <w:r>
        <w:rPr>
          <w:spacing w:val="-1"/>
          <w:sz w:val="22"/>
          <w:szCs w:val="22"/>
        </w:rPr>
        <w:t>діючим</w:t>
      </w:r>
      <w:proofErr w:type="spellEnd"/>
      <w:r>
        <w:rPr>
          <w:spacing w:val="-1"/>
          <w:sz w:val="22"/>
          <w:szCs w:val="22"/>
        </w:rPr>
        <w:t xml:space="preserve"> </w:t>
      </w:r>
      <w:proofErr w:type="spellStart"/>
      <w:r>
        <w:rPr>
          <w:sz w:val="22"/>
          <w:szCs w:val="22"/>
        </w:rPr>
        <w:t>законодавством</w:t>
      </w:r>
      <w:proofErr w:type="spellEnd"/>
      <w:r>
        <w:rPr>
          <w:sz w:val="22"/>
          <w:szCs w:val="22"/>
        </w:rPr>
        <w:t xml:space="preserve"> </w:t>
      </w:r>
      <w:proofErr w:type="spellStart"/>
      <w:r>
        <w:rPr>
          <w:sz w:val="22"/>
          <w:szCs w:val="22"/>
        </w:rPr>
        <w:t>України</w:t>
      </w:r>
      <w:proofErr w:type="spellEnd"/>
      <w:r>
        <w:rPr>
          <w:sz w:val="22"/>
          <w:szCs w:val="22"/>
        </w:rPr>
        <w:t>.</w:t>
      </w:r>
    </w:p>
    <w:p w:rsidR="00D05A88" w:rsidRDefault="00D05A88" w:rsidP="00C9172F">
      <w:pPr>
        <w:tabs>
          <w:tab w:val="left" w:pos="0"/>
        </w:tabs>
        <w:ind w:right="-1"/>
        <w:contextualSpacing/>
        <w:jc w:val="both"/>
        <w:rPr>
          <w:color w:val="auto"/>
          <w:sz w:val="22"/>
          <w:szCs w:val="22"/>
          <w:lang w:eastAsia="en-US"/>
        </w:rPr>
      </w:pPr>
      <w:r>
        <w:rPr>
          <w:b/>
          <w:color w:val="auto"/>
          <w:sz w:val="22"/>
          <w:szCs w:val="22"/>
          <w:lang w:val="uk-UA" w:eastAsia="en-US"/>
        </w:rPr>
        <w:t>11.3.</w:t>
      </w:r>
      <w:r>
        <w:rPr>
          <w:color w:val="auto"/>
          <w:sz w:val="22"/>
          <w:szCs w:val="22"/>
          <w:lang w:val="uk-UA" w:eastAsia="en-US"/>
        </w:rPr>
        <w:t xml:space="preserve">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 </w:t>
      </w:r>
      <w:proofErr w:type="gramStart"/>
      <w:r>
        <w:rPr>
          <w:color w:val="auto"/>
          <w:sz w:val="22"/>
          <w:szCs w:val="22"/>
          <w:lang w:eastAsia="en-US"/>
        </w:rPr>
        <w:t>У</w:t>
      </w:r>
      <w:proofErr w:type="gramEnd"/>
      <w:r>
        <w:rPr>
          <w:color w:val="auto"/>
          <w:sz w:val="22"/>
          <w:szCs w:val="22"/>
          <w:lang w:eastAsia="en-US"/>
        </w:rPr>
        <w:t xml:space="preserve"> </w:t>
      </w:r>
      <w:proofErr w:type="spellStart"/>
      <w:proofErr w:type="gramStart"/>
      <w:r>
        <w:rPr>
          <w:color w:val="auto"/>
          <w:sz w:val="22"/>
          <w:szCs w:val="22"/>
          <w:lang w:eastAsia="en-US"/>
        </w:rPr>
        <w:t>раз</w:t>
      </w:r>
      <w:proofErr w:type="gramEnd"/>
      <w:r>
        <w:rPr>
          <w:color w:val="auto"/>
          <w:sz w:val="22"/>
          <w:szCs w:val="22"/>
          <w:lang w:eastAsia="en-US"/>
        </w:rPr>
        <w:t>і</w:t>
      </w:r>
      <w:proofErr w:type="spellEnd"/>
      <w:r>
        <w:rPr>
          <w:color w:val="auto"/>
          <w:sz w:val="22"/>
          <w:szCs w:val="22"/>
          <w:lang w:eastAsia="en-US"/>
        </w:rPr>
        <w:t xml:space="preserve"> початку </w:t>
      </w:r>
      <w:proofErr w:type="spellStart"/>
      <w:r>
        <w:rPr>
          <w:color w:val="auto"/>
          <w:sz w:val="22"/>
          <w:szCs w:val="22"/>
          <w:lang w:eastAsia="en-US"/>
        </w:rPr>
        <w:t>процедури</w:t>
      </w:r>
      <w:proofErr w:type="spellEnd"/>
      <w:r>
        <w:rPr>
          <w:color w:val="auto"/>
          <w:sz w:val="22"/>
          <w:szCs w:val="22"/>
          <w:lang w:eastAsia="en-US"/>
        </w:rPr>
        <w:t xml:space="preserve"> </w:t>
      </w:r>
      <w:proofErr w:type="spellStart"/>
      <w:r>
        <w:rPr>
          <w:color w:val="auto"/>
          <w:sz w:val="22"/>
          <w:szCs w:val="22"/>
          <w:lang w:eastAsia="en-US"/>
        </w:rPr>
        <w:t>реорганізації</w:t>
      </w:r>
      <w:proofErr w:type="spellEnd"/>
      <w:r>
        <w:rPr>
          <w:color w:val="auto"/>
          <w:sz w:val="22"/>
          <w:szCs w:val="22"/>
          <w:lang w:eastAsia="en-US"/>
        </w:rPr>
        <w:t xml:space="preserve"> </w:t>
      </w:r>
      <w:proofErr w:type="spellStart"/>
      <w:r>
        <w:rPr>
          <w:color w:val="auto"/>
          <w:sz w:val="22"/>
          <w:szCs w:val="22"/>
          <w:lang w:eastAsia="en-US"/>
        </w:rPr>
        <w:t>Сторони</w:t>
      </w:r>
      <w:proofErr w:type="spellEnd"/>
      <w:r>
        <w:rPr>
          <w:color w:val="auto"/>
          <w:sz w:val="22"/>
          <w:szCs w:val="22"/>
          <w:lang w:eastAsia="en-US"/>
        </w:rPr>
        <w:t xml:space="preserve"> в </w:t>
      </w:r>
      <w:proofErr w:type="spellStart"/>
      <w:r>
        <w:rPr>
          <w:color w:val="auto"/>
          <w:sz w:val="22"/>
          <w:szCs w:val="22"/>
          <w:lang w:eastAsia="en-US"/>
        </w:rPr>
        <w:t>п’ятиденний</w:t>
      </w:r>
      <w:proofErr w:type="spellEnd"/>
      <w:r>
        <w:rPr>
          <w:color w:val="auto"/>
          <w:sz w:val="22"/>
          <w:szCs w:val="22"/>
          <w:lang w:eastAsia="en-US"/>
        </w:rPr>
        <w:t xml:space="preserve"> </w:t>
      </w:r>
      <w:proofErr w:type="spellStart"/>
      <w:r>
        <w:rPr>
          <w:color w:val="auto"/>
          <w:sz w:val="22"/>
          <w:szCs w:val="22"/>
          <w:lang w:eastAsia="en-US"/>
        </w:rPr>
        <w:t>термін</w:t>
      </w:r>
      <w:proofErr w:type="spellEnd"/>
      <w:r>
        <w:rPr>
          <w:color w:val="auto"/>
          <w:sz w:val="22"/>
          <w:szCs w:val="22"/>
          <w:lang w:eastAsia="en-US"/>
        </w:rPr>
        <w:t xml:space="preserve"> </w:t>
      </w:r>
      <w:proofErr w:type="spellStart"/>
      <w:r>
        <w:rPr>
          <w:color w:val="auto"/>
          <w:sz w:val="22"/>
          <w:szCs w:val="22"/>
          <w:lang w:eastAsia="en-US"/>
        </w:rPr>
        <w:t>зобов’язуються</w:t>
      </w:r>
      <w:proofErr w:type="spellEnd"/>
      <w:r>
        <w:rPr>
          <w:color w:val="auto"/>
          <w:sz w:val="22"/>
          <w:szCs w:val="22"/>
          <w:lang w:eastAsia="en-US"/>
        </w:rPr>
        <w:t xml:space="preserve"> </w:t>
      </w:r>
      <w:proofErr w:type="spellStart"/>
      <w:r>
        <w:rPr>
          <w:color w:val="auto"/>
          <w:sz w:val="22"/>
          <w:szCs w:val="22"/>
          <w:lang w:eastAsia="en-US"/>
        </w:rPr>
        <w:t>укласти</w:t>
      </w:r>
      <w:proofErr w:type="spellEnd"/>
      <w:r>
        <w:rPr>
          <w:color w:val="auto"/>
          <w:sz w:val="22"/>
          <w:szCs w:val="22"/>
          <w:lang w:eastAsia="en-US"/>
        </w:rPr>
        <w:t xml:space="preserve"> </w:t>
      </w:r>
      <w:proofErr w:type="spellStart"/>
      <w:r>
        <w:rPr>
          <w:color w:val="auto"/>
          <w:sz w:val="22"/>
          <w:szCs w:val="22"/>
          <w:lang w:eastAsia="en-US"/>
        </w:rPr>
        <w:t>додаткову</w:t>
      </w:r>
      <w:proofErr w:type="spellEnd"/>
      <w:r>
        <w:rPr>
          <w:color w:val="auto"/>
          <w:sz w:val="22"/>
          <w:szCs w:val="22"/>
          <w:lang w:eastAsia="en-US"/>
        </w:rPr>
        <w:t xml:space="preserve"> угоду.</w:t>
      </w:r>
    </w:p>
    <w:p w:rsidR="00D05A88" w:rsidRDefault="00D05A88" w:rsidP="00C9172F">
      <w:pPr>
        <w:pStyle w:val="a7"/>
        <w:tabs>
          <w:tab w:val="left" w:pos="709"/>
        </w:tabs>
        <w:ind w:left="0" w:right="-1"/>
        <w:jc w:val="both"/>
        <w:rPr>
          <w:sz w:val="22"/>
          <w:szCs w:val="22"/>
          <w:lang w:val="uk-UA"/>
        </w:rPr>
      </w:pPr>
      <w:r>
        <w:rPr>
          <w:b/>
          <w:sz w:val="22"/>
          <w:szCs w:val="22"/>
          <w:lang w:val="uk-UA"/>
        </w:rPr>
        <w:t>11.4.</w:t>
      </w:r>
      <w:r>
        <w:rPr>
          <w:sz w:val="22"/>
          <w:szCs w:val="22"/>
          <w:lang w:val="uk-UA"/>
        </w:rPr>
        <w:t xml:space="preserve"> Істотні умови договору про закупівлю можуть змінюватися після його підписання до виконання зобов’язань сторонами в повному обсязі у випадках, передбачених п.19 постановою Кабінету Міністрів України від 12.10.2022 № 1178 </w:t>
      </w:r>
      <w:proofErr w:type="spellStart"/>
      <w:r>
        <w:rPr>
          <w:sz w:val="22"/>
          <w:szCs w:val="22"/>
          <w:lang w:val="uk-UA"/>
        </w:rPr>
        <w:t>“Про</w:t>
      </w:r>
      <w:proofErr w:type="spellEnd"/>
      <w:r>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sz w:val="22"/>
          <w:szCs w:val="22"/>
          <w:lang w:val="uk-UA"/>
        </w:rPr>
        <w:t>“Про</w:t>
      </w:r>
      <w:proofErr w:type="spellEnd"/>
      <w:r>
        <w:rPr>
          <w:sz w:val="22"/>
          <w:szCs w:val="22"/>
          <w:lang w:val="uk-UA"/>
        </w:rPr>
        <w:t xml:space="preserve"> публічні </w:t>
      </w:r>
      <w:proofErr w:type="spellStart"/>
      <w:r>
        <w:rPr>
          <w:sz w:val="22"/>
          <w:szCs w:val="22"/>
          <w:lang w:val="uk-UA"/>
        </w:rPr>
        <w:t>закупівлі”</w:t>
      </w:r>
      <w:proofErr w:type="spellEnd"/>
      <w:r>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Pr>
          <w:sz w:val="22"/>
          <w:szCs w:val="22"/>
          <w:lang w:val="uk-UA"/>
        </w:rPr>
        <w:t>скасування”</w:t>
      </w:r>
      <w:proofErr w:type="spellEnd"/>
      <w:r>
        <w:rPr>
          <w:sz w:val="22"/>
          <w:szCs w:val="22"/>
          <w:lang w:val="uk-UA"/>
        </w:rPr>
        <w:t xml:space="preserve"> (далі — Особливості):</w:t>
      </w:r>
    </w:p>
    <w:p w:rsidR="00D05A88" w:rsidRDefault="00D05A88" w:rsidP="00C9172F">
      <w:pPr>
        <w:pStyle w:val="a7"/>
        <w:tabs>
          <w:tab w:val="left" w:pos="0"/>
        </w:tabs>
        <w:ind w:left="0" w:right="-1"/>
        <w:jc w:val="both"/>
        <w:rPr>
          <w:sz w:val="22"/>
          <w:szCs w:val="22"/>
          <w:lang w:val="uk-UA"/>
        </w:rPr>
      </w:pPr>
      <w:r>
        <w:rPr>
          <w:sz w:val="22"/>
          <w:szCs w:val="22"/>
          <w:lang w:val="uk-UA"/>
        </w:rPr>
        <w:t>- зменшення обсягів закупівлі, зокрема з урахуванням фактичного обсягу видатків замовника;</w:t>
      </w:r>
    </w:p>
    <w:p w:rsidR="00D05A88" w:rsidRDefault="00D05A88" w:rsidP="00C9172F">
      <w:pPr>
        <w:pStyle w:val="a7"/>
        <w:tabs>
          <w:tab w:val="left" w:pos="-142"/>
        </w:tabs>
        <w:ind w:left="0" w:right="-1"/>
        <w:jc w:val="both"/>
        <w:rPr>
          <w:sz w:val="22"/>
          <w:szCs w:val="22"/>
          <w:lang w:val="uk-UA"/>
        </w:rPr>
      </w:pPr>
      <w:r>
        <w:rPr>
          <w:sz w:val="22"/>
          <w:szCs w:val="22"/>
          <w:lang w:val="uk-UA"/>
        </w:rPr>
        <w:t>-</w:t>
      </w:r>
      <w:r>
        <w:rPr>
          <w:sz w:val="22"/>
          <w:szCs w:val="22"/>
          <w:lang w:val="uk-UA"/>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05A88" w:rsidRDefault="00D05A88" w:rsidP="00C9172F">
      <w:pPr>
        <w:pStyle w:val="a7"/>
        <w:tabs>
          <w:tab w:val="left" w:pos="-142"/>
        </w:tabs>
        <w:ind w:left="0" w:right="-1"/>
        <w:jc w:val="both"/>
        <w:rPr>
          <w:sz w:val="22"/>
          <w:szCs w:val="22"/>
          <w:lang w:val="uk-UA"/>
        </w:rPr>
      </w:pPr>
      <w:r>
        <w:rPr>
          <w:sz w:val="22"/>
          <w:szCs w:val="22"/>
          <w:lang w:val="uk-UA"/>
        </w:rPr>
        <w:t>-</w:t>
      </w:r>
      <w:r>
        <w:rPr>
          <w:sz w:val="22"/>
          <w:szCs w:val="22"/>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D05A88" w:rsidRDefault="00D05A88" w:rsidP="00C9172F">
      <w:pPr>
        <w:pStyle w:val="a7"/>
        <w:tabs>
          <w:tab w:val="left" w:pos="-142"/>
        </w:tabs>
        <w:ind w:left="0" w:right="-1"/>
        <w:jc w:val="both"/>
        <w:rPr>
          <w:sz w:val="22"/>
          <w:szCs w:val="22"/>
          <w:lang w:val="uk-UA"/>
        </w:rPr>
      </w:pPr>
      <w:r>
        <w:rPr>
          <w:sz w:val="22"/>
          <w:szCs w:val="22"/>
          <w:lang w:val="uk-UA"/>
        </w:rPr>
        <w:t>-</w:t>
      </w:r>
      <w:r>
        <w:rPr>
          <w:sz w:val="22"/>
          <w:szCs w:val="22"/>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05A88" w:rsidRDefault="00D05A88" w:rsidP="00C9172F">
      <w:pPr>
        <w:pStyle w:val="a7"/>
        <w:tabs>
          <w:tab w:val="left" w:pos="-142"/>
        </w:tabs>
        <w:ind w:left="0" w:right="-1"/>
        <w:jc w:val="both"/>
        <w:rPr>
          <w:sz w:val="22"/>
          <w:szCs w:val="22"/>
          <w:lang w:val="uk-UA"/>
        </w:rPr>
      </w:pPr>
      <w:r>
        <w:rPr>
          <w:sz w:val="22"/>
          <w:szCs w:val="22"/>
          <w:lang w:val="uk-UA"/>
        </w:rPr>
        <w:t>-</w:t>
      </w:r>
      <w:r>
        <w:rPr>
          <w:sz w:val="22"/>
          <w:szCs w:val="22"/>
          <w:lang w:val="uk-UA"/>
        </w:rPr>
        <w:tab/>
        <w:t>погодження зміни ціни в договорі про закупівлю в бік зменшення (без зміни кількості (обсягу) та якості товарів, робіт і послуг) ;</w:t>
      </w:r>
    </w:p>
    <w:p w:rsidR="00D05A88" w:rsidRDefault="00D05A88" w:rsidP="00C9172F">
      <w:pPr>
        <w:pStyle w:val="a7"/>
        <w:tabs>
          <w:tab w:val="left" w:pos="-142"/>
        </w:tabs>
        <w:ind w:left="0" w:right="-1"/>
        <w:jc w:val="both"/>
        <w:rPr>
          <w:sz w:val="22"/>
          <w:szCs w:val="22"/>
          <w:lang w:val="uk-UA"/>
        </w:rPr>
      </w:pPr>
      <w:r>
        <w:rPr>
          <w:sz w:val="22"/>
          <w:szCs w:val="22"/>
          <w:lang w:val="uk-UA"/>
        </w:rPr>
        <w:t>-</w:t>
      </w:r>
      <w:r>
        <w:rPr>
          <w:sz w:val="22"/>
          <w:szCs w:val="22"/>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5A88" w:rsidRDefault="00D05A88" w:rsidP="00C9172F">
      <w:pPr>
        <w:pStyle w:val="a7"/>
        <w:tabs>
          <w:tab w:val="left" w:pos="-142"/>
        </w:tabs>
        <w:ind w:left="0" w:right="-1"/>
        <w:jc w:val="both"/>
        <w:rPr>
          <w:sz w:val="22"/>
          <w:szCs w:val="22"/>
          <w:lang w:val="uk-UA"/>
        </w:rPr>
      </w:pPr>
      <w:r>
        <w:rPr>
          <w:sz w:val="22"/>
          <w:szCs w:val="22"/>
          <w:lang w:val="uk-UA"/>
        </w:rPr>
        <w:t>-</w:t>
      </w:r>
      <w:r>
        <w:rPr>
          <w:sz w:val="22"/>
          <w:szCs w:val="22"/>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xml:space="preserve">, ARGUS, регульованих цін (тарифів), нормативів, середньозважених цін на електроенергію на ринку </w:t>
      </w:r>
      <w:proofErr w:type="spellStart"/>
      <w:r>
        <w:rPr>
          <w:sz w:val="22"/>
          <w:szCs w:val="22"/>
          <w:lang w:val="uk-UA"/>
        </w:rPr>
        <w:t>“на</w:t>
      </w:r>
      <w:proofErr w:type="spellEnd"/>
      <w:r>
        <w:rPr>
          <w:sz w:val="22"/>
          <w:szCs w:val="22"/>
          <w:lang w:val="uk-UA"/>
        </w:rPr>
        <w:t xml:space="preserve"> добу </w:t>
      </w:r>
      <w:proofErr w:type="spellStart"/>
      <w:r>
        <w:rPr>
          <w:sz w:val="22"/>
          <w:szCs w:val="22"/>
          <w:lang w:val="uk-UA"/>
        </w:rPr>
        <w:t>наперед”</w:t>
      </w:r>
      <w:proofErr w:type="spellEnd"/>
      <w:r>
        <w:rPr>
          <w:sz w:val="22"/>
          <w:szCs w:val="22"/>
          <w:lang w:val="uk-UA"/>
        </w:rPr>
        <w:t>, що застосовуються в договорі про закупівлю, у разі встановлення в договорі про закупівлю порядку зміни ціни;</w:t>
      </w:r>
    </w:p>
    <w:p w:rsidR="00D05A88" w:rsidRDefault="00D05A88" w:rsidP="00C9172F">
      <w:pPr>
        <w:pStyle w:val="a7"/>
        <w:tabs>
          <w:tab w:val="left" w:pos="-142"/>
        </w:tabs>
        <w:ind w:left="0" w:right="-1"/>
        <w:jc w:val="both"/>
        <w:rPr>
          <w:sz w:val="22"/>
          <w:szCs w:val="22"/>
          <w:lang w:val="uk-UA"/>
        </w:rPr>
      </w:pPr>
      <w:r>
        <w:rPr>
          <w:sz w:val="22"/>
          <w:szCs w:val="22"/>
          <w:lang w:val="uk-UA"/>
        </w:rPr>
        <w:t>-</w:t>
      </w:r>
      <w:r>
        <w:rPr>
          <w:sz w:val="22"/>
          <w:szCs w:val="22"/>
          <w:lang w:val="uk-UA"/>
        </w:rPr>
        <w:tab/>
        <w:t>зміни умов у зв’язку із застосуванням положень частини шостої статті 41 Закону України «Про публічні закупівлі».</w:t>
      </w:r>
    </w:p>
    <w:p w:rsidR="00D05A88" w:rsidRDefault="00D05A88" w:rsidP="00C9172F">
      <w:pPr>
        <w:pStyle w:val="a7"/>
        <w:tabs>
          <w:tab w:val="left" w:pos="709"/>
        </w:tabs>
        <w:ind w:left="0" w:right="-1"/>
        <w:jc w:val="both"/>
        <w:rPr>
          <w:i/>
          <w:sz w:val="22"/>
          <w:szCs w:val="22"/>
          <w:lang w:val="uk-UA"/>
        </w:rPr>
      </w:pPr>
      <w:r>
        <w:rPr>
          <w:sz w:val="22"/>
          <w:szCs w:val="22"/>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05A88" w:rsidRDefault="00D05A88" w:rsidP="00C9172F">
      <w:pPr>
        <w:pStyle w:val="a7"/>
        <w:tabs>
          <w:tab w:val="left" w:pos="709"/>
        </w:tabs>
        <w:ind w:left="0" w:right="-1"/>
        <w:jc w:val="both"/>
        <w:rPr>
          <w:sz w:val="22"/>
          <w:szCs w:val="22"/>
        </w:rPr>
      </w:pPr>
      <w:r>
        <w:rPr>
          <w:b/>
          <w:sz w:val="22"/>
          <w:szCs w:val="22"/>
          <w:lang w:val="uk-UA"/>
        </w:rPr>
        <w:t>11.5.</w:t>
      </w:r>
      <w:r>
        <w:rPr>
          <w:sz w:val="22"/>
          <w:szCs w:val="22"/>
          <w:lang w:val="uk-UA"/>
        </w:rPr>
        <w:t xml:space="preserve"> Сторони надають взаємну згоду використовувати персональні дані, надані один одному з метою реалізації державної політики в </w:t>
      </w:r>
      <w:proofErr w:type="spellStart"/>
      <w:r>
        <w:rPr>
          <w:sz w:val="22"/>
          <w:szCs w:val="22"/>
          <w:lang w:val="uk-UA"/>
        </w:rPr>
        <w:t>сф</w:t>
      </w:r>
      <w:r>
        <w:rPr>
          <w:sz w:val="22"/>
          <w:szCs w:val="22"/>
        </w:rPr>
        <w:t>ері</w:t>
      </w:r>
      <w:proofErr w:type="spellEnd"/>
      <w:r>
        <w:rPr>
          <w:sz w:val="22"/>
          <w:szCs w:val="22"/>
        </w:rPr>
        <w:t xml:space="preserve"> </w:t>
      </w:r>
      <w:proofErr w:type="spellStart"/>
      <w:r>
        <w:rPr>
          <w:sz w:val="22"/>
          <w:szCs w:val="22"/>
        </w:rPr>
        <w:t>захисту</w:t>
      </w:r>
      <w:proofErr w:type="spellEnd"/>
      <w:r>
        <w:rPr>
          <w:sz w:val="22"/>
          <w:szCs w:val="22"/>
        </w:rPr>
        <w:t xml:space="preserve"> </w:t>
      </w:r>
      <w:proofErr w:type="spellStart"/>
      <w:r>
        <w:rPr>
          <w:sz w:val="22"/>
          <w:szCs w:val="22"/>
        </w:rPr>
        <w:t>персональних</w:t>
      </w:r>
      <w:proofErr w:type="spellEnd"/>
      <w:r>
        <w:rPr>
          <w:sz w:val="22"/>
          <w:szCs w:val="22"/>
        </w:rPr>
        <w:t xml:space="preserve"> </w:t>
      </w:r>
      <w:proofErr w:type="spellStart"/>
      <w:r>
        <w:rPr>
          <w:sz w:val="22"/>
          <w:szCs w:val="22"/>
        </w:rPr>
        <w:t>даних</w:t>
      </w:r>
      <w:proofErr w:type="spellEnd"/>
      <w:r>
        <w:rPr>
          <w:sz w:val="22"/>
          <w:szCs w:val="22"/>
        </w:rPr>
        <w:t xml:space="preserve"> та </w:t>
      </w:r>
      <w:proofErr w:type="spellStart"/>
      <w:r>
        <w:rPr>
          <w:sz w:val="22"/>
          <w:szCs w:val="22"/>
        </w:rPr>
        <w:t>відповідно</w:t>
      </w:r>
      <w:proofErr w:type="spellEnd"/>
      <w:r>
        <w:rPr>
          <w:sz w:val="22"/>
          <w:szCs w:val="22"/>
        </w:rPr>
        <w:t xml:space="preserve"> до Закону </w:t>
      </w:r>
      <w:proofErr w:type="spellStart"/>
      <w:r>
        <w:rPr>
          <w:sz w:val="22"/>
          <w:szCs w:val="22"/>
        </w:rPr>
        <w:t>України</w:t>
      </w:r>
      <w:proofErr w:type="spellEnd"/>
      <w:r>
        <w:rPr>
          <w:sz w:val="22"/>
          <w:szCs w:val="22"/>
        </w:rPr>
        <w:t xml:space="preserve"> «Про </w:t>
      </w:r>
      <w:proofErr w:type="spellStart"/>
      <w:r>
        <w:rPr>
          <w:sz w:val="22"/>
          <w:szCs w:val="22"/>
        </w:rPr>
        <w:t>захист</w:t>
      </w:r>
      <w:proofErr w:type="spellEnd"/>
      <w:r>
        <w:rPr>
          <w:sz w:val="22"/>
          <w:szCs w:val="22"/>
        </w:rPr>
        <w:t xml:space="preserve"> </w:t>
      </w:r>
      <w:proofErr w:type="spellStart"/>
      <w:r>
        <w:rPr>
          <w:sz w:val="22"/>
          <w:szCs w:val="22"/>
        </w:rPr>
        <w:t>персональних</w:t>
      </w:r>
      <w:proofErr w:type="spellEnd"/>
      <w:r>
        <w:rPr>
          <w:sz w:val="22"/>
          <w:szCs w:val="22"/>
        </w:rPr>
        <w:t xml:space="preserve"> </w:t>
      </w:r>
      <w:proofErr w:type="spellStart"/>
      <w:r>
        <w:rPr>
          <w:sz w:val="22"/>
          <w:szCs w:val="22"/>
        </w:rPr>
        <w:t>даних</w:t>
      </w:r>
      <w:proofErr w:type="spellEnd"/>
    </w:p>
    <w:p w:rsidR="00D05A88" w:rsidRDefault="00D05A88" w:rsidP="00C9172F">
      <w:pPr>
        <w:pStyle w:val="a7"/>
        <w:tabs>
          <w:tab w:val="left" w:pos="709"/>
        </w:tabs>
        <w:ind w:left="0" w:right="-1"/>
        <w:jc w:val="both"/>
        <w:rPr>
          <w:sz w:val="22"/>
          <w:szCs w:val="22"/>
          <w:lang w:val="uk-UA"/>
        </w:rPr>
      </w:pPr>
      <w:r>
        <w:rPr>
          <w:b/>
          <w:bCs/>
          <w:sz w:val="22"/>
          <w:szCs w:val="22"/>
          <w:lang w:val="uk-UA"/>
        </w:rPr>
        <w:t>11.6</w:t>
      </w:r>
      <w:r>
        <w:rPr>
          <w:sz w:val="22"/>
          <w:szCs w:val="22"/>
          <w:lang w:val="uk-UA"/>
        </w:rPr>
        <w:t>.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rsidR="00D05A88" w:rsidRDefault="00D05A88" w:rsidP="00C9172F">
      <w:pPr>
        <w:tabs>
          <w:tab w:val="left" w:pos="0"/>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both"/>
      </w:pPr>
      <w:r>
        <w:rPr>
          <w:b/>
          <w:bCs/>
        </w:rPr>
        <w:t>1</w:t>
      </w:r>
      <w:proofErr w:type="spellStart"/>
      <w:r>
        <w:rPr>
          <w:b/>
          <w:bCs/>
          <w:lang w:val="uk-UA"/>
        </w:rPr>
        <w:t>1</w:t>
      </w:r>
      <w:proofErr w:type="spellEnd"/>
      <w:r>
        <w:rPr>
          <w:b/>
          <w:bCs/>
        </w:rPr>
        <w:t>.7</w:t>
      </w:r>
      <w:r>
        <w:t xml:space="preserve">. </w:t>
      </w:r>
      <w:proofErr w:type="spellStart"/>
      <w:r>
        <w:t>Сторони</w:t>
      </w:r>
      <w:proofErr w:type="spellEnd"/>
      <w:r>
        <w:t xml:space="preserve"> Договору </w:t>
      </w:r>
      <w:proofErr w:type="spellStart"/>
      <w:r>
        <w:t>зобов’язуються</w:t>
      </w:r>
      <w:proofErr w:type="spellEnd"/>
      <w:r>
        <w:t xml:space="preserve"> </w:t>
      </w:r>
      <w:proofErr w:type="spellStart"/>
      <w:r>
        <w:t>дотримуватися</w:t>
      </w:r>
      <w:proofErr w:type="spellEnd"/>
      <w:r>
        <w:t xml:space="preserve"> </w:t>
      </w:r>
      <w:proofErr w:type="spellStart"/>
      <w:r>
        <w:t>вимог</w:t>
      </w:r>
      <w:proofErr w:type="spellEnd"/>
      <w:r>
        <w:t xml:space="preserve"> </w:t>
      </w:r>
      <w:proofErr w:type="spellStart"/>
      <w:r>
        <w:t>антикорупційного</w:t>
      </w:r>
      <w:proofErr w:type="spellEnd"/>
      <w:r>
        <w:t xml:space="preserve"> </w:t>
      </w:r>
      <w:proofErr w:type="spellStart"/>
      <w:r>
        <w:t>законодавства</w:t>
      </w:r>
      <w:proofErr w:type="spellEnd"/>
      <w:r w:rsidR="00BA2F38">
        <w:rPr>
          <w:lang w:val="uk-UA"/>
        </w:rPr>
        <w:t xml:space="preserve"> </w:t>
      </w:r>
      <w:r>
        <w:t xml:space="preserve">та </w:t>
      </w:r>
      <w:proofErr w:type="spellStart"/>
      <w:r>
        <w:t>виконання</w:t>
      </w:r>
      <w:proofErr w:type="spellEnd"/>
      <w:r>
        <w:t xml:space="preserve"> правил </w:t>
      </w:r>
      <w:proofErr w:type="spellStart"/>
      <w:r>
        <w:t>з</w:t>
      </w:r>
      <w:proofErr w:type="spellEnd"/>
      <w:r>
        <w:t xml:space="preserve"> </w:t>
      </w:r>
      <w:proofErr w:type="spellStart"/>
      <w:r>
        <w:t>охорони</w:t>
      </w:r>
      <w:proofErr w:type="spellEnd"/>
      <w:r>
        <w:t xml:space="preserve"> </w:t>
      </w:r>
      <w:proofErr w:type="spellStart"/>
      <w:r>
        <w:t>праці</w:t>
      </w:r>
      <w:proofErr w:type="spellEnd"/>
      <w:r>
        <w:t xml:space="preserve"> при </w:t>
      </w:r>
      <w:proofErr w:type="spellStart"/>
      <w:r>
        <w:t>виконанні</w:t>
      </w:r>
      <w:proofErr w:type="spellEnd"/>
      <w:r>
        <w:t xml:space="preserve"> умов </w:t>
      </w:r>
      <w:proofErr w:type="spellStart"/>
      <w:r>
        <w:t>цього</w:t>
      </w:r>
      <w:proofErr w:type="spellEnd"/>
      <w:r>
        <w:t xml:space="preserve"> Договору.</w:t>
      </w:r>
    </w:p>
    <w:p w:rsidR="00D05A88" w:rsidRDefault="00D05A88" w:rsidP="00C9172F">
      <w:pPr>
        <w:tabs>
          <w:tab w:val="left" w:pos="0"/>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both"/>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both"/>
      </w:pPr>
    </w:p>
    <w:p w:rsidR="00BA2F38" w:rsidRDefault="00BA2F3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both"/>
      </w:pPr>
    </w:p>
    <w:p w:rsidR="00D05A88" w:rsidRDefault="00D05A88" w:rsidP="00C9172F">
      <w:pPr>
        <w:ind w:right="-1"/>
        <w:jc w:val="center"/>
      </w:pPr>
      <w:r>
        <w:rPr>
          <w:b/>
          <w:lang w:val="uk-UA"/>
        </w:rPr>
        <w:t>ХІІ</w:t>
      </w:r>
      <w:r>
        <w:rPr>
          <w:b/>
        </w:rPr>
        <w:t xml:space="preserve">. ДОДАТКИ </w:t>
      </w:r>
      <w:proofErr w:type="gramStart"/>
      <w:r>
        <w:rPr>
          <w:b/>
        </w:rPr>
        <w:t>ДО</w:t>
      </w:r>
      <w:proofErr w:type="gramEnd"/>
      <w:r>
        <w:rPr>
          <w:b/>
        </w:rPr>
        <w:t xml:space="preserve">  ДОГОВОРУ</w:t>
      </w:r>
    </w:p>
    <w:p w:rsidR="00D05A88" w:rsidRDefault="00D05A88" w:rsidP="00C9172F">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r>
        <w:rPr>
          <w:b/>
          <w:bCs/>
          <w:lang w:val="uk-UA"/>
        </w:rPr>
        <w:lastRenderedPageBreak/>
        <w:t>12.1.</w:t>
      </w:r>
      <w:r>
        <w:t xml:space="preserve">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 </w:t>
      </w:r>
      <w:proofErr w:type="spellStart"/>
      <w:r>
        <w:t>є</w:t>
      </w:r>
      <w:proofErr w:type="spellEnd"/>
      <w:r>
        <w:t xml:space="preserve"> </w:t>
      </w:r>
      <w:proofErr w:type="spellStart"/>
      <w:r>
        <w:t>Специфікація</w:t>
      </w:r>
      <w:proofErr w:type="spellEnd"/>
      <w:r>
        <w:t xml:space="preserve"> №1 (</w:t>
      </w:r>
      <w:proofErr w:type="spellStart"/>
      <w:r>
        <w:t>Додаток</w:t>
      </w:r>
      <w:proofErr w:type="spellEnd"/>
      <w:r>
        <w:t xml:space="preserve"> №1 </w:t>
      </w:r>
      <w:proofErr w:type="gramStart"/>
      <w:r>
        <w:t>до</w:t>
      </w:r>
      <w:proofErr w:type="gramEnd"/>
      <w:r>
        <w:t xml:space="preserve"> договору).</w:t>
      </w:r>
    </w:p>
    <w:p w:rsidR="00D05A88" w:rsidRDefault="00D05A88" w:rsidP="00C9172F">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center"/>
        <w:rPr>
          <w:b/>
          <w:lang w:val="en-US"/>
        </w:rPr>
      </w:pPr>
      <w:r>
        <w:rPr>
          <w:b/>
        </w:rPr>
        <w:t>12. МІСЦЕЗНАХОДЖЕННЯ ТА БАНКІВСЬКІ РЕКВІЗИТИ СТОРІН</w:t>
      </w:r>
    </w:p>
    <w:p w:rsidR="002622E4" w:rsidRPr="002622E4" w:rsidRDefault="002622E4"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center"/>
        <w:rPr>
          <w:b/>
          <w:lang w:val="en-US"/>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5103"/>
      </w:tblGrid>
      <w:tr w:rsidR="00D05A88" w:rsidTr="002622E4">
        <w:tc>
          <w:tcPr>
            <w:tcW w:w="6237" w:type="dxa"/>
            <w:tcBorders>
              <w:top w:val="single" w:sz="4" w:space="0" w:color="auto"/>
              <w:left w:val="single" w:sz="4" w:space="0" w:color="auto"/>
              <w:bottom w:val="single" w:sz="4" w:space="0" w:color="auto"/>
              <w:right w:val="single" w:sz="4" w:space="0" w:color="auto"/>
            </w:tcBorders>
            <w:hideMark/>
          </w:tcPr>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center"/>
              <w:rPr>
                <w:b/>
              </w:rPr>
            </w:pPr>
            <w:r>
              <w:rPr>
                <w:b/>
              </w:rPr>
              <w:t>ЗАМОВНИК</w:t>
            </w:r>
          </w:p>
        </w:tc>
        <w:tc>
          <w:tcPr>
            <w:tcW w:w="5103" w:type="dxa"/>
            <w:tcBorders>
              <w:top w:val="single" w:sz="4" w:space="0" w:color="auto"/>
              <w:left w:val="single" w:sz="4" w:space="0" w:color="auto"/>
              <w:bottom w:val="single" w:sz="4" w:space="0" w:color="auto"/>
              <w:right w:val="single" w:sz="4" w:space="0" w:color="auto"/>
            </w:tcBorders>
            <w:hideMark/>
          </w:tcPr>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jc w:val="center"/>
              <w:rPr>
                <w:b/>
              </w:rPr>
            </w:pPr>
            <w:r>
              <w:rPr>
                <w:b/>
              </w:rPr>
              <w:t>ПОСТАЧАЛЬНИК</w:t>
            </w:r>
          </w:p>
        </w:tc>
      </w:tr>
      <w:tr w:rsidR="00D05A88" w:rsidTr="002622E4">
        <w:tc>
          <w:tcPr>
            <w:tcW w:w="6237" w:type="dxa"/>
            <w:tcBorders>
              <w:top w:val="single" w:sz="4" w:space="0" w:color="auto"/>
              <w:left w:val="single" w:sz="4" w:space="0" w:color="auto"/>
              <w:bottom w:val="single" w:sz="4" w:space="0" w:color="auto"/>
              <w:right w:val="single" w:sz="4" w:space="0" w:color="auto"/>
            </w:tcBorders>
          </w:tcPr>
          <w:p w:rsidR="00D05A88" w:rsidRDefault="00D05A88" w:rsidP="002622E4">
            <w:pPr>
              <w:pStyle w:val="11"/>
              <w:ind w:left="317" w:right="-1"/>
              <w:rPr>
                <w:rFonts w:ascii="Times New Roman" w:hAnsi="Times New Roman" w:cs="Times New Roman"/>
                <w:bCs/>
                <w:sz w:val="24"/>
                <w:szCs w:val="24"/>
                <w:lang w:val="uk-UA" w:eastAsia="en-US"/>
              </w:rPr>
            </w:pPr>
            <w:bookmarkStart w:id="1" w:name="_Hlk147485575"/>
            <w:r>
              <w:rPr>
                <w:rFonts w:ascii="Times New Roman" w:hAnsi="Times New Roman" w:cs="Times New Roman"/>
                <w:bCs/>
                <w:sz w:val="24"/>
                <w:szCs w:val="24"/>
                <w:lang w:val="uk-UA" w:eastAsia="en-US"/>
              </w:rPr>
              <w:t xml:space="preserve">КНП «ЗОКДЛ» </w:t>
            </w:r>
            <w:proofErr w:type="spellStart"/>
            <w:r>
              <w:rPr>
                <w:rFonts w:ascii="Times New Roman" w:hAnsi="Times New Roman" w:cs="Times New Roman"/>
                <w:bCs/>
                <w:sz w:val="24"/>
                <w:szCs w:val="24"/>
                <w:lang w:val="uk-UA" w:eastAsia="en-US"/>
              </w:rPr>
              <w:t>ЗОР</w:t>
            </w:r>
            <w:proofErr w:type="spellEnd"/>
          </w:p>
          <w:p w:rsidR="00D05A88" w:rsidRDefault="00D05A88" w:rsidP="002622E4">
            <w:pPr>
              <w:pStyle w:val="a6"/>
              <w:ind w:left="317" w:right="-1"/>
              <w:rPr>
                <w:rFonts w:cs="Times New Roman"/>
                <w:sz w:val="24"/>
                <w:szCs w:val="24"/>
              </w:rPr>
            </w:pPr>
            <w:r>
              <w:rPr>
                <w:sz w:val="24"/>
                <w:szCs w:val="24"/>
              </w:rPr>
              <w:t xml:space="preserve">69063, м. Запоріжжя, проспект Соборний, </w:t>
            </w:r>
            <w:proofErr w:type="spellStart"/>
            <w:r>
              <w:rPr>
                <w:sz w:val="24"/>
                <w:szCs w:val="24"/>
              </w:rPr>
              <w:t>вул.Дніпровька</w:t>
            </w:r>
            <w:proofErr w:type="spellEnd"/>
            <w:r>
              <w:rPr>
                <w:sz w:val="24"/>
                <w:szCs w:val="24"/>
              </w:rPr>
              <w:t xml:space="preserve">,  </w:t>
            </w:r>
            <w:proofErr w:type="spellStart"/>
            <w:r>
              <w:rPr>
                <w:sz w:val="24"/>
                <w:szCs w:val="24"/>
              </w:rPr>
              <w:t>вул.Олександрівська</w:t>
            </w:r>
            <w:proofErr w:type="spellEnd"/>
            <w:r>
              <w:rPr>
                <w:sz w:val="24"/>
                <w:szCs w:val="24"/>
              </w:rPr>
              <w:t>, б.70/21/47</w:t>
            </w:r>
          </w:p>
          <w:p w:rsidR="00D05A88" w:rsidRDefault="00D05A88" w:rsidP="002622E4">
            <w:pPr>
              <w:pStyle w:val="a6"/>
              <w:ind w:left="317" w:right="-1"/>
              <w:rPr>
                <w:sz w:val="24"/>
                <w:szCs w:val="24"/>
              </w:rPr>
            </w:pPr>
            <w:r>
              <w:rPr>
                <w:sz w:val="24"/>
                <w:szCs w:val="24"/>
              </w:rPr>
              <w:t>Код ЄДРПОУ  05498737;   МФО 313399</w:t>
            </w:r>
          </w:p>
          <w:p w:rsidR="00D05A88" w:rsidRDefault="00D05A88" w:rsidP="002622E4">
            <w:pPr>
              <w:pStyle w:val="a6"/>
              <w:ind w:left="317" w:right="-1"/>
              <w:rPr>
                <w:rFonts w:eastAsia="Times New Roman"/>
                <w:sz w:val="24"/>
                <w:szCs w:val="24"/>
              </w:rPr>
            </w:pPr>
            <w:r>
              <w:rPr>
                <w:sz w:val="24"/>
                <w:szCs w:val="24"/>
              </w:rPr>
              <w:t>ІПН  054987308266</w:t>
            </w:r>
          </w:p>
          <w:p w:rsidR="00D05A88" w:rsidRDefault="00D05A88" w:rsidP="002622E4">
            <w:pPr>
              <w:pStyle w:val="a6"/>
              <w:ind w:left="317" w:right="-1"/>
              <w:rPr>
                <w:rFonts w:eastAsia="Times New Roman"/>
                <w:sz w:val="24"/>
                <w:szCs w:val="24"/>
              </w:rPr>
            </w:pPr>
            <w:proofErr w:type="spellStart"/>
            <w:r>
              <w:rPr>
                <w:sz w:val="24"/>
                <w:szCs w:val="24"/>
              </w:rPr>
              <w:t>р\р</w:t>
            </w:r>
            <w:proofErr w:type="spellEnd"/>
            <w:r>
              <w:rPr>
                <w:sz w:val="24"/>
                <w:szCs w:val="24"/>
              </w:rPr>
              <w:t xml:space="preserve">  </w:t>
            </w:r>
            <w:r>
              <w:rPr>
                <w:sz w:val="24"/>
                <w:szCs w:val="24"/>
                <w:lang w:val="en-US"/>
              </w:rPr>
              <w:t>UA</w:t>
            </w:r>
            <w:r>
              <w:rPr>
                <w:sz w:val="24"/>
                <w:szCs w:val="24"/>
              </w:rPr>
              <w:t xml:space="preserve">953133990000026000055766938 в </w:t>
            </w:r>
          </w:p>
          <w:p w:rsidR="00D05A88" w:rsidRDefault="00D05A88" w:rsidP="002622E4">
            <w:pPr>
              <w:pStyle w:val="a6"/>
              <w:ind w:left="317" w:right="-1"/>
              <w:rPr>
                <w:rFonts w:eastAsia="Times New Roman"/>
                <w:sz w:val="24"/>
                <w:szCs w:val="24"/>
              </w:rPr>
            </w:pPr>
            <w:r>
              <w:rPr>
                <w:sz w:val="24"/>
                <w:szCs w:val="24"/>
              </w:rPr>
              <w:t xml:space="preserve">АТ КБ «Приватбанк», </w:t>
            </w:r>
          </w:p>
          <w:p w:rsidR="00D05A88" w:rsidRDefault="00D05A88" w:rsidP="002622E4">
            <w:pPr>
              <w:pStyle w:val="a6"/>
              <w:ind w:left="317" w:right="-1"/>
              <w:rPr>
                <w:rFonts w:eastAsia="Times New Roman"/>
                <w:sz w:val="24"/>
                <w:szCs w:val="24"/>
              </w:rPr>
            </w:pPr>
            <w:r>
              <w:rPr>
                <w:sz w:val="24"/>
                <w:szCs w:val="24"/>
              </w:rPr>
              <w:t>Витяг з реєстру ПДВ № 2008264500073</w:t>
            </w:r>
          </w:p>
          <w:p w:rsidR="00D05A88" w:rsidRDefault="00D05A88" w:rsidP="002622E4">
            <w:pPr>
              <w:pStyle w:val="a6"/>
              <w:ind w:left="317" w:right="-1"/>
              <w:rPr>
                <w:rFonts w:eastAsia="Times New Roman"/>
                <w:sz w:val="24"/>
                <w:szCs w:val="24"/>
              </w:rPr>
            </w:pPr>
            <w:r>
              <w:rPr>
                <w:sz w:val="24"/>
                <w:szCs w:val="24"/>
              </w:rPr>
              <w:t>Рішення про включення до реєстру неприбуткових установ №2008264600013</w:t>
            </w:r>
          </w:p>
          <w:p w:rsidR="00D05A88" w:rsidRDefault="00D05A88" w:rsidP="002622E4">
            <w:pPr>
              <w:pStyle w:val="a6"/>
              <w:ind w:left="317" w:right="-1"/>
              <w:rPr>
                <w:rFonts w:eastAsia="Times New Roman"/>
                <w:sz w:val="24"/>
                <w:szCs w:val="24"/>
              </w:rPr>
            </w:pPr>
            <w:proofErr w:type="spellStart"/>
            <w:r>
              <w:rPr>
                <w:sz w:val="24"/>
                <w:szCs w:val="24"/>
              </w:rPr>
              <w:t>Тел</w:t>
            </w:r>
            <w:proofErr w:type="spellEnd"/>
            <w:r>
              <w:rPr>
                <w:sz w:val="24"/>
                <w:szCs w:val="24"/>
              </w:rPr>
              <w:t>/факс: (061) 764-29-67, тел. (061) 222-21-01, 222-21-29 (30)</w:t>
            </w:r>
          </w:p>
          <w:p w:rsidR="00D05A88" w:rsidRDefault="00D05A88" w:rsidP="002622E4">
            <w:pPr>
              <w:pStyle w:val="a6"/>
              <w:ind w:left="317" w:right="-1"/>
              <w:rPr>
                <w:rFonts w:eastAsia="Times New Roman"/>
                <w:sz w:val="24"/>
                <w:szCs w:val="24"/>
              </w:rPr>
            </w:pPr>
            <w:r>
              <w:rPr>
                <w:sz w:val="24"/>
                <w:szCs w:val="24"/>
                <w:lang w:val="en-US"/>
              </w:rPr>
              <w:t>e</w:t>
            </w:r>
            <w:r>
              <w:rPr>
                <w:sz w:val="24"/>
                <w:szCs w:val="24"/>
              </w:rPr>
              <w:t>-</w:t>
            </w:r>
            <w:r>
              <w:rPr>
                <w:sz w:val="24"/>
                <w:szCs w:val="24"/>
                <w:lang w:val="en-US"/>
              </w:rPr>
              <w:t>mail</w:t>
            </w:r>
            <w:r>
              <w:rPr>
                <w:sz w:val="24"/>
                <w:szCs w:val="24"/>
              </w:rPr>
              <w:t xml:space="preserve">: </w:t>
            </w:r>
            <w:proofErr w:type="spellStart"/>
            <w:r>
              <w:rPr>
                <w:sz w:val="24"/>
                <w:szCs w:val="24"/>
                <w:lang w:val="en-US"/>
              </w:rPr>
              <w:t>zokdl</w:t>
            </w:r>
            <w:proofErr w:type="spellEnd"/>
            <w:r>
              <w:rPr>
                <w:sz w:val="24"/>
                <w:szCs w:val="24"/>
              </w:rPr>
              <w:t>@</w:t>
            </w:r>
            <w:proofErr w:type="spellStart"/>
            <w:r>
              <w:rPr>
                <w:sz w:val="24"/>
                <w:szCs w:val="24"/>
                <w:lang w:val="en-US"/>
              </w:rPr>
              <w:t>ukr</w:t>
            </w:r>
            <w:proofErr w:type="spellEnd"/>
            <w:r>
              <w:rPr>
                <w:sz w:val="24"/>
                <w:szCs w:val="24"/>
              </w:rPr>
              <w:t>.</w:t>
            </w:r>
            <w:r>
              <w:rPr>
                <w:sz w:val="24"/>
                <w:szCs w:val="24"/>
                <w:lang w:val="en-US"/>
              </w:rPr>
              <w:t>net</w:t>
            </w:r>
          </w:p>
          <w:p w:rsidR="00D05A88" w:rsidRDefault="00D05A88" w:rsidP="002622E4">
            <w:pPr>
              <w:ind w:left="317" w:right="-1"/>
            </w:pPr>
          </w:p>
          <w:p w:rsidR="00D05A88" w:rsidRDefault="00D05A88" w:rsidP="002622E4">
            <w:pPr>
              <w:ind w:left="317" w:right="-1"/>
              <w:rPr>
                <w:b/>
                <w:bCs/>
              </w:rPr>
            </w:pPr>
            <w:r>
              <w:rPr>
                <w:b/>
                <w:bCs/>
              </w:rPr>
              <w:t>Директор</w:t>
            </w:r>
          </w:p>
          <w:p w:rsidR="00D05A88" w:rsidRDefault="00D05A88" w:rsidP="002622E4">
            <w:pPr>
              <w:ind w:left="317" w:right="-1"/>
              <w:rPr>
                <w:b/>
                <w:bCs/>
              </w:rPr>
            </w:pPr>
          </w:p>
          <w:p w:rsidR="00D05A88" w:rsidRDefault="00D05A88" w:rsidP="002622E4">
            <w:pPr>
              <w:ind w:left="317" w:right="-1"/>
              <w:rPr>
                <w:b/>
                <w:bCs/>
              </w:rPr>
            </w:pPr>
            <w:proofErr w:type="spellStart"/>
            <w:r>
              <w:rPr>
                <w:b/>
                <w:bCs/>
              </w:rPr>
              <w:t>_____________________Юрій</w:t>
            </w:r>
            <w:proofErr w:type="spellEnd"/>
            <w:r>
              <w:rPr>
                <w:b/>
                <w:bCs/>
              </w:rPr>
              <w:t xml:space="preserve">   БОРЗЕНКО</w:t>
            </w:r>
          </w:p>
          <w:p w:rsidR="00D05A88" w:rsidRDefault="00D05A88" w:rsidP="002622E4">
            <w:pPr>
              <w:ind w:left="317" w:right="-1"/>
            </w:pPr>
          </w:p>
          <w:p w:rsidR="00D05A88" w:rsidRDefault="002622E4" w:rsidP="00C9172F">
            <w:pPr>
              <w:ind w:right="-1"/>
              <w:rPr>
                <w:u w:val="single"/>
              </w:rPr>
            </w:pPr>
            <w:r>
              <w:rPr>
                <w:lang w:val="en-US"/>
              </w:rPr>
              <w:t xml:space="preserve">         </w:t>
            </w:r>
            <w:r w:rsidR="00D05A88">
              <w:t>м.п.</w:t>
            </w: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tc>
        <w:tc>
          <w:tcPr>
            <w:tcW w:w="5103" w:type="dxa"/>
            <w:tcBorders>
              <w:top w:val="single" w:sz="4" w:space="0" w:color="auto"/>
              <w:left w:val="single" w:sz="4" w:space="0" w:color="auto"/>
              <w:bottom w:val="single" w:sz="4" w:space="0" w:color="auto"/>
              <w:right w:val="single" w:sz="4" w:space="0" w:color="auto"/>
            </w:tcBorders>
          </w:tcPr>
          <w:p w:rsidR="00D05A88" w:rsidRDefault="00D05A88" w:rsidP="00C9172F">
            <w:pPr>
              <w:ind w:right="-1"/>
              <w:jc w:val="both"/>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
          <w:p w:rsidR="00D05A88" w:rsidRDefault="00D05A88" w:rsidP="00C9172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right="-1"/>
            </w:pPr>
            <w:proofErr w:type="spellStart"/>
            <w:r>
              <w:rPr>
                <w:rStyle w:val="a8"/>
                <w:b/>
                <w:bCs/>
                <w:sz w:val="22"/>
                <w:szCs w:val="22"/>
              </w:rPr>
              <w:t>Уповноважена</w:t>
            </w:r>
            <w:proofErr w:type="spellEnd"/>
            <w:r>
              <w:rPr>
                <w:rStyle w:val="a8"/>
                <w:b/>
                <w:bCs/>
                <w:sz w:val="22"/>
                <w:szCs w:val="22"/>
              </w:rPr>
              <w:t xml:space="preserve"> на </w:t>
            </w:r>
            <w:proofErr w:type="spellStart"/>
            <w:proofErr w:type="gramStart"/>
            <w:r>
              <w:rPr>
                <w:rStyle w:val="a8"/>
                <w:b/>
                <w:bCs/>
                <w:sz w:val="22"/>
                <w:szCs w:val="22"/>
              </w:rPr>
              <w:t>п</w:t>
            </w:r>
            <w:proofErr w:type="gramEnd"/>
            <w:r>
              <w:rPr>
                <w:rStyle w:val="a8"/>
                <w:b/>
                <w:bCs/>
                <w:sz w:val="22"/>
                <w:szCs w:val="22"/>
              </w:rPr>
              <w:t>ідписання</w:t>
            </w:r>
            <w:proofErr w:type="spellEnd"/>
            <w:r>
              <w:rPr>
                <w:rStyle w:val="a8"/>
                <w:b/>
                <w:bCs/>
                <w:sz w:val="22"/>
                <w:szCs w:val="22"/>
              </w:rPr>
              <w:t xml:space="preserve"> договору особа (посада, </w:t>
            </w:r>
            <w:proofErr w:type="spellStart"/>
            <w:r>
              <w:rPr>
                <w:rStyle w:val="a8"/>
                <w:b/>
                <w:bCs/>
                <w:sz w:val="22"/>
                <w:szCs w:val="22"/>
              </w:rPr>
              <w:t>підпис</w:t>
            </w:r>
            <w:proofErr w:type="spellEnd"/>
            <w:r>
              <w:rPr>
                <w:rStyle w:val="a8"/>
                <w:b/>
                <w:bCs/>
                <w:sz w:val="22"/>
                <w:szCs w:val="22"/>
              </w:rPr>
              <w:t xml:space="preserve">, </w:t>
            </w:r>
            <w:proofErr w:type="spellStart"/>
            <w:r>
              <w:rPr>
                <w:rStyle w:val="a8"/>
                <w:b/>
                <w:bCs/>
                <w:sz w:val="22"/>
                <w:szCs w:val="22"/>
              </w:rPr>
              <w:t>прізвище</w:t>
            </w:r>
            <w:proofErr w:type="spellEnd"/>
            <w:r>
              <w:rPr>
                <w:rStyle w:val="a8"/>
                <w:b/>
                <w:bCs/>
                <w:sz w:val="22"/>
                <w:szCs w:val="22"/>
              </w:rPr>
              <w:t xml:space="preserve">, </w:t>
            </w:r>
            <w:proofErr w:type="spellStart"/>
            <w:r>
              <w:rPr>
                <w:rStyle w:val="a8"/>
                <w:b/>
                <w:bCs/>
                <w:sz w:val="22"/>
                <w:szCs w:val="22"/>
              </w:rPr>
              <w:t>ініціали</w:t>
            </w:r>
            <w:proofErr w:type="spellEnd"/>
            <w:r>
              <w:rPr>
                <w:rStyle w:val="a8"/>
                <w:b/>
                <w:bCs/>
                <w:sz w:val="22"/>
                <w:szCs w:val="22"/>
              </w:rPr>
              <w:t xml:space="preserve"> </w:t>
            </w:r>
            <w:proofErr w:type="spellStart"/>
            <w:r>
              <w:rPr>
                <w:rStyle w:val="a8"/>
                <w:b/>
                <w:bCs/>
                <w:sz w:val="22"/>
                <w:szCs w:val="22"/>
              </w:rPr>
              <w:t>імені</w:t>
            </w:r>
            <w:proofErr w:type="spellEnd"/>
            <w:r>
              <w:rPr>
                <w:rStyle w:val="a8"/>
                <w:b/>
                <w:bCs/>
                <w:sz w:val="22"/>
                <w:szCs w:val="22"/>
              </w:rPr>
              <w:t xml:space="preserve"> та по </w:t>
            </w:r>
            <w:proofErr w:type="spellStart"/>
            <w:r>
              <w:rPr>
                <w:rStyle w:val="a8"/>
                <w:b/>
                <w:bCs/>
                <w:sz w:val="22"/>
                <w:szCs w:val="22"/>
              </w:rPr>
              <w:t>батькові</w:t>
            </w:r>
            <w:proofErr w:type="spellEnd"/>
            <w:r>
              <w:rPr>
                <w:rStyle w:val="a8"/>
                <w:b/>
                <w:bCs/>
                <w:sz w:val="22"/>
                <w:szCs w:val="22"/>
              </w:rPr>
              <w:t>)</w:t>
            </w:r>
          </w:p>
        </w:tc>
      </w:tr>
      <w:bookmarkEnd w:id="1"/>
    </w:tbl>
    <w:p w:rsidR="00D05A88" w:rsidRDefault="00D05A88" w:rsidP="00C9172F">
      <w:pPr>
        <w:ind w:right="-1"/>
        <w:contextualSpacing/>
        <w:rPr>
          <w:color w:val="auto"/>
          <w:sz w:val="22"/>
          <w:szCs w:val="22"/>
        </w:rPr>
      </w:pPr>
    </w:p>
    <w:p w:rsidR="00D05A88" w:rsidRDefault="00D05A88" w:rsidP="00C9172F">
      <w:pPr>
        <w:ind w:right="-1"/>
        <w:contextualSpacing/>
        <w:rPr>
          <w:color w:val="auto"/>
          <w:sz w:val="22"/>
          <w:szCs w:val="22"/>
        </w:rPr>
      </w:pPr>
    </w:p>
    <w:p w:rsidR="00D05A88" w:rsidRDefault="00D05A88" w:rsidP="00C9172F">
      <w:pPr>
        <w:ind w:right="-1"/>
        <w:contextualSpacing/>
        <w:rPr>
          <w:color w:val="auto"/>
          <w:sz w:val="22"/>
          <w:szCs w:val="22"/>
        </w:rPr>
      </w:pPr>
    </w:p>
    <w:p w:rsidR="00D05A88" w:rsidRDefault="00D05A88" w:rsidP="00C9172F">
      <w:pPr>
        <w:ind w:right="-1"/>
        <w:contextualSpacing/>
        <w:rPr>
          <w:color w:val="auto"/>
          <w:sz w:val="22"/>
          <w:szCs w:val="22"/>
        </w:rPr>
      </w:pPr>
    </w:p>
    <w:p w:rsidR="00D05A88" w:rsidRDefault="00D05A88" w:rsidP="00C9172F">
      <w:pPr>
        <w:ind w:right="-1"/>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Default="00D05A88" w:rsidP="00D05A88">
      <w:pPr>
        <w:ind w:left="4956" w:firstLine="708"/>
        <w:contextualSpacing/>
        <w:rPr>
          <w:color w:val="auto"/>
          <w:sz w:val="22"/>
          <w:szCs w:val="22"/>
        </w:rPr>
      </w:pPr>
    </w:p>
    <w:p w:rsidR="00D05A88" w:rsidRPr="002622E4" w:rsidRDefault="00D05A88" w:rsidP="00D05A88">
      <w:pPr>
        <w:ind w:left="4956" w:firstLine="708"/>
        <w:contextualSpacing/>
        <w:rPr>
          <w:color w:val="auto"/>
          <w:sz w:val="22"/>
          <w:szCs w:val="22"/>
          <w:lang w:val="en-US"/>
        </w:rPr>
      </w:pPr>
    </w:p>
    <w:p w:rsidR="00D05A88" w:rsidRDefault="00D05A88" w:rsidP="00D05A88">
      <w:pPr>
        <w:ind w:left="4956" w:firstLine="708"/>
        <w:contextualSpacing/>
        <w:rPr>
          <w:color w:val="auto"/>
          <w:sz w:val="22"/>
          <w:szCs w:val="22"/>
        </w:rPr>
      </w:pPr>
    </w:p>
    <w:p w:rsidR="00D05A88" w:rsidRDefault="00D05A88" w:rsidP="00D05A88">
      <w:pPr>
        <w:ind w:left="5670" w:firstLine="708"/>
        <w:contextualSpacing/>
        <w:rPr>
          <w:color w:val="auto"/>
          <w:sz w:val="22"/>
          <w:szCs w:val="22"/>
        </w:rPr>
      </w:pPr>
      <w:proofErr w:type="spellStart"/>
      <w:r>
        <w:rPr>
          <w:color w:val="auto"/>
          <w:sz w:val="22"/>
          <w:szCs w:val="22"/>
        </w:rPr>
        <w:t>Додаток</w:t>
      </w:r>
      <w:proofErr w:type="spellEnd"/>
      <w:r>
        <w:rPr>
          <w:color w:val="auto"/>
          <w:sz w:val="22"/>
          <w:szCs w:val="22"/>
          <w:lang w:val="uk-UA"/>
        </w:rPr>
        <w:t xml:space="preserve"> №1 </w:t>
      </w:r>
    </w:p>
    <w:p w:rsidR="00D05A88" w:rsidRDefault="00D05A88" w:rsidP="00D05A88">
      <w:pPr>
        <w:ind w:left="5670"/>
        <w:contextualSpacing/>
        <w:rPr>
          <w:color w:val="auto"/>
          <w:sz w:val="22"/>
          <w:szCs w:val="22"/>
          <w:lang w:val="uk-UA"/>
        </w:rPr>
      </w:pPr>
      <w:proofErr w:type="gramStart"/>
      <w:r>
        <w:rPr>
          <w:color w:val="auto"/>
          <w:sz w:val="22"/>
          <w:szCs w:val="22"/>
        </w:rPr>
        <w:t>до</w:t>
      </w:r>
      <w:proofErr w:type="gramEnd"/>
      <w:r>
        <w:rPr>
          <w:color w:val="auto"/>
          <w:sz w:val="22"/>
          <w:szCs w:val="22"/>
        </w:rPr>
        <w:t xml:space="preserve"> </w:t>
      </w:r>
      <w:proofErr w:type="gramStart"/>
      <w:r>
        <w:rPr>
          <w:color w:val="auto"/>
          <w:sz w:val="22"/>
          <w:szCs w:val="22"/>
        </w:rPr>
        <w:t>договору</w:t>
      </w:r>
      <w:proofErr w:type="gramEnd"/>
      <w:r>
        <w:rPr>
          <w:color w:val="auto"/>
          <w:sz w:val="22"/>
          <w:szCs w:val="22"/>
        </w:rPr>
        <w:t xml:space="preserve"> </w:t>
      </w:r>
      <w:r>
        <w:rPr>
          <w:color w:val="auto"/>
          <w:sz w:val="22"/>
          <w:szCs w:val="22"/>
          <w:lang w:val="uk-UA"/>
        </w:rPr>
        <w:t>поставки №___ТЛ/2</w:t>
      </w:r>
      <w:r w:rsidR="00BA2F38">
        <w:rPr>
          <w:color w:val="auto"/>
          <w:sz w:val="22"/>
          <w:szCs w:val="22"/>
          <w:lang w:val="uk-UA"/>
        </w:rPr>
        <w:t>4</w:t>
      </w:r>
    </w:p>
    <w:p w:rsidR="00D05A88" w:rsidRDefault="00D05A88" w:rsidP="00D05A88">
      <w:pPr>
        <w:rPr>
          <w:color w:val="auto"/>
          <w:sz w:val="22"/>
          <w:szCs w:val="22"/>
          <w:lang w:val="uk-UA"/>
        </w:rPr>
      </w:pPr>
      <w:r>
        <w:rPr>
          <w:color w:val="auto"/>
          <w:sz w:val="22"/>
          <w:szCs w:val="22"/>
          <w:lang w:val="uk-UA"/>
        </w:rPr>
        <w:t xml:space="preserve">                                                                                                       від «</w:t>
      </w:r>
      <w:r>
        <w:rPr>
          <w:color w:val="auto"/>
          <w:sz w:val="22"/>
          <w:szCs w:val="22"/>
          <w:u w:val="single"/>
          <w:lang w:val="uk-UA"/>
        </w:rPr>
        <w:t>_____</w:t>
      </w:r>
      <w:r>
        <w:rPr>
          <w:color w:val="auto"/>
          <w:sz w:val="22"/>
          <w:szCs w:val="22"/>
          <w:lang w:val="uk-UA"/>
        </w:rPr>
        <w:t>»</w:t>
      </w:r>
      <w:r>
        <w:rPr>
          <w:color w:val="auto"/>
          <w:sz w:val="22"/>
          <w:szCs w:val="22"/>
          <w:u w:val="single"/>
          <w:lang w:val="uk-UA"/>
        </w:rPr>
        <w:t>___________</w:t>
      </w:r>
      <w:r>
        <w:rPr>
          <w:color w:val="auto"/>
          <w:sz w:val="22"/>
          <w:szCs w:val="22"/>
          <w:lang w:val="uk-UA"/>
        </w:rPr>
        <w:t>202</w:t>
      </w:r>
      <w:r w:rsidR="00BA2F38">
        <w:rPr>
          <w:color w:val="auto"/>
          <w:sz w:val="22"/>
          <w:szCs w:val="22"/>
          <w:lang w:val="uk-UA"/>
        </w:rPr>
        <w:t>4</w:t>
      </w:r>
      <w:r>
        <w:rPr>
          <w:color w:val="auto"/>
          <w:sz w:val="22"/>
          <w:szCs w:val="22"/>
          <w:lang w:val="uk-UA"/>
        </w:rPr>
        <w:t xml:space="preserve"> року </w:t>
      </w:r>
    </w:p>
    <w:p w:rsidR="00D05A88" w:rsidRDefault="00D05A88" w:rsidP="00D05A88">
      <w:pPr>
        <w:jc w:val="center"/>
        <w:rPr>
          <w:color w:val="auto"/>
          <w:sz w:val="22"/>
          <w:szCs w:val="22"/>
          <w:lang w:val="uk-UA"/>
        </w:rPr>
      </w:pPr>
      <w:r>
        <w:rPr>
          <w:color w:val="auto"/>
          <w:sz w:val="22"/>
          <w:szCs w:val="22"/>
          <w:lang w:val="uk-UA"/>
        </w:rPr>
        <w:t xml:space="preserve">         </w:t>
      </w:r>
    </w:p>
    <w:tbl>
      <w:tblPr>
        <w:tblpPr w:leftFromText="180" w:rightFromText="180" w:vertAnchor="text" w:horzAnchor="margin" w:tblpY="42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154"/>
        <w:gridCol w:w="3518"/>
        <w:gridCol w:w="1134"/>
        <w:gridCol w:w="708"/>
        <w:gridCol w:w="1276"/>
        <w:gridCol w:w="1018"/>
      </w:tblGrid>
      <w:tr w:rsidR="009E32B8" w:rsidTr="009E32B8">
        <w:tc>
          <w:tcPr>
            <w:tcW w:w="535" w:type="dxa"/>
            <w:tcBorders>
              <w:top w:val="single" w:sz="4" w:space="0" w:color="auto"/>
              <w:left w:val="single" w:sz="4" w:space="0" w:color="auto"/>
              <w:bottom w:val="single" w:sz="4" w:space="0" w:color="auto"/>
              <w:right w:val="single" w:sz="4" w:space="0" w:color="auto"/>
            </w:tcBorders>
            <w:hideMark/>
          </w:tcPr>
          <w:p w:rsidR="009E32B8" w:rsidRDefault="009E32B8" w:rsidP="009E32B8">
            <w:pPr>
              <w:rPr>
                <w:rFonts w:eastAsia="Calibri"/>
                <w:color w:val="auto"/>
                <w:sz w:val="22"/>
                <w:lang w:val="uk-UA" w:eastAsia="en-US"/>
              </w:rPr>
            </w:pPr>
            <w:r>
              <w:rPr>
                <w:rFonts w:eastAsia="Calibri"/>
                <w:color w:val="auto"/>
                <w:sz w:val="22"/>
                <w:szCs w:val="22"/>
                <w:lang w:val="uk-UA" w:eastAsia="en-US"/>
              </w:rPr>
              <w:t>№ з/п</w:t>
            </w:r>
          </w:p>
        </w:tc>
        <w:tc>
          <w:tcPr>
            <w:tcW w:w="2154" w:type="dxa"/>
            <w:tcBorders>
              <w:top w:val="single" w:sz="4" w:space="0" w:color="auto"/>
              <w:left w:val="single" w:sz="4" w:space="0" w:color="auto"/>
              <w:bottom w:val="single" w:sz="4" w:space="0" w:color="auto"/>
              <w:right w:val="single" w:sz="4" w:space="0" w:color="auto"/>
            </w:tcBorders>
          </w:tcPr>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 xml:space="preserve">Код </w:t>
            </w:r>
            <w:proofErr w:type="spellStart"/>
            <w:r>
              <w:rPr>
                <w:rFonts w:eastAsia="Calibri"/>
                <w:color w:val="auto"/>
                <w:sz w:val="22"/>
                <w:szCs w:val="22"/>
                <w:lang w:val="uk-UA" w:eastAsia="en-US"/>
              </w:rPr>
              <w:t>ДК</w:t>
            </w:r>
            <w:proofErr w:type="spellEnd"/>
            <w:r>
              <w:rPr>
                <w:rFonts w:eastAsia="Calibri"/>
                <w:color w:val="auto"/>
                <w:sz w:val="22"/>
                <w:szCs w:val="22"/>
                <w:lang w:val="uk-UA" w:eastAsia="en-US"/>
              </w:rPr>
              <w:t xml:space="preserve"> 021-2015</w:t>
            </w:r>
          </w:p>
        </w:tc>
        <w:tc>
          <w:tcPr>
            <w:tcW w:w="3518" w:type="dxa"/>
            <w:tcBorders>
              <w:top w:val="single" w:sz="4" w:space="0" w:color="auto"/>
              <w:left w:val="single" w:sz="4" w:space="0" w:color="auto"/>
              <w:bottom w:val="single" w:sz="4" w:space="0" w:color="auto"/>
              <w:right w:val="single" w:sz="4" w:space="0" w:color="auto"/>
            </w:tcBorders>
            <w:hideMark/>
          </w:tcPr>
          <w:p w:rsidR="009E32B8" w:rsidRDefault="009E32B8" w:rsidP="009E32B8">
            <w:pPr>
              <w:jc w:val="center"/>
              <w:rPr>
                <w:rFonts w:eastAsia="Calibri"/>
                <w:color w:val="auto"/>
                <w:sz w:val="22"/>
                <w:lang w:eastAsia="en-US"/>
              </w:rPr>
            </w:pPr>
            <w:r>
              <w:rPr>
                <w:rFonts w:eastAsia="Calibri"/>
                <w:color w:val="auto"/>
                <w:sz w:val="22"/>
                <w:szCs w:val="22"/>
                <w:lang w:val="uk-UA" w:eastAsia="en-US"/>
              </w:rPr>
              <w:t>Найменування</w:t>
            </w:r>
          </w:p>
        </w:tc>
        <w:tc>
          <w:tcPr>
            <w:tcW w:w="1134" w:type="dxa"/>
            <w:tcBorders>
              <w:top w:val="single" w:sz="4" w:space="0" w:color="auto"/>
              <w:left w:val="single" w:sz="4" w:space="0" w:color="auto"/>
              <w:bottom w:val="single" w:sz="4" w:space="0" w:color="auto"/>
              <w:right w:val="single" w:sz="4" w:space="0" w:color="auto"/>
            </w:tcBorders>
          </w:tcPr>
          <w:p w:rsidR="009E32B8" w:rsidRDefault="009E32B8" w:rsidP="009E32B8">
            <w:pPr>
              <w:jc w:val="center"/>
              <w:rPr>
                <w:rFonts w:eastAsia="Calibri"/>
                <w:color w:val="auto"/>
                <w:sz w:val="22"/>
                <w:lang w:val="uk-UA" w:eastAsia="en-US"/>
              </w:rPr>
            </w:pPr>
            <w:proofErr w:type="spellStart"/>
            <w:r>
              <w:rPr>
                <w:rFonts w:eastAsia="Calibri"/>
                <w:color w:val="auto"/>
                <w:sz w:val="22"/>
                <w:szCs w:val="22"/>
                <w:lang w:val="uk-UA" w:eastAsia="en-US"/>
              </w:rPr>
              <w:t>Кіль-</w:t>
            </w:r>
            <w:proofErr w:type="spellEnd"/>
          </w:p>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кість</w:t>
            </w:r>
          </w:p>
          <w:p w:rsidR="009E32B8" w:rsidRDefault="009E32B8" w:rsidP="009E32B8">
            <w:pPr>
              <w:jc w:val="center"/>
              <w:rPr>
                <w:rFonts w:eastAsia="Calibri"/>
                <w:color w:val="auto"/>
                <w:sz w:val="22"/>
                <w:lang w:val="uk-UA" w:eastAsia="en-US"/>
              </w:rPr>
            </w:pPr>
          </w:p>
        </w:tc>
        <w:tc>
          <w:tcPr>
            <w:tcW w:w="708" w:type="dxa"/>
            <w:tcBorders>
              <w:top w:val="single" w:sz="4" w:space="0" w:color="auto"/>
              <w:left w:val="single" w:sz="4" w:space="0" w:color="auto"/>
              <w:bottom w:val="single" w:sz="4" w:space="0" w:color="auto"/>
              <w:right w:val="single" w:sz="4" w:space="0" w:color="auto"/>
            </w:tcBorders>
            <w:hideMark/>
          </w:tcPr>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Од.</w:t>
            </w:r>
          </w:p>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виміру</w:t>
            </w:r>
          </w:p>
        </w:tc>
        <w:tc>
          <w:tcPr>
            <w:tcW w:w="1276" w:type="dxa"/>
            <w:tcBorders>
              <w:top w:val="single" w:sz="4" w:space="0" w:color="auto"/>
              <w:left w:val="single" w:sz="4" w:space="0" w:color="auto"/>
              <w:bottom w:val="single" w:sz="4" w:space="0" w:color="auto"/>
              <w:right w:val="single" w:sz="4" w:space="0" w:color="auto"/>
            </w:tcBorders>
            <w:hideMark/>
          </w:tcPr>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Ціна за одиницю</w:t>
            </w:r>
          </w:p>
          <w:p w:rsidR="009E32B8" w:rsidRDefault="009E32B8" w:rsidP="009E32B8">
            <w:pPr>
              <w:jc w:val="center"/>
              <w:rPr>
                <w:rFonts w:eastAsia="Calibri"/>
                <w:color w:val="auto"/>
                <w:sz w:val="22"/>
                <w:vertAlign w:val="superscript"/>
                <w:lang w:val="uk-UA" w:eastAsia="en-US"/>
              </w:rPr>
            </w:pPr>
            <w:r>
              <w:rPr>
                <w:rFonts w:eastAsia="Calibri"/>
                <w:color w:val="auto"/>
                <w:sz w:val="22"/>
                <w:szCs w:val="22"/>
                <w:lang w:val="uk-UA" w:eastAsia="en-US"/>
              </w:rPr>
              <w:t>без ПДВ</w:t>
            </w:r>
          </w:p>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(грн.)</w:t>
            </w:r>
          </w:p>
        </w:tc>
        <w:tc>
          <w:tcPr>
            <w:tcW w:w="1018" w:type="dxa"/>
            <w:tcBorders>
              <w:top w:val="single" w:sz="4" w:space="0" w:color="auto"/>
              <w:left w:val="single" w:sz="4" w:space="0" w:color="auto"/>
              <w:bottom w:val="single" w:sz="4" w:space="0" w:color="auto"/>
              <w:right w:val="single" w:sz="4" w:space="0" w:color="auto"/>
            </w:tcBorders>
            <w:hideMark/>
          </w:tcPr>
          <w:p w:rsidR="009E32B8" w:rsidRDefault="009E32B8" w:rsidP="008545D4">
            <w:pPr>
              <w:ind w:hanging="111"/>
              <w:jc w:val="center"/>
              <w:rPr>
                <w:rFonts w:eastAsia="Calibri"/>
                <w:color w:val="auto"/>
                <w:sz w:val="22"/>
                <w:lang w:val="uk-UA" w:eastAsia="en-US"/>
              </w:rPr>
            </w:pPr>
            <w:r>
              <w:rPr>
                <w:rFonts w:eastAsia="Calibri"/>
                <w:color w:val="auto"/>
                <w:sz w:val="22"/>
                <w:szCs w:val="22"/>
                <w:lang w:val="uk-UA" w:eastAsia="en-US"/>
              </w:rPr>
              <w:t>Вартість</w:t>
            </w:r>
          </w:p>
          <w:p w:rsidR="009E32B8" w:rsidRDefault="009E32B8" w:rsidP="008545D4">
            <w:pPr>
              <w:ind w:hanging="111"/>
              <w:jc w:val="center"/>
              <w:rPr>
                <w:rFonts w:eastAsia="Calibri"/>
                <w:color w:val="auto"/>
                <w:sz w:val="22"/>
                <w:lang w:val="uk-UA" w:eastAsia="en-US"/>
              </w:rPr>
            </w:pPr>
            <w:r>
              <w:rPr>
                <w:rFonts w:eastAsia="Calibri"/>
                <w:color w:val="auto"/>
                <w:sz w:val="22"/>
                <w:szCs w:val="22"/>
                <w:lang w:val="uk-UA" w:eastAsia="en-US"/>
              </w:rPr>
              <w:t>товару,</w:t>
            </w:r>
          </w:p>
          <w:p w:rsidR="009E32B8" w:rsidRDefault="009E32B8" w:rsidP="008545D4">
            <w:pPr>
              <w:ind w:hanging="111"/>
              <w:jc w:val="center"/>
              <w:rPr>
                <w:rFonts w:eastAsia="Calibri"/>
                <w:color w:val="auto"/>
                <w:sz w:val="22"/>
                <w:vertAlign w:val="superscript"/>
                <w:lang w:val="uk-UA" w:eastAsia="en-US"/>
              </w:rPr>
            </w:pPr>
            <w:r>
              <w:rPr>
                <w:rFonts w:eastAsia="Calibri"/>
                <w:color w:val="auto"/>
                <w:sz w:val="22"/>
                <w:szCs w:val="22"/>
                <w:lang w:val="uk-UA" w:eastAsia="en-US"/>
              </w:rPr>
              <w:t>з ПДВ</w:t>
            </w:r>
          </w:p>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(грн.)</w:t>
            </w:r>
          </w:p>
        </w:tc>
      </w:tr>
      <w:tr w:rsidR="009E32B8" w:rsidTr="009E32B8">
        <w:tc>
          <w:tcPr>
            <w:tcW w:w="535" w:type="dxa"/>
            <w:tcBorders>
              <w:top w:val="single" w:sz="4" w:space="0" w:color="auto"/>
              <w:left w:val="single" w:sz="4" w:space="0" w:color="auto"/>
              <w:bottom w:val="single" w:sz="4" w:space="0" w:color="auto"/>
              <w:right w:val="single" w:sz="4" w:space="0" w:color="auto"/>
            </w:tcBorders>
            <w:hideMark/>
          </w:tcPr>
          <w:p w:rsidR="009E32B8" w:rsidRDefault="009E32B8" w:rsidP="009E32B8">
            <w:pPr>
              <w:rPr>
                <w:rFonts w:eastAsia="Calibri"/>
                <w:color w:val="auto"/>
                <w:sz w:val="22"/>
                <w:lang w:val="uk-UA" w:eastAsia="en-US"/>
              </w:rPr>
            </w:pPr>
            <w:r>
              <w:rPr>
                <w:rFonts w:eastAsia="Calibri"/>
                <w:color w:val="auto"/>
                <w:sz w:val="22"/>
                <w:szCs w:val="22"/>
                <w:lang w:val="uk-UA" w:eastAsia="en-US"/>
              </w:rPr>
              <w:t>1</w:t>
            </w:r>
          </w:p>
        </w:tc>
        <w:tc>
          <w:tcPr>
            <w:tcW w:w="2154" w:type="dxa"/>
            <w:tcBorders>
              <w:top w:val="single" w:sz="4" w:space="0" w:color="auto"/>
              <w:left w:val="single" w:sz="4" w:space="0" w:color="auto"/>
              <w:bottom w:val="single" w:sz="4" w:space="0" w:color="auto"/>
              <w:right w:val="single" w:sz="4" w:space="0" w:color="auto"/>
            </w:tcBorders>
          </w:tcPr>
          <w:p w:rsidR="009E32B8" w:rsidRPr="00BA2F38" w:rsidRDefault="009E32B8" w:rsidP="009E32B8">
            <w:pPr>
              <w:rPr>
                <w:rFonts w:eastAsia="Calibri"/>
                <w:b/>
                <w:bCs/>
                <w:color w:val="auto"/>
                <w:sz w:val="22"/>
                <w:lang w:val="uk-UA" w:eastAsia="en-US"/>
              </w:rPr>
            </w:pPr>
            <w:r w:rsidRPr="00BA2F38">
              <w:rPr>
                <w:rFonts w:eastAsia="Calibri"/>
                <w:b/>
                <w:bCs/>
                <w:color w:val="auto"/>
                <w:sz w:val="22"/>
                <w:szCs w:val="22"/>
                <w:lang w:val="uk-UA" w:eastAsia="en-US"/>
              </w:rPr>
              <w:t>33190000-8</w:t>
            </w:r>
          </w:p>
        </w:tc>
        <w:tc>
          <w:tcPr>
            <w:tcW w:w="3518" w:type="dxa"/>
            <w:tcBorders>
              <w:top w:val="single" w:sz="4" w:space="0" w:color="auto"/>
              <w:left w:val="single" w:sz="4" w:space="0" w:color="auto"/>
              <w:bottom w:val="single" w:sz="4" w:space="0" w:color="auto"/>
              <w:right w:val="single" w:sz="4" w:space="0" w:color="auto"/>
            </w:tcBorders>
          </w:tcPr>
          <w:p w:rsidR="009E32B8" w:rsidRDefault="009E32B8" w:rsidP="009E32B8">
            <w:pPr>
              <w:rPr>
                <w:rFonts w:eastAsia="Calibri"/>
                <w:color w:val="auto"/>
                <w:sz w:val="22"/>
                <w:lang w:val="uk-UA" w:eastAsia="en-US"/>
              </w:rPr>
            </w:pPr>
            <w:r>
              <w:rPr>
                <w:rFonts w:eastAsia="Calibri"/>
                <w:color w:val="auto"/>
                <w:sz w:val="22"/>
                <w:szCs w:val="22"/>
                <w:lang w:val="uk-UA" w:eastAsia="en-US"/>
              </w:rPr>
              <w:t xml:space="preserve">Медичне обладнання та вироби медичного призначення (столи </w:t>
            </w:r>
            <w:proofErr w:type="spellStart"/>
            <w:r>
              <w:rPr>
                <w:rFonts w:eastAsia="Calibri"/>
                <w:color w:val="auto"/>
                <w:sz w:val="22"/>
                <w:szCs w:val="22"/>
                <w:lang w:val="uk-UA" w:eastAsia="en-US"/>
              </w:rPr>
              <w:t>маніпуляційні</w:t>
            </w:r>
            <w:proofErr w:type="spellEnd"/>
            <w:r>
              <w:rPr>
                <w:rFonts w:eastAsia="Calibri"/>
                <w:color w:val="auto"/>
                <w:sz w:val="22"/>
                <w:szCs w:val="22"/>
                <w:lang w:val="uk-UA" w:eastAsia="en-US"/>
              </w:rPr>
              <w:t>)</w:t>
            </w:r>
          </w:p>
        </w:tc>
        <w:tc>
          <w:tcPr>
            <w:tcW w:w="1134" w:type="dxa"/>
            <w:tcBorders>
              <w:top w:val="single" w:sz="4" w:space="0" w:color="auto"/>
              <w:left w:val="single" w:sz="4" w:space="0" w:color="auto"/>
              <w:bottom w:val="single" w:sz="4" w:space="0" w:color="auto"/>
              <w:right w:val="single" w:sz="4" w:space="0" w:color="auto"/>
            </w:tcBorders>
          </w:tcPr>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20</w:t>
            </w:r>
          </w:p>
        </w:tc>
        <w:tc>
          <w:tcPr>
            <w:tcW w:w="708" w:type="dxa"/>
            <w:tcBorders>
              <w:top w:val="single" w:sz="4" w:space="0" w:color="auto"/>
              <w:left w:val="single" w:sz="4" w:space="0" w:color="auto"/>
              <w:bottom w:val="single" w:sz="4" w:space="0" w:color="auto"/>
              <w:right w:val="single" w:sz="4" w:space="0" w:color="auto"/>
            </w:tcBorders>
          </w:tcPr>
          <w:p w:rsidR="009E32B8" w:rsidRDefault="009E32B8" w:rsidP="009E32B8">
            <w:pPr>
              <w:jc w:val="center"/>
              <w:rPr>
                <w:rFonts w:eastAsia="Calibri"/>
                <w:color w:val="auto"/>
                <w:sz w:val="22"/>
                <w:lang w:val="uk-UA" w:eastAsia="en-US"/>
              </w:rPr>
            </w:pPr>
            <w:r>
              <w:rPr>
                <w:rFonts w:eastAsia="Calibri"/>
                <w:color w:val="auto"/>
                <w:sz w:val="22"/>
                <w:szCs w:val="22"/>
                <w:lang w:val="uk-UA" w:eastAsia="en-US"/>
              </w:rPr>
              <w:t>шт.</w:t>
            </w:r>
          </w:p>
        </w:tc>
        <w:tc>
          <w:tcPr>
            <w:tcW w:w="1276" w:type="dxa"/>
            <w:tcBorders>
              <w:top w:val="single" w:sz="4" w:space="0" w:color="auto"/>
              <w:left w:val="single" w:sz="4" w:space="0" w:color="auto"/>
              <w:bottom w:val="single" w:sz="4" w:space="0" w:color="auto"/>
              <w:right w:val="single" w:sz="4" w:space="0" w:color="auto"/>
            </w:tcBorders>
          </w:tcPr>
          <w:p w:rsidR="009E32B8" w:rsidRDefault="009E32B8" w:rsidP="009E32B8">
            <w:pPr>
              <w:rPr>
                <w:rFonts w:eastAsia="Calibri"/>
                <w:color w:val="auto"/>
                <w:sz w:val="22"/>
                <w:lang w:val="uk-UA" w:eastAsia="en-US"/>
              </w:rPr>
            </w:pPr>
          </w:p>
        </w:tc>
        <w:tc>
          <w:tcPr>
            <w:tcW w:w="1018" w:type="dxa"/>
            <w:tcBorders>
              <w:top w:val="single" w:sz="4" w:space="0" w:color="auto"/>
              <w:left w:val="single" w:sz="4" w:space="0" w:color="auto"/>
              <w:bottom w:val="single" w:sz="4" w:space="0" w:color="auto"/>
              <w:right w:val="single" w:sz="4" w:space="0" w:color="auto"/>
            </w:tcBorders>
          </w:tcPr>
          <w:p w:rsidR="009E32B8" w:rsidRDefault="009E32B8" w:rsidP="009E32B8">
            <w:pPr>
              <w:rPr>
                <w:rFonts w:eastAsia="Calibri"/>
                <w:color w:val="auto"/>
                <w:sz w:val="22"/>
                <w:lang w:val="uk-UA" w:eastAsia="en-US"/>
              </w:rPr>
            </w:pPr>
          </w:p>
        </w:tc>
      </w:tr>
      <w:tr w:rsidR="009E32B8" w:rsidTr="009E32B8">
        <w:trPr>
          <w:gridAfter w:val="4"/>
          <w:wAfter w:w="4136" w:type="dxa"/>
        </w:trPr>
        <w:tc>
          <w:tcPr>
            <w:tcW w:w="6207" w:type="dxa"/>
            <w:gridSpan w:val="3"/>
            <w:tcBorders>
              <w:top w:val="single" w:sz="4" w:space="0" w:color="auto"/>
              <w:left w:val="single" w:sz="4" w:space="0" w:color="auto"/>
              <w:bottom w:val="single" w:sz="4" w:space="0" w:color="auto"/>
              <w:right w:val="single" w:sz="4" w:space="0" w:color="auto"/>
            </w:tcBorders>
          </w:tcPr>
          <w:p w:rsidR="009E32B8" w:rsidRDefault="009E32B8" w:rsidP="009E32B8">
            <w:pPr>
              <w:rPr>
                <w:rFonts w:eastAsia="Calibri"/>
                <w:color w:val="auto"/>
                <w:sz w:val="22"/>
                <w:lang w:val="uk-UA" w:eastAsia="en-US"/>
              </w:rPr>
            </w:pPr>
            <w:r>
              <w:rPr>
                <w:rFonts w:eastAsia="Calibri"/>
                <w:color w:val="auto"/>
                <w:sz w:val="22"/>
                <w:szCs w:val="22"/>
                <w:lang w:val="uk-UA" w:eastAsia="en-US"/>
              </w:rPr>
              <w:t xml:space="preserve">ВСЬОГО:   </w:t>
            </w:r>
          </w:p>
        </w:tc>
      </w:tr>
      <w:tr w:rsidR="009E32B8" w:rsidTr="009E32B8">
        <w:trPr>
          <w:trHeight w:val="229"/>
        </w:trPr>
        <w:tc>
          <w:tcPr>
            <w:tcW w:w="6207" w:type="dxa"/>
            <w:gridSpan w:val="3"/>
            <w:tcBorders>
              <w:top w:val="single" w:sz="4" w:space="0" w:color="auto"/>
              <w:left w:val="single" w:sz="4" w:space="0" w:color="auto"/>
              <w:bottom w:val="single" w:sz="4" w:space="0" w:color="auto"/>
              <w:right w:val="single" w:sz="4" w:space="0" w:color="auto"/>
            </w:tcBorders>
          </w:tcPr>
          <w:p w:rsidR="009E32B8" w:rsidRDefault="009E32B8" w:rsidP="009E32B8">
            <w:pPr>
              <w:rPr>
                <w:rFonts w:eastAsia="Calibri"/>
                <w:color w:val="auto"/>
                <w:sz w:val="22"/>
                <w:lang w:val="uk-UA" w:eastAsia="en-US"/>
              </w:rPr>
            </w:pPr>
            <w:r>
              <w:rPr>
                <w:rFonts w:eastAsia="Calibri"/>
                <w:color w:val="auto"/>
                <w:sz w:val="22"/>
                <w:szCs w:val="22"/>
                <w:lang w:val="uk-UA" w:eastAsia="en-US"/>
              </w:rPr>
              <w:t xml:space="preserve">в </w:t>
            </w:r>
            <w:proofErr w:type="spellStart"/>
            <w:r>
              <w:rPr>
                <w:rFonts w:eastAsia="Calibri"/>
                <w:color w:val="auto"/>
                <w:sz w:val="22"/>
                <w:szCs w:val="22"/>
                <w:lang w:val="uk-UA" w:eastAsia="en-US"/>
              </w:rPr>
              <w:t>т.ч</w:t>
            </w:r>
            <w:proofErr w:type="spellEnd"/>
            <w:r>
              <w:rPr>
                <w:rFonts w:eastAsia="Calibri"/>
                <w:color w:val="auto"/>
                <w:sz w:val="22"/>
                <w:szCs w:val="22"/>
                <w:lang w:val="uk-UA" w:eastAsia="en-US"/>
              </w:rPr>
              <w:t xml:space="preserve"> ПДВ  </w:t>
            </w:r>
          </w:p>
        </w:tc>
        <w:tc>
          <w:tcPr>
            <w:tcW w:w="4136" w:type="dxa"/>
            <w:gridSpan w:val="4"/>
            <w:shd w:val="clear" w:color="auto" w:fill="auto"/>
          </w:tcPr>
          <w:p w:rsidR="009E32B8" w:rsidRDefault="009E32B8" w:rsidP="009E32B8">
            <w:pPr>
              <w:spacing w:after="160" w:line="259" w:lineRule="auto"/>
            </w:pPr>
          </w:p>
        </w:tc>
      </w:tr>
    </w:tbl>
    <w:p w:rsidR="00D05A88" w:rsidRDefault="00D05A88" w:rsidP="00D05A88">
      <w:pPr>
        <w:pStyle w:val="1"/>
        <w:spacing w:before="0" w:after="0"/>
        <w:contextualSpacing/>
        <w:jc w:val="center"/>
        <w:rPr>
          <w:rFonts w:ascii="Times New Roman" w:hAnsi="Times New Roman"/>
          <w:b w:val="0"/>
          <w:sz w:val="22"/>
          <w:szCs w:val="22"/>
        </w:rPr>
      </w:pPr>
      <w:r>
        <w:rPr>
          <w:rFonts w:ascii="Times New Roman" w:hAnsi="Times New Roman"/>
          <w:b w:val="0"/>
          <w:sz w:val="22"/>
          <w:szCs w:val="22"/>
        </w:rPr>
        <w:t>Специфікація №1</w:t>
      </w:r>
    </w:p>
    <w:p w:rsidR="00D05A88" w:rsidRDefault="00D05A88" w:rsidP="00D05A88">
      <w:pPr>
        <w:rPr>
          <w:color w:val="auto"/>
          <w:sz w:val="22"/>
          <w:szCs w:val="22"/>
          <w:lang w:val="uk-UA"/>
        </w:rPr>
      </w:pPr>
    </w:p>
    <w:p w:rsidR="00D05A88" w:rsidRDefault="00D05A88" w:rsidP="00D05A88">
      <w:pPr>
        <w:jc w:val="center"/>
        <w:rPr>
          <w:b/>
          <w:color w:val="auto"/>
          <w:sz w:val="22"/>
          <w:szCs w:val="22"/>
          <w:lang w:val="uk-UA"/>
        </w:rPr>
      </w:pPr>
    </w:p>
    <w:p w:rsidR="00D05A88" w:rsidRDefault="00D05A88" w:rsidP="00D05A88">
      <w:pPr>
        <w:ind w:left="-426"/>
        <w:contextualSpacing/>
        <w:jc w:val="center"/>
        <w:rPr>
          <w:b/>
          <w:color w:val="auto"/>
          <w:sz w:val="22"/>
          <w:szCs w:val="22"/>
        </w:rPr>
      </w:pPr>
      <w:proofErr w:type="spellStart"/>
      <w:r>
        <w:rPr>
          <w:b/>
          <w:color w:val="auto"/>
          <w:sz w:val="22"/>
          <w:szCs w:val="22"/>
        </w:rPr>
        <w:t>Замовник</w:t>
      </w:r>
      <w:proofErr w:type="spellEnd"/>
      <w:r>
        <w:rPr>
          <w:b/>
          <w:color w:val="auto"/>
          <w:sz w:val="22"/>
          <w:szCs w:val="22"/>
        </w:rPr>
        <w:tab/>
      </w:r>
      <w:r>
        <w:rPr>
          <w:b/>
          <w:color w:val="auto"/>
          <w:sz w:val="22"/>
          <w:szCs w:val="22"/>
          <w:lang w:val="uk-UA"/>
        </w:rPr>
        <w:t xml:space="preserve">                                                       </w:t>
      </w:r>
      <w:proofErr w:type="spellStart"/>
      <w:r>
        <w:rPr>
          <w:b/>
          <w:color w:val="auto"/>
          <w:sz w:val="22"/>
          <w:szCs w:val="22"/>
        </w:rPr>
        <w:t>Постачальник</w:t>
      </w:r>
      <w:proofErr w:type="spellEnd"/>
    </w:p>
    <w:p w:rsidR="00D05A88" w:rsidRDefault="00D05A88" w:rsidP="00D05A88">
      <w:pPr>
        <w:ind w:left="-426"/>
        <w:contextualSpacing/>
        <w:jc w:val="center"/>
        <w:rPr>
          <w:b/>
          <w:color w:val="auto"/>
          <w:sz w:val="22"/>
          <w:szCs w:val="22"/>
        </w:rPr>
      </w:pPr>
    </w:p>
    <w:p w:rsidR="00D05A88" w:rsidRDefault="00D05A88" w:rsidP="00D05A88"/>
    <w:p w:rsidR="00D05A88" w:rsidRDefault="00D05A88" w:rsidP="00D05A88">
      <w:pPr>
        <w:rPr>
          <w:b/>
          <w:bCs/>
        </w:rPr>
      </w:pPr>
      <w:r>
        <w:rPr>
          <w:b/>
          <w:bCs/>
        </w:rPr>
        <w:t>Директор</w:t>
      </w:r>
    </w:p>
    <w:p w:rsidR="00D05A88" w:rsidRDefault="00D05A88" w:rsidP="00D05A88">
      <w:pPr>
        <w:rPr>
          <w:b/>
          <w:bCs/>
        </w:rPr>
      </w:pPr>
    </w:p>
    <w:p w:rsidR="00D05A88" w:rsidRDefault="00D05A88" w:rsidP="00D05A88">
      <w:pPr>
        <w:rPr>
          <w:b/>
          <w:bCs/>
        </w:rPr>
      </w:pPr>
      <w:proofErr w:type="spellStart"/>
      <w:r>
        <w:rPr>
          <w:b/>
          <w:bCs/>
        </w:rPr>
        <w:t>________________Юрій</w:t>
      </w:r>
      <w:proofErr w:type="spellEnd"/>
      <w:r>
        <w:rPr>
          <w:b/>
          <w:bCs/>
        </w:rPr>
        <w:t xml:space="preserve">   БОРЗЕНКО</w:t>
      </w:r>
    </w:p>
    <w:p w:rsidR="005A5370" w:rsidRDefault="005A5370"/>
    <w:sectPr w:rsidR="005A5370" w:rsidSect="009E32B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A6D"/>
    <w:rsid w:val="00125111"/>
    <w:rsid w:val="002622E4"/>
    <w:rsid w:val="00291F2B"/>
    <w:rsid w:val="005A5370"/>
    <w:rsid w:val="008545D4"/>
    <w:rsid w:val="009E32B8"/>
    <w:rsid w:val="00A335D5"/>
    <w:rsid w:val="00BA2F38"/>
    <w:rsid w:val="00C9172F"/>
    <w:rsid w:val="00D05A88"/>
    <w:rsid w:val="00D60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88"/>
    <w:pPr>
      <w:spacing w:after="0" w:line="240" w:lineRule="auto"/>
    </w:pPr>
    <w:rPr>
      <w:rFonts w:eastAsia="Times New Roman" w:cs="Times New Roman"/>
      <w:color w:val="000000"/>
      <w:sz w:val="24"/>
      <w:szCs w:val="24"/>
      <w:lang w:eastAsia="ru-RU"/>
    </w:rPr>
  </w:style>
  <w:style w:type="paragraph" w:styleId="1">
    <w:name w:val="heading 1"/>
    <w:basedOn w:val="a"/>
    <w:next w:val="a"/>
    <w:link w:val="10"/>
    <w:qFormat/>
    <w:rsid w:val="00D05A88"/>
    <w:pPr>
      <w:keepNext/>
      <w:spacing w:before="240" w:after="60"/>
      <w:outlineLvl w:val="0"/>
    </w:pPr>
    <w:rPr>
      <w:rFonts w:ascii="Cambria" w:eastAsia="Calibri" w:hAnsi="Cambria"/>
      <w:b/>
      <w:bCs/>
      <w:color w:val="auto"/>
      <w:kern w:val="32"/>
      <w:sz w:val="32"/>
      <w:szCs w:val="32"/>
      <w:lang w:val="uk-UA"/>
    </w:rPr>
  </w:style>
  <w:style w:type="paragraph" w:styleId="3">
    <w:name w:val="heading 3"/>
    <w:basedOn w:val="a"/>
    <w:next w:val="a"/>
    <w:link w:val="30"/>
    <w:semiHidden/>
    <w:unhideWhenUsed/>
    <w:qFormat/>
    <w:rsid w:val="00D05A88"/>
    <w:pPr>
      <w:keepNext/>
      <w:spacing w:before="240" w:after="60"/>
      <w:outlineLvl w:val="2"/>
    </w:pPr>
    <w:rPr>
      <w:rFonts w:ascii="Cambria" w:eastAsia="Calibri" w:hAnsi="Cambria"/>
      <w:b/>
      <w:bCs/>
      <w:color w:val="auto"/>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A88"/>
    <w:rPr>
      <w:rFonts w:ascii="Cambria" w:eastAsia="Calibri" w:hAnsi="Cambria" w:cs="Times New Roman"/>
      <w:b/>
      <w:bCs/>
      <w:kern w:val="32"/>
      <w:sz w:val="32"/>
      <w:szCs w:val="32"/>
      <w:lang w:val="uk-UA" w:eastAsia="ru-RU"/>
    </w:rPr>
  </w:style>
  <w:style w:type="character" w:customStyle="1" w:styleId="30">
    <w:name w:val="Заголовок 3 Знак"/>
    <w:basedOn w:val="a0"/>
    <w:link w:val="3"/>
    <w:semiHidden/>
    <w:rsid w:val="00D05A88"/>
    <w:rPr>
      <w:rFonts w:ascii="Cambria" w:eastAsia="Calibri" w:hAnsi="Cambria" w:cs="Times New Roman"/>
      <w:b/>
      <w:bCs/>
      <w:sz w:val="26"/>
      <w:szCs w:val="26"/>
      <w:lang w:val="uk-UA" w:eastAsia="ru-RU"/>
    </w:rPr>
  </w:style>
  <w:style w:type="character" w:customStyle="1" w:styleId="a3">
    <w:name w:val="Обычный (веб) Знак"/>
    <w:link w:val="a4"/>
    <w:uiPriority w:val="99"/>
    <w:semiHidden/>
    <w:locked/>
    <w:rsid w:val="00D05A88"/>
    <w:rPr>
      <w:rFonts w:eastAsia="Times New Roman" w:cs="Times New Roman"/>
      <w:color w:val="000000"/>
      <w:sz w:val="24"/>
      <w:szCs w:val="24"/>
    </w:rPr>
  </w:style>
  <w:style w:type="paragraph" w:styleId="a4">
    <w:name w:val="Normal (Web)"/>
    <w:basedOn w:val="a"/>
    <w:link w:val="a3"/>
    <w:uiPriority w:val="99"/>
    <w:semiHidden/>
    <w:unhideWhenUsed/>
    <w:rsid w:val="00D05A88"/>
    <w:rPr>
      <w:lang w:eastAsia="en-US"/>
    </w:rPr>
  </w:style>
  <w:style w:type="paragraph" w:styleId="2">
    <w:name w:val="Body Text Indent 2"/>
    <w:basedOn w:val="a"/>
    <w:link w:val="20"/>
    <w:uiPriority w:val="99"/>
    <w:semiHidden/>
    <w:unhideWhenUsed/>
    <w:rsid w:val="00D05A88"/>
    <w:pPr>
      <w:spacing w:after="120" w:line="480" w:lineRule="auto"/>
      <w:ind w:left="283"/>
    </w:pPr>
    <w:rPr>
      <w:rFonts w:eastAsia="Calibri"/>
      <w:color w:val="auto"/>
      <w:lang w:val="uk-UA"/>
    </w:rPr>
  </w:style>
  <w:style w:type="character" w:customStyle="1" w:styleId="20">
    <w:name w:val="Основной текст с отступом 2 Знак"/>
    <w:basedOn w:val="a0"/>
    <w:link w:val="2"/>
    <w:uiPriority w:val="99"/>
    <w:semiHidden/>
    <w:rsid w:val="00D05A88"/>
    <w:rPr>
      <w:rFonts w:eastAsia="Calibri" w:cs="Times New Roman"/>
      <w:sz w:val="24"/>
      <w:szCs w:val="24"/>
      <w:lang w:val="uk-UA" w:eastAsia="ru-RU"/>
    </w:rPr>
  </w:style>
  <w:style w:type="character" w:customStyle="1" w:styleId="a5">
    <w:name w:val="Без интервала Знак"/>
    <w:aliases w:val="По центру Знак"/>
    <w:link w:val="a6"/>
    <w:uiPriority w:val="1"/>
    <w:locked/>
    <w:rsid w:val="00D05A88"/>
    <w:rPr>
      <w:sz w:val="22"/>
      <w:lang w:val="uk-UA"/>
    </w:rPr>
  </w:style>
  <w:style w:type="paragraph" w:styleId="a6">
    <w:name w:val="No Spacing"/>
    <w:aliases w:val="По центру"/>
    <w:link w:val="a5"/>
    <w:uiPriority w:val="1"/>
    <w:qFormat/>
    <w:rsid w:val="00D05A88"/>
    <w:pPr>
      <w:spacing w:after="0" w:line="240" w:lineRule="auto"/>
    </w:pPr>
    <w:rPr>
      <w:sz w:val="22"/>
      <w:lang w:val="uk-UA"/>
    </w:rPr>
  </w:style>
  <w:style w:type="paragraph" w:styleId="a7">
    <w:name w:val="List Paragraph"/>
    <w:basedOn w:val="a"/>
    <w:uiPriority w:val="99"/>
    <w:qFormat/>
    <w:rsid w:val="00D05A88"/>
    <w:pPr>
      <w:ind w:left="720"/>
      <w:contextualSpacing/>
    </w:pPr>
    <w:rPr>
      <w:color w:val="auto"/>
    </w:rPr>
  </w:style>
  <w:style w:type="paragraph" w:customStyle="1" w:styleId="11">
    <w:name w:val="Обычный1"/>
    <w:uiPriority w:val="99"/>
    <w:semiHidden/>
    <w:qFormat/>
    <w:rsid w:val="00D05A88"/>
    <w:pPr>
      <w:spacing w:after="0" w:line="276" w:lineRule="auto"/>
    </w:pPr>
    <w:rPr>
      <w:rFonts w:ascii="Arial" w:eastAsia="Times New Roman" w:hAnsi="Arial" w:cs="Arial"/>
      <w:color w:val="000000"/>
      <w:sz w:val="22"/>
      <w:lang w:eastAsia="ru-RU"/>
    </w:rPr>
  </w:style>
  <w:style w:type="character" w:customStyle="1" w:styleId="a8">
    <w:name w:val="Немає"/>
    <w:rsid w:val="00D05A88"/>
  </w:style>
  <w:style w:type="character" w:customStyle="1" w:styleId="21">
    <w:name w:val="Основной текст (2)_"/>
    <w:basedOn w:val="a0"/>
    <w:link w:val="22"/>
    <w:rsid w:val="00291F2B"/>
    <w:rPr>
      <w:rFonts w:eastAsia="Times New Roman" w:cs="Times New Roman"/>
      <w:sz w:val="20"/>
      <w:szCs w:val="20"/>
      <w:shd w:val="clear" w:color="auto" w:fill="FFFFFF"/>
    </w:rPr>
  </w:style>
  <w:style w:type="paragraph" w:customStyle="1" w:styleId="22">
    <w:name w:val="Основной текст (2)"/>
    <w:basedOn w:val="a"/>
    <w:link w:val="21"/>
    <w:rsid w:val="00291F2B"/>
    <w:pPr>
      <w:widowControl w:val="0"/>
      <w:shd w:val="clear" w:color="auto" w:fill="FFFFFF"/>
    </w:pPr>
    <w:rPr>
      <w:color w:val="auto"/>
      <w:sz w:val="20"/>
      <w:szCs w:val="20"/>
      <w:lang w:eastAsia="en-US"/>
    </w:rPr>
  </w:style>
  <w:style w:type="character" w:customStyle="1" w:styleId="2Arial105pt">
    <w:name w:val="Основной текст (2) + Arial;10;5 pt"/>
    <w:basedOn w:val="21"/>
    <w:rsid w:val="00291F2B"/>
    <w:rPr>
      <w:rFonts w:ascii="Arial" w:eastAsia="Arial" w:hAnsi="Arial" w:cs="Arial"/>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Arial11pt">
    <w:name w:val="Основной текст (2) + Arial;11 pt;Полужирный;Курсив"/>
    <w:basedOn w:val="21"/>
    <w:rsid w:val="00291F2B"/>
    <w:rPr>
      <w:rFonts w:ascii="Arial" w:eastAsia="Arial" w:hAnsi="Arial" w:cs="Arial"/>
      <w:b/>
      <w:bCs/>
      <w:i/>
      <w:iCs/>
      <w:smallCaps w:val="0"/>
      <w:strike w:val="0"/>
      <w:color w:val="000000"/>
      <w:spacing w:val="0"/>
      <w:w w:val="100"/>
      <w:position w:val="0"/>
      <w:sz w:val="22"/>
      <w:szCs w:val="22"/>
      <w:u w:val="none"/>
      <w:shd w:val="clear" w:color="auto" w:fill="FFFFFF"/>
      <w:lang w:val="uk-UA" w:eastAsia="uk-UA" w:bidi="uk-UA"/>
    </w:rPr>
  </w:style>
  <w:style w:type="character" w:customStyle="1" w:styleId="2Arial95pt">
    <w:name w:val="Основной текст (2) + Arial;9;5 pt;Курсив"/>
    <w:basedOn w:val="21"/>
    <w:rsid w:val="00291F2B"/>
    <w:rPr>
      <w:rFonts w:ascii="Arial" w:eastAsia="Arial" w:hAnsi="Arial" w:cs="Arial"/>
      <w:b/>
      <w:bCs/>
      <w:i/>
      <w:iCs/>
      <w:smallCaps w:val="0"/>
      <w:strike w:val="0"/>
      <w:color w:val="000000"/>
      <w:spacing w:val="0"/>
      <w:w w:val="100"/>
      <w:position w:val="0"/>
      <w:sz w:val="19"/>
      <w:szCs w:val="19"/>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20747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СТМО</cp:lastModifiedBy>
  <cp:revision>8</cp:revision>
  <dcterms:created xsi:type="dcterms:W3CDTF">2024-03-01T08:03:00Z</dcterms:created>
  <dcterms:modified xsi:type="dcterms:W3CDTF">2024-03-01T09:16:00Z</dcterms:modified>
</cp:coreProperties>
</file>