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54" w:rsidRDefault="009B5A54" w:rsidP="009B5A54">
      <w:pPr>
        <w:pStyle w:val="docdata"/>
        <w:tabs>
          <w:tab w:val="left" w:pos="1134"/>
        </w:tabs>
        <w:spacing w:before="0" w:beforeAutospacing="0" w:after="0" w:afterAutospacing="0"/>
        <w:jc w:val="right"/>
      </w:pPr>
      <w:r>
        <w:rPr>
          <w:b/>
          <w:bCs/>
          <w:color w:val="000000"/>
        </w:rPr>
        <w:t>ДОДАТОК 2</w:t>
      </w:r>
    </w:p>
    <w:p w:rsidR="009B5A54" w:rsidRDefault="009B5A54" w:rsidP="009B5A54">
      <w:pPr>
        <w:pStyle w:val="a3"/>
        <w:spacing w:before="0" w:beforeAutospacing="0" w:after="0" w:afterAutospacing="0"/>
        <w:ind w:left="5660" w:firstLine="700"/>
        <w:jc w:val="right"/>
      </w:pPr>
      <w:r>
        <w:rPr>
          <w:i/>
          <w:iCs/>
          <w:color w:val="000000"/>
          <w:sz w:val="20"/>
          <w:szCs w:val="20"/>
        </w:rPr>
        <w:t>до тендерної документації</w:t>
      </w:r>
    </w:p>
    <w:p w:rsidR="009B5A54" w:rsidRDefault="009B5A54" w:rsidP="009B5A54">
      <w:pPr>
        <w:pStyle w:val="a3"/>
        <w:spacing w:before="0" w:beforeAutospacing="0" w:after="0" w:afterAutospacing="0"/>
        <w:ind w:left="5660" w:firstLine="700"/>
        <w:jc w:val="right"/>
      </w:pPr>
      <w:r>
        <w:t> </w:t>
      </w:r>
    </w:p>
    <w:p w:rsidR="009B5A54" w:rsidRDefault="009B5A54" w:rsidP="009B5A5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Інформація про необхідні технічні, якісні та кількісні характеристики предмету закупівлі*</w:t>
      </w:r>
    </w:p>
    <w:p w:rsidR="009B5A54" w:rsidRPr="009B5A54" w:rsidRDefault="009B5A54" w:rsidP="009B5A54">
      <w:pPr>
        <w:pStyle w:val="a3"/>
        <w:spacing w:after="0"/>
        <w:ind w:left="-72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</w:t>
      </w:r>
      <w:r w:rsidRPr="009B5A54">
        <w:rPr>
          <w:b/>
          <w:bCs/>
          <w:i/>
          <w:iCs/>
          <w:color w:val="000000"/>
          <w:sz w:val="28"/>
          <w:szCs w:val="28"/>
          <w:u w:val="single"/>
        </w:rPr>
        <w:t>Реконструкція (технічне переоснащення) внутрішніх електромереж нежитлової будівлі Миколаївського міського Палацу культури для реалізації проекту "Реконструкція внутрішніх теплових мереж Миколаївського міського Палацу культури Миколаївської міської ради за адресою: Стрийський район, м. Миколаїв, вул. Майдан Незалежності, 4" в рамках Програми заходів з підвищення енергоефективності та енергозбереження»</w:t>
      </w:r>
    </w:p>
    <w:p w:rsidR="009B5A54" w:rsidRDefault="009B5A54" w:rsidP="009B5A54">
      <w:pPr>
        <w:pStyle w:val="a3"/>
        <w:spacing w:before="0" w:beforeAutospacing="0" w:after="0" w:afterAutospacing="0"/>
        <w:ind w:left="-72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9B5A54">
        <w:rPr>
          <w:b/>
          <w:bCs/>
          <w:i/>
          <w:iCs/>
          <w:color w:val="000000"/>
          <w:sz w:val="28"/>
          <w:szCs w:val="28"/>
          <w:u w:val="single"/>
        </w:rPr>
        <w:t xml:space="preserve"> (код ДК 021:2015: 45310000-3 — Електромонтажні роботи)</w:t>
      </w:r>
    </w:p>
    <w:p w:rsidR="009B5A54" w:rsidRDefault="009B5A54" w:rsidP="009B5A54">
      <w:pPr>
        <w:pStyle w:val="a3"/>
        <w:spacing w:before="0" w:beforeAutospacing="0" w:after="0" w:afterAutospacing="0"/>
        <w:ind w:left="-720"/>
        <w:jc w:val="center"/>
      </w:pPr>
      <w:r>
        <w:rPr>
          <w:i/>
          <w:iCs/>
          <w:color w:val="000000"/>
          <w:sz w:val="20"/>
          <w:szCs w:val="20"/>
        </w:rPr>
        <w:t>*у разі застосування конкретної марки або моделі просимо рахувати з виразом «еквівалент»</w:t>
      </w:r>
    </w:p>
    <w:p w:rsidR="005256A0" w:rsidRDefault="005256A0"/>
    <w:tbl>
      <w:tblPr>
        <w:tblW w:w="15504" w:type="dxa"/>
        <w:tblLook w:val="04A0" w:firstRow="1" w:lastRow="0" w:firstColumn="1" w:lastColumn="0" w:noHBand="0" w:noVBand="1"/>
      </w:tblPr>
      <w:tblGrid>
        <w:gridCol w:w="621"/>
        <w:gridCol w:w="1254"/>
        <w:gridCol w:w="3973"/>
        <w:gridCol w:w="1046"/>
        <w:gridCol w:w="463"/>
        <w:gridCol w:w="502"/>
        <w:gridCol w:w="932"/>
        <w:gridCol w:w="118"/>
        <w:gridCol w:w="1033"/>
        <w:gridCol w:w="1007"/>
        <w:gridCol w:w="1024"/>
        <w:gridCol w:w="227"/>
        <w:gridCol w:w="807"/>
        <w:gridCol w:w="639"/>
        <w:gridCol w:w="411"/>
        <w:gridCol w:w="1003"/>
        <w:gridCol w:w="206"/>
        <w:gridCol w:w="16"/>
        <w:gridCol w:w="185"/>
        <w:gridCol w:w="17"/>
        <w:gridCol w:w="20"/>
      </w:tblGrid>
      <w:tr w:rsidR="00A83820" w:rsidRPr="00A83820" w:rsidTr="00A83820">
        <w:trPr>
          <w:gridAfter w:val="2"/>
          <w:wAfter w:w="22" w:type="dxa"/>
          <w:trHeight w:val="821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820" w:rsidRPr="00A83820" w:rsidTr="00A83820">
        <w:trPr>
          <w:gridAfter w:val="2"/>
          <w:wAfter w:w="22" w:type="dxa"/>
          <w:trHeight w:val="296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2"/>
          <w:wAfter w:w="22" w:type="dxa"/>
          <w:trHeight w:val="236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2"/>
          <w:wAfter w:w="22" w:type="dxa"/>
          <w:trHeight w:val="353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Локальний кошторис на будівельні роботи №02-01-01</w:t>
            </w:r>
          </w:p>
        </w:tc>
      </w:tr>
      <w:tr w:rsidR="00A83820" w:rsidRPr="00A83820" w:rsidTr="00A83820">
        <w:trPr>
          <w:gridAfter w:val="2"/>
          <w:wAfter w:w="22" w:type="dxa"/>
          <w:trHeight w:val="302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електромонтажні роботи</w:t>
            </w:r>
          </w:p>
        </w:tc>
      </w:tr>
      <w:tr w:rsidR="00A83820" w:rsidRPr="00A83820" w:rsidTr="00A83820">
        <w:trPr>
          <w:gridAfter w:val="2"/>
          <w:wAfter w:w="22" w:type="dxa"/>
          <w:trHeight w:val="851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Реконструкція (технічне переоснащення) внутрішніх електромереж нежитлової будівлі Миколаївського міського Палацу культури для реалізації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проекту "Реконструкція внутрішніх теплових мереж Миколаївського міського Палацу культури Миколаївської міської ради за адресою: Стрийський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район, м. Миколаїв, вул. Майдан  Незалежності, 4" в рамках Програми заходів з підвищення енергоефективності та енергозбереження</w:t>
            </w:r>
          </w:p>
        </w:tc>
      </w:tr>
      <w:tr w:rsidR="00A83820" w:rsidRPr="00A83820" w:rsidTr="00A83820">
        <w:trPr>
          <w:gridAfter w:val="2"/>
          <w:wAfter w:w="22" w:type="dxa"/>
          <w:trHeight w:val="236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trHeight w:val="296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Основа: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Кошторисна вартість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308,78510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trHeight w:val="296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креслення (специфікації ) №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Кошторисна трудомісткість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0,46561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тис.люд.год.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trHeight w:val="296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Кошторисна заробітна плата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37,14931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trHeight w:val="296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Середній розряд робіт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розряд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2"/>
          <w:wAfter w:w="22" w:type="dxa"/>
          <w:trHeight w:val="236"/>
        </w:trPr>
        <w:tc>
          <w:tcPr>
            <w:tcW w:w="154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3" w:type="dxa"/>
          <w:trHeight w:val="56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№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Ч.ч..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Обґрунту-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вання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(шифр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норми)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Найменування робіт і витрат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Кіль-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кість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Вартість одиниці,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грн.</w:t>
            </w:r>
          </w:p>
        </w:tc>
        <w:tc>
          <w:tcPr>
            <w:tcW w:w="3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Загальна вартість, грн.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Витрати труда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робітників, люд.год.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4" w:type="dxa"/>
          <w:trHeight w:val="109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експлуа-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тації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машин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заробіт-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ної плати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експлуа-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тації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машин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не зайнятих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обслуговуванням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машин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4" w:type="dxa"/>
          <w:trHeight w:val="83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заробіт-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ної плати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 тому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числі за-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робітної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плати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 тому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числі за-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робітної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плати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тих, що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 xml:space="preserve">обслуговують 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машини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9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 одини-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цю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Роздiл 1. Ввідно-розподільчий пристрій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КМ8-573-4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Встановлення ввідно-розподільчого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пристрою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КМ8-574-1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Розведення по пристроях і підключення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жил кабелів або проводів зовнішньої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мережі до блоків затискачів і до затискачів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апаратів і приладів, установлених на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пристроях, переріз жили до 10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 жил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08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КП1-62-15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Вимірювання опору ізоляції мегаомметром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кабельних і інших ліній, напруга до 1 кВ,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призначених для передачі електроенергії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розподільним пристроям, щитам, шафам і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комутаційним апаратам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Лінія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08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КП1-15-7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триполюсний з електромагнітним,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тепловим або комбінованим розчіплювачем,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номінальний струм до 600 А, напруга до 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кВ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КП1-15-6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триполюсний з електромагнітним,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тепловим або комбінованим розчіплювачем,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номінальний струм до 200 А, напруга до 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кВ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КП1-15-1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однополюсний з електромагнітним,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 xml:space="preserve">тепловим або комбінованим 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розчіплювачем,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напруга до 1 кВ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С113-2144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7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Шафа металева 1000х600х250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1504-1218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300 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200 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100А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1504-1195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63 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1504-1095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полюсів-1,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номінальний струм 20А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 С111-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1155-1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Комплект перехідних шин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 С111-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1155-1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Комплект перехідних шин FMC-3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С111-1155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Шина алюмінієва 30х4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0,00132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15102-15023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ступінчастий з болтом ІС4-30(М8)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15102-24067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болтовий SM 51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С157-266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2,5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С157-275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35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С157-277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70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35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70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2,5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2405-1755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Сальники 50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2405-1752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Сальники 20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Роздiл 2. Щит опалення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КМ8-573-4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Встановлення шафи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КМ8-600-2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Лічильник трифазний, що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установлюється на готовій основі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КМ8-53-1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Монтаж трансформатора струму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напругою до 10 кВ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КМ10-309-4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Коробка випробувальна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КП1-15-6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триполюсний з електромагнітним,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тепловим або комбінованим розчіплювачем,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номінальний струм до 200 А, напруга до 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кВ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КМ8-574-1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Розведення по пристроях і підключення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жил кабелів або проводів зовнішньої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мережі до блоків затискачів і до затискачів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апаратів і приладів, установлених на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пристроях, переріз жили до 10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 жил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08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КП1-62-15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Вимірювання опору ізоляції мегаомметром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кабельних і інших ліній, напруга до 1 кВ,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призначених для передачі електроенергії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розподільним пристроям, щитам, шафам і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комутаційним апаратам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Лінія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08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33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С113-2144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8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Шафа металева 1000х600х250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1701-8010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Лічильник трифазний NIK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С1515-25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Коробка випробувальна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200 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100А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1503-5012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Трансформатор струму Т-0,66-05 200/5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1602-10436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Плата під лічильник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С153-4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Кабелі контрольні з мідними жилами, з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полівінілхлоридною ізоляцією та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оболонкою, марка КВВГ, число жил та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10х2,5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С157-277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70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С157-275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35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15102-15023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ступінчастий з болтом ІС4-30(М8)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15102-24067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болтовий SM 51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2405-1755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Сальники 50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35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35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Роздiл 3. РЩ-2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КП1-15-6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триполюсний з електромагнітним,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тепловим або комбінованим розчіплювачем,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номінальний струм до 200 А, напруга до 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кВ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100А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Роздiл 4. Лінія 0,4кВ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КМ8-409-2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Труба вініпластова по стінах і колонах з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кріпленням накладними скобами, діаметр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до 50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 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КМ8-395-1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Лоток по установлених конструкціях,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ширина лотка до 200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 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КМ8-396-5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Короби металеві по стінах і стелях,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довжина короба до 2 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 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1,14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КМ8-404-2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магістралей, стояків і силових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мереж у готових каналах або трубах,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кількість і переріз проводів у трасі до 3х16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 м тр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КМ8-404-4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магістралей, стояків і силових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мереж у готових каналах або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азбоцементних трубах, кількість і переріз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проводів у трасі до 4х70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 м тр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2,77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КМ8-404-3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магістралей, стояків і силових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мереж у готових каналах або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азбоцементних трубах, кількість і переріз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проводів у трасі до 4х35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 м тр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8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КР20-26-2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Пробивання отворів в залізобетонних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перекриттях, переріз отворів 200х80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КР20-26-1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Пробивання отворів в залізобетонних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перекриттях, переріз отворів 40х40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КБ46-29-9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При пробиванні отворів 200х80 в цегляних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стінах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>59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КБ46-29-8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Пробивання отворів 40х40 в цегляних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стінах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КМ8-591-11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Розетка штепсельна двополюсна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 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КБМ217-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1301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Лабораторія пересувна вимірювально-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настройкова, пенал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маш.год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С157-409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Самонесучий ізольований провід, марка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СІП-5нг, переріз 4х70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С153-360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Кабелі, марка АВВГнгд, число жил та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4х70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0,277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С153-359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Кабелі, марка АВВГнгд, число жил та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4х35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15095-2103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Провід перерізом 3х2,5мм2 ПВС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С113-1354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Труба пластикова електротехнічна, діаметр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С113-1352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Труба пластикова електротехнічна, діаметр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 2405-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11330-15-1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Лоток перфорований металевий 200х80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 2405-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11330-15-1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Лоток перфорований металевий 100х80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5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С1555-306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Профіль монтажний П-подібний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290220-3297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Консоль для кріплення лотка BBL50, 300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290220-3296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Консоль для кріплення лотка BBL50, 200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290220-3295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Консоль для кріплення лотка BBL50, 100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74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1504-17160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Монтажна коробка для відкритого монтажу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1504-19037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Будівельна-монтажна клема на 3 проводи,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32А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1504-17038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Розетка штепсельна двополюсна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алюмінієві для опресування 70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0,56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алюмінієві для опресування 35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1914-9333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Хомут 300х4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С188888-4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10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Дюбель шуруп 6х40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С188888-4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9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Дюбель шуруп 10х100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С113-2122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Болт М6х20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С1545-470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Гайка  М6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15102-10208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Шайба М6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15102-10208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Шайба М8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С113-1794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Муфта кутова коліна діам. 32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С113-1792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Муфта кутова коліна діам. 20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С111-1867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Кріплення для труби, діам. 32мм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С111-1867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Кріплення для труби, діам. 20мм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90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С113-1439-1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Труби гофрована гнучка, діаметр 50 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С1545-444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Обойма для труби гофрованої, діам. 50мм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КП1-62-15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Вимірювання опору ізоляції мегаомметром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кабельних і інших ліній, напруга до 1 кВ,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призначених для передачі електроенергії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розподільним пристроям, щитам, шафам і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комутаційним апаратам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Лінія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08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578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Роздiл 5. Влаштування контуру</w:t>
            </w: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заземлення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КБ27-67-4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Розбирання дорожніх покриттів та основ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асфальтобетонних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 м3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КМ8-472-1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Заземлювач горизонтальний у траншеї зі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сталі круглої, діаметр 10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 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КМ8-472-6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Провідник заземлюючий відкрито по</w:t>
            </w: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  <w:t>будівельних основах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100 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КП1-61-2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Вказ. щодо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застосув.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додаток.Б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п.5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к(труд)=1,3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Пристрої, що заземлюють.  Вимірювання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опору розтіканню струму контуру з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діагоналлю до 20 м [в електроустановках,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що знаходяться під напругою [з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оформленням наряду допуску]]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Вимір.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34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КП1-61-6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Вказ. щодо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застосув.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додаток.Б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п.5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к(труд)=1,3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Пристрої, що заземлюють.  Перевірка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наявності кола між заземлювачами і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заземленими елементами [в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електроустановках, що знаходяться під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напругою [з оформленням наряду допуску]]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100_точ.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134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С1545-533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14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Комплект заземлювачів Galmar Standart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С1545-251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Полоса металева оцинкована 40х4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290220-2365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Тримач для полоси з дюбелем оцинкований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101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С157-273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Провід мідний, марка ПВЗ, переріз 16 мм2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6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С1545-132</w:t>
            </w: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16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5" w:type="dxa"/>
          <w:trHeight w:val="296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0" w:type="dxa"/>
          <w:trHeight w:val="236"/>
        </w:trPr>
        <w:tc>
          <w:tcPr>
            <w:tcW w:w="1529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8382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0" w:type="dxa"/>
          <w:trHeight w:val="236"/>
        </w:trPr>
        <w:tc>
          <w:tcPr>
            <w:tcW w:w="15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0" w:type="dxa"/>
          <w:trHeight w:val="296"/>
        </w:trPr>
        <w:tc>
          <w:tcPr>
            <w:tcW w:w="15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83820" w:rsidRPr="00A83820" w:rsidTr="00A83820">
        <w:trPr>
          <w:gridAfter w:val="1"/>
          <w:wAfter w:w="10" w:type="dxa"/>
          <w:trHeight w:val="266"/>
        </w:trPr>
        <w:tc>
          <w:tcPr>
            <w:tcW w:w="15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0" w:rsidRPr="00A83820" w:rsidRDefault="00A83820" w:rsidP="00A8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83820" w:rsidRDefault="00A83820"/>
    <w:tbl>
      <w:tblPr>
        <w:tblW w:w="15080" w:type="dxa"/>
        <w:tblInd w:w="10" w:type="dxa"/>
        <w:tblLook w:val="04A0" w:firstRow="1" w:lastRow="0" w:firstColumn="1" w:lastColumn="0" w:noHBand="0" w:noVBand="1"/>
      </w:tblPr>
      <w:tblGrid>
        <w:gridCol w:w="634"/>
        <w:gridCol w:w="1529"/>
        <w:gridCol w:w="4258"/>
        <w:gridCol w:w="1240"/>
        <w:gridCol w:w="1373"/>
        <w:gridCol w:w="1098"/>
        <w:gridCol w:w="1101"/>
        <w:gridCol w:w="1133"/>
        <w:gridCol w:w="1085"/>
        <w:gridCol w:w="1629"/>
      </w:tblGrid>
      <w:tr w:rsidR="000F1ECB" w:rsidRPr="000F1ECB" w:rsidTr="000F1ECB">
        <w:trPr>
          <w:trHeight w:val="354"/>
        </w:trPr>
        <w:tc>
          <w:tcPr>
            <w:tcW w:w="15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  <w:t>Пiдсумкова вiдомiсть ресурсiв</w:t>
            </w:r>
          </w:p>
        </w:tc>
      </w:tr>
      <w:tr w:rsidR="000F1ECB" w:rsidRPr="000F1ECB" w:rsidTr="000F1ECB">
        <w:trPr>
          <w:trHeight w:val="84"/>
        </w:trPr>
        <w:tc>
          <w:tcPr>
            <w:tcW w:w="15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F1ECB" w:rsidRPr="000F1ECB" w:rsidTr="000F1ECB">
        <w:trPr>
          <w:trHeight w:val="84"/>
        </w:trPr>
        <w:tc>
          <w:tcPr>
            <w:tcW w:w="15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15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№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Ч.ч.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Шифр ресурсу</w:t>
            </w:r>
          </w:p>
        </w:tc>
        <w:tc>
          <w:tcPr>
            <w:tcW w:w="480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Найменування 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Одиниця 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 xml:space="preserve">Поточна 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ціна за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одиницю,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грн.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Обґрунтування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ціни</w:t>
            </w:r>
          </w:p>
        </w:tc>
      </w:tr>
      <w:tr w:rsidR="000F1ECB" w:rsidRPr="000F1ECB" w:rsidTr="000F1ECB">
        <w:trPr>
          <w:trHeight w:val="1362"/>
        </w:trPr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відпускна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ціна, грн.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транс-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портна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 xml:space="preserve">складова, 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грн.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заготі-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вельно-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складські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витрати,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грн.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всього, грн.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всього, грн.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всього, грн.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всього, грн.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303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303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II. Будівельні машини і механізми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+КБМ201-11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Автомобілі бортові, вантажопідйомність 3 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6,5573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+КБМ202-1102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Крани на автомобільному ходу при роботі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на монтажі технологічного устаткування,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вантажопідйомність 10 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6,5573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+КБМ203-850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Навантажувачі одноковшеві,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вантажопідйомність 1 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+КБМ203-1001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Автогідропідіймачі, висота підйому 12 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76,9158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+КБМ204-502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Установка для зварювання ручного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дугового [постійного струму]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5,9641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+КБМ204-1201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Установки з гнучким індуктором для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індукційного нагрівання струмами частотою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50 Гц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1,056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+КБМ205-101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Компресори пересувні з двигуном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внутрішнього згоряння, тиск до 686 кПа [7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ат], продуктивність 2,2 м3/хв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1,4701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+КБМ212-202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Автогрейдери середнього типу, потужність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99 кВт [135 к.с.]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0,0214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+КБМ217-1301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Лабораторія пересувна вимірювально-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настройкова, пенал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+КБМ233-803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Молотки відбійні пневматичні, при роботі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від пересувних компресорних станцій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0,927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303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Разом по розділу II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76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Будiвельнi машини, врахованi в складi</w:t>
            </w: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br/>
              <w:t>загальновиробничих витрат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КБМ200-64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Перфоратор електромагнітний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4,28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КБМ200-68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Пістолет монтажний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8,4512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КБМ203-402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Лебідки електричні, тягове зусилля до 12,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26 кН [1,25 т]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КБМ209-1400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Розпушувачі причіпні [без трактора]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0,0253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КБМ233-302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Машини шліфувальні кутові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0,0829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КБМ270-131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Перфоратор пневматичний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1,9285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КБМ270-135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Перфоратори електричні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маш. год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4,2106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76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III. Будівельні матеріали, вироби і</w:t>
            </w: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br/>
              <w:t>комплекти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С111-115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Гвинти з напівкруглою головкою, довжина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50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0,0001692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С111-819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Дріт сталевий низьковуглецевий різного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призначення світлий, діаметр 6,0-6,3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0,01025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+С111-1155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Шина алюмінієва 30х4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0,00132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&amp;С111-1155-1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Комплект перехідних шин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&amp;С111-1155-1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Комплект перехідних шин FMC-3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С111-1522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Електроди, діаметр 5 мм, марка Э42А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0,0004829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С111-1659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Лак масляний, марка МА-592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0,0007667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С111-1663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Лак, марка 177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0,000108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С111-1683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Стрічка поліетиленова з липким шаром,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марка 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0,2368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С111-1736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Пресшпан листовий, марка 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С111-1848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Болти будівельні з гайками та шайбами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0,0015832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+С111-1867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Кріплення для труби, діам. 32мм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+С111-1867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Кріплення для труби, діам. 20мм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С111-1893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Шпагат ув'язувальний з луб'яних волокон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+С113-1352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Труба пластикова електротехнічна, діаметр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+С113-1354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Труба пластикова електротехнічна, діаметр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+С113-1439-1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Труби гофрована гнучка, діаметр 50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+С113-1792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Муфта кутова коліна діам. 20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+С113-1794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Муфта кутова коліна діам. 32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+С113-2122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Болт М6х20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+С113-2144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7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Шафа металева 1000х600х250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+С113-2144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8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Шафа металева 1000х600х250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С121-783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Металоконструкції індивідуальні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+С153-4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Кабелі контрольні з мідними жилами, з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полівінілхлоридною ізоляцією та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оболонкою, марка КВВГ, число жил та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10х2,5 мм2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822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+С153-359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Кабелі, марка АВВГнгд, число жил та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4х35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+С153-360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Кабелі, марка АВВГнгд, число жил та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переріз 4х70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0,277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+С157-266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2,5 мм2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+С157-273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Провід мідний, марка ПВЗ, переріз 16 мм2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+С157-275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35 мм2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+С157-277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Проводи силові з полівінілхлоридною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ізоляцією з мідною жилою підвищеної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гнучкості, марка ПВЗ, переріз 70 мм2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+С157-409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Самонесучий ізольований провід, марка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СІП-5нг, переріз 4х70 мм2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С1110-171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Сталь штабова 40х4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0,000384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С1113-246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Емаль антикорозійна ПФ-115 сіра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+С1515-25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Коробка випробувальна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С1522-26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Припої олов'яно-свинцеві безсурм'янисті в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чушках, марка ПОС40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0,000178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Бірка маркувальна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0,0816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С1545-42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Дюбелі У658, У661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0,0228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С1545-44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Дюбель-цвях ДГПШ 4,5х50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1,5009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С1545-70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Кнопка К227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С1545-101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Стрічка монтажна ЛМ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С1545-131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ПН-1,П-1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0,03904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16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2,5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35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35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алюмінієві для опресування 35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70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мідно-луджені для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опресування DT 35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+С1545-136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5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алюмінієві для опресування 70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С1545-152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Наконечники кабельні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0,612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С1545-156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Нитки швейні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С1545-158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Прикінцевлювач маркувальний А671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0,735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С1545-161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Патрони Д або К довгі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1,4193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С1545-163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Патрони до пістолета Д-2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0,0816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С1545-169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Перемичка заземлювальна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С1545-232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Стискачі відгалужувальні У731, У733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0,506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С1545-234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Стискачі відгалужувальні У859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1,298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+С1545-251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Полоса металева оцинкована 40х4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С1545-262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Трубка ПХВ, діаметр 4-6 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С1545-267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Труби полівінілхлоридні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0,003403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+С1545-444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Обойма для труби гофрованої, діам. 50мм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+С1545-470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Гайка  М6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+С1545-533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Комплект заземлювачів Galmar Standart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С1546-7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Вазелін технічний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С1546-35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Лак електроізолювальний N318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0,00006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С1546-96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Чорнила незмивні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+С1555-306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Профіль монтажний П-подібний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+С188888-4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9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Дюбель шуруп 10х100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+С188888-4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10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Дюбель шуруп 6х40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+1503-5012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Трансформатор струму Т-0,66-05 200/5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+1504-1095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полюсів-1,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номінальний струм 20А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+1504-1195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63 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+1504-1213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100А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1504-1213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100А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+1504-1216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200 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+1504-1216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200 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+1504-1218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Вимикач автоматичний кількість полюсів-3,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300 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+1504-17038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Розетка штепсельна двополюсна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+1504-17160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Монтажна коробка для відкритого монтажу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+1504-19037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Будівельна-монтажна клема на 3 проводи,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32А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+1602-10436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Плата під лічильник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+1701-8010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4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Лічильник трифазний NIK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+1914-9333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Хомут 300х4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+2405-1752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Сальники 20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+2405-1755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Сальники 50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+2405-1755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Сальники 50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&amp;2405-11330-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15-1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Лоток перфорований металевий 200х80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&amp;2405-11330-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15-1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Лоток перфорований металевий 100х80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+15095-2103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Провід перерізом 3х2,5мм2 ПВС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1000м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+15102-10208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Шайба М8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306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6/7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8/9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10/11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12/13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+15102-10208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Шайба М6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+15102-15023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ступінчастий з болтом ІС4-30(М8)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+15102-15023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ступінчастий з болтом ІС4-30(М8)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+15102-24067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болтовий SM 51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+15102-24067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Ізолятор болтовий SM 51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+290220-2365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Тримач для полоси з дюбелем оцинкований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+290220-3295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Консоль для кріплення лотка BBL50, 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+290220-3296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Консоль для кріплення лотка BBL50, 200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+290220-3297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Консоль для кріплення лотка BBL50, 300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558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Енергоносiї машин, врахованих в складi</w:t>
            </w: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br/>
              <w:t>загальновиробничих витрат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С1999-9001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Електроенергія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кВт-год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2,6292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F1ECB" w:rsidRPr="000F1ECB" w:rsidTr="000F1ECB">
        <w:trPr>
          <w:trHeight w:val="237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64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С1999-9005</w:t>
            </w:r>
          </w:p>
        </w:tc>
        <w:tc>
          <w:tcPr>
            <w:tcW w:w="4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Мастильні матеріали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0,0882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0F1ECB" w:rsidRPr="000F1ECB" w:rsidTr="000F1ECB">
        <w:trPr>
          <w:trHeight w:val="294"/>
        </w:trPr>
        <w:tc>
          <w:tcPr>
            <w:tcW w:w="6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ECB" w:rsidRPr="000F1ECB" w:rsidRDefault="000F1ECB" w:rsidP="000F1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</w:pPr>
            <w:r w:rsidRPr="000F1EC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1ECB" w:rsidRPr="000F1ECB" w:rsidRDefault="000F1ECB" w:rsidP="000F1EC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</w:tbl>
    <w:p w:rsidR="000F1ECB" w:rsidRDefault="000F1ECB"/>
    <w:p w:rsidR="000F1ECB" w:rsidRDefault="000F1ECB"/>
    <w:p w:rsidR="000F1ECB" w:rsidRPr="00B96539" w:rsidRDefault="000F1ECB" w:rsidP="000F1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539">
        <w:rPr>
          <w:rFonts w:ascii="Times New Roman" w:hAnsi="Times New Roman" w:cs="Times New Roman"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:rsidR="000F1ECB" w:rsidRDefault="000F1ECB">
      <w:bookmarkStart w:id="0" w:name="_GoBack"/>
      <w:bookmarkEnd w:id="0"/>
    </w:p>
    <w:sectPr w:rsidR="000F1ECB" w:rsidSect="009B5A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40"/>
    <w:rsid w:val="000F1ECB"/>
    <w:rsid w:val="005256A0"/>
    <w:rsid w:val="00542A40"/>
    <w:rsid w:val="009B5A54"/>
    <w:rsid w:val="00A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9CC5-5585-4C11-90A9-C899B7C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02,baiaagaaboqcaaadjxgaaau1gaaaaaaaaaaaaaaaaaaaaaaaaaaaaaaaaaaaaaaaaaaaaaaaaaaaaaaaaaaaaaaaaaaaaaaaaaaaaaaaaaaaaaaaaaaaaaaaaaaaaaaaaaaaaaaaaaaaaaaaaaaaaaaaaaaaaaaaaaaaaaaaaaaaaaaaaaaaaaaaaaaaaaaaaaaaaaaaaaaaaaaaaaaaaaaaaaaaaaaaaaaaaaaa"/>
    <w:basedOn w:val="a"/>
    <w:rsid w:val="009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F1EC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F1ECB"/>
    <w:rPr>
      <w:color w:val="954F72"/>
      <w:u w:val="single"/>
    </w:rPr>
  </w:style>
  <w:style w:type="paragraph" w:customStyle="1" w:styleId="xl65">
    <w:name w:val="xl65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0F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0F1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0F1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0F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0F1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0F1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0F1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2">
    <w:name w:val="xl82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3">
    <w:name w:val="xl83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84">
    <w:name w:val="xl84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0F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0F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04">
    <w:name w:val="xl104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05">
    <w:name w:val="xl105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06">
    <w:name w:val="xl106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07">
    <w:name w:val="xl107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09">
    <w:name w:val="xl109"/>
    <w:basedOn w:val="a"/>
    <w:rsid w:val="000F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10">
    <w:name w:val="xl11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13">
    <w:name w:val="xl113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0F1E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0F1E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0F1E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2">
    <w:name w:val="xl132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3">
    <w:name w:val="xl133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4">
    <w:name w:val="xl134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5">
    <w:name w:val="xl135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6">
    <w:name w:val="xl136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7">
    <w:name w:val="xl137"/>
    <w:basedOn w:val="a"/>
    <w:rsid w:val="000F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38">
    <w:name w:val="xl138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0F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0F1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47">
    <w:name w:val="xl147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48">
    <w:name w:val="xl148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49">
    <w:name w:val="xl149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50">
    <w:name w:val="xl150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51">
    <w:name w:val="xl151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52">
    <w:name w:val="xl152"/>
    <w:basedOn w:val="a"/>
    <w:rsid w:val="000F1E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53">
    <w:name w:val="xl153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54">
    <w:name w:val="xl154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55">
    <w:name w:val="xl155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6">
    <w:name w:val="xl156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57">
    <w:name w:val="xl157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2">
    <w:name w:val="xl162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3">
    <w:name w:val="xl163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4">
    <w:name w:val="xl164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5">
    <w:name w:val="xl165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6">
    <w:name w:val="xl166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7">
    <w:name w:val="xl167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8">
    <w:name w:val="xl168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69">
    <w:name w:val="xl169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0">
    <w:name w:val="xl17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1">
    <w:name w:val="xl171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2">
    <w:name w:val="xl172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3">
    <w:name w:val="xl173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4">
    <w:name w:val="xl174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5">
    <w:name w:val="xl175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6">
    <w:name w:val="xl176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7">
    <w:name w:val="xl177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79">
    <w:name w:val="xl179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0">
    <w:name w:val="xl180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1">
    <w:name w:val="xl181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2">
    <w:name w:val="xl182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3">
    <w:name w:val="xl183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4">
    <w:name w:val="xl184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5">
    <w:name w:val="xl185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6">
    <w:name w:val="xl186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7">
    <w:name w:val="xl187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8">
    <w:name w:val="xl188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9">
    <w:name w:val="xl189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0">
    <w:name w:val="xl190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1">
    <w:name w:val="xl191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2">
    <w:name w:val="xl192"/>
    <w:basedOn w:val="a"/>
    <w:rsid w:val="000F1E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3">
    <w:name w:val="xl193"/>
    <w:basedOn w:val="a"/>
    <w:rsid w:val="000F1ECB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4">
    <w:name w:val="xl194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5">
    <w:name w:val="xl195"/>
    <w:basedOn w:val="a"/>
    <w:rsid w:val="000F1E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6">
    <w:name w:val="xl196"/>
    <w:basedOn w:val="a"/>
    <w:rsid w:val="000F1E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7">
    <w:name w:val="xl197"/>
    <w:basedOn w:val="a"/>
    <w:rsid w:val="000F1E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8">
    <w:name w:val="xl198"/>
    <w:basedOn w:val="a"/>
    <w:rsid w:val="000F1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9">
    <w:name w:val="xl199"/>
    <w:basedOn w:val="a"/>
    <w:rsid w:val="000F1EC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0">
    <w:name w:val="xl200"/>
    <w:basedOn w:val="a"/>
    <w:rsid w:val="000F1EC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1">
    <w:name w:val="xl201"/>
    <w:basedOn w:val="a"/>
    <w:rsid w:val="000F1E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2">
    <w:name w:val="xl202"/>
    <w:basedOn w:val="a"/>
    <w:rsid w:val="000F1E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3">
    <w:name w:val="xl203"/>
    <w:basedOn w:val="a"/>
    <w:rsid w:val="000F1EC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4">
    <w:name w:val="xl204"/>
    <w:basedOn w:val="a"/>
    <w:rsid w:val="000F1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5">
    <w:name w:val="xl205"/>
    <w:basedOn w:val="a"/>
    <w:rsid w:val="000F1E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06">
    <w:name w:val="xl206"/>
    <w:basedOn w:val="a"/>
    <w:rsid w:val="000F1E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18488</Words>
  <Characters>10539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2023-10-05T09:48:00Z</dcterms:created>
  <dcterms:modified xsi:type="dcterms:W3CDTF">2023-10-05T14:03:00Z</dcterms:modified>
</cp:coreProperties>
</file>