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0BD693AA"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44ED441E"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DD3A49">
        <w:rPr>
          <w:rFonts w:ascii="Times New Roman" w:hAnsi="Times New Roman"/>
          <w:b/>
          <w:bCs/>
          <w:sz w:val="24"/>
          <w:szCs w:val="24"/>
          <w:lang w:val="ru-RU"/>
        </w:rPr>
        <w:t>№</w:t>
      </w:r>
      <w:r w:rsidR="0037576C" w:rsidRPr="00DD3A49">
        <w:rPr>
          <w:rFonts w:ascii="Times New Roman" w:hAnsi="Times New Roman"/>
          <w:b/>
          <w:bCs/>
          <w:sz w:val="24"/>
          <w:szCs w:val="24"/>
          <w:lang w:val="ru-RU"/>
        </w:rPr>
        <w:t xml:space="preserve"> </w:t>
      </w:r>
      <w:r w:rsidR="00DD3A49">
        <w:rPr>
          <w:rFonts w:ascii="Times New Roman" w:hAnsi="Times New Roman"/>
          <w:b/>
          <w:bCs/>
          <w:sz w:val="24"/>
          <w:szCs w:val="24"/>
          <w:lang w:val="ru-RU"/>
        </w:rPr>
        <w:t>11</w:t>
      </w:r>
      <w:r w:rsidR="002D5534">
        <w:rPr>
          <w:rFonts w:ascii="Times New Roman" w:hAnsi="Times New Roman"/>
          <w:b/>
          <w:bCs/>
          <w:sz w:val="24"/>
          <w:szCs w:val="24"/>
          <w:lang w:val="ru-RU"/>
        </w:rPr>
        <w:t>5</w:t>
      </w:r>
      <w:r w:rsidRPr="00DD3A49">
        <w:rPr>
          <w:rFonts w:ascii="Times New Roman" w:hAnsi="Times New Roman"/>
          <w:b/>
          <w:bCs/>
          <w:sz w:val="24"/>
          <w:szCs w:val="24"/>
          <w:lang w:val="ru-RU"/>
        </w:rPr>
        <w:t xml:space="preserve"> </w:t>
      </w:r>
      <w:r w:rsidRPr="00DD3A49">
        <w:rPr>
          <w:rFonts w:ascii="Times New Roman" w:hAnsi="Times New Roman"/>
          <w:b/>
          <w:sz w:val="24"/>
          <w:szCs w:val="24"/>
        </w:rPr>
        <w:t>від «</w:t>
      </w:r>
      <w:r w:rsidR="00DD3A49">
        <w:rPr>
          <w:rFonts w:ascii="Times New Roman" w:hAnsi="Times New Roman"/>
          <w:b/>
          <w:sz w:val="24"/>
          <w:szCs w:val="24"/>
          <w:lang w:val="ru-RU"/>
        </w:rPr>
        <w:t>17</w:t>
      </w:r>
      <w:r w:rsidRPr="00DD3A49">
        <w:rPr>
          <w:rFonts w:ascii="Times New Roman" w:hAnsi="Times New Roman"/>
          <w:b/>
          <w:sz w:val="24"/>
          <w:szCs w:val="24"/>
        </w:rPr>
        <w:t xml:space="preserve"> » </w:t>
      </w:r>
      <w:proofErr w:type="spellStart"/>
      <w:r w:rsidR="0037576C" w:rsidRPr="00DD3A49">
        <w:rPr>
          <w:rFonts w:ascii="Times New Roman" w:hAnsi="Times New Roman"/>
          <w:b/>
          <w:sz w:val="24"/>
          <w:szCs w:val="24"/>
          <w:lang w:val="ru-RU"/>
        </w:rPr>
        <w:t>квітня</w:t>
      </w:r>
      <w:proofErr w:type="spellEnd"/>
      <w:r w:rsidRPr="00DD3A49">
        <w:rPr>
          <w:rFonts w:ascii="Times New Roman" w:hAnsi="Times New Roman"/>
          <w:b/>
          <w:sz w:val="24"/>
          <w:szCs w:val="24"/>
        </w:rPr>
        <w:t xml:space="preserve">  202</w:t>
      </w:r>
      <w:r w:rsidR="00F0175F" w:rsidRPr="00DD3A49">
        <w:rPr>
          <w:rFonts w:ascii="Times New Roman" w:hAnsi="Times New Roman"/>
          <w:b/>
          <w:sz w:val="24"/>
          <w:szCs w:val="24"/>
          <w:lang w:val="ru-RU"/>
        </w:rPr>
        <w:t>4</w:t>
      </w:r>
      <w:r w:rsidRPr="00DD3A49">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10456E6E" w:rsidR="00A64DA5" w:rsidRPr="00F842E8"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ТЕНДЕРНА  ДОКУМЕНТАЦІЯ</w:t>
      </w:r>
      <w:r w:rsidR="00F842E8">
        <w:rPr>
          <w:rFonts w:ascii="Times New Roman" w:hAnsi="Times New Roman"/>
          <w:b/>
          <w:sz w:val="24"/>
          <w:szCs w:val="24"/>
          <w:lang w:val="ru-RU"/>
        </w:rPr>
        <w:t xml:space="preserve"> </w:t>
      </w:r>
      <w:proofErr w:type="spellStart"/>
      <w:r w:rsidR="00F842E8">
        <w:rPr>
          <w:rFonts w:ascii="Times New Roman" w:hAnsi="Times New Roman"/>
          <w:b/>
          <w:sz w:val="24"/>
          <w:szCs w:val="24"/>
          <w:lang w:val="ru-RU"/>
        </w:rPr>
        <w:t>із</w:t>
      </w:r>
      <w:proofErr w:type="spellEnd"/>
      <w:r w:rsidR="00F842E8">
        <w:rPr>
          <w:rFonts w:ascii="Times New Roman" w:hAnsi="Times New Roman"/>
          <w:b/>
          <w:sz w:val="24"/>
          <w:szCs w:val="24"/>
          <w:lang w:val="ru-RU"/>
        </w:rPr>
        <w:t xml:space="preserve"> </w:t>
      </w:r>
      <w:proofErr w:type="spellStart"/>
      <w:r w:rsidR="00F842E8">
        <w:rPr>
          <w:rFonts w:ascii="Times New Roman" w:hAnsi="Times New Roman"/>
          <w:b/>
          <w:sz w:val="24"/>
          <w:szCs w:val="24"/>
          <w:lang w:val="ru-RU"/>
        </w:rPr>
        <w:t>змінами</w:t>
      </w:r>
      <w:proofErr w:type="spellEnd"/>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F76FB8F" w14:textId="77777777" w:rsidR="002D5534" w:rsidRPr="002D5534" w:rsidRDefault="00F0175F" w:rsidP="002D5534">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r w:rsidR="002D5534" w:rsidRPr="002D5534">
        <w:rPr>
          <w:rFonts w:ascii="Times New Roman" w:hAnsi="Times New Roman"/>
          <w:b/>
          <w:bCs/>
          <w:sz w:val="24"/>
          <w:szCs w:val="24"/>
        </w:rPr>
        <w:t xml:space="preserve">код ДК 021:2015: </w:t>
      </w:r>
      <w:r w:rsidR="002D5534" w:rsidRPr="002D5534">
        <w:rPr>
          <w:rFonts w:ascii="Times New Roman" w:hAnsi="Times New Roman"/>
          <w:b/>
          <w:bCs/>
          <w:sz w:val="24"/>
          <w:szCs w:val="24"/>
          <w:lang w:val="ru-RU"/>
        </w:rPr>
        <w:t>3319</w:t>
      </w:r>
      <w:r w:rsidR="002D5534" w:rsidRPr="002D5534">
        <w:rPr>
          <w:rFonts w:ascii="Times New Roman" w:hAnsi="Times New Roman"/>
          <w:b/>
          <w:bCs/>
          <w:sz w:val="24"/>
          <w:szCs w:val="24"/>
        </w:rPr>
        <w:t>0000-</w:t>
      </w:r>
      <w:r w:rsidR="002D5534" w:rsidRPr="002D5534">
        <w:rPr>
          <w:rFonts w:ascii="Times New Roman" w:hAnsi="Times New Roman"/>
          <w:b/>
          <w:bCs/>
          <w:sz w:val="24"/>
          <w:szCs w:val="24"/>
          <w:lang w:val="ru-RU"/>
        </w:rPr>
        <w:t>8</w:t>
      </w:r>
      <w:r w:rsidR="002D5534" w:rsidRPr="002D5534">
        <w:rPr>
          <w:rFonts w:ascii="Times New Roman" w:hAnsi="Times New Roman"/>
          <w:b/>
          <w:bCs/>
          <w:sz w:val="24"/>
          <w:szCs w:val="24"/>
        </w:rPr>
        <w:t xml:space="preserve"> </w:t>
      </w:r>
      <w:r w:rsidR="002D5534" w:rsidRPr="002D5534">
        <w:rPr>
          <w:rFonts w:ascii="Times New Roman" w:hAnsi="Times New Roman"/>
          <w:b/>
          <w:bCs/>
          <w:sz w:val="24"/>
          <w:szCs w:val="24"/>
          <w:lang w:val="ru-RU"/>
        </w:rPr>
        <w:t>«</w:t>
      </w:r>
      <w:proofErr w:type="spellStart"/>
      <w:r w:rsidR="002D5534" w:rsidRPr="002D5534">
        <w:rPr>
          <w:rFonts w:ascii="Times New Roman" w:hAnsi="Times New Roman"/>
          <w:b/>
          <w:bCs/>
          <w:sz w:val="24"/>
          <w:szCs w:val="24"/>
          <w:lang w:val="ru-RU"/>
        </w:rPr>
        <w:t>Медичне</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обладнання</w:t>
      </w:r>
      <w:proofErr w:type="spellEnd"/>
      <w:r w:rsidR="002D5534" w:rsidRPr="002D5534">
        <w:rPr>
          <w:rFonts w:ascii="Times New Roman" w:hAnsi="Times New Roman"/>
          <w:b/>
          <w:bCs/>
          <w:sz w:val="24"/>
          <w:szCs w:val="24"/>
          <w:lang w:val="ru-RU"/>
        </w:rPr>
        <w:t xml:space="preserve"> та </w:t>
      </w:r>
      <w:proofErr w:type="spellStart"/>
      <w:r w:rsidR="002D5534" w:rsidRPr="002D5534">
        <w:rPr>
          <w:rFonts w:ascii="Times New Roman" w:hAnsi="Times New Roman"/>
          <w:b/>
          <w:bCs/>
          <w:sz w:val="24"/>
          <w:szCs w:val="24"/>
          <w:lang w:val="ru-RU"/>
        </w:rPr>
        <w:t>вироби</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медичного</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призначення</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різні</w:t>
      </w:r>
      <w:proofErr w:type="spellEnd"/>
      <w:r w:rsidR="002D5534" w:rsidRPr="002D5534">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Pr="002D0905"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B620232"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6AB96C2"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FC37315"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822C7F7"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5E38AD"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B13EE8"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0C72013"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2651EB"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321761F" w14:textId="77777777" w:rsidR="00343F5C" w:rsidRP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854FD5E"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F88CDF9"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52A698"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FCDBF41" w14:textId="77777777" w:rsidR="00963F0E" w:rsidRP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r w:rsidR="001431BF">
              <w:fldChar w:fldCharType="begin"/>
            </w:r>
            <w:r w:rsidR="001431BF" w:rsidRPr="00205F0B">
              <w:rPr>
                <w:lang w:val="uk-UA"/>
              </w:rPr>
              <w:instrText xml:space="preserve"> </w:instrText>
            </w:r>
            <w:r w:rsidR="001431BF">
              <w:instrText>HYPERLINK</w:instrText>
            </w:r>
            <w:r w:rsidR="001431BF" w:rsidRPr="00205F0B">
              <w:rPr>
                <w:lang w:val="uk-UA"/>
              </w:rPr>
              <w:instrText xml:space="preserve"> "</w:instrText>
            </w:r>
            <w:r w:rsidR="001431BF">
              <w:instrText>http</w:instrText>
            </w:r>
            <w:r w:rsidR="001431BF" w:rsidRPr="00205F0B">
              <w:rPr>
                <w:lang w:val="uk-UA"/>
              </w:rPr>
              <w:instrText>://</w:instrText>
            </w:r>
            <w:r w:rsidR="001431BF">
              <w:instrText>zakon</w:instrText>
            </w:r>
            <w:r w:rsidR="001431BF" w:rsidRPr="00205F0B">
              <w:rPr>
                <w:lang w:val="uk-UA"/>
              </w:rPr>
              <w:instrText>0.</w:instrText>
            </w:r>
            <w:r w:rsidR="001431BF">
              <w:instrText>rada</w:instrText>
            </w:r>
            <w:r w:rsidR="001431BF" w:rsidRPr="00205F0B">
              <w:rPr>
                <w:lang w:val="uk-UA"/>
              </w:rPr>
              <w:instrText>.</w:instrText>
            </w:r>
            <w:r w:rsidR="001431BF">
              <w:instrText>gov</w:instrText>
            </w:r>
            <w:r w:rsidR="001431BF" w:rsidRPr="00205F0B">
              <w:rPr>
                <w:lang w:val="uk-UA"/>
              </w:rPr>
              <w:instrText>.</w:instrText>
            </w:r>
            <w:r w:rsidR="001431BF">
              <w:instrText>ua</w:instrText>
            </w:r>
            <w:r w:rsidR="001431BF" w:rsidRPr="00205F0B">
              <w:rPr>
                <w:lang w:val="uk-UA"/>
              </w:rPr>
              <w:instrText>/</w:instrText>
            </w:r>
            <w:r w:rsidR="001431BF">
              <w:instrText>laws</w:instrText>
            </w:r>
            <w:r w:rsidR="001431BF" w:rsidRPr="00205F0B">
              <w:rPr>
                <w:lang w:val="uk-UA"/>
              </w:rPr>
              <w:instrText>/</w:instrText>
            </w:r>
            <w:r w:rsidR="001431BF">
              <w:instrText>show</w:instrText>
            </w:r>
            <w:r w:rsidR="001431BF" w:rsidRPr="00205F0B">
              <w:rPr>
                <w:lang w:val="uk-UA"/>
              </w:rPr>
              <w:instrText>/2289-17" \</w:instrText>
            </w:r>
            <w:r w:rsidR="001431BF">
              <w:instrText>h</w:instrText>
            </w:r>
            <w:r w:rsidR="001431BF" w:rsidRPr="00205F0B">
              <w:rPr>
                <w:lang w:val="uk-UA"/>
              </w:rPr>
              <w:instrText xml:space="preserve"> </w:instrText>
            </w:r>
            <w:r w:rsidR="001431BF">
              <w:fldChar w:fldCharType="separate"/>
            </w:r>
            <w:r w:rsidR="007748A7" w:rsidRPr="002D0905">
              <w:rPr>
                <w:rFonts w:ascii="Times New Roman" w:eastAsia="Times New Roman" w:hAnsi="Times New Roman" w:cs="Times New Roman"/>
                <w:color w:val="auto"/>
                <w:sz w:val="24"/>
                <w:szCs w:val="24"/>
                <w:lang w:val="uk-UA" w:eastAsia="uk-UA"/>
              </w:rPr>
              <w:t>Закону</w:t>
            </w:r>
            <w:r w:rsidR="001431BF">
              <w:rPr>
                <w:rFonts w:ascii="Times New Roman" w:eastAsia="Times New Roman" w:hAnsi="Times New Roman" w:cs="Times New Roman"/>
                <w:color w:val="auto"/>
                <w:sz w:val="24"/>
                <w:szCs w:val="24"/>
                <w:lang w:val="uk-UA" w:eastAsia="uk-UA"/>
              </w:rPr>
              <w:fldChar w:fldCharType="end"/>
            </w:r>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0" w:name="n44"/>
            <w:bookmarkEnd w:id="0"/>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032D168D" w14:textId="120A442C" w:rsidR="002D5534" w:rsidRPr="002D5534" w:rsidRDefault="00707E02" w:rsidP="002D5534">
            <w:pPr>
              <w:pStyle w:val="1"/>
              <w:shd w:val="clear" w:color="auto" w:fill="FFFFFF"/>
              <w:textAlignment w:val="baseline"/>
              <w:rPr>
                <w:rFonts w:ascii="Times New Roman" w:hAnsi="Times New Roman"/>
                <w:sz w:val="24"/>
                <w:szCs w:val="24"/>
                <w:lang w:val="uk-UA"/>
              </w:rPr>
            </w:pPr>
            <w:r w:rsidRPr="00707E02">
              <w:rPr>
                <w:rFonts w:ascii="Times New Roman" w:hAnsi="Times New Roman"/>
                <w:bCs w:val="0"/>
                <w:kern w:val="0"/>
                <w:sz w:val="24"/>
                <w:szCs w:val="24"/>
                <w:lang w:val="uk-UA" w:eastAsia="uk-UA"/>
              </w:rPr>
              <w:t xml:space="preserve">ДК </w:t>
            </w:r>
            <w:r w:rsidR="002D5534" w:rsidRPr="002D5534">
              <w:rPr>
                <w:rFonts w:ascii="Times New Roman" w:hAnsi="Times New Roman"/>
                <w:sz w:val="24"/>
                <w:szCs w:val="24"/>
              </w:rPr>
              <w:t>3319</w:t>
            </w:r>
            <w:r w:rsidR="002D5534" w:rsidRPr="002D5534">
              <w:rPr>
                <w:rFonts w:ascii="Times New Roman" w:hAnsi="Times New Roman"/>
                <w:sz w:val="24"/>
                <w:szCs w:val="24"/>
                <w:lang w:val="uk-UA"/>
              </w:rPr>
              <w:t>0000-</w:t>
            </w:r>
            <w:r w:rsidR="002D5534" w:rsidRPr="002D5534">
              <w:rPr>
                <w:rFonts w:ascii="Times New Roman" w:hAnsi="Times New Roman"/>
                <w:sz w:val="24"/>
                <w:szCs w:val="24"/>
              </w:rPr>
              <w:t>8</w:t>
            </w:r>
            <w:r w:rsidR="002D5534" w:rsidRPr="002D5534">
              <w:rPr>
                <w:rFonts w:ascii="Times New Roman" w:hAnsi="Times New Roman"/>
                <w:sz w:val="24"/>
                <w:szCs w:val="24"/>
                <w:lang w:val="uk-UA"/>
              </w:rPr>
              <w:t xml:space="preserve"> </w:t>
            </w:r>
            <w:r w:rsidR="002D5534" w:rsidRPr="002D5534">
              <w:rPr>
                <w:rFonts w:ascii="Times New Roman" w:hAnsi="Times New Roman"/>
                <w:sz w:val="24"/>
                <w:szCs w:val="24"/>
              </w:rPr>
              <w:t>«</w:t>
            </w:r>
            <w:proofErr w:type="spellStart"/>
            <w:r w:rsidR="002D5534" w:rsidRPr="002D5534">
              <w:rPr>
                <w:rFonts w:ascii="Times New Roman" w:hAnsi="Times New Roman"/>
                <w:sz w:val="24"/>
                <w:szCs w:val="24"/>
              </w:rPr>
              <w:t>Медичне</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обладнання</w:t>
            </w:r>
            <w:proofErr w:type="spellEnd"/>
            <w:r w:rsidR="002D5534" w:rsidRPr="002D5534">
              <w:rPr>
                <w:rFonts w:ascii="Times New Roman" w:hAnsi="Times New Roman"/>
                <w:sz w:val="24"/>
                <w:szCs w:val="24"/>
              </w:rPr>
              <w:t xml:space="preserve"> та </w:t>
            </w:r>
            <w:proofErr w:type="spellStart"/>
            <w:r w:rsidR="002D5534" w:rsidRPr="002D5534">
              <w:rPr>
                <w:rFonts w:ascii="Times New Roman" w:hAnsi="Times New Roman"/>
                <w:sz w:val="24"/>
                <w:szCs w:val="24"/>
              </w:rPr>
              <w:t>вироби</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медичного</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призначення</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різні</w:t>
            </w:r>
            <w:proofErr w:type="spellEnd"/>
            <w:r w:rsidR="002D5534" w:rsidRPr="002D5534">
              <w:rPr>
                <w:rFonts w:ascii="Times New Roman" w:hAnsi="Times New Roman"/>
                <w:sz w:val="24"/>
                <w:szCs w:val="24"/>
              </w:rPr>
              <w:t>»</w:t>
            </w:r>
          </w:p>
          <w:p w14:paraId="4E4ACAD7" w14:textId="5D5B0CA9" w:rsidR="00343F5C" w:rsidRPr="002D5534" w:rsidRDefault="00343F5C" w:rsidP="00343F5C">
            <w:pPr>
              <w:pStyle w:val="1"/>
              <w:shd w:val="clear" w:color="auto" w:fill="FFFFFF"/>
              <w:textAlignment w:val="baseline"/>
              <w:rPr>
                <w:rFonts w:ascii="Times New Roman" w:hAnsi="Times New Roman"/>
                <w:sz w:val="24"/>
                <w:szCs w:val="24"/>
                <w:lang w:val="uk-UA"/>
              </w:rPr>
            </w:pPr>
          </w:p>
          <w:p w14:paraId="30A13A22" w14:textId="6F9D3B19" w:rsidR="00076907" w:rsidRPr="002D0905" w:rsidRDefault="00707E02" w:rsidP="00343F5C">
            <w:pPr>
              <w:pStyle w:val="1"/>
              <w:shd w:val="clear" w:color="auto" w:fill="FFFFFF"/>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    </w:t>
            </w: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3A62C3D2" w14:textId="1612806B" w:rsidR="008B4720" w:rsidRPr="008B4720" w:rsidRDefault="008B4720" w:rsidP="002D090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 </w:t>
            </w:r>
            <w:r w:rsidR="00343F5C">
              <w:rPr>
                <w:rFonts w:ascii="Times New Roman" w:hAnsi="Times New Roman"/>
                <w:sz w:val="24"/>
                <w:szCs w:val="24"/>
                <w:lang w:val="ru-RU"/>
              </w:rPr>
              <w:t>1</w:t>
            </w:r>
            <w:r>
              <w:rPr>
                <w:rFonts w:ascii="Times New Roman" w:hAnsi="Times New Roman"/>
                <w:sz w:val="24"/>
                <w:szCs w:val="24"/>
                <w:lang w:val="ru-RU"/>
              </w:rPr>
              <w:t xml:space="preserve"> </w:t>
            </w:r>
            <w:proofErr w:type="spellStart"/>
            <w:r>
              <w:rPr>
                <w:rFonts w:ascii="Times New Roman" w:hAnsi="Times New Roman"/>
                <w:sz w:val="24"/>
                <w:szCs w:val="24"/>
                <w:lang w:val="ru-RU"/>
              </w:rPr>
              <w:t>найменування</w:t>
            </w:r>
            <w:proofErr w:type="spellEnd"/>
          </w:p>
          <w:p w14:paraId="0694F0CC" w14:textId="083BFE67" w:rsidR="008B4720" w:rsidRPr="002D0905" w:rsidRDefault="008B4720" w:rsidP="008B472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p>
          <w:p w14:paraId="0FC5BB27" w14:textId="17A8528E" w:rsidR="00076907" w:rsidRPr="002D0905" w:rsidRDefault="00076907" w:rsidP="00EC31D0">
            <w:pPr>
              <w:pBdr>
                <w:top w:val="nil"/>
                <w:left w:val="nil"/>
                <w:bottom w:val="nil"/>
                <w:right w:val="nil"/>
                <w:between w:val="nil"/>
              </w:pBdr>
              <w:spacing w:after="0" w:line="240" w:lineRule="auto"/>
              <w:ind w:right="42"/>
              <w:rPr>
                <w:rFonts w:ascii="Times New Roman" w:hAnsi="Times New Roman"/>
                <w:sz w:val="24"/>
                <w:szCs w:val="24"/>
                <w:lang w:val="ru-RU"/>
              </w:rPr>
            </w:pP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w:t>
            </w:r>
            <w:r w:rsidRPr="002D0905">
              <w:rPr>
                <w:rFonts w:ascii="Times New Roman" w:eastAsia="Times New Roman" w:hAnsi="Times New Roman" w:cs="Times New Roman"/>
                <w:color w:val="auto"/>
                <w:sz w:val="24"/>
                <w:szCs w:val="24"/>
                <w:lang w:val="uk-UA"/>
              </w:rPr>
              <w:lastRenderedPageBreak/>
              <w:t>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59C260F5" w:rsidR="00076907" w:rsidRDefault="00076907" w:rsidP="002D0905">
            <w:pPr>
              <w:spacing w:after="0" w:line="240" w:lineRule="auto"/>
              <w:ind w:firstLine="567"/>
              <w:jc w:val="both"/>
              <w:rPr>
                <w:rFonts w:ascii="Times New Roman" w:hAnsi="Times New Roman"/>
                <w:color w:val="000000"/>
                <w:sz w:val="24"/>
                <w:szCs w:val="24"/>
                <w:shd w:val="solid" w:color="FFFFFF" w:fill="FFFFFF"/>
                <w:lang w:val="ru-RU" w:eastAsia="en-US"/>
              </w:rPr>
            </w:pPr>
            <w:r w:rsidRPr="002D0905">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F0A64" w:rsidRPr="009F0A64">
              <w:rPr>
                <w:rFonts w:ascii="Times New Roman" w:hAnsi="Times New Roman"/>
                <w:color w:val="000000"/>
                <w:sz w:val="24"/>
                <w:szCs w:val="24"/>
                <w:shd w:val="solid" w:color="FFFFFF" w:fill="FFFFFF"/>
                <w:lang w:eastAsia="en-US"/>
              </w:rPr>
              <w:t xml:space="preserve"> оголошення  про  проведення відкритих торгів та/або </w:t>
            </w:r>
            <w:r w:rsidRPr="002D0905">
              <w:rPr>
                <w:rFonts w:ascii="Times New Roman" w:hAnsi="Times New Roman"/>
                <w:color w:val="000000"/>
                <w:sz w:val="24"/>
                <w:szCs w:val="24"/>
                <w:shd w:val="solid" w:color="FFFFFF" w:fill="FFFFFF"/>
                <w:lang w:eastAsia="en-US"/>
              </w:rPr>
              <w:t>звернутися до замовника з вимогою щодо усунення порушення під час проведення тендеру</w:t>
            </w:r>
            <w:r w:rsidR="009F0A64" w:rsidRPr="009F0A64">
              <w:rPr>
                <w:rFonts w:ascii="Times New Roman" w:hAnsi="Times New Roman"/>
                <w:color w:val="000000"/>
                <w:sz w:val="24"/>
                <w:szCs w:val="24"/>
                <w:shd w:val="solid" w:color="FFFFFF" w:fill="FFFFFF"/>
                <w:lang w:eastAsia="en-US"/>
              </w:rPr>
              <w:t xml:space="preserve"> (далі </w:t>
            </w:r>
            <w:r w:rsidR="009F0A64">
              <w:rPr>
                <w:rFonts w:ascii="Times New Roman" w:hAnsi="Times New Roman"/>
                <w:color w:val="000000"/>
                <w:sz w:val="24"/>
                <w:szCs w:val="24"/>
                <w:shd w:val="solid" w:color="FFFFFF" w:fill="FFFFFF"/>
                <w:lang w:eastAsia="en-US"/>
              </w:rPr>
              <w:t>–</w:t>
            </w:r>
            <w:r w:rsidR="009F0A64" w:rsidRPr="009F0A64">
              <w:rPr>
                <w:rFonts w:ascii="Times New Roman" w:hAnsi="Times New Roman"/>
                <w:color w:val="000000"/>
                <w:sz w:val="24"/>
                <w:szCs w:val="24"/>
                <w:shd w:val="solid" w:color="FFFFFF" w:fill="FFFFFF"/>
                <w:lang w:eastAsia="en-US"/>
              </w:rPr>
              <w:t xml:space="preserve"> звернення).</w:t>
            </w:r>
            <w:r w:rsidRPr="002D0905">
              <w:rPr>
                <w:rFonts w:ascii="Times New Roman" w:hAnsi="Times New Roman"/>
                <w:color w:val="000000"/>
                <w:sz w:val="24"/>
                <w:szCs w:val="24"/>
                <w:shd w:val="solid" w:color="FFFFFF" w:fill="FFFFFF"/>
                <w:lang w:eastAsia="en-US"/>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9F0A64">
              <w:rPr>
                <w:rFonts w:ascii="Times New Roman" w:hAnsi="Times New Roman"/>
                <w:color w:val="000000"/>
                <w:sz w:val="24"/>
                <w:szCs w:val="24"/>
                <w:shd w:val="solid" w:color="FFFFFF" w:fill="FFFFFF"/>
                <w:lang w:val="ru-RU" w:eastAsia="en-US"/>
              </w:rPr>
              <w:t>дня</w:t>
            </w:r>
            <w:r w:rsidRPr="002D0905">
              <w:rPr>
                <w:rFonts w:ascii="Times New Roman" w:hAnsi="Times New Roman"/>
                <w:color w:val="000000"/>
                <w:sz w:val="24"/>
                <w:szCs w:val="24"/>
                <w:shd w:val="solid" w:color="FFFFFF" w:fill="FFFFFF"/>
                <w:lang w:eastAsia="en-US"/>
              </w:rPr>
              <w:t xml:space="preserve"> їх оприлюднення надати </w:t>
            </w:r>
            <w:proofErr w:type="spellStart"/>
            <w:r w:rsidR="009F0A64">
              <w:rPr>
                <w:rFonts w:ascii="Times New Roman" w:hAnsi="Times New Roman"/>
                <w:color w:val="000000"/>
                <w:sz w:val="24"/>
                <w:szCs w:val="24"/>
                <w:shd w:val="solid" w:color="FFFFFF" w:fill="FFFFFF"/>
                <w:lang w:val="ru-RU" w:eastAsia="en-US"/>
              </w:rPr>
              <w:t>відповідь</w:t>
            </w:r>
            <w:proofErr w:type="spellEnd"/>
            <w:r w:rsidRPr="002D0905">
              <w:rPr>
                <w:rFonts w:ascii="Times New Roman" w:hAnsi="Times New Roman"/>
                <w:color w:val="000000"/>
                <w:sz w:val="24"/>
                <w:szCs w:val="24"/>
                <w:shd w:val="solid" w:color="FFFFFF" w:fill="FFFFFF"/>
                <w:lang w:eastAsia="en-US"/>
              </w:rPr>
              <w:t xml:space="preserve"> на звернення </w:t>
            </w:r>
            <w:r w:rsidR="009F0A64">
              <w:rPr>
                <w:rFonts w:ascii="Times New Roman" w:hAnsi="Times New Roman"/>
                <w:color w:val="000000"/>
                <w:sz w:val="24"/>
                <w:szCs w:val="24"/>
                <w:shd w:val="solid" w:color="FFFFFF" w:fill="FFFFFF"/>
                <w:lang w:val="ru-RU" w:eastAsia="en-US"/>
              </w:rPr>
              <w:t>та</w:t>
            </w:r>
            <w:r w:rsidRPr="002D0905">
              <w:rPr>
                <w:rFonts w:ascii="Times New Roman" w:hAnsi="Times New Roman"/>
                <w:color w:val="000000"/>
                <w:sz w:val="24"/>
                <w:szCs w:val="24"/>
                <w:shd w:val="solid" w:color="FFFFFF" w:fill="FFFFFF"/>
                <w:lang w:eastAsia="en-US"/>
              </w:rPr>
              <w:t xml:space="preserve"> </w:t>
            </w:r>
            <w:proofErr w:type="spellStart"/>
            <w:r w:rsidRPr="002D0905">
              <w:rPr>
                <w:rFonts w:ascii="Times New Roman" w:hAnsi="Times New Roman"/>
                <w:color w:val="000000"/>
                <w:sz w:val="24"/>
                <w:szCs w:val="24"/>
                <w:shd w:val="solid" w:color="FFFFFF" w:fill="FFFFFF"/>
                <w:lang w:eastAsia="en-US"/>
              </w:rPr>
              <w:t>оприлюд</w:t>
            </w:r>
            <w:proofErr w:type="spellEnd"/>
            <w:r w:rsidR="009F0A64">
              <w:rPr>
                <w:rFonts w:ascii="Times New Roman" w:hAnsi="Times New Roman"/>
                <w:color w:val="000000"/>
                <w:sz w:val="24"/>
                <w:szCs w:val="24"/>
                <w:shd w:val="solid" w:color="FFFFFF" w:fill="FFFFFF"/>
                <w:lang w:val="ru-RU" w:eastAsia="en-US"/>
              </w:rPr>
              <w:t>нити</w:t>
            </w:r>
            <w:r w:rsidRPr="002D0905">
              <w:rPr>
                <w:rFonts w:ascii="Times New Roman" w:hAnsi="Times New Roman"/>
                <w:color w:val="000000"/>
                <w:sz w:val="24"/>
                <w:szCs w:val="24"/>
                <w:shd w:val="solid" w:color="FFFFFF" w:fill="FFFFFF"/>
                <w:lang w:eastAsia="en-US"/>
              </w:rPr>
              <w:t xml:space="preserve"> його в електронній системі закупівель.</w:t>
            </w:r>
          </w:p>
          <w:p w14:paraId="5AF6EA9F" w14:textId="77777777" w:rsidR="00076907" w:rsidRDefault="00E80336" w:rsidP="002D0905">
            <w:pPr>
              <w:spacing w:after="0" w:line="240" w:lineRule="auto"/>
              <w:ind w:firstLine="567"/>
              <w:jc w:val="both"/>
              <w:rPr>
                <w:rFonts w:ascii="Times New Roman" w:hAnsi="Times New Roman"/>
                <w:color w:val="000000"/>
                <w:sz w:val="24"/>
                <w:szCs w:val="24"/>
                <w:shd w:val="solid" w:color="FFFFFF" w:fill="FFFFFF"/>
                <w:lang w:val="ru-RU"/>
              </w:rPr>
            </w:pPr>
            <w:proofErr w:type="gramStart"/>
            <w:r>
              <w:rPr>
                <w:rFonts w:ascii="Times New Roman" w:hAnsi="Times New Roman"/>
                <w:color w:val="000000"/>
                <w:sz w:val="24"/>
                <w:szCs w:val="24"/>
                <w:shd w:val="solid" w:color="FFFFFF" w:fill="FFFFFF"/>
                <w:lang w:val="ru-RU"/>
              </w:rPr>
              <w:t>У</w:t>
            </w:r>
            <w:proofErr w:type="gram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разі</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несвоєчасного</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надання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замовником</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відповіді</w:t>
            </w:r>
            <w:proofErr w:type="spellEnd"/>
            <w:r>
              <w:rPr>
                <w:rFonts w:ascii="Times New Roman" w:hAnsi="Times New Roman"/>
                <w:color w:val="000000"/>
                <w:sz w:val="24"/>
                <w:szCs w:val="24"/>
                <w:shd w:val="solid" w:color="FFFFFF" w:fill="FFFFFF"/>
                <w:lang w:val="ru-RU"/>
              </w:rPr>
              <w:t xml:space="preserve"> на </w:t>
            </w:r>
            <w:proofErr w:type="spellStart"/>
            <w:r>
              <w:rPr>
                <w:rFonts w:ascii="Times New Roman" w:hAnsi="Times New Roman"/>
                <w:color w:val="000000"/>
                <w:sz w:val="24"/>
                <w:szCs w:val="24"/>
                <w:shd w:val="solid" w:color="FFFFFF" w:fill="FFFFFF"/>
                <w:lang w:val="ru-RU"/>
              </w:rPr>
              <w:t>звернення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електронна</w:t>
            </w:r>
            <w:proofErr w:type="spellEnd"/>
            <w:r>
              <w:rPr>
                <w:rFonts w:ascii="Times New Roman" w:hAnsi="Times New Roman"/>
                <w:color w:val="000000"/>
                <w:sz w:val="24"/>
                <w:szCs w:val="24"/>
                <w:shd w:val="solid" w:color="FFFFFF" w:fill="FFFFFF"/>
                <w:lang w:val="ru-RU"/>
              </w:rPr>
              <w:t xml:space="preserve">  система </w:t>
            </w:r>
            <w:proofErr w:type="spellStart"/>
            <w:r>
              <w:rPr>
                <w:rFonts w:ascii="Times New Roman" w:hAnsi="Times New Roman"/>
                <w:color w:val="000000"/>
                <w:sz w:val="24"/>
                <w:szCs w:val="24"/>
                <w:shd w:val="solid" w:color="FFFFFF" w:fill="FFFFFF"/>
                <w:lang w:val="ru-RU"/>
              </w:rPr>
              <w:t>закупівель</w:t>
            </w:r>
            <w:proofErr w:type="spellEnd"/>
            <w:r>
              <w:rPr>
                <w:rFonts w:ascii="Times New Roman" w:hAnsi="Times New Roman"/>
                <w:color w:val="000000"/>
                <w:sz w:val="24"/>
                <w:szCs w:val="24"/>
                <w:shd w:val="solid" w:color="FFFFFF" w:fill="FFFFFF"/>
                <w:lang w:val="ru-RU"/>
              </w:rPr>
              <w:t xml:space="preserve"> автоматично </w:t>
            </w:r>
            <w:proofErr w:type="spellStart"/>
            <w:r>
              <w:rPr>
                <w:rFonts w:ascii="Times New Roman" w:hAnsi="Times New Roman"/>
                <w:color w:val="000000"/>
                <w:sz w:val="24"/>
                <w:szCs w:val="24"/>
                <w:shd w:val="solid" w:color="FFFFFF" w:fill="FFFFFF"/>
                <w:lang w:val="ru-RU"/>
              </w:rPr>
              <w:t>зупиняє</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проведення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відкритих</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торгів</w:t>
            </w:r>
            <w:proofErr w:type="spellEnd"/>
            <w:r>
              <w:rPr>
                <w:rFonts w:ascii="Times New Roman" w:hAnsi="Times New Roman"/>
                <w:color w:val="000000"/>
                <w:sz w:val="24"/>
                <w:szCs w:val="24"/>
                <w:shd w:val="solid" w:color="FFFFFF" w:fill="FFFFFF"/>
                <w:lang w:val="ru-RU"/>
              </w:rPr>
              <w:t>.</w:t>
            </w:r>
          </w:p>
          <w:p w14:paraId="2C9357BB" w14:textId="1A332CE5" w:rsidR="00630131" w:rsidRPr="0032647A" w:rsidRDefault="00630131" w:rsidP="002D0905">
            <w:pPr>
              <w:spacing w:after="0" w:line="240" w:lineRule="auto"/>
              <w:ind w:firstLine="567"/>
              <w:jc w:val="both"/>
              <w:rPr>
                <w:rFonts w:ascii="Times New Roman" w:hAnsi="Times New Roman"/>
                <w:color w:val="000000"/>
                <w:sz w:val="24"/>
                <w:szCs w:val="24"/>
                <w:shd w:val="solid" w:color="FFFFFF" w:fill="FFFFFF"/>
                <w:lang w:val="ru-RU"/>
              </w:rPr>
            </w:pPr>
            <w:r>
              <w:rPr>
                <w:rFonts w:ascii="Times New Roman" w:hAnsi="Times New Roman"/>
                <w:color w:val="000000"/>
                <w:sz w:val="24"/>
                <w:szCs w:val="24"/>
                <w:shd w:val="solid" w:color="FFFFFF" w:fill="FFFFFF"/>
                <w:lang w:val="ru-RU"/>
              </w:rPr>
              <w:t xml:space="preserve">Для </w:t>
            </w:r>
            <w:proofErr w:type="spellStart"/>
            <w:r>
              <w:rPr>
                <w:rFonts w:ascii="Times New Roman" w:hAnsi="Times New Roman"/>
                <w:color w:val="000000"/>
                <w:sz w:val="24"/>
                <w:szCs w:val="24"/>
                <w:shd w:val="solid" w:color="FFFFFF" w:fill="FFFFFF"/>
                <w:lang w:val="ru-RU"/>
              </w:rPr>
              <w:t>поновлення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проведення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відкритих</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торгів</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замовник</w:t>
            </w:r>
            <w:proofErr w:type="spellEnd"/>
            <w:r>
              <w:rPr>
                <w:rFonts w:ascii="Times New Roman" w:hAnsi="Times New Roman"/>
                <w:color w:val="000000"/>
                <w:sz w:val="24"/>
                <w:szCs w:val="24"/>
                <w:shd w:val="solid" w:color="FFFFFF" w:fill="FFFFFF"/>
                <w:lang w:val="ru-RU"/>
              </w:rPr>
              <w:t xml:space="preserve"> повинен </w:t>
            </w:r>
            <w:proofErr w:type="spellStart"/>
            <w:r>
              <w:rPr>
                <w:rFonts w:ascii="Times New Roman" w:hAnsi="Times New Roman"/>
                <w:color w:val="000000"/>
                <w:sz w:val="24"/>
                <w:szCs w:val="24"/>
                <w:shd w:val="solid" w:color="FFFFFF" w:fill="FFFFFF"/>
                <w:lang w:val="ru-RU"/>
              </w:rPr>
              <w:t>розмістити</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відповідь</w:t>
            </w:r>
            <w:proofErr w:type="spellEnd"/>
            <w:r>
              <w:rPr>
                <w:rFonts w:ascii="Times New Roman" w:hAnsi="Times New Roman"/>
                <w:color w:val="000000"/>
                <w:sz w:val="24"/>
                <w:szCs w:val="24"/>
                <w:shd w:val="solid" w:color="FFFFFF" w:fill="FFFFFF"/>
                <w:lang w:val="ru-RU"/>
              </w:rPr>
              <w:t xml:space="preserve"> в </w:t>
            </w:r>
            <w:proofErr w:type="spellStart"/>
            <w:r>
              <w:rPr>
                <w:rFonts w:ascii="Times New Roman" w:hAnsi="Times New Roman"/>
                <w:color w:val="000000"/>
                <w:sz w:val="24"/>
                <w:szCs w:val="24"/>
                <w:shd w:val="solid" w:color="FFFFFF" w:fill="FFFFFF"/>
                <w:lang w:val="ru-RU"/>
              </w:rPr>
              <w:t>електронній</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системі</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закупівель</w:t>
            </w:r>
            <w:proofErr w:type="spellEnd"/>
            <w:r>
              <w:rPr>
                <w:rFonts w:ascii="Times New Roman" w:hAnsi="Times New Roman"/>
                <w:color w:val="000000"/>
                <w:sz w:val="24"/>
                <w:szCs w:val="24"/>
                <w:shd w:val="solid" w:color="FFFFFF" w:fill="FFFFFF"/>
                <w:lang w:val="ru-RU"/>
              </w:rPr>
              <w:t xml:space="preserve"> з </w:t>
            </w:r>
            <w:proofErr w:type="spellStart"/>
            <w:r>
              <w:rPr>
                <w:rFonts w:ascii="Times New Roman" w:hAnsi="Times New Roman"/>
                <w:color w:val="000000"/>
                <w:sz w:val="24"/>
                <w:szCs w:val="24"/>
                <w:shd w:val="solid" w:color="FFFFFF" w:fill="FFFFFF"/>
                <w:lang w:val="ru-RU"/>
              </w:rPr>
              <w:t>одночасним</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продовженням</w:t>
            </w:r>
            <w:proofErr w:type="spellEnd"/>
            <w:r>
              <w:rPr>
                <w:rFonts w:ascii="Times New Roman" w:hAnsi="Times New Roman"/>
                <w:color w:val="000000"/>
                <w:sz w:val="24"/>
                <w:szCs w:val="24"/>
                <w:shd w:val="solid" w:color="FFFFFF" w:fill="FFFFFF"/>
                <w:lang w:val="ru-RU"/>
              </w:rPr>
              <w:t xml:space="preserve"> </w:t>
            </w:r>
            <w:r w:rsidR="00793165">
              <w:rPr>
                <w:rFonts w:ascii="Times New Roman" w:hAnsi="Times New Roman"/>
                <w:color w:val="000000"/>
                <w:sz w:val="24"/>
                <w:szCs w:val="24"/>
                <w:shd w:val="solid" w:color="FFFFFF" w:fill="FFFFFF"/>
                <w:lang w:val="ru-RU"/>
              </w:rPr>
              <w:t xml:space="preserve">строку </w:t>
            </w:r>
            <w:proofErr w:type="spellStart"/>
            <w:r w:rsidR="00793165">
              <w:rPr>
                <w:rFonts w:ascii="Times New Roman" w:hAnsi="Times New Roman"/>
                <w:color w:val="000000"/>
                <w:sz w:val="24"/>
                <w:szCs w:val="24"/>
                <w:shd w:val="solid" w:color="FFFFFF" w:fill="FFFFFF"/>
                <w:lang w:val="ru-RU"/>
              </w:rPr>
              <w:t>подання</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тендерних</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пропозицій</w:t>
            </w:r>
            <w:proofErr w:type="spellEnd"/>
            <w:r w:rsidR="00793165">
              <w:rPr>
                <w:rFonts w:ascii="Times New Roman" w:hAnsi="Times New Roman"/>
                <w:color w:val="000000"/>
                <w:sz w:val="24"/>
                <w:szCs w:val="24"/>
                <w:shd w:val="solid" w:color="FFFFFF" w:fill="FFFFFF"/>
                <w:lang w:val="ru-RU"/>
              </w:rPr>
              <w:t xml:space="preserve"> не </w:t>
            </w:r>
            <w:proofErr w:type="spellStart"/>
            <w:r w:rsidR="00793165">
              <w:rPr>
                <w:rFonts w:ascii="Times New Roman" w:hAnsi="Times New Roman"/>
                <w:color w:val="000000"/>
                <w:sz w:val="24"/>
                <w:szCs w:val="24"/>
                <w:shd w:val="solid" w:color="FFFFFF" w:fill="FFFFFF"/>
                <w:lang w:val="ru-RU"/>
              </w:rPr>
              <w:t>менше</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ніж</w:t>
            </w:r>
            <w:proofErr w:type="spellEnd"/>
            <w:r w:rsidR="00793165">
              <w:rPr>
                <w:rFonts w:ascii="Times New Roman" w:hAnsi="Times New Roman"/>
                <w:color w:val="000000"/>
                <w:sz w:val="24"/>
                <w:szCs w:val="24"/>
                <w:shd w:val="solid" w:color="FFFFFF" w:fill="FFFFFF"/>
                <w:lang w:val="ru-RU"/>
              </w:rPr>
              <w:t xml:space="preserve"> </w:t>
            </w:r>
            <w:proofErr w:type="gramStart"/>
            <w:r w:rsidR="00793165">
              <w:rPr>
                <w:rFonts w:ascii="Times New Roman" w:hAnsi="Times New Roman"/>
                <w:color w:val="000000"/>
                <w:sz w:val="24"/>
                <w:szCs w:val="24"/>
                <w:shd w:val="solid" w:color="FFFFFF" w:fill="FFFFFF"/>
                <w:lang w:val="ru-RU"/>
              </w:rPr>
              <w:t>за</w:t>
            </w:r>
            <w:proofErr w:type="gram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чотири</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дні</w:t>
            </w:r>
            <w:proofErr w:type="spellEnd"/>
            <w:r w:rsidR="00793165">
              <w:rPr>
                <w:rFonts w:ascii="Times New Roman" w:hAnsi="Times New Roman"/>
                <w:color w:val="000000"/>
                <w:sz w:val="24"/>
                <w:szCs w:val="24"/>
                <w:shd w:val="solid" w:color="FFFFFF" w:fill="FFFFFF"/>
                <w:lang w:val="ru-RU"/>
              </w:rPr>
              <w:t>.</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742620AE" w14:textId="77777777" w:rsidR="00E80336" w:rsidRPr="00E80336" w:rsidRDefault="00E80336" w:rsidP="00E80336">
            <w:pPr>
              <w:spacing w:after="0" w:line="240" w:lineRule="auto"/>
              <w:ind w:firstLine="567"/>
              <w:jc w:val="both"/>
              <w:rPr>
                <w:rFonts w:ascii="Times New Roman" w:hAnsi="Times New Roman"/>
                <w:color w:val="000000"/>
                <w:sz w:val="24"/>
                <w:szCs w:val="24"/>
                <w:shd w:val="solid" w:color="FFFFFF" w:fill="FFFFFF"/>
                <w:lang w:val="ru-RU" w:eastAsia="en-US"/>
              </w:rPr>
            </w:pPr>
            <w:proofErr w:type="spellStart"/>
            <w:r w:rsidRPr="00E80336">
              <w:rPr>
                <w:rFonts w:ascii="Times New Roman" w:hAnsi="Times New Roman"/>
                <w:color w:val="000000"/>
                <w:sz w:val="24"/>
                <w:szCs w:val="24"/>
                <w:shd w:val="solid" w:color="FFFFFF" w:fill="FFFFFF"/>
                <w:lang w:val="ru-RU" w:eastAsia="en-US"/>
              </w:rPr>
              <w:t>Замовник</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має</w:t>
            </w:r>
            <w:proofErr w:type="spellEnd"/>
            <w:r w:rsidRPr="00E80336">
              <w:rPr>
                <w:rFonts w:ascii="Times New Roman" w:hAnsi="Times New Roman"/>
                <w:color w:val="000000"/>
                <w:sz w:val="24"/>
                <w:szCs w:val="24"/>
                <w:shd w:val="solid" w:color="FFFFFF" w:fill="FFFFFF"/>
                <w:lang w:val="ru-RU" w:eastAsia="en-US"/>
              </w:rPr>
              <w:t xml:space="preserve"> право з </w:t>
            </w:r>
            <w:proofErr w:type="spellStart"/>
            <w:r w:rsidRPr="00E80336">
              <w:rPr>
                <w:rFonts w:ascii="Times New Roman" w:hAnsi="Times New Roman"/>
                <w:color w:val="000000"/>
                <w:sz w:val="24"/>
                <w:szCs w:val="24"/>
                <w:shd w:val="solid" w:color="FFFFFF" w:fill="FFFFFF"/>
                <w:lang w:val="ru-RU" w:eastAsia="en-US"/>
              </w:rPr>
              <w:t>власної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ініціативи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разі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усунення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порушень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вимог</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законодавства</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сфері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публічних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викладених</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висновку</w:t>
            </w:r>
            <w:proofErr w:type="spellEnd"/>
            <w:r w:rsidRPr="00E80336">
              <w:rPr>
                <w:rFonts w:ascii="Times New Roman" w:hAnsi="Times New Roman"/>
                <w:color w:val="000000"/>
                <w:sz w:val="24"/>
                <w:szCs w:val="24"/>
                <w:shd w:val="solid" w:color="FFFFFF" w:fill="FFFFFF"/>
                <w:lang w:val="ru-RU" w:eastAsia="en-US"/>
              </w:rPr>
              <w:t xml:space="preserve"> органу державного </w:t>
            </w:r>
            <w:proofErr w:type="spellStart"/>
            <w:r w:rsidRPr="00E80336">
              <w:rPr>
                <w:rFonts w:ascii="Times New Roman" w:hAnsi="Times New Roman"/>
                <w:color w:val="000000"/>
                <w:sz w:val="24"/>
                <w:szCs w:val="24"/>
                <w:shd w:val="solid" w:color="FFFFFF" w:fill="FFFFFF"/>
                <w:lang w:val="ru-RU" w:eastAsia="en-US"/>
              </w:rPr>
              <w:t>фінансового</w:t>
            </w:r>
            <w:proofErr w:type="spellEnd"/>
            <w:r w:rsidRPr="00E80336">
              <w:rPr>
                <w:rFonts w:ascii="Times New Roman" w:hAnsi="Times New Roman"/>
                <w:color w:val="000000"/>
                <w:sz w:val="24"/>
                <w:szCs w:val="24"/>
                <w:shd w:val="solid" w:color="FFFFFF" w:fill="FFFFFF"/>
                <w:lang w:val="ru-RU" w:eastAsia="en-US"/>
              </w:rPr>
              <w:t xml:space="preserve"> контролю </w:t>
            </w:r>
            <w:proofErr w:type="spellStart"/>
            <w:r w:rsidRPr="00E80336">
              <w:rPr>
                <w:rFonts w:ascii="Times New Roman" w:hAnsi="Times New Roman"/>
                <w:color w:val="000000"/>
                <w:sz w:val="24"/>
                <w:szCs w:val="24"/>
                <w:shd w:val="solid" w:color="FFFFFF" w:fill="FFFFFF"/>
                <w:lang w:val="ru-RU" w:eastAsia="en-US"/>
              </w:rPr>
              <w:t>відповідно</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статті</w:t>
            </w:r>
            <w:proofErr w:type="spellEnd"/>
            <w:r w:rsidRPr="00E80336">
              <w:rPr>
                <w:rFonts w:ascii="Times New Roman" w:hAnsi="Times New Roman"/>
                <w:color w:val="000000"/>
                <w:sz w:val="24"/>
                <w:szCs w:val="24"/>
                <w:shd w:val="solid" w:color="FFFFFF" w:fill="FFFFFF"/>
                <w:lang w:val="ru-RU" w:eastAsia="en-US"/>
              </w:rPr>
              <w:t xml:space="preserve"> 8 Закону,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за результатами </w:t>
            </w:r>
            <w:proofErr w:type="spellStart"/>
            <w:r w:rsidRPr="00E80336">
              <w:rPr>
                <w:rFonts w:ascii="Times New Roman" w:hAnsi="Times New Roman"/>
                <w:color w:val="000000"/>
                <w:sz w:val="24"/>
                <w:szCs w:val="24"/>
                <w:shd w:val="solid" w:color="FFFFFF" w:fill="FFFFFF"/>
                <w:lang w:val="ru-RU" w:eastAsia="en-US"/>
              </w:rPr>
              <w:t>звернень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на </w:t>
            </w:r>
            <w:proofErr w:type="spellStart"/>
            <w:proofErr w:type="gramStart"/>
            <w:r w:rsidRPr="00E80336">
              <w:rPr>
                <w:rFonts w:ascii="Times New Roman" w:hAnsi="Times New Roman"/>
                <w:color w:val="000000"/>
                <w:sz w:val="24"/>
                <w:szCs w:val="24"/>
                <w:shd w:val="solid" w:color="FFFFFF" w:fill="FFFFFF"/>
                <w:lang w:val="ru-RU" w:eastAsia="en-US"/>
              </w:rPr>
              <w:t>п</w:t>
            </w:r>
            <w:proofErr w:type="gramEnd"/>
            <w:r w:rsidRPr="00E80336">
              <w:rPr>
                <w:rFonts w:ascii="Times New Roman" w:hAnsi="Times New Roman"/>
                <w:color w:val="000000"/>
                <w:sz w:val="24"/>
                <w:szCs w:val="24"/>
                <w:shd w:val="solid" w:color="FFFFFF" w:fill="FFFFFF"/>
                <w:lang w:val="ru-RU" w:eastAsia="en-US"/>
              </w:rPr>
              <w:t>ідставі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рішення</w:t>
            </w:r>
            <w:proofErr w:type="spellEnd"/>
            <w:r w:rsidRPr="00E80336">
              <w:rPr>
                <w:rFonts w:ascii="Times New Roman" w:hAnsi="Times New Roman"/>
                <w:color w:val="000000"/>
                <w:sz w:val="24"/>
                <w:szCs w:val="24"/>
                <w:shd w:val="solid" w:color="FFFFFF" w:fill="FFFFFF"/>
                <w:lang w:val="ru-RU" w:eastAsia="en-US"/>
              </w:rPr>
              <w:t xml:space="preserve"> органу </w:t>
            </w:r>
            <w:proofErr w:type="spellStart"/>
            <w:r w:rsidRPr="00E80336">
              <w:rPr>
                <w:rFonts w:ascii="Times New Roman" w:hAnsi="Times New Roman"/>
                <w:color w:val="000000"/>
                <w:sz w:val="24"/>
                <w:szCs w:val="24"/>
                <w:shd w:val="solid" w:color="FFFFFF" w:fill="FFFFFF"/>
                <w:lang w:val="ru-RU" w:eastAsia="en-US"/>
              </w:rPr>
              <w:t>оскарження</w:t>
            </w:r>
            <w:proofErr w:type="spellEnd"/>
            <w:r w:rsidRPr="00E80336">
              <w:rPr>
                <w:rFonts w:ascii="Times New Roman" w:hAnsi="Times New Roman"/>
                <w:color w:val="000000"/>
                <w:sz w:val="24"/>
                <w:szCs w:val="24"/>
                <w:shd w:val="solid" w:color="FFFFFF" w:fill="FFFFFF"/>
                <w:lang w:val="ru-RU" w:eastAsia="en-US"/>
              </w:rPr>
              <w:t xml:space="preserve"> внести </w:t>
            </w: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w:t>
            </w:r>
            <w:proofErr w:type="gramStart"/>
            <w:r w:rsidRPr="00E80336">
              <w:rPr>
                <w:rFonts w:ascii="Times New Roman" w:hAnsi="Times New Roman"/>
                <w:color w:val="000000"/>
                <w:sz w:val="24"/>
                <w:szCs w:val="24"/>
                <w:shd w:val="solid" w:color="FFFFFF" w:fill="FFFFFF"/>
                <w:lang w:val="ru-RU" w:eastAsia="en-US"/>
              </w:rPr>
              <w:t>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разі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строк для </w:t>
            </w:r>
            <w:proofErr w:type="spellStart"/>
            <w:r w:rsidRPr="00E80336">
              <w:rPr>
                <w:rFonts w:ascii="Times New Roman" w:hAnsi="Times New Roman"/>
                <w:color w:val="000000"/>
                <w:sz w:val="24"/>
                <w:szCs w:val="24"/>
                <w:shd w:val="solid" w:color="FFFFFF" w:fill="FFFFFF"/>
                <w:lang w:val="ru-RU" w:eastAsia="en-US"/>
              </w:rPr>
              <w:t>подання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тендерних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пропозицій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продовжується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замовником</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а </w:t>
            </w:r>
            <w:proofErr w:type="spellStart"/>
            <w:r w:rsidRPr="00E80336">
              <w:rPr>
                <w:rFonts w:ascii="Times New Roman" w:hAnsi="Times New Roman"/>
                <w:color w:val="000000"/>
                <w:sz w:val="24"/>
                <w:szCs w:val="24"/>
                <w:shd w:val="solid" w:color="FFFFFF" w:fill="FFFFFF"/>
                <w:lang w:val="ru-RU" w:eastAsia="en-US"/>
              </w:rPr>
              <w:t>саме</w:t>
            </w:r>
            <w:proofErr w:type="spellEnd"/>
            <w:r w:rsidRPr="00E80336">
              <w:rPr>
                <w:rFonts w:ascii="Times New Roman" w:hAnsi="Times New Roman"/>
                <w:color w:val="000000"/>
                <w:sz w:val="24"/>
                <w:szCs w:val="24"/>
                <w:shd w:val="solid" w:color="FFFFFF" w:fill="FFFFFF"/>
                <w:lang w:val="ru-RU" w:eastAsia="en-US"/>
              </w:rPr>
              <w:t xml:space="preserve"> – в </w:t>
            </w:r>
            <w:proofErr w:type="spellStart"/>
            <w:r w:rsidRPr="00E80336">
              <w:rPr>
                <w:rFonts w:ascii="Times New Roman" w:hAnsi="Times New Roman"/>
                <w:color w:val="000000"/>
                <w:sz w:val="24"/>
                <w:szCs w:val="24"/>
                <w:shd w:val="solid" w:color="FFFFFF" w:fill="FFFFFF"/>
                <w:lang w:val="ru-RU" w:eastAsia="en-US"/>
              </w:rPr>
              <w:t>оголошенні</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таким чином, </w:t>
            </w:r>
            <w:proofErr w:type="spellStart"/>
            <w:r w:rsidRPr="00E80336">
              <w:rPr>
                <w:rFonts w:ascii="Times New Roman" w:hAnsi="Times New Roman"/>
                <w:color w:val="000000"/>
                <w:sz w:val="24"/>
                <w:szCs w:val="24"/>
                <w:shd w:val="solid" w:color="FFFFFF" w:fill="FFFFFF"/>
                <w:lang w:val="ru-RU" w:eastAsia="en-US"/>
              </w:rPr>
              <w:t>щоб</w:t>
            </w:r>
            <w:proofErr w:type="spellEnd"/>
            <w:r w:rsidRPr="00E80336">
              <w:rPr>
                <w:rFonts w:ascii="Times New Roman" w:hAnsi="Times New Roman"/>
                <w:color w:val="000000"/>
                <w:sz w:val="24"/>
                <w:szCs w:val="24"/>
                <w:shd w:val="solid" w:color="FFFFFF" w:fill="FFFFFF"/>
                <w:lang w:val="ru-RU" w:eastAsia="en-US"/>
              </w:rPr>
              <w:t xml:space="preserve"> з моменту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w:t>
            </w:r>
            <w:proofErr w:type="gram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закінчення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кінцевого</w:t>
            </w:r>
            <w:proofErr w:type="spellEnd"/>
            <w:r w:rsidRPr="00E80336">
              <w:rPr>
                <w:rFonts w:ascii="Times New Roman" w:hAnsi="Times New Roman"/>
                <w:color w:val="000000"/>
                <w:sz w:val="24"/>
                <w:szCs w:val="24"/>
                <w:shd w:val="solid" w:color="FFFFFF" w:fill="FFFFFF"/>
                <w:lang w:val="ru-RU" w:eastAsia="en-US"/>
              </w:rPr>
              <w:t xml:space="preserve"> строку </w:t>
            </w:r>
            <w:proofErr w:type="spellStart"/>
            <w:r w:rsidRPr="00E80336">
              <w:rPr>
                <w:rFonts w:ascii="Times New Roman" w:hAnsi="Times New Roman"/>
                <w:color w:val="000000"/>
                <w:sz w:val="24"/>
                <w:szCs w:val="24"/>
                <w:shd w:val="solid" w:color="FFFFFF" w:fill="FFFFFF"/>
                <w:lang w:val="ru-RU" w:eastAsia="en-US"/>
              </w:rPr>
              <w:t>подання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тендерних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пропозицій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залишилося</w:t>
            </w:r>
            <w:proofErr w:type="spellEnd"/>
            <w:r w:rsidRPr="00E80336">
              <w:rPr>
                <w:rFonts w:ascii="Times New Roman" w:hAnsi="Times New Roman"/>
                <w:color w:val="000000"/>
                <w:sz w:val="24"/>
                <w:szCs w:val="24"/>
                <w:shd w:val="solid" w:color="FFFFFF" w:fill="FFFFFF"/>
                <w:lang w:val="ru-RU" w:eastAsia="en-US"/>
              </w:rPr>
              <w:t xml:space="preserve"> не </w:t>
            </w:r>
            <w:proofErr w:type="spellStart"/>
            <w:r w:rsidRPr="00E80336">
              <w:rPr>
                <w:rFonts w:ascii="Times New Roman" w:hAnsi="Times New Roman"/>
                <w:color w:val="000000"/>
                <w:sz w:val="24"/>
                <w:szCs w:val="24"/>
                <w:shd w:val="solid" w:color="FFFFFF" w:fill="FFFFFF"/>
                <w:lang w:val="ru-RU" w:eastAsia="en-US"/>
              </w:rPr>
              <w:t>менше</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чотирьох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дні</w:t>
            </w:r>
            <w:proofErr w:type="gramStart"/>
            <w:r w:rsidRPr="00E80336">
              <w:rPr>
                <w:rFonts w:ascii="Times New Roman" w:hAnsi="Times New Roman"/>
                <w:color w:val="000000"/>
                <w:sz w:val="24"/>
                <w:szCs w:val="24"/>
                <w:shd w:val="solid" w:color="FFFFFF" w:fill="FFFFFF"/>
                <w:lang w:val="ru-RU" w:eastAsia="en-US"/>
              </w:rPr>
              <w:t>в</w:t>
            </w:r>
            <w:proofErr w:type="spellEnd"/>
            <w:proofErr w:type="gramEnd"/>
          </w:p>
          <w:p w14:paraId="3CD0B215" w14:textId="75C0BA3B" w:rsidR="00076907" w:rsidRPr="002D0905" w:rsidRDefault="00E80336" w:rsidP="00E80336">
            <w:pPr>
              <w:spacing w:after="0" w:line="240" w:lineRule="auto"/>
              <w:ind w:firstLine="567"/>
              <w:jc w:val="both"/>
              <w:rPr>
                <w:rFonts w:ascii="Times New Roman" w:hAnsi="Times New Roman"/>
                <w:color w:val="000000"/>
                <w:sz w:val="24"/>
                <w:szCs w:val="24"/>
                <w:shd w:val="solid" w:color="FFFFFF" w:fill="FFFFFF"/>
              </w:rPr>
            </w:pP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що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вносяться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замовником</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розміщуються</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відображаються</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новій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редакції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зазначених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додатково</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lastRenderedPageBreak/>
              <w:t>їх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попередньої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редакції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w:t>
            </w:r>
            <w:proofErr w:type="spellEnd"/>
            <w:r w:rsidRPr="00E80336">
              <w:rPr>
                <w:rFonts w:ascii="Times New Roman" w:hAnsi="Times New Roman"/>
                <w:color w:val="000000"/>
                <w:sz w:val="24"/>
                <w:szCs w:val="24"/>
                <w:shd w:val="solid" w:color="FFFFFF" w:fill="FFFFFF"/>
                <w:lang w:val="ru-RU" w:eastAsia="en-US"/>
              </w:rPr>
              <w:t xml:space="preserve"> разом </w:t>
            </w:r>
            <w:proofErr w:type="spellStart"/>
            <w:r w:rsidRPr="00E80336">
              <w:rPr>
                <w:rFonts w:ascii="Times New Roman" w:hAnsi="Times New Roman"/>
                <w:color w:val="000000"/>
                <w:sz w:val="24"/>
                <w:szCs w:val="24"/>
                <w:shd w:val="solid" w:color="FFFFFF" w:fill="FFFFFF"/>
                <w:lang w:val="ru-RU" w:eastAsia="en-US"/>
              </w:rPr>
              <w:t>із</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змінами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w:t>
            </w:r>
            <w:proofErr w:type="gramStart"/>
            <w:r w:rsidRPr="00E80336">
              <w:rPr>
                <w:rFonts w:ascii="Times New Roman" w:hAnsi="Times New Roman"/>
                <w:color w:val="000000"/>
                <w:sz w:val="24"/>
                <w:szCs w:val="24"/>
                <w:shd w:val="solid" w:color="FFFFFF" w:fill="FFFFFF"/>
                <w:lang w:val="ru-RU" w:eastAsia="en-US"/>
              </w:rPr>
              <w:t>в</w:t>
            </w:r>
            <w:proofErr w:type="gram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окремому</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оприлюднює</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перелік</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що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вносяться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машинозчитувальному</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форматі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розміщується</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протягом</w:t>
            </w:r>
            <w:proofErr w:type="spellEnd"/>
            <w:r w:rsidRPr="00E80336">
              <w:rPr>
                <w:rFonts w:ascii="Times New Roman" w:hAnsi="Times New Roman"/>
                <w:color w:val="000000"/>
                <w:sz w:val="24"/>
                <w:szCs w:val="24"/>
                <w:shd w:val="solid" w:color="FFFFFF" w:fill="FFFFFF"/>
                <w:lang w:val="ru-RU" w:eastAsia="en-US"/>
              </w:rPr>
              <w:t xml:space="preserve"> одного дня з </w:t>
            </w:r>
            <w:proofErr w:type="spellStart"/>
            <w:r w:rsidRPr="00E80336">
              <w:rPr>
                <w:rFonts w:ascii="Times New Roman" w:hAnsi="Times New Roman"/>
                <w:color w:val="000000"/>
                <w:sz w:val="24"/>
                <w:szCs w:val="24"/>
                <w:shd w:val="solid" w:color="FFFFFF" w:fill="FFFFFF"/>
                <w:lang w:val="ru-RU" w:eastAsia="en-US"/>
              </w:rPr>
              <w:t>дати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прийняття</w:t>
            </w:r>
            <w:proofErr w:type="spellEnd"/>
            <w:r w:rsidRPr="00E80336">
              <w:rPr>
                <w:rFonts w:ascii="Times New Roman" w:hAnsi="Times New Roman"/>
                <w:color w:val="000000"/>
                <w:sz w:val="24"/>
                <w:szCs w:val="24"/>
                <w:shd w:val="solid" w:color="FFFFFF" w:fill="FFFFFF"/>
                <w:lang w:val="ru-RU" w:eastAsia="en-US"/>
              </w:rPr>
              <w:t xml:space="preserve"> </w:t>
            </w:r>
            <w:proofErr w:type="spellStart"/>
            <w:proofErr w:type="gramStart"/>
            <w:r w:rsidRPr="00E80336">
              <w:rPr>
                <w:rFonts w:ascii="Times New Roman" w:hAnsi="Times New Roman"/>
                <w:color w:val="000000"/>
                <w:sz w:val="24"/>
                <w:szCs w:val="24"/>
                <w:shd w:val="solid" w:color="FFFFFF" w:fill="FFFFFF"/>
                <w:lang w:val="ru-RU" w:eastAsia="en-US"/>
              </w:rPr>
              <w:t>р</w:t>
            </w:r>
            <w:proofErr w:type="gramEnd"/>
            <w:r w:rsidRPr="00E80336">
              <w:rPr>
                <w:rFonts w:ascii="Times New Roman" w:hAnsi="Times New Roman"/>
                <w:color w:val="000000"/>
                <w:sz w:val="24"/>
                <w:szCs w:val="24"/>
                <w:shd w:val="solid" w:color="FFFFFF" w:fill="FFFFFF"/>
                <w:lang w:val="ru-RU" w:eastAsia="en-US"/>
              </w:rPr>
              <w:t>ішення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їх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w:t>
            </w:r>
            <w:r w:rsidR="00076907" w:rsidRPr="002D0905">
              <w:rPr>
                <w:rFonts w:ascii="Times New Roman" w:hAnsi="Times New Roman"/>
                <w:color w:val="000000"/>
                <w:sz w:val="24"/>
                <w:szCs w:val="24"/>
                <w:shd w:val="solid" w:color="FFFFFF" w:fill="FFFFFF"/>
                <w:lang w:eastAsia="en-US"/>
              </w:rPr>
              <w:t>.</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r w:rsidR="001431BF">
              <w:fldChar w:fldCharType="begin"/>
            </w:r>
            <w:r w:rsidR="001431BF" w:rsidRPr="00205F0B">
              <w:rPr>
                <w:lang w:val="uk-UA"/>
              </w:rPr>
              <w:instrText xml:space="preserve"> </w:instrText>
            </w:r>
            <w:r w:rsidR="001431BF">
              <w:instrText>HYPERLINK</w:instrText>
            </w:r>
            <w:r w:rsidR="001431BF" w:rsidRPr="00205F0B">
              <w:rPr>
                <w:lang w:val="uk-UA"/>
              </w:rPr>
              <w:instrText xml:space="preserve"> "</w:instrText>
            </w:r>
            <w:r w:rsidR="001431BF">
              <w:instrText>https</w:instrText>
            </w:r>
            <w:r w:rsidR="001431BF" w:rsidRPr="00205F0B">
              <w:rPr>
                <w:lang w:val="uk-UA"/>
              </w:rPr>
              <w:instrText>://</w:instrText>
            </w:r>
            <w:r w:rsidR="001431BF">
              <w:instrText>ips</w:instrText>
            </w:r>
            <w:r w:rsidR="001431BF" w:rsidRPr="00205F0B">
              <w:rPr>
                <w:lang w:val="uk-UA"/>
              </w:rPr>
              <w:instrText>.</w:instrText>
            </w:r>
            <w:r w:rsidR="001431BF">
              <w:instrText>ligazakon</w:instrText>
            </w:r>
            <w:r w:rsidR="001431BF" w:rsidRPr="00205F0B">
              <w:rPr>
                <w:lang w:val="uk-UA"/>
              </w:rPr>
              <w:instrText>.</w:instrText>
            </w:r>
            <w:r w:rsidR="001431BF">
              <w:instrText>net</w:instrText>
            </w:r>
            <w:r w:rsidR="001431BF" w:rsidRPr="00205F0B">
              <w:rPr>
                <w:lang w:val="uk-UA"/>
              </w:rPr>
              <w:instrText>/</w:instrText>
            </w:r>
            <w:r w:rsidR="001431BF">
              <w:instrText>document</w:instrText>
            </w:r>
            <w:r w:rsidR="001431BF" w:rsidRPr="00205F0B">
              <w:rPr>
                <w:lang w:val="uk-UA"/>
              </w:rPr>
              <w:instrText>/</w:instrText>
            </w:r>
            <w:r w:rsidR="001431BF">
              <w:instrText>view</w:instrText>
            </w:r>
            <w:r w:rsidR="001431BF" w:rsidRPr="00205F0B">
              <w:rPr>
                <w:lang w:val="uk-UA"/>
              </w:rPr>
              <w:instrText>/</w:instrText>
            </w:r>
            <w:r w:rsidR="001431BF">
              <w:instrText>kp</w:instrText>
            </w:r>
            <w:r w:rsidR="001431BF" w:rsidRPr="00205F0B">
              <w:rPr>
                <w:lang w:val="uk-UA"/>
              </w:rPr>
              <w:instrText>230471?</w:instrText>
            </w:r>
            <w:r w:rsidR="001431BF">
              <w:instrText>ed</w:instrText>
            </w:r>
            <w:r w:rsidR="001431BF" w:rsidRPr="00205F0B">
              <w:rPr>
                <w:lang w:val="uk-UA"/>
              </w:rPr>
              <w:instrText>=2023_05_12&amp;</w:instrText>
            </w:r>
            <w:r w:rsidR="001431BF">
              <w:instrText>an</w:instrText>
            </w:r>
            <w:r w:rsidR="001431BF" w:rsidRPr="00205F0B">
              <w:rPr>
                <w:lang w:val="uk-UA"/>
              </w:rPr>
              <w:instrText>=159" \</w:instrText>
            </w:r>
            <w:r w:rsidR="001431BF">
              <w:instrText>t</w:instrText>
            </w:r>
            <w:r w:rsidR="001431BF" w:rsidRPr="00205F0B">
              <w:rPr>
                <w:lang w:val="uk-UA"/>
              </w:rPr>
              <w:instrText xml:space="preserve"> "_</w:instrText>
            </w:r>
            <w:r w:rsidR="001431BF">
              <w:instrText>blank</w:instrText>
            </w:r>
            <w:r w:rsidR="001431BF" w:rsidRPr="00205F0B">
              <w:rPr>
                <w:lang w:val="uk-UA"/>
              </w:rPr>
              <w:instrText xml:space="preserve">" </w:instrText>
            </w:r>
            <w:r w:rsidR="001431BF">
              <w:fldChar w:fldCharType="separate"/>
            </w:r>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r w:rsidR="001431BF">
              <w:rPr>
                <w:rFonts w:ascii="Times New Roman" w:hAnsi="Times New Roman" w:cs="Times New Roman"/>
                <w:sz w:val="24"/>
                <w:szCs w:val="24"/>
                <w:shd w:val="solid" w:color="FFFFFF" w:fill="FFFFFF"/>
                <w:lang w:val="uk-UA" w:eastAsia="en-US"/>
              </w:rPr>
              <w:fldChar w:fldCharType="end"/>
            </w:r>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lastRenderedPageBreak/>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9"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0"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2D0905">
              <w:rPr>
                <w:rFonts w:ascii="Times New Roman" w:eastAsia="Arial" w:hAnsi="Times New Roman"/>
                <w:sz w:val="24"/>
                <w:szCs w:val="24"/>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 xml:space="preserve">Кваліфікаційні критерії відповідно до статті 16 Закону, підстави, встановлені пунктом 47 </w:t>
            </w:r>
            <w:r w:rsidRPr="002D0905">
              <w:rPr>
                <w:rFonts w:ascii="Times New Roman" w:hAnsi="Times New Roman"/>
                <w:b/>
                <w:sz w:val="24"/>
                <w:szCs w:val="24"/>
              </w:rPr>
              <w:lastRenderedPageBreak/>
              <w:t>Особливостей,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 xml:space="preserve">Згідно пункту 28 Особливостей, у тендерній документації відомості, наведені у пункті 2 частини другої статті 22 Закону, визначаються відповідно до </w:t>
            </w:r>
            <w:r w:rsidRPr="002D0905">
              <w:rPr>
                <w:rFonts w:ascii="Times New Roman" w:hAnsi="Times New Roman"/>
                <w:i/>
                <w:iCs/>
                <w:color w:val="000000" w:themeColor="text1"/>
                <w:sz w:val="24"/>
                <w:szCs w:val="24"/>
              </w:rPr>
              <w:lastRenderedPageBreak/>
              <w:t>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1E3FA6B" w14:textId="7CF53A66" w:rsidR="00076907" w:rsidRPr="002D0905" w:rsidRDefault="001431BF" w:rsidP="002D0905">
            <w:pPr>
              <w:spacing w:after="0" w:line="240" w:lineRule="auto"/>
              <w:ind w:firstLine="709"/>
              <w:jc w:val="both"/>
              <w:rPr>
                <w:rFonts w:ascii="Times New Roman" w:hAnsi="Times New Roman"/>
                <w:i/>
                <w:iCs/>
                <w:color w:val="000000" w:themeColor="text1"/>
                <w:sz w:val="24"/>
                <w:szCs w:val="24"/>
              </w:rPr>
            </w:pPr>
            <w:hyperlink r:id="rId11" w:tgtFrame="_blank" w:history="1">
              <w:r w:rsidR="00076907" w:rsidRPr="002D0905">
                <w:rPr>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2"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3"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1431BF" w:rsidP="002D0905">
            <w:pPr>
              <w:spacing w:after="0" w:line="240" w:lineRule="auto"/>
              <w:ind w:firstLine="709"/>
              <w:jc w:val="both"/>
              <w:rPr>
                <w:rFonts w:ascii="Times New Roman" w:hAnsi="Times New Roman"/>
                <w:i/>
                <w:iCs/>
                <w:color w:val="000000" w:themeColor="text1"/>
                <w:sz w:val="24"/>
                <w:szCs w:val="24"/>
              </w:rPr>
            </w:pPr>
            <w:hyperlink r:id="rId14"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2) відомості про юридичну особу, яка є учасником процедури закупівлі, внесено до Єдиного державного </w:t>
            </w:r>
            <w:r w:rsidRPr="002D0905">
              <w:rPr>
                <w:rFonts w:eastAsia="Arial"/>
                <w:i/>
                <w:iCs/>
                <w:color w:val="000000" w:themeColor="text1"/>
                <w:lang w:eastAsia="ru-RU"/>
              </w:rPr>
              <w:lastRenderedPageBreak/>
              <w:t>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5"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6"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7"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Законом України "Про санкції"</w:t>
              </w:r>
            </w:hyperlink>
            <w:hyperlink r:id="rId19"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12) керівника учасника процедури закупівлі, фізичну особу, яка є учасником процедури закупівлі, було </w:t>
            </w:r>
            <w:r w:rsidRPr="002D0905">
              <w:rPr>
                <w:rFonts w:eastAsia="Arial"/>
                <w:i/>
                <w:iCs/>
                <w:color w:val="000000" w:themeColor="text1"/>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5E028AA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цього пункту.</w:t>
            </w:r>
            <w:r w:rsidRPr="002D0905">
              <w:rPr>
                <w:rFonts w:eastAsia="Arial"/>
                <w:i/>
                <w:iCs/>
                <w:color w:val="000000" w:themeColor="text1"/>
                <w:lang w:eastAsia="ru-RU"/>
              </w:rPr>
              <w:t xml:space="preserve"> </w:t>
            </w:r>
          </w:p>
          <w:p w14:paraId="32AAE507" w14:textId="2BFFA2E9"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1"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5AC8F901" w:rsidR="00076907" w:rsidRPr="002D0905" w:rsidRDefault="001431BF" w:rsidP="002D0905">
            <w:pPr>
              <w:pStyle w:val="tj"/>
              <w:shd w:val="clear" w:color="auto" w:fill="FFFFFF"/>
              <w:spacing w:before="0" w:beforeAutospacing="0" w:after="0" w:afterAutospacing="0"/>
              <w:jc w:val="both"/>
              <w:rPr>
                <w:rFonts w:eastAsia="Arial"/>
                <w:i/>
                <w:iCs/>
                <w:color w:val="000000" w:themeColor="text1"/>
                <w:lang w:eastAsia="ru-RU"/>
              </w:rPr>
            </w:pPr>
            <w:hyperlink r:id="rId22"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w:t>
              </w:r>
              <w:r w:rsidR="00C52411">
                <w:rPr>
                  <w:rFonts w:eastAsia="Arial"/>
                  <w:i/>
                  <w:iCs/>
                  <w:color w:val="000000" w:themeColor="text1"/>
                  <w:lang w:eastAsia="ru-RU"/>
                </w:rPr>
                <w:t>значених у цьому пункті</w:t>
              </w:r>
              <w:r w:rsidR="00076907" w:rsidRPr="002D0905">
                <w:rPr>
                  <w:rFonts w:eastAsia="Arial"/>
                  <w:i/>
                  <w:iCs/>
                  <w:color w:val="000000" w:themeColor="text1"/>
                  <w:lang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1431BF" w:rsidP="002D0905">
            <w:pPr>
              <w:pStyle w:val="tj"/>
              <w:shd w:val="clear" w:color="auto" w:fill="FFFFFF"/>
              <w:spacing w:before="0" w:beforeAutospacing="0" w:after="0" w:afterAutospacing="0"/>
              <w:jc w:val="both"/>
              <w:rPr>
                <w:rFonts w:eastAsia="Arial"/>
                <w:i/>
                <w:iCs/>
                <w:color w:val="000000" w:themeColor="text1"/>
                <w:lang w:eastAsia="ru-RU"/>
              </w:rPr>
            </w:pPr>
            <w:hyperlink r:id="rId23"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2D0905">
              <w:rPr>
                <w:rFonts w:eastAsia="Arial"/>
                <w:i/>
                <w:iCs/>
                <w:color w:val="000000" w:themeColor="text1"/>
                <w:lang w:eastAsia="ru-RU"/>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lastRenderedPageBreak/>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2EB3EE3C"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A15E59">
              <w:rPr>
                <w:rFonts w:ascii="Times New Roman" w:eastAsia="Times New Roman" w:hAnsi="Times New Roman" w:cs="Times New Roman"/>
                <w:b/>
                <w:color w:val="auto"/>
                <w:sz w:val="24"/>
                <w:szCs w:val="24"/>
                <w:lang w:val="uk-UA"/>
              </w:rPr>
              <w:t>:</w:t>
            </w:r>
            <w:r w:rsidRPr="002D0905">
              <w:rPr>
                <w:rFonts w:ascii="Times New Roman" w:eastAsia="Times New Roman" w:hAnsi="Times New Roman" w:cs="Times New Roman"/>
                <w:b/>
                <w:color w:val="auto"/>
                <w:sz w:val="24"/>
                <w:szCs w:val="24"/>
                <w:highlight w:val="yellow"/>
                <w:lang w:val="uk-UA"/>
              </w:rPr>
              <w:t xml:space="preserve"> </w:t>
            </w:r>
            <w:r w:rsidR="001E58C1">
              <w:rPr>
                <w:rFonts w:ascii="Times New Roman" w:eastAsia="Times New Roman" w:hAnsi="Times New Roman" w:cs="Times New Roman"/>
                <w:b/>
                <w:color w:val="auto"/>
                <w:sz w:val="24"/>
                <w:szCs w:val="24"/>
                <w:highlight w:val="yellow"/>
                <w:lang w:val="uk-UA"/>
              </w:rPr>
              <w:t>2</w:t>
            </w:r>
            <w:r w:rsidR="001007B5">
              <w:rPr>
                <w:rFonts w:ascii="Times New Roman" w:eastAsia="Times New Roman" w:hAnsi="Times New Roman" w:cs="Times New Roman"/>
                <w:b/>
                <w:color w:val="auto"/>
                <w:sz w:val="24"/>
                <w:szCs w:val="24"/>
                <w:highlight w:val="yellow"/>
                <w:lang w:val="uk-UA"/>
              </w:rPr>
              <w:t>6</w:t>
            </w:r>
            <w:r w:rsidR="0037576C">
              <w:rPr>
                <w:rFonts w:ascii="Times New Roman" w:eastAsia="Times New Roman" w:hAnsi="Times New Roman" w:cs="Times New Roman"/>
                <w:b/>
                <w:color w:val="auto"/>
                <w:sz w:val="24"/>
                <w:szCs w:val="24"/>
                <w:highlight w:val="yellow"/>
                <w:lang w:val="uk-UA"/>
              </w:rPr>
              <w:t>.04.</w:t>
            </w:r>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4"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5" w:tgtFrame="_blank" w:history="1">
              <w:r w:rsidRPr="002D0905">
                <w:rPr>
                  <w:rFonts w:ascii="Times New Roman" w:hAnsi="Times New Roman"/>
                  <w:i/>
                  <w:iCs/>
                  <w:sz w:val="24"/>
                  <w:szCs w:val="24"/>
                </w:rPr>
                <w:t>статті 30 Закону</w:t>
              </w:r>
            </w:hyperlink>
            <w:hyperlink r:id="rId26" w:tgtFrame="_blank" w:history="1">
              <w:r w:rsidRPr="002D0905">
                <w:rPr>
                  <w:rFonts w:ascii="Times New Roman" w:hAnsi="Times New Roman"/>
                  <w:i/>
                  <w:iCs/>
                  <w:sz w:val="24"/>
                  <w:szCs w:val="24"/>
                </w:rPr>
                <w:t>.</w:t>
              </w:r>
            </w:hyperlink>
          </w:p>
          <w:p w14:paraId="01009462" w14:textId="77777777" w:rsidR="00076907" w:rsidRPr="002D0905" w:rsidRDefault="001431BF" w:rsidP="002D0905">
            <w:pPr>
              <w:widowControl w:val="0"/>
              <w:suppressAutoHyphens/>
              <w:spacing w:after="0" w:line="240" w:lineRule="auto"/>
              <w:ind w:firstLine="709"/>
              <w:jc w:val="both"/>
              <w:rPr>
                <w:rFonts w:ascii="Times New Roman" w:hAnsi="Times New Roman"/>
                <w:i/>
                <w:iCs/>
                <w:sz w:val="24"/>
                <w:szCs w:val="24"/>
              </w:rPr>
            </w:pPr>
            <w:hyperlink r:id="rId27"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28"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29"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2D0905">
              <w:rPr>
                <w:rFonts w:ascii="Times New Roman" w:hAnsi="Times New Roman"/>
                <w:i/>
                <w:iCs/>
                <w:sz w:val="24"/>
                <w:szCs w:val="24"/>
              </w:rPr>
              <w:lastRenderedPageBreak/>
              <w:t>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4"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5" w:tgtFrame="_blank" w:history="1">
              <w:r w:rsidRPr="002D0905">
                <w:rPr>
                  <w:i/>
                  <w:iCs/>
                </w:rPr>
                <w:t xml:space="preserve">частин </w:t>
              </w:r>
              <w:proofErr w:type="spellStart"/>
              <w:r w:rsidRPr="002D0905">
                <w:rPr>
                  <w:i/>
                  <w:iCs/>
                </w:rPr>
                <w:t>третьої</w:t>
              </w:r>
            </w:hyperlink>
            <w:r w:rsidRPr="002D0905">
              <w:rPr>
                <w:i/>
                <w:iCs/>
              </w:rPr>
              <w:t> </w:t>
            </w:r>
            <w:hyperlink r:id="rId36" w:tgtFrame="_blank" w:history="1">
              <w:r w:rsidRPr="002D0905">
                <w:rPr>
                  <w:i/>
                  <w:iCs/>
                </w:rPr>
                <w:t>та</w:t>
              </w:r>
            </w:hyperlink>
            <w:r w:rsidRPr="002D0905">
              <w:rPr>
                <w:i/>
                <w:iCs/>
              </w:rPr>
              <w:t> </w:t>
            </w:r>
            <w:hyperlink r:id="rId37" w:tgtFrame="_blank" w:history="1">
              <w:r w:rsidRPr="002D0905">
                <w:rPr>
                  <w:i/>
                  <w:iCs/>
                </w:rPr>
                <w:t>ч</w:t>
              </w:r>
              <w:proofErr w:type="spellEnd"/>
              <w:r w:rsidRPr="002D0905">
                <w:rPr>
                  <w:i/>
                  <w:iCs/>
                </w:rPr>
                <w:t>етвертої статті 28 Закону</w:t>
              </w:r>
            </w:hyperlink>
            <w:hyperlink r:id="rId38" w:tgtFrame="_blank" w:history="1">
              <w:r w:rsidRPr="002D0905">
                <w:rPr>
                  <w:i/>
                  <w:iCs/>
                </w:rPr>
                <w:t>.</w:t>
              </w:r>
            </w:hyperlink>
          </w:p>
          <w:p w14:paraId="328A20AE" w14:textId="77777777" w:rsidR="00076907" w:rsidRPr="002D0905" w:rsidRDefault="001431BF" w:rsidP="002D0905">
            <w:pPr>
              <w:pStyle w:val="tj"/>
              <w:shd w:val="clear" w:color="auto" w:fill="FFFFFF"/>
              <w:spacing w:before="0" w:beforeAutospacing="0" w:after="0" w:afterAutospacing="0"/>
              <w:jc w:val="both"/>
              <w:rPr>
                <w:i/>
                <w:iCs/>
              </w:rPr>
            </w:pPr>
            <w:hyperlink r:id="rId39"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0" w:tgtFrame="_blank" w:history="1">
              <w:r w:rsidR="00076907" w:rsidRPr="002D0905">
                <w:rPr>
                  <w:i/>
                  <w:iCs/>
                </w:rPr>
                <w:t>статті 29 Закону</w:t>
              </w:r>
            </w:hyperlink>
            <w:r w:rsidR="00076907" w:rsidRPr="002D0905">
              <w:rPr>
                <w:i/>
                <w:iCs/>
              </w:rPr>
              <w:t> </w:t>
            </w:r>
            <w:hyperlink r:id="rId41" w:tgtFrame="_blank" w:history="1">
              <w:r w:rsidR="00076907" w:rsidRPr="002D0905">
                <w:rPr>
                  <w:i/>
                  <w:iCs/>
                </w:rPr>
                <w:t>(положення</w:t>
              </w:r>
            </w:hyperlink>
            <w:r w:rsidR="00076907" w:rsidRPr="002D0905">
              <w:rPr>
                <w:i/>
                <w:iCs/>
              </w:rPr>
              <w:t> </w:t>
            </w:r>
            <w:hyperlink r:id="rId42" w:tgtFrame="_blank" w:history="1">
              <w:r w:rsidR="00076907" w:rsidRPr="002D0905">
                <w:rPr>
                  <w:i/>
                  <w:iCs/>
                </w:rPr>
                <w:t>частин другої</w:t>
              </w:r>
            </w:hyperlink>
            <w:hyperlink r:id="rId43" w:tgtFrame="_blank" w:history="1">
              <w:r w:rsidR="00076907" w:rsidRPr="002D0905">
                <w:rPr>
                  <w:i/>
                  <w:iCs/>
                </w:rPr>
                <w:t>,</w:t>
              </w:r>
            </w:hyperlink>
            <w:r w:rsidR="00076907" w:rsidRPr="002D0905">
              <w:rPr>
                <w:i/>
                <w:iCs/>
              </w:rPr>
              <w:t> </w:t>
            </w:r>
            <w:hyperlink r:id="rId44" w:tgtFrame="_blank" w:history="1">
              <w:r w:rsidR="00076907" w:rsidRPr="002D0905">
                <w:rPr>
                  <w:i/>
                  <w:iCs/>
                </w:rPr>
                <w:t>п'ятої - дев'ятої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одинадцятої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дванадцятої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чотирнадцятої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шістнадцято</w:t>
              </w:r>
            </w:hyperlink>
            <w:hyperlink r:id="rId53" w:tgtFrame="_blank" w:history="1">
              <w:r w:rsidR="00076907" w:rsidRPr="002D0905">
                <w:rPr>
                  <w:i/>
                  <w:iCs/>
                </w:rPr>
                <w:t>ї, абзаців другого і третього</w:t>
              </w:r>
            </w:hyperlink>
            <w:r w:rsidR="00076907" w:rsidRPr="002D0905">
              <w:rPr>
                <w:i/>
                <w:iCs/>
              </w:rPr>
              <w:t> </w:t>
            </w:r>
            <w:hyperlink r:id="rId54" w:tgtFrame="_blank" w:history="1">
              <w:r w:rsidR="00076907" w:rsidRPr="002D0905">
                <w:rPr>
                  <w:i/>
                  <w:iCs/>
                </w:rPr>
                <w:t>частини п'ятнадцятої статті 29 Закону</w:t>
              </w:r>
            </w:hyperlink>
            <w:r w:rsidR="00076907" w:rsidRPr="002D0905">
              <w:rPr>
                <w:i/>
                <w:iCs/>
              </w:rPr>
              <w:t> </w:t>
            </w:r>
            <w:hyperlink r:id="rId55"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1431BF" w:rsidP="002D0905">
            <w:pPr>
              <w:pStyle w:val="tj"/>
              <w:shd w:val="clear" w:color="auto" w:fill="FFFFFF"/>
              <w:spacing w:before="0" w:beforeAutospacing="0" w:after="0" w:afterAutospacing="0"/>
              <w:jc w:val="both"/>
              <w:rPr>
                <w:i/>
                <w:iCs/>
              </w:rPr>
            </w:pPr>
            <w:hyperlink r:id="rId56"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1431BF"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7"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2D0905">
              <w:rPr>
                <w:rFonts w:ascii="Times New Roman" w:hAnsi="Times New Roman"/>
                <w:sz w:val="24"/>
                <w:szCs w:val="24"/>
              </w:rPr>
              <w:lastRenderedPageBreak/>
              <w:t>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1DEEE2D3" w:rsidR="00E8609F" w:rsidRPr="00E8609F" w:rsidRDefault="00E8609F" w:rsidP="008B4720">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8B4720">
              <w:rPr>
                <w:rFonts w:ascii="Times New Roman" w:hAnsi="Times New Roman"/>
                <w:b/>
                <w:color w:val="000000"/>
                <w:sz w:val="24"/>
                <w:szCs w:val="24"/>
                <w:shd w:val="solid" w:color="FFFFFF" w:fill="FFFFFF"/>
                <w:lang w:val="ru-RU" w:eastAsia="en-US"/>
              </w:rPr>
              <w:t>Оцінка</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тендерних</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пропозицій</w:t>
            </w:r>
            <w:proofErr w:type="spellEnd"/>
            <w:r w:rsidRPr="008B4720">
              <w:rPr>
                <w:rFonts w:ascii="Times New Roman" w:hAnsi="Times New Roman"/>
                <w:b/>
                <w:color w:val="000000"/>
                <w:sz w:val="24"/>
                <w:szCs w:val="24"/>
                <w:shd w:val="solid" w:color="FFFFFF" w:fill="FFFFFF"/>
                <w:lang w:val="ru-RU" w:eastAsia="en-US"/>
              </w:rPr>
              <w:t xml:space="preserve"> буде </w:t>
            </w:r>
            <w:proofErr w:type="spellStart"/>
            <w:r w:rsidRPr="008B4720">
              <w:rPr>
                <w:rFonts w:ascii="Times New Roman" w:hAnsi="Times New Roman"/>
                <w:b/>
                <w:color w:val="000000"/>
                <w:sz w:val="24"/>
                <w:szCs w:val="24"/>
                <w:shd w:val="solid" w:color="FFFFFF" w:fill="FFFFFF"/>
                <w:lang w:val="ru-RU" w:eastAsia="en-US"/>
              </w:rPr>
              <w:t>проводитись</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008B4720" w:rsidRPr="008B4720">
              <w:rPr>
                <w:rFonts w:ascii="Times New Roman" w:hAnsi="Times New Roman"/>
                <w:b/>
                <w:color w:val="000000"/>
                <w:sz w:val="24"/>
                <w:szCs w:val="24"/>
                <w:shd w:val="solid" w:color="FFFFFF" w:fill="FFFFFF"/>
                <w:lang w:val="ru-RU" w:eastAsia="en-US"/>
              </w:rPr>
              <w:t>вцілому</w:t>
            </w:r>
            <w:proofErr w:type="spellEnd"/>
            <w:r w:rsidRPr="008B4720">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5). У складі тендерної пропозиції немає документа </w:t>
            </w:r>
            <w:r w:rsidRPr="002D0905">
              <w:rPr>
                <w:rFonts w:ascii="Times New Roman" w:hAnsi="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58"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59"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0"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2020 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 xml:space="preserve">Згідно пункту 37 Особливостей, </w:t>
            </w:r>
            <w:hyperlink r:id="rId65"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w:t>
              </w:r>
              <w:r w:rsidRPr="002D0905">
                <w:rPr>
                  <w:rFonts w:ascii="Times New Roman" w:hAnsi="Times New Roman"/>
                  <w:i/>
                  <w:iCs/>
                  <w:sz w:val="24"/>
                  <w:szCs w:val="24"/>
                </w:rPr>
                <w:lastRenderedPageBreak/>
                <w:t xml:space="preserve">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ндерної 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2"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2"/>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3"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6"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4" w:name="n1545"/>
            <w:bookmarkEnd w:id="4"/>
            <w:r w:rsidRPr="002D0905">
              <w:rPr>
                <w:rFonts w:ascii="Times New Roman" w:hAnsi="Times New Roman"/>
                <w:i/>
                <w:iCs/>
                <w:sz w:val="24"/>
                <w:szCs w:val="24"/>
              </w:rPr>
              <w:t>Обґрунтування </w:t>
            </w:r>
            <w:bookmarkStart w:id="5"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5"/>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6" w:name="n1546"/>
            <w:bookmarkEnd w:id="6"/>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7"/>
            <w:bookmarkEnd w:id="7"/>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8"/>
            <w:bookmarkEnd w:id="8"/>
            <w:r w:rsidRPr="002D0905">
              <w:rPr>
                <w:rFonts w:ascii="Times New Roman" w:hAnsi="Times New Roman"/>
                <w:i/>
                <w:iCs/>
                <w:sz w:val="24"/>
                <w:szCs w:val="24"/>
              </w:rPr>
              <w:t>3) отримання учасником державної допомоги згідно із законодавством.</w:t>
            </w:r>
          </w:p>
          <w:p w14:paraId="4B8D159D" w14:textId="7B64171C"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7"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645B26" w:rsidRPr="00645B26">
                <w:t>передбачалося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1431BF" w:rsidP="002D0905">
            <w:pPr>
              <w:pStyle w:val="tj"/>
              <w:shd w:val="clear" w:color="auto" w:fill="FFFFFF"/>
              <w:spacing w:before="0" w:beforeAutospacing="0" w:after="0" w:afterAutospacing="0"/>
              <w:jc w:val="both"/>
              <w:rPr>
                <w:i/>
                <w:iCs/>
              </w:rPr>
            </w:pPr>
            <w:hyperlink r:id="rId68"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00076907" w:rsidRPr="002D0905">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69"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9" w:name="h.3rdcrjn" w:colFirst="0" w:colLast="0"/>
            <w:bookmarkEnd w:id="9"/>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1431BF" w:rsidP="002D0905">
            <w:pPr>
              <w:spacing w:after="0" w:line="240" w:lineRule="auto"/>
              <w:ind w:firstLine="567"/>
              <w:jc w:val="both"/>
              <w:rPr>
                <w:rFonts w:ascii="Times New Roman" w:hAnsi="Times New Roman"/>
                <w:i/>
                <w:iCs/>
                <w:sz w:val="24"/>
                <w:szCs w:val="24"/>
                <w:shd w:val="solid" w:color="FFFFFF" w:fill="FFFFFF"/>
                <w:lang w:eastAsia="en-US"/>
              </w:rPr>
            </w:pPr>
            <w:hyperlink r:id="rId70"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D0905">
              <w:rPr>
                <w:rFonts w:ascii="Times New Roman" w:hAnsi="Times New Roman"/>
                <w:sz w:val="24"/>
                <w:szCs w:val="24"/>
                <w:shd w:val="solid" w:color="FFFFFF" w:fill="FFFFFF"/>
                <w:lang w:eastAsia="en-US"/>
              </w:rPr>
              <w:lastRenderedPageBreak/>
              <w:t>електронній системі закупівель повідомлення з вимогою про усунення таких невідповідностей;</w:t>
            </w:r>
          </w:p>
          <w:p w14:paraId="563FB462" w14:textId="77777777" w:rsidR="00076907" w:rsidRPr="002D0905" w:rsidRDefault="001431BF" w:rsidP="002D0905">
            <w:pPr>
              <w:spacing w:after="0" w:line="240" w:lineRule="auto"/>
              <w:ind w:firstLine="567"/>
              <w:jc w:val="both"/>
              <w:rPr>
                <w:rFonts w:ascii="Times New Roman" w:hAnsi="Times New Roman"/>
                <w:i/>
                <w:iCs/>
                <w:sz w:val="24"/>
                <w:szCs w:val="24"/>
                <w:shd w:val="solid" w:color="FFFFFF" w:fill="FFFFFF"/>
                <w:lang w:eastAsia="en-US"/>
              </w:rPr>
            </w:pPr>
            <w:hyperlink r:id="rId71"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2"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3"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1431BF" w:rsidP="002D0905">
            <w:pPr>
              <w:spacing w:after="0" w:line="240" w:lineRule="auto"/>
              <w:ind w:firstLine="567"/>
              <w:jc w:val="both"/>
              <w:rPr>
                <w:rFonts w:ascii="Times New Roman" w:hAnsi="Times New Roman"/>
                <w:i/>
                <w:iCs/>
                <w:sz w:val="24"/>
                <w:szCs w:val="24"/>
                <w:shd w:val="solid" w:color="FFFFFF" w:fill="FFFFFF"/>
                <w:lang w:eastAsia="en-US"/>
              </w:rPr>
            </w:pPr>
            <w:hyperlink r:id="rId74"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1431BF" w:rsidP="002D0905">
            <w:pPr>
              <w:spacing w:after="0" w:line="240" w:lineRule="auto"/>
              <w:ind w:firstLine="567"/>
              <w:jc w:val="both"/>
              <w:rPr>
                <w:rFonts w:ascii="Times New Roman" w:hAnsi="Times New Roman"/>
                <w:i/>
                <w:iCs/>
                <w:sz w:val="24"/>
                <w:szCs w:val="24"/>
                <w:shd w:val="solid" w:color="FFFFFF" w:fill="FFFFFF"/>
                <w:lang w:eastAsia="en-US"/>
              </w:rPr>
            </w:pPr>
            <w:hyperlink r:id="rId75"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6"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7"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w:t>
            </w:r>
            <w:r w:rsidRPr="002D0905">
              <w:rPr>
                <w:rFonts w:ascii="Times New Roman" w:hAnsi="Times New Roman"/>
                <w:sz w:val="24"/>
                <w:szCs w:val="24"/>
                <w:shd w:val="solid" w:color="FFFFFF" w:fill="FFFFFF"/>
                <w:lang w:eastAsia="en-US"/>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1431BF" w:rsidP="002D0905">
            <w:pPr>
              <w:spacing w:after="0" w:line="240" w:lineRule="auto"/>
              <w:ind w:firstLine="567"/>
              <w:jc w:val="both"/>
              <w:rPr>
                <w:rFonts w:ascii="Times New Roman" w:hAnsi="Times New Roman"/>
                <w:i/>
                <w:iCs/>
                <w:sz w:val="24"/>
                <w:szCs w:val="24"/>
                <w:shd w:val="solid" w:color="FFFFFF" w:fill="FFFFFF"/>
                <w:lang w:eastAsia="en-US"/>
              </w:rPr>
            </w:pPr>
            <w:hyperlink r:id="rId78"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1431BF" w:rsidP="002D0905">
            <w:pPr>
              <w:spacing w:after="0" w:line="240" w:lineRule="auto"/>
              <w:ind w:firstLine="567"/>
              <w:jc w:val="both"/>
              <w:rPr>
                <w:rFonts w:ascii="Times New Roman" w:hAnsi="Times New Roman"/>
                <w:i/>
                <w:iCs/>
                <w:sz w:val="24"/>
                <w:szCs w:val="24"/>
                <w:shd w:val="solid" w:color="FFFFFF" w:fill="FFFFFF"/>
                <w:lang w:eastAsia="en-US"/>
              </w:rPr>
            </w:pPr>
            <w:hyperlink r:id="rId79"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1274E8C" w:rsidR="00076907" w:rsidRPr="00090D11" w:rsidRDefault="00076907" w:rsidP="002D0905">
            <w:pPr>
              <w:spacing w:after="0" w:line="240" w:lineRule="auto"/>
              <w:ind w:firstLine="567"/>
              <w:jc w:val="both"/>
              <w:rPr>
                <w:rFonts w:ascii="Times New Roman" w:hAnsi="Times New Roman"/>
                <w:sz w:val="24"/>
                <w:szCs w:val="24"/>
                <w:lang w:val="ru-RU"/>
              </w:rPr>
            </w:pPr>
            <w:r w:rsidRPr="00A44D5E">
              <w:rPr>
                <w:rFonts w:ascii="Times New Roman" w:hAnsi="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00090D11" w:rsidRPr="00A44D5E">
              <w:rPr>
                <w:rFonts w:ascii="Times New Roman" w:hAnsi="Times New Roman"/>
                <w:sz w:val="24"/>
                <w:szCs w:val="24"/>
                <w:lang w:eastAsia="en-US"/>
              </w:rPr>
              <w:t xml:space="preserve">його дострокового розірвання і </w:t>
            </w:r>
            <w:r w:rsidRPr="00A44D5E">
              <w:rPr>
                <w:rFonts w:ascii="Times New Roman" w:hAnsi="Times New Roman"/>
                <w:sz w:val="24"/>
                <w:szCs w:val="24"/>
                <w:lang w:eastAsia="en-US"/>
              </w:rPr>
              <w:t>застосування санкції у вигляді штрафів та/або відшкодування збитків протягом трьох років з дати</w:t>
            </w:r>
            <w:r w:rsidR="00090D11" w:rsidRPr="00A44D5E">
              <w:rPr>
                <w:rFonts w:ascii="Times New Roman" w:hAnsi="Times New Roman"/>
                <w:sz w:val="24"/>
                <w:szCs w:val="24"/>
                <w:lang w:eastAsia="en-US"/>
              </w:rPr>
              <w:t xml:space="preserve"> дострокового розірвання такого договору.</w:t>
            </w:r>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Зазначений</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учасник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процедури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закупі</w:t>
            </w:r>
            <w:proofErr w:type="gramStart"/>
            <w:r w:rsidR="00090D11" w:rsidRPr="00A44D5E">
              <w:rPr>
                <w:rFonts w:ascii="Times New Roman" w:hAnsi="Times New Roman"/>
                <w:sz w:val="24"/>
                <w:szCs w:val="24"/>
                <w:lang w:val="ru-RU" w:eastAsia="en-US"/>
              </w:rPr>
              <w:t>вл</w:t>
            </w:r>
            <w:proofErr w:type="gramEnd"/>
            <w:r w:rsidR="00090D11" w:rsidRPr="00A44D5E">
              <w:rPr>
                <w:rFonts w:ascii="Times New Roman" w:hAnsi="Times New Roman"/>
                <w:sz w:val="24"/>
                <w:szCs w:val="24"/>
                <w:lang w:val="ru-RU" w:eastAsia="en-US"/>
              </w:rPr>
              <w:t>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може</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надати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підтвердження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вжиття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заходів</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доведення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своєї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надійності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незважаючи</w:t>
            </w:r>
            <w:proofErr w:type="spellEnd"/>
            <w:r w:rsidR="00090D11" w:rsidRPr="00A44D5E">
              <w:rPr>
                <w:rFonts w:ascii="Times New Roman" w:hAnsi="Times New Roman"/>
                <w:sz w:val="24"/>
                <w:szCs w:val="24"/>
                <w:lang w:val="ru-RU" w:eastAsia="en-US"/>
              </w:rPr>
              <w:t xml:space="preserve"> на </w:t>
            </w:r>
            <w:proofErr w:type="spellStart"/>
            <w:r w:rsidR="00090D11" w:rsidRPr="00A44D5E">
              <w:rPr>
                <w:rFonts w:ascii="Times New Roman" w:hAnsi="Times New Roman"/>
                <w:sz w:val="24"/>
                <w:szCs w:val="24"/>
                <w:lang w:val="ru-RU" w:eastAsia="en-US"/>
              </w:rPr>
              <w:t>наявнясть</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відповідної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підстави</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відхилення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тендерної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пропозиції</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цього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учасник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процедури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закупівлі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суб'єкт</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господарювання</w:t>
            </w:r>
            <w:proofErr w:type="spellEnd"/>
            <w:r w:rsidR="00090D11" w:rsidRPr="00A44D5E">
              <w:rPr>
                <w:rFonts w:ascii="Times New Roman" w:hAnsi="Times New Roman"/>
                <w:sz w:val="24"/>
                <w:szCs w:val="24"/>
                <w:lang w:val="ru-RU" w:eastAsia="en-US"/>
              </w:rPr>
              <w:t xml:space="preserve">) повинен довести, </w:t>
            </w:r>
            <w:proofErr w:type="spellStart"/>
            <w:r w:rsidR="00090D11" w:rsidRPr="00A44D5E">
              <w:rPr>
                <w:rFonts w:ascii="Times New Roman" w:hAnsi="Times New Roman"/>
                <w:sz w:val="24"/>
                <w:szCs w:val="24"/>
                <w:lang w:val="ru-RU" w:eastAsia="en-US"/>
              </w:rPr>
              <w:t>що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він</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сплатив</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або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зобов'язався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сплатити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відповідні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зобов'язання</w:t>
            </w:r>
            <w:proofErr w:type="spellEnd"/>
            <w:r w:rsidR="00090D11" w:rsidRPr="00A44D5E">
              <w:rPr>
                <w:rFonts w:ascii="Times New Roman" w:hAnsi="Times New Roman"/>
                <w:sz w:val="24"/>
                <w:szCs w:val="24"/>
                <w:lang w:val="ru-RU" w:eastAsia="en-US"/>
              </w:rPr>
              <w:t xml:space="preserve"> та </w:t>
            </w:r>
            <w:proofErr w:type="spellStart"/>
            <w:r w:rsidR="00090D11" w:rsidRPr="00A44D5E">
              <w:rPr>
                <w:rFonts w:ascii="Times New Roman" w:hAnsi="Times New Roman"/>
                <w:sz w:val="24"/>
                <w:szCs w:val="24"/>
                <w:lang w:val="ru-RU" w:eastAsia="en-US"/>
              </w:rPr>
              <w:t>відшкодування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завданих</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збитків</w:t>
            </w:r>
            <w:proofErr w:type="spellEnd"/>
            <w:r w:rsidRPr="00A44D5E">
              <w:rPr>
                <w:rFonts w:ascii="Times New Roman" w:hAnsi="Times New Roman"/>
                <w:sz w:val="24"/>
                <w:szCs w:val="24"/>
                <w:lang w:eastAsia="en-US"/>
              </w:rPr>
              <w:t>.</w:t>
            </w:r>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Якщо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замовник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вважає</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таке</w:t>
            </w:r>
            <w:proofErr w:type="spellEnd"/>
            <w:r w:rsidR="00090D11" w:rsidRPr="00A44D5E">
              <w:rPr>
                <w:rFonts w:ascii="Times New Roman" w:hAnsi="Times New Roman"/>
                <w:sz w:val="24"/>
                <w:szCs w:val="24"/>
                <w:lang w:val="ru-RU" w:eastAsia="en-US"/>
              </w:rPr>
              <w:t xml:space="preserve"> </w:t>
            </w:r>
            <w:proofErr w:type="spellStart"/>
            <w:proofErr w:type="gramStart"/>
            <w:r w:rsidR="00090D11" w:rsidRPr="00A44D5E">
              <w:rPr>
                <w:rFonts w:ascii="Times New Roman" w:hAnsi="Times New Roman"/>
                <w:sz w:val="24"/>
                <w:szCs w:val="24"/>
                <w:lang w:val="ru-RU" w:eastAsia="en-US"/>
              </w:rPr>
              <w:t>п</w:t>
            </w:r>
            <w:proofErr w:type="gramEnd"/>
            <w:r w:rsidR="00090D11" w:rsidRPr="00A44D5E">
              <w:rPr>
                <w:rFonts w:ascii="Times New Roman" w:hAnsi="Times New Roman"/>
                <w:sz w:val="24"/>
                <w:szCs w:val="24"/>
                <w:lang w:val="ru-RU" w:eastAsia="en-US"/>
              </w:rPr>
              <w:t>ідтвердження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достатнім</w:t>
            </w:r>
            <w:proofErr w:type="spellEnd"/>
            <w:r w:rsidR="00003AF4" w:rsidRPr="00A44D5E">
              <w:rPr>
                <w:rFonts w:ascii="Times New Roman" w:hAnsi="Times New Roman"/>
                <w:sz w:val="24"/>
                <w:szCs w:val="24"/>
                <w:lang w:val="ru-RU" w:eastAsia="en-US"/>
              </w:rPr>
              <w:t xml:space="preserve">, </w:t>
            </w:r>
            <w:proofErr w:type="spellStart"/>
            <w:r w:rsidR="00003AF4" w:rsidRPr="00A44D5E">
              <w:rPr>
                <w:rFonts w:ascii="Times New Roman" w:hAnsi="Times New Roman"/>
                <w:sz w:val="24"/>
                <w:szCs w:val="24"/>
                <w:lang w:val="ru-RU" w:eastAsia="en-US"/>
              </w:rPr>
              <w:t>тендерна</w:t>
            </w:r>
            <w:proofErr w:type="spellEnd"/>
            <w:r w:rsidR="00003AF4" w:rsidRPr="00A44D5E">
              <w:rPr>
                <w:rFonts w:ascii="Times New Roman" w:hAnsi="Times New Roman"/>
                <w:sz w:val="24"/>
                <w:szCs w:val="24"/>
                <w:lang w:val="ru-RU" w:eastAsia="en-US"/>
              </w:rPr>
              <w:t xml:space="preserve"> </w:t>
            </w:r>
            <w:proofErr w:type="spellStart"/>
            <w:r w:rsidR="00003AF4" w:rsidRPr="00A44D5E">
              <w:rPr>
                <w:rFonts w:ascii="Times New Roman" w:hAnsi="Times New Roman"/>
                <w:sz w:val="24"/>
                <w:szCs w:val="24"/>
                <w:lang w:val="ru-RU" w:eastAsia="en-US"/>
              </w:rPr>
              <w:t>пропозиція</w:t>
            </w:r>
            <w:proofErr w:type="spellEnd"/>
            <w:r w:rsidR="00003AF4" w:rsidRPr="00A44D5E">
              <w:rPr>
                <w:rFonts w:ascii="Times New Roman" w:hAnsi="Times New Roman"/>
                <w:sz w:val="24"/>
                <w:szCs w:val="24"/>
                <w:lang w:val="ru-RU" w:eastAsia="en-US"/>
              </w:rPr>
              <w:t xml:space="preserve"> такого </w:t>
            </w:r>
            <w:proofErr w:type="spellStart"/>
            <w:r w:rsidR="00003AF4" w:rsidRPr="00A44D5E">
              <w:rPr>
                <w:rFonts w:ascii="Times New Roman" w:hAnsi="Times New Roman"/>
                <w:sz w:val="24"/>
                <w:szCs w:val="24"/>
                <w:lang w:val="ru-RU" w:eastAsia="en-US"/>
              </w:rPr>
              <w:t>учасника</w:t>
            </w:r>
            <w:proofErr w:type="spellEnd"/>
            <w:r w:rsidR="00003AF4" w:rsidRPr="00A44D5E">
              <w:rPr>
                <w:rFonts w:ascii="Times New Roman" w:hAnsi="Times New Roman"/>
                <w:sz w:val="24"/>
                <w:szCs w:val="24"/>
                <w:lang w:val="ru-RU" w:eastAsia="en-US"/>
              </w:rPr>
              <w:t xml:space="preserve"> не </w:t>
            </w:r>
            <w:proofErr w:type="spellStart"/>
            <w:r w:rsidR="00003AF4" w:rsidRPr="00A44D5E">
              <w:rPr>
                <w:rFonts w:ascii="Times New Roman" w:hAnsi="Times New Roman"/>
                <w:sz w:val="24"/>
                <w:szCs w:val="24"/>
                <w:lang w:val="ru-RU" w:eastAsia="en-US"/>
              </w:rPr>
              <w:t>може</w:t>
            </w:r>
            <w:proofErr w:type="spellEnd"/>
            <w:r w:rsidR="00003AF4" w:rsidRPr="00A44D5E">
              <w:rPr>
                <w:rFonts w:ascii="Times New Roman" w:hAnsi="Times New Roman"/>
                <w:sz w:val="24"/>
                <w:szCs w:val="24"/>
                <w:lang w:val="ru-RU" w:eastAsia="en-US"/>
              </w:rPr>
              <w:t xml:space="preserve"> бути </w:t>
            </w:r>
            <w:proofErr w:type="spellStart"/>
            <w:r w:rsidR="00003AF4" w:rsidRPr="00A44D5E">
              <w:rPr>
                <w:rFonts w:ascii="Times New Roman" w:hAnsi="Times New Roman"/>
                <w:sz w:val="24"/>
                <w:szCs w:val="24"/>
                <w:lang w:val="ru-RU" w:eastAsia="en-US"/>
              </w:rPr>
              <w:t>відхилена</w:t>
            </w:r>
            <w:proofErr w:type="spellEnd"/>
            <w:r w:rsidR="00003AF4" w:rsidRPr="00A44D5E">
              <w:rPr>
                <w:rFonts w:ascii="Times New Roman" w:hAnsi="Times New Roman"/>
                <w:sz w:val="24"/>
                <w:szCs w:val="24"/>
                <w:lang w:val="ru-RU" w:eastAsia="en-US"/>
              </w:rPr>
              <w:t>.</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2D0905">
              <w:rPr>
                <w:rFonts w:ascii="Times New Roman" w:hAnsi="Times New Roman"/>
                <w:sz w:val="24"/>
                <w:szCs w:val="24"/>
                <w:lang w:eastAsia="en-US"/>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5BC47655" w:rsidR="00076907" w:rsidRPr="00336E8C" w:rsidRDefault="00F87366"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F87366">
              <w:rPr>
                <w:rFonts w:ascii="Times New Roman" w:hAnsi="Times New Roman"/>
                <w:sz w:val="24"/>
                <w:szCs w:val="24"/>
              </w:rPr>
              <w:t xml:space="preserve"> </w:t>
            </w:r>
            <w:r w:rsidRPr="00A44D5E">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w:t>
            </w:r>
            <w:r w:rsidR="00336E8C" w:rsidRPr="00A44D5E">
              <w:rPr>
                <w:rFonts w:ascii="Times New Roman" w:hAnsi="Times New Roman"/>
                <w:sz w:val="24"/>
                <w:szCs w:val="24"/>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0"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D0905">
                <w:rPr>
                  <w:rFonts w:ascii="Times New Roman" w:hAnsi="Times New Roman"/>
                  <w:i/>
                  <w:iCs/>
                  <w:sz w:val="24"/>
                  <w:szCs w:val="24"/>
                </w:rPr>
                <w:lastRenderedPageBreak/>
                <w:t>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0" w:name="h.z337ya" w:colFirst="0" w:colLast="0"/>
            <w:bookmarkEnd w:id="10"/>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2D0905">
              <w:rPr>
                <w:rFonts w:ascii="Times New Roman" w:hAnsi="Times New Roman"/>
                <w:color w:val="000000"/>
                <w:sz w:val="24"/>
                <w:szCs w:val="24"/>
                <w:lang w:eastAsia="en-US"/>
              </w:rPr>
              <w:lastRenderedPageBreak/>
              <w:t xml:space="preserve">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ідкриті 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Відкриті торги можуть бути відмінені частково (за 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1" w:name="h.2bn6wsx" w:colFirst="0" w:colLast="0"/>
            <w:bookmarkEnd w:id="11"/>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1431BF" w:rsidP="002D0905">
            <w:pPr>
              <w:pStyle w:val="tj"/>
              <w:shd w:val="clear" w:color="auto" w:fill="FFFFFF"/>
              <w:spacing w:before="0" w:beforeAutospacing="0" w:after="0" w:afterAutospacing="0"/>
              <w:jc w:val="both"/>
              <w:rPr>
                <w:color w:val="000000"/>
                <w:shd w:val="solid" w:color="FFFFFF" w:fill="FFFFFF"/>
                <w:lang w:eastAsia="en-US"/>
              </w:rPr>
            </w:pPr>
            <w:hyperlink r:id="rId81"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2"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3"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1431BF" w:rsidP="002D0905">
            <w:pPr>
              <w:pStyle w:val="tj"/>
              <w:shd w:val="clear" w:color="auto" w:fill="FFFFFF"/>
              <w:spacing w:before="0" w:beforeAutospacing="0" w:after="0" w:afterAutospacing="0"/>
              <w:jc w:val="both"/>
              <w:rPr>
                <w:color w:val="000000"/>
                <w:shd w:val="solid" w:color="FFFFFF" w:fill="FFFFFF"/>
                <w:lang w:eastAsia="en-US"/>
              </w:rPr>
            </w:pPr>
            <w:hyperlink r:id="rId86"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1431BF"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r>
              <w:lastRenderedPageBreak/>
              <w:fldChar w:fldCharType="begin"/>
            </w:r>
            <w:r w:rsidRPr="00205F0B">
              <w:rPr>
                <w:lang w:val="uk-UA"/>
              </w:rPr>
              <w:instrText xml:space="preserve"> </w:instrText>
            </w:r>
            <w:r>
              <w:instrText>HYPERLINK</w:instrText>
            </w:r>
            <w:r w:rsidRPr="00205F0B">
              <w:rPr>
                <w:lang w:val="uk-UA"/>
              </w:rPr>
              <w:instrText xml:space="preserve"> "</w:instrText>
            </w:r>
            <w:r>
              <w:instrText>https</w:instrText>
            </w:r>
            <w:r w:rsidRPr="00205F0B">
              <w:rPr>
                <w:lang w:val="uk-UA"/>
              </w:rPr>
              <w:instrText>://</w:instrText>
            </w:r>
            <w:r>
              <w:instrText>ips</w:instrText>
            </w:r>
            <w:r w:rsidRPr="00205F0B">
              <w:rPr>
                <w:lang w:val="uk-UA"/>
              </w:rPr>
              <w:instrText>.</w:instrText>
            </w:r>
            <w:r>
              <w:instrText>ligazakon</w:instrText>
            </w:r>
            <w:r w:rsidRPr="00205F0B">
              <w:rPr>
                <w:lang w:val="uk-UA"/>
              </w:rPr>
              <w:instrText>.</w:instrText>
            </w:r>
            <w:r>
              <w:instrText>net</w:instrText>
            </w:r>
            <w:r w:rsidRPr="00205F0B">
              <w:rPr>
                <w:lang w:val="uk-UA"/>
              </w:rPr>
              <w:instrText>/</w:instrText>
            </w:r>
            <w:r>
              <w:instrText>document</w:instrText>
            </w:r>
            <w:r w:rsidRPr="00205F0B">
              <w:rPr>
                <w:lang w:val="uk-UA"/>
              </w:rPr>
              <w:instrText>/</w:instrText>
            </w:r>
            <w:r>
              <w:instrText>view</w:instrText>
            </w:r>
            <w:r w:rsidRPr="00205F0B">
              <w:rPr>
                <w:lang w:val="uk-UA"/>
              </w:rPr>
              <w:instrText>/</w:instrText>
            </w:r>
            <w:r>
              <w:instrText>kp</w:instrText>
            </w:r>
            <w:r w:rsidRPr="00205F0B">
              <w:rPr>
                <w:lang w:val="uk-UA"/>
              </w:rPr>
              <w:instrText>230471?</w:instrText>
            </w:r>
            <w:r>
              <w:instrText>ed</w:instrText>
            </w:r>
            <w:r w:rsidRPr="00205F0B">
              <w:rPr>
                <w:lang w:val="uk-UA"/>
              </w:rPr>
              <w:instrText>=2023_05_12&amp;</w:instrText>
            </w:r>
            <w:r>
              <w:instrText>an</w:instrText>
            </w:r>
            <w:r w:rsidRPr="00205F0B">
              <w:rPr>
                <w:lang w:val="uk-UA"/>
              </w:rPr>
              <w:instrText>=291" \</w:instrText>
            </w:r>
            <w:r>
              <w:instrText>t</w:instrText>
            </w:r>
            <w:r w:rsidRPr="00205F0B">
              <w:rPr>
                <w:lang w:val="uk-UA"/>
              </w:rPr>
              <w:instrText xml:space="preserve"> "_</w:instrText>
            </w:r>
            <w:r>
              <w:instrText>blank</w:instrText>
            </w:r>
            <w:r w:rsidRPr="00205F0B">
              <w:rPr>
                <w:lang w:val="uk-UA"/>
              </w:rPr>
              <w:instrText xml:space="preserve">" </w:instrText>
            </w:r>
            <w:r>
              <w:fldChar w:fldCharType="separate"/>
            </w:r>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rPr>
                <w:rFonts w:ascii="Times New Roman" w:eastAsia="Times New Roman" w:hAnsi="Times New Roman" w:cs="Times New Roman"/>
                <w:i/>
                <w:iCs/>
                <w:sz w:val="24"/>
                <w:szCs w:val="24"/>
                <w:shd w:val="solid" w:color="FFFFFF" w:fill="FFFFFF"/>
                <w:lang w:val="uk-UA" w:eastAsia="en-US"/>
              </w:rPr>
              <w:fldChar w:fldCharType="end"/>
            </w:r>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ого 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сьомої - дев'ятої 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87"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1431BF"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88"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2" w:name="n577"/>
            <w:bookmarkEnd w:id="12"/>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D0905">
              <w:rPr>
                <w:rFonts w:ascii="Times New Roman" w:hAnsi="Times New Roman"/>
                <w:color w:val="000000"/>
                <w:sz w:val="24"/>
                <w:szCs w:val="24"/>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A07CA16" w14:textId="77777777" w:rsidR="006D65BE" w:rsidRPr="002D0905" w:rsidRDefault="006D65BE" w:rsidP="002D0905">
      <w:pPr>
        <w:widowControl w:val="0"/>
        <w:spacing w:after="0" w:line="240" w:lineRule="auto"/>
        <w:ind w:left="3540" w:right="-2" w:firstLine="708"/>
        <w:jc w:val="center"/>
        <w:rPr>
          <w:rFonts w:ascii="Times New Roman" w:hAnsi="Times New Roman"/>
          <w:b/>
          <w:bCs/>
          <w:i/>
          <w:iCs/>
          <w:sz w:val="24"/>
          <w:szCs w:val="24"/>
          <w:lang w:val="ru-RU"/>
        </w:rPr>
      </w:pPr>
    </w:p>
    <w:p w14:paraId="5410A59A" w14:textId="77777777" w:rsidR="002C172F"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7415FF">
        <w:tc>
          <w:tcPr>
            <w:tcW w:w="560"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3" w:name="_Hlk37754101"/>
            <w:r w:rsidRPr="002D0905">
              <w:rPr>
                <w:rFonts w:ascii="Times New Roman" w:hAnsi="Times New Roman"/>
                <w:color w:val="000000"/>
                <w:sz w:val="24"/>
                <w:szCs w:val="24"/>
              </w:rPr>
              <w:t>№ з/п</w:t>
            </w:r>
          </w:p>
        </w:tc>
        <w:tc>
          <w:tcPr>
            <w:tcW w:w="4444"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790"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407"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7415FF">
        <w:tc>
          <w:tcPr>
            <w:tcW w:w="560"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1.</w:t>
            </w:r>
          </w:p>
        </w:tc>
        <w:tc>
          <w:tcPr>
            <w:tcW w:w="4444"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90"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tc>
        <w:tc>
          <w:tcPr>
            <w:tcW w:w="2407"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7415FF">
        <w:tc>
          <w:tcPr>
            <w:tcW w:w="560"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2.</w:t>
            </w:r>
          </w:p>
        </w:tc>
        <w:tc>
          <w:tcPr>
            <w:tcW w:w="4444"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90"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7415FF">
        <w:tc>
          <w:tcPr>
            <w:tcW w:w="560"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444"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90"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7415FF">
        <w:tc>
          <w:tcPr>
            <w:tcW w:w="560"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4.</w:t>
            </w:r>
          </w:p>
        </w:tc>
        <w:tc>
          <w:tcPr>
            <w:tcW w:w="4444"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790"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7415FF">
        <w:tc>
          <w:tcPr>
            <w:tcW w:w="560"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t>5.</w:t>
            </w:r>
          </w:p>
        </w:tc>
        <w:tc>
          <w:tcPr>
            <w:tcW w:w="4444"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90"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7415FF">
        <w:tc>
          <w:tcPr>
            <w:tcW w:w="560"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6.</w:t>
            </w:r>
          </w:p>
        </w:tc>
        <w:tc>
          <w:tcPr>
            <w:tcW w:w="4444"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90"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7415FF">
        <w:tc>
          <w:tcPr>
            <w:tcW w:w="560"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444"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90"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407"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7415FF">
        <w:tc>
          <w:tcPr>
            <w:tcW w:w="560"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444"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90"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7415FF">
        <w:tc>
          <w:tcPr>
            <w:tcW w:w="560"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444"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У Єдиному державному реєстрі </w:t>
            </w:r>
            <w:r w:rsidRPr="002D0905">
              <w:rPr>
                <w:rFonts w:ascii="Times New Roman" w:hAnsi="Times New Roman"/>
                <w:color w:val="242424"/>
                <w:sz w:val="24"/>
                <w:szCs w:val="24"/>
              </w:rPr>
              <w:lastRenderedPageBreak/>
              <w:t>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90"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w:t>
            </w:r>
            <w:r w:rsidRPr="002D0905">
              <w:rPr>
                <w:rFonts w:ascii="Times New Roman" w:eastAsia="Calibri" w:hAnsi="Times New Roman"/>
                <w:color w:val="000000"/>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407"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lastRenderedPageBreak/>
              <w:t xml:space="preserve">Підтвердження не </w:t>
            </w:r>
            <w:r w:rsidRPr="002D0905">
              <w:rPr>
                <w:rFonts w:ascii="Times New Roman" w:hAnsi="Times New Roman"/>
                <w:sz w:val="24"/>
                <w:szCs w:val="24"/>
              </w:rPr>
              <w:lastRenderedPageBreak/>
              <w:t>вимагається</w:t>
            </w:r>
          </w:p>
        </w:tc>
      </w:tr>
      <w:tr w:rsidR="00735D12" w:rsidRPr="002D0905" w14:paraId="534AB569" w14:textId="77777777" w:rsidTr="007415FF">
        <w:tc>
          <w:tcPr>
            <w:tcW w:w="560"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10.</w:t>
            </w:r>
          </w:p>
        </w:tc>
        <w:tc>
          <w:tcPr>
            <w:tcW w:w="4444"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90"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407"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7415FF">
        <w:tc>
          <w:tcPr>
            <w:tcW w:w="560"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11.</w:t>
            </w:r>
          </w:p>
        </w:tc>
        <w:tc>
          <w:tcPr>
            <w:tcW w:w="4444" w:type="dxa"/>
          </w:tcPr>
          <w:p w14:paraId="6A88F9A7" w14:textId="6AB5A3CA" w:rsidR="00735D12" w:rsidRPr="002D0905" w:rsidRDefault="001431BF" w:rsidP="002D0905">
            <w:pPr>
              <w:spacing w:after="0" w:line="240" w:lineRule="auto"/>
              <w:jc w:val="center"/>
              <w:rPr>
                <w:rFonts w:ascii="Times New Roman" w:hAnsi="Times New Roman"/>
                <w:color w:val="242424"/>
                <w:sz w:val="24"/>
                <w:szCs w:val="24"/>
              </w:rPr>
            </w:pPr>
            <w:hyperlink r:id="rId89"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0"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1"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2" w:tgtFrame="_blank" w:history="1">
              <w:r w:rsidR="008F055B" w:rsidRPr="002D0905">
                <w:rPr>
                  <w:rFonts w:ascii="Times New Roman" w:hAnsi="Times New Roman"/>
                  <w:color w:val="242424"/>
                  <w:sz w:val="24"/>
                  <w:szCs w:val="24"/>
                </w:rPr>
                <w:t>Законом України "Про санкції"</w:t>
              </w:r>
            </w:hyperlink>
            <w:hyperlink r:id="rId93"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790"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407"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7415FF">
        <w:tc>
          <w:tcPr>
            <w:tcW w:w="560"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444"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90"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bookmarkEnd w:id="13"/>
    </w:tbl>
    <w:p w14:paraId="71DC2977" w14:textId="77777777" w:rsidR="001674BC" w:rsidRDefault="001674BC" w:rsidP="002D0905">
      <w:pPr>
        <w:spacing w:after="0" w:line="240" w:lineRule="auto"/>
        <w:jc w:val="center"/>
        <w:rPr>
          <w:rFonts w:ascii="Times New Roman" w:hAnsi="Times New Roman"/>
          <w:b/>
          <w:bCs/>
          <w:sz w:val="24"/>
          <w:szCs w:val="24"/>
          <w:lang w:val="ru-RU"/>
        </w:rPr>
      </w:pPr>
    </w:p>
    <w:p w14:paraId="008CD998" w14:textId="77777777" w:rsidR="007415FF" w:rsidRDefault="007415FF" w:rsidP="002D0905">
      <w:pPr>
        <w:spacing w:after="0" w:line="240" w:lineRule="auto"/>
        <w:jc w:val="center"/>
        <w:rPr>
          <w:rFonts w:ascii="Times New Roman" w:hAnsi="Times New Roman"/>
          <w:b/>
          <w:bCs/>
          <w:sz w:val="24"/>
          <w:szCs w:val="24"/>
          <w:lang w:val="ru-RU"/>
        </w:rPr>
      </w:pPr>
    </w:p>
    <w:p w14:paraId="3684426F" w14:textId="77777777" w:rsidR="007415FF" w:rsidRDefault="007415FF" w:rsidP="002D0905">
      <w:pPr>
        <w:spacing w:after="0" w:line="240" w:lineRule="auto"/>
        <w:jc w:val="center"/>
        <w:rPr>
          <w:rFonts w:ascii="Times New Roman" w:hAnsi="Times New Roman"/>
          <w:b/>
          <w:bCs/>
          <w:sz w:val="24"/>
          <w:szCs w:val="24"/>
          <w:lang w:val="ru-RU"/>
        </w:rPr>
      </w:pPr>
    </w:p>
    <w:p w14:paraId="0AF5683B" w14:textId="77777777" w:rsidR="007415FF" w:rsidRDefault="007415FF" w:rsidP="002D0905">
      <w:pPr>
        <w:spacing w:after="0" w:line="240" w:lineRule="auto"/>
        <w:jc w:val="center"/>
        <w:rPr>
          <w:rFonts w:ascii="Times New Roman" w:hAnsi="Times New Roman"/>
          <w:b/>
          <w:bCs/>
          <w:sz w:val="24"/>
          <w:szCs w:val="24"/>
          <w:lang w:val="ru-RU"/>
        </w:rPr>
      </w:pPr>
    </w:p>
    <w:p w14:paraId="03AC5E74" w14:textId="77777777" w:rsidR="007415FF" w:rsidRDefault="007415FF" w:rsidP="002D0905">
      <w:pPr>
        <w:spacing w:after="0" w:line="240" w:lineRule="auto"/>
        <w:jc w:val="center"/>
        <w:rPr>
          <w:rFonts w:ascii="Times New Roman" w:hAnsi="Times New Roman"/>
          <w:b/>
          <w:bCs/>
          <w:sz w:val="24"/>
          <w:szCs w:val="24"/>
          <w:lang w:val="ru-RU"/>
        </w:rPr>
      </w:pPr>
    </w:p>
    <w:p w14:paraId="06B03267" w14:textId="77777777" w:rsidR="007415FF" w:rsidRDefault="007415FF" w:rsidP="002D0905">
      <w:pPr>
        <w:spacing w:after="0" w:line="240" w:lineRule="auto"/>
        <w:jc w:val="center"/>
        <w:rPr>
          <w:rFonts w:ascii="Times New Roman" w:hAnsi="Times New Roman"/>
          <w:b/>
          <w:bCs/>
          <w:sz w:val="24"/>
          <w:szCs w:val="24"/>
          <w:lang w:val="ru-RU"/>
        </w:rPr>
      </w:pPr>
    </w:p>
    <w:p w14:paraId="308A5DFB" w14:textId="77777777" w:rsidR="007415FF" w:rsidRDefault="007415FF" w:rsidP="002D0905">
      <w:pPr>
        <w:spacing w:after="0" w:line="240" w:lineRule="auto"/>
        <w:jc w:val="center"/>
        <w:rPr>
          <w:rFonts w:ascii="Times New Roman" w:hAnsi="Times New Roman"/>
          <w:b/>
          <w:bCs/>
          <w:sz w:val="24"/>
          <w:szCs w:val="24"/>
          <w:lang w:val="ru-RU"/>
        </w:rPr>
      </w:pPr>
    </w:p>
    <w:p w14:paraId="1D7F2A26" w14:textId="77777777" w:rsidR="00117303" w:rsidRDefault="00117303" w:rsidP="002D0905">
      <w:pPr>
        <w:spacing w:after="0" w:line="240" w:lineRule="auto"/>
        <w:jc w:val="center"/>
        <w:rPr>
          <w:rFonts w:ascii="Times New Roman" w:hAnsi="Times New Roman"/>
          <w:b/>
          <w:bCs/>
          <w:sz w:val="24"/>
          <w:szCs w:val="24"/>
          <w:lang w:val="ru-RU"/>
        </w:rPr>
      </w:pPr>
    </w:p>
    <w:p w14:paraId="3280B7C4" w14:textId="77777777" w:rsidR="00117303" w:rsidRDefault="00117303" w:rsidP="002D0905">
      <w:pPr>
        <w:spacing w:after="0" w:line="240" w:lineRule="auto"/>
        <w:jc w:val="center"/>
        <w:rPr>
          <w:rFonts w:ascii="Times New Roman" w:hAnsi="Times New Roman"/>
          <w:b/>
          <w:bCs/>
          <w:sz w:val="24"/>
          <w:szCs w:val="24"/>
          <w:lang w:val="ru-RU"/>
        </w:rPr>
      </w:pPr>
    </w:p>
    <w:p w14:paraId="0F16AA61" w14:textId="77777777" w:rsidR="00117303" w:rsidRDefault="00117303" w:rsidP="002D0905">
      <w:pPr>
        <w:spacing w:after="0" w:line="240" w:lineRule="auto"/>
        <w:jc w:val="center"/>
        <w:rPr>
          <w:rFonts w:ascii="Times New Roman" w:hAnsi="Times New Roman"/>
          <w:b/>
          <w:bCs/>
          <w:sz w:val="24"/>
          <w:szCs w:val="24"/>
          <w:lang w:val="ru-RU"/>
        </w:rPr>
      </w:pPr>
    </w:p>
    <w:p w14:paraId="47442160" w14:textId="77777777" w:rsidR="007415FF" w:rsidRPr="007415FF" w:rsidRDefault="007415FF" w:rsidP="002D0905">
      <w:pPr>
        <w:spacing w:after="0" w:line="240" w:lineRule="auto"/>
        <w:jc w:val="center"/>
        <w:rPr>
          <w:rFonts w:ascii="Times New Roman" w:hAnsi="Times New Roman"/>
          <w:b/>
          <w:bCs/>
          <w:sz w:val="24"/>
          <w:szCs w:val="24"/>
          <w:lang w:val="ru-RU"/>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70AFBEE1" w14:textId="77777777" w:rsidR="001E58C1" w:rsidRDefault="001E58C1" w:rsidP="002D0905">
      <w:pPr>
        <w:spacing w:after="0" w:line="240" w:lineRule="auto"/>
        <w:ind w:firstLine="851"/>
        <w:jc w:val="both"/>
        <w:rPr>
          <w:rFonts w:ascii="Times New Roman" w:hAnsi="Times New Roman"/>
          <w:b/>
          <w:bCs/>
          <w:sz w:val="24"/>
          <w:szCs w:val="24"/>
          <w:lang w:val="ru-RU"/>
        </w:rPr>
      </w:pPr>
    </w:p>
    <w:p w14:paraId="63AFCE3A" w14:textId="77777777" w:rsidR="001E58C1" w:rsidRDefault="001E58C1" w:rsidP="002D0905">
      <w:pPr>
        <w:spacing w:after="0" w:line="240" w:lineRule="auto"/>
        <w:ind w:firstLine="851"/>
        <w:jc w:val="both"/>
        <w:rPr>
          <w:rFonts w:ascii="Times New Roman" w:hAnsi="Times New Roman"/>
          <w:b/>
          <w:bCs/>
          <w:sz w:val="24"/>
          <w:szCs w:val="24"/>
          <w:lang w:val="ru-RU"/>
        </w:rPr>
      </w:pPr>
    </w:p>
    <w:p w14:paraId="69861AD2" w14:textId="77777777" w:rsidR="001E58C1" w:rsidRDefault="001E58C1" w:rsidP="002D0905">
      <w:pPr>
        <w:spacing w:after="0" w:line="240" w:lineRule="auto"/>
        <w:ind w:firstLine="851"/>
        <w:jc w:val="both"/>
        <w:rPr>
          <w:rFonts w:ascii="Times New Roman" w:hAnsi="Times New Roman"/>
          <w:b/>
          <w:bCs/>
          <w:sz w:val="24"/>
          <w:szCs w:val="24"/>
          <w:lang w:val="ru-RU"/>
        </w:rPr>
      </w:pPr>
    </w:p>
    <w:p w14:paraId="50C84CAB" w14:textId="77777777" w:rsidR="001E58C1" w:rsidRDefault="001E58C1" w:rsidP="002D0905">
      <w:pPr>
        <w:spacing w:after="0" w:line="240" w:lineRule="auto"/>
        <w:ind w:firstLine="851"/>
        <w:jc w:val="both"/>
        <w:rPr>
          <w:rFonts w:ascii="Times New Roman" w:hAnsi="Times New Roman"/>
          <w:b/>
          <w:bCs/>
          <w:sz w:val="24"/>
          <w:szCs w:val="24"/>
          <w:lang w:val="ru-RU"/>
        </w:rPr>
      </w:pPr>
    </w:p>
    <w:p w14:paraId="0CCCD4A9" w14:textId="5D601DA4" w:rsidR="00E00A79" w:rsidRPr="002D0905" w:rsidRDefault="001E58C1" w:rsidP="001674BC">
      <w:pPr>
        <w:spacing w:after="0" w:line="240" w:lineRule="auto"/>
        <w:ind w:left="5521" w:firstLine="851"/>
        <w:jc w:val="both"/>
        <w:rPr>
          <w:rFonts w:ascii="Times New Roman" w:hAnsi="Times New Roman"/>
          <w:bCs/>
          <w:sz w:val="24"/>
          <w:szCs w:val="24"/>
        </w:rPr>
      </w:pPr>
      <w:r>
        <w:rPr>
          <w:rFonts w:ascii="Times New Roman" w:hAnsi="Times New Roman"/>
          <w:i/>
          <w:color w:val="000000"/>
          <w:sz w:val="24"/>
          <w:szCs w:val="24"/>
        </w:rPr>
        <w:t xml:space="preserve">     </w:t>
      </w:r>
      <w:r w:rsidR="00E00A79"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4D7B289B" w14:textId="77777777" w:rsidR="0037336F" w:rsidRDefault="0037336F" w:rsidP="002D0905">
      <w:pPr>
        <w:spacing w:after="0" w:line="240" w:lineRule="auto"/>
        <w:ind w:left="5664" w:firstLine="708"/>
        <w:rPr>
          <w:rFonts w:ascii="Times New Roman" w:hAnsi="Times New Roman"/>
          <w:b/>
          <w:iCs/>
          <w:sz w:val="24"/>
          <w:szCs w:val="24"/>
        </w:rPr>
      </w:pPr>
      <w:bookmarkStart w:id="14" w:name="_Hlk123638621"/>
    </w:p>
    <w:p w14:paraId="7170D17F" w14:textId="77777777" w:rsidR="00F56206" w:rsidRPr="00F56206" w:rsidRDefault="00F56206" w:rsidP="00F56206">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F56206">
        <w:rPr>
          <w:rFonts w:ascii="Times New Roman" w:hAnsi="Times New Roman"/>
          <w:b/>
          <w:color w:val="000000"/>
          <w:sz w:val="27"/>
          <w:szCs w:val="27"/>
          <w:lang w:val="ru-RU" w:eastAsia="ru-RU"/>
        </w:rPr>
        <w:t>Техн</w:t>
      </w:r>
      <w:proofErr w:type="gramEnd"/>
      <w:r w:rsidRPr="00F56206">
        <w:rPr>
          <w:rFonts w:ascii="Times New Roman" w:hAnsi="Times New Roman"/>
          <w:b/>
          <w:color w:val="000000"/>
          <w:sz w:val="27"/>
          <w:szCs w:val="27"/>
          <w:lang w:val="ru-RU" w:eastAsia="ru-RU"/>
        </w:rPr>
        <w:t>ічна</w:t>
      </w:r>
      <w:proofErr w:type="spellEnd"/>
      <w:r w:rsidRPr="00F56206">
        <w:rPr>
          <w:rFonts w:ascii="Times New Roman" w:hAnsi="Times New Roman"/>
          <w:b/>
          <w:color w:val="000000"/>
          <w:sz w:val="27"/>
          <w:szCs w:val="27"/>
          <w:lang w:val="ru-RU" w:eastAsia="ru-RU"/>
        </w:rPr>
        <w:t xml:space="preserve"> </w:t>
      </w:r>
      <w:proofErr w:type="spellStart"/>
      <w:r w:rsidRPr="00F56206">
        <w:rPr>
          <w:rFonts w:ascii="Times New Roman" w:hAnsi="Times New Roman"/>
          <w:b/>
          <w:color w:val="000000"/>
          <w:sz w:val="27"/>
          <w:szCs w:val="27"/>
          <w:lang w:val="ru-RU" w:eastAsia="ru-RU"/>
        </w:rPr>
        <w:t>специфікація</w:t>
      </w:r>
      <w:proofErr w:type="spellEnd"/>
      <w:r w:rsidRPr="00F56206">
        <w:rPr>
          <w:rFonts w:ascii="Times New Roman" w:hAnsi="Times New Roman"/>
          <w:b/>
          <w:color w:val="000000"/>
          <w:sz w:val="27"/>
          <w:szCs w:val="27"/>
          <w:lang w:val="ru-RU" w:eastAsia="ru-RU"/>
        </w:rPr>
        <w:t xml:space="preserve"> до предмета </w:t>
      </w:r>
      <w:proofErr w:type="spellStart"/>
      <w:r w:rsidRPr="00F56206">
        <w:rPr>
          <w:rFonts w:ascii="Times New Roman" w:hAnsi="Times New Roman"/>
          <w:b/>
          <w:color w:val="000000"/>
          <w:sz w:val="27"/>
          <w:szCs w:val="27"/>
          <w:lang w:val="ru-RU" w:eastAsia="ru-RU"/>
        </w:rPr>
        <w:t>закупівлі</w:t>
      </w:r>
      <w:proofErr w:type="spellEnd"/>
      <w:r w:rsidRPr="00F56206">
        <w:rPr>
          <w:rFonts w:ascii="Times New Roman" w:hAnsi="Times New Roman"/>
          <w:b/>
          <w:color w:val="000000"/>
          <w:sz w:val="27"/>
          <w:szCs w:val="27"/>
          <w:lang w:val="ru-RU" w:eastAsia="ru-RU"/>
        </w:rPr>
        <w:t xml:space="preserve"> (</w:t>
      </w:r>
      <w:proofErr w:type="spellStart"/>
      <w:r w:rsidRPr="00F56206">
        <w:rPr>
          <w:rFonts w:ascii="Times New Roman" w:hAnsi="Times New Roman"/>
          <w:b/>
          <w:color w:val="000000"/>
          <w:sz w:val="27"/>
          <w:szCs w:val="27"/>
          <w:lang w:val="ru-RU" w:eastAsia="ru-RU"/>
        </w:rPr>
        <w:t>технічні</w:t>
      </w:r>
      <w:proofErr w:type="spellEnd"/>
      <w:r w:rsidRPr="00F56206">
        <w:rPr>
          <w:rFonts w:ascii="Times New Roman" w:hAnsi="Times New Roman"/>
          <w:b/>
          <w:color w:val="000000"/>
          <w:sz w:val="27"/>
          <w:szCs w:val="27"/>
          <w:lang w:val="ru-RU" w:eastAsia="ru-RU"/>
        </w:rPr>
        <w:t xml:space="preserve">, </w:t>
      </w:r>
      <w:proofErr w:type="spellStart"/>
      <w:r w:rsidRPr="00F56206">
        <w:rPr>
          <w:rFonts w:ascii="Times New Roman" w:hAnsi="Times New Roman"/>
          <w:b/>
          <w:color w:val="000000"/>
          <w:sz w:val="27"/>
          <w:szCs w:val="27"/>
          <w:lang w:val="ru-RU" w:eastAsia="ru-RU"/>
        </w:rPr>
        <w:t>якісні</w:t>
      </w:r>
      <w:proofErr w:type="spellEnd"/>
      <w:r w:rsidRPr="00F56206">
        <w:rPr>
          <w:rFonts w:ascii="Times New Roman" w:hAnsi="Times New Roman"/>
          <w:b/>
          <w:color w:val="000000"/>
          <w:sz w:val="27"/>
          <w:szCs w:val="27"/>
          <w:lang w:val="ru-RU" w:eastAsia="ru-RU"/>
        </w:rPr>
        <w:t xml:space="preserve"> та </w:t>
      </w:r>
      <w:proofErr w:type="spellStart"/>
      <w:r w:rsidRPr="00F56206">
        <w:rPr>
          <w:rFonts w:ascii="Times New Roman" w:hAnsi="Times New Roman"/>
          <w:b/>
          <w:color w:val="000000"/>
          <w:sz w:val="27"/>
          <w:szCs w:val="27"/>
          <w:lang w:val="ru-RU" w:eastAsia="ru-RU"/>
        </w:rPr>
        <w:t>кількісні</w:t>
      </w:r>
      <w:proofErr w:type="spellEnd"/>
      <w:r w:rsidRPr="00F56206">
        <w:rPr>
          <w:rFonts w:ascii="Times New Roman" w:hAnsi="Times New Roman"/>
          <w:b/>
          <w:color w:val="000000"/>
          <w:sz w:val="27"/>
          <w:szCs w:val="27"/>
          <w:lang w:val="ru-RU" w:eastAsia="ru-RU"/>
        </w:rPr>
        <w:t xml:space="preserve"> характеристики предмета </w:t>
      </w:r>
      <w:proofErr w:type="spellStart"/>
      <w:r w:rsidRPr="00F56206">
        <w:rPr>
          <w:rFonts w:ascii="Times New Roman" w:hAnsi="Times New Roman"/>
          <w:b/>
          <w:color w:val="000000"/>
          <w:sz w:val="27"/>
          <w:szCs w:val="27"/>
          <w:lang w:val="ru-RU" w:eastAsia="ru-RU"/>
        </w:rPr>
        <w:t>закупівлі</w:t>
      </w:r>
      <w:proofErr w:type="spellEnd"/>
      <w:r w:rsidRPr="00F56206">
        <w:rPr>
          <w:rFonts w:ascii="Times New Roman" w:hAnsi="Times New Roman"/>
          <w:b/>
          <w:color w:val="000000"/>
          <w:sz w:val="27"/>
          <w:szCs w:val="27"/>
          <w:lang w:val="ru-RU" w:eastAsia="ru-RU"/>
        </w:rPr>
        <w:t>)</w:t>
      </w:r>
    </w:p>
    <w:p w14:paraId="1021DB58" w14:textId="77777777" w:rsidR="00F56206" w:rsidRPr="00F56206" w:rsidRDefault="00F56206" w:rsidP="00F56206">
      <w:pPr>
        <w:spacing w:before="100" w:beforeAutospacing="1" w:after="100" w:afterAutospacing="1" w:line="240" w:lineRule="auto"/>
        <w:rPr>
          <w:rFonts w:ascii="Times New Roman" w:hAnsi="Times New Roman"/>
          <w:color w:val="000000"/>
          <w:sz w:val="27"/>
          <w:szCs w:val="27"/>
          <w:lang w:val="ru-RU" w:eastAsia="ru-RU"/>
        </w:rPr>
      </w:pPr>
      <w:r w:rsidRPr="00F56206">
        <w:rPr>
          <w:rFonts w:ascii="Times New Roman" w:hAnsi="Times New Roman"/>
          <w:color w:val="000000"/>
          <w:sz w:val="27"/>
          <w:szCs w:val="27"/>
          <w:lang w:val="ru-RU" w:eastAsia="ru-RU"/>
        </w:rPr>
        <w:t>Медико-</w:t>
      </w:r>
      <w:proofErr w:type="spellStart"/>
      <w:r w:rsidRPr="00F56206">
        <w:rPr>
          <w:rFonts w:ascii="Times New Roman" w:hAnsi="Times New Roman"/>
          <w:color w:val="000000"/>
          <w:sz w:val="27"/>
          <w:szCs w:val="27"/>
          <w:lang w:val="ru-RU" w:eastAsia="ru-RU"/>
        </w:rPr>
        <w:t>технічні</w:t>
      </w:r>
      <w:proofErr w:type="spellEnd"/>
      <w:r w:rsidRPr="00F56206">
        <w:rPr>
          <w:rFonts w:ascii="Times New Roman" w:hAnsi="Times New Roman"/>
          <w:color w:val="000000"/>
          <w:sz w:val="27"/>
          <w:szCs w:val="27"/>
          <w:lang w:val="ru-RU" w:eastAsia="ru-RU"/>
        </w:rPr>
        <w:t xml:space="preserve"> </w:t>
      </w:r>
      <w:proofErr w:type="spellStart"/>
      <w:r w:rsidRPr="00F56206">
        <w:rPr>
          <w:rFonts w:ascii="Times New Roman" w:hAnsi="Times New Roman"/>
          <w:color w:val="000000"/>
          <w:sz w:val="27"/>
          <w:szCs w:val="27"/>
          <w:lang w:val="ru-RU" w:eastAsia="ru-RU"/>
        </w:rPr>
        <w:t>вимоги</w:t>
      </w:r>
      <w:proofErr w:type="spellEnd"/>
    </w:p>
    <w:p w14:paraId="7DE86926" w14:textId="77777777" w:rsidR="00F56206" w:rsidRPr="00F56206" w:rsidRDefault="00F56206" w:rsidP="00F56206">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F56206">
        <w:rPr>
          <w:rFonts w:ascii="Times New Roman" w:hAnsi="Times New Roman"/>
          <w:color w:val="000000"/>
          <w:sz w:val="27"/>
          <w:szCs w:val="27"/>
          <w:lang w:val="ru-RU" w:eastAsia="ru-RU"/>
        </w:rPr>
        <w:t xml:space="preserve">Предмет </w:t>
      </w:r>
      <w:proofErr w:type="spellStart"/>
      <w:r w:rsidRPr="00F56206">
        <w:rPr>
          <w:rFonts w:ascii="Times New Roman" w:hAnsi="Times New Roman"/>
          <w:color w:val="000000"/>
          <w:sz w:val="27"/>
          <w:szCs w:val="27"/>
          <w:lang w:val="ru-RU" w:eastAsia="ru-RU"/>
        </w:rPr>
        <w:t>закупі</w:t>
      </w:r>
      <w:proofErr w:type="gramStart"/>
      <w:r w:rsidRPr="00F56206">
        <w:rPr>
          <w:rFonts w:ascii="Times New Roman" w:hAnsi="Times New Roman"/>
          <w:color w:val="000000"/>
          <w:sz w:val="27"/>
          <w:szCs w:val="27"/>
          <w:lang w:val="ru-RU" w:eastAsia="ru-RU"/>
        </w:rPr>
        <w:t>вл</w:t>
      </w:r>
      <w:proofErr w:type="gramEnd"/>
      <w:r w:rsidRPr="00F56206">
        <w:rPr>
          <w:rFonts w:ascii="Times New Roman" w:hAnsi="Times New Roman"/>
          <w:color w:val="000000"/>
          <w:sz w:val="27"/>
          <w:szCs w:val="27"/>
          <w:lang w:val="ru-RU" w:eastAsia="ru-RU"/>
        </w:rPr>
        <w:t>і</w:t>
      </w:r>
      <w:proofErr w:type="spellEnd"/>
      <w:r w:rsidRPr="00F56206">
        <w:rPr>
          <w:rFonts w:ascii="Times New Roman" w:hAnsi="Times New Roman"/>
          <w:color w:val="000000"/>
          <w:sz w:val="27"/>
          <w:szCs w:val="27"/>
          <w:lang w:val="ru-RU" w:eastAsia="ru-RU"/>
        </w:rPr>
        <w:t xml:space="preserve"> – ДК </w:t>
      </w:r>
      <w:r w:rsidRPr="00F56206">
        <w:rPr>
          <w:rFonts w:ascii="Times New Roman" w:hAnsi="Times New Roman"/>
          <w:b/>
          <w:bCs/>
          <w:sz w:val="24"/>
          <w:szCs w:val="24"/>
        </w:rPr>
        <w:t xml:space="preserve"> </w:t>
      </w:r>
      <w:r w:rsidRPr="00F56206">
        <w:rPr>
          <w:rFonts w:ascii="Times New Roman" w:hAnsi="Times New Roman"/>
          <w:b/>
          <w:bCs/>
          <w:sz w:val="24"/>
          <w:szCs w:val="24"/>
          <w:lang w:val="ru-RU"/>
        </w:rPr>
        <w:t>33190000-8 «</w:t>
      </w:r>
      <w:proofErr w:type="spellStart"/>
      <w:r w:rsidRPr="00F56206">
        <w:rPr>
          <w:rFonts w:ascii="Times New Roman" w:hAnsi="Times New Roman"/>
          <w:b/>
          <w:bCs/>
          <w:sz w:val="24"/>
          <w:szCs w:val="24"/>
          <w:lang w:val="ru-RU"/>
        </w:rPr>
        <w:t>Медичне</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обладнаня</w:t>
      </w:r>
      <w:proofErr w:type="spellEnd"/>
      <w:r w:rsidRPr="00F56206">
        <w:rPr>
          <w:rFonts w:ascii="Times New Roman" w:hAnsi="Times New Roman"/>
          <w:b/>
          <w:bCs/>
          <w:sz w:val="24"/>
          <w:szCs w:val="24"/>
          <w:lang w:val="ru-RU"/>
        </w:rPr>
        <w:t xml:space="preserve"> та </w:t>
      </w:r>
      <w:proofErr w:type="spellStart"/>
      <w:r w:rsidRPr="00F56206">
        <w:rPr>
          <w:rFonts w:ascii="Times New Roman" w:hAnsi="Times New Roman"/>
          <w:b/>
          <w:bCs/>
          <w:sz w:val="24"/>
          <w:szCs w:val="24"/>
          <w:lang w:val="ru-RU"/>
        </w:rPr>
        <w:t>вироби</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медичного</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призначення</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різні</w:t>
      </w:r>
      <w:proofErr w:type="spellEnd"/>
      <w:r w:rsidRPr="00F56206">
        <w:rPr>
          <w:rFonts w:ascii="Times New Roman" w:hAnsi="Times New Roman"/>
          <w:b/>
          <w:bCs/>
          <w:sz w:val="24"/>
          <w:szCs w:val="24"/>
          <w:lang w:val="ru-RU"/>
        </w:rPr>
        <w:t>»</w:t>
      </w:r>
    </w:p>
    <w:p w14:paraId="5816E11F" w14:textId="77777777" w:rsidR="00F56206" w:rsidRPr="00F56206" w:rsidRDefault="00F56206" w:rsidP="00F56206">
      <w:pPr>
        <w:rPr>
          <w:rFonts w:ascii="Times New Roman" w:hAnsi="Times New Roman"/>
          <w:b/>
          <w:sz w:val="24"/>
          <w:szCs w:val="24"/>
          <w:lang w:eastAsia="ru-RU"/>
        </w:rPr>
      </w:pPr>
    </w:p>
    <w:tbl>
      <w:tblPr>
        <w:tblW w:w="10065" w:type="dxa"/>
        <w:tblInd w:w="-318" w:type="dxa"/>
        <w:tblLayout w:type="fixed"/>
        <w:tblLook w:val="0000" w:firstRow="0" w:lastRow="0" w:firstColumn="0" w:lastColumn="0" w:noHBand="0" w:noVBand="0"/>
      </w:tblPr>
      <w:tblGrid>
        <w:gridCol w:w="806"/>
        <w:gridCol w:w="6917"/>
        <w:gridCol w:w="1067"/>
        <w:gridCol w:w="1275"/>
      </w:tblGrid>
      <w:tr w:rsidR="00F56206" w:rsidRPr="00F56206" w14:paraId="12AEFCEC" w14:textId="77777777" w:rsidTr="00F80179">
        <w:trPr>
          <w:trHeight w:val="599"/>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74818" w14:textId="77777777" w:rsidR="00F56206" w:rsidRPr="00F56206" w:rsidRDefault="00F56206" w:rsidP="00F56206">
            <w:pPr>
              <w:jc w:val="center"/>
              <w:rPr>
                <w:rFonts w:ascii="Times New Roman" w:hAnsi="Times New Roman"/>
                <w:b/>
                <w:bCs/>
                <w:sz w:val="20"/>
                <w:szCs w:val="20"/>
                <w:lang w:eastAsia="ru-RU"/>
              </w:rPr>
            </w:pPr>
            <w:r w:rsidRPr="00F56206">
              <w:rPr>
                <w:rFonts w:ascii="Times New Roman" w:hAnsi="Times New Roman"/>
                <w:b/>
                <w:bCs/>
                <w:sz w:val="20"/>
                <w:szCs w:val="20"/>
                <w:lang w:eastAsia="ru-RU"/>
              </w:rPr>
              <w:t>№п/п</w:t>
            </w:r>
          </w:p>
        </w:tc>
        <w:tc>
          <w:tcPr>
            <w:tcW w:w="6917" w:type="dxa"/>
            <w:tcBorders>
              <w:top w:val="single" w:sz="4" w:space="0" w:color="auto"/>
              <w:left w:val="nil"/>
              <w:bottom w:val="single" w:sz="4" w:space="0" w:color="auto"/>
              <w:right w:val="single" w:sz="4" w:space="0" w:color="auto"/>
            </w:tcBorders>
            <w:shd w:val="clear" w:color="auto" w:fill="auto"/>
            <w:vAlign w:val="center"/>
          </w:tcPr>
          <w:p w14:paraId="78256E6C" w14:textId="77777777" w:rsidR="00F56206" w:rsidRPr="00F56206" w:rsidRDefault="00F56206" w:rsidP="00F56206">
            <w:pPr>
              <w:jc w:val="center"/>
              <w:rPr>
                <w:rFonts w:ascii="Times New Roman" w:hAnsi="Times New Roman"/>
                <w:b/>
                <w:bCs/>
                <w:sz w:val="20"/>
                <w:szCs w:val="20"/>
                <w:lang w:eastAsia="ru-RU"/>
              </w:rPr>
            </w:pPr>
            <w:r w:rsidRPr="00F56206">
              <w:rPr>
                <w:rFonts w:ascii="Times New Roman" w:hAnsi="Times New Roman"/>
                <w:b/>
                <w:bCs/>
                <w:sz w:val="20"/>
                <w:szCs w:val="20"/>
                <w:lang w:eastAsia="ru-RU"/>
              </w:rPr>
              <w:t>Найменування</w:t>
            </w:r>
          </w:p>
        </w:tc>
        <w:tc>
          <w:tcPr>
            <w:tcW w:w="1067" w:type="dxa"/>
            <w:tcBorders>
              <w:top w:val="single" w:sz="4" w:space="0" w:color="auto"/>
              <w:left w:val="nil"/>
              <w:bottom w:val="single" w:sz="4" w:space="0" w:color="auto"/>
              <w:right w:val="single" w:sz="4" w:space="0" w:color="auto"/>
            </w:tcBorders>
            <w:shd w:val="clear" w:color="auto" w:fill="auto"/>
            <w:vAlign w:val="center"/>
          </w:tcPr>
          <w:p w14:paraId="4F0A1DCB" w14:textId="77777777" w:rsidR="00F56206" w:rsidRPr="00F56206" w:rsidRDefault="00F56206" w:rsidP="00F56206">
            <w:pPr>
              <w:jc w:val="center"/>
              <w:rPr>
                <w:rFonts w:ascii="Times New Roman" w:hAnsi="Times New Roman"/>
                <w:b/>
                <w:bCs/>
                <w:sz w:val="20"/>
                <w:szCs w:val="20"/>
                <w:lang w:eastAsia="ru-RU"/>
              </w:rPr>
            </w:pPr>
            <w:r w:rsidRPr="00F56206">
              <w:rPr>
                <w:rFonts w:ascii="Times New Roman" w:hAnsi="Times New Roman"/>
                <w:b/>
                <w:bCs/>
                <w:sz w:val="20"/>
                <w:szCs w:val="20"/>
                <w:lang w:eastAsia="ru-RU"/>
              </w:rPr>
              <w:t xml:space="preserve">од. </w:t>
            </w:r>
            <w:proofErr w:type="spellStart"/>
            <w:r w:rsidRPr="00F56206">
              <w:rPr>
                <w:rFonts w:ascii="Times New Roman" w:hAnsi="Times New Roman"/>
                <w:b/>
                <w:bCs/>
                <w:sz w:val="20"/>
                <w:szCs w:val="20"/>
                <w:lang w:eastAsia="ru-RU"/>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25E42A" w14:textId="77777777" w:rsidR="00F56206" w:rsidRPr="00F56206" w:rsidRDefault="00F56206" w:rsidP="00F56206">
            <w:pPr>
              <w:jc w:val="center"/>
              <w:rPr>
                <w:rFonts w:ascii="Times New Roman" w:hAnsi="Times New Roman"/>
                <w:b/>
                <w:bCs/>
                <w:lang w:eastAsia="ru-RU"/>
              </w:rPr>
            </w:pPr>
            <w:proofErr w:type="spellStart"/>
            <w:r w:rsidRPr="00F56206">
              <w:rPr>
                <w:rFonts w:ascii="Times New Roman" w:hAnsi="Times New Roman"/>
                <w:b/>
                <w:bCs/>
                <w:lang w:eastAsia="ru-RU"/>
              </w:rPr>
              <w:t>кіл-ть</w:t>
            </w:r>
            <w:proofErr w:type="spellEnd"/>
          </w:p>
        </w:tc>
      </w:tr>
      <w:tr w:rsidR="00F56206" w:rsidRPr="00F56206" w14:paraId="3CA72140" w14:textId="77777777" w:rsidTr="00F80179">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5E299F28" w14:textId="77777777" w:rsidR="00F56206" w:rsidRPr="00F56206" w:rsidRDefault="00F56206" w:rsidP="00F56206">
            <w:pPr>
              <w:jc w:val="center"/>
              <w:rPr>
                <w:rFonts w:ascii="Times New Roman" w:hAnsi="Times New Roman"/>
                <w:b/>
                <w:sz w:val="24"/>
                <w:szCs w:val="24"/>
              </w:rPr>
            </w:pPr>
            <w:r w:rsidRPr="00F56206">
              <w:rPr>
                <w:rFonts w:ascii="Times New Roman" w:hAnsi="Times New Roman"/>
                <w:b/>
                <w:sz w:val="24"/>
                <w:szCs w:val="24"/>
              </w:rPr>
              <w:t>1</w:t>
            </w:r>
          </w:p>
        </w:tc>
        <w:tc>
          <w:tcPr>
            <w:tcW w:w="6917" w:type="dxa"/>
            <w:tcBorders>
              <w:top w:val="nil"/>
              <w:left w:val="nil"/>
              <w:bottom w:val="single" w:sz="4" w:space="0" w:color="auto"/>
              <w:right w:val="nil"/>
            </w:tcBorders>
            <w:shd w:val="clear" w:color="auto" w:fill="auto"/>
            <w:vAlign w:val="center"/>
          </w:tcPr>
          <w:p w14:paraId="7DCBAEEC" w14:textId="0E31AC9D" w:rsidR="00F56206" w:rsidRPr="00F56206" w:rsidRDefault="00F56206" w:rsidP="00F56206">
            <w:pPr>
              <w:rPr>
                <w:rFonts w:ascii="Times New Roman" w:hAnsi="Times New Roman"/>
                <w:bCs/>
                <w:sz w:val="24"/>
                <w:szCs w:val="24"/>
                <w:lang w:val="ru-RU"/>
              </w:rPr>
            </w:pPr>
            <w:r w:rsidRPr="00F56206">
              <w:rPr>
                <w:rFonts w:ascii="Times New Roman" w:eastAsia="Calibri" w:hAnsi="Times New Roman"/>
                <w:b/>
                <w:sz w:val="24"/>
                <w:szCs w:val="24"/>
                <w:lang w:eastAsia="en-US"/>
              </w:rPr>
              <w:t xml:space="preserve"> </w:t>
            </w:r>
            <w:r w:rsidRPr="00F56206">
              <w:rPr>
                <w:rFonts w:ascii="Times New Roman" w:eastAsia="Calibri" w:hAnsi="Times New Roman"/>
                <w:b/>
                <w:sz w:val="24"/>
                <w:szCs w:val="24"/>
                <w:lang w:val="ru-RU" w:eastAsia="en-US"/>
              </w:rPr>
              <w:t xml:space="preserve"> НК 024:2023 – 31362 – </w:t>
            </w:r>
            <w:proofErr w:type="spellStart"/>
            <w:proofErr w:type="gramStart"/>
            <w:r w:rsidRPr="00F56206">
              <w:rPr>
                <w:rFonts w:ascii="Times New Roman" w:eastAsia="Calibri" w:hAnsi="Times New Roman"/>
                <w:b/>
                <w:sz w:val="24"/>
                <w:szCs w:val="24"/>
                <w:lang w:val="ru-RU" w:eastAsia="en-US"/>
              </w:rPr>
              <w:t>Ст</w:t>
            </w:r>
            <w:proofErr w:type="gramEnd"/>
            <w:r w:rsidRPr="00F56206">
              <w:rPr>
                <w:rFonts w:ascii="Times New Roman" w:eastAsia="Calibri" w:hAnsi="Times New Roman"/>
                <w:b/>
                <w:sz w:val="24"/>
                <w:szCs w:val="24"/>
                <w:lang w:val="ru-RU" w:eastAsia="en-US"/>
              </w:rPr>
              <w:t>іл</w:t>
            </w:r>
            <w:proofErr w:type="spellEnd"/>
            <w:r w:rsidRPr="00F56206">
              <w:rPr>
                <w:rFonts w:ascii="Times New Roman" w:eastAsia="Calibri" w:hAnsi="Times New Roman"/>
                <w:b/>
                <w:sz w:val="24"/>
                <w:szCs w:val="24"/>
                <w:lang w:val="ru-RU" w:eastAsia="en-US"/>
              </w:rPr>
              <w:t xml:space="preserve"> для </w:t>
            </w:r>
            <w:proofErr w:type="spellStart"/>
            <w:r w:rsidRPr="00F56206">
              <w:rPr>
                <w:rFonts w:ascii="Times New Roman" w:eastAsia="Calibri" w:hAnsi="Times New Roman"/>
                <w:b/>
                <w:sz w:val="24"/>
                <w:szCs w:val="24"/>
                <w:lang w:val="ru-RU" w:eastAsia="en-US"/>
              </w:rPr>
              <w:t>оглядання</w:t>
            </w:r>
            <w:proofErr w:type="spellEnd"/>
            <w:r w:rsidRPr="00F56206">
              <w:rPr>
                <w:rFonts w:ascii="Times New Roman" w:eastAsia="Calibri" w:hAnsi="Times New Roman"/>
                <w:b/>
                <w:sz w:val="24"/>
                <w:szCs w:val="24"/>
                <w:lang w:val="ru-RU" w:eastAsia="en-US"/>
              </w:rPr>
              <w:t>/</w:t>
            </w:r>
            <w:proofErr w:type="spellStart"/>
            <w:r w:rsidRPr="00F56206">
              <w:rPr>
                <w:rFonts w:ascii="Times New Roman" w:eastAsia="Calibri" w:hAnsi="Times New Roman"/>
                <w:b/>
                <w:sz w:val="24"/>
                <w:szCs w:val="24"/>
                <w:lang w:val="ru-RU" w:eastAsia="en-US"/>
              </w:rPr>
              <w:t>терапевтичних</w:t>
            </w:r>
            <w:proofErr w:type="spellEnd"/>
            <w:r w:rsidRPr="00F56206">
              <w:rPr>
                <w:rFonts w:ascii="Times New Roman" w:eastAsia="Calibri" w:hAnsi="Times New Roman"/>
                <w:b/>
                <w:sz w:val="24"/>
                <w:szCs w:val="24"/>
                <w:lang w:val="ru-RU" w:eastAsia="en-US"/>
              </w:rPr>
              <w:t xml:space="preserve"> процедур </w:t>
            </w:r>
            <w:proofErr w:type="spellStart"/>
            <w:r w:rsidRPr="00F56206">
              <w:rPr>
                <w:rFonts w:ascii="Times New Roman" w:eastAsia="Calibri" w:hAnsi="Times New Roman"/>
                <w:b/>
                <w:sz w:val="24"/>
                <w:szCs w:val="24"/>
                <w:lang w:val="ru-RU" w:eastAsia="en-US"/>
              </w:rPr>
              <w:t>із</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живленням</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від</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мережі</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Стіл</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масажний</w:t>
            </w:r>
            <w:proofErr w:type="spellEnd"/>
            <w:r w:rsidRPr="00F56206">
              <w:rPr>
                <w:rFonts w:ascii="Times New Roman" w:eastAsia="Calibri" w:hAnsi="Times New Roman"/>
                <w:b/>
                <w:sz w:val="24"/>
                <w:szCs w:val="24"/>
                <w:lang w:val="ru-RU" w:eastAsia="en-US"/>
              </w:rPr>
              <w:t xml:space="preserve"> Войта – </w:t>
            </w:r>
            <w:proofErr w:type="spellStart"/>
            <w:r w:rsidRPr="00F56206">
              <w:rPr>
                <w:rFonts w:ascii="Times New Roman" w:eastAsia="Calibri" w:hAnsi="Times New Roman"/>
                <w:b/>
                <w:sz w:val="24"/>
                <w:szCs w:val="24"/>
                <w:lang w:val="ru-RU" w:eastAsia="en-US"/>
              </w:rPr>
              <w:t>Бобата</w:t>
            </w:r>
            <w:proofErr w:type="spellEnd"/>
            <w:r w:rsidR="00EB4B89">
              <w:rPr>
                <w:rFonts w:ascii="Times New Roman" w:eastAsia="Calibri" w:hAnsi="Times New Roman"/>
                <w:b/>
                <w:sz w:val="24"/>
                <w:szCs w:val="24"/>
                <w:lang w:val="ru-RU" w:eastAsia="en-US"/>
              </w:rPr>
              <w:t xml:space="preserve">  СМБ -1</w:t>
            </w:r>
            <w:r w:rsidRPr="00F56206">
              <w:rPr>
                <w:rFonts w:ascii="Times New Roman" w:eastAsia="Calibri" w:hAnsi="Times New Roman"/>
                <w:b/>
                <w:sz w:val="24"/>
                <w:szCs w:val="24"/>
                <w:lang w:val="ru-RU" w:eastAsia="en-US"/>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A029B6F" w14:textId="77777777" w:rsidR="00F56206" w:rsidRPr="00F56206" w:rsidRDefault="00F56206" w:rsidP="00F56206">
            <w:pPr>
              <w:rPr>
                <w:rFonts w:ascii="Times New Roman" w:hAnsi="Times New Roman"/>
                <w:sz w:val="24"/>
                <w:szCs w:val="24"/>
              </w:rPr>
            </w:pPr>
            <w:proofErr w:type="spellStart"/>
            <w:r w:rsidRPr="00F56206">
              <w:rPr>
                <w:rFonts w:ascii="Times New Roman" w:hAnsi="Times New Roman"/>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2111A301" w14:textId="77777777" w:rsidR="00F56206" w:rsidRPr="00F56206" w:rsidRDefault="00F56206" w:rsidP="00F56206">
            <w:pPr>
              <w:spacing w:line="240" w:lineRule="auto"/>
              <w:jc w:val="center"/>
              <w:rPr>
                <w:rFonts w:ascii="Times New Roman" w:hAnsi="Times New Roman"/>
                <w:lang w:eastAsia="ru-RU"/>
              </w:rPr>
            </w:pPr>
            <w:r w:rsidRPr="00F56206">
              <w:rPr>
                <w:rFonts w:ascii="Times New Roman" w:hAnsi="Times New Roman"/>
                <w:lang w:eastAsia="ru-RU"/>
              </w:rPr>
              <w:t>1</w:t>
            </w:r>
          </w:p>
        </w:tc>
      </w:tr>
      <w:tr w:rsidR="00F56206" w:rsidRPr="00F56206" w14:paraId="72BFD633" w14:textId="77777777" w:rsidTr="00F80179">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72B35D74" w14:textId="77777777" w:rsidR="00F56206" w:rsidRPr="00F56206" w:rsidRDefault="00F56206" w:rsidP="00F56206">
            <w:pPr>
              <w:jc w:val="center"/>
              <w:rPr>
                <w:rFonts w:ascii="Times New Roman" w:hAnsi="Times New Roman"/>
                <w:b/>
                <w:sz w:val="24"/>
                <w:szCs w:val="24"/>
              </w:rPr>
            </w:pPr>
            <w:r w:rsidRPr="00F56206">
              <w:rPr>
                <w:rFonts w:ascii="Times New Roman" w:hAnsi="Times New Roman"/>
                <w:b/>
                <w:sz w:val="24"/>
                <w:szCs w:val="24"/>
              </w:rPr>
              <w:t>2</w:t>
            </w:r>
          </w:p>
        </w:tc>
        <w:tc>
          <w:tcPr>
            <w:tcW w:w="6917" w:type="dxa"/>
            <w:tcBorders>
              <w:top w:val="nil"/>
              <w:left w:val="nil"/>
              <w:bottom w:val="single" w:sz="4" w:space="0" w:color="auto"/>
              <w:right w:val="nil"/>
            </w:tcBorders>
            <w:shd w:val="clear" w:color="auto" w:fill="auto"/>
            <w:vAlign w:val="center"/>
          </w:tcPr>
          <w:p w14:paraId="661516BC" w14:textId="49D00A3F" w:rsidR="00F56206" w:rsidRPr="00F56206" w:rsidRDefault="00F56206" w:rsidP="00205F0B">
            <w:pPr>
              <w:rPr>
                <w:rFonts w:ascii="Times New Roman" w:eastAsia="Calibri" w:hAnsi="Times New Roman"/>
                <w:b/>
                <w:sz w:val="24"/>
                <w:szCs w:val="24"/>
                <w:lang w:eastAsia="en-US"/>
              </w:rPr>
            </w:pPr>
            <w:r w:rsidRPr="00F56206">
              <w:rPr>
                <w:rFonts w:ascii="Times New Roman" w:eastAsia="Calibri" w:hAnsi="Times New Roman"/>
                <w:b/>
                <w:sz w:val="24"/>
                <w:szCs w:val="24"/>
                <w:lang w:eastAsia="en-US"/>
              </w:rPr>
              <w:t xml:space="preserve">  НК 024: 2023 </w:t>
            </w:r>
            <w:r w:rsidRPr="00F56206">
              <w:rPr>
                <w:rFonts w:ascii="Times New Roman" w:eastAsia="Calibri" w:hAnsi="Times New Roman"/>
                <w:b/>
                <w:sz w:val="24"/>
                <w:szCs w:val="24"/>
                <w:lang w:val="ru-RU" w:eastAsia="en-US"/>
              </w:rPr>
              <w:t xml:space="preserve">– </w:t>
            </w:r>
            <w:r w:rsidRPr="00F56206">
              <w:rPr>
                <w:rFonts w:ascii="Times New Roman" w:eastAsia="Calibri" w:hAnsi="Times New Roman"/>
                <w:b/>
                <w:sz w:val="24"/>
                <w:szCs w:val="24"/>
                <w:lang w:eastAsia="en-US"/>
              </w:rPr>
              <w:t xml:space="preserve">46150 </w:t>
            </w:r>
            <w:r w:rsidRPr="00F56206">
              <w:rPr>
                <w:rFonts w:ascii="Times New Roman" w:eastAsia="Calibri" w:hAnsi="Times New Roman"/>
                <w:b/>
                <w:sz w:val="24"/>
                <w:szCs w:val="24"/>
                <w:lang w:val="ru-RU" w:eastAsia="en-US"/>
              </w:rPr>
              <w:t xml:space="preserve">– </w:t>
            </w:r>
            <w:r w:rsidRPr="00F56206">
              <w:rPr>
                <w:rFonts w:ascii="Times New Roman" w:eastAsia="Calibri" w:hAnsi="Times New Roman"/>
                <w:b/>
                <w:sz w:val="24"/>
                <w:szCs w:val="24"/>
                <w:lang w:eastAsia="en-US"/>
              </w:rPr>
              <w:t>Пересувна система підіймання й переміщення пацієнта, що живиться від мережі  (Система підйом</w:t>
            </w:r>
            <w:r w:rsidR="00205F0B">
              <w:rPr>
                <w:rFonts w:ascii="Times New Roman" w:eastAsia="Calibri" w:hAnsi="Times New Roman"/>
                <w:b/>
                <w:sz w:val="24"/>
                <w:szCs w:val="24"/>
                <w:lang w:val="ru-RU" w:eastAsia="en-US"/>
              </w:rPr>
              <w:t>у</w:t>
            </w:r>
            <w:bookmarkStart w:id="15" w:name="_GoBack"/>
            <w:bookmarkEnd w:id="15"/>
            <w:r w:rsidRPr="00F56206">
              <w:rPr>
                <w:rFonts w:ascii="Times New Roman" w:eastAsia="Calibri" w:hAnsi="Times New Roman"/>
                <w:b/>
                <w:sz w:val="24"/>
                <w:szCs w:val="24"/>
                <w:lang w:eastAsia="en-US"/>
              </w:rPr>
              <w:t xml:space="preserve"> пацієнта)</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2162434" w14:textId="77777777" w:rsidR="00F56206" w:rsidRPr="00F56206" w:rsidRDefault="00F56206" w:rsidP="00F56206">
            <w:pPr>
              <w:rPr>
                <w:rFonts w:ascii="Times New Roman" w:hAnsi="Times New Roman"/>
                <w:sz w:val="24"/>
                <w:szCs w:val="24"/>
              </w:rPr>
            </w:pPr>
            <w:proofErr w:type="spellStart"/>
            <w:r w:rsidRPr="00F56206">
              <w:rPr>
                <w:rFonts w:ascii="Times New Roman" w:hAnsi="Times New Roman"/>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3677CD09" w14:textId="77777777" w:rsidR="00F56206" w:rsidRPr="00F56206" w:rsidRDefault="00F56206" w:rsidP="00F56206">
            <w:pPr>
              <w:spacing w:line="240" w:lineRule="auto"/>
              <w:jc w:val="center"/>
              <w:rPr>
                <w:rFonts w:ascii="Times New Roman" w:hAnsi="Times New Roman"/>
                <w:lang w:eastAsia="ru-RU"/>
              </w:rPr>
            </w:pPr>
            <w:r w:rsidRPr="00F56206">
              <w:rPr>
                <w:rFonts w:ascii="Times New Roman" w:hAnsi="Times New Roman"/>
                <w:lang w:eastAsia="ru-RU"/>
              </w:rPr>
              <w:t>1</w:t>
            </w:r>
          </w:p>
          <w:p w14:paraId="2D01AC8F" w14:textId="77777777" w:rsidR="00F56206" w:rsidRPr="00F56206" w:rsidRDefault="00F56206" w:rsidP="00F56206">
            <w:pPr>
              <w:spacing w:line="240" w:lineRule="auto"/>
              <w:jc w:val="center"/>
              <w:rPr>
                <w:rFonts w:ascii="Times New Roman" w:hAnsi="Times New Roman"/>
                <w:lang w:eastAsia="ru-RU"/>
              </w:rPr>
            </w:pPr>
          </w:p>
          <w:p w14:paraId="3445BF12" w14:textId="77777777" w:rsidR="00F56206" w:rsidRPr="00F56206" w:rsidRDefault="00F56206" w:rsidP="00F56206">
            <w:pPr>
              <w:spacing w:line="240" w:lineRule="auto"/>
              <w:jc w:val="center"/>
              <w:rPr>
                <w:rFonts w:ascii="Times New Roman" w:hAnsi="Times New Roman"/>
                <w:lang w:eastAsia="ru-RU"/>
              </w:rPr>
            </w:pPr>
          </w:p>
        </w:tc>
      </w:tr>
    </w:tbl>
    <w:p w14:paraId="4489595D" w14:textId="77777777" w:rsidR="00F56206" w:rsidRPr="00F56206" w:rsidRDefault="00F56206" w:rsidP="00F56206">
      <w:pPr>
        <w:numPr>
          <w:ilvl w:val="0"/>
          <w:numId w:val="19"/>
        </w:numPr>
        <w:spacing w:before="100" w:beforeAutospacing="1" w:after="100" w:afterAutospacing="1" w:line="240" w:lineRule="auto"/>
        <w:contextualSpacing/>
        <w:rPr>
          <w:rFonts w:ascii="Times New Roman" w:eastAsia="Calibri" w:hAnsi="Times New Roman"/>
          <w:b/>
          <w:sz w:val="24"/>
          <w:szCs w:val="24"/>
          <w:lang w:val="ru-RU" w:eastAsia="en-US"/>
        </w:rPr>
      </w:pPr>
      <w:proofErr w:type="spellStart"/>
      <w:proofErr w:type="gramStart"/>
      <w:r w:rsidRPr="00F56206">
        <w:rPr>
          <w:rFonts w:ascii="Times New Roman" w:eastAsia="Calibri" w:hAnsi="Times New Roman"/>
          <w:b/>
          <w:i/>
          <w:iCs/>
          <w:sz w:val="28"/>
          <w:szCs w:val="28"/>
          <w:lang w:val="ru-RU" w:eastAsia="en-US"/>
        </w:rPr>
        <w:t>Ст</w:t>
      </w:r>
      <w:proofErr w:type="gramEnd"/>
      <w:r w:rsidRPr="00F56206">
        <w:rPr>
          <w:rFonts w:ascii="Times New Roman" w:eastAsia="Calibri" w:hAnsi="Times New Roman"/>
          <w:b/>
          <w:i/>
          <w:iCs/>
          <w:sz w:val="28"/>
          <w:szCs w:val="28"/>
          <w:lang w:val="ru-RU" w:eastAsia="en-US"/>
        </w:rPr>
        <w:t>іл</w:t>
      </w:r>
      <w:proofErr w:type="spellEnd"/>
      <w:r w:rsidRPr="00F56206">
        <w:rPr>
          <w:rFonts w:ascii="Times New Roman" w:eastAsia="Calibri" w:hAnsi="Times New Roman"/>
          <w:b/>
          <w:i/>
          <w:iCs/>
          <w:sz w:val="28"/>
          <w:szCs w:val="28"/>
          <w:lang w:val="ru-RU" w:eastAsia="en-US"/>
        </w:rPr>
        <w:t xml:space="preserve">  </w:t>
      </w:r>
      <w:proofErr w:type="spellStart"/>
      <w:r w:rsidRPr="00F56206">
        <w:rPr>
          <w:rFonts w:ascii="Times New Roman" w:eastAsia="Calibri" w:hAnsi="Times New Roman"/>
          <w:b/>
          <w:i/>
          <w:iCs/>
          <w:sz w:val="28"/>
          <w:szCs w:val="28"/>
          <w:lang w:val="ru-RU" w:eastAsia="en-US"/>
        </w:rPr>
        <w:t>масажний</w:t>
      </w:r>
      <w:proofErr w:type="spellEnd"/>
      <w:r w:rsidRPr="00F56206">
        <w:rPr>
          <w:rFonts w:ascii="Times New Roman" w:eastAsia="Calibri" w:hAnsi="Times New Roman"/>
          <w:b/>
          <w:i/>
          <w:iCs/>
          <w:sz w:val="28"/>
          <w:szCs w:val="28"/>
          <w:lang w:val="ru-RU" w:eastAsia="en-US"/>
        </w:rPr>
        <w:t xml:space="preserve"> Войта – </w:t>
      </w:r>
      <w:proofErr w:type="spellStart"/>
      <w:r w:rsidRPr="00F56206">
        <w:rPr>
          <w:rFonts w:ascii="Times New Roman" w:eastAsia="Calibri" w:hAnsi="Times New Roman"/>
          <w:b/>
          <w:i/>
          <w:iCs/>
          <w:sz w:val="28"/>
          <w:szCs w:val="28"/>
          <w:lang w:val="ru-RU" w:eastAsia="en-US"/>
        </w:rPr>
        <w:t>Бобата</w:t>
      </w:r>
      <w:proofErr w:type="spellEnd"/>
      <w:r w:rsidRPr="00F56206">
        <w:rPr>
          <w:rFonts w:ascii="Times New Roman" w:eastAsia="Calibri" w:hAnsi="Times New Roman"/>
          <w:b/>
          <w:i/>
          <w:iCs/>
          <w:sz w:val="28"/>
          <w:szCs w:val="28"/>
          <w:lang w:val="ru-RU" w:eastAsia="en-US"/>
        </w:rPr>
        <w:t xml:space="preserve">  СМБ -1</w:t>
      </w:r>
      <w:r w:rsidRPr="00F56206">
        <w:rPr>
          <w:rFonts w:ascii="Times New Roman" w:eastAsia="Calibri" w:hAnsi="Times New Roman"/>
          <w:b/>
          <w:sz w:val="24"/>
          <w:szCs w:val="24"/>
          <w:lang w:val="ru-RU" w:eastAsia="en-US"/>
        </w:rPr>
        <w:t xml:space="preserve"> </w:t>
      </w:r>
    </w:p>
    <w:p w14:paraId="643621EB" w14:textId="77777777" w:rsidR="00F56206" w:rsidRPr="00F56206" w:rsidRDefault="00F56206" w:rsidP="00F56206">
      <w:pPr>
        <w:spacing w:before="100" w:beforeAutospacing="1" w:after="100" w:afterAutospacing="1" w:line="240" w:lineRule="auto"/>
        <w:rPr>
          <w:rFonts w:ascii="Times New Roman" w:hAnsi="Times New Roman"/>
          <w:bCs/>
          <w:i/>
          <w:iCs/>
          <w:color w:val="000000"/>
          <w:sz w:val="28"/>
          <w:szCs w:val="28"/>
          <w:lang w:val="ru-RU" w:eastAsia="ru-RU"/>
        </w:rPr>
      </w:pPr>
      <w:r w:rsidRPr="00F56206">
        <w:rPr>
          <w:rFonts w:ascii="Times New Roman" w:eastAsia="Calibri" w:hAnsi="Times New Roman"/>
          <w:b/>
          <w:sz w:val="24"/>
          <w:szCs w:val="24"/>
          <w:lang w:val="ru-RU" w:eastAsia="en-US"/>
        </w:rPr>
        <w:t xml:space="preserve">НК 024:2023 – 31362 – </w:t>
      </w:r>
      <w:proofErr w:type="spellStart"/>
      <w:proofErr w:type="gramStart"/>
      <w:r w:rsidRPr="00F56206">
        <w:rPr>
          <w:rFonts w:ascii="Times New Roman" w:eastAsia="Calibri" w:hAnsi="Times New Roman"/>
          <w:b/>
          <w:sz w:val="24"/>
          <w:szCs w:val="24"/>
          <w:lang w:val="ru-RU" w:eastAsia="en-US"/>
        </w:rPr>
        <w:t>Ст</w:t>
      </w:r>
      <w:proofErr w:type="gramEnd"/>
      <w:r w:rsidRPr="00F56206">
        <w:rPr>
          <w:rFonts w:ascii="Times New Roman" w:eastAsia="Calibri" w:hAnsi="Times New Roman"/>
          <w:b/>
          <w:sz w:val="24"/>
          <w:szCs w:val="24"/>
          <w:lang w:val="ru-RU" w:eastAsia="en-US"/>
        </w:rPr>
        <w:t>іл</w:t>
      </w:r>
      <w:proofErr w:type="spellEnd"/>
      <w:r w:rsidRPr="00F56206">
        <w:rPr>
          <w:rFonts w:ascii="Times New Roman" w:eastAsia="Calibri" w:hAnsi="Times New Roman"/>
          <w:b/>
          <w:sz w:val="24"/>
          <w:szCs w:val="24"/>
          <w:lang w:val="ru-RU" w:eastAsia="en-US"/>
        </w:rPr>
        <w:t xml:space="preserve"> для </w:t>
      </w:r>
      <w:proofErr w:type="spellStart"/>
      <w:r w:rsidRPr="00F56206">
        <w:rPr>
          <w:rFonts w:ascii="Times New Roman" w:eastAsia="Calibri" w:hAnsi="Times New Roman"/>
          <w:b/>
          <w:sz w:val="24"/>
          <w:szCs w:val="24"/>
          <w:lang w:val="ru-RU" w:eastAsia="en-US"/>
        </w:rPr>
        <w:t>оглядання</w:t>
      </w:r>
      <w:proofErr w:type="spellEnd"/>
      <w:r w:rsidRPr="00F56206">
        <w:rPr>
          <w:rFonts w:ascii="Times New Roman" w:eastAsia="Calibri" w:hAnsi="Times New Roman"/>
          <w:b/>
          <w:sz w:val="24"/>
          <w:szCs w:val="24"/>
          <w:lang w:val="ru-RU" w:eastAsia="en-US"/>
        </w:rPr>
        <w:t>/</w:t>
      </w:r>
      <w:proofErr w:type="spellStart"/>
      <w:r w:rsidRPr="00F56206">
        <w:rPr>
          <w:rFonts w:ascii="Times New Roman" w:eastAsia="Calibri" w:hAnsi="Times New Roman"/>
          <w:b/>
          <w:sz w:val="24"/>
          <w:szCs w:val="24"/>
          <w:lang w:val="ru-RU" w:eastAsia="en-US"/>
        </w:rPr>
        <w:t>терапевтичних</w:t>
      </w:r>
      <w:proofErr w:type="spellEnd"/>
      <w:r w:rsidRPr="00F56206">
        <w:rPr>
          <w:rFonts w:ascii="Times New Roman" w:eastAsia="Calibri" w:hAnsi="Times New Roman"/>
          <w:b/>
          <w:sz w:val="24"/>
          <w:szCs w:val="24"/>
          <w:lang w:val="ru-RU" w:eastAsia="en-US"/>
        </w:rPr>
        <w:t xml:space="preserve"> процедур </w:t>
      </w:r>
      <w:proofErr w:type="spellStart"/>
      <w:r w:rsidRPr="00F56206">
        <w:rPr>
          <w:rFonts w:ascii="Times New Roman" w:eastAsia="Calibri" w:hAnsi="Times New Roman"/>
          <w:b/>
          <w:sz w:val="24"/>
          <w:szCs w:val="24"/>
          <w:lang w:val="ru-RU" w:eastAsia="en-US"/>
        </w:rPr>
        <w:t>із</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живленням</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від</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мережі</w:t>
      </w:r>
      <w:proofErr w:type="spellEnd"/>
    </w:p>
    <w:p w14:paraId="0BC02C1C" w14:textId="77777777" w:rsidR="00F56206" w:rsidRPr="00F56206" w:rsidRDefault="00F56206" w:rsidP="00F56206">
      <w:pPr>
        <w:spacing w:before="100" w:beforeAutospacing="1" w:after="100" w:afterAutospacing="1" w:line="240" w:lineRule="auto"/>
        <w:rPr>
          <w:rFonts w:ascii="Times New Roman" w:hAnsi="Times New Roman"/>
          <w:b/>
          <w:color w:val="000000"/>
          <w:sz w:val="24"/>
          <w:szCs w:val="24"/>
          <w:lang w:val="ru-RU" w:eastAsia="ru-RU"/>
        </w:rPr>
      </w:pPr>
      <w:r w:rsidRPr="00F56206">
        <w:rPr>
          <w:rFonts w:ascii="Times New Roman" w:hAnsi="Times New Roman"/>
          <w:b/>
          <w:color w:val="000000"/>
          <w:sz w:val="24"/>
          <w:szCs w:val="24"/>
          <w:lang w:val="ru-RU" w:eastAsia="ru-RU"/>
        </w:rPr>
        <w:t xml:space="preserve">1.Вимоги до </w:t>
      </w:r>
      <w:proofErr w:type="spellStart"/>
      <w:r w:rsidRPr="00F56206">
        <w:rPr>
          <w:rFonts w:ascii="Times New Roman" w:hAnsi="Times New Roman"/>
          <w:b/>
          <w:color w:val="000000"/>
          <w:sz w:val="24"/>
          <w:szCs w:val="24"/>
          <w:lang w:val="ru-RU" w:eastAsia="ru-RU"/>
        </w:rPr>
        <w:t>якості</w:t>
      </w:r>
      <w:proofErr w:type="spellEnd"/>
      <w:r w:rsidRPr="00F56206">
        <w:rPr>
          <w:rFonts w:ascii="Times New Roman" w:hAnsi="Times New Roman"/>
          <w:b/>
          <w:color w:val="000000"/>
          <w:sz w:val="24"/>
          <w:szCs w:val="24"/>
          <w:lang w:val="ru-RU" w:eastAsia="ru-RU"/>
        </w:rPr>
        <w:t>:</w:t>
      </w:r>
    </w:p>
    <w:p w14:paraId="6668EBB0"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w:t>
      </w:r>
      <w:r w:rsidRPr="00F56206">
        <w:rPr>
          <w:rFonts w:ascii="Times New Roman" w:eastAsia="Tahoma" w:hAnsi="Times New Roman"/>
          <w:color w:val="00000A"/>
          <w:sz w:val="24"/>
          <w:szCs w:val="24"/>
          <w:lang w:eastAsia="zh-CN" w:bidi="hi-IN"/>
        </w:rPr>
        <w:t>.</w:t>
      </w:r>
      <w:r w:rsidRPr="00F56206">
        <w:rPr>
          <w:rFonts w:ascii="Times New Roman" w:eastAsia="Tahoma" w:hAnsi="Times New Roman"/>
          <w:color w:val="00000A"/>
          <w:sz w:val="24"/>
          <w:szCs w:val="24"/>
          <w:lang w:val="ru-RU" w:eastAsia="zh-CN" w:bidi="hi-IN"/>
        </w:rPr>
        <w:t>1.</w:t>
      </w:r>
      <w:r w:rsidRPr="00F56206">
        <w:rPr>
          <w:rFonts w:ascii="Times New Roman" w:eastAsia="Tahoma" w:hAnsi="Times New Roman"/>
          <w:color w:val="00000A"/>
          <w:sz w:val="24"/>
          <w:szCs w:val="24"/>
          <w:lang w:eastAsia="zh-CN" w:bidi="hi-IN"/>
        </w:rPr>
        <w:t xml:space="preserve"> Товар, запропонований Учасником, повинен відповідати національним та/або міжнародним стандартам, </w:t>
      </w:r>
      <w:proofErr w:type="spellStart"/>
      <w:r w:rsidRPr="00F56206">
        <w:rPr>
          <w:rFonts w:ascii="Times New Roman" w:eastAsia="Tahoma" w:hAnsi="Times New Roman"/>
          <w:color w:val="00000A"/>
          <w:sz w:val="24"/>
          <w:szCs w:val="24"/>
          <w:lang w:eastAsia="zh-CN" w:bidi="hi-IN"/>
        </w:rPr>
        <w:t>медико</w:t>
      </w:r>
      <w:proofErr w:type="spellEnd"/>
      <w:r w:rsidRPr="00F56206">
        <w:rPr>
          <w:rFonts w:ascii="Times New Roman" w:eastAsia="Tahoma" w:hAnsi="Times New Roman"/>
          <w:color w:val="00000A"/>
          <w:sz w:val="24"/>
          <w:szCs w:val="24"/>
          <w:lang w:eastAsia="zh-CN" w:bidi="hi-IN"/>
        </w:rPr>
        <w:t xml:space="preserve"> – технічним вимогам до предмета закупівлі, встановленим у даному додатку та всіх інших вимог Тендерної Документації.</w:t>
      </w:r>
    </w:p>
    <w:p w14:paraId="62269DA5"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 xml:space="preserve">Відповідність технічних характеристик запропонованого Учасником товару </w:t>
      </w:r>
      <w:proofErr w:type="spellStart"/>
      <w:r w:rsidRPr="00F56206">
        <w:rPr>
          <w:rFonts w:ascii="Times New Roman" w:eastAsia="Tahoma" w:hAnsi="Times New Roman"/>
          <w:i/>
          <w:color w:val="00000A"/>
          <w:sz w:val="24"/>
          <w:szCs w:val="24"/>
          <w:lang w:eastAsia="zh-CN" w:bidi="hi-IN"/>
        </w:rPr>
        <w:t>Медико-технічним</w:t>
      </w:r>
      <w:proofErr w:type="spellEnd"/>
      <w:r w:rsidRPr="00F56206">
        <w:rPr>
          <w:rFonts w:ascii="Times New Roman" w:eastAsia="Tahoma" w:hAnsi="Times New Roman"/>
          <w:i/>
          <w:color w:val="00000A"/>
          <w:sz w:val="24"/>
          <w:szCs w:val="24"/>
          <w:lang w:eastAsia="zh-CN" w:bidi="hi-IN"/>
        </w:rPr>
        <w:t xml:space="preserve"> вимогам повинна бути обов’язково підтверджена посиланням на </w:t>
      </w:r>
      <w:proofErr w:type="spellStart"/>
      <w:r w:rsidRPr="00F56206">
        <w:rPr>
          <w:rFonts w:ascii="Times New Roman" w:eastAsia="Tahoma" w:hAnsi="Times New Roman"/>
          <w:i/>
          <w:color w:val="00000A"/>
          <w:sz w:val="24"/>
          <w:szCs w:val="24"/>
          <w:lang w:eastAsia="zh-CN" w:bidi="hi-IN"/>
        </w:rPr>
        <w:t>відповідн</w:t>
      </w:r>
      <w:proofErr w:type="spellEnd"/>
      <w:r w:rsidRPr="00F56206">
        <w:rPr>
          <w:rFonts w:ascii="Times New Roman" w:eastAsia="Tahoma" w:hAnsi="Times New Roman"/>
          <w:i/>
          <w:color w:val="00000A"/>
          <w:sz w:val="24"/>
          <w:szCs w:val="24"/>
          <w:lang w:eastAsia="zh-CN" w:bidi="hi-IN"/>
        </w:rPr>
        <w:t>(і)у сторінку(и) технічного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разом з додаванням оригіналу або завіреної копії документації.</w:t>
      </w:r>
    </w:p>
    <w:p w14:paraId="7E7AB38E"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1.2</w:t>
      </w:r>
      <w:r w:rsidRPr="00F56206">
        <w:rPr>
          <w:rFonts w:ascii="Times New Roman" w:eastAsia="Tahoma" w:hAnsi="Times New Roman"/>
          <w:color w:val="00000A"/>
          <w:sz w:val="24"/>
          <w:szCs w:val="24"/>
          <w:lang w:eastAsia="zh-CN" w:bidi="hi-IN"/>
        </w:rPr>
        <w:t>. Товар, запропонований Учасником, повинен бути новим та таким, що раніше не експлуатувався та не використовувався.</w:t>
      </w:r>
    </w:p>
    <w:p w14:paraId="44474F03"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7EAF0CD0" w14:textId="77777777" w:rsidR="00F56206" w:rsidRPr="00F56206" w:rsidRDefault="00F56206" w:rsidP="00F56206">
      <w:pPr>
        <w:spacing w:line="240" w:lineRule="auto"/>
        <w:jc w:val="both"/>
        <w:rPr>
          <w:rFonts w:ascii="Times New Roman" w:eastAsia="Tahoma" w:hAnsi="Times New Roman"/>
          <w:color w:val="00000A"/>
          <w:sz w:val="24"/>
          <w:szCs w:val="24"/>
          <w:highlight w:val="yellow"/>
          <w:lang w:eastAsia="zh-CN" w:bidi="hi-IN"/>
        </w:rPr>
      </w:pPr>
      <w:r w:rsidRPr="00F56206">
        <w:rPr>
          <w:rFonts w:ascii="Times New Roman" w:eastAsia="Tahoma" w:hAnsi="Times New Roman"/>
          <w:color w:val="00000A"/>
          <w:sz w:val="24"/>
          <w:szCs w:val="24"/>
          <w:lang w:val="ru-RU" w:eastAsia="zh-CN" w:bidi="hi-IN"/>
        </w:rPr>
        <w:t>1.3</w:t>
      </w:r>
      <w:r w:rsidRPr="00F56206">
        <w:rPr>
          <w:rFonts w:ascii="Times New Roman" w:eastAsia="Tahoma" w:hAnsi="Times New Roman"/>
          <w:color w:val="00000A"/>
          <w:sz w:val="24"/>
          <w:szCs w:val="24"/>
          <w:lang w:eastAsia="zh-CN" w:bidi="hi-IN"/>
        </w:rPr>
        <w:t xml:space="preserve">. Товар, запропонований Учасником, повинен бути введений </w:t>
      </w:r>
      <w:r w:rsidRPr="00F56206">
        <w:rPr>
          <w:rFonts w:ascii="Times New Roman" w:eastAsia="Tahoma" w:hAnsi="Times New Roman"/>
          <w:color w:val="00000A"/>
          <w:sz w:val="24"/>
          <w:szCs w:val="24"/>
          <w:lang w:val="ru-RU" w:eastAsia="zh-CN" w:bidi="hi-IN"/>
        </w:rPr>
        <w:t xml:space="preserve"> до державного </w:t>
      </w:r>
      <w:proofErr w:type="spellStart"/>
      <w:r w:rsidRPr="00F56206">
        <w:rPr>
          <w:rFonts w:ascii="Times New Roman" w:eastAsia="Tahoma" w:hAnsi="Times New Roman"/>
          <w:color w:val="00000A"/>
          <w:sz w:val="24"/>
          <w:szCs w:val="24"/>
          <w:lang w:val="ru-RU" w:eastAsia="zh-CN" w:bidi="hi-IN"/>
        </w:rPr>
        <w:t>реєстру</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медичної</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техніки</w:t>
      </w:r>
      <w:proofErr w:type="spellEnd"/>
      <w:r w:rsidRPr="00F56206">
        <w:rPr>
          <w:rFonts w:ascii="Times New Roman" w:eastAsia="Tahoma" w:hAnsi="Times New Roman"/>
          <w:color w:val="00000A"/>
          <w:sz w:val="24"/>
          <w:szCs w:val="24"/>
          <w:lang w:val="ru-RU" w:eastAsia="zh-CN" w:bidi="hi-IN"/>
        </w:rPr>
        <w:t xml:space="preserve"> та </w:t>
      </w:r>
      <w:proofErr w:type="spellStart"/>
      <w:r w:rsidRPr="00F56206">
        <w:rPr>
          <w:rFonts w:ascii="Times New Roman" w:eastAsia="Tahoma" w:hAnsi="Times New Roman"/>
          <w:color w:val="00000A"/>
          <w:sz w:val="24"/>
          <w:szCs w:val="24"/>
          <w:lang w:val="ru-RU" w:eastAsia="zh-CN" w:bidi="hi-IN"/>
        </w:rPr>
        <w:t>виробів</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медичного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призначення</w:t>
      </w:r>
      <w:proofErr w:type="spellEnd"/>
      <w:r w:rsidRPr="00F56206">
        <w:rPr>
          <w:rFonts w:ascii="Times New Roman" w:eastAsia="Tahoma" w:hAnsi="Times New Roman"/>
          <w:color w:val="00000A"/>
          <w:sz w:val="24"/>
          <w:szCs w:val="24"/>
          <w:lang w:val="ru-RU" w:eastAsia="zh-CN" w:bidi="hi-IN"/>
        </w:rPr>
        <w:t xml:space="preserve"> та/</w:t>
      </w:r>
      <w:proofErr w:type="spellStart"/>
      <w:r w:rsidRPr="00F56206">
        <w:rPr>
          <w:rFonts w:ascii="Times New Roman" w:eastAsia="Tahoma" w:hAnsi="Times New Roman"/>
          <w:color w:val="00000A"/>
          <w:sz w:val="24"/>
          <w:szCs w:val="24"/>
          <w:lang w:val="ru-RU" w:eastAsia="zh-CN" w:bidi="hi-IN"/>
        </w:rPr>
        <w:t>або</w:t>
      </w:r>
      <w:proofErr w:type="spellEnd"/>
      <w:r w:rsidRPr="00F56206">
        <w:rPr>
          <w:rFonts w:ascii="Times New Roman" w:eastAsia="Tahoma" w:hAnsi="Times New Roman"/>
          <w:color w:val="00000A"/>
          <w:sz w:val="24"/>
          <w:szCs w:val="24"/>
          <w:lang w:val="ru-RU" w:eastAsia="zh-CN" w:bidi="hi-IN"/>
        </w:rPr>
        <w:t xml:space="preserve"> введений в </w:t>
      </w:r>
      <w:proofErr w:type="spellStart"/>
      <w:r w:rsidRPr="00F56206">
        <w:rPr>
          <w:rFonts w:ascii="Times New Roman" w:eastAsia="Tahoma" w:hAnsi="Times New Roman"/>
          <w:color w:val="00000A"/>
          <w:sz w:val="24"/>
          <w:szCs w:val="24"/>
          <w:lang w:val="ru-RU" w:eastAsia="zh-CN" w:bidi="hi-IN"/>
        </w:rPr>
        <w:t>обіг</w:t>
      </w:r>
      <w:proofErr w:type="spellEnd"/>
      <w:r w:rsidRPr="00F56206">
        <w:rPr>
          <w:rFonts w:ascii="Times New Roman" w:eastAsia="Tahoma" w:hAnsi="Times New Roman"/>
          <w:color w:val="00000A"/>
          <w:sz w:val="24"/>
          <w:szCs w:val="24"/>
          <w:lang w:val="ru-RU" w:eastAsia="zh-CN" w:bidi="hi-IN"/>
        </w:rPr>
        <w:t xml:space="preserve"> </w:t>
      </w:r>
      <w:r w:rsidRPr="00F56206">
        <w:rPr>
          <w:rFonts w:ascii="Times New Roman" w:eastAsia="Tahoma" w:hAnsi="Times New Roman"/>
          <w:color w:val="00000A"/>
          <w:sz w:val="24"/>
          <w:szCs w:val="24"/>
          <w:lang w:eastAsia="zh-CN" w:bidi="hi-IN"/>
        </w:rPr>
        <w:t xml:space="preserve"> відповідно до законодавства у сфері технічного регулювання та оцінки відповідності, у передбаченому законодавством порядку</w:t>
      </w:r>
      <w:r w:rsidRPr="00F56206">
        <w:rPr>
          <w:rFonts w:ascii="Times New Roman" w:eastAsia="Tahoma" w:hAnsi="Times New Roman"/>
          <w:color w:val="00000A"/>
          <w:sz w:val="24"/>
          <w:szCs w:val="24"/>
          <w:highlight w:val="yellow"/>
          <w:lang w:val="ru-RU" w:eastAsia="zh-CN" w:bidi="hi-IN"/>
        </w:rPr>
        <w:t>.</w:t>
      </w:r>
      <w:r w:rsidRPr="00F56206">
        <w:rPr>
          <w:rFonts w:ascii="Times New Roman" w:eastAsia="Tahoma" w:hAnsi="Times New Roman"/>
          <w:color w:val="00000A"/>
          <w:sz w:val="24"/>
          <w:szCs w:val="24"/>
          <w:highlight w:val="yellow"/>
          <w:lang w:eastAsia="zh-CN" w:bidi="hi-IN"/>
        </w:rPr>
        <w:t xml:space="preserve"> </w:t>
      </w:r>
    </w:p>
    <w:p w14:paraId="1C8B88E4"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F56206">
        <w:rPr>
          <w:rFonts w:ascii="Times New Roman" w:eastAsia="Tahoma" w:hAnsi="Times New Roman"/>
          <w:i/>
          <w:color w:val="00000A"/>
          <w:sz w:val="24"/>
          <w:szCs w:val="24"/>
          <w:lang w:val="ru-RU" w:eastAsia="zh-CN" w:bidi="hi-IN"/>
        </w:rPr>
        <w:t>.</w:t>
      </w:r>
    </w:p>
    <w:p w14:paraId="300F5A16"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1.4</w:t>
      </w:r>
      <w:r w:rsidRPr="00F56206">
        <w:rPr>
          <w:rFonts w:ascii="Times New Roman" w:eastAsia="Tahoma" w:hAnsi="Times New Roman"/>
          <w:color w:val="00000A"/>
          <w:sz w:val="24"/>
          <w:szCs w:val="24"/>
          <w:lang w:eastAsia="zh-CN" w:bidi="hi-I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57FFCDDD"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lastRenderedPageBreak/>
        <w:t>1.5.</w:t>
      </w:r>
      <w:r w:rsidRPr="00F56206">
        <w:rPr>
          <w:rFonts w:ascii="Times New Roman" w:eastAsia="Tahoma" w:hAnsi="Times New Roman"/>
          <w:color w:val="00000A"/>
          <w:sz w:val="24"/>
          <w:szCs w:val="24"/>
          <w:lang w:eastAsia="zh-CN" w:bidi="hi-IN"/>
        </w:rPr>
        <w:t xml:space="preserve"> Сервісне обслуговування предмету закупівлі, запропонованого Учасником повинно здійснюватися сертифікованим інженером.</w:t>
      </w:r>
    </w:p>
    <w:p w14:paraId="0B898941" w14:textId="77777777" w:rsidR="00F56206" w:rsidRPr="00F56206" w:rsidRDefault="00F56206" w:rsidP="00F56206">
      <w:pPr>
        <w:spacing w:line="240" w:lineRule="auto"/>
        <w:jc w:val="both"/>
        <w:rPr>
          <w:rFonts w:ascii="Times New Roman" w:eastAsia="Tahoma" w:hAnsi="Times New Roman"/>
          <w:i/>
          <w:color w:val="00B050"/>
          <w:sz w:val="24"/>
          <w:szCs w:val="24"/>
          <w:lang w:eastAsia="zh-CN" w:bidi="hi-IN"/>
        </w:rPr>
      </w:pPr>
      <w:r w:rsidRPr="00F56206">
        <w:rPr>
          <w:rFonts w:ascii="Times New Roman" w:eastAsia="Tahoma" w:hAnsi="Times New Roman"/>
          <w:i/>
          <w:iCs/>
          <w:sz w:val="24"/>
          <w:szCs w:val="24"/>
          <w:lang w:eastAsia="zh-CN" w:bidi="hi-IN"/>
        </w:rPr>
        <w:t>На підтвердження Учасник повинен надати гарантійний лист</w:t>
      </w:r>
      <w:r w:rsidRPr="00F56206">
        <w:rPr>
          <w:rFonts w:ascii="Times New Roman" w:eastAsia="Tahoma" w:hAnsi="Times New Roman"/>
          <w:i/>
          <w:color w:val="00B050"/>
          <w:sz w:val="24"/>
          <w:szCs w:val="24"/>
          <w:lang w:eastAsia="zh-CN" w:bidi="hi-IN"/>
        </w:rPr>
        <w:t>.</w:t>
      </w:r>
    </w:p>
    <w:p w14:paraId="366340A8"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1.6</w:t>
      </w:r>
      <w:r w:rsidRPr="00F56206">
        <w:rPr>
          <w:rFonts w:ascii="Times New Roman" w:eastAsia="Tahoma" w:hAnsi="Times New Roman"/>
          <w:color w:val="00000A"/>
          <w:sz w:val="24"/>
          <w:szCs w:val="24"/>
          <w:lang w:eastAsia="zh-CN" w:bidi="hi-IN"/>
        </w:rPr>
        <w:t>. Гарантійний термін обслуговування товару повинен становити не менше 12 місяців з моменту підписання акту введення в експлуатацію.</w:t>
      </w:r>
    </w:p>
    <w:p w14:paraId="18B42FCC"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539A5284"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1.7.</w:t>
      </w:r>
      <w:r w:rsidRPr="00F56206">
        <w:rPr>
          <w:rFonts w:ascii="Times New Roman" w:eastAsia="Tahoma" w:hAnsi="Times New Roman"/>
          <w:color w:val="00000A"/>
          <w:sz w:val="24"/>
          <w:szCs w:val="24"/>
          <w:lang w:eastAsia="zh-CN" w:bidi="hi-IN"/>
        </w:rPr>
        <w:t xml:space="preserve"> Проведення  інсталяції (пусконалагоджувальних робіт) товару за рахунок Учасника.</w:t>
      </w:r>
    </w:p>
    <w:p w14:paraId="625C6EA3"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0F0D5782" w14:textId="77777777" w:rsidR="00F56206" w:rsidRPr="00F56206" w:rsidRDefault="00F56206" w:rsidP="00F56206">
      <w:pPr>
        <w:spacing w:line="240" w:lineRule="auto"/>
        <w:jc w:val="both"/>
        <w:rPr>
          <w:rFonts w:ascii="Times New Roman" w:eastAsia="Tahoma" w:hAnsi="Times New Roman"/>
          <w:color w:val="00000A"/>
          <w:sz w:val="24"/>
          <w:szCs w:val="24"/>
          <w:lang w:val="ru-RU" w:eastAsia="zh-CN" w:bidi="hi-IN"/>
        </w:rPr>
      </w:pPr>
      <w:r w:rsidRPr="00F56206">
        <w:rPr>
          <w:rFonts w:ascii="Times New Roman" w:eastAsia="Tahoma" w:hAnsi="Times New Roman"/>
          <w:color w:val="00000A"/>
          <w:sz w:val="24"/>
          <w:szCs w:val="24"/>
          <w:lang w:val="ru-RU" w:eastAsia="zh-CN" w:bidi="hi-IN"/>
        </w:rPr>
        <w:t>1.8</w:t>
      </w:r>
      <w:r w:rsidRPr="00F56206">
        <w:rPr>
          <w:rFonts w:ascii="Times New Roman" w:eastAsia="Tahoma" w:hAnsi="Times New Roman"/>
          <w:color w:val="00000A"/>
          <w:sz w:val="24"/>
          <w:szCs w:val="24"/>
          <w:lang w:eastAsia="zh-CN" w:bidi="hi-IN"/>
        </w:rPr>
        <w:t>. Рік випуску обладнання, не раніше 202</w:t>
      </w:r>
      <w:r w:rsidRPr="00F56206">
        <w:rPr>
          <w:rFonts w:ascii="Times New Roman" w:eastAsia="Tahoma" w:hAnsi="Times New Roman"/>
          <w:color w:val="00000A"/>
          <w:sz w:val="24"/>
          <w:szCs w:val="24"/>
          <w:lang w:val="ru-RU" w:eastAsia="zh-CN" w:bidi="hi-IN"/>
        </w:rPr>
        <w:t>3</w:t>
      </w:r>
      <w:r w:rsidRPr="00F56206">
        <w:rPr>
          <w:rFonts w:ascii="Times New Roman" w:eastAsia="Tahoma" w:hAnsi="Times New Roman"/>
          <w:color w:val="00000A"/>
          <w:sz w:val="24"/>
          <w:szCs w:val="24"/>
          <w:lang w:eastAsia="zh-CN" w:bidi="hi-IN"/>
        </w:rPr>
        <w:t xml:space="preserve"> року.</w:t>
      </w:r>
    </w:p>
    <w:p w14:paraId="0DE2C61C" w14:textId="77777777" w:rsidR="00F56206" w:rsidRPr="00F56206" w:rsidRDefault="00F56206" w:rsidP="00F56206">
      <w:pPr>
        <w:rPr>
          <w:rFonts w:ascii="Times New Roman" w:eastAsia="Tahoma" w:hAnsi="Times New Roman"/>
          <w:color w:val="00000A"/>
          <w:sz w:val="24"/>
          <w:szCs w:val="24"/>
          <w:lang w:val="ru-RU" w:eastAsia="zh-CN" w:bidi="hi-IN"/>
        </w:rPr>
      </w:pPr>
      <w:r w:rsidRPr="00F56206">
        <w:rPr>
          <w:rFonts w:ascii="Times New Roman" w:eastAsia="Tahoma" w:hAnsi="Times New Roman"/>
          <w:color w:val="00000A"/>
          <w:sz w:val="24"/>
          <w:szCs w:val="24"/>
          <w:lang w:val="ru-RU" w:eastAsia="zh-CN" w:bidi="hi-IN"/>
        </w:rPr>
        <w:t>1.9.</w:t>
      </w:r>
      <w:r w:rsidRPr="00F56206">
        <w:rPr>
          <w:rFonts w:ascii="Times New Roman" w:eastAsia="Calibri" w:hAnsi="Times New Roman"/>
          <w:position w:val="-1"/>
          <w:sz w:val="24"/>
          <w:szCs w:val="24"/>
          <w:lang w:eastAsia="zh-CN"/>
        </w:rPr>
        <w:t xml:space="preserve"> </w:t>
      </w:r>
      <w:proofErr w:type="spellStart"/>
      <w:r w:rsidRPr="00F56206">
        <w:rPr>
          <w:rFonts w:ascii="Times New Roman" w:eastAsia="Tahoma" w:hAnsi="Times New Roman"/>
          <w:color w:val="00000A"/>
          <w:sz w:val="24"/>
          <w:szCs w:val="24"/>
          <w:lang w:val="ru-RU" w:eastAsia="zh-CN" w:bidi="hi-IN"/>
        </w:rPr>
        <w:t>Учасник</w:t>
      </w:r>
      <w:proofErr w:type="spellEnd"/>
      <w:r w:rsidRPr="00F56206">
        <w:rPr>
          <w:rFonts w:ascii="Times New Roman" w:eastAsia="Tahoma" w:hAnsi="Times New Roman"/>
          <w:color w:val="00000A"/>
          <w:sz w:val="24"/>
          <w:szCs w:val="24"/>
          <w:lang w:val="ru-RU" w:eastAsia="zh-CN" w:bidi="hi-IN"/>
        </w:rPr>
        <w:t xml:space="preserve"> повинен </w:t>
      </w:r>
      <w:proofErr w:type="spellStart"/>
      <w:r w:rsidRPr="00F56206">
        <w:rPr>
          <w:rFonts w:ascii="Times New Roman" w:eastAsia="Tahoma" w:hAnsi="Times New Roman"/>
          <w:color w:val="00000A"/>
          <w:sz w:val="24"/>
          <w:szCs w:val="24"/>
          <w:lang w:val="ru-RU" w:eastAsia="zh-CN" w:bidi="hi-IN"/>
        </w:rPr>
        <w:t>надати</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копії</w:t>
      </w:r>
      <w:proofErr w:type="spellEnd"/>
      <w:r w:rsidRPr="00F56206">
        <w:rPr>
          <w:rFonts w:ascii="Times New Roman" w:eastAsia="Tahoma" w:hAnsi="Times New Roman"/>
          <w:color w:val="00000A"/>
          <w:sz w:val="24"/>
          <w:szCs w:val="24"/>
          <w:lang w:val="ru-RU" w:eastAsia="zh-CN" w:bidi="hi-IN"/>
        </w:rPr>
        <w:t xml:space="preserve"> паспорту, </w:t>
      </w:r>
      <w:proofErr w:type="spellStart"/>
      <w:proofErr w:type="gramStart"/>
      <w:r w:rsidRPr="00F56206">
        <w:rPr>
          <w:rFonts w:ascii="Times New Roman" w:eastAsia="Tahoma" w:hAnsi="Times New Roman"/>
          <w:color w:val="00000A"/>
          <w:sz w:val="24"/>
          <w:szCs w:val="24"/>
          <w:lang w:val="ru-RU" w:eastAsia="zh-CN" w:bidi="hi-IN"/>
        </w:rPr>
        <w:t>техн</w:t>
      </w:r>
      <w:proofErr w:type="gramEnd"/>
      <w:r w:rsidRPr="00F56206">
        <w:rPr>
          <w:rFonts w:ascii="Times New Roman" w:eastAsia="Tahoma" w:hAnsi="Times New Roman"/>
          <w:color w:val="00000A"/>
          <w:sz w:val="24"/>
          <w:szCs w:val="24"/>
          <w:lang w:val="ru-RU" w:eastAsia="zh-CN" w:bidi="hi-IN"/>
        </w:rPr>
        <w:t>ічного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опису</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або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інструкції</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користувача</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або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тощо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українською</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мовою</w:t>
      </w:r>
      <w:proofErr w:type="spellEnd"/>
      <w:r w:rsidRPr="00F56206">
        <w:rPr>
          <w:rFonts w:ascii="Times New Roman" w:eastAsia="Tahoma" w:hAnsi="Times New Roman"/>
          <w:color w:val="00000A"/>
          <w:sz w:val="24"/>
          <w:szCs w:val="24"/>
          <w:lang w:val="ru-RU" w:eastAsia="zh-CN" w:bidi="hi-IN"/>
        </w:rPr>
        <w:t>.</w:t>
      </w:r>
    </w:p>
    <w:p w14:paraId="4FD6D645" w14:textId="77777777" w:rsidR="00F56206" w:rsidRPr="00F56206" w:rsidRDefault="00F56206" w:rsidP="00F56206">
      <w:pPr>
        <w:suppressAutoHyphens/>
        <w:spacing w:line="240" w:lineRule="auto"/>
        <w:jc w:val="both"/>
        <w:rPr>
          <w:rFonts w:ascii="Times New Roman" w:eastAsia="Calibri" w:hAnsi="Times New Roman"/>
          <w:lang w:eastAsia="zh-CN"/>
        </w:rPr>
      </w:pPr>
      <w:r w:rsidRPr="00F56206">
        <w:rPr>
          <w:rFonts w:ascii="Times New Roman" w:hAnsi="Times New Roman"/>
          <w:b/>
          <w:bCs/>
          <w:color w:val="000000"/>
          <w:sz w:val="24"/>
          <w:szCs w:val="24"/>
          <w:lang w:eastAsia="ru-RU"/>
        </w:rPr>
        <w:t>2. Умови поставки:</w:t>
      </w:r>
    </w:p>
    <w:p w14:paraId="7FE6F472"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eastAsia="ru-RU"/>
        </w:rPr>
        <w:t xml:space="preserve">2.1. </w:t>
      </w:r>
      <w:r w:rsidRPr="00F56206">
        <w:rPr>
          <w:rFonts w:ascii="Times New Roman" w:hAnsi="Times New Roman"/>
          <w:color w:val="000000"/>
          <w:sz w:val="24"/>
          <w:szCs w:val="24"/>
          <w:lang w:val="ru-RU" w:eastAsia="ru-RU"/>
        </w:rPr>
        <w:t xml:space="preserve">1.Постачання   </w:t>
      </w:r>
      <w:proofErr w:type="spellStart"/>
      <w:r w:rsidRPr="00F56206">
        <w:rPr>
          <w:rFonts w:ascii="Times New Roman" w:hAnsi="Times New Roman"/>
          <w:color w:val="000000"/>
          <w:sz w:val="24"/>
          <w:szCs w:val="24"/>
          <w:lang w:val="ru-RU" w:eastAsia="ru-RU"/>
        </w:rPr>
        <w:t>обладнання</w:t>
      </w:r>
      <w:proofErr w:type="spellEnd"/>
      <w:r w:rsidRPr="00F56206">
        <w:rPr>
          <w:rFonts w:ascii="Times New Roman" w:hAnsi="Times New Roman"/>
          <w:color w:val="000000"/>
          <w:sz w:val="24"/>
          <w:szCs w:val="24"/>
          <w:lang w:val="ru-RU" w:eastAsia="ru-RU"/>
        </w:rPr>
        <w:t xml:space="preserve">  для </w:t>
      </w:r>
      <w:proofErr w:type="spellStart"/>
      <w:r w:rsidRPr="00F56206">
        <w:rPr>
          <w:rFonts w:ascii="Times New Roman" w:hAnsi="Times New Roman"/>
          <w:color w:val="000000"/>
          <w:sz w:val="24"/>
          <w:szCs w:val="24"/>
          <w:lang w:val="ru-RU" w:eastAsia="ru-RU"/>
        </w:rPr>
        <w:t>реабілітаційного</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відділення</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замовника</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відбувається</w:t>
      </w:r>
      <w:proofErr w:type="spellEnd"/>
      <w:r w:rsidRPr="00F56206">
        <w:rPr>
          <w:rFonts w:ascii="Times New Roman" w:hAnsi="Times New Roman"/>
          <w:color w:val="000000"/>
          <w:sz w:val="24"/>
          <w:szCs w:val="24"/>
          <w:lang w:val="ru-RU" w:eastAsia="ru-RU"/>
        </w:rPr>
        <w:t xml:space="preserve"> за </w:t>
      </w:r>
      <w:proofErr w:type="spellStart"/>
      <w:r w:rsidRPr="00F56206">
        <w:rPr>
          <w:rFonts w:ascii="Times New Roman" w:hAnsi="Times New Roman"/>
          <w:color w:val="000000"/>
          <w:sz w:val="24"/>
          <w:szCs w:val="24"/>
          <w:lang w:val="ru-RU" w:eastAsia="ru-RU"/>
        </w:rPr>
        <w:t>адресою</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Україна</w:t>
      </w:r>
      <w:proofErr w:type="spellEnd"/>
      <w:r w:rsidRPr="00F56206">
        <w:rPr>
          <w:rFonts w:ascii="Times New Roman" w:hAnsi="Times New Roman"/>
          <w:b/>
          <w:color w:val="000000"/>
          <w:sz w:val="24"/>
          <w:szCs w:val="24"/>
          <w:lang w:val="ru-RU" w:eastAsia="ru-RU"/>
        </w:rPr>
        <w:t>,</w:t>
      </w:r>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Сумська</w:t>
      </w:r>
      <w:proofErr w:type="spellEnd"/>
      <w:r w:rsidRPr="00F56206">
        <w:rPr>
          <w:rFonts w:ascii="Times New Roman" w:hAnsi="Times New Roman"/>
          <w:b/>
          <w:color w:val="000000"/>
          <w:sz w:val="24"/>
          <w:szCs w:val="24"/>
          <w:lang w:val="ru-RU" w:eastAsia="ru-RU"/>
        </w:rPr>
        <w:t xml:space="preserve"> область</w:t>
      </w:r>
      <w:r w:rsidRPr="00F56206">
        <w:rPr>
          <w:rFonts w:ascii="Times New Roman" w:hAnsi="Times New Roman"/>
          <w:color w:val="000000"/>
          <w:sz w:val="24"/>
          <w:szCs w:val="24"/>
          <w:lang w:val="ru-RU" w:eastAsia="ru-RU"/>
        </w:rPr>
        <w:t xml:space="preserve">,  </w:t>
      </w:r>
      <w:r w:rsidRPr="00F56206">
        <w:rPr>
          <w:rFonts w:ascii="Times New Roman" w:hAnsi="Times New Roman"/>
          <w:b/>
          <w:color w:val="000000"/>
          <w:sz w:val="24"/>
          <w:szCs w:val="24"/>
          <w:lang w:val="ru-RU" w:eastAsia="ru-RU"/>
        </w:rPr>
        <w:t xml:space="preserve">м. </w:t>
      </w:r>
      <w:proofErr w:type="spellStart"/>
      <w:r w:rsidRPr="00F56206">
        <w:rPr>
          <w:rFonts w:ascii="Times New Roman" w:hAnsi="Times New Roman"/>
          <w:b/>
          <w:color w:val="000000"/>
          <w:sz w:val="24"/>
          <w:szCs w:val="24"/>
          <w:lang w:val="ru-RU" w:eastAsia="ru-RU"/>
        </w:rPr>
        <w:t>Суми</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вул</w:t>
      </w:r>
      <w:proofErr w:type="spellEnd"/>
      <w:r w:rsidRPr="00F56206">
        <w:rPr>
          <w:rFonts w:ascii="Times New Roman" w:hAnsi="Times New Roman"/>
          <w:b/>
          <w:color w:val="000000"/>
          <w:sz w:val="24"/>
          <w:szCs w:val="24"/>
          <w:lang w:val="ru-RU" w:eastAsia="ru-RU"/>
        </w:rPr>
        <w:t>. Ковпака, 24, КНП СОР «</w:t>
      </w:r>
      <w:proofErr w:type="spellStart"/>
      <w:r w:rsidRPr="00F56206">
        <w:rPr>
          <w:rFonts w:ascii="Times New Roman" w:hAnsi="Times New Roman"/>
          <w:b/>
          <w:color w:val="000000"/>
          <w:sz w:val="24"/>
          <w:szCs w:val="24"/>
          <w:lang w:val="ru-RU" w:eastAsia="ru-RU"/>
        </w:rPr>
        <w:t>Сумський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обласний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клінічний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госпіталь</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ветеранів</w:t>
      </w:r>
      <w:proofErr w:type="spellEnd"/>
      <w:r w:rsidRPr="00F56206">
        <w:rPr>
          <w:rFonts w:ascii="Times New Roman" w:hAnsi="Times New Roman"/>
          <w:b/>
          <w:color w:val="000000"/>
          <w:sz w:val="24"/>
          <w:szCs w:val="24"/>
          <w:lang w:val="ru-RU" w:eastAsia="ru-RU"/>
        </w:rPr>
        <w:t xml:space="preserve"> </w:t>
      </w:r>
      <w:proofErr w:type="spellStart"/>
      <w:proofErr w:type="gramStart"/>
      <w:r w:rsidRPr="00F56206">
        <w:rPr>
          <w:rFonts w:ascii="Times New Roman" w:hAnsi="Times New Roman"/>
          <w:b/>
          <w:color w:val="000000"/>
          <w:sz w:val="24"/>
          <w:szCs w:val="24"/>
          <w:lang w:val="ru-RU" w:eastAsia="ru-RU"/>
        </w:rPr>
        <w:t>в</w:t>
      </w:r>
      <w:proofErr w:type="gramEnd"/>
      <w:r w:rsidRPr="00F56206">
        <w:rPr>
          <w:rFonts w:ascii="Times New Roman" w:hAnsi="Times New Roman"/>
          <w:b/>
          <w:color w:val="000000"/>
          <w:sz w:val="24"/>
          <w:szCs w:val="24"/>
          <w:lang w:val="ru-RU" w:eastAsia="ru-RU"/>
        </w:rPr>
        <w:t>ійни</w:t>
      </w:r>
      <w:proofErr w:type="spellEnd"/>
      <w:r w:rsidRPr="00F56206">
        <w:rPr>
          <w:rFonts w:ascii="Times New Roman" w:hAnsi="Times New Roman"/>
          <w:b/>
          <w:color w:val="000000"/>
          <w:sz w:val="24"/>
          <w:szCs w:val="24"/>
          <w:lang w:val="ru-RU" w:eastAsia="ru-RU"/>
        </w:rPr>
        <w:t>».</w:t>
      </w:r>
    </w:p>
    <w:p w14:paraId="5A3CC262"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val="ru-RU" w:eastAsia="ru-RU"/>
        </w:rPr>
        <w:t xml:space="preserve">2.2. Строки </w:t>
      </w:r>
      <w:proofErr w:type="spellStart"/>
      <w:r w:rsidRPr="00F56206">
        <w:rPr>
          <w:rFonts w:ascii="Times New Roman" w:hAnsi="Times New Roman"/>
          <w:color w:val="000000"/>
          <w:sz w:val="24"/>
          <w:szCs w:val="24"/>
          <w:lang w:val="ru-RU" w:eastAsia="ru-RU"/>
        </w:rPr>
        <w:t>постачання</w:t>
      </w:r>
      <w:proofErr w:type="spellEnd"/>
      <w:r w:rsidRPr="00F56206">
        <w:rPr>
          <w:rFonts w:ascii="Times New Roman" w:hAnsi="Times New Roman"/>
          <w:b/>
          <w:color w:val="000000"/>
          <w:sz w:val="24"/>
          <w:szCs w:val="24"/>
          <w:lang w:val="ru-RU" w:eastAsia="ru-RU"/>
        </w:rPr>
        <w:t xml:space="preserve">:  до 31.12.2024 </w:t>
      </w:r>
      <w:proofErr w:type="spellStart"/>
      <w:proofErr w:type="gramStart"/>
      <w:r w:rsidRPr="00F56206">
        <w:rPr>
          <w:rFonts w:ascii="Times New Roman" w:hAnsi="Times New Roman"/>
          <w:b/>
          <w:color w:val="000000"/>
          <w:sz w:val="24"/>
          <w:szCs w:val="24"/>
          <w:lang w:val="ru-RU" w:eastAsia="ru-RU"/>
        </w:rPr>
        <w:t>р</w:t>
      </w:r>
      <w:proofErr w:type="gramEnd"/>
      <w:r w:rsidRPr="00F56206">
        <w:rPr>
          <w:rFonts w:ascii="Times New Roman" w:hAnsi="Times New Roman"/>
          <w:b/>
          <w:color w:val="000000"/>
          <w:sz w:val="24"/>
          <w:szCs w:val="24"/>
          <w:lang w:val="ru-RU" w:eastAsia="ru-RU"/>
        </w:rPr>
        <w:t>ік</w:t>
      </w:r>
      <w:proofErr w:type="spellEnd"/>
    </w:p>
    <w:p w14:paraId="67FA04F0"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2.</w:t>
      </w:r>
      <w:r w:rsidRPr="00F56206">
        <w:rPr>
          <w:rFonts w:ascii="Times New Roman" w:eastAsia="Tahoma" w:hAnsi="Times New Roman"/>
          <w:color w:val="000000"/>
          <w:sz w:val="24"/>
          <w:szCs w:val="24"/>
          <w:lang w:val="ru-RU" w:eastAsia="zh-CN"/>
        </w:rPr>
        <w:t>3</w:t>
      </w:r>
      <w:r w:rsidRPr="00F56206">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7D9C5522"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 xml:space="preserve">2.4. Товар повинен постачатися Замовнику в упаковці, яка забезпечує зберігання при транспортуванні та відповідає установленим стандартам. </w:t>
      </w:r>
    </w:p>
    <w:p w14:paraId="717AF368" w14:textId="77777777" w:rsidR="00F56206" w:rsidRPr="00F56206" w:rsidRDefault="00F56206" w:rsidP="00F56206">
      <w:pPr>
        <w:shd w:val="clear" w:color="auto" w:fill="FFFFFF"/>
        <w:suppressAutoHyphens/>
        <w:ind w:right="190"/>
        <w:jc w:val="both"/>
        <w:rPr>
          <w:rFonts w:ascii="Times New Roman" w:eastAsia="Calibri" w:hAnsi="Times New Roman"/>
          <w:lang w:eastAsia="zh-CN"/>
        </w:rPr>
      </w:pPr>
      <w:r w:rsidRPr="00F56206">
        <w:rPr>
          <w:rFonts w:ascii="Times New Roman" w:eastAsia="Calibri" w:hAnsi="Times New Roman"/>
          <w:sz w:val="24"/>
          <w:szCs w:val="24"/>
          <w:lang w:eastAsia="zh-CN"/>
        </w:rPr>
        <w:t>2.</w:t>
      </w:r>
      <w:r w:rsidRPr="00F56206">
        <w:rPr>
          <w:rFonts w:ascii="Times New Roman" w:eastAsia="Calibri" w:hAnsi="Times New Roman"/>
          <w:sz w:val="24"/>
          <w:szCs w:val="24"/>
          <w:lang w:val="ru-RU" w:eastAsia="zh-CN"/>
        </w:rPr>
        <w:t>5</w:t>
      </w:r>
      <w:r w:rsidRPr="00F56206">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F56206">
        <w:rPr>
          <w:rFonts w:ascii="Times New Roman" w:eastAsia="Calibri" w:hAnsi="Times New Roman"/>
          <w:color w:val="000000"/>
          <w:sz w:val="24"/>
          <w:szCs w:val="24"/>
          <w:lang w:eastAsia="zh-CN"/>
        </w:rPr>
        <w:t>деформованою або пошкодженою.</w:t>
      </w:r>
    </w:p>
    <w:p w14:paraId="14D8D8F1" w14:textId="77777777" w:rsidR="00F56206" w:rsidRPr="00F56206" w:rsidRDefault="00F56206" w:rsidP="00F56206">
      <w:pPr>
        <w:spacing w:before="100" w:beforeAutospacing="1" w:after="100" w:afterAutospacing="1" w:line="240" w:lineRule="auto"/>
        <w:ind w:firstLine="708"/>
        <w:rPr>
          <w:rFonts w:ascii="Times New Roman" w:hAnsi="Times New Roman"/>
          <w:b/>
          <w:color w:val="000000"/>
          <w:sz w:val="24"/>
          <w:szCs w:val="24"/>
          <w:lang w:eastAsia="ru-RU"/>
        </w:rPr>
      </w:pPr>
      <w:r w:rsidRPr="00F56206">
        <w:rPr>
          <w:rFonts w:ascii="Times New Roman" w:hAnsi="Times New Roman"/>
          <w:b/>
          <w:color w:val="000000"/>
          <w:sz w:val="24"/>
          <w:szCs w:val="24"/>
          <w:lang w:eastAsia="ru-RU"/>
        </w:rPr>
        <w:t>3.Вимоги до товару:</w:t>
      </w:r>
    </w:p>
    <w:p w14:paraId="5E074847" w14:textId="77777777" w:rsidR="00F56206" w:rsidRPr="00F56206" w:rsidRDefault="00F56206" w:rsidP="00F56206">
      <w:pPr>
        <w:spacing w:line="240" w:lineRule="auto"/>
        <w:jc w:val="both"/>
        <w:rPr>
          <w:rFonts w:ascii="Times New Roman" w:eastAsia="Tahoma" w:hAnsi="Times New Roman"/>
          <w:b/>
          <w:color w:val="00000A"/>
          <w:sz w:val="24"/>
          <w:szCs w:val="24"/>
          <w:lang w:eastAsia="zh-CN" w:bidi="hi-IN"/>
        </w:rPr>
      </w:pPr>
      <w:proofErr w:type="spellStart"/>
      <w:r w:rsidRPr="00F56206">
        <w:rPr>
          <w:rFonts w:ascii="Times New Roman" w:eastAsia="Tahoma" w:hAnsi="Times New Roman"/>
          <w:b/>
          <w:color w:val="00000A"/>
          <w:sz w:val="24"/>
          <w:szCs w:val="24"/>
          <w:lang w:eastAsia="zh-CN" w:bidi="hi-IN"/>
        </w:rPr>
        <w:t>Медико-технічні</w:t>
      </w:r>
      <w:proofErr w:type="spellEnd"/>
      <w:r w:rsidRPr="00F56206">
        <w:rPr>
          <w:rFonts w:ascii="Times New Roman" w:eastAsia="Tahoma" w:hAnsi="Times New Roman"/>
          <w:b/>
          <w:color w:val="00000A"/>
          <w:sz w:val="24"/>
          <w:szCs w:val="24"/>
          <w:lang w:eastAsia="zh-CN" w:bidi="hi-IN"/>
        </w:rPr>
        <w:t xml:space="preserve"> вимоги</w:t>
      </w:r>
    </w:p>
    <w:p w14:paraId="586CA482" w14:textId="77777777" w:rsidR="00F56206" w:rsidRPr="00F56206" w:rsidRDefault="00F56206" w:rsidP="00F56206">
      <w:pPr>
        <w:rPr>
          <w:rFonts w:ascii="Times New Roman" w:hAnsi="Times New Roman"/>
          <w:sz w:val="24"/>
          <w:szCs w:val="24"/>
        </w:rPr>
      </w:pPr>
      <w:r w:rsidRPr="00F56206">
        <w:rPr>
          <w:rFonts w:ascii="Times New Roman" w:hAnsi="Times New Roman"/>
          <w:sz w:val="24"/>
          <w:szCs w:val="24"/>
        </w:rPr>
        <w:t xml:space="preserve">Стіл масажний </w:t>
      </w:r>
      <w:proofErr w:type="spellStart"/>
      <w:r w:rsidRPr="00F56206">
        <w:rPr>
          <w:rFonts w:ascii="Times New Roman" w:hAnsi="Times New Roman"/>
          <w:sz w:val="24"/>
          <w:szCs w:val="24"/>
        </w:rPr>
        <w:t>Войта-Бобота</w:t>
      </w:r>
      <w:proofErr w:type="spellEnd"/>
      <w:r w:rsidRPr="00F56206">
        <w:rPr>
          <w:rFonts w:ascii="Times New Roman" w:hAnsi="Times New Roman"/>
          <w:sz w:val="24"/>
          <w:szCs w:val="24"/>
        </w:rPr>
        <w:t xml:space="preserve"> з </w:t>
      </w:r>
      <w:proofErr w:type="spellStart"/>
      <w:r w:rsidRPr="00F56206">
        <w:rPr>
          <w:rFonts w:ascii="Times New Roman" w:hAnsi="Times New Roman"/>
          <w:sz w:val="24"/>
          <w:szCs w:val="24"/>
        </w:rPr>
        <w:t>електропідйомом</w:t>
      </w:r>
      <w:proofErr w:type="spellEnd"/>
      <w:r w:rsidRPr="00F56206">
        <w:rPr>
          <w:rFonts w:ascii="Times New Roman" w:hAnsi="Times New Roman"/>
          <w:sz w:val="24"/>
          <w:szCs w:val="24"/>
        </w:rPr>
        <w:t xml:space="preserve"> </w:t>
      </w:r>
    </w:p>
    <w:tbl>
      <w:tblPr>
        <w:tblW w:w="0" w:type="auto"/>
        <w:tblInd w:w="-236" w:type="dxa"/>
        <w:tblLayout w:type="fixed"/>
        <w:tblLook w:val="0000" w:firstRow="0" w:lastRow="0" w:firstColumn="0" w:lastColumn="0" w:noHBand="0" w:noVBand="0"/>
      </w:tblPr>
      <w:tblGrid>
        <w:gridCol w:w="574"/>
        <w:gridCol w:w="6176"/>
        <w:gridCol w:w="2575"/>
      </w:tblGrid>
      <w:tr w:rsidR="00F56206" w:rsidRPr="00F56206" w14:paraId="03F592C1" w14:textId="77777777" w:rsidTr="00F80179">
        <w:tc>
          <w:tcPr>
            <w:tcW w:w="574" w:type="dxa"/>
            <w:tcBorders>
              <w:top w:val="single" w:sz="4" w:space="0" w:color="000000"/>
              <w:left w:val="single" w:sz="4" w:space="0" w:color="000000"/>
              <w:bottom w:val="single" w:sz="4" w:space="0" w:color="000000"/>
            </w:tcBorders>
            <w:shd w:val="clear" w:color="auto" w:fill="auto"/>
          </w:tcPr>
          <w:p w14:paraId="5AEFEB76" w14:textId="77777777" w:rsidR="00F56206" w:rsidRPr="00F56206" w:rsidRDefault="00F56206" w:rsidP="00F56206">
            <w:pPr>
              <w:snapToGrid w:val="0"/>
              <w:rPr>
                <w:rFonts w:ascii="Times New Roman" w:hAnsi="Times New Roman"/>
                <w:sz w:val="24"/>
                <w:szCs w:val="24"/>
              </w:rPr>
            </w:pPr>
          </w:p>
          <w:p w14:paraId="4128FEB6" w14:textId="77777777" w:rsidR="00F56206" w:rsidRPr="00F56206" w:rsidRDefault="00F56206" w:rsidP="00F56206">
            <w:pPr>
              <w:rPr>
                <w:rFonts w:ascii="Times New Roman" w:hAnsi="Times New Roman"/>
              </w:rPr>
            </w:pPr>
            <w:r w:rsidRPr="00F56206">
              <w:rPr>
                <w:rFonts w:ascii="Times New Roman" w:hAnsi="Times New Roman"/>
                <w:sz w:val="24"/>
                <w:szCs w:val="24"/>
              </w:rPr>
              <w:t>№</w:t>
            </w:r>
          </w:p>
          <w:p w14:paraId="5CC054B9" w14:textId="77777777" w:rsidR="00F56206" w:rsidRPr="00F56206" w:rsidRDefault="00F56206" w:rsidP="00F56206">
            <w:pPr>
              <w:rPr>
                <w:rFonts w:ascii="Times New Roman" w:hAnsi="Times New Roman"/>
              </w:rPr>
            </w:pPr>
            <w:r w:rsidRPr="00F56206">
              <w:rPr>
                <w:rFonts w:ascii="Times New Roman" w:hAnsi="Times New Roman"/>
                <w:sz w:val="24"/>
                <w:szCs w:val="24"/>
              </w:rPr>
              <w:t>п/</w:t>
            </w:r>
            <w:proofErr w:type="spellStart"/>
            <w:r w:rsidRPr="00F56206">
              <w:rPr>
                <w:rFonts w:ascii="Times New Roman" w:hAnsi="Times New Roman"/>
                <w:sz w:val="24"/>
                <w:szCs w:val="24"/>
              </w:rPr>
              <w:t>п</w:t>
            </w:r>
            <w:proofErr w:type="spellEnd"/>
          </w:p>
        </w:tc>
        <w:tc>
          <w:tcPr>
            <w:tcW w:w="6176" w:type="dxa"/>
            <w:tcBorders>
              <w:top w:val="single" w:sz="4" w:space="0" w:color="000000"/>
              <w:left w:val="single" w:sz="4" w:space="0" w:color="000000"/>
              <w:bottom w:val="single" w:sz="4" w:space="0" w:color="000000"/>
            </w:tcBorders>
            <w:shd w:val="clear" w:color="auto" w:fill="auto"/>
          </w:tcPr>
          <w:p w14:paraId="597F176B" w14:textId="77777777" w:rsidR="00F56206" w:rsidRPr="00F56206" w:rsidRDefault="00F56206" w:rsidP="00F56206">
            <w:pPr>
              <w:rPr>
                <w:rFonts w:ascii="Times New Roman" w:hAnsi="Times New Roman"/>
              </w:rPr>
            </w:pPr>
            <w:r w:rsidRPr="00F56206">
              <w:rPr>
                <w:rFonts w:ascii="Times New Roman" w:hAnsi="Times New Roman"/>
                <w:sz w:val="24"/>
                <w:szCs w:val="24"/>
              </w:rPr>
              <w:t>Параметри та вимоги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7BB25862" w14:textId="77777777" w:rsidR="00F56206" w:rsidRPr="00F56206" w:rsidRDefault="00F56206" w:rsidP="00F56206">
            <w:pPr>
              <w:jc w:val="center"/>
              <w:rPr>
                <w:rFonts w:ascii="Times New Roman" w:hAnsi="Times New Roman"/>
              </w:rPr>
            </w:pPr>
            <w:r w:rsidRPr="00F56206">
              <w:rPr>
                <w:rFonts w:ascii="Times New Roman" w:hAnsi="Times New Roman"/>
                <w:sz w:val="24"/>
                <w:szCs w:val="24"/>
              </w:rPr>
              <w:t>Відповідність ТАК/НІ  з посиланням на відповідну сторінку інструкції чи іншого документу</w:t>
            </w:r>
          </w:p>
        </w:tc>
      </w:tr>
      <w:tr w:rsidR="00F56206" w:rsidRPr="00F56206" w14:paraId="2338296A" w14:textId="77777777" w:rsidTr="00F80179">
        <w:tc>
          <w:tcPr>
            <w:tcW w:w="574" w:type="dxa"/>
            <w:tcBorders>
              <w:top w:val="single" w:sz="4" w:space="0" w:color="000000"/>
              <w:left w:val="single" w:sz="4" w:space="0" w:color="000000"/>
              <w:bottom w:val="single" w:sz="4" w:space="0" w:color="000000"/>
            </w:tcBorders>
            <w:shd w:val="clear" w:color="auto" w:fill="auto"/>
          </w:tcPr>
          <w:p w14:paraId="7F0B9FFF" w14:textId="77777777" w:rsidR="00F56206" w:rsidRPr="00F56206" w:rsidRDefault="00F56206" w:rsidP="00F56206">
            <w:pPr>
              <w:rPr>
                <w:rFonts w:ascii="Times New Roman" w:hAnsi="Times New Roman"/>
              </w:rPr>
            </w:pPr>
            <w:r w:rsidRPr="00F56206">
              <w:rPr>
                <w:rFonts w:ascii="Times New Roman" w:hAnsi="Times New Roman"/>
                <w:sz w:val="24"/>
                <w:szCs w:val="24"/>
              </w:rPr>
              <w:t>1.</w:t>
            </w:r>
          </w:p>
        </w:tc>
        <w:tc>
          <w:tcPr>
            <w:tcW w:w="6176" w:type="dxa"/>
            <w:tcBorders>
              <w:top w:val="single" w:sz="4" w:space="0" w:color="000000"/>
              <w:left w:val="single" w:sz="4" w:space="0" w:color="000000"/>
              <w:bottom w:val="single" w:sz="4" w:space="0" w:color="000000"/>
            </w:tcBorders>
            <w:shd w:val="clear" w:color="auto" w:fill="auto"/>
          </w:tcPr>
          <w:p w14:paraId="7C05E814" w14:textId="77777777" w:rsidR="00F56206" w:rsidRPr="00F56206" w:rsidRDefault="00F56206" w:rsidP="00F56206">
            <w:pPr>
              <w:rPr>
                <w:rFonts w:ascii="Times New Roman" w:hAnsi="Times New Roman"/>
              </w:rPr>
            </w:pPr>
            <w:r w:rsidRPr="00F56206">
              <w:rPr>
                <w:rFonts w:ascii="Times New Roman" w:hAnsi="Times New Roman"/>
                <w:spacing w:val="1"/>
                <w:sz w:val="24"/>
                <w:szCs w:val="24"/>
              </w:rPr>
              <w:t xml:space="preserve">Призначений для використання при ортопедичних, неврологічних, ревматичних захворюваннях, а також реабілітації в амбулаторіях, масажних і косметологічних кабінетах для проведення сеансів лікувального, спортивного масажу мануальної терапії.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9A53D95" w14:textId="77777777" w:rsidR="00F56206" w:rsidRPr="00F56206" w:rsidRDefault="00F56206" w:rsidP="00F56206">
            <w:pPr>
              <w:snapToGrid w:val="0"/>
              <w:rPr>
                <w:rFonts w:ascii="Times New Roman" w:hAnsi="Times New Roman"/>
                <w:sz w:val="24"/>
                <w:szCs w:val="24"/>
              </w:rPr>
            </w:pPr>
          </w:p>
        </w:tc>
      </w:tr>
      <w:tr w:rsidR="00F56206" w:rsidRPr="00F56206" w14:paraId="695196D1" w14:textId="77777777" w:rsidTr="00F80179">
        <w:tc>
          <w:tcPr>
            <w:tcW w:w="574" w:type="dxa"/>
            <w:tcBorders>
              <w:top w:val="single" w:sz="4" w:space="0" w:color="000000"/>
              <w:left w:val="single" w:sz="4" w:space="0" w:color="000000"/>
              <w:bottom w:val="single" w:sz="4" w:space="0" w:color="000000"/>
            </w:tcBorders>
            <w:shd w:val="clear" w:color="auto" w:fill="auto"/>
          </w:tcPr>
          <w:p w14:paraId="3C998865"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w:t>
            </w:r>
          </w:p>
        </w:tc>
        <w:tc>
          <w:tcPr>
            <w:tcW w:w="6176" w:type="dxa"/>
            <w:tcBorders>
              <w:top w:val="single" w:sz="4" w:space="0" w:color="000000"/>
              <w:left w:val="single" w:sz="4" w:space="0" w:color="000000"/>
              <w:bottom w:val="single" w:sz="4" w:space="0" w:color="000000"/>
            </w:tcBorders>
            <w:shd w:val="clear" w:color="auto" w:fill="auto"/>
          </w:tcPr>
          <w:p w14:paraId="69127011" w14:textId="77777777" w:rsidR="00F56206" w:rsidRPr="00F56206" w:rsidRDefault="00F56206" w:rsidP="00F56206">
            <w:pPr>
              <w:snapToGrid w:val="0"/>
              <w:rPr>
                <w:rFonts w:ascii="Times New Roman" w:hAnsi="Times New Roman"/>
              </w:rPr>
            </w:pPr>
            <w:r w:rsidRPr="00F56206">
              <w:rPr>
                <w:rFonts w:ascii="Times New Roman" w:eastAsia="sans-serif" w:hAnsi="Times New Roman"/>
                <w:sz w:val="24"/>
                <w:szCs w:val="24"/>
              </w:rPr>
              <w:t xml:space="preserve">Наявність </w:t>
            </w:r>
            <w:proofErr w:type="spellStart"/>
            <w:r w:rsidRPr="00F56206">
              <w:rPr>
                <w:rFonts w:ascii="Times New Roman" w:eastAsia="sans-serif" w:hAnsi="Times New Roman"/>
                <w:sz w:val="24"/>
                <w:szCs w:val="24"/>
              </w:rPr>
              <w:t>низковольтного</w:t>
            </w:r>
            <w:proofErr w:type="spellEnd"/>
            <w:r w:rsidRPr="00F56206">
              <w:rPr>
                <w:rFonts w:ascii="Times New Roman" w:eastAsia="sans-serif" w:hAnsi="Times New Roman"/>
                <w:sz w:val="24"/>
                <w:szCs w:val="24"/>
              </w:rPr>
              <w:t xml:space="preserve"> лінійного електроприводу, </w:t>
            </w:r>
            <w:r w:rsidRPr="00F56206">
              <w:rPr>
                <w:rFonts w:ascii="Times New Roman" w:hAnsi="Times New Roman"/>
                <w:sz w:val="23"/>
              </w:rPr>
              <w:t xml:space="preserve">який </w:t>
            </w:r>
            <w:proofErr w:type="spellStart"/>
            <w:r w:rsidRPr="00F56206">
              <w:rPr>
                <w:rFonts w:ascii="Times New Roman" w:hAnsi="Times New Roman"/>
                <w:sz w:val="23"/>
              </w:rPr>
              <w:t>під`єднується</w:t>
            </w:r>
            <w:proofErr w:type="spellEnd"/>
            <w:r w:rsidRPr="00F56206">
              <w:rPr>
                <w:rFonts w:ascii="Times New Roman" w:hAnsi="Times New Roman"/>
                <w:sz w:val="23"/>
              </w:rPr>
              <w:t xml:space="preserve"> до мережі змінного струму 230В- 50 Гц </w:t>
            </w:r>
            <w:r w:rsidRPr="00F56206">
              <w:rPr>
                <w:rFonts w:ascii="Times New Roman" w:eastAsia="sans-serif" w:hAnsi="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0362332A" w14:textId="77777777" w:rsidR="00F56206" w:rsidRPr="00F56206" w:rsidRDefault="00F56206" w:rsidP="00F56206">
            <w:pPr>
              <w:snapToGrid w:val="0"/>
              <w:rPr>
                <w:rFonts w:ascii="Times New Roman" w:hAnsi="Times New Roman"/>
                <w:sz w:val="24"/>
                <w:szCs w:val="24"/>
              </w:rPr>
            </w:pPr>
          </w:p>
        </w:tc>
      </w:tr>
      <w:tr w:rsidR="00F56206" w:rsidRPr="00F56206" w14:paraId="0573D130" w14:textId="77777777" w:rsidTr="00F80179">
        <w:tc>
          <w:tcPr>
            <w:tcW w:w="574" w:type="dxa"/>
            <w:tcBorders>
              <w:left w:val="single" w:sz="4" w:space="0" w:color="000000"/>
              <w:bottom w:val="single" w:sz="4" w:space="0" w:color="000000"/>
            </w:tcBorders>
            <w:shd w:val="clear" w:color="auto" w:fill="auto"/>
          </w:tcPr>
          <w:p w14:paraId="7A13B17B"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lastRenderedPageBreak/>
              <w:t>3.</w:t>
            </w:r>
          </w:p>
        </w:tc>
        <w:tc>
          <w:tcPr>
            <w:tcW w:w="6176" w:type="dxa"/>
            <w:tcBorders>
              <w:left w:val="single" w:sz="4" w:space="0" w:color="000000"/>
              <w:bottom w:val="single" w:sz="4" w:space="0" w:color="000000"/>
            </w:tcBorders>
            <w:shd w:val="clear" w:color="auto" w:fill="auto"/>
          </w:tcPr>
          <w:p w14:paraId="608CA88E" w14:textId="77777777" w:rsidR="00F56206" w:rsidRPr="00F56206" w:rsidRDefault="00F56206" w:rsidP="00F56206">
            <w:pPr>
              <w:snapToGrid w:val="0"/>
              <w:rPr>
                <w:rFonts w:ascii="Times New Roman" w:hAnsi="Times New Roman"/>
              </w:rPr>
            </w:pPr>
            <w:r w:rsidRPr="00F56206">
              <w:rPr>
                <w:rFonts w:ascii="Times New Roman" w:hAnsi="Times New Roman"/>
                <w:sz w:val="23"/>
              </w:rPr>
              <w:t xml:space="preserve">Осьова сила штовхання лінійного приводу 6000Н, управляється з допомогою дистанційного пульта. </w:t>
            </w:r>
          </w:p>
        </w:tc>
        <w:tc>
          <w:tcPr>
            <w:tcW w:w="2575" w:type="dxa"/>
            <w:tcBorders>
              <w:left w:val="single" w:sz="4" w:space="0" w:color="000000"/>
              <w:bottom w:val="single" w:sz="4" w:space="0" w:color="000000"/>
              <w:right w:val="single" w:sz="4" w:space="0" w:color="000000"/>
            </w:tcBorders>
            <w:shd w:val="clear" w:color="auto" w:fill="FFFFFF"/>
          </w:tcPr>
          <w:p w14:paraId="0F2B2695" w14:textId="77777777" w:rsidR="00F56206" w:rsidRPr="00F56206" w:rsidRDefault="00F56206" w:rsidP="00F56206">
            <w:pPr>
              <w:snapToGrid w:val="0"/>
              <w:rPr>
                <w:rFonts w:ascii="Times New Roman" w:hAnsi="Times New Roman"/>
                <w:sz w:val="24"/>
                <w:szCs w:val="24"/>
              </w:rPr>
            </w:pPr>
          </w:p>
        </w:tc>
      </w:tr>
      <w:tr w:rsidR="00F56206" w:rsidRPr="00F56206" w14:paraId="30A56C79" w14:textId="77777777" w:rsidTr="00F80179">
        <w:tc>
          <w:tcPr>
            <w:tcW w:w="574" w:type="dxa"/>
            <w:tcBorders>
              <w:left w:val="single" w:sz="4" w:space="0" w:color="000000"/>
              <w:bottom w:val="single" w:sz="4" w:space="0" w:color="000000"/>
            </w:tcBorders>
            <w:shd w:val="clear" w:color="auto" w:fill="auto"/>
          </w:tcPr>
          <w:p w14:paraId="472CD49C"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4.</w:t>
            </w:r>
          </w:p>
        </w:tc>
        <w:tc>
          <w:tcPr>
            <w:tcW w:w="6176" w:type="dxa"/>
            <w:tcBorders>
              <w:left w:val="single" w:sz="4" w:space="0" w:color="000000"/>
              <w:bottom w:val="single" w:sz="4" w:space="0" w:color="000000"/>
            </w:tcBorders>
            <w:shd w:val="clear" w:color="auto" w:fill="auto"/>
          </w:tcPr>
          <w:p w14:paraId="1DE54B07" w14:textId="77777777" w:rsidR="00F56206" w:rsidRPr="00F56206" w:rsidRDefault="00F56206" w:rsidP="00F56206">
            <w:pPr>
              <w:snapToGrid w:val="0"/>
              <w:rPr>
                <w:rFonts w:ascii="Times New Roman" w:hAnsi="Times New Roman"/>
              </w:rPr>
            </w:pPr>
            <w:r w:rsidRPr="00F56206">
              <w:rPr>
                <w:rFonts w:ascii="Times New Roman" w:hAnsi="Times New Roman"/>
                <w:sz w:val="23"/>
              </w:rPr>
              <w:t xml:space="preserve">Рама столу виготовлена з металевих профільних труб захищених антикорозійним покриттям (порошкова фарба). </w:t>
            </w:r>
          </w:p>
        </w:tc>
        <w:tc>
          <w:tcPr>
            <w:tcW w:w="2575" w:type="dxa"/>
            <w:tcBorders>
              <w:left w:val="single" w:sz="4" w:space="0" w:color="000000"/>
              <w:bottom w:val="single" w:sz="4" w:space="0" w:color="000000"/>
              <w:right w:val="single" w:sz="4" w:space="0" w:color="000000"/>
            </w:tcBorders>
            <w:shd w:val="clear" w:color="auto" w:fill="FFFFFF"/>
          </w:tcPr>
          <w:p w14:paraId="007C03AB" w14:textId="77777777" w:rsidR="00F56206" w:rsidRPr="00F56206" w:rsidRDefault="00F56206" w:rsidP="00F56206">
            <w:pPr>
              <w:snapToGrid w:val="0"/>
              <w:rPr>
                <w:rFonts w:ascii="Times New Roman" w:hAnsi="Times New Roman"/>
                <w:sz w:val="24"/>
                <w:szCs w:val="24"/>
              </w:rPr>
            </w:pPr>
          </w:p>
        </w:tc>
      </w:tr>
      <w:tr w:rsidR="00F56206" w:rsidRPr="00F56206" w14:paraId="21CFFB1E" w14:textId="77777777" w:rsidTr="00F80179">
        <w:tc>
          <w:tcPr>
            <w:tcW w:w="574" w:type="dxa"/>
            <w:tcBorders>
              <w:left w:val="single" w:sz="4" w:space="0" w:color="000000"/>
              <w:bottom w:val="single" w:sz="4" w:space="0" w:color="000000"/>
            </w:tcBorders>
            <w:shd w:val="clear" w:color="auto" w:fill="auto"/>
          </w:tcPr>
          <w:p w14:paraId="553F1E05"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5.</w:t>
            </w:r>
          </w:p>
        </w:tc>
        <w:tc>
          <w:tcPr>
            <w:tcW w:w="6176" w:type="dxa"/>
            <w:tcBorders>
              <w:left w:val="single" w:sz="4" w:space="0" w:color="000000"/>
              <w:bottom w:val="single" w:sz="4" w:space="0" w:color="000000"/>
            </w:tcBorders>
            <w:shd w:val="clear" w:color="auto" w:fill="auto"/>
          </w:tcPr>
          <w:p w14:paraId="716F96C5" w14:textId="77777777" w:rsidR="00F56206" w:rsidRPr="00F56206" w:rsidRDefault="00F56206" w:rsidP="00F56206">
            <w:pPr>
              <w:snapToGrid w:val="0"/>
              <w:rPr>
                <w:rFonts w:ascii="Times New Roman" w:hAnsi="Times New Roman"/>
              </w:rPr>
            </w:pPr>
            <w:r w:rsidRPr="00F56206">
              <w:rPr>
                <w:rFonts w:ascii="Times New Roman" w:hAnsi="Times New Roman"/>
                <w:sz w:val="23"/>
              </w:rPr>
              <w:t xml:space="preserve">Ложе столу, складається з однієї секції та має фанерну основу та оббите штучною шкірою, з поролоновою вставкою. </w:t>
            </w:r>
          </w:p>
        </w:tc>
        <w:tc>
          <w:tcPr>
            <w:tcW w:w="2575" w:type="dxa"/>
            <w:tcBorders>
              <w:left w:val="single" w:sz="4" w:space="0" w:color="000000"/>
              <w:bottom w:val="single" w:sz="4" w:space="0" w:color="000000"/>
              <w:right w:val="single" w:sz="4" w:space="0" w:color="000000"/>
            </w:tcBorders>
            <w:shd w:val="clear" w:color="auto" w:fill="FFFFFF"/>
          </w:tcPr>
          <w:p w14:paraId="60F7E9C4" w14:textId="77777777" w:rsidR="00F56206" w:rsidRPr="00F56206" w:rsidRDefault="00F56206" w:rsidP="00F56206">
            <w:pPr>
              <w:snapToGrid w:val="0"/>
              <w:rPr>
                <w:rFonts w:ascii="Times New Roman" w:hAnsi="Times New Roman"/>
                <w:sz w:val="24"/>
                <w:szCs w:val="24"/>
              </w:rPr>
            </w:pPr>
          </w:p>
        </w:tc>
      </w:tr>
      <w:tr w:rsidR="00F56206" w:rsidRPr="00F56206" w14:paraId="38056DD9" w14:textId="77777777" w:rsidTr="00F80179">
        <w:tc>
          <w:tcPr>
            <w:tcW w:w="574" w:type="dxa"/>
            <w:tcBorders>
              <w:left w:val="single" w:sz="4" w:space="0" w:color="000000"/>
              <w:bottom w:val="single" w:sz="4" w:space="0" w:color="000000"/>
            </w:tcBorders>
            <w:shd w:val="clear" w:color="auto" w:fill="auto"/>
          </w:tcPr>
          <w:p w14:paraId="42E16B7D"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6.</w:t>
            </w:r>
          </w:p>
        </w:tc>
        <w:tc>
          <w:tcPr>
            <w:tcW w:w="6176" w:type="dxa"/>
            <w:tcBorders>
              <w:left w:val="single" w:sz="4" w:space="0" w:color="000000"/>
              <w:bottom w:val="single" w:sz="4" w:space="0" w:color="000000"/>
            </w:tcBorders>
            <w:shd w:val="clear" w:color="auto" w:fill="auto"/>
          </w:tcPr>
          <w:p w14:paraId="5CE58016" w14:textId="77777777" w:rsidR="00F56206" w:rsidRPr="00F56206" w:rsidRDefault="00F56206" w:rsidP="00F56206">
            <w:pPr>
              <w:snapToGrid w:val="0"/>
              <w:rPr>
                <w:rFonts w:ascii="Times New Roman" w:hAnsi="Times New Roman"/>
              </w:rPr>
            </w:pPr>
            <w:r w:rsidRPr="00F56206">
              <w:rPr>
                <w:rFonts w:ascii="Times New Roman" w:hAnsi="Times New Roman"/>
              </w:rPr>
              <w:t xml:space="preserve">Наявність </w:t>
            </w:r>
            <w:proofErr w:type="spellStart"/>
            <w:r w:rsidRPr="00F56206">
              <w:rPr>
                <w:rFonts w:ascii="Times New Roman" w:hAnsi="Times New Roman"/>
              </w:rPr>
              <w:t>самоорієнтованих</w:t>
            </w:r>
            <w:proofErr w:type="spellEnd"/>
            <w:r w:rsidRPr="00F56206">
              <w:rPr>
                <w:rFonts w:ascii="Times New Roman" w:hAnsi="Times New Roman"/>
              </w:rPr>
              <w:t xml:space="preserve"> </w:t>
            </w:r>
            <w:proofErr w:type="spellStart"/>
            <w:r w:rsidRPr="00F56206">
              <w:rPr>
                <w:rFonts w:ascii="Times New Roman" w:hAnsi="Times New Roman"/>
              </w:rPr>
              <w:t>колес</w:t>
            </w:r>
            <w:proofErr w:type="spellEnd"/>
            <w:r w:rsidRPr="00F56206">
              <w:rPr>
                <w:rFonts w:ascii="Times New Roman" w:hAnsi="Times New Roman"/>
              </w:rPr>
              <w:t>, які можуть висуватись за межі опорних ніжок, на висоту достатню для пересування столу в межах кабінету.</w:t>
            </w:r>
          </w:p>
        </w:tc>
        <w:tc>
          <w:tcPr>
            <w:tcW w:w="2575" w:type="dxa"/>
            <w:tcBorders>
              <w:left w:val="single" w:sz="4" w:space="0" w:color="000000"/>
              <w:bottom w:val="single" w:sz="4" w:space="0" w:color="000000"/>
              <w:right w:val="single" w:sz="4" w:space="0" w:color="000000"/>
            </w:tcBorders>
            <w:shd w:val="clear" w:color="auto" w:fill="FFFFFF"/>
          </w:tcPr>
          <w:p w14:paraId="6B6FB87C" w14:textId="77777777" w:rsidR="00F56206" w:rsidRPr="00F56206" w:rsidRDefault="00F56206" w:rsidP="00F56206">
            <w:pPr>
              <w:snapToGrid w:val="0"/>
              <w:rPr>
                <w:rFonts w:ascii="Times New Roman" w:hAnsi="Times New Roman"/>
                <w:sz w:val="24"/>
                <w:szCs w:val="24"/>
              </w:rPr>
            </w:pPr>
          </w:p>
        </w:tc>
      </w:tr>
      <w:tr w:rsidR="00F56206" w:rsidRPr="00F56206" w14:paraId="0C0A4B1B" w14:textId="77777777" w:rsidTr="00F80179">
        <w:tc>
          <w:tcPr>
            <w:tcW w:w="574" w:type="dxa"/>
            <w:tcBorders>
              <w:top w:val="single" w:sz="4" w:space="0" w:color="000000"/>
              <w:left w:val="single" w:sz="4" w:space="0" w:color="000000"/>
              <w:bottom w:val="single" w:sz="4" w:space="0" w:color="000000"/>
            </w:tcBorders>
            <w:shd w:val="clear" w:color="auto" w:fill="auto"/>
          </w:tcPr>
          <w:p w14:paraId="435400F6"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7.</w:t>
            </w:r>
          </w:p>
        </w:tc>
        <w:tc>
          <w:tcPr>
            <w:tcW w:w="6176" w:type="dxa"/>
            <w:tcBorders>
              <w:top w:val="single" w:sz="4" w:space="0" w:color="000000"/>
              <w:left w:val="single" w:sz="4" w:space="0" w:color="000000"/>
              <w:bottom w:val="single" w:sz="4" w:space="0" w:color="000000"/>
            </w:tcBorders>
            <w:shd w:val="clear" w:color="auto" w:fill="auto"/>
          </w:tcPr>
          <w:p w14:paraId="08B5C320" w14:textId="77777777" w:rsidR="00F56206" w:rsidRPr="00F56206" w:rsidRDefault="00F56206" w:rsidP="00F56206">
            <w:pPr>
              <w:jc w:val="both"/>
              <w:rPr>
                <w:rFonts w:ascii="Times New Roman" w:hAnsi="Times New Roman"/>
              </w:rPr>
            </w:pPr>
            <w:r w:rsidRPr="00F56206">
              <w:rPr>
                <w:rFonts w:ascii="Times New Roman" w:hAnsi="Times New Roman"/>
                <w:b/>
                <w:sz w:val="24"/>
                <w:szCs w:val="24"/>
              </w:rPr>
              <w:t>Габаритні розміри</w:t>
            </w:r>
            <w:r w:rsidRPr="00F56206">
              <w:rPr>
                <w:rFonts w:ascii="Times New Roman" w:hAnsi="Times New Roman"/>
                <w:b/>
                <w:sz w:val="24"/>
                <w:szCs w:val="24"/>
                <w:lang w:val="en-US"/>
              </w:rPr>
              <w:t xml:space="preserve"> н</w:t>
            </w:r>
            <w:r w:rsidRPr="00F56206">
              <w:rPr>
                <w:rFonts w:ascii="Times New Roman" w:hAnsi="Times New Roman"/>
                <w:b/>
                <w:sz w:val="24"/>
                <w:szCs w:val="24"/>
              </w:rPr>
              <w:t>е менше</w:t>
            </w:r>
            <w:r w:rsidRPr="00F56206">
              <w:rPr>
                <w:rFonts w:ascii="Times New Roman" w:hAnsi="Times New Roman"/>
                <w:b/>
                <w:sz w:val="24"/>
                <w:szCs w:val="24"/>
                <w:lang w:val="en-US"/>
              </w:rPr>
              <w:t xml:space="preserve"> </w:t>
            </w:r>
            <w:r w:rsidRPr="00F56206">
              <w:rPr>
                <w:rFonts w:ascii="Times New Roman" w:hAnsi="Times New Roman"/>
                <w:b/>
                <w:sz w:val="24"/>
                <w:szCs w:val="24"/>
              </w:rP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400B495D" w14:textId="77777777" w:rsidR="00F56206" w:rsidRPr="00F56206" w:rsidRDefault="00F56206" w:rsidP="00F56206">
            <w:pPr>
              <w:snapToGrid w:val="0"/>
              <w:rPr>
                <w:rFonts w:ascii="Times New Roman" w:hAnsi="Times New Roman"/>
                <w:b/>
                <w:sz w:val="24"/>
                <w:szCs w:val="24"/>
              </w:rPr>
            </w:pPr>
          </w:p>
        </w:tc>
      </w:tr>
      <w:tr w:rsidR="00F56206" w:rsidRPr="00F56206" w14:paraId="06D96BFD" w14:textId="77777777" w:rsidTr="00F80179">
        <w:tc>
          <w:tcPr>
            <w:tcW w:w="574" w:type="dxa"/>
            <w:tcBorders>
              <w:left w:val="single" w:sz="4" w:space="0" w:color="000000"/>
              <w:bottom w:val="single" w:sz="4" w:space="0" w:color="000000"/>
            </w:tcBorders>
            <w:shd w:val="clear" w:color="auto" w:fill="auto"/>
          </w:tcPr>
          <w:p w14:paraId="01F007E1"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8.</w:t>
            </w:r>
          </w:p>
        </w:tc>
        <w:tc>
          <w:tcPr>
            <w:tcW w:w="6176" w:type="dxa"/>
            <w:tcBorders>
              <w:left w:val="single" w:sz="4" w:space="0" w:color="000000"/>
              <w:bottom w:val="single" w:sz="4" w:space="0" w:color="000000"/>
            </w:tcBorders>
            <w:shd w:val="clear" w:color="auto" w:fill="auto"/>
          </w:tcPr>
          <w:p w14:paraId="706AF7A3" w14:textId="77777777" w:rsidR="00F56206" w:rsidRPr="00F56206" w:rsidRDefault="00F56206" w:rsidP="00F56206">
            <w:pPr>
              <w:jc w:val="both"/>
              <w:rPr>
                <w:rFonts w:ascii="Times New Roman" w:hAnsi="Times New Roman"/>
              </w:rPr>
            </w:pPr>
            <w:r w:rsidRPr="00F56206">
              <w:rPr>
                <w:rFonts w:ascii="Times New Roman" w:hAnsi="Times New Roman"/>
                <w:bCs/>
                <w:sz w:val="24"/>
                <w:szCs w:val="24"/>
              </w:rPr>
              <w:t>Д</w:t>
            </w:r>
            <w:r w:rsidRPr="00F56206">
              <w:rPr>
                <w:rFonts w:ascii="Times New Roman" w:hAnsi="Times New Roman"/>
                <w:sz w:val="24"/>
                <w:szCs w:val="24"/>
              </w:rPr>
              <w:t>овжина  - 2000 мм</w:t>
            </w:r>
          </w:p>
        </w:tc>
        <w:tc>
          <w:tcPr>
            <w:tcW w:w="2575" w:type="dxa"/>
            <w:tcBorders>
              <w:left w:val="single" w:sz="4" w:space="0" w:color="000000"/>
              <w:bottom w:val="single" w:sz="4" w:space="0" w:color="000000"/>
              <w:right w:val="single" w:sz="4" w:space="0" w:color="000000"/>
            </w:tcBorders>
            <w:shd w:val="clear" w:color="auto" w:fill="auto"/>
          </w:tcPr>
          <w:p w14:paraId="52AB0B32" w14:textId="77777777" w:rsidR="00F56206" w:rsidRPr="00F56206" w:rsidRDefault="00F56206" w:rsidP="00F56206">
            <w:pPr>
              <w:snapToGrid w:val="0"/>
              <w:rPr>
                <w:rFonts w:ascii="Times New Roman" w:hAnsi="Times New Roman"/>
                <w:b/>
                <w:sz w:val="24"/>
                <w:szCs w:val="24"/>
              </w:rPr>
            </w:pPr>
          </w:p>
        </w:tc>
      </w:tr>
      <w:tr w:rsidR="00F56206" w:rsidRPr="00F56206" w14:paraId="62514CD5" w14:textId="77777777" w:rsidTr="00F80179">
        <w:tc>
          <w:tcPr>
            <w:tcW w:w="574" w:type="dxa"/>
            <w:tcBorders>
              <w:top w:val="single" w:sz="4" w:space="0" w:color="000000"/>
              <w:left w:val="single" w:sz="4" w:space="0" w:color="000000"/>
              <w:bottom w:val="single" w:sz="4" w:space="0" w:color="000000"/>
            </w:tcBorders>
            <w:shd w:val="clear" w:color="auto" w:fill="auto"/>
          </w:tcPr>
          <w:p w14:paraId="5E106ED3"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9.</w:t>
            </w:r>
          </w:p>
        </w:tc>
        <w:tc>
          <w:tcPr>
            <w:tcW w:w="6176" w:type="dxa"/>
            <w:tcBorders>
              <w:top w:val="single" w:sz="4" w:space="0" w:color="000000"/>
              <w:left w:val="single" w:sz="4" w:space="0" w:color="000000"/>
              <w:bottom w:val="single" w:sz="4" w:space="0" w:color="000000"/>
            </w:tcBorders>
            <w:shd w:val="clear" w:color="auto" w:fill="auto"/>
          </w:tcPr>
          <w:p w14:paraId="37786B0C" w14:textId="77777777" w:rsidR="00F56206" w:rsidRPr="00F56206" w:rsidRDefault="00F56206" w:rsidP="00F56206">
            <w:pPr>
              <w:rPr>
                <w:rFonts w:ascii="Times New Roman" w:hAnsi="Times New Roman"/>
              </w:rPr>
            </w:pPr>
            <w:r w:rsidRPr="00F56206">
              <w:rPr>
                <w:rFonts w:ascii="Times New Roman" w:hAnsi="Times New Roman"/>
                <w:sz w:val="24"/>
                <w:szCs w:val="24"/>
              </w:rPr>
              <w:t>Ширина  - 1200 мм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1AF6F65" w14:textId="77777777" w:rsidR="00F56206" w:rsidRPr="00F56206" w:rsidRDefault="00F56206" w:rsidP="00F56206">
            <w:pPr>
              <w:snapToGrid w:val="0"/>
              <w:rPr>
                <w:rFonts w:ascii="Times New Roman" w:hAnsi="Times New Roman"/>
                <w:sz w:val="24"/>
                <w:szCs w:val="24"/>
              </w:rPr>
            </w:pPr>
          </w:p>
        </w:tc>
      </w:tr>
      <w:tr w:rsidR="00F56206" w:rsidRPr="00F56206" w14:paraId="2217AB73" w14:textId="77777777" w:rsidTr="00F80179">
        <w:tc>
          <w:tcPr>
            <w:tcW w:w="574" w:type="dxa"/>
            <w:tcBorders>
              <w:top w:val="single" w:sz="4" w:space="0" w:color="000000"/>
              <w:left w:val="single" w:sz="4" w:space="0" w:color="000000"/>
              <w:bottom w:val="single" w:sz="4" w:space="0" w:color="000000"/>
            </w:tcBorders>
            <w:shd w:val="clear" w:color="auto" w:fill="auto"/>
          </w:tcPr>
          <w:p w14:paraId="63FD6ABB"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10.</w:t>
            </w:r>
          </w:p>
        </w:tc>
        <w:tc>
          <w:tcPr>
            <w:tcW w:w="6176" w:type="dxa"/>
            <w:tcBorders>
              <w:top w:val="single" w:sz="4" w:space="0" w:color="000000"/>
              <w:left w:val="single" w:sz="4" w:space="0" w:color="000000"/>
              <w:bottom w:val="single" w:sz="4" w:space="0" w:color="000000"/>
            </w:tcBorders>
            <w:shd w:val="clear" w:color="auto" w:fill="auto"/>
          </w:tcPr>
          <w:p w14:paraId="0BF48298" w14:textId="77777777" w:rsidR="00F56206" w:rsidRPr="00F56206" w:rsidRDefault="00F56206" w:rsidP="00F56206">
            <w:pPr>
              <w:rPr>
                <w:rFonts w:ascii="Times New Roman" w:hAnsi="Times New Roman"/>
              </w:rPr>
            </w:pPr>
            <w:r w:rsidRPr="00F56206">
              <w:rPr>
                <w:rFonts w:ascii="Times New Roman" w:hAnsi="Times New Roman"/>
                <w:sz w:val="24"/>
                <w:szCs w:val="24"/>
              </w:rPr>
              <w:t>Висота -   500 ...1000 мм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3E42C1F5" w14:textId="77777777" w:rsidR="00F56206" w:rsidRPr="00F56206" w:rsidRDefault="00F56206" w:rsidP="00F56206">
            <w:pPr>
              <w:snapToGrid w:val="0"/>
              <w:rPr>
                <w:rFonts w:ascii="Times New Roman" w:hAnsi="Times New Roman"/>
                <w:sz w:val="24"/>
                <w:szCs w:val="24"/>
              </w:rPr>
            </w:pPr>
          </w:p>
        </w:tc>
      </w:tr>
      <w:tr w:rsidR="00F56206" w:rsidRPr="00F56206" w14:paraId="0F8043B3" w14:textId="77777777" w:rsidTr="00F80179">
        <w:tc>
          <w:tcPr>
            <w:tcW w:w="574" w:type="dxa"/>
            <w:tcBorders>
              <w:top w:val="single" w:sz="4" w:space="0" w:color="000000"/>
              <w:left w:val="single" w:sz="4" w:space="0" w:color="000000"/>
              <w:bottom w:val="single" w:sz="4" w:space="0" w:color="000000"/>
            </w:tcBorders>
            <w:shd w:val="clear" w:color="auto" w:fill="auto"/>
          </w:tcPr>
          <w:p w14:paraId="01190D48"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11.</w:t>
            </w:r>
          </w:p>
        </w:tc>
        <w:tc>
          <w:tcPr>
            <w:tcW w:w="6176" w:type="dxa"/>
            <w:tcBorders>
              <w:top w:val="single" w:sz="4" w:space="0" w:color="000000"/>
              <w:left w:val="single" w:sz="4" w:space="0" w:color="000000"/>
              <w:bottom w:val="single" w:sz="4" w:space="0" w:color="000000"/>
            </w:tcBorders>
            <w:shd w:val="clear" w:color="auto" w:fill="auto"/>
          </w:tcPr>
          <w:p w14:paraId="391F46F8" w14:textId="77777777" w:rsidR="00F56206" w:rsidRPr="00F56206" w:rsidRDefault="00F56206" w:rsidP="00F56206">
            <w:pPr>
              <w:rPr>
                <w:rFonts w:ascii="Times New Roman" w:hAnsi="Times New Roman"/>
              </w:rPr>
            </w:pPr>
            <w:r w:rsidRPr="00F56206">
              <w:rPr>
                <w:rFonts w:ascii="Times New Roman" w:hAnsi="Times New Roman"/>
                <w:sz w:val="24"/>
                <w:szCs w:val="24"/>
              </w:rPr>
              <w:t>Маса ≤  90 кг</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7FF25A54" w14:textId="77777777" w:rsidR="00F56206" w:rsidRPr="00F56206" w:rsidRDefault="00F56206" w:rsidP="00F56206">
            <w:pPr>
              <w:snapToGrid w:val="0"/>
              <w:rPr>
                <w:rFonts w:ascii="Times New Roman" w:hAnsi="Times New Roman"/>
                <w:sz w:val="24"/>
                <w:szCs w:val="24"/>
              </w:rPr>
            </w:pPr>
          </w:p>
        </w:tc>
      </w:tr>
      <w:tr w:rsidR="00F56206" w:rsidRPr="00F56206" w14:paraId="5C395731" w14:textId="77777777" w:rsidTr="00F80179">
        <w:tc>
          <w:tcPr>
            <w:tcW w:w="574" w:type="dxa"/>
            <w:tcBorders>
              <w:top w:val="single" w:sz="4" w:space="0" w:color="000000"/>
              <w:left w:val="single" w:sz="4" w:space="0" w:color="000000"/>
              <w:bottom w:val="single" w:sz="4" w:space="0" w:color="000000"/>
            </w:tcBorders>
            <w:shd w:val="clear" w:color="auto" w:fill="auto"/>
          </w:tcPr>
          <w:p w14:paraId="46B1F52E"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12.</w:t>
            </w:r>
          </w:p>
        </w:tc>
        <w:tc>
          <w:tcPr>
            <w:tcW w:w="6176" w:type="dxa"/>
            <w:tcBorders>
              <w:top w:val="single" w:sz="4" w:space="0" w:color="000000"/>
              <w:left w:val="single" w:sz="4" w:space="0" w:color="000000"/>
              <w:bottom w:val="single" w:sz="4" w:space="0" w:color="000000"/>
            </w:tcBorders>
            <w:shd w:val="clear" w:color="auto" w:fill="auto"/>
          </w:tcPr>
          <w:p w14:paraId="3417C6AB" w14:textId="77777777" w:rsidR="00F56206" w:rsidRPr="00F56206" w:rsidRDefault="00F56206" w:rsidP="00F56206">
            <w:pPr>
              <w:rPr>
                <w:rFonts w:ascii="Times New Roman" w:hAnsi="Times New Roman"/>
              </w:rPr>
            </w:pPr>
            <w:r w:rsidRPr="00F56206">
              <w:rPr>
                <w:rFonts w:ascii="Times New Roman" w:hAnsi="Times New Roman"/>
                <w:sz w:val="24"/>
                <w:szCs w:val="24"/>
              </w:rPr>
              <w:t>Максимальне навантаження ≤ 150 кг</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F2D699D" w14:textId="77777777" w:rsidR="00F56206" w:rsidRPr="00F56206" w:rsidRDefault="00F56206" w:rsidP="00F56206">
            <w:pPr>
              <w:snapToGrid w:val="0"/>
              <w:rPr>
                <w:rFonts w:ascii="Times New Roman" w:hAnsi="Times New Roman"/>
                <w:sz w:val="24"/>
                <w:szCs w:val="24"/>
              </w:rPr>
            </w:pPr>
          </w:p>
        </w:tc>
      </w:tr>
      <w:tr w:rsidR="00F56206" w:rsidRPr="00F56206" w14:paraId="1ABB9BB1" w14:textId="77777777" w:rsidTr="00F80179">
        <w:tc>
          <w:tcPr>
            <w:tcW w:w="574" w:type="dxa"/>
            <w:tcBorders>
              <w:left w:val="single" w:sz="4" w:space="0" w:color="000000"/>
              <w:bottom w:val="single" w:sz="4" w:space="0" w:color="000000"/>
            </w:tcBorders>
            <w:shd w:val="clear" w:color="auto" w:fill="auto"/>
          </w:tcPr>
          <w:p w14:paraId="1ED2E49F"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13.</w:t>
            </w:r>
          </w:p>
        </w:tc>
        <w:tc>
          <w:tcPr>
            <w:tcW w:w="6176" w:type="dxa"/>
            <w:tcBorders>
              <w:left w:val="single" w:sz="4" w:space="0" w:color="000000"/>
              <w:bottom w:val="single" w:sz="4" w:space="0" w:color="000000"/>
            </w:tcBorders>
            <w:shd w:val="clear" w:color="auto" w:fill="auto"/>
          </w:tcPr>
          <w:p w14:paraId="1B9957DE" w14:textId="77777777" w:rsidR="00F56206" w:rsidRPr="00F56206" w:rsidRDefault="00F56206" w:rsidP="00F56206">
            <w:pPr>
              <w:rPr>
                <w:rFonts w:ascii="Times New Roman" w:hAnsi="Times New Roman"/>
              </w:rPr>
            </w:pPr>
            <w:r w:rsidRPr="00F56206">
              <w:rPr>
                <w:rFonts w:ascii="Times New Roman" w:hAnsi="Times New Roman"/>
              </w:rPr>
              <w:t xml:space="preserve">Зовнішня поверхня повинна бути стійкою до оброблення миючими та </w:t>
            </w:r>
            <w:proofErr w:type="spellStart"/>
            <w:r w:rsidRPr="00F56206">
              <w:rPr>
                <w:rFonts w:ascii="Times New Roman" w:hAnsi="Times New Roman"/>
              </w:rPr>
              <w:t>дезінфікаційними</w:t>
            </w:r>
            <w:proofErr w:type="spellEnd"/>
            <w:r w:rsidRPr="00F56206">
              <w:rPr>
                <w:rFonts w:ascii="Times New Roman" w:hAnsi="Times New Roman"/>
              </w:rPr>
              <w:t xml:space="preserve"> засобами</w:t>
            </w:r>
          </w:p>
        </w:tc>
        <w:tc>
          <w:tcPr>
            <w:tcW w:w="2575" w:type="dxa"/>
            <w:tcBorders>
              <w:left w:val="single" w:sz="4" w:space="0" w:color="000000"/>
              <w:bottom w:val="single" w:sz="4" w:space="0" w:color="000000"/>
              <w:right w:val="single" w:sz="4" w:space="0" w:color="000000"/>
            </w:tcBorders>
            <w:shd w:val="clear" w:color="auto" w:fill="auto"/>
          </w:tcPr>
          <w:p w14:paraId="64CCAAA6" w14:textId="77777777" w:rsidR="00F56206" w:rsidRPr="00F56206" w:rsidRDefault="00F56206" w:rsidP="00F56206">
            <w:pPr>
              <w:snapToGrid w:val="0"/>
              <w:rPr>
                <w:rFonts w:ascii="Times New Roman" w:hAnsi="Times New Roman"/>
                <w:sz w:val="24"/>
                <w:szCs w:val="24"/>
              </w:rPr>
            </w:pPr>
          </w:p>
        </w:tc>
      </w:tr>
      <w:tr w:rsidR="00F56206" w:rsidRPr="00F56206" w14:paraId="57F9BA53" w14:textId="77777777" w:rsidTr="00F80179">
        <w:tc>
          <w:tcPr>
            <w:tcW w:w="574" w:type="dxa"/>
            <w:tcBorders>
              <w:top w:val="single" w:sz="4" w:space="0" w:color="000000"/>
              <w:left w:val="single" w:sz="4" w:space="0" w:color="000000"/>
              <w:bottom w:val="single" w:sz="4" w:space="0" w:color="000000"/>
            </w:tcBorders>
            <w:shd w:val="clear" w:color="auto" w:fill="auto"/>
          </w:tcPr>
          <w:p w14:paraId="2A5092AB"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14.</w:t>
            </w:r>
          </w:p>
        </w:tc>
        <w:tc>
          <w:tcPr>
            <w:tcW w:w="6176" w:type="dxa"/>
            <w:tcBorders>
              <w:top w:val="single" w:sz="4" w:space="0" w:color="000000"/>
              <w:left w:val="single" w:sz="4" w:space="0" w:color="000000"/>
              <w:bottom w:val="single" w:sz="4" w:space="0" w:color="000000"/>
            </w:tcBorders>
            <w:shd w:val="clear" w:color="auto" w:fill="auto"/>
          </w:tcPr>
          <w:p w14:paraId="70177AE4" w14:textId="77777777" w:rsidR="00F56206" w:rsidRPr="00F56206" w:rsidRDefault="00F56206" w:rsidP="00F56206">
            <w:pPr>
              <w:rPr>
                <w:rFonts w:ascii="Times New Roman" w:hAnsi="Times New Roman"/>
              </w:rPr>
            </w:pPr>
            <w:r w:rsidRPr="00F56206">
              <w:rPr>
                <w:rFonts w:ascii="Times New Roman" w:hAnsi="Times New Roman"/>
                <w:sz w:val="24"/>
                <w:szCs w:val="24"/>
              </w:rPr>
              <w:t>Гарантійний строк експлуатації (обслуговування) повинно бути не менше ніж 12 (дванадцять) місяців.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4FD275B0" w14:textId="77777777" w:rsidR="00F56206" w:rsidRPr="00F56206" w:rsidRDefault="00F56206" w:rsidP="00F56206">
            <w:pPr>
              <w:snapToGrid w:val="0"/>
              <w:rPr>
                <w:rFonts w:ascii="Times New Roman" w:hAnsi="Times New Roman"/>
                <w:sz w:val="24"/>
                <w:szCs w:val="24"/>
              </w:rPr>
            </w:pPr>
          </w:p>
        </w:tc>
      </w:tr>
      <w:tr w:rsidR="00F56206" w:rsidRPr="00F56206" w14:paraId="29F6D01A" w14:textId="77777777" w:rsidTr="00F80179">
        <w:tc>
          <w:tcPr>
            <w:tcW w:w="574" w:type="dxa"/>
            <w:tcBorders>
              <w:top w:val="single" w:sz="4" w:space="0" w:color="000000"/>
              <w:left w:val="single" w:sz="4" w:space="0" w:color="000000"/>
              <w:bottom w:val="single" w:sz="4" w:space="0" w:color="000000"/>
            </w:tcBorders>
            <w:shd w:val="clear" w:color="auto" w:fill="auto"/>
          </w:tcPr>
          <w:p w14:paraId="226DF6BE"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15.</w:t>
            </w:r>
          </w:p>
        </w:tc>
        <w:tc>
          <w:tcPr>
            <w:tcW w:w="6176" w:type="dxa"/>
            <w:tcBorders>
              <w:top w:val="single" w:sz="4" w:space="0" w:color="000000"/>
              <w:left w:val="single" w:sz="4" w:space="0" w:color="000000"/>
              <w:bottom w:val="single" w:sz="4" w:space="0" w:color="000000"/>
            </w:tcBorders>
            <w:shd w:val="clear" w:color="auto" w:fill="auto"/>
          </w:tcPr>
          <w:p w14:paraId="6F9FA2C6" w14:textId="77777777" w:rsidR="00F56206" w:rsidRPr="00F56206" w:rsidRDefault="00F56206" w:rsidP="00F56206">
            <w:pPr>
              <w:rPr>
                <w:rFonts w:ascii="Times New Roman" w:hAnsi="Times New Roman"/>
              </w:rPr>
            </w:pPr>
            <w:r w:rsidRPr="00F56206">
              <w:rPr>
                <w:rFonts w:ascii="Times New Roman" w:hAnsi="Times New Roman"/>
                <w:sz w:val="24"/>
                <w:szCs w:val="24"/>
              </w:rPr>
              <w:t>Гарантійний строк зберігання в пакуванні підприємства-виробника – 2 роки від дати виготовлення.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5A347845" w14:textId="77777777" w:rsidR="00F56206" w:rsidRPr="00F56206" w:rsidRDefault="00F56206" w:rsidP="00F56206">
            <w:pPr>
              <w:snapToGrid w:val="0"/>
              <w:rPr>
                <w:rFonts w:ascii="Times New Roman" w:hAnsi="Times New Roman"/>
                <w:sz w:val="24"/>
                <w:szCs w:val="24"/>
              </w:rPr>
            </w:pPr>
          </w:p>
        </w:tc>
      </w:tr>
      <w:tr w:rsidR="00F56206" w:rsidRPr="00F56206" w14:paraId="7AF74F65" w14:textId="77777777" w:rsidTr="00F80179">
        <w:tc>
          <w:tcPr>
            <w:tcW w:w="574" w:type="dxa"/>
            <w:tcBorders>
              <w:top w:val="single" w:sz="4" w:space="0" w:color="000000"/>
              <w:left w:val="single" w:sz="4" w:space="0" w:color="000000"/>
              <w:bottom w:val="single" w:sz="4" w:space="0" w:color="000000"/>
            </w:tcBorders>
            <w:shd w:val="clear" w:color="auto" w:fill="auto"/>
          </w:tcPr>
          <w:p w14:paraId="7C9A3189"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16.</w:t>
            </w:r>
          </w:p>
        </w:tc>
        <w:tc>
          <w:tcPr>
            <w:tcW w:w="6176" w:type="dxa"/>
            <w:tcBorders>
              <w:top w:val="single" w:sz="4" w:space="0" w:color="000000"/>
              <w:left w:val="single" w:sz="4" w:space="0" w:color="000000"/>
              <w:bottom w:val="single" w:sz="4" w:space="0" w:color="000000"/>
            </w:tcBorders>
            <w:shd w:val="clear" w:color="auto" w:fill="auto"/>
          </w:tcPr>
          <w:p w14:paraId="426B4889" w14:textId="77777777" w:rsidR="00F56206" w:rsidRPr="00F56206" w:rsidRDefault="00F56206" w:rsidP="00F56206">
            <w:pPr>
              <w:rPr>
                <w:rFonts w:ascii="Times New Roman" w:hAnsi="Times New Roman"/>
              </w:rPr>
            </w:pPr>
            <w:r w:rsidRPr="00F56206">
              <w:rPr>
                <w:rFonts w:ascii="Times New Roman" w:hAnsi="Times New Roman"/>
                <w:sz w:val="24"/>
                <w:szCs w:val="24"/>
              </w:rPr>
              <w:t xml:space="preserve">Інструкція з експлуатації українською  мовою.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8CA7BAC" w14:textId="77777777" w:rsidR="00F56206" w:rsidRPr="00F56206" w:rsidRDefault="00F56206" w:rsidP="00F56206">
            <w:pPr>
              <w:snapToGrid w:val="0"/>
              <w:rPr>
                <w:rFonts w:ascii="Times New Roman" w:hAnsi="Times New Roman"/>
                <w:sz w:val="24"/>
                <w:szCs w:val="24"/>
              </w:rPr>
            </w:pPr>
          </w:p>
        </w:tc>
      </w:tr>
      <w:tr w:rsidR="00F56206" w:rsidRPr="00F56206" w14:paraId="09F455D9" w14:textId="77777777" w:rsidTr="00F80179">
        <w:tc>
          <w:tcPr>
            <w:tcW w:w="574" w:type="dxa"/>
            <w:tcBorders>
              <w:top w:val="single" w:sz="4" w:space="0" w:color="000000"/>
              <w:left w:val="single" w:sz="4" w:space="0" w:color="000000"/>
              <w:bottom w:val="single" w:sz="4" w:space="0" w:color="000000"/>
            </w:tcBorders>
            <w:shd w:val="clear" w:color="auto" w:fill="auto"/>
          </w:tcPr>
          <w:p w14:paraId="7CADD4B1"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17.</w:t>
            </w:r>
          </w:p>
        </w:tc>
        <w:tc>
          <w:tcPr>
            <w:tcW w:w="6176" w:type="dxa"/>
            <w:tcBorders>
              <w:top w:val="single" w:sz="4" w:space="0" w:color="000000"/>
              <w:left w:val="single" w:sz="4" w:space="0" w:color="000000"/>
              <w:bottom w:val="single" w:sz="4" w:space="0" w:color="000000"/>
            </w:tcBorders>
            <w:shd w:val="clear" w:color="auto" w:fill="auto"/>
          </w:tcPr>
          <w:p w14:paraId="33C58602" w14:textId="77777777" w:rsidR="00F56206" w:rsidRPr="00F56206" w:rsidRDefault="00F56206" w:rsidP="00F56206">
            <w:pPr>
              <w:rPr>
                <w:rFonts w:ascii="Times New Roman" w:hAnsi="Times New Roman"/>
              </w:rPr>
            </w:pPr>
            <w:r w:rsidRPr="00F56206">
              <w:rPr>
                <w:rFonts w:ascii="Times New Roman" w:hAnsi="Times New Roman"/>
                <w:sz w:val="24"/>
                <w:szCs w:val="24"/>
              </w:rPr>
              <w:t>Виробник повинен мати сертифікат на систему управління якістю ISO-9001:2015, ISO-13485:2016</w:t>
            </w:r>
          </w:p>
          <w:p w14:paraId="3BB2D05F" w14:textId="77777777" w:rsidR="00F56206" w:rsidRPr="00F56206" w:rsidRDefault="00F56206" w:rsidP="00F56206">
            <w:pPr>
              <w:rPr>
                <w:rFonts w:ascii="Times New Roman" w:hAnsi="Times New Roman"/>
              </w:rPr>
            </w:pPr>
            <w:r w:rsidRPr="00F56206">
              <w:rPr>
                <w:rFonts w:ascii="Times New Roman" w:hAnsi="Times New Roman"/>
                <w:color w:val="000000"/>
                <w:sz w:val="24"/>
                <w:szCs w:val="24"/>
              </w:rPr>
              <w:t xml:space="preserve"> (надати копію сертифікату)</w:t>
            </w:r>
            <w:r w:rsidRPr="00F56206">
              <w:rPr>
                <w:rFonts w:ascii="Times New Roman" w:hAnsi="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55F09797" w14:textId="77777777" w:rsidR="00F56206" w:rsidRPr="00F56206" w:rsidRDefault="00F56206" w:rsidP="00F56206">
            <w:pPr>
              <w:snapToGrid w:val="0"/>
              <w:rPr>
                <w:rFonts w:ascii="Times New Roman" w:hAnsi="Times New Roman"/>
                <w:color w:val="000000"/>
                <w:sz w:val="24"/>
                <w:szCs w:val="24"/>
              </w:rPr>
            </w:pPr>
          </w:p>
        </w:tc>
      </w:tr>
      <w:tr w:rsidR="00F56206" w:rsidRPr="00F56206" w14:paraId="5BCD71A0" w14:textId="77777777" w:rsidTr="00F80179">
        <w:tc>
          <w:tcPr>
            <w:tcW w:w="574" w:type="dxa"/>
            <w:tcBorders>
              <w:left w:val="single" w:sz="4" w:space="0" w:color="000000"/>
              <w:bottom w:val="single" w:sz="4" w:space="0" w:color="000000"/>
            </w:tcBorders>
            <w:shd w:val="clear" w:color="auto" w:fill="auto"/>
          </w:tcPr>
          <w:p w14:paraId="7D8E1F13"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18.</w:t>
            </w:r>
          </w:p>
        </w:tc>
        <w:tc>
          <w:tcPr>
            <w:tcW w:w="6176" w:type="dxa"/>
            <w:tcBorders>
              <w:left w:val="single" w:sz="4" w:space="0" w:color="000000"/>
              <w:bottom w:val="single" w:sz="4" w:space="0" w:color="000000"/>
            </w:tcBorders>
            <w:shd w:val="clear" w:color="auto" w:fill="auto"/>
          </w:tcPr>
          <w:p w14:paraId="504B136A" w14:textId="77777777" w:rsidR="00F56206" w:rsidRPr="00F56206" w:rsidRDefault="00F56206" w:rsidP="00F56206">
            <w:pPr>
              <w:rPr>
                <w:rFonts w:ascii="Times New Roman" w:hAnsi="Times New Roman"/>
              </w:rPr>
            </w:pPr>
            <w:r w:rsidRPr="00F56206">
              <w:rPr>
                <w:rFonts w:ascii="Times New Roman" w:hAnsi="Times New Roman"/>
                <w:color w:val="000000"/>
                <w:sz w:val="24"/>
                <w:szCs w:val="24"/>
              </w:rPr>
              <w:t xml:space="preserve">Наявність сертифікату на систему екологічного управління </w:t>
            </w:r>
            <w:r w:rsidRPr="00F56206">
              <w:rPr>
                <w:rFonts w:ascii="Times New Roman" w:hAnsi="Times New Roman"/>
                <w:color w:val="000000"/>
                <w:sz w:val="24"/>
                <w:szCs w:val="24"/>
                <w:lang w:val="en-US"/>
              </w:rPr>
              <w:t>ISO</w:t>
            </w:r>
            <w:r w:rsidRPr="00F56206">
              <w:rPr>
                <w:rFonts w:ascii="Times New Roman" w:hAnsi="Times New Roman"/>
                <w:color w:val="000000"/>
                <w:sz w:val="24"/>
                <w:szCs w:val="24"/>
                <w:lang w:val="ru-RU"/>
              </w:rPr>
              <w:t xml:space="preserve"> 14001:2015 </w:t>
            </w:r>
            <w:r w:rsidRPr="00F56206">
              <w:rPr>
                <w:rFonts w:ascii="Times New Roman" w:hAnsi="Times New Roman"/>
                <w:color w:val="000000"/>
                <w:sz w:val="24"/>
                <w:szCs w:val="24"/>
              </w:rPr>
              <w:t>(надати копію сертифікату)</w:t>
            </w:r>
          </w:p>
        </w:tc>
        <w:tc>
          <w:tcPr>
            <w:tcW w:w="2575" w:type="dxa"/>
            <w:tcBorders>
              <w:left w:val="single" w:sz="4" w:space="0" w:color="000000"/>
              <w:bottom w:val="single" w:sz="4" w:space="0" w:color="000000"/>
              <w:right w:val="single" w:sz="4" w:space="0" w:color="000000"/>
            </w:tcBorders>
            <w:shd w:val="clear" w:color="auto" w:fill="auto"/>
          </w:tcPr>
          <w:p w14:paraId="6B34988E" w14:textId="77777777" w:rsidR="00F56206" w:rsidRPr="00F56206" w:rsidRDefault="00F56206" w:rsidP="00F56206">
            <w:pPr>
              <w:snapToGrid w:val="0"/>
              <w:rPr>
                <w:rFonts w:ascii="Times New Roman" w:hAnsi="Times New Roman"/>
                <w:color w:val="000000"/>
                <w:sz w:val="24"/>
                <w:szCs w:val="24"/>
              </w:rPr>
            </w:pPr>
          </w:p>
        </w:tc>
      </w:tr>
      <w:tr w:rsidR="00F56206" w:rsidRPr="00F56206" w14:paraId="31A34805" w14:textId="77777777" w:rsidTr="00F80179">
        <w:tc>
          <w:tcPr>
            <w:tcW w:w="574" w:type="dxa"/>
            <w:tcBorders>
              <w:top w:val="single" w:sz="4" w:space="0" w:color="000000"/>
              <w:left w:val="single" w:sz="4" w:space="0" w:color="000000"/>
              <w:bottom w:val="single" w:sz="4" w:space="0" w:color="000000"/>
            </w:tcBorders>
            <w:shd w:val="clear" w:color="auto" w:fill="auto"/>
          </w:tcPr>
          <w:p w14:paraId="738CF2A5"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19.</w:t>
            </w:r>
          </w:p>
        </w:tc>
        <w:tc>
          <w:tcPr>
            <w:tcW w:w="6176" w:type="dxa"/>
            <w:tcBorders>
              <w:top w:val="single" w:sz="4" w:space="0" w:color="000000"/>
              <w:left w:val="single" w:sz="4" w:space="0" w:color="000000"/>
              <w:bottom w:val="single" w:sz="4" w:space="0" w:color="000000"/>
            </w:tcBorders>
            <w:shd w:val="clear" w:color="auto" w:fill="auto"/>
          </w:tcPr>
          <w:p w14:paraId="014596E3" w14:textId="77777777" w:rsidR="00F56206" w:rsidRPr="00F56206" w:rsidRDefault="00F56206" w:rsidP="00F56206">
            <w:pPr>
              <w:rPr>
                <w:rFonts w:ascii="Times New Roman" w:hAnsi="Times New Roman"/>
              </w:rPr>
            </w:pPr>
            <w:r w:rsidRPr="00F56206">
              <w:rPr>
                <w:rFonts w:ascii="Times New Roman" w:hAnsi="Times New Roman"/>
                <w:sz w:val="24"/>
                <w:szCs w:val="24"/>
              </w:rPr>
              <w:t>Наявність гарантійного листа від виробника або його офіційного представника в Україні про можливість  та термін постачання обладнання (надати оригінал відповідного документу)</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65BA2827" w14:textId="77777777" w:rsidR="00F56206" w:rsidRPr="00F56206" w:rsidRDefault="00F56206" w:rsidP="00F56206">
            <w:pPr>
              <w:snapToGrid w:val="0"/>
              <w:rPr>
                <w:rFonts w:ascii="Times New Roman" w:hAnsi="Times New Roman"/>
                <w:sz w:val="24"/>
                <w:szCs w:val="24"/>
              </w:rPr>
            </w:pPr>
          </w:p>
        </w:tc>
      </w:tr>
      <w:tr w:rsidR="00F56206" w:rsidRPr="00F56206" w14:paraId="1446B95C" w14:textId="77777777" w:rsidTr="00F80179">
        <w:tc>
          <w:tcPr>
            <w:tcW w:w="574" w:type="dxa"/>
            <w:tcBorders>
              <w:top w:val="single" w:sz="4" w:space="0" w:color="000000"/>
              <w:left w:val="single" w:sz="4" w:space="0" w:color="000000"/>
              <w:bottom w:val="single" w:sz="4" w:space="0" w:color="000000"/>
            </w:tcBorders>
            <w:shd w:val="clear" w:color="auto" w:fill="auto"/>
          </w:tcPr>
          <w:p w14:paraId="600EC3AD"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20.</w:t>
            </w:r>
          </w:p>
        </w:tc>
        <w:tc>
          <w:tcPr>
            <w:tcW w:w="6176" w:type="dxa"/>
            <w:tcBorders>
              <w:top w:val="single" w:sz="4" w:space="0" w:color="000000"/>
              <w:left w:val="single" w:sz="4" w:space="0" w:color="000000"/>
              <w:bottom w:val="single" w:sz="4" w:space="0" w:color="000000"/>
            </w:tcBorders>
            <w:shd w:val="clear" w:color="auto" w:fill="auto"/>
          </w:tcPr>
          <w:p w14:paraId="3175B836" w14:textId="77777777" w:rsidR="00F56206" w:rsidRPr="00F56206" w:rsidRDefault="00F56206" w:rsidP="00F56206">
            <w:pPr>
              <w:rPr>
                <w:rFonts w:ascii="Times New Roman" w:hAnsi="Times New Roman"/>
              </w:rPr>
            </w:pPr>
            <w:r w:rsidRPr="00F56206">
              <w:rPr>
                <w:rFonts w:ascii="Times New Roman" w:hAnsi="Times New Roman"/>
                <w:sz w:val="24"/>
                <w:szCs w:val="24"/>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C28CCD5" w14:textId="77777777" w:rsidR="00F56206" w:rsidRPr="00F56206" w:rsidRDefault="00F56206" w:rsidP="00F56206">
            <w:pPr>
              <w:snapToGrid w:val="0"/>
              <w:rPr>
                <w:rFonts w:ascii="Times New Roman" w:hAnsi="Times New Roman"/>
                <w:sz w:val="24"/>
                <w:szCs w:val="24"/>
              </w:rPr>
            </w:pPr>
          </w:p>
        </w:tc>
      </w:tr>
      <w:tr w:rsidR="00F56206" w:rsidRPr="00F56206" w14:paraId="6F9304FB" w14:textId="77777777" w:rsidTr="00F80179">
        <w:tc>
          <w:tcPr>
            <w:tcW w:w="574" w:type="dxa"/>
            <w:tcBorders>
              <w:top w:val="single" w:sz="4" w:space="0" w:color="000000"/>
              <w:left w:val="single" w:sz="4" w:space="0" w:color="000000"/>
              <w:bottom w:val="single" w:sz="4" w:space="0" w:color="000000"/>
            </w:tcBorders>
            <w:shd w:val="clear" w:color="auto" w:fill="auto"/>
          </w:tcPr>
          <w:p w14:paraId="7841B7D0"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lastRenderedPageBreak/>
              <w:t>21.</w:t>
            </w:r>
          </w:p>
        </w:tc>
        <w:tc>
          <w:tcPr>
            <w:tcW w:w="6176" w:type="dxa"/>
            <w:tcBorders>
              <w:top w:val="single" w:sz="4" w:space="0" w:color="000000"/>
              <w:left w:val="single" w:sz="4" w:space="0" w:color="000000"/>
              <w:bottom w:val="single" w:sz="4" w:space="0" w:color="000000"/>
            </w:tcBorders>
            <w:shd w:val="clear" w:color="auto" w:fill="auto"/>
          </w:tcPr>
          <w:p w14:paraId="0C35AC03" w14:textId="77777777" w:rsidR="00F56206" w:rsidRPr="00F56206" w:rsidRDefault="00F56206" w:rsidP="00F56206">
            <w:pPr>
              <w:widowControl w:val="0"/>
              <w:suppressAutoHyphens/>
              <w:spacing w:after="0" w:line="240" w:lineRule="auto"/>
              <w:rPr>
                <w:rFonts w:ascii="Times New Roman" w:hAnsi="Times New Roman"/>
                <w:color w:val="000000"/>
                <w:kern w:val="2"/>
                <w:sz w:val="28"/>
                <w:szCs w:val="28"/>
                <w:lang w:bidi="hi-IN"/>
              </w:rPr>
            </w:pPr>
            <w:r w:rsidRPr="00F56206">
              <w:rPr>
                <w:rFonts w:ascii="Times New Roman" w:eastAsia="Calibri" w:hAnsi="Times New Roman"/>
                <w:color w:val="111111"/>
                <w:kern w:val="2"/>
                <w:sz w:val="24"/>
                <w:szCs w:val="24"/>
                <w:lang w:eastAsia="en-US" w:bidi="hi-IN"/>
              </w:rPr>
              <w:t>Наявність Декларації про відповідність продукції  вимогам Технічного регламенту щодо медичних виробів, зареєстрованої в</w:t>
            </w:r>
            <w:r w:rsidRPr="00F56206">
              <w:rPr>
                <w:rFonts w:ascii="Times New Roman" w:eastAsia="Calibri" w:hAnsi="Times New Roman"/>
                <w:color w:val="111111"/>
                <w:kern w:val="2"/>
                <w:sz w:val="24"/>
                <w:szCs w:val="24"/>
                <w:lang w:val="ru-RU" w:eastAsia="en-US" w:bidi="hi-IN"/>
              </w:rPr>
              <w:t> </w:t>
            </w:r>
            <w:r w:rsidRPr="00F56206">
              <w:rPr>
                <w:rFonts w:ascii="Times New Roman" w:eastAsia="Calibri" w:hAnsi="Times New Roman"/>
                <w:color w:val="111111"/>
                <w:kern w:val="2"/>
                <w:sz w:val="24"/>
                <w:szCs w:val="24"/>
                <w:lang w:eastAsia="en-US"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F56206">
              <w:rPr>
                <w:rFonts w:ascii="Times New Roman" w:eastAsia="Calibri" w:hAnsi="Times New Roman"/>
                <w:color w:val="111111"/>
                <w:kern w:val="2"/>
                <w:sz w:val="24"/>
                <w:szCs w:val="24"/>
                <w:lang w:val="ru-RU" w:eastAsia="en-US" w:bidi="hi-IN"/>
              </w:rPr>
              <w:t>in</w:t>
            </w:r>
            <w:proofErr w:type="spellEnd"/>
            <w:r w:rsidRPr="00F56206">
              <w:rPr>
                <w:rFonts w:ascii="Times New Roman" w:eastAsia="Calibri" w:hAnsi="Times New Roman"/>
                <w:color w:val="111111"/>
                <w:kern w:val="2"/>
                <w:sz w:val="24"/>
                <w:szCs w:val="24"/>
                <w:lang w:eastAsia="en-US" w:bidi="hi-IN"/>
              </w:rPr>
              <w:t xml:space="preserve"> </w:t>
            </w:r>
            <w:proofErr w:type="spellStart"/>
            <w:r w:rsidRPr="00F56206">
              <w:rPr>
                <w:rFonts w:ascii="Times New Roman" w:eastAsia="Calibri" w:hAnsi="Times New Roman"/>
                <w:color w:val="111111"/>
                <w:kern w:val="2"/>
                <w:sz w:val="24"/>
                <w:szCs w:val="24"/>
                <w:lang w:val="ru-RU" w:eastAsia="en-US" w:bidi="hi-IN"/>
              </w:rPr>
              <w:t>vitro</w:t>
            </w:r>
            <w:proofErr w:type="spellEnd"/>
            <w:r w:rsidRPr="00F56206">
              <w:rPr>
                <w:rFonts w:ascii="Times New Roman" w:eastAsia="Calibri" w:hAnsi="Times New Roman"/>
                <w:color w:val="111111"/>
                <w:kern w:val="2"/>
                <w:sz w:val="24"/>
                <w:szCs w:val="24"/>
                <w:lang w:eastAsia="en-US" w:bidi="hi-IN"/>
              </w:rPr>
              <w:t xml:space="preserve"> в обіг</w:t>
            </w:r>
            <w:r w:rsidRPr="00F56206">
              <w:rPr>
                <w:rFonts w:ascii="Times New Roman" w:eastAsia="Calibri" w:hAnsi="Times New Roman"/>
                <w:color w:val="111111"/>
                <w:kern w:val="2"/>
                <w:sz w:val="24"/>
                <w:szCs w:val="24"/>
                <w:lang w:val="ru-RU" w:eastAsia="en-US" w:bidi="hi-IN"/>
              </w:rPr>
              <w:t> </w:t>
            </w:r>
            <w:r w:rsidRPr="00F56206">
              <w:rPr>
                <w:rFonts w:ascii="Times New Roman" w:eastAsia="Calibri" w:hAnsi="Times New Roman"/>
                <w:color w:val="111111"/>
                <w:kern w:val="2"/>
                <w:sz w:val="24"/>
                <w:szCs w:val="24"/>
                <w:lang w:eastAsia="en-US" w:bidi="hi-IN"/>
              </w:rPr>
              <w:t>(надати копію)</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214B5E7" w14:textId="77777777" w:rsidR="00F56206" w:rsidRPr="00F56206" w:rsidRDefault="00F56206" w:rsidP="00F56206">
            <w:pPr>
              <w:snapToGrid w:val="0"/>
              <w:rPr>
                <w:rFonts w:ascii="Times New Roman" w:hAnsi="Times New Roman"/>
                <w:sz w:val="24"/>
                <w:szCs w:val="24"/>
              </w:rPr>
            </w:pPr>
          </w:p>
        </w:tc>
      </w:tr>
      <w:tr w:rsidR="00F56206" w:rsidRPr="00F56206" w14:paraId="76EA3B68" w14:textId="77777777" w:rsidTr="00F80179">
        <w:tc>
          <w:tcPr>
            <w:tcW w:w="574" w:type="dxa"/>
            <w:tcBorders>
              <w:top w:val="single" w:sz="4" w:space="0" w:color="000000"/>
              <w:left w:val="single" w:sz="4" w:space="0" w:color="000000"/>
              <w:bottom w:val="single" w:sz="4" w:space="0" w:color="000000"/>
            </w:tcBorders>
            <w:shd w:val="clear" w:color="auto" w:fill="auto"/>
          </w:tcPr>
          <w:p w14:paraId="7632F583"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22.</w:t>
            </w:r>
          </w:p>
        </w:tc>
        <w:tc>
          <w:tcPr>
            <w:tcW w:w="6176" w:type="dxa"/>
            <w:tcBorders>
              <w:top w:val="single" w:sz="4" w:space="0" w:color="000000"/>
              <w:left w:val="single" w:sz="4" w:space="0" w:color="000000"/>
              <w:bottom w:val="single" w:sz="4" w:space="0" w:color="000000"/>
            </w:tcBorders>
            <w:shd w:val="clear" w:color="auto" w:fill="auto"/>
          </w:tcPr>
          <w:p w14:paraId="1C019BC0" w14:textId="77777777" w:rsidR="00F56206" w:rsidRPr="00F56206" w:rsidRDefault="00F56206" w:rsidP="00F56206">
            <w:pPr>
              <w:rPr>
                <w:rFonts w:ascii="Times New Roman" w:hAnsi="Times New Roman"/>
              </w:rPr>
            </w:pPr>
            <w:r w:rsidRPr="00F56206">
              <w:rPr>
                <w:rFonts w:ascii="Times New Roman" w:hAnsi="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4C0E3A7" w14:textId="77777777" w:rsidR="00F56206" w:rsidRPr="00F56206" w:rsidRDefault="00F56206" w:rsidP="00F56206">
            <w:pPr>
              <w:snapToGrid w:val="0"/>
              <w:rPr>
                <w:rFonts w:ascii="Times New Roman" w:hAnsi="Times New Roman"/>
                <w:sz w:val="24"/>
                <w:szCs w:val="24"/>
              </w:rPr>
            </w:pPr>
          </w:p>
        </w:tc>
      </w:tr>
      <w:tr w:rsidR="00F56206" w:rsidRPr="00F56206" w14:paraId="18C5FC5A" w14:textId="77777777" w:rsidTr="00F80179">
        <w:tc>
          <w:tcPr>
            <w:tcW w:w="574" w:type="dxa"/>
            <w:tcBorders>
              <w:top w:val="single" w:sz="4" w:space="0" w:color="000000"/>
              <w:left w:val="single" w:sz="4" w:space="0" w:color="000000"/>
              <w:bottom w:val="single" w:sz="4" w:space="0" w:color="000000"/>
            </w:tcBorders>
            <w:shd w:val="clear" w:color="auto" w:fill="auto"/>
          </w:tcPr>
          <w:p w14:paraId="12F5F866"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23.</w:t>
            </w:r>
          </w:p>
        </w:tc>
        <w:tc>
          <w:tcPr>
            <w:tcW w:w="6176" w:type="dxa"/>
            <w:tcBorders>
              <w:top w:val="single" w:sz="4" w:space="0" w:color="000000"/>
              <w:left w:val="single" w:sz="4" w:space="0" w:color="000000"/>
              <w:bottom w:val="single" w:sz="4" w:space="0" w:color="000000"/>
            </w:tcBorders>
            <w:shd w:val="clear" w:color="auto" w:fill="auto"/>
          </w:tcPr>
          <w:p w14:paraId="01471F06" w14:textId="77777777" w:rsidR="00F56206" w:rsidRPr="00F56206" w:rsidRDefault="00F56206" w:rsidP="00F56206">
            <w:pPr>
              <w:jc w:val="both"/>
              <w:rPr>
                <w:rFonts w:ascii="Times New Roman" w:hAnsi="Times New Roman"/>
              </w:rPr>
            </w:pPr>
            <w:r w:rsidRPr="00F56206">
              <w:rPr>
                <w:rFonts w:ascii="Times New Roman" w:hAnsi="Times New Roman"/>
                <w:sz w:val="24"/>
                <w:szCs w:val="24"/>
              </w:rPr>
              <w:t>Рік виготовлення не раніше 20</w:t>
            </w:r>
            <w:r w:rsidRPr="00F56206">
              <w:rPr>
                <w:rFonts w:ascii="Times New Roman" w:hAnsi="Times New Roman"/>
                <w:sz w:val="24"/>
                <w:szCs w:val="24"/>
                <w:lang w:val="ru-RU"/>
              </w:rPr>
              <w:t>24</w:t>
            </w:r>
            <w:r w:rsidRPr="00F56206">
              <w:rPr>
                <w:rFonts w:ascii="Times New Roman" w:hAnsi="Times New Roman"/>
                <w:sz w:val="24"/>
                <w:szCs w:val="24"/>
              </w:rPr>
              <w:t xml:space="preserve"> р.</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07DE4FA" w14:textId="77777777" w:rsidR="00F56206" w:rsidRPr="00F56206" w:rsidRDefault="00F56206" w:rsidP="00F56206">
            <w:pPr>
              <w:snapToGrid w:val="0"/>
              <w:rPr>
                <w:rFonts w:ascii="Times New Roman" w:hAnsi="Times New Roman"/>
                <w:sz w:val="24"/>
                <w:szCs w:val="24"/>
              </w:rPr>
            </w:pPr>
          </w:p>
        </w:tc>
      </w:tr>
      <w:tr w:rsidR="00F56206" w:rsidRPr="00F56206" w14:paraId="6C89371A" w14:textId="77777777" w:rsidTr="00F80179">
        <w:tc>
          <w:tcPr>
            <w:tcW w:w="574" w:type="dxa"/>
            <w:tcBorders>
              <w:left w:val="single" w:sz="4" w:space="0" w:color="000000"/>
              <w:bottom w:val="single" w:sz="4" w:space="0" w:color="000000"/>
            </w:tcBorders>
            <w:shd w:val="clear" w:color="auto" w:fill="auto"/>
          </w:tcPr>
          <w:p w14:paraId="7E6ECA24"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24.</w:t>
            </w:r>
          </w:p>
        </w:tc>
        <w:tc>
          <w:tcPr>
            <w:tcW w:w="6176" w:type="dxa"/>
            <w:tcBorders>
              <w:left w:val="single" w:sz="4" w:space="0" w:color="000000"/>
              <w:bottom w:val="single" w:sz="4" w:space="0" w:color="000000"/>
            </w:tcBorders>
            <w:shd w:val="clear" w:color="auto" w:fill="auto"/>
          </w:tcPr>
          <w:p w14:paraId="7B4DCD89" w14:textId="77777777" w:rsidR="00F56206" w:rsidRPr="00F56206" w:rsidRDefault="00F56206" w:rsidP="00F56206">
            <w:pPr>
              <w:snapToGrid w:val="0"/>
              <w:jc w:val="both"/>
              <w:rPr>
                <w:rFonts w:ascii="Times New Roman" w:hAnsi="Times New Roman"/>
              </w:rPr>
            </w:pPr>
            <w:r w:rsidRPr="00F56206">
              <w:rPr>
                <w:rFonts w:ascii="Times New Roman" w:hAnsi="Times New Roman"/>
              </w:rPr>
              <w:t>Фото з мережі Інтернет для прикладу :</w:t>
            </w:r>
          </w:p>
          <w:p w14:paraId="72D2EC24" w14:textId="77777777" w:rsidR="00F56206" w:rsidRPr="00F56206" w:rsidRDefault="00F56206" w:rsidP="00F56206">
            <w:pPr>
              <w:jc w:val="both"/>
              <w:rPr>
                <w:rFonts w:ascii="Times New Roman" w:hAnsi="Times New Roman"/>
              </w:rPr>
            </w:pPr>
          </w:p>
          <w:p w14:paraId="20BA0629" w14:textId="77777777" w:rsidR="00F56206" w:rsidRPr="00F56206" w:rsidRDefault="00F56206" w:rsidP="00F56206">
            <w:pPr>
              <w:jc w:val="both"/>
              <w:rPr>
                <w:rFonts w:ascii="Times New Roman" w:hAnsi="Times New Roman"/>
              </w:rPr>
            </w:pPr>
            <w:r w:rsidRPr="00F56206">
              <w:rPr>
                <w:rFonts w:ascii="Times New Roman" w:hAnsi="Times New Roman"/>
                <w:noProof/>
                <w:lang w:val="ru-RU" w:eastAsia="ru-RU"/>
              </w:rPr>
              <w:drawing>
                <wp:anchor distT="0" distB="0" distL="0" distR="0" simplePos="0" relativeHeight="251659264" behindDoc="0" locked="0" layoutInCell="1" allowOverlap="1" wp14:anchorId="10C8C1D1" wp14:editId="00C02002">
                  <wp:simplePos x="0" y="0"/>
                  <wp:positionH relativeFrom="column">
                    <wp:posOffset>391160</wp:posOffset>
                  </wp:positionH>
                  <wp:positionV relativeFrom="paragraph">
                    <wp:posOffset>26035</wp:posOffset>
                  </wp:positionV>
                  <wp:extent cx="3114040" cy="2335530"/>
                  <wp:effectExtent l="0" t="0" r="0" b="7620"/>
                  <wp:wrapSquare wrapText="largest"/>
                  <wp:docPr id="1" name="Рисунок 1" descr="Зображення, що містить меблі, стіл, операційний сті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069841" name="Рисунок 1" descr="Зображення, що містить меблі, стіл, операційний стіл&#10;&#10;Автоматично згенерований опис"/>
                          <pic:cNvPicPr>
                            <a:picLocks noChangeAspect="1" noChangeArrowheads="1"/>
                          </pic:cNvPicPr>
                        </pic:nvPicPr>
                        <pic:blipFill>
                          <a:blip r:embed="rId94" cstate="print">
                            <a:extLst>
                              <a:ext uri="{28A0092B-C50C-407E-A947-70E740481C1C}">
                                <a14:useLocalDpi xmlns:a14="http://schemas.microsoft.com/office/drawing/2010/main" val="0"/>
                              </a:ext>
                            </a:extLst>
                          </a:blip>
                          <a:srcRect l="-12" t="-17" r="-12" b="-17"/>
                          <a:stretch>
                            <a:fillRect/>
                          </a:stretch>
                        </pic:blipFill>
                        <pic:spPr bwMode="auto">
                          <a:xfrm>
                            <a:off x="0" y="0"/>
                            <a:ext cx="3114040" cy="2335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8B07B9" w14:textId="77777777" w:rsidR="00F56206" w:rsidRPr="00F56206" w:rsidRDefault="00F56206" w:rsidP="00F56206">
            <w:pPr>
              <w:jc w:val="both"/>
              <w:rPr>
                <w:rFonts w:ascii="Times New Roman" w:hAnsi="Times New Roman"/>
              </w:rPr>
            </w:pPr>
          </w:p>
          <w:p w14:paraId="3FB3F9DB" w14:textId="77777777" w:rsidR="00F56206" w:rsidRPr="00F56206" w:rsidRDefault="00F56206" w:rsidP="00F56206">
            <w:pPr>
              <w:jc w:val="both"/>
              <w:rPr>
                <w:rFonts w:ascii="Times New Roman" w:hAnsi="Times New Roman"/>
              </w:rPr>
            </w:pPr>
          </w:p>
        </w:tc>
        <w:tc>
          <w:tcPr>
            <w:tcW w:w="2575" w:type="dxa"/>
            <w:tcBorders>
              <w:left w:val="single" w:sz="4" w:space="0" w:color="000000"/>
              <w:bottom w:val="single" w:sz="4" w:space="0" w:color="000000"/>
              <w:right w:val="single" w:sz="4" w:space="0" w:color="000000"/>
            </w:tcBorders>
            <w:shd w:val="clear" w:color="auto" w:fill="auto"/>
          </w:tcPr>
          <w:p w14:paraId="7685227E" w14:textId="77777777" w:rsidR="00F56206" w:rsidRPr="00F56206" w:rsidRDefault="00F56206" w:rsidP="00F56206">
            <w:pPr>
              <w:snapToGrid w:val="0"/>
              <w:rPr>
                <w:rFonts w:ascii="Times New Roman" w:hAnsi="Times New Roman"/>
              </w:rPr>
            </w:pPr>
          </w:p>
        </w:tc>
      </w:tr>
    </w:tbl>
    <w:p w14:paraId="6713E00C" w14:textId="77777777" w:rsidR="00F56206" w:rsidRPr="00F56206" w:rsidRDefault="00F56206" w:rsidP="00F56206">
      <w:pPr>
        <w:rPr>
          <w:rFonts w:ascii="Times New Roman" w:hAnsi="Times New Roman"/>
        </w:rPr>
      </w:pPr>
    </w:p>
    <w:p w14:paraId="00871317" w14:textId="77777777" w:rsidR="00F56206" w:rsidRPr="00F56206" w:rsidRDefault="00F56206" w:rsidP="00F56206">
      <w:pPr>
        <w:numPr>
          <w:ilvl w:val="0"/>
          <w:numId w:val="19"/>
        </w:numPr>
        <w:spacing w:line="240" w:lineRule="auto"/>
        <w:contextualSpacing/>
        <w:jc w:val="both"/>
        <w:rPr>
          <w:rFonts w:ascii="Times New Roman" w:hAnsi="Times New Roman"/>
          <w:b/>
          <w:i/>
          <w:iCs/>
          <w:color w:val="000000"/>
          <w:sz w:val="28"/>
          <w:szCs w:val="28"/>
          <w:lang w:val="ru-RU" w:eastAsia="zh-CN"/>
        </w:rPr>
      </w:pPr>
      <w:r w:rsidRPr="00F56206">
        <w:rPr>
          <w:rFonts w:ascii="Times New Roman" w:hAnsi="Times New Roman"/>
          <w:b/>
          <w:i/>
          <w:iCs/>
          <w:color w:val="000000"/>
          <w:sz w:val="28"/>
          <w:szCs w:val="28"/>
          <w:lang w:eastAsia="zh-CN"/>
        </w:rPr>
        <w:t>Система підйому пацієнта</w:t>
      </w:r>
    </w:p>
    <w:p w14:paraId="58F40DF4" w14:textId="77777777" w:rsidR="00F56206" w:rsidRPr="00F56206" w:rsidRDefault="00F56206" w:rsidP="00F56206">
      <w:pPr>
        <w:spacing w:line="240" w:lineRule="auto"/>
        <w:jc w:val="both"/>
        <w:rPr>
          <w:rFonts w:ascii="Times New Roman" w:eastAsia="Calibri" w:hAnsi="Times New Roman"/>
          <w:b/>
          <w:sz w:val="24"/>
          <w:szCs w:val="24"/>
          <w:lang w:eastAsia="en-US"/>
        </w:rPr>
      </w:pPr>
      <w:r w:rsidRPr="00F56206">
        <w:rPr>
          <w:rFonts w:ascii="Times New Roman" w:eastAsia="Tahoma" w:hAnsi="Times New Roman"/>
          <w:b/>
          <w:color w:val="00000A"/>
          <w:sz w:val="24"/>
          <w:szCs w:val="24"/>
          <w:lang w:val="ru-RU" w:eastAsia="zh-CN" w:bidi="hi-IN"/>
        </w:rPr>
        <w:t xml:space="preserve">НК 024:2023 – </w:t>
      </w:r>
      <w:r w:rsidRPr="00F56206">
        <w:rPr>
          <w:rFonts w:ascii="Times New Roman" w:eastAsia="Calibri" w:hAnsi="Times New Roman"/>
          <w:b/>
          <w:sz w:val="24"/>
          <w:szCs w:val="24"/>
          <w:lang w:eastAsia="en-US"/>
        </w:rPr>
        <w:t xml:space="preserve">46150 </w:t>
      </w:r>
      <w:r w:rsidRPr="00F56206">
        <w:rPr>
          <w:rFonts w:ascii="Times New Roman" w:eastAsia="Calibri" w:hAnsi="Times New Roman"/>
          <w:b/>
          <w:sz w:val="24"/>
          <w:szCs w:val="24"/>
          <w:lang w:val="ru-RU" w:eastAsia="en-US"/>
        </w:rPr>
        <w:t xml:space="preserve">– </w:t>
      </w:r>
      <w:r w:rsidRPr="00F56206">
        <w:rPr>
          <w:rFonts w:ascii="Times New Roman" w:eastAsia="Calibri" w:hAnsi="Times New Roman"/>
          <w:b/>
          <w:sz w:val="24"/>
          <w:szCs w:val="24"/>
          <w:lang w:eastAsia="en-US"/>
        </w:rPr>
        <w:t xml:space="preserve">Пересувна система </w:t>
      </w:r>
      <w:proofErr w:type="gramStart"/>
      <w:r w:rsidRPr="00F56206">
        <w:rPr>
          <w:rFonts w:ascii="Times New Roman" w:eastAsia="Calibri" w:hAnsi="Times New Roman"/>
          <w:b/>
          <w:sz w:val="24"/>
          <w:szCs w:val="24"/>
          <w:lang w:eastAsia="en-US"/>
        </w:rPr>
        <w:t>п</w:t>
      </w:r>
      <w:proofErr w:type="gramEnd"/>
      <w:r w:rsidRPr="00F56206">
        <w:rPr>
          <w:rFonts w:ascii="Times New Roman" w:eastAsia="Calibri" w:hAnsi="Times New Roman"/>
          <w:b/>
          <w:sz w:val="24"/>
          <w:szCs w:val="24"/>
          <w:lang w:eastAsia="en-US"/>
        </w:rPr>
        <w:t xml:space="preserve">ідіймання й переміщення пацієнта, що живиться від мережі  </w:t>
      </w:r>
    </w:p>
    <w:p w14:paraId="25C8371D" w14:textId="77777777" w:rsidR="00F56206" w:rsidRPr="00F56206" w:rsidRDefault="00F56206" w:rsidP="00F56206">
      <w:pPr>
        <w:spacing w:before="100" w:beforeAutospacing="1" w:after="100" w:afterAutospacing="1" w:line="240" w:lineRule="auto"/>
        <w:rPr>
          <w:rFonts w:ascii="Times New Roman" w:hAnsi="Times New Roman"/>
          <w:b/>
          <w:color w:val="000000"/>
          <w:sz w:val="24"/>
          <w:szCs w:val="24"/>
          <w:lang w:val="ru-RU" w:eastAsia="ru-RU"/>
        </w:rPr>
      </w:pPr>
      <w:r w:rsidRPr="00F56206">
        <w:rPr>
          <w:rFonts w:ascii="Times New Roman" w:eastAsia="Tahoma" w:hAnsi="Times New Roman"/>
          <w:color w:val="00000A"/>
          <w:sz w:val="24"/>
          <w:szCs w:val="24"/>
          <w:lang w:eastAsia="zh-CN" w:bidi="hi-IN"/>
        </w:rPr>
        <w:tab/>
      </w:r>
      <w:r w:rsidRPr="00F56206">
        <w:rPr>
          <w:rFonts w:ascii="Times New Roman" w:hAnsi="Times New Roman"/>
          <w:b/>
          <w:color w:val="000000"/>
          <w:sz w:val="24"/>
          <w:szCs w:val="24"/>
          <w:lang w:val="ru-RU" w:eastAsia="ru-RU"/>
        </w:rPr>
        <w:t xml:space="preserve">1.Вимоги до </w:t>
      </w:r>
      <w:proofErr w:type="spellStart"/>
      <w:r w:rsidRPr="00F56206">
        <w:rPr>
          <w:rFonts w:ascii="Times New Roman" w:hAnsi="Times New Roman"/>
          <w:b/>
          <w:color w:val="000000"/>
          <w:sz w:val="24"/>
          <w:szCs w:val="24"/>
          <w:lang w:val="ru-RU" w:eastAsia="ru-RU"/>
        </w:rPr>
        <w:t>якості</w:t>
      </w:r>
      <w:proofErr w:type="spellEnd"/>
      <w:r w:rsidRPr="00F56206">
        <w:rPr>
          <w:rFonts w:ascii="Times New Roman" w:hAnsi="Times New Roman"/>
          <w:b/>
          <w:color w:val="000000"/>
          <w:sz w:val="24"/>
          <w:szCs w:val="24"/>
          <w:lang w:val="ru-RU" w:eastAsia="ru-RU"/>
        </w:rPr>
        <w:t>:</w:t>
      </w:r>
    </w:p>
    <w:p w14:paraId="0CF720F1" w14:textId="77777777" w:rsidR="00F56206" w:rsidRPr="00F56206" w:rsidRDefault="00F56206" w:rsidP="00F56206">
      <w:pPr>
        <w:widowControl w:val="0"/>
        <w:spacing w:before="300" w:after="180" w:line="240" w:lineRule="auto"/>
        <w:ind w:firstLine="708"/>
        <w:jc w:val="both"/>
        <w:rPr>
          <w:rFonts w:ascii="Times New Roman" w:hAnsi="Times New Roman"/>
          <w:sz w:val="24"/>
          <w:szCs w:val="24"/>
          <w:lang w:eastAsia="en-US"/>
        </w:rPr>
      </w:pPr>
      <w:proofErr w:type="spellStart"/>
      <w:r w:rsidRPr="00F56206">
        <w:rPr>
          <w:rFonts w:ascii="Times New Roman" w:hAnsi="Times New Roman"/>
          <w:color w:val="000000"/>
          <w:sz w:val="24"/>
          <w:szCs w:val="24"/>
          <w:lang w:val="ru-RU" w:eastAsia="ru-RU" w:bidi="ru-RU"/>
        </w:rPr>
        <w:t>Запропонован</w:t>
      </w:r>
      <w:proofErr w:type="spellEnd"/>
      <w:r w:rsidRPr="00F56206">
        <w:rPr>
          <w:rFonts w:ascii="Times New Roman" w:hAnsi="Times New Roman"/>
          <w:color w:val="000000"/>
          <w:sz w:val="24"/>
          <w:szCs w:val="24"/>
          <w:lang w:eastAsia="ru-RU" w:bidi="ru-RU"/>
        </w:rPr>
        <w:t>і</w:t>
      </w:r>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учасником</w:t>
      </w:r>
      <w:proofErr w:type="spellEnd"/>
      <w:r w:rsidRPr="00F56206">
        <w:rPr>
          <w:rFonts w:ascii="Times New Roman" w:hAnsi="Times New Roman"/>
          <w:color w:val="000000"/>
          <w:sz w:val="24"/>
          <w:szCs w:val="24"/>
          <w:lang w:val="ru-RU" w:eastAsia="ru-RU" w:bidi="ru-RU"/>
        </w:rPr>
        <w:t xml:space="preserve"> товар</w:t>
      </w:r>
      <w:r w:rsidRPr="00F56206">
        <w:rPr>
          <w:rFonts w:ascii="Times New Roman" w:hAnsi="Times New Roman"/>
          <w:color w:val="000000"/>
          <w:sz w:val="24"/>
          <w:szCs w:val="24"/>
          <w:lang w:eastAsia="ru-RU" w:bidi="ru-RU"/>
        </w:rPr>
        <w:t>и</w:t>
      </w:r>
      <w:r w:rsidRPr="00F56206">
        <w:rPr>
          <w:rFonts w:ascii="Times New Roman" w:hAnsi="Times New Roman"/>
          <w:color w:val="000000"/>
          <w:sz w:val="24"/>
          <w:szCs w:val="24"/>
          <w:lang w:val="ru-RU" w:eastAsia="ru-RU" w:bidi="ru-RU"/>
        </w:rPr>
        <w:t xml:space="preserve"> за медико-тех</w:t>
      </w:r>
      <w:r w:rsidRPr="00F56206">
        <w:rPr>
          <w:rFonts w:ascii="Times New Roman" w:hAnsi="Times New Roman"/>
          <w:color w:val="000000"/>
          <w:sz w:val="24"/>
          <w:szCs w:val="24"/>
          <w:lang w:eastAsia="ru-RU" w:bidi="ru-RU"/>
        </w:rPr>
        <w:t>ніч</w:t>
      </w:r>
      <w:r w:rsidRPr="00F56206">
        <w:rPr>
          <w:rFonts w:ascii="Times New Roman" w:hAnsi="Times New Roman"/>
          <w:color w:val="000000"/>
          <w:sz w:val="24"/>
          <w:szCs w:val="24"/>
          <w:lang w:val="ru-RU" w:eastAsia="ru-RU" w:bidi="ru-RU"/>
        </w:rPr>
        <w:t xml:space="preserve">ними </w:t>
      </w:r>
      <w:proofErr w:type="spellStart"/>
      <w:r w:rsidRPr="00F56206">
        <w:rPr>
          <w:rFonts w:ascii="Times New Roman" w:hAnsi="Times New Roman"/>
          <w:color w:val="000000"/>
          <w:sz w:val="24"/>
          <w:szCs w:val="24"/>
          <w:lang w:val="ru-RU" w:eastAsia="ru-RU" w:bidi="ru-RU"/>
        </w:rPr>
        <w:t>властивостями</w:t>
      </w:r>
      <w:proofErr w:type="spellEnd"/>
      <w:r w:rsidRPr="00F56206">
        <w:rPr>
          <w:rFonts w:ascii="Times New Roman" w:hAnsi="Times New Roman"/>
          <w:color w:val="000000"/>
          <w:sz w:val="24"/>
          <w:szCs w:val="24"/>
          <w:lang w:val="ru-RU" w:eastAsia="ru-RU" w:bidi="ru-RU"/>
        </w:rPr>
        <w:t xml:space="preserve"> </w:t>
      </w:r>
      <w:r w:rsidRPr="00F56206">
        <w:rPr>
          <w:rFonts w:ascii="Times New Roman" w:hAnsi="Times New Roman"/>
          <w:color w:val="000000"/>
          <w:sz w:val="24"/>
          <w:szCs w:val="24"/>
          <w:lang w:eastAsia="ru-RU" w:bidi="ru-RU"/>
        </w:rPr>
        <w:t>повинні</w:t>
      </w:r>
      <w:r w:rsidRPr="00F56206">
        <w:rPr>
          <w:rFonts w:ascii="Times New Roman" w:hAnsi="Times New Roman"/>
          <w:color w:val="000000"/>
          <w:sz w:val="24"/>
          <w:szCs w:val="24"/>
          <w:lang w:val="ru-RU" w:eastAsia="ru-RU" w:bidi="ru-RU"/>
        </w:rPr>
        <w:t xml:space="preserve"> в</w:t>
      </w:r>
      <w:proofErr w:type="spellStart"/>
      <w:r w:rsidRPr="00F56206">
        <w:rPr>
          <w:rFonts w:ascii="Times New Roman" w:hAnsi="Times New Roman"/>
          <w:color w:val="000000"/>
          <w:sz w:val="24"/>
          <w:szCs w:val="24"/>
          <w:lang w:eastAsia="ru-RU" w:bidi="ru-RU"/>
        </w:rPr>
        <w:t>ід</w:t>
      </w:r>
      <w:r w:rsidRPr="00F56206">
        <w:rPr>
          <w:rFonts w:ascii="Times New Roman" w:hAnsi="Times New Roman"/>
          <w:color w:val="000000"/>
          <w:sz w:val="24"/>
          <w:szCs w:val="24"/>
          <w:lang w:val="ru-RU" w:eastAsia="ru-RU" w:bidi="ru-RU"/>
        </w:rPr>
        <w:t>пов</w:t>
      </w:r>
      <w:r w:rsidRPr="00F56206">
        <w:rPr>
          <w:rFonts w:ascii="Times New Roman" w:hAnsi="Times New Roman"/>
          <w:color w:val="000000"/>
          <w:sz w:val="24"/>
          <w:szCs w:val="24"/>
          <w:lang w:eastAsia="ru-RU" w:bidi="ru-RU"/>
        </w:rPr>
        <w:t>ід</w:t>
      </w:r>
      <w:r w:rsidRPr="00F56206">
        <w:rPr>
          <w:rFonts w:ascii="Times New Roman" w:hAnsi="Times New Roman"/>
          <w:color w:val="000000"/>
          <w:sz w:val="24"/>
          <w:szCs w:val="24"/>
          <w:lang w:val="ru-RU" w:eastAsia="ru-RU" w:bidi="ru-RU"/>
        </w:rPr>
        <w:t>ати</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наступним</w:t>
      </w:r>
      <w:proofErr w:type="spellEnd"/>
      <w:r w:rsidRPr="00F56206">
        <w:rPr>
          <w:rFonts w:ascii="Times New Roman" w:hAnsi="Times New Roman"/>
          <w:color w:val="000000"/>
          <w:sz w:val="24"/>
          <w:szCs w:val="24"/>
          <w:lang w:val="ru-RU" w:eastAsia="ru-RU" w:bidi="ru-RU"/>
        </w:rPr>
        <w:t xml:space="preserve"> медико-тех</w:t>
      </w:r>
      <w:r w:rsidRPr="00F56206">
        <w:rPr>
          <w:rFonts w:ascii="Times New Roman" w:hAnsi="Times New Roman"/>
          <w:color w:val="000000"/>
          <w:sz w:val="24"/>
          <w:szCs w:val="24"/>
          <w:lang w:eastAsia="ru-RU" w:bidi="ru-RU"/>
        </w:rPr>
        <w:t>ні</w:t>
      </w:r>
      <w:proofErr w:type="spellStart"/>
      <w:r w:rsidRPr="00F56206">
        <w:rPr>
          <w:rFonts w:ascii="Times New Roman" w:hAnsi="Times New Roman"/>
          <w:color w:val="000000"/>
          <w:sz w:val="24"/>
          <w:szCs w:val="24"/>
          <w:lang w:val="ru-RU" w:eastAsia="ru-RU" w:bidi="ru-RU"/>
        </w:rPr>
        <w:t>чним</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вимогам</w:t>
      </w:r>
      <w:proofErr w:type="spellEnd"/>
      <w:r w:rsidRPr="00F56206">
        <w:rPr>
          <w:rFonts w:ascii="Times New Roman" w:hAnsi="Times New Roman"/>
          <w:color w:val="000000"/>
          <w:sz w:val="24"/>
          <w:szCs w:val="24"/>
          <w:lang w:val="ru-RU" w:eastAsia="ru-RU" w:bidi="ru-RU"/>
        </w:rPr>
        <w:t xml:space="preserve"> та </w:t>
      </w:r>
      <w:r w:rsidRPr="00F56206">
        <w:rPr>
          <w:rFonts w:ascii="Times New Roman" w:hAnsi="Times New Roman"/>
          <w:color w:val="000000"/>
          <w:sz w:val="24"/>
          <w:szCs w:val="24"/>
          <w:lang w:eastAsia="ru-RU" w:bidi="ru-RU"/>
        </w:rPr>
        <w:t>кожному із</w:t>
      </w:r>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учасни</w:t>
      </w:r>
      <w:r w:rsidRPr="00F56206">
        <w:rPr>
          <w:rFonts w:ascii="Times New Roman" w:hAnsi="Times New Roman"/>
          <w:color w:val="000000"/>
          <w:sz w:val="24"/>
          <w:szCs w:val="24"/>
          <w:lang w:eastAsia="ru-RU" w:bidi="ru-RU"/>
        </w:rPr>
        <w:t>ків</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нео</w:t>
      </w:r>
      <w:proofErr w:type="spellEnd"/>
      <w:r w:rsidRPr="00F56206">
        <w:rPr>
          <w:rFonts w:ascii="Times New Roman" w:hAnsi="Times New Roman"/>
          <w:color w:val="000000"/>
          <w:sz w:val="24"/>
          <w:szCs w:val="24"/>
          <w:lang w:eastAsia="ru-RU" w:bidi="ru-RU"/>
        </w:rPr>
        <w:t>б</w:t>
      </w:r>
      <w:r w:rsidRPr="00F56206">
        <w:rPr>
          <w:rFonts w:ascii="Times New Roman" w:hAnsi="Times New Roman"/>
          <w:color w:val="000000"/>
          <w:sz w:val="24"/>
          <w:szCs w:val="24"/>
          <w:lang w:val="ru-RU" w:eastAsia="ru-RU" w:bidi="ru-RU"/>
        </w:rPr>
        <w:t>х</w:t>
      </w:r>
      <w:proofErr w:type="spellStart"/>
      <w:r w:rsidRPr="00F56206">
        <w:rPr>
          <w:rFonts w:ascii="Times New Roman" w:hAnsi="Times New Roman"/>
          <w:color w:val="000000"/>
          <w:sz w:val="24"/>
          <w:szCs w:val="24"/>
          <w:lang w:eastAsia="ru-RU" w:bidi="ru-RU"/>
        </w:rPr>
        <w:t>ід</w:t>
      </w:r>
      <w:proofErr w:type="spellEnd"/>
      <w:r w:rsidRPr="00F56206">
        <w:rPr>
          <w:rFonts w:ascii="Times New Roman" w:hAnsi="Times New Roman"/>
          <w:color w:val="000000"/>
          <w:sz w:val="24"/>
          <w:szCs w:val="24"/>
          <w:lang w:val="ru-RU" w:eastAsia="ru-RU" w:bidi="ru-RU"/>
        </w:rPr>
        <w:t xml:space="preserve">но </w:t>
      </w:r>
      <w:proofErr w:type="gramStart"/>
      <w:r w:rsidRPr="00F56206">
        <w:rPr>
          <w:rFonts w:ascii="Times New Roman" w:hAnsi="Times New Roman"/>
          <w:color w:val="000000"/>
          <w:sz w:val="24"/>
          <w:szCs w:val="24"/>
          <w:lang w:val="ru-RU" w:eastAsia="ru-RU" w:bidi="ru-RU"/>
        </w:rPr>
        <w:t>п</w:t>
      </w:r>
      <w:proofErr w:type="spellStart"/>
      <w:proofErr w:type="gramEnd"/>
      <w:r w:rsidRPr="00F56206">
        <w:rPr>
          <w:rFonts w:ascii="Times New Roman" w:hAnsi="Times New Roman"/>
          <w:color w:val="000000"/>
          <w:sz w:val="24"/>
          <w:szCs w:val="24"/>
          <w:lang w:eastAsia="ru-RU" w:bidi="ru-RU"/>
        </w:rPr>
        <w:t>ід</w:t>
      </w:r>
      <w:r w:rsidRPr="00F56206">
        <w:rPr>
          <w:rFonts w:ascii="Times New Roman" w:hAnsi="Times New Roman"/>
          <w:color w:val="000000"/>
          <w:sz w:val="24"/>
          <w:szCs w:val="24"/>
          <w:lang w:val="ru-RU" w:eastAsia="ru-RU" w:bidi="ru-RU"/>
        </w:rPr>
        <w:t>готувати</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наступний</w:t>
      </w:r>
      <w:proofErr w:type="spellEnd"/>
      <w:r w:rsidRPr="00F56206">
        <w:rPr>
          <w:rFonts w:ascii="Times New Roman" w:hAnsi="Times New Roman"/>
          <w:color w:val="000000"/>
          <w:sz w:val="24"/>
          <w:szCs w:val="24"/>
          <w:lang w:val="ru-RU" w:eastAsia="ru-RU" w:bidi="ru-RU"/>
        </w:rPr>
        <w:t xml:space="preserve"> пакет </w:t>
      </w:r>
      <w:proofErr w:type="spellStart"/>
      <w:r w:rsidRPr="00F56206">
        <w:rPr>
          <w:rFonts w:ascii="Times New Roman" w:hAnsi="Times New Roman"/>
          <w:color w:val="000000"/>
          <w:sz w:val="24"/>
          <w:szCs w:val="24"/>
          <w:lang w:val="ru-RU" w:eastAsia="ru-RU" w:bidi="ru-RU"/>
        </w:rPr>
        <w:t>докумен</w:t>
      </w:r>
      <w:r w:rsidRPr="00F56206">
        <w:rPr>
          <w:rFonts w:ascii="Times New Roman" w:hAnsi="Times New Roman"/>
          <w:color w:val="000000"/>
          <w:sz w:val="24"/>
          <w:szCs w:val="24"/>
          <w:lang w:eastAsia="ru-RU" w:bidi="ru-RU"/>
        </w:rPr>
        <w:t>тів</w:t>
      </w:r>
      <w:proofErr w:type="spellEnd"/>
      <w:r w:rsidRPr="00F56206">
        <w:rPr>
          <w:rFonts w:ascii="Times New Roman" w:hAnsi="Times New Roman"/>
          <w:color w:val="000000"/>
          <w:sz w:val="24"/>
          <w:szCs w:val="24"/>
          <w:lang w:val="ru-RU" w:eastAsia="ru-RU" w:bidi="ru-RU"/>
        </w:rPr>
        <w:t>:</w:t>
      </w:r>
    </w:p>
    <w:p w14:paraId="7FB76303" w14:textId="77777777" w:rsidR="00F56206" w:rsidRPr="00F56206" w:rsidRDefault="00F56206" w:rsidP="00F56206">
      <w:pPr>
        <w:widowControl w:val="0"/>
        <w:shd w:val="clear" w:color="auto" w:fill="FFFFFF"/>
        <w:tabs>
          <w:tab w:val="left" w:pos="274"/>
        </w:tabs>
        <w:spacing w:before="300" w:after="300" w:line="240" w:lineRule="auto"/>
        <w:jc w:val="both"/>
        <w:rPr>
          <w:rFonts w:ascii="Times New Roman" w:hAnsi="Times New Roman"/>
          <w:i/>
          <w:iCs/>
          <w:sz w:val="24"/>
          <w:szCs w:val="24"/>
          <w:lang w:eastAsia="ru-RU"/>
        </w:rPr>
      </w:pPr>
      <w:r w:rsidRPr="00F56206">
        <w:rPr>
          <w:rFonts w:ascii="Times New Roman" w:hAnsi="Times New Roman"/>
          <w:i/>
          <w:iCs/>
          <w:sz w:val="24"/>
          <w:szCs w:val="24"/>
          <w:lang w:eastAsia="ru-RU"/>
        </w:rPr>
        <w:t>1. Декларація про відповідність вимогам технічного регламенту щодо медичних виробів на дану позицію, що пропонується до закупівлі.</w:t>
      </w:r>
    </w:p>
    <w:p w14:paraId="395E6366" w14:textId="77777777" w:rsidR="00F56206" w:rsidRPr="00F56206" w:rsidRDefault="00F56206" w:rsidP="00F56206">
      <w:pPr>
        <w:widowControl w:val="0"/>
        <w:shd w:val="clear" w:color="auto" w:fill="FFFFFF"/>
        <w:tabs>
          <w:tab w:val="left" w:pos="274"/>
        </w:tabs>
        <w:spacing w:before="300" w:after="300" w:line="240" w:lineRule="auto"/>
        <w:jc w:val="both"/>
        <w:rPr>
          <w:rFonts w:ascii="Times New Roman" w:hAnsi="Times New Roman"/>
          <w:i/>
          <w:iCs/>
          <w:sz w:val="24"/>
          <w:szCs w:val="24"/>
          <w:lang w:eastAsia="ru-RU"/>
        </w:rPr>
      </w:pPr>
      <w:r w:rsidRPr="00F56206">
        <w:rPr>
          <w:rFonts w:ascii="Times New Roman" w:hAnsi="Times New Roman"/>
          <w:i/>
          <w:iCs/>
          <w:sz w:val="24"/>
          <w:szCs w:val="24"/>
          <w:lang w:eastAsia="ru-RU"/>
        </w:rPr>
        <w:t>2. Паспорт (інструкція з експлуатації) на дану позицію, що пропонується до закупівлі.</w:t>
      </w:r>
    </w:p>
    <w:p w14:paraId="391932B1" w14:textId="4153FAD0" w:rsidR="00F56206" w:rsidRPr="00EB4B89" w:rsidRDefault="00320E64" w:rsidP="00F56206">
      <w:pPr>
        <w:widowControl w:val="0"/>
        <w:shd w:val="clear" w:color="auto" w:fill="FFFFFF"/>
        <w:tabs>
          <w:tab w:val="left" w:pos="274"/>
        </w:tabs>
        <w:spacing w:before="300" w:after="300" w:line="240" w:lineRule="auto"/>
        <w:jc w:val="both"/>
        <w:rPr>
          <w:rFonts w:ascii="Times New Roman" w:hAnsi="Times New Roman"/>
          <w:sz w:val="24"/>
          <w:szCs w:val="24"/>
          <w:lang w:eastAsia="ru-RU"/>
        </w:rPr>
      </w:pPr>
      <w:r>
        <w:rPr>
          <w:rFonts w:ascii="Times New Roman" w:hAnsi="Times New Roman"/>
          <w:sz w:val="24"/>
          <w:szCs w:val="24"/>
          <w:lang w:val="ru-RU" w:eastAsia="ru-RU"/>
        </w:rPr>
        <w:t>3</w:t>
      </w:r>
      <w:r w:rsidR="00F56206" w:rsidRPr="00F56206">
        <w:rPr>
          <w:rFonts w:ascii="Times New Roman" w:hAnsi="Times New Roman"/>
          <w:sz w:val="24"/>
          <w:szCs w:val="24"/>
          <w:lang w:eastAsia="ru-RU"/>
        </w:rPr>
        <w:t xml:space="preserve">. Товар повинен бути внесений до Державного реєстру медичної техніки та виробів медичного призначення та/або </w:t>
      </w:r>
      <w:proofErr w:type="spellStart"/>
      <w:r w:rsidR="00F56206" w:rsidRPr="00F56206">
        <w:rPr>
          <w:rFonts w:ascii="Times New Roman" w:hAnsi="Times New Roman"/>
          <w:sz w:val="24"/>
          <w:szCs w:val="24"/>
          <w:lang w:eastAsia="ru-RU"/>
        </w:rPr>
        <w:t>веденний</w:t>
      </w:r>
      <w:proofErr w:type="spellEnd"/>
      <w:r w:rsidR="00F56206" w:rsidRPr="00F56206">
        <w:rPr>
          <w:rFonts w:ascii="Times New Roman" w:hAnsi="Times New Roman"/>
          <w:sz w:val="24"/>
          <w:szCs w:val="24"/>
          <w:lang w:eastAsia="ru-RU"/>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F56206" w:rsidRPr="00F56206">
        <w:rPr>
          <w:rFonts w:ascii="Times New Roman" w:hAnsi="Times New Roman"/>
          <w:sz w:val="24"/>
          <w:szCs w:val="24"/>
          <w:lang w:eastAsia="ru-RU"/>
        </w:rPr>
        <w:t>in</w:t>
      </w:r>
      <w:proofErr w:type="spellEnd"/>
      <w:r w:rsidR="00F56206" w:rsidRPr="00F56206">
        <w:rPr>
          <w:rFonts w:ascii="Times New Roman" w:hAnsi="Times New Roman"/>
          <w:sz w:val="24"/>
          <w:szCs w:val="24"/>
          <w:lang w:eastAsia="ru-RU"/>
        </w:rPr>
        <w:t xml:space="preserve"> </w:t>
      </w:r>
      <w:proofErr w:type="spellStart"/>
      <w:r w:rsidR="00F56206" w:rsidRPr="00F56206">
        <w:rPr>
          <w:rFonts w:ascii="Times New Roman" w:hAnsi="Times New Roman"/>
          <w:sz w:val="24"/>
          <w:szCs w:val="24"/>
          <w:lang w:eastAsia="ru-RU"/>
        </w:rPr>
        <w:t>vitro</w:t>
      </w:r>
      <w:proofErr w:type="spellEnd"/>
      <w:r w:rsidR="00F56206" w:rsidRPr="00F56206">
        <w:rPr>
          <w:rFonts w:ascii="Times New Roman" w:hAnsi="Times New Roman"/>
          <w:sz w:val="24"/>
          <w:szCs w:val="24"/>
          <w:lang w:eastAsia="ru-RU"/>
        </w:rPr>
        <w:t xml:space="preserve"> в обіг».</w:t>
      </w:r>
    </w:p>
    <w:p w14:paraId="4DC9E26A" w14:textId="77777777" w:rsidR="00320E64" w:rsidRPr="00EB4B89" w:rsidRDefault="00320E64" w:rsidP="00F56206">
      <w:pPr>
        <w:widowControl w:val="0"/>
        <w:shd w:val="clear" w:color="auto" w:fill="FFFFFF"/>
        <w:tabs>
          <w:tab w:val="left" w:pos="274"/>
        </w:tabs>
        <w:spacing w:before="300" w:after="300" w:line="240" w:lineRule="auto"/>
        <w:jc w:val="both"/>
        <w:rPr>
          <w:rFonts w:ascii="Times New Roman" w:hAnsi="Times New Roman"/>
          <w:sz w:val="24"/>
          <w:szCs w:val="24"/>
          <w:lang w:eastAsia="ru-RU"/>
        </w:rPr>
      </w:pPr>
    </w:p>
    <w:p w14:paraId="16BA7E74" w14:textId="77777777" w:rsidR="00F56206" w:rsidRPr="00F56206" w:rsidRDefault="00F56206" w:rsidP="00F56206">
      <w:pPr>
        <w:suppressAutoHyphens/>
        <w:spacing w:line="240" w:lineRule="auto"/>
        <w:jc w:val="both"/>
        <w:rPr>
          <w:rFonts w:ascii="Times New Roman" w:eastAsia="Calibri" w:hAnsi="Times New Roman"/>
          <w:lang w:eastAsia="zh-CN"/>
        </w:rPr>
      </w:pPr>
      <w:r w:rsidRPr="00F56206">
        <w:rPr>
          <w:rFonts w:ascii="Times New Roman" w:hAnsi="Times New Roman"/>
          <w:b/>
          <w:bCs/>
          <w:color w:val="000000"/>
          <w:sz w:val="24"/>
          <w:szCs w:val="24"/>
          <w:lang w:eastAsia="ru-RU"/>
        </w:rPr>
        <w:lastRenderedPageBreak/>
        <w:t>2. Умови поставки:</w:t>
      </w:r>
    </w:p>
    <w:p w14:paraId="0B91ECEE"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eastAsia="ru-RU"/>
        </w:rPr>
        <w:t xml:space="preserve">2.1. </w:t>
      </w:r>
      <w:r w:rsidRPr="00F56206">
        <w:rPr>
          <w:rFonts w:ascii="Times New Roman" w:hAnsi="Times New Roman"/>
          <w:color w:val="000000"/>
          <w:sz w:val="24"/>
          <w:szCs w:val="24"/>
          <w:lang w:val="ru-RU" w:eastAsia="ru-RU"/>
        </w:rPr>
        <w:t xml:space="preserve">1.Постачання   </w:t>
      </w:r>
      <w:proofErr w:type="spellStart"/>
      <w:r w:rsidRPr="00F56206">
        <w:rPr>
          <w:rFonts w:ascii="Times New Roman" w:hAnsi="Times New Roman"/>
          <w:color w:val="000000"/>
          <w:sz w:val="24"/>
          <w:szCs w:val="24"/>
          <w:lang w:val="ru-RU" w:eastAsia="ru-RU"/>
        </w:rPr>
        <w:t>обладнання</w:t>
      </w:r>
      <w:proofErr w:type="spellEnd"/>
      <w:r w:rsidRPr="00F56206">
        <w:rPr>
          <w:rFonts w:ascii="Times New Roman" w:hAnsi="Times New Roman"/>
          <w:color w:val="000000"/>
          <w:sz w:val="24"/>
          <w:szCs w:val="24"/>
          <w:lang w:val="ru-RU" w:eastAsia="ru-RU"/>
        </w:rPr>
        <w:t xml:space="preserve">  для </w:t>
      </w:r>
      <w:proofErr w:type="spellStart"/>
      <w:r w:rsidRPr="00F56206">
        <w:rPr>
          <w:rFonts w:ascii="Times New Roman" w:hAnsi="Times New Roman"/>
          <w:color w:val="000000"/>
          <w:sz w:val="24"/>
          <w:szCs w:val="24"/>
          <w:lang w:val="ru-RU" w:eastAsia="ru-RU"/>
        </w:rPr>
        <w:t>реабілітаційного</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відділення</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замовника</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відбувається</w:t>
      </w:r>
      <w:proofErr w:type="spellEnd"/>
      <w:r w:rsidRPr="00F56206">
        <w:rPr>
          <w:rFonts w:ascii="Times New Roman" w:hAnsi="Times New Roman"/>
          <w:color w:val="000000"/>
          <w:sz w:val="24"/>
          <w:szCs w:val="24"/>
          <w:lang w:val="ru-RU" w:eastAsia="ru-RU"/>
        </w:rPr>
        <w:t xml:space="preserve"> за </w:t>
      </w:r>
      <w:proofErr w:type="spellStart"/>
      <w:r w:rsidRPr="00F56206">
        <w:rPr>
          <w:rFonts w:ascii="Times New Roman" w:hAnsi="Times New Roman"/>
          <w:color w:val="000000"/>
          <w:sz w:val="24"/>
          <w:szCs w:val="24"/>
          <w:lang w:val="ru-RU" w:eastAsia="ru-RU"/>
        </w:rPr>
        <w:t>адресою</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Україна</w:t>
      </w:r>
      <w:proofErr w:type="spellEnd"/>
      <w:r w:rsidRPr="00F56206">
        <w:rPr>
          <w:rFonts w:ascii="Times New Roman" w:hAnsi="Times New Roman"/>
          <w:b/>
          <w:color w:val="000000"/>
          <w:sz w:val="24"/>
          <w:szCs w:val="24"/>
          <w:lang w:val="ru-RU" w:eastAsia="ru-RU"/>
        </w:rPr>
        <w:t>,</w:t>
      </w:r>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Сумська</w:t>
      </w:r>
      <w:proofErr w:type="spellEnd"/>
      <w:r w:rsidRPr="00F56206">
        <w:rPr>
          <w:rFonts w:ascii="Times New Roman" w:hAnsi="Times New Roman"/>
          <w:b/>
          <w:color w:val="000000"/>
          <w:sz w:val="24"/>
          <w:szCs w:val="24"/>
          <w:lang w:val="ru-RU" w:eastAsia="ru-RU"/>
        </w:rPr>
        <w:t xml:space="preserve"> область</w:t>
      </w:r>
      <w:r w:rsidRPr="00F56206">
        <w:rPr>
          <w:rFonts w:ascii="Times New Roman" w:hAnsi="Times New Roman"/>
          <w:color w:val="000000"/>
          <w:sz w:val="24"/>
          <w:szCs w:val="24"/>
          <w:lang w:val="ru-RU" w:eastAsia="ru-RU"/>
        </w:rPr>
        <w:t xml:space="preserve">,  </w:t>
      </w:r>
      <w:r w:rsidRPr="00F56206">
        <w:rPr>
          <w:rFonts w:ascii="Times New Roman" w:hAnsi="Times New Roman"/>
          <w:b/>
          <w:color w:val="000000"/>
          <w:sz w:val="24"/>
          <w:szCs w:val="24"/>
          <w:lang w:val="ru-RU" w:eastAsia="ru-RU"/>
        </w:rPr>
        <w:t xml:space="preserve">м. </w:t>
      </w:r>
      <w:proofErr w:type="spellStart"/>
      <w:r w:rsidRPr="00F56206">
        <w:rPr>
          <w:rFonts w:ascii="Times New Roman" w:hAnsi="Times New Roman"/>
          <w:b/>
          <w:color w:val="000000"/>
          <w:sz w:val="24"/>
          <w:szCs w:val="24"/>
          <w:lang w:val="ru-RU" w:eastAsia="ru-RU"/>
        </w:rPr>
        <w:t>Суми</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вул</w:t>
      </w:r>
      <w:proofErr w:type="spellEnd"/>
      <w:r w:rsidRPr="00F56206">
        <w:rPr>
          <w:rFonts w:ascii="Times New Roman" w:hAnsi="Times New Roman"/>
          <w:b/>
          <w:color w:val="000000"/>
          <w:sz w:val="24"/>
          <w:szCs w:val="24"/>
          <w:lang w:val="ru-RU" w:eastAsia="ru-RU"/>
        </w:rPr>
        <w:t>. Ковпака, 24, КНП СОР «</w:t>
      </w:r>
      <w:proofErr w:type="spellStart"/>
      <w:r w:rsidRPr="00F56206">
        <w:rPr>
          <w:rFonts w:ascii="Times New Roman" w:hAnsi="Times New Roman"/>
          <w:b/>
          <w:color w:val="000000"/>
          <w:sz w:val="24"/>
          <w:szCs w:val="24"/>
          <w:lang w:val="ru-RU" w:eastAsia="ru-RU"/>
        </w:rPr>
        <w:t>Сумський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обласний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клінічний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госпіталь</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ветеранів</w:t>
      </w:r>
      <w:proofErr w:type="spellEnd"/>
      <w:r w:rsidRPr="00F56206">
        <w:rPr>
          <w:rFonts w:ascii="Times New Roman" w:hAnsi="Times New Roman"/>
          <w:b/>
          <w:color w:val="000000"/>
          <w:sz w:val="24"/>
          <w:szCs w:val="24"/>
          <w:lang w:val="ru-RU" w:eastAsia="ru-RU"/>
        </w:rPr>
        <w:t xml:space="preserve"> </w:t>
      </w:r>
      <w:proofErr w:type="spellStart"/>
      <w:proofErr w:type="gramStart"/>
      <w:r w:rsidRPr="00F56206">
        <w:rPr>
          <w:rFonts w:ascii="Times New Roman" w:hAnsi="Times New Roman"/>
          <w:b/>
          <w:color w:val="000000"/>
          <w:sz w:val="24"/>
          <w:szCs w:val="24"/>
          <w:lang w:val="ru-RU" w:eastAsia="ru-RU"/>
        </w:rPr>
        <w:t>в</w:t>
      </w:r>
      <w:proofErr w:type="gramEnd"/>
      <w:r w:rsidRPr="00F56206">
        <w:rPr>
          <w:rFonts w:ascii="Times New Roman" w:hAnsi="Times New Roman"/>
          <w:b/>
          <w:color w:val="000000"/>
          <w:sz w:val="24"/>
          <w:szCs w:val="24"/>
          <w:lang w:val="ru-RU" w:eastAsia="ru-RU"/>
        </w:rPr>
        <w:t>ійни</w:t>
      </w:r>
      <w:proofErr w:type="spellEnd"/>
      <w:r w:rsidRPr="00F56206">
        <w:rPr>
          <w:rFonts w:ascii="Times New Roman" w:hAnsi="Times New Roman"/>
          <w:b/>
          <w:color w:val="000000"/>
          <w:sz w:val="24"/>
          <w:szCs w:val="24"/>
          <w:lang w:val="ru-RU" w:eastAsia="ru-RU"/>
        </w:rPr>
        <w:t>».</w:t>
      </w:r>
    </w:p>
    <w:p w14:paraId="783B1031"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val="ru-RU" w:eastAsia="ru-RU"/>
        </w:rPr>
        <w:t xml:space="preserve">2.2. Строки </w:t>
      </w:r>
      <w:proofErr w:type="spellStart"/>
      <w:r w:rsidRPr="00F56206">
        <w:rPr>
          <w:rFonts w:ascii="Times New Roman" w:hAnsi="Times New Roman"/>
          <w:color w:val="000000"/>
          <w:sz w:val="24"/>
          <w:szCs w:val="24"/>
          <w:lang w:val="ru-RU" w:eastAsia="ru-RU"/>
        </w:rPr>
        <w:t>постачання</w:t>
      </w:r>
      <w:proofErr w:type="spellEnd"/>
      <w:r w:rsidRPr="00F56206">
        <w:rPr>
          <w:rFonts w:ascii="Times New Roman" w:hAnsi="Times New Roman"/>
          <w:b/>
          <w:color w:val="000000"/>
          <w:sz w:val="24"/>
          <w:szCs w:val="24"/>
          <w:lang w:val="ru-RU" w:eastAsia="ru-RU"/>
        </w:rPr>
        <w:t xml:space="preserve">:  до 31.12.2024 </w:t>
      </w:r>
      <w:proofErr w:type="spellStart"/>
      <w:proofErr w:type="gramStart"/>
      <w:r w:rsidRPr="00F56206">
        <w:rPr>
          <w:rFonts w:ascii="Times New Roman" w:hAnsi="Times New Roman"/>
          <w:b/>
          <w:color w:val="000000"/>
          <w:sz w:val="24"/>
          <w:szCs w:val="24"/>
          <w:lang w:val="ru-RU" w:eastAsia="ru-RU"/>
        </w:rPr>
        <w:t>р</w:t>
      </w:r>
      <w:proofErr w:type="gramEnd"/>
      <w:r w:rsidRPr="00F56206">
        <w:rPr>
          <w:rFonts w:ascii="Times New Roman" w:hAnsi="Times New Roman"/>
          <w:b/>
          <w:color w:val="000000"/>
          <w:sz w:val="24"/>
          <w:szCs w:val="24"/>
          <w:lang w:val="ru-RU" w:eastAsia="ru-RU"/>
        </w:rPr>
        <w:t>ік</w:t>
      </w:r>
      <w:proofErr w:type="spellEnd"/>
    </w:p>
    <w:p w14:paraId="0CE92EAD"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2.</w:t>
      </w:r>
      <w:r w:rsidRPr="00F56206">
        <w:rPr>
          <w:rFonts w:ascii="Times New Roman" w:eastAsia="Tahoma" w:hAnsi="Times New Roman"/>
          <w:color w:val="000000"/>
          <w:sz w:val="24"/>
          <w:szCs w:val="24"/>
          <w:lang w:val="ru-RU" w:eastAsia="zh-CN"/>
        </w:rPr>
        <w:t>3</w:t>
      </w:r>
      <w:r w:rsidRPr="00F56206">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68B05486"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 xml:space="preserve">2.4. Товар повинен постачатися Замовнику в упаковці, яка забезпечує зберігання при транспортуванні та відповідає установленим стандартам. </w:t>
      </w:r>
    </w:p>
    <w:p w14:paraId="4FA782ED" w14:textId="77777777" w:rsidR="00F56206" w:rsidRPr="00F56206" w:rsidRDefault="00F56206" w:rsidP="00F56206">
      <w:pPr>
        <w:shd w:val="clear" w:color="auto" w:fill="FFFFFF"/>
        <w:suppressAutoHyphens/>
        <w:ind w:right="190"/>
        <w:jc w:val="both"/>
        <w:rPr>
          <w:rFonts w:ascii="Times New Roman" w:eastAsia="Calibri" w:hAnsi="Times New Roman"/>
          <w:color w:val="000000"/>
          <w:sz w:val="24"/>
          <w:szCs w:val="24"/>
          <w:lang w:eastAsia="zh-CN"/>
        </w:rPr>
      </w:pPr>
      <w:r w:rsidRPr="00F56206">
        <w:rPr>
          <w:rFonts w:ascii="Times New Roman" w:eastAsia="Calibri" w:hAnsi="Times New Roman"/>
          <w:sz w:val="24"/>
          <w:szCs w:val="24"/>
          <w:lang w:eastAsia="zh-CN"/>
        </w:rPr>
        <w:t>2.</w:t>
      </w:r>
      <w:r w:rsidRPr="00F56206">
        <w:rPr>
          <w:rFonts w:ascii="Times New Roman" w:eastAsia="Calibri" w:hAnsi="Times New Roman"/>
          <w:sz w:val="24"/>
          <w:szCs w:val="24"/>
          <w:lang w:val="ru-RU" w:eastAsia="zh-CN"/>
        </w:rPr>
        <w:t>5</w:t>
      </w:r>
      <w:r w:rsidRPr="00F56206">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F56206">
        <w:rPr>
          <w:rFonts w:ascii="Times New Roman" w:eastAsia="Calibri" w:hAnsi="Times New Roman"/>
          <w:color w:val="000000"/>
          <w:sz w:val="24"/>
          <w:szCs w:val="24"/>
          <w:lang w:eastAsia="zh-CN"/>
        </w:rPr>
        <w:t>деформованою або пошкодженою.</w:t>
      </w:r>
    </w:p>
    <w:p w14:paraId="6856ADAA" w14:textId="77777777" w:rsidR="00F56206" w:rsidRPr="00F56206" w:rsidRDefault="00F56206" w:rsidP="00F56206">
      <w:pPr>
        <w:spacing w:before="100" w:beforeAutospacing="1" w:after="100" w:afterAutospacing="1" w:line="240" w:lineRule="auto"/>
        <w:ind w:firstLine="708"/>
        <w:rPr>
          <w:rFonts w:ascii="Times New Roman" w:hAnsi="Times New Roman"/>
          <w:b/>
          <w:color w:val="000000"/>
          <w:sz w:val="24"/>
          <w:szCs w:val="24"/>
          <w:lang w:eastAsia="ru-RU"/>
        </w:rPr>
      </w:pPr>
      <w:r w:rsidRPr="00F56206">
        <w:rPr>
          <w:rFonts w:ascii="Times New Roman" w:hAnsi="Times New Roman"/>
          <w:b/>
          <w:color w:val="000000"/>
          <w:sz w:val="24"/>
          <w:szCs w:val="24"/>
          <w:lang w:eastAsia="ru-RU"/>
        </w:rPr>
        <w:t>3.Вимоги до товару:</w:t>
      </w:r>
    </w:p>
    <w:p w14:paraId="60513E5A" w14:textId="77777777" w:rsidR="00F56206" w:rsidRPr="00F56206" w:rsidRDefault="00F56206" w:rsidP="00F56206">
      <w:pPr>
        <w:spacing w:line="240" w:lineRule="auto"/>
        <w:jc w:val="both"/>
        <w:rPr>
          <w:rFonts w:ascii="Times New Roman" w:eastAsia="Tahoma" w:hAnsi="Times New Roman"/>
          <w:b/>
          <w:color w:val="00000A"/>
          <w:sz w:val="24"/>
          <w:szCs w:val="24"/>
          <w:lang w:eastAsia="zh-CN" w:bidi="hi-IN"/>
        </w:rPr>
      </w:pPr>
      <w:proofErr w:type="spellStart"/>
      <w:r w:rsidRPr="00F56206">
        <w:rPr>
          <w:rFonts w:ascii="Times New Roman" w:eastAsia="Tahoma" w:hAnsi="Times New Roman"/>
          <w:b/>
          <w:color w:val="00000A"/>
          <w:sz w:val="24"/>
          <w:szCs w:val="24"/>
          <w:lang w:eastAsia="zh-CN" w:bidi="hi-IN"/>
        </w:rPr>
        <w:t>Медико-технічні</w:t>
      </w:r>
      <w:proofErr w:type="spellEnd"/>
      <w:r w:rsidRPr="00F56206">
        <w:rPr>
          <w:rFonts w:ascii="Times New Roman" w:eastAsia="Tahoma" w:hAnsi="Times New Roman"/>
          <w:b/>
          <w:color w:val="00000A"/>
          <w:sz w:val="24"/>
          <w:szCs w:val="24"/>
          <w:lang w:eastAsia="zh-CN" w:bidi="hi-IN"/>
        </w:rPr>
        <w:t xml:space="preserve"> вимоги</w:t>
      </w:r>
    </w:p>
    <w:p w14:paraId="27D1FC9B" w14:textId="77777777" w:rsidR="00F56206" w:rsidRPr="00F56206" w:rsidRDefault="00F56206" w:rsidP="00F56206">
      <w:pPr>
        <w:spacing w:after="0" w:line="240" w:lineRule="auto"/>
        <w:jc w:val="center"/>
        <w:rPr>
          <w:rFonts w:ascii="Times New Roman" w:hAnsi="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1"/>
        <w:gridCol w:w="545"/>
        <w:gridCol w:w="421"/>
        <w:gridCol w:w="995"/>
        <w:gridCol w:w="2264"/>
        <w:gridCol w:w="2858"/>
      </w:tblGrid>
      <w:tr w:rsidR="00F56206" w:rsidRPr="00F56206" w14:paraId="090B400F" w14:textId="77777777" w:rsidTr="00F56206">
        <w:tc>
          <w:tcPr>
            <w:tcW w:w="846" w:type="dxa"/>
            <w:tcBorders>
              <w:top w:val="single" w:sz="4" w:space="0" w:color="auto"/>
              <w:left w:val="single" w:sz="4" w:space="0" w:color="auto"/>
              <w:bottom w:val="single" w:sz="4" w:space="0" w:color="auto"/>
              <w:right w:val="single" w:sz="4" w:space="0" w:color="auto"/>
            </w:tcBorders>
            <w:vAlign w:val="center"/>
            <w:hideMark/>
          </w:tcPr>
          <w:p w14:paraId="3DD48E17"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w:t>
            </w:r>
          </w:p>
          <w:p w14:paraId="1E5BE2A5"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п/</w:t>
            </w:r>
            <w:proofErr w:type="spellStart"/>
            <w:r w:rsidRPr="00F56206">
              <w:rPr>
                <w:rFonts w:ascii="Times New Roman" w:hAnsi="Times New Roman"/>
                <w:color w:val="000000"/>
                <w:sz w:val="24"/>
                <w:szCs w:val="24"/>
                <w:lang w:eastAsia="zh-CN"/>
              </w:rPr>
              <w:t>п</w:t>
            </w:r>
            <w:proofErr w:type="spellEnd"/>
          </w:p>
        </w:tc>
        <w:tc>
          <w:tcPr>
            <w:tcW w:w="2691" w:type="dxa"/>
            <w:tcBorders>
              <w:top w:val="single" w:sz="4" w:space="0" w:color="auto"/>
              <w:left w:val="single" w:sz="4" w:space="0" w:color="auto"/>
              <w:bottom w:val="single" w:sz="4" w:space="0" w:color="auto"/>
              <w:right w:val="single" w:sz="4" w:space="0" w:color="auto"/>
            </w:tcBorders>
            <w:vAlign w:val="center"/>
            <w:hideMark/>
          </w:tcPr>
          <w:p w14:paraId="4612A90F"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Найменування</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4EC8B7A"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Одиниця</w:t>
            </w:r>
          </w:p>
          <w:p w14:paraId="11AF97CC"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виміру</w:t>
            </w:r>
          </w:p>
        </w:tc>
        <w:tc>
          <w:tcPr>
            <w:tcW w:w="995" w:type="dxa"/>
            <w:tcBorders>
              <w:top w:val="single" w:sz="4" w:space="0" w:color="auto"/>
              <w:left w:val="single" w:sz="4" w:space="0" w:color="auto"/>
              <w:bottom w:val="single" w:sz="4" w:space="0" w:color="auto"/>
              <w:right w:val="single" w:sz="4" w:space="0" w:color="auto"/>
            </w:tcBorders>
            <w:vAlign w:val="center"/>
            <w:hideMark/>
          </w:tcPr>
          <w:p w14:paraId="185F23BC"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Кількість</w:t>
            </w:r>
          </w:p>
        </w:tc>
        <w:tc>
          <w:tcPr>
            <w:tcW w:w="5122" w:type="dxa"/>
            <w:gridSpan w:val="2"/>
            <w:tcBorders>
              <w:top w:val="single" w:sz="4" w:space="0" w:color="auto"/>
              <w:left w:val="single" w:sz="4" w:space="0" w:color="auto"/>
              <w:bottom w:val="single" w:sz="4" w:space="0" w:color="auto"/>
              <w:right w:val="single" w:sz="4" w:space="0" w:color="auto"/>
            </w:tcBorders>
            <w:vAlign w:val="center"/>
            <w:hideMark/>
          </w:tcPr>
          <w:p w14:paraId="14EAA6BC"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Примітка</w:t>
            </w:r>
          </w:p>
        </w:tc>
      </w:tr>
      <w:tr w:rsidR="00F56206" w:rsidRPr="00F56206" w14:paraId="02C0866C" w14:textId="77777777" w:rsidTr="00F56206">
        <w:trPr>
          <w:trHeight w:val="1132"/>
        </w:trPr>
        <w:tc>
          <w:tcPr>
            <w:tcW w:w="846" w:type="dxa"/>
            <w:tcBorders>
              <w:top w:val="single" w:sz="4" w:space="0" w:color="auto"/>
              <w:left w:val="single" w:sz="4" w:space="0" w:color="auto"/>
              <w:bottom w:val="single" w:sz="4" w:space="0" w:color="auto"/>
              <w:right w:val="single" w:sz="4" w:space="0" w:color="auto"/>
            </w:tcBorders>
            <w:vAlign w:val="center"/>
            <w:hideMark/>
          </w:tcPr>
          <w:p w14:paraId="0FA5370D"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03D98A8" w14:textId="77777777" w:rsidR="00F56206" w:rsidRPr="00F56206" w:rsidRDefault="00F56206" w:rsidP="00F56206">
            <w:pPr>
              <w:widowControl w:val="0"/>
              <w:suppressAutoHyphens/>
              <w:autoSpaceDE w:val="0"/>
              <w:spacing w:after="0" w:line="240" w:lineRule="auto"/>
              <w:jc w:val="center"/>
              <w:rPr>
                <w:rFonts w:ascii="Times New Roman" w:hAnsi="Times New Roman"/>
                <w:i/>
                <w:color w:val="000000"/>
                <w:sz w:val="24"/>
                <w:szCs w:val="24"/>
                <w:lang w:eastAsia="zh-CN"/>
              </w:rPr>
            </w:pPr>
            <w:r w:rsidRPr="00F56206">
              <w:rPr>
                <w:rFonts w:ascii="Times New Roman" w:hAnsi="Times New Roman"/>
                <w:i/>
                <w:color w:val="000000"/>
                <w:sz w:val="24"/>
                <w:szCs w:val="24"/>
                <w:lang w:eastAsia="zh-CN"/>
              </w:rPr>
              <w:t xml:space="preserve">Система підйому пацієнта </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661641F1"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шт.</w:t>
            </w:r>
          </w:p>
        </w:tc>
        <w:tc>
          <w:tcPr>
            <w:tcW w:w="995" w:type="dxa"/>
            <w:tcBorders>
              <w:top w:val="single" w:sz="4" w:space="0" w:color="auto"/>
              <w:left w:val="single" w:sz="4" w:space="0" w:color="auto"/>
              <w:bottom w:val="single" w:sz="4" w:space="0" w:color="auto"/>
              <w:right w:val="single" w:sz="4" w:space="0" w:color="auto"/>
            </w:tcBorders>
            <w:vAlign w:val="center"/>
            <w:hideMark/>
          </w:tcPr>
          <w:p w14:paraId="7EEC9D61"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w:t>
            </w:r>
          </w:p>
        </w:tc>
        <w:tc>
          <w:tcPr>
            <w:tcW w:w="5122" w:type="dxa"/>
            <w:gridSpan w:val="2"/>
            <w:tcBorders>
              <w:top w:val="single" w:sz="4" w:space="0" w:color="auto"/>
              <w:left w:val="single" w:sz="4" w:space="0" w:color="auto"/>
              <w:bottom w:val="single" w:sz="4" w:space="0" w:color="auto"/>
              <w:right w:val="single" w:sz="4" w:space="0" w:color="auto"/>
            </w:tcBorders>
            <w:hideMark/>
          </w:tcPr>
          <w:p w14:paraId="565E827B" w14:textId="77777777" w:rsidR="00F56206" w:rsidRPr="00F56206" w:rsidRDefault="00F56206" w:rsidP="00F56206">
            <w:pPr>
              <w:spacing w:before="100" w:beforeAutospacing="1" w:after="100" w:afterAutospacing="1"/>
              <w:rPr>
                <w:rFonts w:ascii="Times New Roman" w:hAnsi="Times New Roman"/>
                <w:sz w:val="24"/>
                <w:szCs w:val="24"/>
                <w:lang w:eastAsia="en-US"/>
              </w:rPr>
            </w:pPr>
            <w:r w:rsidRPr="00F56206">
              <w:rPr>
                <w:rFonts w:ascii="Times New Roman" w:hAnsi="Times New Roman"/>
                <w:sz w:val="24"/>
                <w:szCs w:val="24"/>
              </w:rPr>
              <w:t>Система підйому пацієнта, електричний підйомник для інвалідів, є одним з видів медичного пристрою, яке дозволяє піднімати й переміщати людини з мінімальними зусиллями і більшою безпекою. Він допомагає в підйомі і переміщенні пацієнтів з ліжка на інвалідний візок, з інвалідного візка на ліжко, з підлоги на ліжко або стілець, а також транспортування пацієнта в автомобіль.</w:t>
            </w:r>
          </w:p>
        </w:tc>
      </w:tr>
      <w:tr w:rsidR="00F56206" w:rsidRPr="00F56206" w14:paraId="45182E4D" w14:textId="77777777" w:rsidTr="00F80179">
        <w:trPr>
          <w:trHeight w:val="673"/>
        </w:trPr>
        <w:tc>
          <w:tcPr>
            <w:tcW w:w="846" w:type="dxa"/>
            <w:tcBorders>
              <w:top w:val="single" w:sz="4" w:space="0" w:color="auto"/>
              <w:left w:val="single" w:sz="4" w:space="0" w:color="auto"/>
              <w:bottom w:val="single" w:sz="4" w:space="0" w:color="auto"/>
              <w:right w:val="single" w:sz="4" w:space="0" w:color="auto"/>
            </w:tcBorders>
          </w:tcPr>
          <w:p w14:paraId="4BB52A38"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p w14:paraId="002195EB"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p w14:paraId="2380F73E"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p w14:paraId="7AFBE2C5"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c>
          <w:tcPr>
            <w:tcW w:w="3236" w:type="dxa"/>
            <w:gridSpan w:val="2"/>
            <w:tcBorders>
              <w:top w:val="single" w:sz="4" w:space="0" w:color="auto"/>
              <w:left w:val="single" w:sz="4" w:space="0" w:color="auto"/>
              <w:bottom w:val="single" w:sz="4" w:space="0" w:color="auto"/>
              <w:right w:val="single" w:sz="4" w:space="0" w:color="auto"/>
            </w:tcBorders>
          </w:tcPr>
          <w:p w14:paraId="2C37925C"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c>
          <w:tcPr>
            <w:tcW w:w="3680" w:type="dxa"/>
            <w:gridSpan w:val="3"/>
            <w:tcBorders>
              <w:top w:val="single" w:sz="4" w:space="0" w:color="auto"/>
              <w:left w:val="single" w:sz="4" w:space="0" w:color="auto"/>
              <w:bottom w:val="single" w:sz="4" w:space="0" w:color="auto"/>
              <w:right w:val="single" w:sz="4" w:space="0" w:color="auto"/>
            </w:tcBorders>
          </w:tcPr>
          <w:p w14:paraId="6AF69163"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c>
          <w:tcPr>
            <w:tcW w:w="2858" w:type="dxa"/>
            <w:tcBorders>
              <w:top w:val="single" w:sz="4" w:space="0" w:color="auto"/>
              <w:left w:val="single" w:sz="4" w:space="0" w:color="auto"/>
              <w:bottom w:val="single" w:sz="4" w:space="0" w:color="auto"/>
              <w:right w:val="single" w:sz="4" w:space="0" w:color="auto"/>
            </w:tcBorders>
          </w:tcPr>
          <w:p w14:paraId="10346520"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r>
      <w:tr w:rsidR="00F56206" w:rsidRPr="00F56206" w14:paraId="6705DD9C" w14:textId="77777777" w:rsidTr="00F80179">
        <w:trPr>
          <w:trHeight w:val="673"/>
        </w:trPr>
        <w:tc>
          <w:tcPr>
            <w:tcW w:w="846" w:type="dxa"/>
            <w:tcBorders>
              <w:top w:val="single" w:sz="4" w:space="0" w:color="auto"/>
              <w:left w:val="single" w:sz="4" w:space="0" w:color="auto"/>
              <w:bottom w:val="single" w:sz="4" w:space="0" w:color="auto"/>
              <w:right w:val="single" w:sz="4" w:space="0" w:color="auto"/>
            </w:tcBorders>
            <w:hideMark/>
          </w:tcPr>
          <w:p w14:paraId="2EF199A1"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 п/</w:t>
            </w:r>
            <w:proofErr w:type="spellStart"/>
            <w:r w:rsidRPr="00F56206">
              <w:rPr>
                <w:rFonts w:ascii="Times New Roman" w:hAnsi="Times New Roman"/>
                <w:b/>
                <w:color w:val="000000"/>
                <w:sz w:val="24"/>
                <w:szCs w:val="24"/>
                <w:lang w:eastAsia="zh-CN"/>
              </w:rPr>
              <w:t>п</w:t>
            </w:r>
            <w:proofErr w:type="spellEnd"/>
          </w:p>
        </w:tc>
        <w:tc>
          <w:tcPr>
            <w:tcW w:w="3236" w:type="dxa"/>
            <w:gridSpan w:val="2"/>
            <w:tcBorders>
              <w:top w:val="single" w:sz="4" w:space="0" w:color="auto"/>
              <w:left w:val="single" w:sz="4" w:space="0" w:color="auto"/>
              <w:bottom w:val="single" w:sz="4" w:space="0" w:color="auto"/>
              <w:right w:val="single" w:sz="4" w:space="0" w:color="auto"/>
            </w:tcBorders>
            <w:hideMark/>
          </w:tcPr>
          <w:p w14:paraId="059F7868"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Опис вимог</w:t>
            </w:r>
          </w:p>
        </w:tc>
        <w:tc>
          <w:tcPr>
            <w:tcW w:w="3680" w:type="dxa"/>
            <w:gridSpan w:val="3"/>
            <w:tcBorders>
              <w:top w:val="single" w:sz="4" w:space="0" w:color="auto"/>
              <w:left w:val="single" w:sz="4" w:space="0" w:color="auto"/>
              <w:bottom w:val="single" w:sz="4" w:space="0" w:color="auto"/>
              <w:right w:val="single" w:sz="4" w:space="0" w:color="auto"/>
            </w:tcBorders>
            <w:hideMark/>
          </w:tcPr>
          <w:p w14:paraId="51DAD9C3"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Наявність функції або величина параметра за технічним завданням</w:t>
            </w:r>
          </w:p>
        </w:tc>
        <w:tc>
          <w:tcPr>
            <w:tcW w:w="2858" w:type="dxa"/>
            <w:tcBorders>
              <w:top w:val="single" w:sz="4" w:space="0" w:color="auto"/>
              <w:left w:val="single" w:sz="4" w:space="0" w:color="auto"/>
              <w:bottom w:val="single" w:sz="4" w:space="0" w:color="auto"/>
              <w:right w:val="single" w:sz="4" w:space="0" w:color="auto"/>
            </w:tcBorders>
            <w:hideMark/>
          </w:tcPr>
          <w:p w14:paraId="53E0FF95"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Відповідність</w:t>
            </w:r>
          </w:p>
          <w:p w14:paraId="79B9C6A0" w14:textId="77777777" w:rsidR="00F56206" w:rsidRPr="00F56206" w:rsidRDefault="00F56206" w:rsidP="00F56206">
            <w:pPr>
              <w:widowControl w:val="0"/>
              <w:suppressAutoHyphens/>
              <w:autoSpaceDE w:val="0"/>
              <w:spacing w:after="0" w:line="240" w:lineRule="auto"/>
              <w:jc w:val="center"/>
              <w:rPr>
                <w:rFonts w:ascii="Times New Roman" w:eastAsia="Calibri" w:hAnsi="Times New Roman"/>
                <w:b/>
                <w:color w:val="000000"/>
                <w:sz w:val="24"/>
                <w:szCs w:val="24"/>
                <w:highlight w:val="yellow"/>
                <w:lang w:eastAsia="zh-CN"/>
              </w:rPr>
            </w:pPr>
            <w:r w:rsidRPr="00F56206">
              <w:rPr>
                <w:rFonts w:ascii="Times New Roman" w:hAnsi="Times New Roman"/>
                <w:b/>
                <w:color w:val="000000"/>
                <w:sz w:val="24"/>
                <w:szCs w:val="24"/>
                <w:lang w:eastAsia="zh-CN"/>
              </w:rPr>
              <w:t>(так/ні)</w:t>
            </w:r>
          </w:p>
        </w:tc>
      </w:tr>
      <w:tr w:rsidR="00F56206" w:rsidRPr="00F56206" w14:paraId="606D3B05" w14:textId="77777777" w:rsidTr="00F80179">
        <w:trPr>
          <w:trHeight w:val="407"/>
        </w:trPr>
        <w:tc>
          <w:tcPr>
            <w:tcW w:w="846" w:type="dxa"/>
            <w:tcBorders>
              <w:top w:val="single" w:sz="4" w:space="0" w:color="auto"/>
              <w:left w:val="single" w:sz="4" w:space="0" w:color="auto"/>
              <w:bottom w:val="single" w:sz="4" w:space="0" w:color="auto"/>
              <w:right w:val="nil"/>
            </w:tcBorders>
          </w:tcPr>
          <w:p w14:paraId="6713A2AE"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p>
        </w:tc>
        <w:tc>
          <w:tcPr>
            <w:tcW w:w="3236" w:type="dxa"/>
            <w:gridSpan w:val="2"/>
            <w:tcBorders>
              <w:top w:val="single" w:sz="4" w:space="0" w:color="auto"/>
              <w:left w:val="nil"/>
              <w:bottom w:val="single" w:sz="4" w:space="0" w:color="auto"/>
              <w:right w:val="nil"/>
            </w:tcBorders>
            <w:hideMark/>
          </w:tcPr>
          <w:p w14:paraId="7754D476"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 1. Технічні характеристики</w:t>
            </w:r>
          </w:p>
        </w:tc>
        <w:tc>
          <w:tcPr>
            <w:tcW w:w="3680" w:type="dxa"/>
            <w:gridSpan w:val="3"/>
            <w:tcBorders>
              <w:top w:val="single" w:sz="4" w:space="0" w:color="auto"/>
              <w:left w:val="nil"/>
              <w:bottom w:val="single" w:sz="4" w:space="0" w:color="auto"/>
              <w:right w:val="single" w:sz="4" w:space="0" w:color="auto"/>
            </w:tcBorders>
          </w:tcPr>
          <w:p w14:paraId="0C679840"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c>
          <w:tcPr>
            <w:tcW w:w="2858" w:type="dxa"/>
            <w:tcBorders>
              <w:top w:val="single" w:sz="4" w:space="0" w:color="auto"/>
              <w:left w:val="nil"/>
              <w:bottom w:val="single" w:sz="4" w:space="0" w:color="auto"/>
              <w:right w:val="single" w:sz="4" w:space="0" w:color="auto"/>
            </w:tcBorders>
          </w:tcPr>
          <w:p w14:paraId="7D487995"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62C1E40B"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597E0C40"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1.1</w:t>
            </w:r>
          </w:p>
        </w:tc>
        <w:tc>
          <w:tcPr>
            <w:tcW w:w="3236" w:type="dxa"/>
            <w:gridSpan w:val="2"/>
            <w:tcBorders>
              <w:top w:val="single" w:sz="4" w:space="0" w:color="auto"/>
              <w:left w:val="single" w:sz="4" w:space="0" w:color="auto"/>
              <w:bottom w:val="single" w:sz="4" w:space="0" w:color="auto"/>
              <w:right w:val="single" w:sz="4" w:space="0" w:color="auto"/>
            </w:tcBorders>
            <w:hideMark/>
          </w:tcPr>
          <w:p w14:paraId="53A8E07F"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Довжина </w:t>
            </w:r>
          </w:p>
        </w:tc>
        <w:tc>
          <w:tcPr>
            <w:tcW w:w="3680" w:type="dxa"/>
            <w:gridSpan w:val="3"/>
            <w:tcBorders>
              <w:top w:val="single" w:sz="4" w:space="0" w:color="auto"/>
              <w:left w:val="single" w:sz="4" w:space="0" w:color="auto"/>
              <w:bottom w:val="single" w:sz="4" w:space="0" w:color="auto"/>
              <w:right w:val="single" w:sz="4" w:space="0" w:color="auto"/>
            </w:tcBorders>
          </w:tcPr>
          <w:p w14:paraId="10B93B89" w14:textId="77777777" w:rsidR="00F56206" w:rsidRPr="00F56206" w:rsidRDefault="00F56206" w:rsidP="00F56206">
            <w:pPr>
              <w:widowControl w:val="0"/>
              <w:suppressAutoHyphens/>
              <w:autoSpaceDE w:val="0"/>
              <w:spacing w:after="0" w:line="240" w:lineRule="auto"/>
              <w:rPr>
                <w:rFonts w:ascii="Times New Roman" w:eastAsia="Calibri" w:hAnsi="Times New Roman"/>
                <w:sz w:val="24"/>
                <w:szCs w:val="24"/>
                <w:lang w:eastAsia="en-US"/>
              </w:rPr>
            </w:pPr>
            <w:r w:rsidRPr="00F56206">
              <w:rPr>
                <w:rFonts w:ascii="Times New Roman" w:eastAsia="Calibri" w:hAnsi="Times New Roman"/>
                <w:sz w:val="24"/>
                <w:szCs w:val="24"/>
              </w:rPr>
              <w:t xml:space="preserve">1070 мм </w:t>
            </w:r>
          </w:p>
          <w:p w14:paraId="2D2DB09E" w14:textId="77777777" w:rsidR="00F56206" w:rsidRPr="00F56206" w:rsidRDefault="00F56206" w:rsidP="00F56206">
            <w:pPr>
              <w:spacing w:after="0" w:line="240" w:lineRule="auto"/>
              <w:jc w:val="both"/>
              <w:rPr>
                <w:rFonts w:ascii="Times New Roman" w:eastAsia="Calibri" w:hAnsi="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14:paraId="4CDD5991"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48ED0030"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43566811"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1.2</w:t>
            </w:r>
          </w:p>
        </w:tc>
        <w:tc>
          <w:tcPr>
            <w:tcW w:w="3236" w:type="dxa"/>
            <w:gridSpan w:val="2"/>
            <w:tcBorders>
              <w:top w:val="single" w:sz="4" w:space="0" w:color="auto"/>
              <w:left w:val="single" w:sz="4" w:space="0" w:color="auto"/>
              <w:bottom w:val="single" w:sz="4" w:space="0" w:color="auto"/>
              <w:right w:val="single" w:sz="4" w:space="0" w:color="auto"/>
            </w:tcBorders>
            <w:hideMark/>
          </w:tcPr>
          <w:p w14:paraId="64E3277E"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Ширина </w:t>
            </w:r>
          </w:p>
        </w:tc>
        <w:tc>
          <w:tcPr>
            <w:tcW w:w="3680" w:type="dxa"/>
            <w:gridSpan w:val="3"/>
            <w:tcBorders>
              <w:top w:val="single" w:sz="4" w:space="0" w:color="auto"/>
              <w:left w:val="single" w:sz="4" w:space="0" w:color="auto"/>
              <w:bottom w:val="single" w:sz="4" w:space="0" w:color="auto"/>
              <w:right w:val="single" w:sz="4" w:space="0" w:color="auto"/>
            </w:tcBorders>
            <w:hideMark/>
          </w:tcPr>
          <w:p w14:paraId="796F0C60"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eastAsia="Calibri" w:hAnsi="Times New Roman"/>
                <w:sz w:val="24"/>
                <w:szCs w:val="24"/>
              </w:rPr>
              <w:t>920 мм</w:t>
            </w:r>
          </w:p>
        </w:tc>
        <w:tc>
          <w:tcPr>
            <w:tcW w:w="2858" w:type="dxa"/>
            <w:tcBorders>
              <w:top w:val="single" w:sz="4" w:space="0" w:color="auto"/>
              <w:left w:val="single" w:sz="4" w:space="0" w:color="auto"/>
              <w:bottom w:val="single" w:sz="4" w:space="0" w:color="auto"/>
              <w:right w:val="single" w:sz="4" w:space="0" w:color="auto"/>
            </w:tcBorders>
          </w:tcPr>
          <w:p w14:paraId="343AA587"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545C8257"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472D0A9A"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1.3</w:t>
            </w:r>
          </w:p>
        </w:tc>
        <w:tc>
          <w:tcPr>
            <w:tcW w:w="3236" w:type="dxa"/>
            <w:gridSpan w:val="2"/>
            <w:tcBorders>
              <w:top w:val="single" w:sz="4" w:space="0" w:color="auto"/>
              <w:left w:val="single" w:sz="4" w:space="0" w:color="auto"/>
              <w:bottom w:val="single" w:sz="4" w:space="0" w:color="auto"/>
              <w:right w:val="single" w:sz="4" w:space="0" w:color="auto"/>
            </w:tcBorders>
            <w:hideMark/>
          </w:tcPr>
          <w:p w14:paraId="25FC95A1"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Висота</w:t>
            </w:r>
          </w:p>
        </w:tc>
        <w:tc>
          <w:tcPr>
            <w:tcW w:w="3680" w:type="dxa"/>
            <w:gridSpan w:val="3"/>
            <w:tcBorders>
              <w:top w:val="single" w:sz="4" w:space="0" w:color="auto"/>
              <w:left w:val="single" w:sz="4" w:space="0" w:color="auto"/>
              <w:bottom w:val="single" w:sz="4" w:space="0" w:color="auto"/>
              <w:right w:val="single" w:sz="4" w:space="0" w:color="auto"/>
            </w:tcBorders>
            <w:hideMark/>
          </w:tcPr>
          <w:p w14:paraId="6605199A"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eastAsia="Calibri" w:hAnsi="Times New Roman"/>
                <w:sz w:val="24"/>
                <w:szCs w:val="24"/>
              </w:rPr>
              <w:t>1750 мм</w:t>
            </w:r>
          </w:p>
        </w:tc>
        <w:tc>
          <w:tcPr>
            <w:tcW w:w="2858" w:type="dxa"/>
            <w:tcBorders>
              <w:top w:val="single" w:sz="4" w:space="0" w:color="auto"/>
              <w:left w:val="single" w:sz="4" w:space="0" w:color="auto"/>
              <w:bottom w:val="single" w:sz="4" w:space="0" w:color="auto"/>
              <w:right w:val="single" w:sz="4" w:space="0" w:color="auto"/>
            </w:tcBorders>
          </w:tcPr>
          <w:p w14:paraId="6CB41A29"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14EFDFF9"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7C012FB9"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1.4</w:t>
            </w:r>
          </w:p>
        </w:tc>
        <w:tc>
          <w:tcPr>
            <w:tcW w:w="3236" w:type="dxa"/>
            <w:gridSpan w:val="2"/>
            <w:tcBorders>
              <w:top w:val="single" w:sz="4" w:space="0" w:color="auto"/>
              <w:left w:val="single" w:sz="4" w:space="0" w:color="auto"/>
              <w:bottom w:val="single" w:sz="4" w:space="0" w:color="auto"/>
              <w:right w:val="single" w:sz="4" w:space="0" w:color="auto"/>
            </w:tcBorders>
            <w:hideMark/>
          </w:tcPr>
          <w:p w14:paraId="5490D088"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Комплектація</w:t>
            </w:r>
          </w:p>
        </w:tc>
        <w:tc>
          <w:tcPr>
            <w:tcW w:w="3680" w:type="dxa"/>
            <w:gridSpan w:val="3"/>
            <w:tcBorders>
              <w:top w:val="single" w:sz="4" w:space="0" w:color="auto"/>
              <w:left w:val="single" w:sz="4" w:space="0" w:color="auto"/>
              <w:bottom w:val="single" w:sz="4" w:space="0" w:color="auto"/>
              <w:right w:val="single" w:sz="4" w:space="0" w:color="auto"/>
            </w:tcBorders>
          </w:tcPr>
          <w:p w14:paraId="529CC2DA"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ar-SA"/>
              </w:rPr>
            </w:pPr>
            <w:r w:rsidRPr="00F56206">
              <w:rPr>
                <w:rFonts w:ascii="Times New Roman" w:hAnsi="Times New Roman"/>
                <w:sz w:val="24"/>
                <w:szCs w:val="24"/>
                <w:lang w:eastAsia="ar-SA"/>
              </w:rPr>
              <w:t xml:space="preserve">    Підйомник</w:t>
            </w:r>
            <w:r w:rsidRPr="00F56206">
              <w:rPr>
                <w:rFonts w:ascii="Times New Roman" w:hAnsi="Times New Roman"/>
                <w:sz w:val="24"/>
                <w:szCs w:val="24"/>
                <w:lang w:eastAsia="ar-SA"/>
              </w:rPr>
              <w:br/>
            </w:r>
          </w:p>
          <w:p w14:paraId="62EC100B"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ar-SA"/>
              </w:rPr>
            </w:pPr>
            <w:r w:rsidRPr="00F56206">
              <w:rPr>
                <w:rFonts w:ascii="Times New Roman" w:hAnsi="Times New Roman"/>
                <w:sz w:val="24"/>
                <w:szCs w:val="24"/>
                <w:lang w:eastAsia="ar-SA"/>
              </w:rPr>
              <w:t xml:space="preserve">    </w:t>
            </w:r>
            <w:r w:rsidRPr="00F56206">
              <w:rPr>
                <w:rFonts w:ascii="Times New Roman" w:hAnsi="Times New Roman"/>
                <w:b/>
                <w:bCs/>
                <w:i/>
                <w:iCs/>
                <w:sz w:val="24"/>
                <w:szCs w:val="24"/>
                <w:lang w:eastAsia="ar-SA"/>
              </w:rPr>
              <w:t>Акумулятор</w:t>
            </w:r>
            <w:r w:rsidRPr="00F56206">
              <w:rPr>
                <w:rFonts w:ascii="Times New Roman" w:hAnsi="Times New Roman"/>
                <w:sz w:val="24"/>
                <w:szCs w:val="24"/>
                <w:lang w:eastAsia="ar-SA"/>
              </w:rPr>
              <w:br/>
            </w:r>
          </w:p>
          <w:p w14:paraId="15305096"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ar-SA"/>
              </w:rPr>
            </w:pPr>
            <w:r w:rsidRPr="00F56206">
              <w:rPr>
                <w:rFonts w:ascii="Times New Roman" w:hAnsi="Times New Roman"/>
                <w:sz w:val="24"/>
                <w:szCs w:val="24"/>
                <w:lang w:eastAsia="ar-SA"/>
              </w:rPr>
              <w:t xml:space="preserve">    </w:t>
            </w:r>
            <w:proofErr w:type="spellStart"/>
            <w:r w:rsidRPr="00F56206">
              <w:rPr>
                <w:rFonts w:ascii="Times New Roman" w:hAnsi="Times New Roman"/>
                <w:b/>
                <w:bCs/>
                <w:i/>
                <w:iCs/>
                <w:sz w:val="24"/>
                <w:szCs w:val="24"/>
                <w:lang w:eastAsia="ar-SA"/>
              </w:rPr>
              <w:t>Слінг-гамак</w:t>
            </w:r>
            <w:proofErr w:type="spellEnd"/>
            <w:r w:rsidRPr="00F56206">
              <w:rPr>
                <w:rFonts w:ascii="Times New Roman" w:hAnsi="Times New Roman"/>
                <w:b/>
                <w:bCs/>
                <w:i/>
                <w:iCs/>
                <w:sz w:val="24"/>
                <w:szCs w:val="24"/>
                <w:lang w:eastAsia="ar-SA"/>
              </w:rPr>
              <w:t xml:space="preserve"> – 2шт!</w:t>
            </w:r>
            <w:r w:rsidRPr="00F56206">
              <w:rPr>
                <w:rFonts w:ascii="Times New Roman" w:hAnsi="Times New Roman"/>
                <w:sz w:val="24"/>
                <w:szCs w:val="24"/>
                <w:lang w:eastAsia="ar-SA"/>
              </w:rPr>
              <w:t xml:space="preserve">  </w:t>
            </w:r>
            <w:r w:rsidRPr="00F56206">
              <w:rPr>
                <w:rFonts w:ascii="Times New Roman" w:hAnsi="Times New Roman"/>
                <w:sz w:val="24"/>
                <w:szCs w:val="24"/>
                <w:lang w:eastAsia="ar-SA"/>
              </w:rPr>
              <w:br/>
            </w:r>
          </w:p>
          <w:p w14:paraId="7990551E"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ru-RU"/>
              </w:rPr>
            </w:pPr>
            <w:r w:rsidRPr="00F56206">
              <w:rPr>
                <w:rFonts w:ascii="Times New Roman" w:hAnsi="Times New Roman"/>
                <w:sz w:val="24"/>
                <w:szCs w:val="24"/>
                <w:lang w:eastAsia="ar-SA"/>
              </w:rPr>
              <w:t xml:space="preserve">  </w:t>
            </w:r>
          </w:p>
          <w:p w14:paraId="311E5CCE"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14:paraId="74DB1CE1"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19BACBD2"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51700D3A"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lastRenderedPageBreak/>
              <w:t>1.5</w:t>
            </w:r>
          </w:p>
        </w:tc>
        <w:tc>
          <w:tcPr>
            <w:tcW w:w="3236" w:type="dxa"/>
            <w:gridSpan w:val="2"/>
            <w:tcBorders>
              <w:top w:val="single" w:sz="4" w:space="0" w:color="auto"/>
              <w:left w:val="single" w:sz="4" w:space="0" w:color="auto"/>
              <w:bottom w:val="single" w:sz="4" w:space="0" w:color="auto"/>
              <w:right w:val="single" w:sz="4" w:space="0" w:color="auto"/>
            </w:tcBorders>
            <w:hideMark/>
          </w:tcPr>
          <w:p w14:paraId="52B845A2"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sz w:val="24"/>
                <w:szCs w:val="24"/>
                <w:lang w:eastAsia="zh-CN"/>
              </w:rPr>
              <w:t xml:space="preserve">Привід </w:t>
            </w:r>
          </w:p>
        </w:tc>
        <w:tc>
          <w:tcPr>
            <w:tcW w:w="3680" w:type="dxa"/>
            <w:gridSpan w:val="3"/>
            <w:tcBorders>
              <w:top w:val="single" w:sz="4" w:space="0" w:color="auto"/>
              <w:left w:val="single" w:sz="4" w:space="0" w:color="auto"/>
              <w:bottom w:val="single" w:sz="4" w:space="0" w:color="auto"/>
              <w:right w:val="single" w:sz="4" w:space="0" w:color="auto"/>
            </w:tcBorders>
            <w:hideMark/>
          </w:tcPr>
          <w:p w14:paraId="02543059"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sz w:val="24"/>
                <w:szCs w:val="24"/>
                <w:lang w:val="ru-RU" w:eastAsia="en-US"/>
              </w:rPr>
            </w:pPr>
            <w:r w:rsidRPr="00F56206">
              <w:rPr>
                <w:rFonts w:ascii="Times New Roman" w:hAnsi="Times New Roman"/>
                <w:sz w:val="24"/>
                <w:szCs w:val="24"/>
              </w:rPr>
              <w:t xml:space="preserve">Електричний  </w:t>
            </w:r>
          </w:p>
        </w:tc>
        <w:tc>
          <w:tcPr>
            <w:tcW w:w="2858" w:type="dxa"/>
            <w:tcBorders>
              <w:top w:val="single" w:sz="4" w:space="0" w:color="auto"/>
              <w:left w:val="single" w:sz="4" w:space="0" w:color="auto"/>
              <w:bottom w:val="single" w:sz="4" w:space="0" w:color="auto"/>
              <w:right w:val="single" w:sz="4" w:space="0" w:color="auto"/>
            </w:tcBorders>
          </w:tcPr>
          <w:p w14:paraId="72CF674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6375FD97"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2E29EF69"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1.6</w:t>
            </w:r>
          </w:p>
        </w:tc>
        <w:tc>
          <w:tcPr>
            <w:tcW w:w="3236" w:type="dxa"/>
            <w:gridSpan w:val="2"/>
            <w:tcBorders>
              <w:top w:val="single" w:sz="4" w:space="0" w:color="auto"/>
              <w:left w:val="single" w:sz="4" w:space="0" w:color="auto"/>
              <w:bottom w:val="single" w:sz="4" w:space="0" w:color="auto"/>
              <w:right w:val="single" w:sz="4" w:space="0" w:color="auto"/>
            </w:tcBorders>
            <w:hideMark/>
          </w:tcPr>
          <w:p w14:paraId="19D26AD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 xml:space="preserve">Акумулятор </w:t>
            </w:r>
          </w:p>
        </w:tc>
        <w:tc>
          <w:tcPr>
            <w:tcW w:w="3680" w:type="dxa"/>
            <w:gridSpan w:val="3"/>
            <w:tcBorders>
              <w:top w:val="single" w:sz="4" w:space="0" w:color="auto"/>
              <w:left w:val="single" w:sz="4" w:space="0" w:color="auto"/>
              <w:bottom w:val="single" w:sz="4" w:space="0" w:color="auto"/>
              <w:right w:val="single" w:sz="4" w:space="0" w:color="auto"/>
            </w:tcBorders>
            <w:hideMark/>
          </w:tcPr>
          <w:p w14:paraId="385A39FD"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sz w:val="24"/>
                <w:szCs w:val="24"/>
                <w:lang w:eastAsia="en-US"/>
              </w:rPr>
            </w:pPr>
            <w:r w:rsidRPr="00F56206">
              <w:rPr>
                <w:rFonts w:ascii="Times New Roman" w:hAnsi="Times New Roman"/>
                <w:sz w:val="24"/>
                <w:szCs w:val="24"/>
              </w:rPr>
              <w:t>Підйомник може функціонувати, як в приміщенні, так і на вулиці. Не потребує джерела живлення.</w:t>
            </w:r>
          </w:p>
        </w:tc>
        <w:tc>
          <w:tcPr>
            <w:tcW w:w="2858" w:type="dxa"/>
            <w:tcBorders>
              <w:top w:val="single" w:sz="4" w:space="0" w:color="auto"/>
              <w:left w:val="single" w:sz="4" w:space="0" w:color="auto"/>
              <w:bottom w:val="single" w:sz="4" w:space="0" w:color="auto"/>
              <w:right w:val="single" w:sz="4" w:space="0" w:color="auto"/>
            </w:tcBorders>
          </w:tcPr>
          <w:p w14:paraId="786F5DFF"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1F42B360"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408E70BB"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1.7</w:t>
            </w:r>
          </w:p>
        </w:tc>
        <w:tc>
          <w:tcPr>
            <w:tcW w:w="3236" w:type="dxa"/>
            <w:gridSpan w:val="2"/>
            <w:tcBorders>
              <w:top w:val="single" w:sz="4" w:space="0" w:color="auto"/>
              <w:left w:val="single" w:sz="4" w:space="0" w:color="auto"/>
              <w:bottom w:val="single" w:sz="4" w:space="0" w:color="auto"/>
              <w:right w:val="single" w:sz="4" w:space="0" w:color="auto"/>
            </w:tcBorders>
            <w:hideMark/>
          </w:tcPr>
          <w:p w14:paraId="33879ED6"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 xml:space="preserve">Маса виробу </w:t>
            </w:r>
          </w:p>
        </w:tc>
        <w:tc>
          <w:tcPr>
            <w:tcW w:w="3680" w:type="dxa"/>
            <w:gridSpan w:val="3"/>
            <w:tcBorders>
              <w:top w:val="single" w:sz="4" w:space="0" w:color="auto"/>
              <w:left w:val="single" w:sz="4" w:space="0" w:color="auto"/>
              <w:bottom w:val="single" w:sz="4" w:space="0" w:color="auto"/>
              <w:right w:val="single" w:sz="4" w:space="0" w:color="auto"/>
            </w:tcBorders>
            <w:hideMark/>
          </w:tcPr>
          <w:p w14:paraId="74E5369B"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56206">
              <w:rPr>
                <w:rFonts w:ascii="Times New Roman" w:hAnsi="Times New Roman"/>
                <w:sz w:val="24"/>
                <w:szCs w:val="24"/>
                <w:lang w:eastAsia="zh-CN"/>
              </w:rPr>
              <w:t>45 кг</w:t>
            </w:r>
          </w:p>
        </w:tc>
        <w:tc>
          <w:tcPr>
            <w:tcW w:w="2858" w:type="dxa"/>
            <w:tcBorders>
              <w:top w:val="single" w:sz="4" w:space="0" w:color="auto"/>
              <w:left w:val="single" w:sz="4" w:space="0" w:color="auto"/>
              <w:bottom w:val="single" w:sz="4" w:space="0" w:color="auto"/>
              <w:right w:val="single" w:sz="4" w:space="0" w:color="auto"/>
            </w:tcBorders>
          </w:tcPr>
          <w:p w14:paraId="186CC15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5F2E3333"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5CE83241"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1.8</w:t>
            </w:r>
          </w:p>
        </w:tc>
        <w:tc>
          <w:tcPr>
            <w:tcW w:w="3236" w:type="dxa"/>
            <w:gridSpan w:val="2"/>
            <w:tcBorders>
              <w:top w:val="single" w:sz="4" w:space="0" w:color="auto"/>
              <w:left w:val="single" w:sz="4" w:space="0" w:color="auto"/>
              <w:bottom w:val="single" w:sz="4" w:space="0" w:color="auto"/>
              <w:right w:val="single" w:sz="4" w:space="0" w:color="auto"/>
            </w:tcBorders>
            <w:hideMark/>
          </w:tcPr>
          <w:p w14:paraId="52DCD349"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Навантаження, що допускається</w:t>
            </w:r>
          </w:p>
        </w:tc>
        <w:tc>
          <w:tcPr>
            <w:tcW w:w="3680" w:type="dxa"/>
            <w:gridSpan w:val="3"/>
            <w:tcBorders>
              <w:top w:val="single" w:sz="4" w:space="0" w:color="auto"/>
              <w:left w:val="single" w:sz="4" w:space="0" w:color="auto"/>
              <w:bottom w:val="single" w:sz="4" w:space="0" w:color="auto"/>
              <w:right w:val="single" w:sz="4" w:space="0" w:color="auto"/>
            </w:tcBorders>
            <w:hideMark/>
          </w:tcPr>
          <w:p w14:paraId="7CA27208"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bCs/>
                <w:i/>
                <w:iCs/>
                <w:sz w:val="24"/>
                <w:szCs w:val="24"/>
                <w:highlight w:val="yellow"/>
                <w:lang w:eastAsia="zh-CN"/>
              </w:rPr>
            </w:pPr>
            <w:r w:rsidRPr="00F56206">
              <w:rPr>
                <w:rFonts w:ascii="Times New Roman" w:hAnsi="Times New Roman"/>
                <w:b/>
                <w:bCs/>
                <w:i/>
                <w:iCs/>
                <w:sz w:val="24"/>
                <w:szCs w:val="24"/>
                <w:lang w:eastAsia="zh-CN"/>
              </w:rPr>
              <w:t>До 200 кг</w:t>
            </w:r>
          </w:p>
        </w:tc>
        <w:tc>
          <w:tcPr>
            <w:tcW w:w="2858" w:type="dxa"/>
            <w:tcBorders>
              <w:top w:val="single" w:sz="4" w:space="0" w:color="auto"/>
              <w:left w:val="single" w:sz="4" w:space="0" w:color="auto"/>
              <w:bottom w:val="single" w:sz="4" w:space="0" w:color="auto"/>
              <w:right w:val="single" w:sz="4" w:space="0" w:color="auto"/>
            </w:tcBorders>
          </w:tcPr>
          <w:p w14:paraId="7EFD86ED"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10D30C8A"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0A6F042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1.9 </w:t>
            </w:r>
          </w:p>
        </w:tc>
        <w:tc>
          <w:tcPr>
            <w:tcW w:w="3236" w:type="dxa"/>
            <w:gridSpan w:val="2"/>
            <w:tcBorders>
              <w:top w:val="single" w:sz="4" w:space="0" w:color="auto"/>
              <w:left w:val="single" w:sz="4" w:space="0" w:color="auto"/>
              <w:bottom w:val="single" w:sz="4" w:space="0" w:color="auto"/>
              <w:right w:val="single" w:sz="4" w:space="0" w:color="auto"/>
            </w:tcBorders>
            <w:hideMark/>
          </w:tcPr>
          <w:p w14:paraId="5FFFBAE3"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Гарантія</w:t>
            </w:r>
          </w:p>
        </w:tc>
        <w:tc>
          <w:tcPr>
            <w:tcW w:w="3680" w:type="dxa"/>
            <w:gridSpan w:val="3"/>
            <w:tcBorders>
              <w:top w:val="single" w:sz="4" w:space="0" w:color="auto"/>
              <w:left w:val="single" w:sz="4" w:space="0" w:color="auto"/>
              <w:bottom w:val="single" w:sz="4" w:space="0" w:color="auto"/>
              <w:right w:val="single" w:sz="4" w:space="0" w:color="auto"/>
            </w:tcBorders>
            <w:hideMark/>
          </w:tcPr>
          <w:p w14:paraId="70B18B6D"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rPr>
                <w:rFonts w:ascii="Times New Roman" w:hAnsi="Times New Roman"/>
                <w:sz w:val="24"/>
                <w:szCs w:val="24"/>
                <w:lang w:eastAsia="zh-CN"/>
              </w:rPr>
            </w:pPr>
            <w:r w:rsidRPr="00F56206">
              <w:rPr>
                <w:rFonts w:ascii="Times New Roman" w:hAnsi="Times New Roman"/>
                <w:sz w:val="24"/>
                <w:szCs w:val="24"/>
                <w:lang w:eastAsia="zh-CN"/>
              </w:rPr>
              <w:t xml:space="preserve">12 місяців </w:t>
            </w:r>
          </w:p>
        </w:tc>
        <w:tc>
          <w:tcPr>
            <w:tcW w:w="2858" w:type="dxa"/>
            <w:tcBorders>
              <w:top w:val="single" w:sz="4" w:space="0" w:color="auto"/>
              <w:left w:val="single" w:sz="4" w:space="0" w:color="auto"/>
              <w:bottom w:val="single" w:sz="4" w:space="0" w:color="auto"/>
              <w:right w:val="single" w:sz="4" w:space="0" w:color="auto"/>
            </w:tcBorders>
          </w:tcPr>
          <w:p w14:paraId="663EC331"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74DF284A"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tcPr>
          <w:p w14:paraId="0B94C687"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1.10</w:t>
            </w:r>
          </w:p>
        </w:tc>
        <w:tc>
          <w:tcPr>
            <w:tcW w:w="3236" w:type="dxa"/>
            <w:gridSpan w:val="2"/>
            <w:tcBorders>
              <w:top w:val="single" w:sz="4" w:space="0" w:color="auto"/>
              <w:left w:val="single" w:sz="4" w:space="0" w:color="auto"/>
              <w:bottom w:val="single" w:sz="4" w:space="0" w:color="auto"/>
              <w:right w:val="single" w:sz="4" w:space="0" w:color="auto"/>
            </w:tcBorders>
          </w:tcPr>
          <w:p w14:paraId="6590EBF4" w14:textId="77777777" w:rsidR="00F56206" w:rsidRPr="00F56206" w:rsidRDefault="00F56206" w:rsidP="00F56206">
            <w:pPr>
              <w:snapToGrid w:val="0"/>
              <w:jc w:val="both"/>
              <w:rPr>
                <w:rFonts w:ascii="Times New Roman" w:hAnsi="Times New Roman"/>
              </w:rPr>
            </w:pPr>
            <w:r w:rsidRPr="00F56206">
              <w:rPr>
                <w:rFonts w:ascii="Times New Roman" w:hAnsi="Times New Roman"/>
              </w:rPr>
              <w:t>Фото з мережі Інтернет для прикладу :</w:t>
            </w:r>
          </w:p>
          <w:p w14:paraId="03B8D15A"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noProof/>
                <w:lang w:val="ru-RU" w:eastAsia="ru-RU"/>
              </w:rPr>
              <w:drawing>
                <wp:inline distT="0" distB="0" distL="0" distR="0" wp14:anchorId="65989F3A" wp14:editId="2B215E3F">
                  <wp:extent cx="2199640" cy="21996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821318" name=""/>
                          <pic:cNvPicPr/>
                        </pic:nvPicPr>
                        <pic:blipFill>
                          <a:blip r:embed="rId95"/>
                          <a:stretch>
                            <a:fillRect/>
                          </a:stretch>
                        </pic:blipFill>
                        <pic:spPr>
                          <a:xfrm>
                            <a:off x="0" y="0"/>
                            <a:ext cx="2199640" cy="2199640"/>
                          </a:xfrm>
                          <a:prstGeom prst="rect">
                            <a:avLst/>
                          </a:prstGeom>
                        </pic:spPr>
                      </pic:pic>
                    </a:graphicData>
                  </a:graphic>
                </wp:inline>
              </w:drawing>
            </w:r>
          </w:p>
        </w:tc>
        <w:tc>
          <w:tcPr>
            <w:tcW w:w="3680" w:type="dxa"/>
            <w:gridSpan w:val="3"/>
            <w:tcBorders>
              <w:top w:val="single" w:sz="4" w:space="0" w:color="auto"/>
              <w:left w:val="single" w:sz="4" w:space="0" w:color="auto"/>
              <w:bottom w:val="single" w:sz="4" w:space="0" w:color="auto"/>
              <w:right w:val="single" w:sz="4" w:space="0" w:color="auto"/>
            </w:tcBorders>
          </w:tcPr>
          <w:p w14:paraId="644417C6"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rPr>
                <w:rFonts w:ascii="Times New Roman" w:hAnsi="Times New Roman"/>
                <w:sz w:val="24"/>
                <w:szCs w:val="24"/>
                <w:lang w:eastAsia="zh-CN"/>
              </w:rPr>
            </w:pPr>
            <w:r w:rsidRPr="00F56206">
              <w:rPr>
                <w:rFonts w:ascii="Times New Roman" w:hAnsi="Times New Roman"/>
                <w:sz w:val="24"/>
                <w:szCs w:val="24"/>
                <w:lang w:eastAsia="zh-CN"/>
              </w:rPr>
              <w:t>-</w:t>
            </w:r>
          </w:p>
        </w:tc>
        <w:tc>
          <w:tcPr>
            <w:tcW w:w="2858" w:type="dxa"/>
            <w:tcBorders>
              <w:top w:val="single" w:sz="4" w:space="0" w:color="auto"/>
              <w:left w:val="single" w:sz="4" w:space="0" w:color="auto"/>
              <w:bottom w:val="single" w:sz="4" w:space="0" w:color="auto"/>
              <w:right w:val="single" w:sz="4" w:space="0" w:color="auto"/>
            </w:tcBorders>
          </w:tcPr>
          <w:p w14:paraId="2350FBF8"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bl>
    <w:p w14:paraId="30199EDD"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61F0410D" w14:textId="77777777" w:rsidR="00F56206" w:rsidRPr="00F56206" w:rsidRDefault="00F56206" w:rsidP="00F56206">
      <w:pPr>
        <w:spacing w:after="74" w:line="240" w:lineRule="exact"/>
        <w:ind w:left="40"/>
        <w:jc w:val="both"/>
        <w:rPr>
          <w:rFonts w:ascii="Times New Roman" w:hAnsi="Times New Roman"/>
          <w:b/>
          <w:bCs/>
          <w:sz w:val="24"/>
          <w:szCs w:val="24"/>
          <w:shd w:val="clear" w:color="auto" w:fill="FFFFFF"/>
        </w:rPr>
      </w:pPr>
      <w:r w:rsidRPr="00F56206">
        <w:rPr>
          <w:rFonts w:ascii="Times New Roman" w:hAnsi="Times New Roman"/>
          <w:b/>
          <w:bCs/>
          <w:sz w:val="24"/>
          <w:szCs w:val="24"/>
          <w:shd w:val="clear" w:color="auto" w:fill="FFFFFF"/>
        </w:rPr>
        <w:t xml:space="preserve">* У разі, якщо у технічних вимогах йде посилання на конкретну марку чи фірму, патент, </w:t>
      </w:r>
    </w:p>
    <w:p w14:paraId="58FC7579" w14:textId="77777777" w:rsidR="00F56206" w:rsidRPr="00F56206" w:rsidRDefault="00F56206" w:rsidP="00F56206">
      <w:pPr>
        <w:spacing w:after="74" w:line="240" w:lineRule="exact"/>
        <w:ind w:left="40"/>
        <w:jc w:val="both"/>
        <w:rPr>
          <w:rFonts w:ascii="Times New Roman" w:hAnsi="Times New Roman"/>
          <w:b/>
          <w:bCs/>
          <w:sz w:val="24"/>
          <w:szCs w:val="24"/>
          <w:shd w:val="clear" w:color="auto" w:fill="FFFFFF"/>
        </w:rPr>
      </w:pPr>
      <w:r w:rsidRPr="00F56206">
        <w:rPr>
          <w:rFonts w:ascii="Times New Roman" w:hAnsi="Times New Roman"/>
          <w:b/>
          <w:bCs/>
          <w:sz w:val="24"/>
          <w:szCs w:val="24"/>
          <w:shd w:val="clear" w:color="auto" w:fill="FFFFFF"/>
        </w:rPr>
        <w:t>конструкцію або тип товару, то вважається, що технічні вимоги містять вираз "або еквівалент"</w:t>
      </w:r>
    </w:p>
    <w:p w14:paraId="6833966B" w14:textId="77777777" w:rsidR="00F56206" w:rsidRPr="00F56206" w:rsidRDefault="00F56206" w:rsidP="00F56206">
      <w:pPr>
        <w:spacing w:line="240" w:lineRule="auto"/>
        <w:jc w:val="both"/>
        <w:rPr>
          <w:rFonts w:ascii="Times New Roman" w:hAnsi="Times New Roman"/>
          <w:sz w:val="24"/>
          <w:szCs w:val="24"/>
          <w:lang w:eastAsia="ru-RU"/>
        </w:rPr>
      </w:pPr>
      <w:r w:rsidRPr="00F56206">
        <w:rPr>
          <w:rFonts w:ascii="Times New Roman" w:hAnsi="Times New Roman"/>
          <w:sz w:val="24"/>
          <w:szCs w:val="24"/>
          <w:lang w:eastAsia="ru-RU"/>
        </w:rPr>
        <w:t>УВАГА!!!</w:t>
      </w:r>
    </w:p>
    <w:p w14:paraId="1E1E838E" w14:textId="77777777" w:rsidR="00F56206" w:rsidRPr="00F56206" w:rsidRDefault="00F56206" w:rsidP="00F56206">
      <w:pPr>
        <w:spacing w:before="100" w:beforeAutospacing="1" w:after="100" w:afterAutospacing="1" w:line="240" w:lineRule="auto"/>
        <w:rPr>
          <w:rFonts w:ascii="Times New Roman" w:hAnsi="Times New Roman"/>
          <w:sz w:val="24"/>
          <w:szCs w:val="24"/>
          <w:lang w:eastAsia="ru-RU"/>
        </w:rPr>
      </w:pPr>
      <w:r w:rsidRPr="00F56206">
        <w:rPr>
          <w:rFonts w:ascii="Times New Roman" w:hAnsi="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13A99BA8" w14:textId="77777777" w:rsidR="00F56206" w:rsidRPr="00F56206" w:rsidRDefault="00F56206" w:rsidP="00F56206">
      <w:pPr>
        <w:spacing w:before="100" w:beforeAutospacing="1" w:after="100" w:afterAutospacing="1" w:line="240" w:lineRule="auto"/>
        <w:rPr>
          <w:rFonts w:ascii="Times New Roman" w:hAnsi="Times New Roman"/>
          <w:sz w:val="24"/>
          <w:szCs w:val="24"/>
          <w:lang w:eastAsia="ru-RU"/>
        </w:rPr>
      </w:pPr>
      <w:r w:rsidRPr="00F56206">
        <w:rPr>
          <w:rFonts w:ascii="Times New Roman" w:hAnsi="Times New Roman"/>
          <w:sz w:val="24"/>
          <w:szCs w:val="24"/>
          <w:lang w:eastAsia="ru-RU"/>
        </w:rPr>
        <w:t>Якщо тендерна пропозиція учасника не відповідає Технічній специфікації тендерної документації замовника, то така тендерна пропозиція може буде відхилена, як така, що не відповідає вимогам тендерної документації.</w:t>
      </w:r>
    </w:p>
    <w:p w14:paraId="6CC530EE"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63F2FD70"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7BF1AFF0"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01F78CDE"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10E3CBBC"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0E0BAFC9"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71637D3F"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6B26DD92" w14:textId="77777777" w:rsidR="0037336F" w:rsidRDefault="0037336F" w:rsidP="002D0905">
      <w:pPr>
        <w:spacing w:after="0" w:line="240" w:lineRule="auto"/>
        <w:ind w:left="5664" w:firstLine="708"/>
        <w:rPr>
          <w:rFonts w:ascii="Times New Roman" w:hAnsi="Times New Roman"/>
          <w:b/>
          <w:iCs/>
          <w:sz w:val="24"/>
          <w:szCs w:val="24"/>
        </w:rPr>
      </w:pPr>
    </w:p>
    <w:p w14:paraId="5816D23D" w14:textId="77777777" w:rsidR="0037336F" w:rsidRDefault="0037336F" w:rsidP="002D0905">
      <w:pPr>
        <w:spacing w:after="0" w:line="240" w:lineRule="auto"/>
        <w:ind w:left="5664" w:firstLine="708"/>
        <w:rPr>
          <w:rFonts w:ascii="Times New Roman" w:hAnsi="Times New Roman"/>
          <w:b/>
          <w:iCs/>
          <w:sz w:val="24"/>
          <w:szCs w:val="24"/>
        </w:rPr>
      </w:pPr>
    </w:p>
    <w:p w14:paraId="0B3CD10A" w14:textId="77777777" w:rsidR="00332DA9" w:rsidRDefault="00332DA9" w:rsidP="002D0905">
      <w:pPr>
        <w:spacing w:after="0" w:line="240" w:lineRule="auto"/>
        <w:ind w:left="5664" w:firstLine="708"/>
        <w:rPr>
          <w:rFonts w:ascii="Times New Roman" w:hAnsi="Times New Roman"/>
          <w:b/>
          <w:iCs/>
          <w:sz w:val="24"/>
          <w:szCs w:val="24"/>
        </w:rPr>
      </w:pPr>
    </w:p>
    <w:p w14:paraId="17E7FC01" w14:textId="64F0F6E6"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r w:rsidRPr="00530914">
        <w:rPr>
          <w:rFonts w:ascii="Times New Roman" w:hAnsi="Times New Roman"/>
          <w:b/>
          <w:iCs/>
          <w:sz w:val="24"/>
          <w:szCs w:val="24"/>
        </w:rPr>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4"/>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0509B822" w14:textId="77777777" w:rsidR="007A2207" w:rsidRPr="00E8609F" w:rsidRDefault="007A2207" w:rsidP="002D0905">
      <w:pPr>
        <w:spacing w:after="0" w:line="240" w:lineRule="auto"/>
        <w:ind w:right="68"/>
        <w:jc w:val="center"/>
        <w:outlineLvl w:val="0"/>
        <w:rPr>
          <w:rFonts w:ascii="Times New Roman" w:hAnsi="Times New Roman"/>
          <w:b/>
          <w:bCs/>
          <w:kern w:val="36"/>
          <w:sz w:val="24"/>
          <w:szCs w:val="24"/>
        </w:rPr>
      </w:pPr>
    </w:p>
    <w:p w14:paraId="7FAE8DE3" w14:textId="77777777" w:rsidR="00A866BC" w:rsidRPr="00A866BC" w:rsidRDefault="00D8374F" w:rsidP="00A866BC">
      <w:pPr>
        <w:spacing w:after="0" w:line="240" w:lineRule="auto"/>
        <w:ind w:firstLine="142"/>
        <w:jc w:val="center"/>
        <w:rPr>
          <w:rFonts w:ascii="Times New Roman" w:hAnsi="Times New Roman"/>
          <w:b/>
        </w:rPr>
      </w:pPr>
      <w:r w:rsidRPr="00D8374F">
        <w:rPr>
          <w:rFonts w:ascii="Times New Roman" w:hAnsi="Times New Roman"/>
          <w:b/>
        </w:rPr>
        <w:t xml:space="preserve">      </w:t>
      </w:r>
      <w:r w:rsidR="00A866BC" w:rsidRPr="00A866BC">
        <w:rPr>
          <w:rFonts w:ascii="Times New Roman" w:hAnsi="Times New Roman"/>
          <w:b/>
        </w:rPr>
        <w:t>ПРОЕКТ ДОГОВОРУ</w:t>
      </w:r>
    </w:p>
    <w:p w14:paraId="66862EFB"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на закупівлю медичного обладнання</w:t>
      </w:r>
    </w:p>
    <w:p w14:paraId="44C53437"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(Відкриті торги з особливостями)</w:t>
      </w:r>
    </w:p>
    <w:p w14:paraId="5C71046F" w14:textId="77777777" w:rsidR="00A866BC" w:rsidRPr="00A866BC" w:rsidRDefault="00A866BC" w:rsidP="00A866BC">
      <w:pPr>
        <w:spacing w:after="0" w:line="240" w:lineRule="auto"/>
        <w:ind w:firstLine="142"/>
        <w:jc w:val="both"/>
        <w:rPr>
          <w:rFonts w:ascii="Times New Roman" w:hAnsi="Times New Roman"/>
        </w:rPr>
      </w:pPr>
    </w:p>
    <w:p w14:paraId="76C40A16" w14:textId="77777777" w:rsidR="00A866BC" w:rsidRPr="00A866BC" w:rsidRDefault="00A866BC" w:rsidP="00A866BC">
      <w:pPr>
        <w:spacing w:after="0" w:line="240" w:lineRule="auto"/>
        <w:ind w:firstLine="142"/>
        <w:jc w:val="both"/>
        <w:rPr>
          <w:rFonts w:ascii="Times New Roman" w:hAnsi="Times New Roman"/>
        </w:rPr>
      </w:pPr>
      <w:r w:rsidRPr="00A866BC">
        <w:rPr>
          <w:rFonts w:ascii="Times New Roman" w:hAnsi="Times New Roman"/>
        </w:rPr>
        <w:t xml:space="preserve">м. Суми                                                                                                   «___»_________ 2024 року </w:t>
      </w:r>
    </w:p>
    <w:p w14:paraId="59C3E02F" w14:textId="77777777" w:rsidR="00A866BC" w:rsidRPr="00A866BC" w:rsidRDefault="00A866BC" w:rsidP="00A866BC">
      <w:pPr>
        <w:spacing w:after="0" w:line="240" w:lineRule="auto"/>
        <w:jc w:val="both"/>
        <w:rPr>
          <w:rFonts w:ascii="Times New Roman" w:hAnsi="Times New Roman"/>
        </w:rPr>
      </w:pPr>
    </w:p>
    <w:p w14:paraId="4A7C3E0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hAnsi="Times New Roman"/>
        </w:rPr>
        <w:t xml:space="preserve">Цей договір складено між </w:t>
      </w:r>
      <w:r w:rsidRPr="00A866BC">
        <w:rPr>
          <w:rFonts w:ascii="Times New Roman" w:hAnsi="Times New Roman"/>
          <w:b/>
        </w:rPr>
        <w:t>КНП СОР «Сумський обласний клінічний госпіталь ветеранів війни»</w:t>
      </w:r>
      <w:r w:rsidRPr="00A866BC">
        <w:rPr>
          <w:rFonts w:ascii="Times New Roman" w:hAnsi="Times New Roman"/>
        </w:rPr>
        <w:t xml:space="preserve">  в  особі директора </w:t>
      </w:r>
      <w:r w:rsidRPr="00A866BC">
        <w:rPr>
          <w:rFonts w:ascii="Times New Roman" w:hAnsi="Times New Roman"/>
          <w:b/>
        </w:rPr>
        <w:t xml:space="preserve">Савенко </w:t>
      </w:r>
      <w:proofErr w:type="spellStart"/>
      <w:r w:rsidRPr="00A866BC">
        <w:rPr>
          <w:rFonts w:ascii="Times New Roman" w:hAnsi="Times New Roman"/>
          <w:b/>
        </w:rPr>
        <w:t>Інесси</w:t>
      </w:r>
      <w:proofErr w:type="spellEnd"/>
      <w:r w:rsidRPr="00A866BC">
        <w:rPr>
          <w:rFonts w:ascii="Times New Roman" w:hAnsi="Times New Roman"/>
          <w:b/>
        </w:rPr>
        <w:t xml:space="preserve"> Іванівни</w:t>
      </w:r>
      <w:r w:rsidRPr="00A866BC">
        <w:rPr>
          <w:rFonts w:ascii="Times New Roman" w:hAnsi="Times New Roman"/>
        </w:rPr>
        <w:t xml:space="preserve">, що діє на підставі Статуту (надалі за текстом – «Замовник»), з однієї сторони та </w:t>
      </w:r>
    </w:p>
    <w:p w14:paraId="1B64229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eastAsia="Calibri" w:hAnsi="Times New Roman"/>
          <w:b/>
          <w:bCs/>
          <w:color w:val="000000"/>
          <w:lang w:eastAsia="ru-RU"/>
        </w:rPr>
        <w:t>_______________________________________</w:t>
      </w:r>
      <w:r w:rsidRPr="00A866BC">
        <w:rPr>
          <w:rFonts w:ascii="Times New Roman" w:hAnsi="Times New Roman"/>
        </w:rPr>
        <w:t xml:space="preserve">, (надалі за текстом – «Постачальник»), в особі </w:t>
      </w:r>
      <w:r w:rsidRPr="00A866BC">
        <w:rPr>
          <w:rFonts w:ascii="Times New Roman" w:eastAsia="Calibri" w:hAnsi="Times New Roman"/>
          <w:color w:val="000000"/>
          <w:lang w:eastAsia="ru-RU"/>
        </w:rPr>
        <w:t>_________________________________________</w:t>
      </w:r>
      <w:r w:rsidRPr="00A866BC">
        <w:rPr>
          <w:rFonts w:ascii="Times New Roman" w:hAnsi="Times New Roman"/>
        </w:rPr>
        <w:t>, що діє на підставі __________________________, з іншої сторони, разом-Сторони, уклали  цей договір про таке:</w:t>
      </w:r>
    </w:p>
    <w:p w14:paraId="6B8F5CA8" w14:textId="77777777" w:rsidR="00A866BC" w:rsidRPr="00A866BC" w:rsidRDefault="00A866BC" w:rsidP="00A866BC">
      <w:pPr>
        <w:spacing w:after="0" w:line="240" w:lineRule="auto"/>
        <w:jc w:val="both"/>
        <w:rPr>
          <w:rFonts w:ascii="Times New Roman" w:hAnsi="Times New Roman"/>
          <w:b/>
        </w:rPr>
      </w:pPr>
    </w:p>
    <w:p w14:paraId="75E2918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 ПРЕДМЕТ ДОГОВОРУ </w:t>
      </w:r>
    </w:p>
    <w:p w14:paraId="3B2F6DDA" w14:textId="77777777" w:rsidR="002D5534" w:rsidRDefault="00A866BC" w:rsidP="002D5534">
      <w:pPr>
        <w:pBdr>
          <w:top w:val="nil"/>
          <w:left w:val="nil"/>
          <w:bottom w:val="nil"/>
          <w:right w:val="nil"/>
          <w:between w:val="nil"/>
        </w:pBdr>
        <w:spacing w:after="0" w:line="240" w:lineRule="auto"/>
        <w:ind w:right="42"/>
        <w:jc w:val="center"/>
        <w:rPr>
          <w:rFonts w:ascii="Times New Roman" w:eastAsia="Tahoma" w:hAnsi="Times New Roman"/>
          <w:b/>
          <w:color w:val="00000A"/>
          <w:sz w:val="24"/>
          <w:szCs w:val="24"/>
          <w:lang w:val="ru-RU" w:eastAsia="zh-CN" w:bidi="hi-IN"/>
        </w:rPr>
      </w:pPr>
      <w:r w:rsidRPr="00A866BC">
        <w:rPr>
          <w:rFonts w:ascii="Times New Roman" w:hAnsi="Times New Roman"/>
        </w:rPr>
        <w:t>1.1. Постачальник зобов'язується у 2024 році поставити Замовникові  медичне обладнання  за</w:t>
      </w:r>
      <w:r w:rsidR="00002051" w:rsidRPr="00002051">
        <w:rPr>
          <w:rFonts w:ascii="Times New Roman" w:eastAsia="Tahoma" w:hAnsi="Times New Roman"/>
          <w:b/>
          <w:color w:val="00000A"/>
          <w:sz w:val="24"/>
          <w:szCs w:val="24"/>
          <w:lang w:eastAsia="zh-CN" w:bidi="hi-IN"/>
        </w:rPr>
        <w:t xml:space="preserve"> </w:t>
      </w:r>
    </w:p>
    <w:p w14:paraId="0FF551CB" w14:textId="07DAB5AC" w:rsidR="00A866BC" w:rsidRPr="00A866BC" w:rsidRDefault="002D5534" w:rsidP="002D5534">
      <w:pPr>
        <w:pBdr>
          <w:top w:val="nil"/>
          <w:left w:val="nil"/>
          <w:bottom w:val="nil"/>
          <w:right w:val="nil"/>
          <w:between w:val="nil"/>
        </w:pBdr>
        <w:spacing w:after="0" w:line="240" w:lineRule="auto"/>
        <w:ind w:right="42"/>
        <w:rPr>
          <w:rFonts w:ascii="Times New Roman" w:hAnsi="Times New Roman"/>
        </w:rPr>
      </w:pPr>
      <w:r w:rsidRPr="002D5534">
        <w:rPr>
          <w:rFonts w:ascii="Times New Roman" w:hAnsi="Times New Roman"/>
          <w:b/>
          <w:bCs/>
          <w:sz w:val="24"/>
          <w:szCs w:val="24"/>
        </w:rPr>
        <w:t xml:space="preserve"> ДК </w:t>
      </w:r>
      <w:r w:rsidRPr="00320E64">
        <w:rPr>
          <w:rFonts w:ascii="Times New Roman" w:hAnsi="Times New Roman"/>
          <w:b/>
          <w:bCs/>
          <w:sz w:val="24"/>
          <w:szCs w:val="24"/>
        </w:rPr>
        <w:t>3319</w:t>
      </w:r>
      <w:r w:rsidRPr="002D5534">
        <w:rPr>
          <w:rFonts w:ascii="Times New Roman" w:hAnsi="Times New Roman"/>
          <w:b/>
          <w:bCs/>
          <w:sz w:val="24"/>
          <w:szCs w:val="24"/>
        </w:rPr>
        <w:t>0000-</w:t>
      </w:r>
      <w:r w:rsidRPr="00320E64">
        <w:rPr>
          <w:rFonts w:ascii="Times New Roman" w:hAnsi="Times New Roman"/>
          <w:b/>
          <w:bCs/>
          <w:sz w:val="24"/>
          <w:szCs w:val="24"/>
        </w:rPr>
        <w:t>8</w:t>
      </w:r>
      <w:r w:rsidRPr="002D5534">
        <w:rPr>
          <w:rFonts w:ascii="Times New Roman" w:hAnsi="Times New Roman"/>
          <w:b/>
          <w:bCs/>
          <w:sz w:val="24"/>
          <w:szCs w:val="24"/>
        </w:rPr>
        <w:t xml:space="preserve"> </w:t>
      </w:r>
      <w:r w:rsidRPr="00320E64">
        <w:rPr>
          <w:rFonts w:ascii="Times New Roman" w:hAnsi="Times New Roman"/>
          <w:b/>
          <w:bCs/>
          <w:sz w:val="24"/>
          <w:szCs w:val="24"/>
        </w:rPr>
        <w:t>«Медичне обладнання та вироби медичного призначення різні»</w:t>
      </w:r>
      <w:r w:rsidR="00002051" w:rsidRPr="00002051">
        <w:rPr>
          <w:rFonts w:ascii="Times New Roman" w:hAnsi="Times New Roman"/>
        </w:rPr>
        <w:t xml:space="preserve"> </w:t>
      </w:r>
      <w:r w:rsidR="00A866BC" w:rsidRPr="00A866BC">
        <w:rPr>
          <w:rFonts w:ascii="Times New Roman" w:hAnsi="Times New Roman"/>
          <w:bCs/>
          <w:lang w:eastAsia="ru-RU"/>
        </w:rPr>
        <w:t>,</w:t>
      </w:r>
      <w:r w:rsidR="00A866BC" w:rsidRPr="00A866BC">
        <w:rPr>
          <w:rFonts w:ascii="Times New Roman" w:hAnsi="Times New Roman"/>
          <w:b/>
          <w:bCs/>
          <w:lang w:eastAsia="ru-RU"/>
        </w:rPr>
        <w:t xml:space="preserve"> </w:t>
      </w:r>
      <w:r w:rsidR="00A866BC" w:rsidRPr="00A866BC">
        <w:rPr>
          <w:rFonts w:ascii="Times New Roman" w:hAnsi="Times New Roman"/>
        </w:rPr>
        <w:t>(далі – Товар), згідно Специфікації (Додаток № 1) до Договору, що є невід’ємною частиною Договору, а Замовник оплатити такий товар на умовах цього Договору.</w:t>
      </w:r>
    </w:p>
    <w:p w14:paraId="514F8E52"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7413B4C1"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1.3. Обсяги закупівлі товарів  можуть бути зменшені залежно від реального фінансування видатків.</w:t>
      </w:r>
    </w:p>
    <w:p w14:paraId="330A4F91"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 II. ЯКІСТЬ ТОВАРІВ </w:t>
      </w:r>
    </w:p>
    <w:p w14:paraId="2D9B4678"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38EB2670" w14:textId="77777777" w:rsidR="00A866BC" w:rsidRPr="00A866BC" w:rsidRDefault="00A866BC" w:rsidP="00A866BC">
      <w:pPr>
        <w:spacing w:after="0" w:line="240" w:lineRule="auto"/>
        <w:ind w:firstLine="708"/>
        <w:jc w:val="both"/>
        <w:rPr>
          <w:rFonts w:ascii="Times New Roman" w:hAnsi="Times New Roman"/>
          <w:bCs/>
          <w:iCs/>
        </w:rPr>
      </w:pPr>
      <w:r w:rsidRPr="00A866BC">
        <w:rPr>
          <w:rFonts w:ascii="Times New Roman" w:hAnsi="Times New Roman"/>
        </w:rPr>
        <w:t xml:space="preserve">2.2.  </w:t>
      </w:r>
      <w:r w:rsidRPr="00A866BC">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A866BC">
        <w:rPr>
          <w:rFonts w:ascii="Times New Roman" w:hAnsi="Times New Roman"/>
        </w:rPr>
        <w:t>назву, номер серії, кількість, назву виробника, ціну за одиницю без ПДВ, ціну за одиницю з ПДВ</w:t>
      </w:r>
      <w:r w:rsidRPr="00A866BC">
        <w:rPr>
          <w:rFonts w:ascii="Times New Roman" w:hAnsi="Times New Roman"/>
          <w:bCs/>
          <w:iCs/>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w:t>
      </w:r>
    </w:p>
    <w:p w14:paraId="302E5D0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DB45E56"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2.4. Гарантійний термін експлуатації Товару складає не менше 12 місяців.</w:t>
      </w:r>
    </w:p>
    <w:p w14:paraId="0B94064D" w14:textId="77777777" w:rsidR="00A866BC" w:rsidRPr="00A866BC" w:rsidRDefault="00A866BC" w:rsidP="00A866BC">
      <w:pPr>
        <w:spacing w:after="0" w:line="240" w:lineRule="auto"/>
        <w:ind w:firstLine="708"/>
        <w:jc w:val="both"/>
        <w:rPr>
          <w:rFonts w:ascii="Times New Roman" w:hAnsi="Times New Roman"/>
        </w:rPr>
      </w:pPr>
    </w:p>
    <w:p w14:paraId="48C27198" w14:textId="77777777" w:rsidR="00A866BC" w:rsidRPr="00A866BC" w:rsidRDefault="00A866BC" w:rsidP="00A866BC">
      <w:pPr>
        <w:spacing w:after="0" w:line="240" w:lineRule="auto"/>
        <w:ind w:firstLine="708"/>
        <w:jc w:val="center"/>
        <w:rPr>
          <w:rFonts w:ascii="Times New Roman" w:hAnsi="Times New Roman"/>
          <w:b/>
        </w:rPr>
      </w:pPr>
      <w:r w:rsidRPr="00A866BC">
        <w:rPr>
          <w:rFonts w:ascii="Times New Roman" w:hAnsi="Times New Roman"/>
          <w:b/>
        </w:rPr>
        <w:t>III. ЦІНА ДОГОВОРУ</w:t>
      </w:r>
    </w:p>
    <w:p w14:paraId="668CA1D8" w14:textId="77777777" w:rsidR="00A866BC" w:rsidRPr="00A866BC" w:rsidRDefault="00A866BC" w:rsidP="00A866BC">
      <w:pPr>
        <w:spacing w:after="0" w:line="240" w:lineRule="auto"/>
        <w:jc w:val="both"/>
        <w:rPr>
          <w:rFonts w:ascii="Times New Roman" w:hAnsi="Times New Roman"/>
          <w:b/>
          <w:bCs/>
        </w:rPr>
      </w:pPr>
      <w:r w:rsidRPr="00A866BC">
        <w:rPr>
          <w:rFonts w:ascii="Times New Roman" w:hAnsi="Times New Roman"/>
        </w:rPr>
        <w:tab/>
        <w:t xml:space="preserve">3.1.  Ціна цього Договору становить </w:t>
      </w:r>
      <w:r w:rsidRPr="00A866BC">
        <w:rPr>
          <w:rFonts w:ascii="Times New Roman" w:hAnsi="Times New Roman"/>
          <w:b/>
          <w:bCs/>
        </w:rPr>
        <w:t>____________________________________________ (______________ грн. ____ коп.), з/без ПДВ.</w:t>
      </w:r>
    </w:p>
    <w:p w14:paraId="3C29BC34"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3.2. Ціна цього Договору може бути зменшена за взаємною згодою Сторін.</w:t>
      </w:r>
      <w:r w:rsidRPr="00A866BC">
        <w:rPr>
          <w:rFonts w:ascii="Times New Roman" w:hAnsi="Times New Roman"/>
        </w:rPr>
        <w:br/>
      </w:r>
      <w:r w:rsidRPr="00A866BC">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2825DD7A" w14:textId="77777777" w:rsidR="00A866BC" w:rsidRPr="00A866BC" w:rsidRDefault="00A866BC" w:rsidP="00A866BC">
      <w:pPr>
        <w:spacing w:after="0" w:line="240" w:lineRule="auto"/>
        <w:ind w:firstLine="709"/>
        <w:jc w:val="both"/>
        <w:rPr>
          <w:rFonts w:ascii="Times New Roman" w:hAnsi="Times New Roman"/>
          <w:b/>
        </w:rPr>
      </w:pPr>
      <w:r w:rsidRPr="00A866BC">
        <w:rPr>
          <w:rFonts w:ascii="Times New Roman" w:hAnsi="Times New Roman"/>
        </w:rPr>
        <w:t xml:space="preserve">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A866BC">
        <w:rPr>
          <w:rFonts w:ascii="Times New Roman" w:hAnsi="Times New Roman"/>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E48D7"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r w:rsidRPr="00A866BC">
        <w:rPr>
          <w:rFonts w:ascii="Times New Roman" w:hAnsi="Times New Roman"/>
          <w:lang w:eastAsia="ru-RU"/>
        </w:rPr>
        <w:t xml:space="preserve">3.5. </w:t>
      </w:r>
      <w:bookmarkStart w:id="16" w:name="n582"/>
      <w:bookmarkEnd w:id="16"/>
      <w:r w:rsidRPr="00A866BC">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6C2D50CC"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7" w:name="n583"/>
      <w:bookmarkEnd w:id="17"/>
      <w:r w:rsidRPr="00A866BC">
        <w:rPr>
          <w:rFonts w:ascii="Times New Roman" w:hAnsi="Times New Roman"/>
          <w:lang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818325"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8" w:name="n584"/>
      <w:bookmarkEnd w:id="18"/>
      <w:r w:rsidRPr="00A866BC">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0090DE9D"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9" w:name="n585"/>
      <w:bookmarkEnd w:id="19"/>
      <w:r w:rsidRPr="00A866BC">
        <w:rPr>
          <w:rFonts w:ascii="Times New Roman" w:hAnsi="Times New Roman"/>
          <w:lang w:eastAsia="ru-RU"/>
        </w:rPr>
        <w:t>3.8. Ціна може змінюватись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B8DB0A"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20" w:name="n586"/>
      <w:bookmarkEnd w:id="20"/>
      <w:r w:rsidRPr="00A866BC">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lang w:eastAsia="ru-RU"/>
        </w:rPr>
        <w:t>Platts</w:t>
      </w:r>
      <w:proofErr w:type="spellEnd"/>
      <w:r w:rsidRPr="00A866BC">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7FCB4" w14:textId="77777777" w:rsidR="00A866BC" w:rsidRPr="00A866BC" w:rsidRDefault="00A866BC" w:rsidP="00A866BC">
      <w:pPr>
        <w:keepNext/>
        <w:spacing w:after="0" w:line="240" w:lineRule="auto"/>
        <w:outlineLvl w:val="2"/>
        <w:rPr>
          <w:rFonts w:ascii="Times New Roman" w:hAnsi="Times New Roman"/>
          <w:bCs/>
        </w:rPr>
      </w:pPr>
      <w:bookmarkStart w:id="21" w:name="n587"/>
      <w:bookmarkEnd w:id="21"/>
    </w:p>
    <w:p w14:paraId="5366642D"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IV. ПОРЯДОК ЗДІЙСНЕННЯ ОПЛАТИ </w:t>
      </w:r>
    </w:p>
    <w:p w14:paraId="1A1DE393" w14:textId="77777777" w:rsidR="00A866BC" w:rsidRPr="00A866BC" w:rsidRDefault="00A866BC" w:rsidP="00A866BC">
      <w:pPr>
        <w:numPr>
          <w:ilvl w:val="2"/>
          <w:numId w:val="16"/>
        </w:numPr>
        <w:spacing w:after="0" w:line="240" w:lineRule="auto"/>
        <w:ind w:left="0" w:firstLine="709"/>
        <w:jc w:val="both"/>
        <w:rPr>
          <w:rFonts w:ascii="Times New Roman" w:hAnsi="Times New Roman"/>
          <w:lang w:eastAsia="ar-SA"/>
        </w:rPr>
      </w:pPr>
      <w:r w:rsidRPr="00A866BC">
        <w:rPr>
          <w:rFonts w:ascii="Times New Roman" w:hAnsi="Times New Roman"/>
        </w:rPr>
        <w:t>Розрахунки за товар здійснюються шляхом безготівкового перерахування грошових коштів на рахунок Постачальника, наведений в реквізитах Постачальника на підставі накладних з відстрочкою платежу 10 робочих днів,</w:t>
      </w:r>
      <w:r w:rsidRPr="00A866BC">
        <w:rPr>
          <w:rFonts w:ascii="Times New Roman" w:hAnsi="Times New Roman"/>
          <w:color w:val="141414"/>
          <w:shd w:val="clear" w:color="auto" w:fill="FAF8F8"/>
          <w:lang w:eastAsia="ar-SA"/>
        </w:rPr>
        <w:t xml:space="preserve"> з моменту поставки кожної партії товару на склад Замовника</w:t>
      </w:r>
      <w:r w:rsidRPr="00A866BC">
        <w:rPr>
          <w:rFonts w:ascii="Times New Roman" w:hAnsi="Times New Roman"/>
          <w:lang w:eastAsia="ar-SA"/>
        </w:rPr>
        <w:t xml:space="preserve">, </w:t>
      </w:r>
      <w:r w:rsidRPr="00A866BC">
        <w:rPr>
          <w:rFonts w:ascii="Times New Roman" w:hAnsi="Times New Roman"/>
        </w:rPr>
        <w:t>а при відсутності фінансування – до його надходження. До рахунка на оплату товару додається видаткова накладна.</w:t>
      </w:r>
    </w:p>
    <w:p w14:paraId="07B02DF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4.2.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CE0DD23" w14:textId="77777777" w:rsidR="00A866BC" w:rsidRPr="00A866BC" w:rsidRDefault="00A866BC" w:rsidP="00A866BC">
      <w:pPr>
        <w:spacing w:after="0" w:line="240" w:lineRule="auto"/>
        <w:ind w:firstLine="709"/>
        <w:jc w:val="both"/>
        <w:rPr>
          <w:rFonts w:ascii="Times New Roman" w:hAnsi="Times New Roman"/>
          <w:lang w:eastAsia="ar-SA"/>
        </w:rPr>
      </w:pPr>
      <w:r w:rsidRPr="00A866BC">
        <w:rPr>
          <w:rFonts w:ascii="Times New Roman" w:hAnsi="Times New Roman"/>
          <w:sz w:val="24"/>
          <w:szCs w:val="24"/>
        </w:rPr>
        <w:t xml:space="preserve">4.3. </w:t>
      </w:r>
      <w:r w:rsidRPr="00A866BC">
        <w:rPr>
          <w:rFonts w:ascii="Times New Roman" w:hAnsi="Times New Roman"/>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29905139" w14:textId="77777777" w:rsidR="00A866BC" w:rsidRPr="00A866BC" w:rsidRDefault="00A866BC" w:rsidP="00A866BC">
      <w:pPr>
        <w:keepNext/>
        <w:spacing w:after="0" w:line="240" w:lineRule="auto"/>
        <w:outlineLvl w:val="2"/>
        <w:rPr>
          <w:rFonts w:ascii="Times New Roman" w:hAnsi="Times New Roman"/>
          <w:b/>
          <w:bCs/>
        </w:rPr>
      </w:pPr>
    </w:p>
    <w:p w14:paraId="2088B274"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V. ПОСТАВКА ТОВАРІВ</w:t>
      </w:r>
    </w:p>
    <w:p w14:paraId="3732CF3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протягом не більше 7 діб.</w:t>
      </w:r>
    </w:p>
    <w:p w14:paraId="3343C72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5.2. Поставка товару здійснюється за рахунок Постачальника за адресою: м. Суми, вул. Ковпака, 24.</w:t>
      </w:r>
    </w:p>
    <w:p w14:paraId="4A3CAF30"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51993DD"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14A4D72"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bCs/>
          <w:lang w:eastAsia="ar-SA"/>
        </w:rPr>
        <w:t xml:space="preserve">5.4. </w:t>
      </w:r>
      <w:r w:rsidRPr="00A866BC">
        <w:rPr>
          <w:rFonts w:ascii="Times New Roman" w:hAnsi="Times New Roman"/>
          <w:lang w:eastAsia="ar-SA"/>
        </w:rPr>
        <w:t xml:space="preserve">Приймання-передача </w:t>
      </w:r>
      <w:r w:rsidRPr="00A866BC">
        <w:rPr>
          <w:rFonts w:ascii="Times New Roman" w:hAnsi="Times New Roman"/>
          <w:bCs/>
          <w:lang w:eastAsia="ar-SA"/>
        </w:rPr>
        <w:t>товару</w:t>
      </w:r>
      <w:r w:rsidRPr="00A866BC">
        <w:rPr>
          <w:rFonts w:ascii="Times New Roman" w:hAnsi="Times New Roman"/>
          <w:lang w:eastAsia="ar-SA"/>
        </w:rPr>
        <w:t xml:space="preserve"> по кількості проводиться відповідно до </w:t>
      </w:r>
      <w:proofErr w:type="spellStart"/>
      <w:r w:rsidRPr="00A866BC">
        <w:rPr>
          <w:rFonts w:ascii="Times New Roman" w:hAnsi="Times New Roman"/>
          <w:lang w:eastAsia="ar-SA"/>
        </w:rPr>
        <w:t>товаросупровідних</w:t>
      </w:r>
      <w:proofErr w:type="spellEnd"/>
      <w:r w:rsidRPr="00A866BC">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6A89BED1"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lang w:eastAsia="ar-SA"/>
        </w:rPr>
        <w:t xml:space="preserve">            5.5. </w:t>
      </w:r>
      <w:r w:rsidRPr="00A866BC">
        <w:rPr>
          <w:rFonts w:ascii="Times New Roman" w:hAnsi="Times New Roman"/>
          <w:bCs/>
          <w:lang w:eastAsia="ar-SA"/>
        </w:rPr>
        <w:t xml:space="preserve">Приймання-передача </w:t>
      </w:r>
      <w:r w:rsidRPr="00A866BC">
        <w:rPr>
          <w:rFonts w:ascii="Times New Roman" w:hAnsi="Times New Roman"/>
          <w:lang w:eastAsia="ar-SA"/>
        </w:rPr>
        <w:t xml:space="preserve">товару </w:t>
      </w:r>
      <w:r w:rsidRPr="00A866BC">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A866BC">
        <w:rPr>
          <w:rFonts w:ascii="Times New Roman" w:hAnsi="Times New Roman"/>
          <w:lang w:eastAsia="ar-SA"/>
        </w:rPr>
        <w:t>Замовника</w:t>
      </w:r>
      <w:r w:rsidRPr="00A866BC">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416A3ECD"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У разі виявлення:</w:t>
      </w:r>
    </w:p>
    <w:p w14:paraId="23F82760"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020B4CBE"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068BD7B7"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866BC">
        <w:rPr>
          <w:rFonts w:ascii="Times New Roman" w:hAnsi="Times New Roman"/>
          <w:lang w:eastAsia="ar-SA"/>
        </w:rPr>
        <w:t>VII цього Договору.</w:t>
      </w:r>
    </w:p>
    <w:p w14:paraId="3DDF2DE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p>
    <w:p w14:paraId="35F1882C"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 ПРАВА ТА ОБОВ'ЯЗКИ СТОРІН </w:t>
      </w:r>
    </w:p>
    <w:p w14:paraId="0E01DB8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 Замовник зобов'язаний: </w:t>
      </w:r>
    </w:p>
    <w:p w14:paraId="7850625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6.1.1. Своєчасно та в повному обсязі сплачувати за поставлені товари; </w:t>
      </w:r>
    </w:p>
    <w:p w14:paraId="3ED9DE0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6.1.2. Приймати поставлені товари згідно з видатковою накладною; </w:t>
      </w:r>
    </w:p>
    <w:p w14:paraId="4727896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 xml:space="preserve">             6.1.3. Інші обов’язки ______________________ ;</w:t>
      </w:r>
    </w:p>
    <w:p w14:paraId="52CE627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 Замовник має право: </w:t>
      </w:r>
    </w:p>
    <w:p w14:paraId="52A3943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6879016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6.2.2. Контролювати поставку товарів  у строки, встановлені цим Договором; </w:t>
      </w:r>
    </w:p>
    <w:p w14:paraId="0537B1F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4B26F7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A866BC">
        <w:rPr>
          <w:rFonts w:ascii="Times New Roman" w:hAnsi="Times New Roman"/>
        </w:rPr>
        <w:t>у</w:t>
      </w:r>
      <w:proofErr w:type="spellEnd"/>
      <w:r w:rsidRPr="00A866BC">
        <w:rPr>
          <w:rFonts w:ascii="Times New Roman" w:hAnsi="Times New Roman"/>
        </w:rPr>
        <w:t xml:space="preserve"> пункті 4.2 розділу IV цього Договору (відсутність печатки, підписів тощо); </w:t>
      </w:r>
    </w:p>
    <w:p w14:paraId="0C6B57A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6.2.5. Інші права –</w:t>
      </w:r>
    </w:p>
    <w:p w14:paraId="0D0DEA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 Постачальник зобов'язаний: </w:t>
      </w:r>
    </w:p>
    <w:p w14:paraId="69EAD62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6.3.1. Забезпечити поставку товарів у строки, встановлені цим Договором; </w:t>
      </w:r>
    </w:p>
    <w:p w14:paraId="71261D82" w14:textId="77777777" w:rsidR="00A866BC" w:rsidRPr="00A866BC" w:rsidRDefault="00A866BC" w:rsidP="00A866BC">
      <w:pPr>
        <w:spacing w:after="0" w:line="240" w:lineRule="auto"/>
        <w:ind w:left="720" w:hanging="1260"/>
        <w:jc w:val="both"/>
        <w:rPr>
          <w:rFonts w:ascii="Times New Roman" w:hAnsi="Times New Roman"/>
        </w:rPr>
      </w:pPr>
      <w:r w:rsidRPr="00A866BC">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5E46FCC9"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645C8EE6"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E2EC4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 Постачальник має право: </w:t>
      </w:r>
    </w:p>
    <w:p w14:paraId="158EB6F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6.4.1. Своєчасно та в повному обсязі отримувати плату за поставлені товари; </w:t>
      </w:r>
    </w:p>
    <w:p w14:paraId="1F0DAF1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6B0205C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47A38A2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67F7566D" w14:textId="77777777" w:rsidR="00A866BC" w:rsidRPr="00A866BC" w:rsidRDefault="00A866BC" w:rsidP="00A866BC">
      <w:pPr>
        <w:spacing w:after="0" w:line="240" w:lineRule="auto"/>
        <w:ind w:firstLine="720"/>
        <w:jc w:val="both"/>
        <w:rPr>
          <w:rFonts w:ascii="Times New Roman" w:hAnsi="Times New Roman"/>
          <w:b/>
        </w:rPr>
      </w:pPr>
    </w:p>
    <w:p w14:paraId="16BB7B27" w14:textId="77777777" w:rsidR="00A866BC" w:rsidRPr="00A866BC" w:rsidRDefault="00A866BC" w:rsidP="00A866BC">
      <w:pPr>
        <w:keepNext/>
        <w:tabs>
          <w:tab w:val="left" w:pos="10065"/>
        </w:tabs>
        <w:spacing w:after="0" w:line="240" w:lineRule="auto"/>
        <w:jc w:val="center"/>
        <w:outlineLvl w:val="2"/>
        <w:rPr>
          <w:rFonts w:ascii="Times New Roman" w:hAnsi="Times New Roman"/>
          <w:b/>
          <w:bCs/>
        </w:rPr>
      </w:pPr>
      <w:r w:rsidRPr="00A866BC">
        <w:rPr>
          <w:rFonts w:ascii="Times New Roman" w:hAnsi="Times New Roman"/>
          <w:b/>
          <w:bCs/>
        </w:rPr>
        <w:t>VII. ВІДПОВІДАЛЬНІСТЬ СТОРІН</w:t>
      </w:r>
    </w:p>
    <w:p w14:paraId="31703BB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AEDBCE"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43333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заборгованості, за кожен прострочений день.</w:t>
      </w:r>
    </w:p>
    <w:p w14:paraId="3B5AABA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2078599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411147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E4A5485"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4995CDD"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6A8C6F5C"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7.8. При наявності визнаних претензій:</w:t>
      </w:r>
    </w:p>
    <w:p w14:paraId="28991D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151CD59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якості - Постачальник повинен замінити неякісний Товар протягом 10 днів з дня визнання претензії.</w:t>
      </w:r>
    </w:p>
    <w:p w14:paraId="0E3B2EA5"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 xml:space="preserve">           7.9. Сплата штрафних санкцій, штрафу не звільняє Постачальника від обов’язку поставити Товар відповідно до умов Договору.</w:t>
      </w:r>
    </w:p>
    <w:p w14:paraId="0F791E2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4875A99" w14:textId="77777777" w:rsidR="00A866BC" w:rsidRPr="00A866BC" w:rsidRDefault="00A866BC" w:rsidP="00A866BC">
      <w:pPr>
        <w:shd w:val="clear" w:color="auto" w:fill="FFFFFF"/>
        <w:tabs>
          <w:tab w:val="left" w:pos="720"/>
        </w:tabs>
        <w:spacing w:after="0" w:line="240" w:lineRule="auto"/>
        <w:ind w:firstLine="720"/>
        <w:jc w:val="both"/>
        <w:rPr>
          <w:rFonts w:ascii="Times New Roman" w:hAnsi="Times New Roman"/>
        </w:rPr>
      </w:pPr>
      <w:r w:rsidRPr="00A866BC">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47AB668A"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7.12. У випадках, не передбачених цим Договором, Сторони керуються чинним законодавством України.</w:t>
      </w:r>
    </w:p>
    <w:p w14:paraId="1589968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7.13. Закінчення строку дії Договору не звільняє Сторони від відповідальності за цим Договором.</w:t>
      </w:r>
    </w:p>
    <w:p w14:paraId="5A5F6239"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VIII. ОБСТАВИНИ НЕПЕРЕБОРНОЇ СИЛИ </w:t>
      </w:r>
    </w:p>
    <w:p w14:paraId="1848079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8E2E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304D19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AE87CDE" w14:textId="77777777" w:rsidR="00A866BC" w:rsidRPr="00A866BC" w:rsidRDefault="00A866BC" w:rsidP="00A866BC">
      <w:pPr>
        <w:spacing w:after="0" w:line="240" w:lineRule="auto"/>
        <w:rPr>
          <w:rFonts w:ascii="Times New Roman" w:hAnsi="Times New Roman"/>
        </w:rPr>
      </w:pPr>
      <w:r w:rsidRPr="00A866BC">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40B3EA5" w14:textId="77777777" w:rsidR="00A866BC" w:rsidRPr="00A866BC" w:rsidRDefault="00A866BC" w:rsidP="00A866BC">
      <w:pPr>
        <w:spacing w:after="0" w:line="240" w:lineRule="auto"/>
        <w:rPr>
          <w:rFonts w:ascii="Times New Roman" w:hAnsi="Times New Roman"/>
        </w:rPr>
      </w:pPr>
    </w:p>
    <w:p w14:paraId="7E6F0C4A"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IX. ВИРІШЕННЯ СПОРІВ </w:t>
      </w:r>
    </w:p>
    <w:p w14:paraId="0537769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CDFEBC"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9.2. У разі недосягнення Сторонами згоди спори (розбіжності) вирішуються у судовому порядку.</w:t>
      </w:r>
    </w:p>
    <w:p w14:paraId="68B257BF"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 СТРОК ДІЇ ДОГОВОРУ </w:t>
      </w:r>
    </w:p>
    <w:p w14:paraId="1CDD385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10.1. Цей Договір набирає чинності з моменту підписання і діє до 31.12.2024, але в будь-якому випадку до повного виконання фінансових зобов’язань.</w:t>
      </w:r>
    </w:p>
    <w:p w14:paraId="6DC74868" w14:textId="77777777" w:rsidR="00A866BC" w:rsidRPr="00A866BC" w:rsidRDefault="00A866BC" w:rsidP="00A866BC">
      <w:pPr>
        <w:spacing w:after="0" w:line="240" w:lineRule="auto"/>
        <w:jc w:val="both"/>
        <w:rPr>
          <w:rFonts w:ascii="Times New Roman" w:hAnsi="Times New Roman"/>
          <w:bCs/>
        </w:rPr>
      </w:pPr>
      <w:r w:rsidRPr="00A866BC">
        <w:rPr>
          <w:rFonts w:ascii="Times New Roman" w:hAnsi="Times New Roman"/>
          <w:bCs/>
        </w:rPr>
        <w:tab/>
        <w:t>10.2. Цей Договір укладається і підписується у 2 (двох) примірниках, що мають однакову юридичну силу. </w:t>
      </w:r>
    </w:p>
    <w:p w14:paraId="11319FB7"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37C8F28B"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XІ. ІНШІ УМОВИ</w:t>
      </w:r>
    </w:p>
    <w:p w14:paraId="330D87C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r w:rsidRPr="00A866BC">
        <w:rPr>
          <w:rFonts w:ascii="Times New Roman" w:eastAsia="Calibri" w:hAnsi="Times New Roman"/>
          <w:lang w:eastAsia="en-US"/>
        </w:rPr>
        <w:t xml:space="preserve"> </w:t>
      </w:r>
      <w:r w:rsidRPr="00A866BC">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91EA97F"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11.1.1 зменшення обсягів закупівлі, зокрема з урахуванням фактичного обсягу видатків замовника;</w:t>
      </w:r>
    </w:p>
    <w:p w14:paraId="18593C9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75287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539E5A5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D624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11.1.5 погодження зміни ціни в договорі про закупівлю в бік зменшення (без зміни кількості (обсягу) та якості товарів, робіт і послуг);</w:t>
      </w:r>
    </w:p>
    <w:p w14:paraId="1FB0E68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87EE7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rPr>
        <w:t>Platts</w:t>
      </w:r>
      <w:proofErr w:type="spellEnd"/>
      <w:r w:rsidRPr="00A866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D3C13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2BA7419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4A8C91C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0DC066A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292F61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19BD1C6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06F6B91E" w14:textId="77777777" w:rsidR="00A866BC" w:rsidRPr="00A866BC" w:rsidRDefault="00A866BC" w:rsidP="00A866BC">
      <w:pPr>
        <w:keepNext/>
        <w:spacing w:after="0" w:line="240" w:lineRule="auto"/>
        <w:outlineLvl w:val="2"/>
        <w:rPr>
          <w:rFonts w:ascii="Times New Roman" w:hAnsi="Times New Roman"/>
          <w:b/>
          <w:bCs/>
        </w:rPr>
      </w:pPr>
    </w:p>
    <w:p w14:paraId="42285B6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XIІ. ДОДАТКИ ДО ДОГОВОРУ </w:t>
      </w:r>
    </w:p>
    <w:p w14:paraId="2146B43E"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 xml:space="preserve">12.1. Невід'ємною частиною цього Договору є: Специфікація (Додаток № 1). </w:t>
      </w:r>
    </w:p>
    <w:p w14:paraId="307D68BE" w14:textId="77777777" w:rsidR="00A866BC" w:rsidRPr="00A866BC" w:rsidRDefault="00A866BC" w:rsidP="00A866BC">
      <w:pPr>
        <w:spacing w:after="0" w:line="240" w:lineRule="auto"/>
        <w:rPr>
          <w:rFonts w:ascii="Times New Roman" w:hAnsi="Times New Roman"/>
        </w:rPr>
      </w:pPr>
    </w:p>
    <w:p w14:paraId="56282008"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lang w:val="en-US"/>
        </w:rPr>
        <w:t>XIII</w:t>
      </w:r>
      <w:r w:rsidRPr="00A866BC">
        <w:rPr>
          <w:rFonts w:ascii="Times New Roman" w:hAnsi="Times New Roman"/>
          <w:b/>
        </w:rPr>
        <w:t>. МІСЦЕЗНАХОДЖЕННЯ ТА БАНКІВСЬКІ РЕКВІЗИТИ СТОРІН:</w:t>
      </w:r>
    </w:p>
    <w:p w14:paraId="5C61B908" w14:textId="77777777" w:rsidR="00A866BC" w:rsidRPr="00A866BC" w:rsidRDefault="00A866BC" w:rsidP="00A866BC">
      <w:pPr>
        <w:shd w:val="clear" w:color="auto" w:fill="FFFFFF"/>
        <w:tabs>
          <w:tab w:val="left" w:pos="0"/>
        </w:tabs>
        <w:spacing w:after="0" w:line="240" w:lineRule="auto"/>
        <w:ind w:firstLine="142"/>
        <w:rPr>
          <w:rFonts w:ascii="Times New Roman" w:hAnsi="Times New Roman"/>
          <w:b/>
          <w:bCs/>
          <w:caps/>
        </w:rPr>
      </w:pPr>
      <w:r w:rsidRPr="00A866BC">
        <w:rPr>
          <w:rFonts w:ascii="Times New Roman" w:hAnsi="Times New Roman"/>
          <w:b/>
          <w:bCs/>
          <w:caps/>
        </w:rPr>
        <w:tab/>
      </w:r>
      <w:r w:rsidRPr="00A866BC">
        <w:rPr>
          <w:rFonts w:ascii="Times New Roman" w:hAnsi="Times New Roman"/>
          <w:b/>
          <w:bCs/>
          <w:caps/>
        </w:rPr>
        <w:tab/>
      </w:r>
    </w:p>
    <w:p w14:paraId="2C0457DA" w14:textId="77777777" w:rsidR="00A866BC" w:rsidRPr="00A866BC" w:rsidRDefault="00A866BC" w:rsidP="00A866BC">
      <w:pPr>
        <w:spacing w:after="0" w:line="240" w:lineRule="auto"/>
        <w:rPr>
          <w:rFonts w:ascii="Times New Roman" w:hAnsi="Times New Roman"/>
          <w:b/>
          <w:bCs/>
          <w:caps/>
        </w:rPr>
      </w:pPr>
      <w:r w:rsidRPr="00A866BC">
        <w:rPr>
          <w:rFonts w:ascii="Times New Roman" w:hAnsi="Times New Roman"/>
          <w:b/>
          <w:bCs/>
          <w:caps/>
        </w:rPr>
        <w:t>Замовник                                                                                      ПОСТАЧАЛЬНИК</w:t>
      </w:r>
    </w:p>
    <w:p w14:paraId="3DAB07E8" w14:textId="77777777" w:rsidR="00A866BC" w:rsidRPr="00A866BC" w:rsidRDefault="00A866BC" w:rsidP="00A866BC">
      <w:pPr>
        <w:spacing w:after="0" w:line="240" w:lineRule="auto"/>
        <w:jc w:val="center"/>
        <w:rPr>
          <w:rFonts w:ascii="Times New Roman" w:hAnsi="Times New Roman"/>
          <w:b/>
          <w:bCs/>
          <w:caps/>
        </w:rPr>
      </w:pPr>
    </w:p>
    <w:p w14:paraId="655B349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 xml:space="preserve">КНП СОР «Сумський обласний </w:t>
      </w:r>
    </w:p>
    <w:p w14:paraId="76FD282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клінічний госпіталь ветеранів війни»</w:t>
      </w:r>
    </w:p>
    <w:p w14:paraId="68FA027C" w14:textId="77777777" w:rsidR="00A866BC" w:rsidRPr="00A866BC" w:rsidRDefault="00A866BC" w:rsidP="00A866BC">
      <w:pPr>
        <w:spacing w:after="0" w:line="240" w:lineRule="auto"/>
        <w:rPr>
          <w:rFonts w:ascii="Times New Roman" w:hAnsi="Times New Roman"/>
          <w:lang w:eastAsia="ru-RU"/>
        </w:rPr>
      </w:pPr>
    </w:p>
    <w:p w14:paraId="5A3E3061" w14:textId="77777777" w:rsidR="00A866BC" w:rsidRPr="00A866BC" w:rsidRDefault="00A866BC" w:rsidP="00A866BC">
      <w:pPr>
        <w:spacing w:after="0" w:line="240" w:lineRule="auto"/>
        <w:rPr>
          <w:rFonts w:ascii="Times New Roman" w:hAnsi="Times New Roman"/>
          <w:b/>
          <w:lang w:eastAsia="ru-RU"/>
        </w:rPr>
      </w:pPr>
    </w:p>
    <w:p w14:paraId="1ED2D13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Директор</w:t>
      </w:r>
      <w:r w:rsidRPr="00A866BC">
        <w:rPr>
          <w:rFonts w:ascii="Times New Roman" w:hAnsi="Times New Roman"/>
          <w:b/>
          <w:color w:val="000000"/>
          <w:lang w:eastAsia="ru-RU"/>
        </w:rPr>
        <w:t xml:space="preserve">                                                                                       </w:t>
      </w:r>
    </w:p>
    <w:p w14:paraId="18B09B2C" w14:textId="77777777" w:rsidR="00A866BC" w:rsidRPr="00A866BC" w:rsidRDefault="00A866BC" w:rsidP="00A866BC">
      <w:pPr>
        <w:tabs>
          <w:tab w:val="left" w:pos="5820"/>
        </w:tabs>
        <w:spacing w:after="0" w:line="240" w:lineRule="auto"/>
        <w:rPr>
          <w:rFonts w:ascii="Times New Roman" w:hAnsi="Times New Roman"/>
          <w:b/>
          <w:lang w:eastAsia="ru-RU"/>
        </w:rPr>
      </w:pPr>
    </w:p>
    <w:p w14:paraId="4A3DB44F" w14:textId="77777777" w:rsidR="00A866BC" w:rsidRPr="00A866BC" w:rsidRDefault="00A866BC" w:rsidP="00A866BC">
      <w:pPr>
        <w:tabs>
          <w:tab w:val="left" w:pos="-1560"/>
        </w:tabs>
        <w:spacing w:after="0" w:line="240" w:lineRule="auto"/>
        <w:rPr>
          <w:rFonts w:ascii="Times New Roman" w:hAnsi="Times New Roman"/>
          <w:b/>
          <w:lang w:eastAsia="ru-RU"/>
        </w:rPr>
      </w:pPr>
      <w:r w:rsidRPr="00A866BC">
        <w:rPr>
          <w:rFonts w:ascii="Times New Roman" w:hAnsi="Times New Roman"/>
          <w:b/>
          <w:lang w:eastAsia="ru-RU"/>
        </w:rPr>
        <w:t>________________ І.І. Савенко</w:t>
      </w:r>
      <w:r w:rsidRPr="00A866BC">
        <w:rPr>
          <w:rFonts w:ascii="Times New Roman" w:hAnsi="Times New Roman"/>
          <w:b/>
          <w:color w:val="000000"/>
          <w:lang w:eastAsia="ru-RU"/>
        </w:rPr>
        <w:t xml:space="preserve">                                                  </w:t>
      </w:r>
    </w:p>
    <w:p w14:paraId="3C3B25EC" w14:textId="77777777" w:rsidR="00A866BC" w:rsidRPr="00A866BC" w:rsidRDefault="00A866BC" w:rsidP="00A866BC">
      <w:pPr>
        <w:tabs>
          <w:tab w:val="left" w:pos="7440"/>
        </w:tabs>
        <w:spacing w:after="0" w:line="240" w:lineRule="auto"/>
        <w:rPr>
          <w:rFonts w:ascii="Times New Roman" w:hAnsi="Times New Roman"/>
          <w:b/>
          <w:bCs/>
          <w:caps/>
        </w:rPr>
      </w:pPr>
      <w:r w:rsidRPr="00A866BC">
        <w:rPr>
          <w:rFonts w:ascii="Times New Roman" w:hAnsi="Times New Roman"/>
          <w:b/>
          <w:bCs/>
          <w:caps/>
        </w:rPr>
        <w:tab/>
      </w:r>
    </w:p>
    <w:p w14:paraId="442AA5CD" w14:textId="77777777" w:rsidR="00A866BC" w:rsidRPr="00A866BC" w:rsidRDefault="00A866BC" w:rsidP="00A866BC">
      <w:pPr>
        <w:spacing w:after="0" w:line="240" w:lineRule="auto"/>
        <w:jc w:val="center"/>
        <w:rPr>
          <w:rFonts w:ascii="Times New Roman" w:hAnsi="Times New Roman"/>
          <w:b/>
          <w:bCs/>
          <w:caps/>
        </w:rPr>
      </w:pPr>
    </w:p>
    <w:p w14:paraId="332785DC" w14:textId="77777777" w:rsidR="00A866BC" w:rsidRPr="00A866BC" w:rsidRDefault="00A866BC" w:rsidP="00A866BC">
      <w:pPr>
        <w:spacing w:after="0" w:line="240" w:lineRule="auto"/>
        <w:rPr>
          <w:rFonts w:ascii="Times New Roman" w:hAnsi="Times New Roman"/>
          <w:b/>
          <w:bCs/>
          <w:caps/>
        </w:rPr>
      </w:pPr>
    </w:p>
    <w:p w14:paraId="0E472157" w14:textId="77777777" w:rsidR="00A866BC" w:rsidRPr="00A866BC" w:rsidRDefault="00A866BC" w:rsidP="00A866BC">
      <w:pPr>
        <w:spacing w:after="0" w:line="240" w:lineRule="auto"/>
        <w:rPr>
          <w:rFonts w:ascii="Times New Roman" w:hAnsi="Times New Roman"/>
          <w:b/>
          <w:bCs/>
          <w:caps/>
        </w:rPr>
      </w:pPr>
    </w:p>
    <w:p w14:paraId="59D6C6F8" w14:textId="77777777" w:rsidR="00A866BC" w:rsidRPr="00A866BC" w:rsidRDefault="00A866BC" w:rsidP="00A866BC">
      <w:pPr>
        <w:spacing w:after="0" w:line="240" w:lineRule="auto"/>
        <w:rPr>
          <w:rFonts w:ascii="Times New Roman" w:hAnsi="Times New Roman"/>
          <w:b/>
          <w:bCs/>
          <w:caps/>
        </w:rPr>
      </w:pPr>
    </w:p>
    <w:p w14:paraId="1F9BF30F" w14:textId="77777777" w:rsidR="00A866BC" w:rsidRDefault="00A866BC" w:rsidP="00A866BC">
      <w:pPr>
        <w:spacing w:after="0" w:line="240" w:lineRule="auto"/>
        <w:rPr>
          <w:rFonts w:ascii="Times New Roman" w:hAnsi="Times New Roman"/>
          <w:b/>
        </w:rPr>
      </w:pPr>
    </w:p>
    <w:p w14:paraId="34D28D15" w14:textId="77777777" w:rsidR="00332DA9" w:rsidRDefault="00332DA9" w:rsidP="00A866BC">
      <w:pPr>
        <w:spacing w:after="0" w:line="240" w:lineRule="auto"/>
        <w:rPr>
          <w:rFonts w:ascii="Times New Roman" w:hAnsi="Times New Roman"/>
          <w:b/>
        </w:rPr>
      </w:pPr>
    </w:p>
    <w:p w14:paraId="6EAADFD5" w14:textId="77777777" w:rsidR="00332DA9" w:rsidRDefault="00332DA9" w:rsidP="00A866BC">
      <w:pPr>
        <w:spacing w:after="0" w:line="240" w:lineRule="auto"/>
        <w:rPr>
          <w:rFonts w:ascii="Times New Roman" w:hAnsi="Times New Roman"/>
          <w:b/>
        </w:rPr>
      </w:pPr>
    </w:p>
    <w:p w14:paraId="0E203E8A" w14:textId="77777777" w:rsidR="00332DA9" w:rsidRDefault="00332DA9" w:rsidP="00A866BC">
      <w:pPr>
        <w:spacing w:after="0" w:line="240" w:lineRule="auto"/>
        <w:rPr>
          <w:rFonts w:ascii="Times New Roman" w:hAnsi="Times New Roman"/>
          <w:b/>
        </w:rPr>
      </w:pPr>
    </w:p>
    <w:p w14:paraId="1184C010" w14:textId="77777777" w:rsidR="00332DA9" w:rsidRDefault="00332DA9" w:rsidP="00A866BC">
      <w:pPr>
        <w:spacing w:after="0" w:line="240" w:lineRule="auto"/>
        <w:rPr>
          <w:rFonts w:ascii="Times New Roman" w:hAnsi="Times New Roman"/>
          <w:b/>
        </w:rPr>
      </w:pPr>
    </w:p>
    <w:p w14:paraId="31AC0D64" w14:textId="77777777" w:rsidR="00332DA9" w:rsidRDefault="00332DA9" w:rsidP="00A866BC">
      <w:pPr>
        <w:spacing w:after="0" w:line="240" w:lineRule="auto"/>
        <w:rPr>
          <w:rFonts w:ascii="Times New Roman" w:hAnsi="Times New Roman"/>
          <w:b/>
        </w:rPr>
      </w:pPr>
    </w:p>
    <w:p w14:paraId="4C1C7364" w14:textId="77777777" w:rsidR="00332DA9" w:rsidRDefault="00332DA9" w:rsidP="00A866BC">
      <w:pPr>
        <w:spacing w:after="0" w:line="240" w:lineRule="auto"/>
        <w:rPr>
          <w:rFonts w:ascii="Times New Roman" w:hAnsi="Times New Roman"/>
          <w:b/>
        </w:rPr>
      </w:pPr>
    </w:p>
    <w:p w14:paraId="271A21D2" w14:textId="77777777" w:rsidR="00332DA9" w:rsidRDefault="00332DA9" w:rsidP="00A866BC">
      <w:pPr>
        <w:spacing w:after="0" w:line="240" w:lineRule="auto"/>
        <w:rPr>
          <w:rFonts w:ascii="Times New Roman" w:hAnsi="Times New Roman"/>
          <w:b/>
        </w:rPr>
      </w:pPr>
    </w:p>
    <w:p w14:paraId="272225BD" w14:textId="77777777" w:rsidR="00332DA9" w:rsidRDefault="00332DA9" w:rsidP="00A866BC">
      <w:pPr>
        <w:spacing w:after="0" w:line="240" w:lineRule="auto"/>
        <w:rPr>
          <w:rFonts w:ascii="Times New Roman" w:hAnsi="Times New Roman"/>
          <w:b/>
        </w:rPr>
      </w:pPr>
    </w:p>
    <w:p w14:paraId="1A818571" w14:textId="77777777" w:rsidR="00332DA9" w:rsidRDefault="00332DA9" w:rsidP="00A866BC">
      <w:pPr>
        <w:spacing w:after="0" w:line="240" w:lineRule="auto"/>
        <w:rPr>
          <w:rFonts w:ascii="Times New Roman" w:hAnsi="Times New Roman"/>
          <w:b/>
        </w:rPr>
      </w:pPr>
    </w:p>
    <w:p w14:paraId="0518509D" w14:textId="77777777" w:rsidR="00332DA9" w:rsidRDefault="00332DA9" w:rsidP="00A866BC">
      <w:pPr>
        <w:spacing w:after="0" w:line="240" w:lineRule="auto"/>
        <w:rPr>
          <w:rFonts w:ascii="Times New Roman" w:hAnsi="Times New Roman"/>
          <w:b/>
        </w:rPr>
      </w:pPr>
    </w:p>
    <w:p w14:paraId="7D6DB9D7" w14:textId="77777777" w:rsidR="00332DA9" w:rsidRDefault="00332DA9" w:rsidP="00A866BC">
      <w:pPr>
        <w:spacing w:after="0" w:line="240" w:lineRule="auto"/>
        <w:rPr>
          <w:rFonts w:ascii="Times New Roman" w:hAnsi="Times New Roman"/>
          <w:b/>
        </w:rPr>
      </w:pPr>
    </w:p>
    <w:p w14:paraId="35CD7339" w14:textId="77777777" w:rsidR="00332DA9" w:rsidRDefault="00332DA9" w:rsidP="00A866BC">
      <w:pPr>
        <w:spacing w:after="0" w:line="240" w:lineRule="auto"/>
        <w:rPr>
          <w:rFonts w:ascii="Times New Roman" w:hAnsi="Times New Roman"/>
          <w:b/>
        </w:rPr>
      </w:pPr>
    </w:p>
    <w:p w14:paraId="5440D635" w14:textId="77777777" w:rsidR="00332DA9" w:rsidRDefault="00332DA9" w:rsidP="00A866BC">
      <w:pPr>
        <w:spacing w:after="0" w:line="240" w:lineRule="auto"/>
        <w:rPr>
          <w:rFonts w:ascii="Times New Roman" w:hAnsi="Times New Roman"/>
          <w:b/>
        </w:rPr>
      </w:pPr>
    </w:p>
    <w:p w14:paraId="392A126C" w14:textId="77777777" w:rsidR="00332DA9" w:rsidRDefault="00332DA9" w:rsidP="00A866BC">
      <w:pPr>
        <w:spacing w:after="0" w:line="240" w:lineRule="auto"/>
        <w:rPr>
          <w:rFonts w:ascii="Times New Roman" w:hAnsi="Times New Roman"/>
          <w:b/>
        </w:rPr>
      </w:pPr>
    </w:p>
    <w:p w14:paraId="22D6D67E" w14:textId="77777777" w:rsidR="00332DA9" w:rsidRDefault="00332DA9" w:rsidP="00A866BC">
      <w:pPr>
        <w:spacing w:after="0" w:line="240" w:lineRule="auto"/>
        <w:rPr>
          <w:rFonts w:ascii="Times New Roman" w:hAnsi="Times New Roman"/>
          <w:b/>
        </w:rPr>
      </w:pPr>
    </w:p>
    <w:p w14:paraId="46C10B44" w14:textId="77777777" w:rsidR="00332DA9" w:rsidRDefault="00332DA9" w:rsidP="00A866BC">
      <w:pPr>
        <w:spacing w:after="0" w:line="240" w:lineRule="auto"/>
        <w:rPr>
          <w:rFonts w:ascii="Times New Roman" w:hAnsi="Times New Roman"/>
          <w:b/>
        </w:rPr>
      </w:pPr>
    </w:p>
    <w:p w14:paraId="265F2327" w14:textId="77777777" w:rsidR="00332DA9" w:rsidRPr="00A866BC" w:rsidRDefault="00332DA9" w:rsidP="00A866BC">
      <w:pPr>
        <w:spacing w:after="0" w:line="240" w:lineRule="auto"/>
        <w:rPr>
          <w:rFonts w:ascii="Times New Roman" w:hAnsi="Times New Roman"/>
          <w:b/>
        </w:rPr>
      </w:pPr>
    </w:p>
    <w:p w14:paraId="3CC84D8F" w14:textId="77777777" w:rsidR="00A866BC" w:rsidRPr="00A866BC" w:rsidRDefault="00A866BC" w:rsidP="00A866BC">
      <w:pPr>
        <w:spacing w:after="0" w:line="240" w:lineRule="auto"/>
        <w:ind w:left="7080" w:firstLine="708"/>
        <w:rPr>
          <w:rFonts w:ascii="Times New Roman" w:hAnsi="Times New Roman"/>
          <w:b/>
        </w:rPr>
      </w:pPr>
    </w:p>
    <w:p w14:paraId="6B5428E2" w14:textId="77777777" w:rsidR="00A866BC" w:rsidRPr="00A866BC" w:rsidRDefault="00A866BC" w:rsidP="00A866BC">
      <w:pPr>
        <w:spacing w:after="0" w:line="240" w:lineRule="auto"/>
        <w:ind w:left="7080" w:firstLine="708"/>
        <w:rPr>
          <w:rFonts w:ascii="Times New Roman" w:hAnsi="Times New Roman"/>
          <w:b/>
        </w:rPr>
      </w:pPr>
      <w:r w:rsidRPr="00A866BC">
        <w:rPr>
          <w:rFonts w:ascii="Times New Roman" w:hAnsi="Times New Roman"/>
          <w:b/>
        </w:rPr>
        <w:t>Додаток № 1</w:t>
      </w:r>
    </w:p>
    <w:p w14:paraId="16B16050" w14:textId="77777777" w:rsidR="00A866BC" w:rsidRPr="00332DA9" w:rsidRDefault="00A866BC" w:rsidP="00A866BC">
      <w:pPr>
        <w:spacing w:after="0" w:line="240" w:lineRule="auto"/>
        <w:jc w:val="center"/>
        <w:rPr>
          <w:rFonts w:ascii="Times New Roman" w:hAnsi="Times New Roman"/>
          <w:b/>
        </w:rPr>
      </w:pPr>
    </w:p>
    <w:p w14:paraId="2DC89A6E" w14:textId="77777777" w:rsidR="00A866BC" w:rsidRPr="00332DA9" w:rsidRDefault="00A866BC" w:rsidP="00A866BC">
      <w:pPr>
        <w:spacing w:after="0" w:line="240" w:lineRule="auto"/>
        <w:jc w:val="center"/>
        <w:rPr>
          <w:rFonts w:ascii="Times New Roman" w:hAnsi="Times New Roman"/>
          <w:b/>
        </w:rPr>
      </w:pPr>
      <w:r w:rsidRPr="00332DA9">
        <w:rPr>
          <w:rFonts w:ascii="Times New Roman" w:hAnsi="Times New Roman"/>
          <w:b/>
        </w:rPr>
        <w:t>СПЕЦИФІКАЦІЯ</w:t>
      </w:r>
    </w:p>
    <w:p w14:paraId="03D93EBD" w14:textId="77777777" w:rsidR="00A866BC" w:rsidRPr="00332DA9" w:rsidRDefault="00A866BC" w:rsidP="00A866BC">
      <w:pPr>
        <w:spacing w:after="0" w:line="240" w:lineRule="auto"/>
        <w:jc w:val="center"/>
        <w:rPr>
          <w:rFonts w:ascii="Times New Roman" w:hAnsi="Times New Roman"/>
        </w:rPr>
      </w:pPr>
      <w:r w:rsidRPr="00332DA9">
        <w:rPr>
          <w:rFonts w:ascii="Times New Roman" w:hAnsi="Times New Roman"/>
        </w:rPr>
        <w:t>до Договору №  ____ від ________ 2024 року</w:t>
      </w:r>
    </w:p>
    <w:p w14:paraId="404884CB" w14:textId="77777777" w:rsidR="00A866BC" w:rsidRPr="00332DA9" w:rsidRDefault="00A866BC" w:rsidP="00A866BC">
      <w:pPr>
        <w:spacing w:after="0" w:line="240" w:lineRule="auto"/>
        <w:jc w:val="center"/>
        <w:rPr>
          <w:rFonts w:ascii="Times New Roman" w:hAnsi="Times New Roman"/>
          <w:b/>
        </w:rPr>
      </w:pPr>
      <w:r w:rsidRPr="00332DA9">
        <w:rPr>
          <w:rFonts w:ascii="Times New Roman" w:hAnsi="Times New Roman"/>
        </w:rPr>
        <w:t xml:space="preserve">між </w:t>
      </w:r>
      <w:r w:rsidRPr="00332DA9">
        <w:rPr>
          <w:rFonts w:ascii="Times New Roman" w:hAnsi="Times New Roman"/>
          <w:b/>
        </w:rPr>
        <w:t>КНП СОР «Сумський обласний клінічний госпіталь ветеранів війни»</w:t>
      </w:r>
    </w:p>
    <w:p w14:paraId="391B3910" w14:textId="77777777" w:rsidR="00A866BC" w:rsidRPr="00332DA9" w:rsidRDefault="00A866BC" w:rsidP="00A866BC">
      <w:pPr>
        <w:widowControl w:val="0"/>
        <w:autoSpaceDE w:val="0"/>
        <w:autoSpaceDN w:val="0"/>
        <w:adjustRightInd w:val="0"/>
        <w:spacing w:after="0" w:line="240" w:lineRule="auto"/>
        <w:ind w:right="-185"/>
        <w:jc w:val="center"/>
        <w:outlineLvl w:val="1"/>
        <w:rPr>
          <w:rFonts w:ascii="Times New Roman" w:hAnsi="Times New Roman"/>
          <w:b/>
        </w:rPr>
      </w:pPr>
      <w:r w:rsidRPr="00332DA9">
        <w:rPr>
          <w:rFonts w:ascii="Times New Roman" w:hAnsi="Times New Roman"/>
        </w:rPr>
        <w:t xml:space="preserve">та  </w:t>
      </w:r>
      <w:r w:rsidRPr="00332DA9">
        <w:rPr>
          <w:rFonts w:ascii="Times New Roman" w:eastAsia="Calibri" w:hAnsi="Times New Roman"/>
          <w:b/>
          <w:bCs/>
          <w:color w:val="000000"/>
          <w:lang w:eastAsia="ru-RU"/>
        </w:rPr>
        <w:t>______________</w:t>
      </w:r>
    </w:p>
    <w:p w14:paraId="6468E211" w14:textId="77777777" w:rsidR="00A866BC" w:rsidRPr="00332DA9" w:rsidRDefault="00A866BC" w:rsidP="00A866BC">
      <w:pPr>
        <w:widowControl w:val="0"/>
        <w:autoSpaceDE w:val="0"/>
        <w:autoSpaceDN w:val="0"/>
        <w:adjustRightInd w:val="0"/>
        <w:spacing w:after="0" w:line="240" w:lineRule="auto"/>
        <w:ind w:right="425" w:firstLine="567"/>
        <w:jc w:val="center"/>
        <w:rPr>
          <w:rFonts w:ascii="Times New Roman" w:hAnsi="Times New Roman"/>
        </w:rPr>
      </w:pPr>
      <w:r w:rsidRPr="00332DA9">
        <w:rPr>
          <w:rFonts w:ascii="Times New Roman" w:hAnsi="Times New Roman"/>
          <w:bCs/>
        </w:rPr>
        <w:t>на постачання медичного обладнання</w:t>
      </w:r>
      <w:r w:rsidRPr="00332DA9">
        <w:rPr>
          <w:rFonts w:ascii="Times New Roman" w:hAnsi="Times New Roman"/>
        </w:rPr>
        <w:t xml:space="preserve"> </w:t>
      </w:r>
    </w:p>
    <w:p w14:paraId="26B59C6A" w14:textId="77777777" w:rsidR="00A866BC" w:rsidRPr="00332DA9" w:rsidRDefault="00A866BC" w:rsidP="00A866BC">
      <w:pPr>
        <w:spacing w:after="0" w:line="240" w:lineRule="auto"/>
        <w:jc w:val="center"/>
        <w:rPr>
          <w:rFonts w:ascii="Times New Roman" w:hAnsi="Times New Roman"/>
        </w:rPr>
      </w:pPr>
      <w:r w:rsidRPr="00332DA9">
        <w:rPr>
          <w:rFonts w:ascii="Times New Roman" w:hAnsi="Times New Roman"/>
        </w:rPr>
        <w:t>на 2024 рік</w:t>
      </w:r>
    </w:p>
    <w:p w14:paraId="203E5A1D" w14:textId="77777777" w:rsidR="00A866BC" w:rsidRPr="00332DA9" w:rsidRDefault="00A866BC" w:rsidP="00A866BC">
      <w:pPr>
        <w:spacing w:after="0" w:line="240" w:lineRule="auto"/>
        <w:rPr>
          <w:rFonts w:ascii="Times New Roman" w:hAnsi="Times New Roman"/>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34"/>
        <w:gridCol w:w="60"/>
        <w:gridCol w:w="2066"/>
        <w:gridCol w:w="1701"/>
        <w:gridCol w:w="1134"/>
        <w:gridCol w:w="1559"/>
        <w:gridCol w:w="1701"/>
        <w:gridCol w:w="1701"/>
      </w:tblGrid>
      <w:tr w:rsidR="008049D3" w:rsidRPr="00332DA9" w14:paraId="0C5D32F0" w14:textId="77777777" w:rsidTr="008049D3">
        <w:trPr>
          <w:trHeight w:val="615"/>
        </w:trPr>
        <w:tc>
          <w:tcPr>
            <w:tcW w:w="594" w:type="dxa"/>
            <w:gridSpan w:val="2"/>
            <w:tcBorders>
              <w:top w:val="single" w:sz="4" w:space="0" w:color="000000"/>
              <w:left w:val="single" w:sz="4" w:space="0" w:color="000000"/>
            </w:tcBorders>
            <w:vAlign w:val="center"/>
          </w:tcPr>
          <w:p w14:paraId="1313C894"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 п/</w:t>
            </w:r>
            <w:proofErr w:type="spellStart"/>
            <w:r w:rsidRPr="00332DA9">
              <w:rPr>
                <w:rFonts w:ascii="Times New Roman" w:eastAsia="Calibri" w:hAnsi="Times New Roman"/>
                <w:b/>
                <w:lang w:eastAsia="en-US"/>
              </w:rPr>
              <w:t>п</w:t>
            </w:r>
            <w:proofErr w:type="spellEnd"/>
          </w:p>
        </w:tc>
        <w:tc>
          <w:tcPr>
            <w:tcW w:w="2066" w:type="dxa"/>
            <w:tcBorders>
              <w:top w:val="single" w:sz="4" w:space="0" w:color="000000"/>
              <w:left w:val="single" w:sz="4" w:space="0" w:color="000000"/>
              <w:right w:val="single" w:sz="4" w:space="0" w:color="auto"/>
            </w:tcBorders>
            <w:shd w:val="clear" w:color="auto" w:fill="auto"/>
            <w:vAlign w:val="center"/>
          </w:tcPr>
          <w:p w14:paraId="79029886"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Найменування</w:t>
            </w:r>
          </w:p>
        </w:tc>
        <w:tc>
          <w:tcPr>
            <w:tcW w:w="1701" w:type="dxa"/>
            <w:tcBorders>
              <w:top w:val="single" w:sz="4" w:space="0" w:color="000000"/>
              <w:left w:val="single" w:sz="4" w:space="0" w:color="auto"/>
            </w:tcBorders>
            <w:shd w:val="clear" w:color="auto" w:fill="auto"/>
            <w:vAlign w:val="center"/>
          </w:tcPr>
          <w:p w14:paraId="51A86F47" w14:textId="67A9D98D" w:rsidR="008049D3" w:rsidRPr="00332DA9" w:rsidRDefault="008049D3" w:rsidP="008049D3">
            <w:pPr>
              <w:spacing w:after="0" w:line="240" w:lineRule="auto"/>
              <w:jc w:val="center"/>
              <w:rPr>
                <w:rFonts w:ascii="Times New Roman" w:eastAsia="Calibri" w:hAnsi="Times New Roman"/>
                <w:b/>
                <w:lang w:val="ru-RU" w:eastAsia="en-US"/>
              </w:rPr>
            </w:pPr>
            <w:r w:rsidRPr="00332DA9">
              <w:rPr>
                <w:rFonts w:ascii="Times New Roman" w:eastAsia="Calibri" w:hAnsi="Times New Roman"/>
                <w:b/>
                <w:lang w:val="ru-RU" w:eastAsia="en-US"/>
              </w:rPr>
              <w:t>Код НК 024:2023</w:t>
            </w:r>
          </w:p>
        </w:tc>
        <w:tc>
          <w:tcPr>
            <w:tcW w:w="1134" w:type="dxa"/>
            <w:tcBorders>
              <w:top w:val="single" w:sz="4" w:space="0" w:color="000000"/>
              <w:left w:val="single" w:sz="4" w:space="0" w:color="000000"/>
            </w:tcBorders>
            <w:vAlign w:val="center"/>
          </w:tcPr>
          <w:p w14:paraId="73A246CF" w14:textId="4F6786BA"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Одиниця</w:t>
            </w:r>
          </w:p>
          <w:p w14:paraId="33837666"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виміру</w:t>
            </w:r>
          </w:p>
        </w:tc>
        <w:tc>
          <w:tcPr>
            <w:tcW w:w="1559" w:type="dxa"/>
            <w:tcBorders>
              <w:top w:val="single" w:sz="4" w:space="0" w:color="000000"/>
              <w:left w:val="single" w:sz="4" w:space="0" w:color="000000"/>
              <w:right w:val="single" w:sz="4" w:space="0" w:color="000000"/>
            </w:tcBorders>
            <w:vAlign w:val="center"/>
          </w:tcPr>
          <w:p w14:paraId="556202F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Кількість</w:t>
            </w:r>
          </w:p>
        </w:tc>
        <w:tc>
          <w:tcPr>
            <w:tcW w:w="1701" w:type="dxa"/>
            <w:tcBorders>
              <w:top w:val="single" w:sz="4" w:space="0" w:color="000000"/>
              <w:left w:val="single" w:sz="4" w:space="0" w:color="000000"/>
            </w:tcBorders>
            <w:shd w:val="clear" w:color="auto" w:fill="auto"/>
            <w:vAlign w:val="center"/>
          </w:tcPr>
          <w:p w14:paraId="2C199F3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Ціна за одиницю, грн.,</w:t>
            </w:r>
          </w:p>
          <w:p w14:paraId="6DFEE69C"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без/з ПДВ</w:t>
            </w:r>
          </w:p>
        </w:tc>
        <w:tc>
          <w:tcPr>
            <w:tcW w:w="1701" w:type="dxa"/>
            <w:tcBorders>
              <w:top w:val="single" w:sz="4" w:space="0" w:color="000000"/>
              <w:left w:val="single" w:sz="4" w:space="0" w:color="000000"/>
              <w:right w:val="single" w:sz="4" w:space="0" w:color="auto"/>
            </w:tcBorders>
            <w:shd w:val="clear" w:color="auto" w:fill="auto"/>
            <w:vAlign w:val="center"/>
          </w:tcPr>
          <w:p w14:paraId="66E1EDC0"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Загальна</w:t>
            </w:r>
          </w:p>
          <w:p w14:paraId="046ABAF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вартість, грн.,</w:t>
            </w:r>
          </w:p>
          <w:p w14:paraId="0D944664"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без/з ПДВ</w:t>
            </w:r>
          </w:p>
        </w:tc>
      </w:tr>
      <w:tr w:rsidR="00A866BC" w:rsidRPr="00332DA9" w14:paraId="0634AEC9" w14:textId="77777777" w:rsidTr="008049D3">
        <w:trPr>
          <w:trHeight w:val="272"/>
        </w:trPr>
        <w:tc>
          <w:tcPr>
            <w:tcW w:w="10456" w:type="dxa"/>
            <w:gridSpan w:val="8"/>
            <w:tcBorders>
              <w:top w:val="single" w:sz="4" w:space="0" w:color="000000"/>
              <w:left w:val="single" w:sz="4" w:space="0" w:color="000000"/>
              <w:bottom w:val="single" w:sz="4" w:space="0" w:color="000000"/>
              <w:right w:val="single" w:sz="4" w:space="0" w:color="auto"/>
            </w:tcBorders>
            <w:vAlign w:val="center"/>
          </w:tcPr>
          <w:p w14:paraId="491025E8" w14:textId="77777777" w:rsidR="002D5534" w:rsidRPr="002D5534" w:rsidRDefault="002D5534" w:rsidP="002D5534">
            <w:pPr>
              <w:spacing w:after="0" w:line="240" w:lineRule="auto"/>
              <w:jc w:val="center"/>
              <w:rPr>
                <w:rFonts w:ascii="Times New Roman" w:eastAsia="Calibri" w:hAnsi="Times New Roman"/>
                <w:b/>
                <w:bCs/>
                <w:lang w:eastAsia="ru-RU"/>
              </w:rPr>
            </w:pPr>
            <w:r w:rsidRPr="002D5534">
              <w:rPr>
                <w:rFonts w:ascii="Times New Roman" w:eastAsia="Calibri" w:hAnsi="Times New Roman"/>
                <w:b/>
                <w:bCs/>
                <w:lang w:eastAsia="ru-RU"/>
              </w:rPr>
              <w:t xml:space="preserve">код ДК 021:2015: </w:t>
            </w:r>
            <w:r w:rsidRPr="002D5534">
              <w:rPr>
                <w:rFonts w:ascii="Times New Roman" w:eastAsia="Calibri" w:hAnsi="Times New Roman"/>
                <w:b/>
                <w:bCs/>
                <w:lang w:val="ru-RU" w:eastAsia="ru-RU"/>
              </w:rPr>
              <w:t>3319</w:t>
            </w:r>
            <w:r w:rsidRPr="002D5534">
              <w:rPr>
                <w:rFonts w:ascii="Times New Roman" w:eastAsia="Calibri" w:hAnsi="Times New Roman"/>
                <w:b/>
                <w:bCs/>
                <w:lang w:eastAsia="ru-RU"/>
              </w:rPr>
              <w:t>0000-</w:t>
            </w:r>
            <w:r w:rsidRPr="002D5534">
              <w:rPr>
                <w:rFonts w:ascii="Times New Roman" w:eastAsia="Calibri" w:hAnsi="Times New Roman"/>
                <w:b/>
                <w:bCs/>
                <w:lang w:val="ru-RU" w:eastAsia="ru-RU"/>
              </w:rPr>
              <w:t>8</w:t>
            </w:r>
            <w:r w:rsidRPr="002D5534">
              <w:rPr>
                <w:rFonts w:ascii="Times New Roman" w:eastAsia="Calibri" w:hAnsi="Times New Roman"/>
                <w:b/>
                <w:bCs/>
                <w:lang w:eastAsia="ru-RU"/>
              </w:rPr>
              <w:t xml:space="preserve"> </w:t>
            </w:r>
            <w:r w:rsidRPr="002D5534">
              <w:rPr>
                <w:rFonts w:ascii="Times New Roman" w:eastAsia="Calibri" w:hAnsi="Times New Roman"/>
                <w:b/>
                <w:bCs/>
                <w:lang w:val="ru-RU" w:eastAsia="ru-RU"/>
              </w:rPr>
              <w:t>«</w:t>
            </w:r>
            <w:proofErr w:type="spellStart"/>
            <w:r w:rsidRPr="002D5534">
              <w:rPr>
                <w:rFonts w:ascii="Times New Roman" w:eastAsia="Calibri" w:hAnsi="Times New Roman"/>
                <w:b/>
                <w:bCs/>
                <w:lang w:val="ru-RU" w:eastAsia="ru-RU"/>
              </w:rPr>
              <w:t>Медичне</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обладнання</w:t>
            </w:r>
            <w:proofErr w:type="spellEnd"/>
            <w:r w:rsidRPr="002D5534">
              <w:rPr>
                <w:rFonts w:ascii="Times New Roman" w:eastAsia="Calibri" w:hAnsi="Times New Roman"/>
                <w:b/>
                <w:bCs/>
                <w:lang w:val="ru-RU" w:eastAsia="ru-RU"/>
              </w:rPr>
              <w:t xml:space="preserve"> та </w:t>
            </w:r>
            <w:proofErr w:type="spellStart"/>
            <w:r w:rsidRPr="002D5534">
              <w:rPr>
                <w:rFonts w:ascii="Times New Roman" w:eastAsia="Calibri" w:hAnsi="Times New Roman"/>
                <w:b/>
                <w:bCs/>
                <w:lang w:val="ru-RU" w:eastAsia="ru-RU"/>
              </w:rPr>
              <w:t>вироби</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медичного</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призначення</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різні</w:t>
            </w:r>
            <w:proofErr w:type="spellEnd"/>
            <w:r w:rsidRPr="002D5534">
              <w:rPr>
                <w:rFonts w:ascii="Times New Roman" w:eastAsia="Calibri" w:hAnsi="Times New Roman"/>
                <w:b/>
                <w:bCs/>
                <w:lang w:val="ru-RU" w:eastAsia="ru-RU"/>
              </w:rPr>
              <w:t>»</w:t>
            </w:r>
          </w:p>
          <w:p w14:paraId="6E77D509" w14:textId="2B5A2D11" w:rsidR="00A866BC" w:rsidRPr="002D5534" w:rsidRDefault="00A866BC" w:rsidP="002D5534">
            <w:pPr>
              <w:spacing w:after="0" w:line="240" w:lineRule="auto"/>
              <w:jc w:val="center"/>
              <w:rPr>
                <w:rFonts w:ascii="Times New Roman" w:eastAsia="Calibri" w:hAnsi="Times New Roman"/>
                <w:lang w:eastAsia="ru-RU"/>
              </w:rPr>
            </w:pPr>
          </w:p>
        </w:tc>
      </w:tr>
      <w:tr w:rsidR="008049D3" w:rsidRPr="00332DA9" w14:paraId="6E68EA93" w14:textId="77777777" w:rsidTr="008049D3">
        <w:trPr>
          <w:trHeight w:val="499"/>
        </w:trPr>
        <w:tc>
          <w:tcPr>
            <w:tcW w:w="534" w:type="dxa"/>
            <w:tcBorders>
              <w:top w:val="single" w:sz="4" w:space="0" w:color="000000"/>
              <w:left w:val="single" w:sz="4" w:space="0" w:color="000000"/>
              <w:bottom w:val="single" w:sz="4" w:space="0" w:color="000000"/>
            </w:tcBorders>
            <w:vAlign w:val="center"/>
          </w:tcPr>
          <w:p w14:paraId="2E2219E1" w14:textId="77777777" w:rsidR="008049D3" w:rsidRPr="00332DA9" w:rsidRDefault="008049D3" w:rsidP="008049D3">
            <w:pPr>
              <w:jc w:val="center"/>
              <w:rPr>
                <w:rFonts w:ascii="Times New Roman" w:eastAsia="Calibri" w:hAnsi="Times New Roman"/>
                <w:b/>
                <w:color w:val="000000"/>
                <w:sz w:val="24"/>
                <w:szCs w:val="24"/>
                <w:lang w:eastAsia="en-US"/>
              </w:rPr>
            </w:pPr>
            <w:r w:rsidRPr="00332DA9">
              <w:rPr>
                <w:rFonts w:ascii="Times New Roman" w:eastAsia="Calibri" w:hAnsi="Times New Roman"/>
                <w:b/>
                <w:color w:val="000000"/>
                <w:lang w:eastAsia="en-US"/>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47A3CD" w14:textId="77777777" w:rsidR="008049D3" w:rsidRPr="00332DA9" w:rsidRDefault="008049D3" w:rsidP="008049D3">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5A5A4D2E" w14:textId="77777777" w:rsidR="008049D3" w:rsidRPr="00332DA9" w:rsidRDefault="008049D3" w:rsidP="008049D3">
            <w:pPr>
              <w:spacing w:after="0" w:line="240" w:lineRule="auto"/>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tcBorders>
            <w:vAlign w:val="center"/>
          </w:tcPr>
          <w:p w14:paraId="7063F238" w14:textId="46843E64" w:rsidR="008049D3" w:rsidRPr="00332DA9" w:rsidRDefault="008049D3" w:rsidP="008049D3">
            <w:pPr>
              <w:spacing w:after="0" w:line="240" w:lineRule="auto"/>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04D33" w14:textId="77777777" w:rsidR="008049D3" w:rsidRPr="00332DA9" w:rsidRDefault="008049D3" w:rsidP="008049D3">
            <w:pPr>
              <w:spacing w:after="0" w:line="240" w:lineRule="auto"/>
              <w:jc w:val="center"/>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34AE64EF" w14:textId="77777777" w:rsidR="008049D3" w:rsidRPr="00332DA9" w:rsidRDefault="008049D3" w:rsidP="008049D3">
            <w:pPr>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302A3" w14:textId="77777777" w:rsidR="008049D3" w:rsidRPr="00332DA9" w:rsidRDefault="008049D3" w:rsidP="008049D3">
            <w:pPr>
              <w:jc w:val="center"/>
              <w:rPr>
                <w:rFonts w:ascii="Times New Roman" w:hAnsi="Times New Roman"/>
                <w:color w:val="000000"/>
                <w:lang w:eastAsia="ru-RU"/>
              </w:rPr>
            </w:pPr>
          </w:p>
        </w:tc>
      </w:tr>
      <w:tr w:rsidR="00A866BC" w:rsidRPr="00332DA9" w14:paraId="60FB9FD1" w14:textId="77777777" w:rsidTr="008049D3">
        <w:trPr>
          <w:trHeight w:val="215"/>
        </w:trPr>
        <w:tc>
          <w:tcPr>
            <w:tcW w:w="10456" w:type="dxa"/>
            <w:gridSpan w:val="8"/>
            <w:tcBorders>
              <w:top w:val="single" w:sz="4" w:space="0" w:color="000000"/>
              <w:left w:val="single" w:sz="4" w:space="0" w:color="000000"/>
              <w:bottom w:val="single" w:sz="4" w:space="0" w:color="000000"/>
              <w:right w:val="single" w:sz="4" w:space="0" w:color="auto"/>
            </w:tcBorders>
          </w:tcPr>
          <w:p w14:paraId="49FBEE8E" w14:textId="77777777" w:rsidR="00A866BC" w:rsidRPr="00332DA9" w:rsidRDefault="00A866BC" w:rsidP="008049D3">
            <w:pPr>
              <w:rPr>
                <w:rFonts w:ascii="Times New Roman" w:hAnsi="Times New Roman"/>
                <w:b/>
                <w:color w:val="000000"/>
                <w:lang w:eastAsia="ru-RU"/>
              </w:rPr>
            </w:pPr>
            <w:proofErr w:type="spellStart"/>
            <w:r w:rsidRPr="00332DA9">
              <w:rPr>
                <w:rFonts w:ascii="Times New Roman" w:hAnsi="Times New Roman"/>
                <w:b/>
                <w:color w:val="000000"/>
                <w:lang w:eastAsia="ru-RU"/>
              </w:rPr>
              <w:t>Всьго</w:t>
            </w:r>
            <w:proofErr w:type="spellEnd"/>
            <w:r w:rsidRPr="00332DA9">
              <w:rPr>
                <w:rFonts w:ascii="Times New Roman" w:hAnsi="Times New Roman"/>
                <w:b/>
                <w:color w:val="000000"/>
                <w:lang w:eastAsia="ru-RU"/>
              </w:rPr>
              <w:t xml:space="preserve">:                                                                                                                                                               </w:t>
            </w:r>
          </w:p>
        </w:tc>
      </w:tr>
    </w:tbl>
    <w:p w14:paraId="302EF3C9" w14:textId="77777777" w:rsidR="00A866BC" w:rsidRPr="00332DA9" w:rsidRDefault="00A866BC" w:rsidP="00A866BC">
      <w:pPr>
        <w:tabs>
          <w:tab w:val="left" w:pos="4702"/>
        </w:tabs>
        <w:spacing w:after="0" w:line="240" w:lineRule="auto"/>
        <w:rPr>
          <w:rFonts w:ascii="Times New Roman" w:hAnsi="Times New Roman"/>
        </w:rPr>
      </w:pPr>
    </w:p>
    <w:p w14:paraId="144B3E37" w14:textId="77777777" w:rsidR="00A866BC" w:rsidRPr="00332DA9" w:rsidRDefault="00A866BC" w:rsidP="00A866BC">
      <w:pPr>
        <w:spacing w:after="0" w:line="240" w:lineRule="auto"/>
        <w:rPr>
          <w:rFonts w:ascii="Times New Roman" w:hAnsi="Times New Roman"/>
        </w:rPr>
      </w:pPr>
    </w:p>
    <w:p w14:paraId="259E6F71" w14:textId="77777777" w:rsidR="00A866BC" w:rsidRPr="00332DA9" w:rsidRDefault="00A866BC" w:rsidP="00A866BC">
      <w:pPr>
        <w:spacing w:after="0" w:line="240" w:lineRule="auto"/>
        <w:rPr>
          <w:rFonts w:ascii="Times New Roman" w:hAnsi="Times New Roman"/>
        </w:rPr>
      </w:pPr>
    </w:p>
    <w:p w14:paraId="4A260303"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A866BC" w:rsidRPr="00A866BC" w14:paraId="34928155" w14:textId="77777777" w:rsidTr="00343F5C">
        <w:trPr>
          <w:cantSplit/>
          <w:trHeight w:val="285"/>
          <w:jc w:val="center"/>
        </w:trPr>
        <w:tc>
          <w:tcPr>
            <w:tcW w:w="5103" w:type="dxa"/>
          </w:tcPr>
          <w:p w14:paraId="2F4E7670" w14:textId="77777777" w:rsidR="00A866BC" w:rsidRPr="00A866BC" w:rsidRDefault="00A866BC" w:rsidP="00A866BC">
            <w:pPr>
              <w:widowControl w:val="0"/>
              <w:autoSpaceDE w:val="0"/>
              <w:autoSpaceDN w:val="0"/>
              <w:adjustRightInd w:val="0"/>
              <w:spacing w:after="0" w:line="240" w:lineRule="auto"/>
              <w:outlineLvl w:val="1"/>
              <w:rPr>
                <w:rFonts w:ascii="Times New Roman" w:hAnsi="Times New Roman"/>
                <w:b/>
              </w:rPr>
            </w:pPr>
            <w:r w:rsidRPr="00A866BC">
              <w:rPr>
                <w:rFonts w:ascii="Times New Roman" w:hAnsi="Times New Roman"/>
                <w:b/>
              </w:rPr>
              <w:t xml:space="preserve">КНП  СОР  «Сумський обласний клінічний </w:t>
            </w:r>
          </w:p>
          <w:p w14:paraId="70227330" w14:textId="77777777" w:rsidR="00A866BC" w:rsidRPr="00A866BC" w:rsidRDefault="00A866BC" w:rsidP="00A866BC">
            <w:pPr>
              <w:widowControl w:val="0"/>
              <w:autoSpaceDE w:val="0"/>
              <w:autoSpaceDN w:val="0"/>
              <w:adjustRightInd w:val="0"/>
              <w:spacing w:after="0" w:line="240" w:lineRule="auto"/>
              <w:rPr>
                <w:rFonts w:ascii="Times New Roman" w:hAnsi="Times New Roman"/>
                <w:b/>
              </w:rPr>
            </w:pPr>
            <w:r w:rsidRPr="00A866BC">
              <w:rPr>
                <w:rFonts w:ascii="Times New Roman" w:hAnsi="Times New Roman"/>
                <w:b/>
              </w:rPr>
              <w:t>госпіталь ветеранів війни»</w:t>
            </w:r>
          </w:p>
        </w:tc>
        <w:tc>
          <w:tcPr>
            <w:tcW w:w="6165" w:type="dxa"/>
          </w:tcPr>
          <w:p w14:paraId="74A9E3BB" w14:textId="77777777" w:rsidR="00A866BC" w:rsidRPr="00A866BC" w:rsidRDefault="00A866BC" w:rsidP="00A866BC">
            <w:pPr>
              <w:spacing w:after="0" w:line="240" w:lineRule="auto"/>
              <w:rPr>
                <w:rFonts w:ascii="Times New Roman" w:hAnsi="Times New Roman"/>
                <w:b/>
              </w:rPr>
            </w:pPr>
          </w:p>
        </w:tc>
      </w:tr>
    </w:tbl>
    <w:p w14:paraId="73787237" w14:textId="77777777" w:rsidR="00A866BC" w:rsidRPr="00A866BC" w:rsidRDefault="00A866BC" w:rsidP="00A866BC">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A866BC" w:rsidRPr="00A866BC" w14:paraId="4738B030" w14:textId="77777777" w:rsidTr="00343F5C">
        <w:trPr>
          <w:trHeight w:val="231"/>
          <w:jc w:val="center"/>
        </w:trPr>
        <w:tc>
          <w:tcPr>
            <w:tcW w:w="4880" w:type="dxa"/>
          </w:tcPr>
          <w:p w14:paraId="6EC2AE19"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rPr>
            </w:pPr>
            <w:r w:rsidRPr="00A866BC">
              <w:rPr>
                <w:rFonts w:ascii="Times New Roman" w:hAnsi="Times New Roman"/>
                <w:b/>
              </w:rPr>
              <w:t>Директор</w:t>
            </w:r>
          </w:p>
        </w:tc>
        <w:tc>
          <w:tcPr>
            <w:tcW w:w="6388" w:type="dxa"/>
          </w:tcPr>
          <w:p w14:paraId="3D9DFAAE"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r w:rsidRPr="00A866BC">
              <w:rPr>
                <w:rFonts w:ascii="Times New Roman" w:hAnsi="Times New Roman"/>
                <w:b/>
              </w:rPr>
              <w:t xml:space="preserve">        </w:t>
            </w:r>
          </w:p>
          <w:p w14:paraId="70A6B9F4"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p>
        </w:tc>
      </w:tr>
      <w:tr w:rsidR="00A866BC" w:rsidRPr="00A866BC" w14:paraId="69482200" w14:textId="77777777" w:rsidTr="00343F5C">
        <w:trPr>
          <w:trHeight w:val="285"/>
          <w:jc w:val="center"/>
        </w:trPr>
        <w:tc>
          <w:tcPr>
            <w:tcW w:w="4880" w:type="dxa"/>
          </w:tcPr>
          <w:p w14:paraId="64CC06AA"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snapToGrid w:val="0"/>
              </w:rPr>
            </w:pPr>
            <w:r w:rsidRPr="00A866BC">
              <w:rPr>
                <w:rFonts w:ascii="Times New Roman" w:hAnsi="Times New Roman"/>
                <w:b/>
                <w:snapToGrid w:val="0"/>
              </w:rPr>
              <w:t>___________________ І.І.Савенко</w:t>
            </w:r>
          </w:p>
        </w:tc>
        <w:tc>
          <w:tcPr>
            <w:tcW w:w="6388" w:type="dxa"/>
          </w:tcPr>
          <w:p w14:paraId="022890D0" w14:textId="77777777" w:rsidR="00A866BC" w:rsidRPr="00A866BC" w:rsidRDefault="00A866BC" w:rsidP="00A866BC">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r w:rsidRPr="00A866BC">
              <w:rPr>
                <w:rFonts w:ascii="Times New Roman" w:hAnsi="Times New Roman"/>
              </w:rPr>
              <w:t xml:space="preserve">                              </w:t>
            </w:r>
          </w:p>
        </w:tc>
      </w:tr>
    </w:tbl>
    <w:p w14:paraId="0F4D3AD0"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 xml:space="preserve">      </w:t>
      </w:r>
    </w:p>
    <w:p w14:paraId="20D5FBC1" w14:textId="77777777" w:rsidR="00A866BC" w:rsidRPr="00A866BC" w:rsidRDefault="00A866BC" w:rsidP="00A866BC">
      <w:pPr>
        <w:jc w:val="center"/>
        <w:rPr>
          <w:rFonts w:ascii="Times New Roman" w:hAnsi="Times New Roman"/>
          <w:iCs/>
        </w:rPr>
      </w:pPr>
    </w:p>
    <w:p w14:paraId="4C27EBD0" w14:textId="77777777" w:rsidR="00A866BC" w:rsidRPr="00A866BC" w:rsidRDefault="00A866BC" w:rsidP="00A866BC">
      <w:pPr>
        <w:spacing w:after="160" w:line="259" w:lineRule="auto"/>
        <w:rPr>
          <w:rFonts w:eastAsia="Calibri"/>
          <w:lang w:val="ru-RU" w:eastAsia="en-US"/>
        </w:rPr>
      </w:pPr>
    </w:p>
    <w:p w14:paraId="4BE0A981" w14:textId="77777777" w:rsidR="00530914" w:rsidRDefault="00530914" w:rsidP="002D0905">
      <w:pPr>
        <w:spacing w:after="0" w:line="240" w:lineRule="auto"/>
        <w:ind w:right="68"/>
        <w:jc w:val="center"/>
        <w:outlineLvl w:val="0"/>
        <w:rPr>
          <w:rFonts w:ascii="Times New Roman" w:hAnsi="Times New Roman"/>
          <w:b/>
          <w:bCs/>
          <w:kern w:val="36"/>
          <w:sz w:val="24"/>
          <w:szCs w:val="24"/>
        </w:rPr>
      </w:pPr>
    </w:p>
    <w:p w14:paraId="647E9E5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F614AED"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40F58CA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32D05B3"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5BE761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0D71D2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40960E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BC4DC6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878B49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4BF9AC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CD895B2"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22ADAF5"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7EB7EB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0310DF4"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AF4C78A"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A51AE76"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30D43ED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4EEC2CF3"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747DCA9E"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744F5596"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7D8C885"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39A66F7B"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77F788A" w14:textId="77777777" w:rsidR="00A15E59" w:rsidRDefault="00A15E59" w:rsidP="002D0905">
      <w:pPr>
        <w:spacing w:after="0" w:line="240" w:lineRule="auto"/>
        <w:ind w:right="68"/>
        <w:jc w:val="center"/>
        <w:outlineLvl w:val="0"/>
        <w:rPr>
          <w:rFonts w:ascii="Times New Roman" w:hAnsi="Times New Roman"/>
          <w:b/>
          <w:bCs/>
          <w:kern w:val="36"/>
          <w:sz w:val="24"/>
          <w:szCs w:val="24"/>
        </w:rPr>
      </w:pPr>
    </w:p>
    <w:p w14:paraId="2518B681" w14:textId="77777777" w:rsidR="00332DA9" w:rsidRPr="00A10B3A" w:rsidRDefault="00332DA9"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6E3171C2" w14:textId="5409A9A9" w:rsidR="002D5534" w:rsidRPr="002D5534" w:rsidRDefault="00375A9C" w:rsidP="002D5534">
      <w:pPr>
        <w:widowControl w:val="0"/>
        <w:autoSpaceDE w:val="0"/>
        <w:autoSpaceDN w:val="0"/>
        <w:adjustRightInd w:val="0"/>
        <w:spacing w:after="0" w:line="240" w:lineRule="auto"/>
        <w:jc w:val="both"/>
        <w:rPr>
          <w:rFonts w:ascii="Times New Roman" w:eastAsia="Tahoma" w:hAnsi="Times New Roman"/>
          <w:b/>
          <w:bCs/>
          <w:color w:val="00000A"/>
          <w:sz w:val="24"/>
          <w:szCs w:val="24"/>
          <w:lang w:eastAsia="zh-CN" w:bidi="hi-IN"/>
        </w:rPr>
      </w:pPr>
      <w:r w:rsidRPr="002D0905">
        <w:rPr>
          <w:rFonts w:ascii="Times New Roman" w:hAnsi="Times New Roman"/>
          <w:sz w:val="24"/>
          <w:szCs w:val="24"/>
        </w:rPr>
        <w:t>Предмет закупівлі за</w:t>
      </w:r>
      <w:r w:rsidR="00002051" w:rsidRPr="00002051">
        <w:rPr>
          <w:rFonts w:ascii="Times New Roman" w:eastAsia="Tahoma" w:hAnsi="Times New Roman"/>
          <w:b/>
          <w:color w:val="00000A"/>
          <w:sz w:val="24"/>
          <w:szCs w:val="24"/>
          <w:lang w:val="ru-RU" w:eastAsia="zh-CN" w:bidi="hi-IN"/>
        </w:rPr>
        <w:t xml:space="preserve"> </w:t>
      </w:r>
      <w:r w:rsidR="002D5534" w:rsidRPr="002D5534">
        <w:rPr>
          <w:rFonts w:ascii="Times New Roman" w:eastAsia="Tahoma" w:hAnsi="Times New Roman"/>
          <w:b/>
          <w:bCs/>
          <w:color w:val="00000A"/>
          <w:sz w:val="24"/>
          <w:szCs w:val="24"/>
          <w:lang w:eastAsia="zh-CN" w:bidi="hi-IN"/>
        </w:rPr>
        <w:t xml:space="preserve"> ДК  </w:t>
      </w:r>
      <w:r w:rsidR="002D5534" w:rsidRPr="002D5534">
        <w:rPr>
          <w:rFonts w:ascii="Times New Roman" w:eastAsia="Tahoma" w:hAnsi="Times New Roman"/>
          <w:b/>
          <w:bCs/>
          <w:color w:val="00000A"/>
          <w:sz w:val="24"/>
          <w:szCs w:val="24"/>
          <w:lang w:val="ru-RU" w:eastAsia="zh-CN" w:bidi="hi-IN"/>
        </w:rPr>
        <w:t>3319</w:t>
      </w:r>
      <w:r w:rsidR="002D5534" w:rsidRPr="002D5534">
        <w:rPr>
          <w:rFonts w:ascii="Times New Roman" w:eastAsia="Tahoma" w:hAnsi="Times New Roman"/>
          <w:b/>
          <w:bCs/>
          <w:color w:val="00000A"/>
          <w:sz w:val="24"/>
          <w:szCs w:val="24"/>
          <w:lang w:eastAsia="zh-CN" w:bidi="hi-IN"/>
        </w:rPr>
        <w:t>0000-</w:t>
      </w:r>
      <w:r w:rsidR="002D5534" w:rsidRPr="002D5534">
        <w:rPr>
          <w:rFonts w:ascii="Times New Roman" w:eastAsia="Tahoma" w:hAnsi="Times New Roman"/>
          <w:b/>
          <w:bCs/>
          <w:color w:val="00000A"/>
          <w:sz w:val="24"/>
          <w:szCs w:val="24"/>
          <w:lang w:val="ru-RU" w:eastAsia="zh-CN" w:bidi="hi-IN"/>
        </w:rPr>
        <w:t>8</w:t>
      </w:r>
      <w:r w:rsidR="002D5534" w:rsidRPr="002D5534">
        <w:rPr>
          <w:rFonts w:ascii="Times New Roman" w:eastAsia="Tahoma" w:hAnsi="Times New Roman"/>
          <w:b/>
          <w:bCs/>
          <w:color w:val="00000A"/>
          <w:sz w:val="24"/>
          <w:szCs w:val="24"/>
          <w:lang w:eastAsia="zh-CN" w:bidi="hi-IN"/>
        </w:rPr>
        <w:t xml:space="preserve"> </w:t>
      </w:r>
      <w:r w:rsidR="002D5534" w:rsidRPr="002D5534">
        <w:rPr>
          <w:rFonts w:ascii="Times New Roman" w:eastAsia="Tahoma" w:hAnsi="Times New Roman"/>
          <w:b/>
          <w:bCs/>
          <w:color w:val="00000A"/>
          <w:sz w:val="24"/>
          <w:szCs w:val="24"/>
          <w:lang w:val="ru-RU" w:eastAsia="zh-CN" w:bidi="hi-IN"/>
        </w:rPr>
        <w:t>«</w:t>
      </w:r>
      <w:proofErr w:type="spellStart"/>
      <w:r w:rsidR="002D5534" w:rsidRPr="002D5534">
        <w:rPr>
          <w:rFonts w:ascii="Times New Roman" w:eastAsia="Tahoma" w:hAnsi="Times New Roman"/>
          <w:b/>
          <w:bCs/>
          <w:color w:val="00000A"/>
          <w:sz w:val="24"/>
          <w:szCs w:val="24"/>
          <w:lang w:val="ru-RU" w:eastAsia="zh-CN" w:bidi="hi-IN"/>
        </w:rPr>
        <w:t>Медичне</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обладнання</w:t>
      </w:r>
      <w:proofErr w:type="spellEnd"/>
      <w:r w:rsidR="002D5534" w:rsidRPr="002D5534">
        <w:rPr>
          <w:rFonts w:ascii="Times New Roman" w:eastAsia="Tahoma" w:hAnsi="Times New Roman"/>
          <w:b/>
          <w:bCs/>
          <w:color w:val="00000A"/>
          <w:sz w:val="24"/>
          <w:szCs w:val="24"/>
          <w:lang w:val="ru-RU" w:eastAsia="zh-CN" w:bidi="hi-IN"/>
        </w:rPr>
        <w:t xml:space="preserve"> та </w:t>
      </w:r>
      <w:proofErr w:type="spellStart"/>
      <w:r w:rsidR="002D5534" w:rsidRPr="002D5534">
        <w:rPr>
          <w:rFonts w:ascii="Times New Roman" w:eastAsia="Tahoma" w:hAnsi="Times New Roman"/>
          <w:b/>
          <w:bCs/>
          <w:color w:val="00000A"/>
          <w:sz w:val="24"/>
          <w:szCs w:val="24"/>
          <w:lang w:val="ru-RU" w:eastAsia="zh-CN" w:bidi="hi-IN"/>
        </w:rPr>
        <w:t>вироби</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медичного</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призначення</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різні</w:t>
      </w:r>
      <w:proofErr w:type="spellEnd"/>
      <w:r w:rsidR="002D5534" w:rsidRPr="002D5534">
        <w:rPr>
          <w:rFonts w:ascii="Times New Roman" w:eastAsia="Tahoma" w:hAnsi="Times New Roman"/>
          <w:b/>
          <w:bCs/>
          <w:color w:val="00000A"/>
          <w:sz w:val="24"/>
          <w:szCs w:val="24"/>
          <w:lang w:val="ru-RU" w:eastAsia="zh-CN" w:bidi="hi-IN"/>
        </w:rPr>
        <w:t>»</w:t>
      </w:r>
    </w:p>
    <w:p w14:paraId="2BD4C2B2" w14:textId="7702683D" w:rsidR="00530914" w:rsidRPr="00530914" w:rsidRDefault="00530914" w:rsidP="00530914">
      <w:pPr>
        <w:widowControl w:val="0"/>
        <w:autoSpaceDE w:val="0"/>
        <w:autoSpaceDN w:val="0"/>
        <w:adjustRightInd w:val="0"/>
        <w:spacing w:after="0" w:line="240" w:lineRule="auto"/>
        <w:jc w:val="both"/>
        <w:rPr>
          <w:rFonts w:ascii="Times New Roman" w:hAnsi="Times New Roman"/>
          <w:b/>
          <w:bCs/>
          <w:sz w:val="24"/>
          <w:szCs w:val="24"/>
        </w:rPr>
      </w:pPr>
      <w:r w:rsidRPr="00530914">
        <w:rPr>
          <w:rFonts w:ascii="Times New Roman" w:hAnsi="Times New Roman"/>
          <w:b/>
          <w:bCs/>
          <w:sz w:val="24"/>
          <w:szCs w:val="24"/>
        </w:rPr>
        <w:t xml:space="preserve"> </w:t>
      </w:r>
      <w:r>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614B2917"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1B745157" w14:textId="77777777" w:rsidR="00E87745" w:rsidRP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0958" w:type="dxa"/>
        <w:tblInd w:w="-34" w:type="dxa"/>
        <w:tblLayout w:type="fixed"/>
        <w:tblLook w:val="0000" w:firstRow="0" w:lastRow="0" w:firstColumn="0" w:lastColumn="0" w:noHBand="0" w:noVBand="0"/>
      </w:tblPr>
      <w:tblGrid>
        <w:gridCol w:w="554"/>
        <w:gridCol w:w="1879"/>
        <w:gridCol w:w="1395"/>
        <w:gridCol w:w="781"/>
        <w:gridCol w:w="1024"/>
        <w:gridCol w:w="896"/>
        <w:gridCol w:w="1153"/>
        <w:gridCol w:w="1280"/>
        <w:gridCol w:w="1996"/>
      </w:tblGrid>
      <w:tr w:rsidR="0038238C" w:rsidRPr="00E87745" w14:paraId="1440DAA9" w14:textId="77777777" w:rsidTr="002D5534">
        <w:trPr>
          <w:trHeight w:val="547"/>
        </w:trPr>
        <w:tc>
          <w:tcPr>
            <w:tcW w:w="554" w:type="dxa"/>
            <w:vMerge w:val="restart"/>
            <w:tcBorders>
              <w:top w:val="single" w:sz="4" w:space="0" w:color="000000"/>
              <w:left w:val="single" w:sz="4" w:space="0" w:color="000000"/>
            </w:tcBorders>
            <w:vAlign w:val="center"/>
          </w:tcPr>
          <w:p w14:paraId="7EA1A26A" w14:textId="77777777" w:rsidR="0038238C" w:rsidRPr="00E87745" w:rsidRDefault="0038238C" w:rsidP="00E87745">
            <w:pPr>
              <w:widowControl w:val="0"/>
              <w:autoSpaceDE w:val="0"/>
              <w:spacing w:after="0" w:line="240" w:lineRule="auto"/>
              <w:rPr>
                <w:rFonts w:ascii="Times New Roman" w:hAnsi="Times New Roman"/>
                <w:b/>
                <w:bCs/>
                <w:sz w:val="24"/>
                <w:szCs w:val="24"/>
              </w:rPr>
            </w:pPr>
            <w:r w:rsidRPr="00E87745">
              <w:rPr>
                <w:rFonts w:ascii="Times New Roman" w:hAnsi="Times New Roman"/>
                <w:b/>
                <w:bCs/>
                <w:sz w:val="24"/>
                <w:szCs w:val="24"/>
              </w:rPr>
              <w:t>№ п/</w:t>
            </w:r>
            <w:proofErr w:type="spellStart"/>
            <w:r w:rsidRPr="00E87745">
              <w:rPr>
                <w:rFonts w:ascii="Times New Roman" w:hAnsi="Times New Roman"/>
                <w:b/>
                <w:bCs/>
                <w:sz w:val="24"/>
                <w:szCs w:val="24"/>
              </w:rPr>
              <w:t>п</w:t>
            </w:r>
            <w:proofErr w:type="spellEnd"/>
          </w:p>
        </w:tc>
        <w:tc>
          <w:tcPr>
            <w:tcW w:w="1879" w:type="dxa"/>
            <w:vMerge w:val="restart"/>
            <w:tcBorders>
              <w:top w:val="single" w:sz="4" w:space="0" w:color="000000"/>
              <w:left w:val="single" w:sz="4" w:space="0" w:color="000000"/>
            </w:tcBorders>
            <w:shd w:val="clear" w:color="auto" w:fill="auto"/>
            <w:vAlign w:val="center"/>
          </w:tcPr>
          <w:p w14:paraId="19E0A93B" w14:textId="51084CD0" w:rsidR="0038238C" w:rsidRPr="00675C42"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rPr>
              <w:t xml:space="preserve">Найменування </w:t>
            </w:r>
          </w:p>
        </w:tc>
        <w:tc>
          <w:tcPr>
            <w:tcW w:w="1395" w:type="dxa"/>
            <w:tcBorders>
              <w:top w:val="single" w:sz="4" w:space="0" w:color="000000"/>
              <w:left w:val="single" w:sz="4" w:space="0" w:color="000000"/>
              <w:right w:val="single" w:sz="4" w:space="0" w:color="000000"/>
            </w:tcBorders>
            <w:vAlign w:val="center"/>
          </w:tcPr>
          <w:p w14:paraId="52A8EC35" w14:textId="77777777" w:rsidR="0038238C"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Код НК</w:t>
            </w:r>
          </w:p>
          <w:p w14:paraId="5AC9057D" w14:textId="56F719BA" w:rsidR="0038238C" w:rsidRPr="0038238C" w:rsidRDefault="0038238C" w:rsidP="002D5534">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024: </w:t>
            </w:r>
            <w:r w:rsidR="002D5534">
              <w:rPr>
                <w:rFonts w:ascii="Times New Roman" w:hAnsi="Times New Roman"/>
                <w:b/>
                <w:bCs/>
                <w:sz w:val="24"/>
                <w:szCs w:val="24"/>
                <w:lang w:val="ru-RU"/>
              </w:rPr>
              <w:t>2</w:t>
            </w:r>
            <w:r>
              <w:rPr>
                <w:rFonts w:ascii="Times New Roman" w:hAnsi="Times New Roman"/>
                <w:b/>
                <w:bCs/>
                <w:sz w:val="24"/>
                <w:szCs w:val="24"/>
                <w:lang w:val="ru-RU"/>
              </w:rPr>
              <w:t>023</w:t>
            </w:r>
          </w:p>
        </w:tc>
        <w:tc>
          <w:tcPr>
            <w:tcW w:w="781" w:type="dxa"/>
            <w:tcBorders>
              <w:top w:val="single" w:sz="4" w:space="0" w:color="000000"/>
              <w:left w:val="single" w:sz="4" w:space="0" w:color="000000"/>
              <w:right w:val="single" w:sz="4" w:space="0" w:color="000000"/>
            </w:tcBorders>
          </w:tcPr>
          <w:p w14:paraId="250366EA" w14:textId="19F16B0E" w:rsidR="0038238C" w:rsidRPr="0038238C" w:rsidRDefault="0038238C" w:rsidP="00E87745">
            <w:pPr>
              <w:widowControl w:val="0"/>
              <w:autoSpaceDE w:val="0"/>
              <w:spacing w:after="0" w:line="240" w:lineRule="auto"/>
              <w:jc w:val="both"/>
              <w:rPr>
                <w:rFonts w:ascii="Times New Roman" w:hAnsi="Times New Roman"/>
                <w:b/>
                <w:bCs/>
                <w:sz w:val="20"/>
                <w:szCs w:val="20"/>
              </w:rPr>
            </w:pPr>
            <w:r w:rsidRPr="0038238C">
              <w:rPr>
                <w:rFonts w:ascii="Times New Roman" w:hAnsi="Times New Roman"/>
                <w:b/>
                <w:bCs/>
                <w:sz w:val="20"/>
                <w:szCs w:val="20"/>
              </w:rPr>
              <w:t>Одиниця виміру</w:t>
            </w:r>
          </w:p>
        </w:tc>
        <w:tc>
          <w:tcPr>
            <w:tcW w:w="1024" w:type="dxa"/>
            <w:tcBorders>
              <w:top w:val="single" w:sz="4" w:space="0" w:color="000000"/>
              <w:left w:val="single" w:sz="4" w:space="0" w:color="000000"/>
              <w:right w:val="single" w:sz="4" w:space="0" w:color="000000"/>
            </w:tcBorders>
            <w:vAlign w:val="center"/>
          </w:tcPr>
          <w:p w14:paraId="6CE46A11" w14:textId="4430F3BD" w:rsidR="0038238C" w:rsidRPr="00E87745" w:rsidRDefault="0038238C" w:rsidP="00E87745">
            <w:pPr>
              <w:widowControl w:val="0"/>
              <w:autoSpaceDE w:val="0"/>
              <w:spacing w:after="0" w:line="240" w:lineRule="auto"/>
              <w:jc w:val="both"/>
              <w:rPr>
                <w:rFonts w:ascii="Times New Roman" w:hAnsi="Times New Roman"/>
                <w:b/>
                <w:bCs/>
                <w:sz w:val="24"/>
                <w:szCs w:val="24"/>
              </w:rPr>
            </w:pPr>
            <w:r w:rsidRPr="00E87745">
              <w:rPr>
                <w:rFonts w:ascii="Times New Roman" w:hAnsi="Times New Roman"/>
                <w:b/>
                <w:bCs/>
                <w:sz w:val="24"/>
                <w:szCs w:val="24"/>
              </w:rPr>
              <w:t>Кількість</w:t>
            </w:r>
          </w:p>
        </w:tc>
        <w:tc>
          <w:tcPr>
            <w:tcW w:w="2049" w:type="dxa"/>
            <w:gridSpan w:val="2"/>
            <w:tcBorders>
              <w:top w:val="single" w:sz="4" w:space="0" w:color="000000"/>
              <w:left w:val="single" w:sz="4" w:space="0" w:color="000000"/>
              <w:bottom w:val="single" w:sz="4" w:space="0" w:color="auto"/>
            </w:tcBorders>
            <w:shd w:val="clear" w:color="auto" w:fill="auto"/>
            <w:vAlign w:val="center"/>
          </w:tcPr>
          <w:p w14:paraId="11C61054" w14:textId="77777777" w:rsidR="0038238C" w:rsidRPr="00E87745" w:rsidRDefault="0038238C" w:rsidP="0038238C">
            <w:pPr>
              <w:widowControl w:val="0"/>
              <w:autoSpaceDE w:val="0"/>
              <w:spacing w:after="0" w:line="240" w:lineRule="auto"/>
              <w:ind w:firstLine="210"/>
              <w:rPr>
                <w:rFonts w:ascii="Times New Roman" w:hAnsi="Times New Roman"/>
                <w:b/>
                <w:bCs/>
                <w:sz w:val="24"/>
                <w:szCs w:val="24"/>
              </w:rPr>
            </w:pPr>
            <w:r w:rsidRPr="00E87745">
              <w:rPr>
                <w:rFonts w:ascii="Times New Roman" w:hAnsi="Times New Roman"/>
                <w:b/>
                <w:bCs/>
                <w:sz w:val="24"/>
                <w:szCs w:val="24"/>
              </w:rPr>
              <w:t>Ціна за одиницю, грн..</w:t>
            </w:r>
          </w:p>
        </w:tc>
        <w:tc>
          <w:tcPr>
            <w:tcW w:w="327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66D2D9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Загальна</w:t>
            </w:r>
          </w:p>
          <w:p w14:paraId="557C1510" w14:textId="77777777" w:rsidR="0038238C" w:rsidRPr="00E87745" w:rsidRDefault="0038238C" w:rsidP="00E87745">
            <w:pPr>
              <w:widowControl w:val="0"/>
              <w:autoSpaceDE w:val="0"/>
              <w:spacing w:after="0" w:line="240" w:lineRule="auto"/>
              <w:ind w:firstLine="210"/>
              <w:jc w:val="both"/>
              <w:rPr>
                <w:rFonts w:ascii="Times New Roman" w:hAnsi="Times New Roman"/>
                <w:sz w:val="24"/>
                <w:szCs w:val="24"/>
              </w:rPr>
            </w:pPr>
            <w:r w:rsidRPr="00E87745">
              <w:rPr>
                <w:rFonts w:ascii="Times New Roman" w:hAnsi="Times New Roman"/>
                <w:b/>
                <w:bCs/>
                <w:sz w:val="24"/>
                <w:szCs w:val="24"/>
              </w:rPr>
              <w:t>вартість, грн..</w:t>
            </w:r>
          </w:p>
        </w:tc>
      </w:tr>
      <w:tr w:rsidR="0038238C" w:rsidRPr="00E87745" w14:paraId="35EC4830" w14:textId="77777777" w:rsidTr="002D5534">
        <w:trPr>
          <w:trHeight w:val="257"/>
        </w:trPr>
        <w:tc>
          <w:tcPr>
            <w:tcW w:w="554" w:type="dxa"/>
            <w:vMerge/>
            <w:tcBorders>
              <w:left w:val="single" w:sz="4" w:space="0" w:color="000000"/>
              <w:bottom w:val="single" w:sz="4" w:space="0" w:color="000000"/>
            </w:tcBorders>
            <w:vAlign w:val="center"/>
          </w:tcPr>
          <w:p w14:paraId="171142B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879" w:type="dxa"/>
            <w:vMerge/>
            <w:tcBorders>
              <w:left w:val="single" w:sz="4" w:space="0" w:color="000000"/>
              <w:bottom w:val="single" w:sz="4" w:space="0" w:color="000000"/>
            </w:tcBorders>
            <w:shd w:val="clear" w:color="auto" w:fill="auto"/>
            <w:vAlign w:val="center"/>
          </w:tcPr>
          <w:p w14:paraId="0C3823B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395" w:type="dxa"/>
            <w:tcBorders>
              <w:left w:val="single" w:sz="4" w:space="0" w:color="000000"/>
              <w:bottom w:val="single" w:sz="4" w:space="0" w:color="auto"/>
              <w:right w:val="single" w:sz="4" w:space="0" w:color="000000"/>
            </w:tcBorders>
            <w:vAlign w:val="center"/>
          </w:tcPr>
          <w:p w14:paraId="60C006A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left w:val="single" w:sz="4" w:space="0" w:color="000000"/>
              <w:bottom w:val="single" w:sz="4" w:space="0" w:color="auto"/>
              <w:right w:val="single" w:sz="4" w:space="0" w:color="000000"/>
            </w:tcBorders>
          </w:tcPr>
          <w:p w14:paraId="401A3EB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left w:val="single" w:sz="4" w:space="0" w:color="000000"/>
              <w:bottom w:val="single" w:sz="4" w:space="0" w:color="auto"/>
              <w:right w:val="single" w:sz="4" w:space="0" w:color="000000"/>
            </w:tcBorders>
            <w:vAlign w:val="center"/>
          </w:tcPr>
          <w:p w14:paraId="41CB9A85" w14:textId="0E8FDCE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auto"/>
              <w:left w:val="single" w:sz="4" w:space="0" w:color="000000"/>
              <w:bottom w:val="single" w:sz="4" w:space="0" w:color="auto"/>
              <w:right w:val="single" w:sz="4" w:space="0" w:color="auto"/>
            </w:tcBorders>
            <w:shd w:val="clear" w:color="auto" w:fill="auto"/>
            <w:vAlign w:val="center"/>
          </w:tcPr>
          <w:p w14:paraId="3AF3AB1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153" w:type="dxa"/>
            <w:tcBorders>
              <w:top w:val="single" w:sz="4" w:space="0" w:color="auto"/>
              <w:left w:val="single" w:sz="4" w:space="0" w:color="auto"/>
              <w:bottom w:val="single" w:sz="4" w:space="0" w:color="auto"/>
            </w:tcBorders>
            <w:shd w:val="clear" w:color="auto" w:fill="auto"/>
            <w:vAlign w:val="center"/>
          </w:tcPr>
          <w:p w14:paraId="30F79C33"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c>
          <w:tcPr>
            <w:tcW w:w="1280" w:type="dxa"/>
            <w:tcBorders>
              <w:top w:val="single" w:sz="4" w:space="0" w:color="auto"/>
              <w:left w:val="single" w:sz="4" w:space="0" w:color="000000"/>
              <w:bottom w:val="single" w:sz="4" w:space="0" w:color="000000"/>
              <w:right w:val="single" w:sz="4" w:space="0" w:color="auto"/>
            </w:tcBorders>
            <w:shd w:val="clear" w:color="auto" w:fill="auto"/>
            <w:vAlign w:val="center"/>
          </w:tcPr>
          <w:p w14:paraId="26301A4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996" w:type="dxa"/>
            <w:tcBorders>
              <w:top w:val="single" w:sz="4" w:space="0" w:color="auto"/>
              <w:left w:val="single" w:sz="4" w:space="0" w:color="000000"/>
              <w:bottom w:val="single" w:sz="4" w:space="0" w:color="000000"/>
              <w:right w:val="single" w:sz="4" w:space="0" w:color="auto"/>
            </w:tcBorders>
            <w:shd w:val="clear" w:color="auto" w:fill="auto"/>
            <w:vAlign w:val="center"/>
          </w:tcPr>
          <w:p w14:paraId="1E6C25A1"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r>
      <w:tr w:rsidR="0038238C" w:rsidRPr="00E87745" w14:paraId="0D78B077" w14:textId="77777777" w:rsidTr="002D5534">
        <w:trPr>
          <w:trHeight w:val="348"/>
        </w:trPr>
        <w:tc>
          <w:tcPr>
            <w:tcW w:w="554" w:type="dxa"/>
            <w:tcBorders>
              <w:top w:val="single" w:sz="4" w:space="0" w:color="000000"/>
              <w:left w:val="single" w:sz="4" w:space="0" w:color="000000"/>
              <w:bottom w:val="single" w:sz="4" w:space="0" w:color="000000"/>
            </w:tcBorders>
          </w:tcPr>
          <w:p w14:paraId="449A23D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685DD71B"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395" w:type="dxa"/>
            <w:tcBorders>
              <w:top w:val="single" w:sz="4" w:space="0" w:color="auto"/>
              <w:left w:val="single" w:sz="4" w:space="0" w:color="000000"/>
              <w:bottom w:val="single" w:sz="4" w:space="0" w:color="000000"/>
              <w:right w:val="single" w:sz="4" w:space="0" w:color="000000"/>
            </w:tcBorders>
          </w:tcPr>
          <w:p w14:paraId="7312052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top w:val="single" w:sz="4" w:space="0" w:color="auto"/>
              <w:left w:val="single" w:sz="4" w:space="0" w:color="000000"/>
              <w:bottom w:val="single" w:sz="4" w:space="0" w:color="000000"/>
              <w:right w:val="single" w:sz="4" w:space="0" w:color="000000"/>
            </w:tcBorders>
          </w:tcPr>
          <w:p w14:paraId="1210C43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auto"/>
              <w:left w:val="single" w:sz="4" w:space="0" w:color="000000"/>
              <w:bottom w:val="single" w:sz="4" w:space="0" w:color="000000"/>
              <w:right w:val="single" w:sz="4" w:space="0" w:color="000000"/>
            </w:tcBorders>
          </w:tcPr>
          <w:p w14:paraId="155C2A38" w14:textId="49E5DB0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auto"/>
              <w:left w:val="single" w:sz="4" w:space="0" w:color="000000"/>
              <w:bottom w:val="single" w:sz="4" w:space="0" w:color="000000"/>
              <w:right w:val="single" w:sz="4" w:space="0" w:color="auto"/>
            </w:tcBorders>
            <w:shd w:val="clear" w:color="auto" w:fill="auto"/>
          </w:tcPr>
          <w:p w14:paraId="0BCC6EC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3" w:type="dxa"/>
            <w:tcBorders>
              <w:top w:val="single" w:sz="4" w:space="0" w:color="auto"/>
              <w:left w:val="single" w:sz="4" w:space="0" w:color="auto"/>
              <w:bottom w:val="single" w:sz="4" w:space="0" w:color="000000"/>
            </w:tcBorders>
            <w:shd w:val="clear" w:color="auto" w:fill="auto"/>
          </w:tcPr>
          <w:p w14:paraId="3CC37AC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3248EE25"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32E4C57A"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0251B059" w14:textId="77777777" w:rsidTr="002D5534">
        <w:trPr>
          <w:trHeight w:val="278"/>
        </w:trPr>
        <w:tc>
          <w:tcPr>
            <w:tcW w:w="554" w:type="dxa"/>
            <w:tcBorders>
              <w:top w:val="single" w:sz="4" w:space="0" w:color="000000"/>
              <w:left w:val="single" w:sz="4" w:space="0" w:color="000000"/>
              <w:bottom w:val="single" w:sz="4" w:space="0" w:color="000000"/>
            </w:tcBorders>
          </w:tcPr>
          <w:p w14:paraId="6A168238"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7C8E98FF"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05907C1B"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52E335CC"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12F5C8E4" w14:textId="2843FA3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000000"/>
              <w:left w:val="single" w:sz="4" w:space="0" w:color="000000"/>
              <w:bottom w:val="single" w:sz="4" w:space="0" w:color="000000"/>
              <w:right w:val="single" w:sz="4" w:space="0" w:color="auto"/>
            </w:tcBorders>
            <w:shd w:val="clear" w:color="auto" w:fill="auto"/>
          </w:tcPr>
          <w:p w14:paraId="7A28855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3" w:type="dxa"/>
            <w:tcBorders>
              <w:top w:val="single" w:sz="4" w:space="0" w:color="000000"/>
              <w:left w:val="single" w:sz="4" w:space="0" w:color="auto"/>
              <w:bottom w:val="single" w:sz="4" w:space="0" w:color="000000"/>
            </w:tcBorders>
            <w:shd w:val="clear" w:color="auto" w:fill="auto"/>
          </w:tcPr>
          <w:p w14:paraId="7F8FD1A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4B6C359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1151987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6DA95A3F" w14:textId="77777777" w:rsidTr="002D5534">
        <w:trPr>
          <w:trHeight w:val="535"/>
        </w:trPr>
        <w:tc>
          <w:tcPr>
            <w:tcW w:w="554" w:type="dxa"/>
            <w:tcBorders>
              <w:top w:val="single" w:sz="4" w:space="0" w:color="000000"/>
              <w:left w:val="single" w:sz="4" w:space="0" w:color="000000"/>
              <w:bottom w:val="single" w:sz="4" w:space="0" w:color="000000"/>
            </w:tcBorders>
          </w:tcPr>
          <w:p w14:paraId="12E6E78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3F4CEB6E" w14:textId="77777777" w:rsidR="0038238C" w:rsidRPr="00E87745" w:rsidRDefault="0038238C" w:rsidP="005222D3">
            <w:pPr>
              <w:widowControl w:val="0"/>
              <w:autoSpaceDE w:val="0"/>
              <w:spacing w:after="0" w:line="240" w:lineRule="auto"/>
              <w:jc w:val="both"/>
              <w:rPr>
                <w:rFonts w:ascii="Times New Roman" w:hAnsi="Times New Roman"/>
                <w:bCs/>
                <w:sz w:val="24"/>
                <w:szCs w:val="24"/>
              </w:rPr>
            </w:pPr>
            <w:r w:rsidRPr="00E87745">
              <w:rPr>
                <w:rFonts w:ascii="Times New Roman" w:hAnsi="Times New Roman"/>
                <w:bCs/>
                <w:sz w:val="24"/>
                <w:szCs w:val="24"/>
              </w:rPr>
              <w:t>Загальна вартість пропозиції (цифрами і прописом)</w:t>
            </w:r>
          </w:p>
        </w:tc>
        <w:tc>
          <w:tcPr>
            <w:tcW w:w="1395" w:type="dxa"/>
            <w:tcBorders>
              <w:top w:val="single" w:sz="4" w:space="0" w:color="000000"/>
              <w:left w:val="single" w:sz="4" w:space="0" w:color="000000"/>
              <w:bottom w:val="single" w:sz="4" w:space="0" w:color="000000"/>
              <w:right w:val="single" w:sz="4" w:space="0" w:color="000000"/>
            </w:tcBorders>
          </w:tcPr>
          <w:p w14:paraId="04F0AD1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493399E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202CDB78" w14:textId="7193ABD2"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000000"/>
              <w:left w:val="single" w:sz="4" w:space="0" w:color="000000"/>
              <w:bottom w:val="single" w:sz="4" w:space="0" w:color="000000"/>
              <w:right w:val="single" w:sz="4" w:space="0" w:color="auto"/>
            </w:tcBorders>
            <w:shd w:val="clear" w:color="auto" w:fill="auto"/>
          </w:tcPr>
          <w:p w14:paraId="73EC4017"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3" w:type="dxa"/>
            <w:tcBorders>
              <w:top w:val="single" w:sz="4" w:space="0" w:color="000000"/>
              <w:left w:val="single" w:sz="4" w:space="0" w:color="auto"/>
              <w:bottom w:val="single" w:sz="4" w:space="0" w:color="000000"/>
            </w:tcBorders>
            <w:shd w:val="clear" w:color="auto" w:fill="auto"/>
          </w:tcPr>
          <w:p w14:paraId="4963A6B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0EFFBE2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042DD74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lastRenderedPageBreak/>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18D8ADFA"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4B97132E"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E56809">
      <w:footerReference w:type="default" r:id="rId96"/>
      <w:footerReference w:type="first" r:id="rId97"/>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C5DC" w14:textId="77777777" w:rsidR="001431BF" w:rsidRDefault="001431BF" w:rsidP="00806843">
      <w:pPr>
        <w:spacing w:after="0" w:line="240" w:lineRule="auto"/>
      </w:pPr>
      <w:r>
        <w:separator/>
      </w:r>
    </w:p>
  </w:endnote>
  <w:endnote w:type="continuationSeparator" w:id="0">
    <w:p w14:paraId="6523BC5D" w14:textId="77777777" w:rsidR="001431BF" w:rsidRDefault="001431B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ans-serif">
    <w:altName w:val="Arial"/>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AF5385" w:rsidRDefault="00AF5385">
    <w:pPr>
      <w:pStyle w:val="af0"/>
      <w:jc w:val="right"/>
    </w:pPr>
    <w:r>
      <w:fldChar w:fldCharType="begin"/>
    </w:r>
    <w:r>
      <w:instrText>PAGE   \* MERGEFORMAT</w:instrText>
    </w:r>
    <w:r>
      <w:fldChar w:fldCharType="separate"/>
    </w:r>
    <w:r w:rsidR="00205F0B" w:rsidRPr="00205F0B">
      <w:rPr>
        <w:noProof/>
        <w:lang w:val="ru-RU"/>
      </w:rPr>
      <w:t>31</w:t>
    </w:r>
    <w:r>
      <w:rPr>
        <w:noProof/>
        <w:lang w:val="ru-RU"/>
      </w:rPr>
      <w:fldChar w:fldCharType="end"/>
    </w:r>
  </w:p>
  <w:p w14:paraId="695A2691" w14:textId="77777777" w:rsidR="00AF5385" w:rsidRDefault="00AF53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AF5385" w:rsidRDefault="00AF538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AF5385" w:rsidRDefault="00AF5385">
    <w:pPr>
      <w:pStyle w:val="af0"/>
    </w:pPr>
  </w:p>
  <w:p w14:paraId="2D9B7A6E" w14:textId="77777777" w:rsidR="00AF5385" w:rsidRDefault="00AF53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424A" w14:textId="77777777" w:rsidR="001431BF" w:rsidRDefault="001431BF" w:rsidP="00806843">
      <w:pPr>
        <w:spacing w:after="0" w:line="240" w:lineRule="auto"/>
      </w:pPr>
      <w:r>
        <w:separator/>
      </w:r>
    </w:p>
  </w:footnote>
  <w:footnote w:type="continuationSeparator" w:id="0">
    <w:p w14:paraId="6AD1C4DC" w14:textId="77777777" w:rsidR="001431BF" w:rsidRDefault="001431BF"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39C5083F"/>
    <w:multiLevelType w:val="hybridMultilevel"/>
    <w:tmpl w:val="54187010"/>
    <w:lvl w:ilvl="0" w:tplc="0B30A8BA">
      <w:start w:val="1"/>
      <w:numFmt w:val="decimal"/>
      <w:lvlText w:val="%1."/>
      <w:lvlJc w:val="left"/>
      <w:pPr>
        <w:ind w:left="720" w:hanging="360"/>
      </w:pPr>
      <w:rPr>
        <w:rFonts w:hint="default"/>
        <w:i/>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17740"/>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7">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1">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20"/>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051"/>
    <w:rsid w:val="00002103"/>
    <w:rsid w:val="00002174"/>
    <w:rsid w:val="00002791"/>
    <w:rsid w:val="000038C9"/>
    <w:rsid w:val="000038CA"/>
    <w:rsid w:val="00003AF4"/>
    <w:rsid w:val="00003C18"/>
    <w:rsid w:val="00004343"/>
    <w:rsid w:val="00004C2E"/>
    <w:rsid w:val="00004F4B"/>
    <w:rsid w:val="00005D53"/>
    <w:rsid w:val="00006E87"/>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824"/>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BFA"/>
    <w:rsid w:val="00086D71"/>
    <w:rsid w:val="00086F85"/>
    <w:rsid w:val="0008705B"/>
    <w:rsid w:val="000872B6"/>
    <w:rsid w:val="00087A1D"/>
    <w:rsid w:val="00087B48"/>
    <w:rsid w:val="00087DD0"/>
    <w:rsid w:val="00087EF3"/>
    <w:rsid w:val="00090083"/>
    <w:rsid w:val="00090810"/>
    <w:rsid w:val="00090941"/>
    <w:rsid w:val="00090D1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1E4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5124"/>
    <w:rsid w:val="000B51C4"/>
    <w:rsid w:val="000B6671"/>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0F741F"/>
    <w:rsid w:val="001007B5"/>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4C7F"/>
    <w:rsid w:val="001155AC"/>
    <w:rsid w:val="00116A1E"/>
    <w:rsid w:val="00116C7F"/>
    <w:rsid w:val="00117303"/>
    <w:rsid w:val="001204D1"/>
    <w:rsid w:val="001209C0"/>
    <w:rsid w:val="00121521"/>
    <w:rsid w:val="00121665"/>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31BF"/>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9CD"/>
    <w:rsid w:val="00152D46"/>
    <w:rsid w:val="0015377E"/>
    <w:rsid w:val="001547CD"/>
    <w:rsid w:val="00154D5D"/>
    <w:rsid w:val="001557FD"/>
    <w:rsid w:val="001566C9"/>
    <w:rsid w:val="00157265"/>
    <w:rsid w:val="001578BB"/>
    <w:rsid w:val="001579C4"/>
    <w:rsid w:val="00160455"/>
    <w:rsid w:val="00161040"/>
    <w:rsid w:val="0016193B"/>
    <w:rsid w:val="0016390E"/>
    <w:rsid w:val="00163AF2"/>
    <w:rsid w:val="00163B77"/>
    <w:rsid w:val="0016501B"/>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710"/>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E5E"/>
    <w:rsid w:val="001A3AF0"/>
    <w:rsid w:val="001A3FA2"/>
    <w:rsid w:val="001A45CA"/>
    <w:rsid w:val="001A5191"/>
    <w:rsid w:val="001A51C8"/>
    <w:rsid w:val="001A52FB"/>
    <w:rsid w:val="001A5D5A"/>
    <w:rsid w:val="001A71B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58C1"/>
    <w:rsid w:val="001E60B4"/>
    <w:rsid w:val="001E62CD"/>
    <w:rsid w:val="001E65D0"/>
    <w:rsid w:val="001E6695"/>
    <w:rsid w:val="001E6818"/>
    <w:rsid w:val="001E699C"/>
    <w:rsid w:val="001E6EFA"/>
    <w:rsid w:val="001E7191"/>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B"/>
    <w:rsid w:val="00205F0E"/>
    <w:rsid w:val="0020610B"/>
    <w:rsid w:val="00206C4C"/>
    <w:rsid w:val="00207125"/>
    <w:rsid w:val="00207A59"/>
    <w:rsid w:val="00207F9A"/>
    <w:rsid w:val="002100E6"/>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3712"/>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4D6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9E9"/>
    <w:rsid w:val="002D52C2"/>
    <w:rsid w:val="002D5534"/>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CB4"/>
    <w:rsid w:val="00313D22"/>
    <w:rsid w:val="00314761"/>
    <w:rsid w:val="00315480"/>
    <w:rsid w:val="003163AB"/>
    <w:rsid w:val="00316F5D"/>
    <w:rsid w:val="00317087"/>
    <w:rsid w:val="00317089"/>
    <w:rsid w:val="00317DA7"/>
    <w:rsid w:val="00320E64"/>
    <w:rsid w:val="003223DF"/>
    <w:rsid w:val="00322629"/>
    <w:rsid w:val="0032274F"/>
    <w:rsid w:val="00322BEA"/>
    <w:rsid w:val="00322CE1"/>
    <w:rsid w:val="00322F93"/>
    <w:rsid w:val="00323846"/>
    <w:rsid w:val="00323C1F"/>
    <w:rsid w:val="003256E2"/>
    <w:rsid w:val="0032647A"/>
    <w:rsid w:val="00326949"/>
    <w:rsid w:val="003273EE"/>
    <w:rsid w:val="00327DF9"/>
    <w:rsid w:val="00330AD5"/>
    <w:rsid w:val="00330D22"/>
    <w:rsid w:val="00330ECE"/>
    <w:rsid w:val="003315AD"/>
    <w:rsid w:val="0033187D"/>
    <w:rsid w:val="00332DA9"/>
    <w:rsid w:val="00332F00"/>
    <w:rsid w:val="00333109"/>
    <w:rsid w:val="003331F9"/>
    <w:rsid w:val="003337BE"/>
    <w:rsid w:val="00333E57"/>
    <w:rsid w:val="0033422B"/>
    <w:rsid w:val="0033430D"/>
    <w:rsid w:val="00336572"/>
    <w:rsid w:val="00336845"/>
    <w:rsid w:val="00336E8C"/>
    <w:rsid w:val="00337044"/>
    <w:rsid w:val="00337216"/>
    <w:rsid w:val="0033767D"/>
    <w:rsid w:val="00337CE6"/>
    <w:rsid w:val="00337D23"/>
    <w:rsid w:val="00341983"/>
    <w:rsid w:val="00341AD0"/>
    <w:rsid w:val="003423D1"/>
    <w:rsid w:val="00342C40"/>
    <w:rsid w:val="0034328F"/>
    <w:rsid w:val="003434A8"/>
    <w:rsid w:val="00343678"/>
    <w:rsid w:val="0034384F"/>
    <w:rsid w:val="00343F5C"/>
    <w:rsid w:val="0034420C"/>
    <w:rsid w:val="003447E5"/>
    <w:rsid w:val="0034523F"/>
    <w:rsid w:val="003456D6"/>
    <w:rsid w:val="00345799"/>
    <w:rsid w:val="00345B67"/>
    <w:rsid w:val="00346B25"/>
    <w:rsid w:val="0034746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6C1"/>
    <w:rsid w:val="00364D73"/>
    <w:rsid w:val="003651BC"/>
    <w:rsid w:val="00365DE9"/>
    <w:rsid w:val="00365E94"/>
    <w:rsid w:val="00366EE0"/>
    <w:rsid w:val="00367352"/>
    <w:rsid w:val="003678B2"/>
    <w:rsid w:val="0037072A"/>
    <w:rsid w:val="003714AC"/>
    <w:rsid w:val="00371AD8"/>
    <w:rsid w:val="00372AC6"/>
    <w:rsid w:val="00372D8A"/>
    <w:rsid w:val="00373126"/>
    <w:rsid w:val="0037336F"/>
    <w:rsid w:val="00373718"/>
    <w:rsid w:val="003737FC"/>
    <w:rsid w:val="003745B6"/>
    <w:rsid w:val="003751F3"/>
    <w:rsid w:val="0037549B"/>
    <w:rsid w:val="0037576C"/>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238C"/>
    <w:rsid w:val="0038357D"/>
    <w:rsid w:val="003853EA"/>
    <w:rsid w:val="00385984"/>
    <w:rsid w:val="00385DBA"/>
    <w:rsid w:val="00386A6F"/>
    <w:rsid w:val="00387CC8"/>
    <w:rsid w:val="00390661"/>
    <w:rsid w:val="003906EA"/>
    <w:rsid w:val="003914B1"/>
    <w:rsid w:val="0039180E"/>
    <w:rsid w:val="0039215E"/>
    <w:rsid w:val="00392D20"/>
    <w:rsid w:val="00393841"/>
    <w:rsid w:val="00393DCD"/>
    <w:rsid w:val="00394110"/>
    <w:rsid w:val="0039432D"/>
    <w:rsid w:val="00394872"/>
    <w:rsid w:val="0039581C"/>
    <w:rsid w:val="00395F63"/>
    <w:rsid w:val="00396432"/>
    <w:rsid w:val="00396600"/>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517"/>
    <w:rsid w:val="003C69FA"/>
    <w:rsid w:val="003C6BB9"/>
    <w:rsid w:val="003C74D4"/>
    <w:rsid w:val="003C7960"/>
    <w:rsid w:val="003C7BEC"/>
    <w:rsid w:val="003D02B7"/>
    <w:rsid w:val="003D02D4"/>
    <w:rsid w:val="003D0EF1"/>
    <w:rsid w:val="003D249D"/>
    <w:rsid w:val="003D2F1D"/>
    <w:rsid w:val="003D33B1"/>
    <w:rsid w:val="003D3625"/>
    <w:rsid w:val="003D4963"/>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623"/>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37FB"/>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4A18"/>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195"/>
    <w:rsid w:val="004614B8"/>
    <w:rsid w:val="00462EB4"/>
    <w:rsid w:val="00462F4B"/>
    <w:rsid w:val="004638F1"/>
    <w:rsid w:val="00463EEC"/>
    <w:rsid w:val="00465142"/>
    <w:rsid w:val="00465194"/>
    <w:rsid w:val="0046584B"/>
    <w:rsid w:val="00465C39"/>
    <w:rsid w:val="00466134"/>
    <w:rsid w:val="00466700"/>
    <w:rsid w:val="0046699C"/>
    <w:rsid w:val="00466E44"/>
    <w:rsid w:val="0046779D"/>
    <w:rsid w:val="004738DF"/>
    <w:rsid w:val="00473B70"/>
    <w:rsid w:val="00473F28"/>
    <w:rsid w:val="00473F4D"/>
    <w:rsid w:val="00474325"/>
    <w:rsid w:val="004743B3"/>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A7F22"/>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503"/>
    <w:rsid w:val="00513B59"/>
    <w:rsid w:val="00514015"/>
    <w:rsid w:val="00514F14"/>
    <w:rsid w:val="005153F5"/>
    <w:rsid w:val="005153F7"/>
    <w:rsid w:val="00515BCE"/>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44E2"/>
    <w:rsid w:val="00534562"/>
    <w:rsid w:val="005346F5"/>
    <w:rsid w:val="00534858"/>
    <w:rsid w:val="00534CF6"/>
    <w:rsid w:val="00535322"/>
    <w:rsid w:val="00535766"/>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46A0"/>
    <w:rsid w:val="005653A8"/>
    <w:rsid w:val="00565DCE"/>
    <w:rsid w:val="005669D8"/>
    <w:rsid w:val="00566C0E"/>
    <w:rsid w:val="00566E91"/>
    <w:rsid w:val="0056728A"/>
    <w:rsid w:val="0057003D"/>
    <w:rsid w:val="005708A4"/>
    <w:rsid w:val="005708F2"/>
    <w:rsid w:val="00570E07"/>
    <w:rsid w:val="00570E8B"/>
    <w:rsid w:val="00571144"/>
    <w:rsid w:val="005720F1"/>
    <w:rsid w:val="005721A6"/>
    <w:rsid w:val="00572477"/>
    <w:rsid w:val="0057251A"/>
    <w:rsid w:val="00572D50"/>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3D3"/>
    <w:rsid w:val="005B2DAB"/>
    <w:rsid w:val="005B301B"/>
    <w:rsid w:val="005B34F4"/>
    <w:rsid w:val="005B3D89"/>
    <w:rsid w:val="005B4A4F"/>
    <w:rsid w:val="005B59B2"/>
    <w:rsid w:val="005B5EC1"/>
    <w:rsid w:val="005B63E6"/>
    <w:rsid w:val="005B744E"/>
    <w:rsid w:val="005B76E0"/>
    <w:rsid w:val="005C034A"/>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205"/>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131"/>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5B26"/>
    <w:rsid w:val="0064635B"/>
    <w:rsid w:val="0064659E"/>
    <w:rsid w:val="00646ACF"/>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522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B2E"/>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5B73"/>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77E4"/>
    <w:rsid w:val="006C7997"/>
    <w:rsid w:val="006D0010"/>
    <w:rsid w:val="006D03B6"/>
    <w:rsid w:val="006D0B90"/>
    <w:rsid w:val="006D0CD5"/>
    <w:rsid w:val="006D122E"/>
    <w:rsid w:val="006D1B70"/>
    <w:rsid w:val="006D20DF"/>
    <w:rsid w:val="006D228C"/>
    <w:rsid w:val="006D2767"/>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3947"/>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5FF"/>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165"/>
    <w:rsid w:val="0079368C"/>
    <w:rsid w:val="00793E29"/>
    <w:rsid w:val="007943AE"/>
    <w:rsid w:val="00794645"/>
    <w:rsid w:val="00794B54"/>
    <w:rsid w:val="00794CD2"/>
    <w:rsid w:val="0079511D"/>
    <w:rsid w:val="00795692"/>
    <w:rsid w:val="007973A6"/>
    <w:rsid w:val="00797DD9"/>
    <w:rsid w:val="007A0123"/>
    <w:rsid w:val="007A0219"/>
    <w:rsid w:val="007A1340"/>
    <w:rsid w:val="007A2207"/>
    <w:rsid w:val="007A3105"/>
    <w:rsid w:val="007A3B72"/>
    <w:rsid w:val="007A4AFD"/>
    <w:rsid w:val="007A4F4E"/>
    <w:rsid w:val="007A4FE8"/>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49D3"/>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4B6C"/>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4D7B"/>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720"/>
    <w:rsid w:val="008B513F"/>
    <w:rsid w:val="008B6444"/>
    <w:rsid w:val="008B6849"/>
    <w:rsid w:val="008B6B9A"/>
    <w:rsid w:val="008B7149"/>
    <w:rsid w:val="008B72BB"/>
    <w:rsid w:val="008B745C"/>
    <w:rsid w:val="008B7476"/>
    <w:rsid w:val="008B768A"/>
    <w:rsid w:val="008B7BF1"/>
    <w:rsid w:val="008B7F63"/>
    <w:rsid w:val="008C0498"/>
    <w:rsid w:val="008C0753"/>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95A"/>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971"/>
    <w:rsid w:val="00962FEF"/>
    <w:rsid w:val="009630A4"/>
    <w:rsid w:val="0096356D"/>
    <w:rsid w:val="0096377B"/>
    <w:rsid w:val="00963F0E"/>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9C5"/>
    <w:rsid w:val="00991FD9"/>
    <w:rsid w:val="00992075"/>
    <w:rsid w:val="0099324F"/>
    <w:rsid w:val="00993384"/>
    <w:rsid w:val="00993483"/>
    <w:rsid w:val="009937E1"/>
    <w:rsid w:val="00994478"/>
    <w:rsid w:val="009953BE"/>
    <w:rsid w:val="00997260"/>
    <w:rsid w:val="0099770A"/>
    <w:rsid w:val="00997B31"/>
    <w:rsid w:val="00997D66"/>
    <w:rsid w:val="009A078B"/>
    <w:rsid w:val="009A100B"/>
    <w:rsid w:val="009A1B7B"/>
    <w:rsid w:val="009A1C8C"/>
    <w:rsid w:val="009A2960"/>
    <w:rsid w:val="009A2C95"/>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3BD"/>
    <w:rsid w:val="009B25A4"/>
    <w:rsid w:val="009B29D2"/>
    <w:rsid w:val="009B2F57"/>
    <w:rsid w:val="009B34A0"/>
    <w:rsid w:val="009B3744"/>
    <w:rsid w:val="009B389F"/>
    <w:rsid w:val="009B41E3"/>
    <w:rsid w:val="009B421B"/>
    <w:rsid w:val="009B43E9"/>
    <w:rsid w:val="009B539E"/>
    <w:rsid w:val="009B54FE"/>
    <w:rsid w:val="009B5FC5"/>
    <w:rsid w:val="009B7D27"/>
    <w:rsid w:val="009C0E2A"/>
    <w:rsid w:val="009C1558"/>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188"/>
    <w:rsid w:val="009D5793"/>
    <w:rsid w:val="009D6A53"/>
    <w:rsid w:val="009D6F37"/>
    <w:rsid w:val="009D7146"/>
    <w:rsid w:val="009D772A"/>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A64"/>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481"/>
    <w:rsid w:val="00A0268E"/>
    <w:rsid w:val="00A0273C"/>
    <w:rsid w:val="00A041FE"/>
    <w:rsid w:val="00A05062"/>
    <w:rsid w:val="00A05E2A"/>
    <w:rsid w:val="00A07E9F"/>
    <w:rsid w:val="00A102C0"/>
    <w:rsid w:val="00A103DD"/>
    <w:rsid w:val="00A10A66"/>
    <w:rsid w:val="00A10B3A"/>
    <w:rsid w:val="00A11050"/>
    <w:rsid w:val="00A11091"/>
    <w:rsid w:val="00A110DE"/>
    <w:rsid w:val="00A11225"/>
    <w:rsid w:val="00A114DD"/>
    <w:rsid w:val="00A1185F"/>
    <w:rsid w:val="00A12043"/>
    <w:rsid w:val="00A134FB"/>
    <w:rsid w:val="00A13625"/>
    <w:rsid w:val="00A13E90"/>
    <w:rsid w:val="00A143A6"/>
    <w:rsid w:val="00A148D0"/>
    <w:rsid w:val="00A15598"/>
    <w:rsid w:val="00A15CEF"/>
    <w:rsid w:val="00A15E59"/>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4D5E"/>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6BC"/>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CF9"/>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23BD"/>
    <w:rsid w:val="00AF3361"/>
    <w:rsid w:val="00AF3BDB"/>
    <w:rsid w:val="00AF3E0A"/>
    <w:rsid w:val="00AF4C52"/>
    <w:rsid w:val="00AF52BF"/>
    <w:rsid w:val="00AF5385"/>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F1F"/>
    <w:rsid w:val="00B13076"/>
    <w:rsid w:val="00B1394C"/>
    <w:rsid w:val="00B145B5"/>
    <w:rsid w:val="00B1499B"/>
    <w:rsid w:val="00B14DB5"/>
    <w:rsid w:val="00B153E1"/>
    <w:rsid w:val="00B15683"/>
    <w:rsid w:val="00B15B5B"/>
    <w:rsid w:val="00B1620A"/>
    <w:rsid w:val="00B164B1"/>
    <w:rsid w:val="00B16F18"/>
    <w:rsid w:val="00B1726B"/>
    <w:rsid w:val="00B17C26"/>
    <w:rsid w:val="00B2124F"/>
    <w:rsid w:val="00B218B3"/>
    <w:rsid w:val="00B21AC8"/>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0E85"/>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69E9"/>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8A3"/>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3B4"/>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6D7"/>
    <w:rsid w:val="00BF5C64"/>
    <w:rsid w:val="00BF6306"/>
    <w:rsid w:val="00BF6E6D"/>
    <w:rsid w:val="00BF71BF"/>
    <w:rsid w:val="00BF7390"/>
    <w:rsid w:val="00BF7785"/>
    <w:rsid w:val="00BF7856"/>
    <w:rsid w:val="00BF7EB8"/>
    <w:rsid w:val="00C001CC"/>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59EA"/>
    <w:rsid w:val="00C35EC2"/>
    <w:rsid w:val="00C361CD"/>
    <w:rsid w:val="00C36308"/>
    <w:rsid w:val="00C3633C"/>
    <w:rsid w:val="00C36742"/>
    <w:rsid w:val="00C3711A"/>
    <w:rsid w:val="00C37295"/>
    <w:rsid w:val="00C372FE"/>
    <w:rsid w:val="00C3747F"/>
    <w:rsid w:val="00C37BB1"/>
    <w:rsid w:val="00C37E14"/>
    <w:rsid w:val="00C41496"/>
    <w:rsid w:val="00C42B25"/>
    <w:rsid w:val="00C446CD"/>
    <w:rsid w:val="00C44E66"/>
    <w:rsid w:val="00C45022"/>
    <w:rsid w:val="00C45371"/>
    <w:rsid w:val="00C457D5"/>
    <w:rsid w:val="00C45B26"/>
    <w:rsid w:val="00C45C64"/>
    <w:rsid w:val="00C46E76"/>
    <w:rsid w:val="00C475F3"/>
    <w:rsid w:val="00C507E7"/>
    <w:rsid w:val="00C50969"/>
    <w:rsid w:val="00C50DA3"/>
    <w:rsid w:val="00C5121F"/>
    <w:rsid w:val="00C515D4"/>
    <w:rsid w:val="00C52411"/>
    <w:rsid w:val="00C524AF"/>
    <w:rsid w:val="00C52708"/>
    <w:rsid w:val="00C53393"/>
    <w:rsid w:val="00C5359F"/>
    <w:rsid w:val="00C53F46"/>
    <w:rsid w:val="00C54B9C"/>
    <w:rsid w:val="00C5536B"/>
    <w:rsid w:val="00C55383"/>
    <w:rsid w:val="00C5567E"/>
    <w:rsid w:val="00C55884"/>
    <w:rsid w:val="00C5688E"/>
    <w:rsid w:val="00C56A82"/>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27A"/>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735"/>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1A44"/>
    <w:rsid w:val="00D0204A"/>
    <w:rsid w:val="00D03C90"/>
    <w:rsid w:val="00D03CB1"/>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11"/>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2A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2B9E"/>
    <w:rsid w:val="00DB32C0"/>
    <w:rsid w:val="00DB34BF"/>
    <w:rsid w:val="00DB4335"/>
    <w:rsid w:val="00DB5ADC"/>
    <w:rsid w:val="00DB5EEF"/>
    <w:rsid w:val="00DB6262"/>
    <w:rsid w:val="00DB68A2"/>
    <w:rsid w:val="00DB6983"/>
    <w:rsid w:val="00DB69BA"/>
    <w:rsid w:val="00DB6B90"/>
    <w:rsid w:val="00DB7508"/>
    <w:rsid w:val="00DB7941"/>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3A49"/>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DAD"/>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6AD"/>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0683"/>
    <w:rsid w:val="00E51D9E"/>
    <w:rsid w:val="00E525E2"/>
    <w:rsid w:val="00E5342B"/>
    <w:rsid w:val="00E53D02"/>
    <w:rsid w:val="00E54456"/>
    <w:rsid w:val="00E54714"/>
    <w:rsid w:val="00E54E9B"/>
    <w:rsid w:val="00E54F98"/>
    <w:rsid w:val="00E55B27"/>
    <w:rsid w:val="00E56524"/>
    <w:rsid w:val="00E567EF"/>
    <w:rsid w:val="00E56809"/>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336"/>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4B89"/>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56A6"/>
    <w:rsid w:val="00EC6106"/>
    <w:rsid w:val="00EC695A"/>
    <w:rsid w:val="00EC6D58"/>
    <w:rsid w:val="00EC74A7"/>
    <w:rsid w:val="00EC7AFE"/>
    <w:rsid w:val="00ED02D7"/>
    <w:rsid w:val="00ED0730"/>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1417"/>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206"/>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15E"/>
    <w:rsid w:val="00F842E8"/>
    <w:rsid w:val="00F848F1"/>
    <w:rsid w:val="00F8554A"/>
    <w:rsid w:val="00F85F3A"/>
    <w:rsid w:val="00F86275"/>
    <w:rsid w:val="00F863A6"/>
    <w:rsid w:val="00F870F6"/>
    <w:rsid w:val="00F8736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31E"/>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3F59"/>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5790"/>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471?ed=2023_05_12&amp;an=230" TargetMode="External"/><Relationship Id="rId34" Type="http://schemas.openxmlformats.org/officeDocument/2006/relationships/hyperlink" Target="https://ips.ligazakon.net/document/view/kp230471?ed=2023_05_12&amp;an=169" TargetMode="External"/><Relationship Id="rId42" Type="http://schemas.openxmlformats.org/officeDocument/2006/relationships/hyperlink" Target="https://ips.ligazakon.net/document/view/t150922?ed=2023_04_01&amp;an=1526"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56"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200822?ed=2022_06_24" TargetMode="External"/><Relationship Id="rId68" Type="http://schemas.openxmlformats.org/officeDocument/2006/relationships/hyperlink" Target="https://ips.ligazakon.net/document/view/kp230471?ed=2023_05_12&amp;an=189" TargetMode="External"/><Relationship Id="rId76" Type="http://schemas.openxmlformats.org/officeDocument/2006/relationships/hyperlink" Target="https://ips.ligazakon.net/document/view/kp221178?ed=2023_04_18" TargetMode="External"/><Relationship Id="rId84" Type="http://schemas.openxmlformats.org/officeDocument/2006/relationships/hyperlink" Target="https://ips.ligazakon.net/document/view/t150922?ed=2023_04_01&amp;an=1624" TargetMode="External"/><Relationship Id="rId89" Type="http://schemas.openxmlformats.org/officeDocument/2006/relationships/hyperlink" Target="https://ips.ligazakon.net/document/view/kp230471?ed=2023_05_12&amp;an=226"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ips.ligazakon.net/document/view/kp230471?ed=2023_05_12&amp;an=197" TargetMode="External"/><Relationship Id="rId92" Type="http://schemas.openxmlformats.org/officeDocument/2006/relationships/hyperlink" Target="https://ips.ligazakon.net/document/view/t141644?ed=2023_03_21" TargetMode="Externa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ips.ligazakon.net/document/view/kp230471?ed=2023_05_12&amp;an=152" TargetMode="External"/><Relationship Id="rId24" Type="http://schemas.openxmlformats.org/officeDocument/2006/relationships/hyperlink" Target="https://ips.ligazakon.net/document/view/kp230471?ed=2023_05_12&amp;an=168" TargetMode="External"/><Relationship Id="rId32" Type="http://schemas.openxmlformats.org/officeDocument/2006/relationships/hyperlink" Target="https://ips.ligazakon.net/document/view/t150922?ed=2023_04_01&amp;an=1509" TargetMode="External"/><Relationship Id="rId37" Type="http://schemas.openxmlformats.org/officeDocument/2006/relationships/hyperlink" Target="https://ips.ligazakon.net/document/view/t150922?ed=2023_04_01&amp;an=1513" TargetMode="External"/><Relationship Id="rId40" Type="http://schemas.openxmlformats.org/officeDocument/2006/relationships/hyperlink" Target="https://ips.ligazakon.net/document/view/t150922?ed=2023_04_01&amp;an=1523"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28" TargetMode="External"/><Relationship Id="rId66" Type="http://schemas.openxmlformats.org/officeDocument/2006/relationships/hyperlink" Target="https://zakon.rada.gov.ua/laws/show/922-19?find=1&amp;text=%D0%B0%D0%BD%D0%BE%D0%BC%D0%B0%D0%BB%D1%8C" TargetMode="External"/><Relationship Id="rId74" Type="http://schemas.openxmlformats.org/officeDocument/2006/relationships/hyperlink" Target="https://ips.ligazakon.net/document/view/kp230471?ed=2023_05_12&amp;an=198" TargetMode="External"/><Relationship Id="rId79" Type="http://schemas.openxmlformats.org/officeDocument/2006/relationships/hyperlink" Target="https://ips.ligazakon.net/document/view/kp230471?ed=2023_05_12&amp;an=209" TargetMode="External"/><Relationship Id="rId87" Type="http://schemas.openxmlformats.org/officeDocument/2006/relationships/hyperlink" Target="https://ips.ligazakon.net/document/view/kp230471?ed=2023_05_12&amp;an=105" TargetMode="External"/><Relationship Id="rId5" Type="http://schemas.openxmlformats.org/officeDocument/2006/relationships/settings" Target="settings.xml"/><Relationship Id="rId61" Type="http://schemas.openxmlformats.org/officeDocument/2006/relationships/hyperlink" Target="https://ips.ligazakon.net/document/view/kp160166?ed=2022_10_12" TargetMode="External"/><Relationship Id="rId82" Type="http://schemas.openxmlformats.org/officeDocument/2006/relationships/hyperlink" Target="https://ips.ligazakon.net/document/view/t150922?ed=2023_04_01" TargetMode="External"/><Relationship Id="rId90" Type="http://schemas.openxmlformats.org/officeDocument/2006/relationships/hyperlink" Target="https://ips.ligazakon.net/document/view/kp230952?ed=2023_09_01&amp;an=27" TargetMode="External"/><Relationship Id="rId95" Type="http://schemas.openxmlformats.org/officeDocument/2006/relationships/image" Target="media/image2.png"/><Relationship Id="rId19" Type="http://schemas.openxmlformats.org/officeDocument/2006/relationships/hyperlink" Target="https://ips.ligazakon.net/document/view/kp230952?ed=2023_09_01&amp;an=27" TargetMode="External"/><Relationship Id="rId14" Type="http://schemas.openxmlformats.org/officeDocument/2006/relationships/hyperlink" Target="https://ips.ligazakon.net/document/view/kp230471?ed=2023_05_12&amp;an=153" TargetMode="External"/><Relationship Id="rId22" Type="http://schemas.openxmlformats.org/officeDocument/2006/relationships/hyperlink" Target="https://ips.ligazakon.net/document/view/kp230471?ed=2023_05_12&amp;an=231" TargetMode="External"/><Relationship Id="rId27" Type="http://schemas.openxmlformats.org/officeDocument/2006/relationships/hyperlink" Target="https://ips.ligazakon.net/document/view/kp230471?ed=2023_05_12&amp;an=183" TargetMode="External"/><Relationship Id="rId30" Type="http://schemas.openxmlformats.org/officeDocument/2006/relationships/hyperlink" Target="https://ips.ligazakon.net/document/view/t150922?ed=2023_04_01&amp;an=1506" TargetMode="External"/><Relationship Id="rId35" Type="http://schemas.openxmlformats.org/officeDocument/2006/relationships/hyperlink" Target="https://ips.ligazakon.net/document/view/t150922?ed=2023_04_01&amp;an=1512"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4" TargetMode="External"/><Relationship Id="rId56" Type="http://schemas.openxmlformats.org/officeDocument/2006/relationships/hyperlink" Target="https://ips.ligazakon.net/document/view/kp230471?ed=2023_05_12&amp;an=171"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90" TargetMode="External"/><Relationship Id="rId77" Type="http://schemas.openxmlformats.org/officeDocument/2006/relationships/hyperlink" Target="https://ips.ligazakon.net/document/view/kp230471?ed=2023_05_12&amp;an=199" TargetMode="Externa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t150922?ed=2023_04_01&amp;an=1556" TargetMode="External"/><Relationship Id="rId80" Type="http://schemas.openxmlformats.org/officeDocument/2006/relationships/hyperlink" Target="https://ips.ligazakon.net/document/view/kp230471?ed=2023_05_12&amp;an=22"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ps.ligazakon.net/document/view/t112939?ed=2022_12_13"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t150922?ed=2023_04_01&amp;an=1575"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43" TargetMode="External"/><Relationship Id="rId59" Type="http://schemas.openxmlformats.org/officeDocument/2006/relationships/hyperlink" Target="https://ips.ligazakon.net/document/view/t150922?ed=2023_04_01" TargetMode="External"/><Relationship Id="rId67" Type="http://schemas.openxmlformats.org/officeDocument/2006/relationships/hyperlink" Target="https://ips.ligazakon.net/document/view/kp230471?ed=2023_05_12&amp;an=188" TargetMode="External"/><Relationship Id="rId20" Type="http://schemas.openxmlformats.org/officeDocument/2006/relationships/hyperlink" Target="https://ips.ligazakon.net/document/view/kp230471?ed=2023_05_12&amp;an=226"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2"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94" TargetMode="External"/><Relationship Id="rId75" Type="http://schemas.openxmlformats.org/officeDocument/2006/relationships/hyperlink" Target="https://ips.ligazakon.net/document/view/kp230471?ed=2023_05_12&amp;an=199"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103" TargetMode="External"/><Relationship Id="rId91" Type="http://schemas.openxmlformats.org/officeDocument/2006/relationships/hyperlink" Target="https://ips.ligazakon.net/document/view/kp230471?ed=2023_05_12&amp;an=22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ips.ligazakon.net/document/view/kp230471?ed=2023_05_12&amp;an=232" TargetMode="External"/><Relationship Id="rId28" Type="http://schemas.openxmlformats.org/officeDocument/2006/relationships/hyperlink" Target="https://ips.ligazakon.net/document/view/t150922?ed=2023_04_01&amp;an=1505"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2" TargetMode="External"/><Relationship Id="rId10" Type="http://schemas.openxmlformats.org/officeDocument/2006/relationships/hyperlink" Target="https://zakon.rada.gov.ua/laws/show/2155-1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37" TargetMode="External"/><Relationship Id="rId52" Type="http://schemas.openxmlformats.org/officeDocument/2006/relationships/hyperlink" Target="https://ips.ligazakon.net/document/view/t150922?ed=2023_04_01&amp;an=156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30471?ed=2023_05_12&amp;an=181"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30471?ed=2023_05_12&amp;an=207" TargetMode="External"/><Relationship Id="rId81" Type="http://schemas.openxmlformats.org/officeDocument/2006/relationships/hyperlink" Target="https://ips.ligazakon.net/document/view/kp230471?ed=2023_05_12&amp;an=240" TargetMode="External"/><Relationship Id="rId86" Type="http://schemas.openxmlformats.org/officeDocument/2006/relationships/hyperlink" Target="https://ips.ligazakon.net/document/view/kp230471?ed=2023_05_12&amp;an=241" TargetMode="External"/><Relationship Id="rId94" Type="http://schemas.openxmlformats.org/officeDocument/2006/relationships/image" Target="media/image1.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t141644?ed=2023_03_21" TargetMode="External"/><Relationship Id="rId39" Type="http://schemas.openxmlformats.org/officeDocument/2006/relationships/hyperlink" Target="https://ips.ligazakon.net/document/view/kp230471?ed=2023_05_12&amp;an=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6BD5-3D93-4DBA-A09B-07BE2EE3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44</Pages>
  <Words>17133</Words>
  <Characters>97660</Characters>
  <Application>Microsoft Office Word</Application>
  <DocSecurity>0</DocSecurity>
  <Lines>813</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114564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2023-11-28T12:13:00Z</cp:lastPrinted>
  <dcterms:created xsi:type="dcterms:W3CDTF">2024-04-16T09:27:00Z</dcterms:created>
  <dcterms:modified xsi:type="dcterms:W3CDTF">2024-04-18T08:34:00Z</dcterms:modified>
</cp:coreProperties>
</file>