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20" w:rsidRPr="002125CD" w:rsidRDefault="00436020" w:rsidP="002125CD">
      <w:pPr>
        <w:pStyle w:val="1"/>
        <w:tabs>
          <w:tab w:val="left" w:pos="4962"/>
        </w:tabs>
        <w:ind w:left="4962"/>
        <w:jc w:val="right"/>
        <w:rPr>
          <w:b/>
          <w:sz w:val="22"/>
          <w:szCs w:val="22"/>
        </w:rPr>
      </w:pPr>
      <w:r w:rsidRPr="002125CD">
        <w:rPr>
          <w:b/>
          <w:sz w:val="22"/>
          <w:szCs w:val="22"/>
        </w:rPr>
        <w:t xml:space="preserve">ДОДАТОК 2 </w:t>
      </w:r>
    </w:p>
    <w:p w:rsidR="00436020" w:rsidRPr="002125CD" w:rsidRDefault="00436020" w:rsidP="002125CD">
      <w:pPr>
        <w:pStyle w:val="1"/>
        <w:tabs>
          <w:tab w:val="left" w:pos="4962"/>
        </w:tabs>
        <w:ind w:left="4962"/>
        <w:jc w:val="right"/>
        <w:rPr>
          <w:b/>
          <w:sz w:val="22"/>
          <w:szCs w:val="22"/>
          <w:u w:val="single"/>
          <w:lang w:eastAsia="ru-RU"/>
        </w:rPr>
      </w:pPr>
      <w:r w:rsidRPr="002125CD">
        <w:rPr>
          <w:b/>
          <w:sz w:val="22"/>
          <w:szCs w:val="22"/>
        </w:rPr>
        <w:t>до тендерної документації</w:t>
      </w:r>
    </w:p>
    <w:p w:rsidR="00436020" w:rsidRPr="006271AE" w:rsidRDefault="00436020" w:rsidP="00436020">
      <w:pPr>
        <w:pStyle w:val="1"/>
        <w:tabs>
          <w:tab w:val="left" w:pos="4962"/>
        </w:tabs>
        <w:ind w:left="4962"/>
        <w:rPr>
          <w:b/>
        </w:rPr>
      </w:pPr>
    </w:p>
    <w:p w:rsidR="00250D54" w:rsidRPr="001A4E66" w:rsidRDefault="00250D54" w:rsidP="00250D54">
      <w:pPr>
        <w:keepLines/>
        <w:autoSpaceDE w:val="0"/>
        <w:autoSpaceDN w:val="0"/>
        <w:jc w:val="center"/>
        <w:rPr>
          <w:b/>
          <w:spacing w:val="-3"/>
          <w:sz w:val="22"/>
          <w:szCs w:val="22"/>
          <w:u w:val="single"/>
        </w:rPr>
      </w:pPr>
      <w:r w:rsidRPr="001A4E66">
        <w:rPr>
          <w:b/>
          <w:spacing w:val="-3"/>
          <w:sz w:val="22"/>
          <w:szCs w:val="22"/>
          <w:u w:val="single"/>
        </w:rPr>
        <w:t>Інформація про технічні, якісні та кількісні характеристики предмета закупівлі</w:t>
      </w:r>
    </w:p>
    <w:p w:rsidR="00250D54" w:rsidRPr="001A4E66" w:rsidRDefault="00250D54" w:rsidP="00250D54">
      <w:pPr>
        <w:widowControl w:val="0"/>
        <w:suppressAutoHyphens/>
        <w:autoSpaceDN w:val="0"/>
        <w:ind w:right="360"/>
        <w:jc w:val="center"/>
        <w:textAlignment w:val="baseline"/>
        <w:rPr>
          <w:b/>
          <w:color w:val="000000"/>
          <w:sz w:val="22"/>
          <w:szCs w:val="22"/>
          <w:lang w:eastAsia="ar-SA"/>
        </w:rPr>
      </w:pPr>
      <w:r w:rsidRPr="001A4E66">
        <w:rPr>
          <w:b/>
          <w:color w:val="000000"/>
          <w:sz w:val="22"/>
          <w:szCs w:val="22"/>
          <w:lang w:eastAsia="ar-SA"/>
        </w:rPr>
        <w:t xml:space="preserve">за кодом ДК 021:2015 - </w:t>
      </w:r>
      <w:r w:rsidRPr="001A4E66">
        <w:rPr>
          <w:b/>
          <w:bCs/>
          <w:color w:val="000000"/>
          <w:spacing w:val="-3"/>
          <w:kern w:val="2"/>
          <w:sz w:val="22"/>
          <w:szCs w:val="22"/>
          <w:lang w:eastAsia="zh-CN"/>
        </w:rPr>
        <w:t xml:space="preserve">71630000-3 - Послуги з технічного огляду та </w:t>
      </w:r>
      <w:proofErr w:type="spellStart"/>
      <w:r w:rsidRPr="001A4E66">
        <w:rPr>
          <w:b/>
          <w:bCs/>
          <w:color w:val="000000"/>
          <w:spacing w:val="-3"/>
          <w:kern w:val="2"/>
          <w:sz w:val="22"/>
          <w:szCs w:val="22"/>
          <w:lang w:eastAsia="zh-CN"/>
        </w:rPr>
        <w:t>випробовувань</w:t>
      </w:r>
      <w:proofErr w:type="spellEnd"/>
      <w:r w:rsidRPr="001A4E66">
        <w:rPr>
          <w:rStyle w:val="2"/>
          <w:color w:val="000000"/>
          <w:spacing w:val="-3"/>
          <w:kern w:val="2"/>
        </w:rPr>
        <w:t xml:space="preserve"> </w:t>
      </w:r>
      <w:r w:rsidRPr="001A4E66">
        <w:rPr>
          <w:b/>
          <w:bCs/>
          <w:color w:val="000000"/>
          <w:spacing w:val="-3"/>
          <w:kern w:val="2"/>
          <w:sz w:val="22"/>
          <w:szCs w:val="22"/>
          <w:lang w:eastAsia="zh-CN"/>
        </w:rPr>
        <w:t>(Послуги з обов'язкового технічного контролю транспортних засобів).</w:t>
      </w:r>
      <w:r w:rsidRPr="001A4E66">
        <w:rPr>
          <w:b/>
          <w:color w:val="000000"/>
          <w:sz w:val="22"/>
          <w:szCs w:val="22"/>
          <w:lang w:eastAsia="ar-SA"/>
        </w:rPr>
        <w:t xml:space="preserve"> </w:t>
      </w:r>
    </w:p>
    <w:p w:rsidR="00250D54" w:rsidRPr="00850F89" w:rsidRDefault="00250D54" w:rsidP="00250D54">
      <w:pPr>
        <w:widowControl w:val="0"/>
        <w:suppressAutoHyphens/>
        <w:autoSpaceDN w:val="0"/>
        <w:ind w:left="90"/>
        <w:jc w:val="both"/>
        <w:textAlignment w:val="baseline"/>
        <w:rPr>
          <w:rFonts w:eastAsia="Andale Sans UI"/>
          <w:kern w:val="3"/>
          <w:lang w:eastAsia="ja-JP" w:bidi="fa-IR"/>
        </w:rPr>
      </w:pPr>
    </w:p>
    <w:p w:rsidR="00E23128" w:rsidRPr="0031227B" w:rsidRDefault="00E23128" w:rsidP="00E23128">
      <w:pPr>
        <w:pStyle w:val="Standard"/>
        <w:jc w:val="both"/>
        <w:rPr>
          <w:rFonts w:cs="Times New Roman"/>
          <w:sz w:val="22"/>
          <w:szCs w:val="22"/>
        </w:rPr>
      </w:pPr>
      <w:r w:rsidRPr="0031227B">
        <w:rPr>
          <w:rFonts w:cs="Times New Roman"/>
          <w:b/>
          <w:sz w:val="22"/>
          <w:szCs w:val="22"/>
          <w:lang w:val="uk-UA"/>
        </w:rPr>
        <w:t>Предмет закупівлі включає в себе :</w:t>
      </w:r>
    </w:p>
    <w:tbl>
      <w:tblPr>
        <w:tblW w:w="0" w:type="auto"/>
        <w:tblInd w:w="-29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3"/>
        <w:gridCol w:w="7096"/>
        <w:gridCol w:w="2266"/>
      </w:tblGrid>
      <w:tr w:rsidR="00E23128" w:rsidRPr="00850F89" w:rsidTr="0050325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128" w:rsidRPr="00146B3D" w:rsidRDefault="00E23128" w:rsidP="0050325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146B3D">
              <w:rPr>
                <w:rFonts w:cs="Times New Roman"/>
                <w:b/>
                <w:bCs/>
                <w:sz w:val="22"/>
                <w:szCs w:val="22"/>
                <w:lang w:val="uk-UA"/>
              </w:rPr>
              <w:t>№</w:t>
            </w:r>
            <w:r w:rsidRPr="00146B3D">
              <w:rPr>
                <w:rFonts w:eastAsia="Times New Roman" w:cs="Times New Roman"/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146B3D">
              <w:rPr>
                <w:rFonts w:cs="Times New Roman"/>
                <w:b/>
                <w:bCs/>
                <w:sz w:val="22"/>
                <w:szCs w:val="22"/>
                <w:lang w:val="uk-UA"/>
              </w:rPr>
              <w:t>п/п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128" w:rsidRPr="00146B3D" w:rsidRDefault="00E23128" w:rsidP="0050325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146B3D">
              <w:rPr>
                <w:rFonts w:eastAsia="Times New Roman" w:cs="Times New Roman"/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146B3D">
              <w:rPr>
                <w:rFonts w:cs="Times New Roman"/>
                <w:b/>
                <w:bCs/>
                <w:sz w:val="22"/>
                <w:szCs w:val="22"/>
                <w:lang w:val="uk-UA"/>
              </w:rPr>
              <w:t>Найменування послуги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28" w:rsidRPr="00146B3D" w:rsidRDefault="00E23128" w:rsidP="00503250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146B3D">
              <w:rPr>
                <w:rFonts w:cs="Times New Roman"/>
                <w:b/>
                <w:bCs/>
                <w:sz w:val="22"/>
                <w:szCs w:val="22"/>
                <w:lang w:val="uk-UA"/>
              </w:rPr>
              <w:t>Кількість, ,послуг</w:t>
            </w:r>
          </w:p>
        </w:tc>
      </w:tr>
      <w:tr w:rsidR="00E23128" w:rsidRPr="00850F89" w:rsidTr="00503250"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23128" w:rsidRPr="00146B3D" w:rsidRDefault="00E23128" w:rsidP="00503250">
            <w:pPr>
              <w:jc w:val="center"/>
              <w:rPr>
                <w:sz w:val="22"/>
                <w:szCs w:val="22"/>
              </w:rPr>
            </w:pPr>
            <w:r w:rsidRPr="00146B3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23128" w:rsidRPr="00146B3D" w:rsidRDefault="00E23128" w:rsidP="00503250">
            <w:pPr>
              <w:pStyle w:val="a7"/>
              <w:rPr>
                <w:rFonts w:cs="Times New Roman"/>
                <w:sz w:val="22"/>
                <w:szCs w:val="22"/>
              </w:rPr>
            </w:pPr>
            <w:proofErr w:type="spellStart"/>
            <w:r w:rsidRPr="00146B3D">
              <w:rPr>
                <w:rFonts w:cs="Times New Roman"/>
                <w:sz w:val="22"/>
                <w:szCs w:val="22"/>
              </w:rPr>
              <w:t>Послуга</w:t>
            </w:r>
            <w:proofErr w:type="spellEnd"/>
            <w:r w:rsidRPr="00146B3D">
              <w:rPr>
                <w:rFonts w:cs="Times New Roman"/>
                <w:sz w:val="22"/>
                <w:szCs w:val="22"/>
              </w:rPr>
              <w:t xml:space="preserve"> з   </w:t>
            </w:r>
            <w:proofErr w:type="spellStart"/>
            <w:r w:rsidRPr="00146B3D">
              <w:rPr>
                <w:rFonts w:cs="Times New Roman"/>
                <w:sz w:val="22"/>
                <w:szCs w:val="22"/>
              </w:rPr>
              <w:t>обов'язкового</w:t>
            </w:r>
            <w:proofErr w:type="spellEnd"/>
            <w:r w:rsidRPr="00146B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46B3D">
              <w:rPr>
                <w:rFonts w:cs="Times New Roman"/>
                <w:sz w:val="22"/>
                <w:szCs w:val="22"/>
              </w:rPr>
              <w:t>технічного</w:t>
            </w:r>
            <w:proofErr w:type="spellEnd"/>
            <w:r w:rsidRPr="00146B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46B3D">
              <w:rPr>
                <w:rFonts w:cs="Times New Roman"/>
                <w:sz w:val="22"/>
                <w:szCs w:val="22"/>
              </w:rPr>
              <w:t>контролю</w:t>
            </w:r>
            <w:proofErr w:type="spellEnd"/>
            <w:r w:rsidRPr="00146B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46B3D">
              <w:rPr>
                <w:rFonts w:cs="Times New Roman"/>
                <w:sz w:val="22"/>
                <w:szCs w:val="22"/>
              </w:rPr>
              <w:t>транспортного</w:t>
            </w:r>
            <w:proofErr w:type="spellEnd"/>
            <w:r w:rsidRPr="00146B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46B3D">
              <w:rPr>
                <w:rFonts w:cs="Times New Roman"/>
                <w:sz w:val="22"/>
                <w:szCs w:val="22"/>
              </w:rPr>
              <w:t>засобу</w:t>
            </w:r>
            <w:proofErr w:type="spellEnd"/>
            <w:r w:rsidRPr="00146B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46B3D">
              <w:rPr>
                <w:rFonts w:cs="Times New Roman"/>
                <w:sz w:val="22"/>
                <w:szCs w:val="22"/>
              </w:rPr>
              <w:t>за</w:t>
            </w:r>
            <w:proofErr w:type="spellEnd"/>
            <w:r w:rsidRPr="00146B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46B3D">
              <w:rPr>
                <w:rFonts w:cs="Times New Roman"/>
                <w:sz w:val="22"/>
                <w:szCs w:val="22"/>
              </w:rPr>
              <w:t>категорією</w:t>
            </w:r>
            <w:proofErr w:type="spellEnd"/>
            <w:r w:rsidRPr="00146B3D">
              <w:rPr>
                <w:rFonts w:cs="Times New Roman"/>
                <w:sz w:val="22"/>
                <w:szCs w:val="22"/>
              </w:rPr>
              <w:t xml:space="preserve"> М2</w:t>
            </w:r>
            <w:r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r w:rsidRPr="00146B3D"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46B3D">
              <w:rPr>
                <w:rFonts w:cs="Times New Roman"/>
                <w:sz w:val="22"/>
                <w:szCs w:val="22"/>
              </w:rPr>
              <w:t>автобуси</w:t>
            </w:r>
            <w:proofErr w:type="spellEnd"/>
            <w:r w:rsidRPr="00146B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46B3D">
              <w:rPr>
                <w:rFonts w:cs="Times New Roman"/>
                <w:sz w:val="22"/>
                <w:szCs w:val="22"/>
              </w:rPr>
              <w:t>більше</w:t>
            </w:r>
            <w:proofErr w:type="spellEnd"/>
            <w:r w:rsidRPr="00146B3D">
              <w:rPr>
                <w:rFonts w:cs="Times New Roman"/>
                <w:sz w:val="22"/>
                <w:szCs w:val="22"/>
              </w:rPr>
              <w:t xml:space="preserve"> 8 </w:t>
            </w:r>
            <w:proofErr w:type="spellStart"/>
            <w:r w:rsidRPr="00146B3D">
              <w:rPr>
                <w:rFonts w:cs="Times New Roman"/>
                <w:sz w:val="22"/>
                <w:szCs w:val="22"/>
              </w:rPr>
              <w:t>місць</w:t>
            </w:r>
            <w:proofErr w:type="spellEnd"/>
            <w:r w:rsidRPr="00146B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46B3D">
              <w:rPr>
                <w:rFonts w:cs="Times New Roman"/>
                <w:sz w:val="22"/>
                <w:szCs w:val="22"/>
              </w:rPr>
              <w:t>для</w:t>
            </w:r>
            <w:proofErr w:type="spellEnd"/>
            <w:r w:rsidRPr="00146B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46B3D">
              <w:rPr>
                <w:rFonts w:cs="Times New Roman"/>
                <w:sz w:val="22"/>
                <w:szCs w:val="22"/>
              </w:rPr>
              <w:t>сидіння</w:t>
            </w:r>
            <w:proofErr w:type="spellEnd"/>
            <w:r w:rsidRPr="00146B3D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146B3D">
              <w:rPr>
                <w:rFonts w:cs="Times New Roman"/>
                <w:sz w:val="22"/>
                <w:szCs w:val="22"/>
              </w:rPr>
              <w:t>крім</w:t>
            </w:r>
            <w:proofErr w:type="spellEnd"/>
            <w:r w:rsidRPr="00146B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46B3D">
              <w:rPr>
                <w:rFonts w:cs="Times New Roman"/>
                <w:sz w:val="22"/>
                <w:szCs w:val="22"/>
              </w:rPr>
              <w:t>місця</w:t>
            </w:r>
            <w:proofErr w:type="spellEnd"/>
            <w:r w:rsidRPr="00146B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46B3D">
              <w:rPr>
                <w:rFonts w:cs="Times New Roman"/>
                <w:sz w:val="22"/>
                <w:szCs w:val="22"/>
              </w:rPr>
              <w:t>водія</w:t>
            </w:r>
            <w:proofErr w:type="spellEnd"/>
            <w:r w:rsidRPr="00146B3D">
              <w:rPr>
                <w:rFonts w:cs="Times New Roman"/>
                <w:sz w:val="22"/>
                <w:szCs w:val="22"/>
              </w:rPr>
              <w:t>)</w:t>
            </w:r>
            <w:r w:rsidRPr="00146B3D">
              <w:rPr>
                <w:rFonts w:cs="Times New Roman"/>
                <w:sz w:val="22"/>
                <w:szCs w:val="22"/>
                <w:lang w:val="uk-UA"/>
              </w:rPr>
              <w:t xml:space="preserve"> з повною масою до 5 т.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E23128" w:rsidRPr="00146B3D" w:rsidRDefault="00E23128" w:rsidP="00503250">
            <w:pPr>
              <w:pStyle w:val="a7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  <w:p w:rsidR="00E23128" w:rsidRPr="00146B3D" w:rsidRDefault="00E23128" w:rsidP="00503250">
            <w:pPr>
              <w:pStyle w:val="a7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3</w:t>
            </w:r>
          </w:p>
          <w:p w:rsidR="00E23128" w:rsidRPr="00146B3D" w:rsidRDefault="00E23128" w:rsidP="00503250">
            <w:pPr>
              <w:pStyle w:val="a7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23128" w:rsidRPr="00850F89" w:rsidTr="00503250">
        <w:tc>
          <w:tcPr>
            <w:tcW w:w="70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3128" w:rsidRPr="00146B3D" w:rsidRDefault="00E23128" w:rsidP="00503250">
            <w:pPr>
              <w:jc w:val="center"/>
              <w:rPr>
                <w:sz w:val="22"/>
                <w:szCs w:val="22"/>
              </w:rPr>
            </w:pPr>
            <w:r w:rsidRPr="00146B3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23128" w:rsidRPr="00146B3D" w:rsidRDefault="00E23128" w:rsidP="00503250">
            <w:pPr>
              <w:pStyle w:val="a7"/>
              <w:rPr>
                <w:rFonts w:cs="Times New Roman"/>
                <w:sz w:val="22"/>
                <w:szCs w:val="22"/>
              </w:rPr>
            </w:pPr>
            <w:proofErr w:type="spellStart"/>
            <w:r w:rsidRPr="00146B3D">
              <w:rPr>
                <w:rFonts w:cs="Times New Roman"/>
                <w:sz w:val="22"/>
                <w:szCs w:val="22"/>
              </w:rPr>
              <w:t>Послуга</w:t>
            </w:r>
            <w:proofErr w:type="spellEnd"/>
            <w:r w:rsidRPr="00146B3D">
              <w:rPr>
                <w:rFonts w:cs="Times New Roman"/>
                <w:sz w:val="22"/>
                <w:szCs w:val="22"/>
              </w:rPr>
              <w:t xml:space="preserve"> з   </w:t>
            </w:r>
            <w:proofErr w:type="spellStart"/>
            <w:r w:rsidRPr="00146B3D">
              <w:rPr>
                <w:rFonts w:cs="Times New Roman"/>
                <w:sz w:val="22"/>
                <w:szCs w:val="22"/>
              </w:rPr>
              <w:t>обов'язкового</w:t>
            </w:r>
            <w:proofErr w:type="spellEnd"/>
            <w:r w:rsidRPr="00146B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46B3D">
              <w:rPr>
                <w:rFonts w:cs="Times New Roman"/>
                <w:sz w:val="22"/>
                <w:szCs w:val="22"/>
              </w:rPr>
              <w:t>технічного</w:t>
            </w:r>
            <w:proofErr w:type="spellEnd"/>
            <w:r w:rsidRPr="00146B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46B3D">
              <w:rPr>
                <w:rFonts w:cs="Times New Roman"/>
                <w:sz w:val="22"/>
                <w:szCs w:val="22"/>
              </w:rPr>
              <w:t>контролю</w:t>
            </w:r>
            <w:proofErr w:type="spellEnd"/>
            <w:r w:rsidRPr="00146B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46B3D">
              <w:rPr>
                <w:rFonts w:cs="Times New Roman"/>
                <w:sz w:val="22"/>
                <w:szCs w:val="22"/>
              </w:rPr>
              <w:t>транспортного</w:t>
            </w:r>
            <w:proofErr w:type="spellEnd"/>
            <w:r w:rsidRPr="00146B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46B3D">
              <w:rPr>
                <w:rFonts w:cs="Times New Roman"/>
                <w:sz w:val="22"/>
                <w:szCs w:val="22"/>
              </w:rPr>
              <w:t>засобу</w:t>
            </w:r>
            <w:proofErr w:type="spellEnd"/>
            <w:r w:rsidRPr="00146B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46B3D">
              <w:rPr>
                <w:rFonts w:cs="Times New Roman"/>
                <w:sz w:val="22"/>
                <w:szCs w:val="22"/>
              </w:rPr>
              <w:t>за</w:t>
            </w:r>
            <w:proofErr w:type="spellEnd"/>
            <w:r w:rsidRPr="00146B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46B3D">
              <w:rPr>
                <w:rFonts w:cs="Times New Roman"/>
                <w:sz w:val="22"/>
                <w:szCs w:val="22"/>
              </w:rPr>
              <w:t>категорією</w:t>
            </w:r>
            <w:proofErr w:type="spellEnd"/>
            <w:r w:rsidRPr="00146B3D">
              <w:rPr>
                <w:rFonts w:cs="Times New Roman"/>
                <w:sz w:val="22"/>
                <w:szCs w:val="22"/>
              </w:rPr>
              <w:t xml:space="preserve"> N3</w:t>
            </w:r>
            <w:r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r w:rsidRPr="00146B3D"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  <w:lang w:val="uk-UA"/>
              </w:rPr>
              <w:t xml:space="preserve"> вантажні автомобілі та автомобілі-тягачі з повною масою більше 12 т.</w:t>
            </w:r>
            <w:r w:rsidRPr="00146B3D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28" w:rsidRPr="00146B3D" w:rsidRDefault="00E23128" w:rsidP="00503250">
            <w:pPr>
              <w:pStyle w:val="a7"/>
              <w:jc w:val="center"/>
              <w:rPr>
                <w:rFonts w:cs="Times New Roman"/>
                <w:sz w:val="22"/>
                <w:szCs w:val="22"/>
              </w:rPr>
            </w:pPr>
            <w:r w:rsidRPr="00146B3D">
              <w:rPr>
                <w:rFonts w:cs="Times New Roman"/>
                <w:sz w:val="22"/>
                <w:szCs w:val="22"/>
                <w:lang w:val="uk-UA"/>
              </w:rPr>
              <w:t>2</w:t>
            </w:r>
          </w:p>
        </w:tc>
      </w:tr>
      <w:tr w:rsidR="00E23128" w:rsidRPr="00850F89" w:rsidTr="0031227B">
        <w:tc>
          <w:tcPr>
            <w:tcW w:w="7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3128" w:rsidRPr="00146B3D" w:rsidRDefault="00E23128" w:rsidP="005032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23128" w:rsidRPr="007F5B5C" w:rsidRDefault="00E23128" w:rsidP="00503250">
            <w:pPr>
              <w:pStyle w:val="a7"/>
              <w:rPr>
                <w:rFonts w:cs="Times New Roman"/>
                <w:sz w:val="22"/>
                <w:szCs w:val="22"/>
              </w:rPr>
            </w:pPr>
            <w:proofErr w:type="spellStart"/>
            <w:r w:rsidRPr="007F5B5C">
              <w:rPr>
                <w:sz w:val="22"/>
                <w:szCs w:val="22"/>
                <w:lang w:val="ru-RU"/>
              </w:rPr>
              <w:t>Послуга</w:t>
            </w:r>
            <w:proofErr w:type="spellEnd"/>
            <w:r w:rsidRPr="007F5B5C">
              <w:rPr>
                <w:sz w:val="22"/>
                <w:szCs w:val="22"/>
                <w:lang w:val="ru-RU"/>
              </w:rPr>
              <w:t xml:space="preserve"> з   </w:t>
            </w:r>
            <w:proofErr w:type="spellStart"/>
            <w:r w:rsidRPr="007F5B5C">
              <w:rPr>
                <w:sz w:val="22"/>
                <w:szCs w:val="22"/>
                <w:lang w:val="ru-RU"/>
              </w:rPr>
              <w:t>обов'язкового</w:t>
            </w:r>
            <w:proofErr w:type="spellEnd"/>
            <w:r w:rsidRPr="007F5B5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F5B5C">
              <w:rPr>
                <w:sz w:val="22"/>
                <w:szCs w:val="22"/>
                <w:lang w:val="ru-RU"/>
              </w:rPr>
              <w:t>технічного</w:t>
            </w:r>
            <w:proofErr w:type="spellEnd"/>
            <w:r w:rsidRPr="007F5B5C">
              <w:rPr>
                <w:sz w:val="22"/>
                <w:szCs w:val="22"/>
                <w:lang w:val="ru-RU"/>
              </w:rPr>
              <w:t xml:space="preserve"> контролю транспортного </w:t>
            </w:r>
            <w:proofErr w:type="spellStart"/>
            <w:r w:rsidRPr="007F5B5C">
              <w:rPr>
                <w:sz w:val="22"/>
                <w:szCs w:val="22"/>
                <w:lang w:val="ru-RU"/>
              </w:rPr>
              <w:t>засобу</w:t>
            </w:r>
            <w:proofErr w:type="spellEnd"/>
            <w:r w:rsidRPr="007F5B5C"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7F5B5C">
              <w:rPr>
                <w:sz w:val="22"/>
                <w:szCs w:val="22"/>
                <w:lang w:val="ru-RU"/>
              </w:rPr>
              <w:t>категорією</w:t>
            </w:r>
            <w:proofErr w:type="spellEnd"/>
            <w:r w:rsidRPr="007F5B5C">
              <w:rPr>
                <w:sz w:val="22"/>
                <w:szCs w:val="22"/>
                <w:lang w:val="ru-RU"/>
              </w:rPr>
              <w:t xml:space="preserve"> М3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F5B5C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F5B5C">
              <w:rPr>
                <w:sz w:val="22"/>
                <w:szCs w:val="22"/>
                <w:lang w:val="ru-RU"/>
              </w:rPr>
              <w:t>автобуси</w:t>
            </w:r>
            <w:proofErr w:type="spellEnd"/>
            <w:r w:rsidRPr="007F5B5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F5B5C">
              <w:rPr>
                <w:sz w:val="22"/>
                <w:szCs w:val="22"/>
                <w:lang w:val="ru-RU"/>
              </w:rPr>
              <w:t>більше</w:t>
            </w:r>
            <w:proofErr w:type="spellEnd"/>
            <w:r w:rsidRPr="007F5B5C">
              <w:rPr>
                <w:sz w:val="22"/>
                <w:szCs w:val="22"/>
                <w:lang w:val="ru-RU"/>
              </w:rPr>
              <w:t xml:space="preserve"> 8 </w:t>
            </w:r>
            <w:proofErr w:type="spellStart"/>
            <w:r w:rsidRPr="007F5B5C">
              <w:rPr>
                <w:sz w:val="22"/>
                <w:szCs w:val="22"/>
                <w:lang w:val="ru-RU"/>
              </w:rPr>
              <w:t>місць</w:t>
            </w:r>
            <w:proofErr w:type="spellEnd"/>
            <w:r w:rsidRPr="007F5B5C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7F5B5C">
              <w:rPr>
                <w:sz w:val="22"/>
                <w:szCs w:val="22"/>
                <w:lang w:val="ru-RU"/>
              </w:rPr>
              <w:t>сидіння</w:t>
            </w:r>
            <w:proofErr w:type="spellEnd"/>
            <w:r w:rsidRPr="007F5B5C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7F5B5C">
              <w:rPr>
                <w:sz w:val="22"/>
                <w:szCs w:val="22"/>
                <w:lang w:val="ru-RU"/>
              </w:rPr>
              <w:t>крім</w:t>
            </w:r>
            <w:proofErr w:type="spellEnd"/>
            <w:r w:rsidRPr="007F5B5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F5B5C">
              <w:rPr>
                <w:sz w:val="22"/>
                <w:szCs w:val="22"/>
                <w:lang w:val="ru-RU"/>
              </w:rPr>
              <w:t>місця</w:t>
            </w:r>
            <w:proofErr w:type="spellEnd"/>
            <w:r w:rsidRPr="007F5B5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F5B5C">
              <w:rPr>
                <w:sz w:val="22"/>
                <w:szCs w:val="22"/>
                <w:lang w:val="ru-RU"/>
              </w:rPr>
              <w:t>водія</w:t>
            </w:r>
            <w:proofErr w:type="spellEnd"/>
            <w:r w:rsidRPr="007F5B5C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28" w:rsidRPr="00146B3D" w:rsidRDefault="00E23128" w:rsidP="00503250">
            <w:pPr>
              <w:pStyle w:val="a7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31227B" w:rsidRPr="00850F89" w:rsidTr="00503250">
        <w:tc>
          <w:tcPr>
            <w:tcW w:w="7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1227B" w:rsidRDefault="0031227B" w:rsidP="005032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227B" w:rsidRPr="007F5B5C" w:rsidRDefault="0031227B" w:rsidP="00503250">
            <w:pPr>
              <w:pStyle w:val="a7"/>
              <w:rPr>
                <w:sz w:val="22"/>
                <w:szCs w:val="22"/>
                <w:lang w:val="ru-RU"/>
              </w:rPr>
            </w:pPr>
            <w:proofErr w:type="spellStart"/>
            <w:r w:rsidRPr="007C5349">
              <w:rPr>
                <w:rFonts w:cs="Times New Roman"/>
                <w:sz w:val="22"/>
                <w:szCs w:val="22"/>
                <w:lang w:val="ru-RU"/>
              </w:rPr>
              <w:t>Послуга</w:t>
            </w:r>
            <w:proofErr w:type="spellEnd"/>
            <w:r w:rsidRPr="007C5349">
              <w:rPr>
                <w:rFonts w:cs="Times New Roman"/>
                <w:sz w:val="22"/>
                <w:szCs w:val="22"/>
                <w:lang w:val="ru-RU"/>
              </w:rPr>
              <w:t xml:space="preserve"> з   </w:t>
            </w:r>
            <w:proofErr w:type="spellStart"/>
            <w:r w:rsidRPr="007C5349">
              <w:rPr>
                <w:rFonts w:cs="Times New Roman"/>
                <w:sz w:val="22"/>
                <w:szCs w:val="22"/>
                <w:lang w:val="ru-RU"/>
              </w:rPr>
              <w:t>обов'язкового</w:t>
            </w:r>
            <w:proofErr w:type="spellEnd"/>
            <w:r w:rsidRPr="007C5349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C5349">
              <w:rPr>
                <w:rFonts w:cs="Times New Roman"/>
                <w:sz w:val="22"/>
                <w:szCs w:val="22"/>
                <w:lang w:val="ru-RU"/>
              </w:rPr>
              <w:t>технічного</w:t>
            </w:r>
            <w:proofErr w:type="spellEnd"/>
            <w:r w:rsidRPr="007C5349">
              <w:rPr>
                <w:rFonts w:cs="Times New Roman"/>
                <w:sz w:val="22"/>
                <w:szCs w:val="22"/>
                <w:lang w:val="ru-RU"/>
              </w:rPr>
              <w:t xml:space="preserve"> контролю транспортного </w:t>
            </w:r>
            <w:proofErr w:type="spellStart"/>
            <w:r w:rsidRPr="007C5349">
              <w:rPr>
                <w:rFonts w:cs="Times New Roman"/>
                <w:sz w:val="22"/>
                <w:szCs w:val="22"/>
                <w:lang w:val="ru-RU"/>
              </w:rPr>
              <w:t>засобу</w:t>
            </w:r>
            <w:proofErr w:type="spellEnd"/>
            <w:r w:rsidRPr="007C5349">
              <w:rPr>
                <w:rFonts w:cs="Times New Roman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7C5349">
              <w:rPr>
                <w:rFonts w:cs="Times New Roman"/>
                <w:sz w:val="22"/>
                <w:szCs w:val="22"/>
                <w:lang w:val="ru-RU"/>
              </w:rPr>
              <w:t>категорією</w:t>
            </w:r>
            <w:proofErr w:type="spellEnd"/>
            <w:r w:rsidRPr="007C5349">
              <w:rPr>
                <w:rFonts w:cs="Times New Roman"/>
                <w:sz w:val="22"/>
                <w:szCs w:val="22"/>
                <w:lang w:val="ru-RU"/>
              </w:rPr>
              <w:t xml:space="preserve"> О2 - </w:t>
            </w:r>
            <w:proofErr w:type="spellStart"/>
            <w:r w:rsidRPr="007C5349">
              <w:rPr>
                <w:rFonts w:cs="Times New Roman"/>
                <w:color w:val="150C0C"/>
                <w:sz w:val="22"/>
                <w:szCs w:val="22"/>
                <w:shd w:val="clear" w:color="auto" w:fill="FFFFFF"/>
              </w:rPr>
              <w:t>Причепи</w:t>
            </w:r>
            <w:proofErr w:type="spellEnd"/>
            <w:r w:rsidRPr="007C5349">
              <w:rPr>
                <w:rFonts w:cs="Times New Roman"/>
                <w:color w:val="150C0C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7C5349">
              <w:rPr>
                <w:rFonts w:cs="Times New Roman"/>
                <w:color w:val="150C0C"/>
                <w:sz w:val="22"/>
                <w:szCs w:val="22"/>
                <w:shd w:val="clear" w:color="auto" w:fill="FFFFFF"/>
              </w:rPr>
              <w:t>максимальна</w:t>
            </w:r>
            <w:proofErr w:type="spellEnd"/>
            <w:r w:rsidRPr="007C5349">
              <w:rPr>
                <w:rFonts w:cs="Times New Roman"/>
                <w:color w:val="150C0C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150C0C"/>
                <w:sz w:val="22"/>
                <w:szCs w:val="22"/>
                <w:shd w:val="clear" w:color="auto" w:fill="FFFFFF"/>
              </w:rPr>
              <w:t>маса</w:t>
            </w:r>
            <w:proofErr w:type="spellEnd"/>
            <w:r>
              <w:rPr>
                <w:rFonts w:cs="Times New Roman"/>
                <w:color w:val="150C0C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150C0C"/>
                <w:sz w:val="22"/>
                <w:szCs w:val="22"/>
                <w:shd w:val="clear" w:color="auto" w:fill="FFFFFF"/>
              </w:rPr>
              <w:t>яких</w:t>
            </w:r>
            <w:proofErr w:type="spellEnd"/>
            <w:r>
              <w:rPr>
                <w:rFonts w:cs="Times New Roman"/>
                <w:color w:val="150C0C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150C0C"/>
                <w:sz w:val="22"/>
                <w:szCs w:val="22"/>
                <w:shd w:val="clear" w:color="auto" w:fill="FFFFFF"/>
              </w:rPr>
              <w:t>більше</w:t>
            </w:r>
            <w:proofErr w:type="spellEnd"/>
            <w:r>
              <w:rPr>
                <w:rFonts w:cs="Times New Roman"/>
                <w:color w:val="150C0C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color w:val="150C0C"/>
                <w:sz w:val="22"/>
                <w:szCs w:val="22"/>
                <w:shd w:val="clear" w:color="auto" w:fill="FFFFFF"/>
              </w:rPr>
              <w:t>ніж</w:t>
            </w:r>
            <w:proofErr w:type="spellEnd"/>
            <w:r>
              <w:rPr>
                <w:rFonts w:cs="Times New Roman"/>
                <w:color w:val="150C0C"/>
                <w:sz w:val="22"/>
                <w:szCs w:val="22"/>
                <w:shd w:val="clear" w:color="auto" w:fill="FFFFFF"/>
              </w:rPr>
              <w:t xml:space="preserve"> 0,75 т., </w:t>
            </w:r>
            <w:proofErr w:type="spellStart"/>
            <w:r>
              <w:rPr>
                <w:rFonts w:cs="Times New Roman"/>
                <w:color w:val="150C0C"/>
                <w:sz w:val="22"/>
                <w:szCs w:val="22"/>
                <w:shd w:val="clear" w:color="auto" w:fill="FFFFFF"/>
              </w:rPr>
              <w:t>але</w:t>
            </w:r>
            <w:proofErr w:type="spellEnd"/>
            <w:r>
              <w:rPr>
                <w:rFonts w:cs="Times New Roman"/>
                <w:color w:val="150C0C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150C0C"/>
                <w:sz w:val="22"/>
                <w:szCs w:val="22"/>
                <w:shd w:val="clear" w:color="auto" w:fill="FFFFFF"/>
              </w:rPr>
              <w:t>не</w:t>
            </w:r>
            <w:proofErr w:type="spellEnd"/>
            <w:r>
              <w:rPr>
                <w:rFonts w:cs="Times New Roman"/>
                <w:color w:val="150C0C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150C0C"/>
                <w:sz w:val="22"/>
                <w:szCs w:val="22"/>
                <w:shd w:val="clear" w:color="auto" w:fill="FFFFFF"/>
              </w:rPr>
              <w:t>перевершує</w:t>
            </w:r>
            <w:proofErr w:type="spellEnd"/>
            <w:r>
              <w:rPr>
                <w:rFonts w:cs="Times New Roman"/>
                <w:color w:val="150C0C"/>
                <w:sz w:val="22"/>
                <w:szCs w:val="22"/>
                <w:shd w:val="clear" w:color="auto" w:fill="FFFFFF"/>
              </w:rPr>
              <w:t xml:space="preserve"> 3,5 т.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1227B" w:rsidRPr="0031227B" w:rsidRDefault="0031227B" w:rsidP="00503250">
            <w:pPr>
              <w:pStyle w:val="a7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</w:tr>
    </w:tbl>
    <w:p w:rsidR="00E23128" w:rsidRPr="001A4E66" w:rsidRDefault="00E23128" w:rsidP="00E23128">
      <w:pPr>
        <w:contextualSpacing/>
        <w:rPr>
          <w:b/>
          <w:sz w:val="22"/>
          <w:szCs w:val="22"/>
        </w:rPr>
      </w:pPr>
      <w:r w:rsidRPr="001A4E66">
        <w:rPr>
          <w:b/>
          <w:sz w:val="22"/>
          <w:szCs w:val="22"/>
        </w:rPr>
        <w:t>Технічний контроль здійснюватиметься для наступних транспортних засобів та механізмів:</w:t>
      </w:r>
    </w:p>
    <w:tbl>
      <w:tblPr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4"/>
        <w:gridCol w:w="2974"/>
        <w:gridCol w:w="1843"/>
        <w:gridCol w:w="2126"/>
        <w:gridCol w:w="2268"/>
      </w:tblGrid>
      <w:tr w:rsidR="0031227B" w:rsidTr="0031227B">
        <w:trPr>
          <w:trHeight w:val="51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7B" w:rsidRPr="00146B3D" w:rsidRDefault="0031227B" w:rsidP="0050325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46B3D">
              <w:rPr>
                <w:b/>
                <w:sz w:val="22"/>
                <w:szCs w:val="22"/>
              </w:rPr>
              <w:t>№</w:t>
            </w:r>
          </w:p>
          <w:p w:rsidR="0031227B" w:rsidRPr="00146B3D" w:rsidRDefault="0031227B" w:rsidP="0050325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46B3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7B" w:rsidRPr="00146B3D" w:rsidRDefault="0031227B" w:rsidP="0050325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46B3D">
              <w:rPr>
                <w:b/>
                <w:sz w:val="22"/>
                <w:szCs w:val="22"/>
              </w:rPr>
              <w:t>Марка,</w:t>
            </w:r>
          </w:p>
          <w:p w:rsidR="0031227B" w:rsidRPr="00146B3D" w:rsidRDefault="0031227B" w:rsidP="0050325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46B3D">
              <w:rPr>
                <w:b/>
                <w:sz w:val="22"/>
                <w:szCs w:val="22"/>
              </w:rPr>
              <w:t>модель ТЗ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7B" w:rsidRPr="00146B3D" w:rsidRDefault="0031227B" w:rsidP="00503250">
            <w:pPr>
              <w:widowControl w:val="0"/>
              <w:jc w:val="center"/>
              <w:rPr>
                <w:b/>
                <w:spacing w:val="-20"/>
                <w:sz w:val="22"/>
                <w:szCs w:val="22"/>
              </w:rPr>
            </w:pPr>
            <w:r w:rsidRPr="00146B3D">
              <w:rPr>
                <w:b/>
                <w:spacing w:val="-20"/>
                <w:sz w:val="22"/>
                <w:szCs w:val="22"/>
              </w:rPr>
              <w:t>Рік випуску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27B" w:rsidRPr="00146B3D" w:rsidRDefault="0031227B" w:rsidP="00503250">
            <w:pPr>
              <w:widowControl w:val="0"/>
              <w:jc w:val="center"/>
              <w:rPr>
                <w:b/>
                <w:spacing w:val="-20"/>
                <w:sz w:val="22"/>
                <w:szCs w:val="22"/>
                <w:lang w:eastAsia="zh-CN"/>
              </w:rPr>
            </w:pPr>
            <w:r w:rsidRPr="00146B3D">
              <w:rPr>
                <w:b/>
                <w:spacing w:val="-20"/>
                <w:sz w:val="22"/>
                <w:szCs w:val="22"/>
                <w:lang w:eastAsia="zh-CN"/>
              </w:rPr>
              <w:t xml:space="preserve">Категорія колісного засобу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7B" w:rsidRPr="00146B3D" w:rsidRDefault="0031227B" w:rsidP="00503250">
            <w:pPr>
              <w:widowControl w:val="0"/>
              <w:snapToGrid w:val="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31227B" w:rsidRPr="00146B3D" w:rsidRDefault="0031227B" w:rsidP="0050325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46B3D">
              <w:rPr>
                <w:b/>
                <w:sz w:val="22"/>
                <w:szCs w:val="22"/>
              </w:rPr>
              <w:t xml:space="preserve">Кількість, </w:t>
            </w:r>
            <w:proofErr w:type="spellStart"/>
            <w:r w:rsidRPr="00146B3D">
              <w:rPr>
                <w:b/>
                <w:sz w:val="22"/>
                <w:szCs w:val="22"/>
              </w:rPr>
              <w:t>шт</w:t>
            </w:r>
            <w:proofErr w:type="spellEnd"/>
          </w:p>
        </w:tc>
      </w:tr>
      <w:tr w:rsidR="0031227B" w:rsidTr="0031227B">
        <w:trPr>
          <w:trHeight w:val="34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27B" w:rsidRPr="00146B3D" w:rsidRDefault="0031227B" w:rsidP="0050325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146B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27B" w:rsidRPr="00146B3D" w:rsidRDefault="0031227B" w:rsidP="00503250">
            <w:pPr>
              <w:widowControl w:val="0"/>
              <w:rPr>
                <w:color w:val="000000"/>
                <w:sz w:val="22"/>
                <w:szCs w:val="22"/>
              </w:rPr>
            </w:pPr>
            <w:r w:rsidRPr="00146B3D">
              <w:rPr>
                <w:color w:val="000000"/>
                <w:sz w:val="22"/>
                <w:szCs w:val="22"/>
              </w:rPr>
              <w:t>СКС ІЕМ</w:t>
            </w:r>
            <w:r w:rsidRPr="00146B3D">
              <w:rPr>
                <w:color w:val="000000"/>
                <w:sz w:val="22"/>
                <w:szCs w:val="22"/>
                <w:lang w:val="en-US"/>
              </w:rPr>
              <w:t>L</w:t>
            </w:r>
            <w:r w:rsidRPr="00146B3D">
              <w:rPr>
                <w:color w:val="000000"/>
                <w:sz w:val="22"/>
                <w:szCs w:val="22"/>
              </w:rPr>
              <w:t>150-АП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27B" w:rsidRPr="00146B3D" w:rsidRDefault="0031227B" w:rsidP="0050325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146B3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27B" w:rsidRPr="00146B3D" w:rsidRDefault="0031227B" w:rsidP="0050325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146B3D">
              <w:rPr>
                <w:sz w:val="22"/>
                <w:szCs w:val="22"/>
                <w:lang w:val="en-US"/>
              </w:rPr>
              <w:t>N3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27B" w:rsidRPr="00146B3D" w:rsidRDefault="0031227B" w:rsidP="00503250">
            <w:pPr>
              <w:widowControl w:val="0"/>
              <w:jc w:val="center"/>
              <w:rPr>
                <w:sz w:val="22"/>
                <w:szCs w:val="22"/>
              </w:rPr>
            </w:pPr>
            <w:r w:rsidRPr="00146B3D">
              <w:rPr>
                <w:sz w:val="22"/>
                <w:szCs w:val="22"/>
              </w:rPr>
              <w:t>1</w:t>
            </w:r>
          </w:p>
        </w:tc>
      </w:tr>
      <w:tr w:rsidR="0031227B" w:rsidTr="0031227B">
        <w:trPr>
          <w:trHeight w:val="34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27B" w:rsidRPr="00146B3D" w:rsidRDefault="0031227B" w:rsidP="0050325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146B3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27B" w:rsidRPr="00146B3D" w:rsidRDefault="0031227B" w:rsidP="00503250">
            <w:pPr>
              <w:widowControl w:val="0"/>
              <w:rPr>
                <w:color w:val="000000"/>
                <w:sz w:val="22"/>
                <w:szCs w:val="22"/>
              </w:rPr>
            </w:pPr>
            <w:r w:rsidRPr="00146B3D">
              <w:rPr>
                <w:color w:val="000000"/>
                <w:sz w:val="22"/>
                <w:szCs w:val="22"/>
              </w:rPr>
              <w:t>СКС ІЕМ</w:t>
            </w:r>
            <w:r w:rsidRPr="00146B3D">
              <w:rPr>
                <w:color w:val="000000"/>
                <w:sz w:val="22"/>
                <w:szCs w:val="22"/>
                <w:lang w:val="en-US"/>
              </w:rPr>
              <w:t>L</w:t>
            </w:r>
            <w:r w:rsidRPr="00146B3D">
              <w:rPr>
                <w:color w:val="000000"/>
                <w:sz w:val="22"/>
                <w:szCs w:val="22"/>
              </w:rPr>
              <w:t>150-АП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27B" w:rsidRPr="00146B3D" w:rsidRDefault="0031227B" w:rsidP="0050325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146B3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27B" w:rsidRPr="00146B3D" w:rsidRDefault="0031227B" w:rsidP="0050325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146B3D">
              <w:rPr>
                <w:sz w:val="22"/>
                <w:szCs w:val="22"/>
                <w:lang w:val="en-US"/>
              </w:rPr>
              <w:t>N3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27B" w:rsidRPr="00146B3D" w:rsidRDefault="0031227B" w:rsidP="00503250">
            <w:pPr>
              <w:widowControl w:val="0"/>
              <w:jc w:val="center"/>
              <w:rPr>
                <w:sz w:val="22"/>
                <w:szCs w:val="22"/>
              </w:rPr>
            </w:pPr>
            <w:r w:rsidRPr="00146B3D">
              <w:rPr>
                <w:sz w:val="22"/>
                <w:szCs w:val="22"/>
              </w:rPr>
              <w:t>1</w:t>
            </w:r>
          </w:p>
        </w:tc>
      </w:tr>
      <w:tr w:rsidR="0031227B" w:rsidTr="0031227B">
        <w:trPr>
          <w:trHeight w:val="34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27B" w:rsidRPr="00146B3D" w:rsidRDefault="0031227B" w:rsidP="0050325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146B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27B" w:rsidRPr="00146B3D" w:rsidRDefault="0031227B" w:rsidP="00503250">
            <w:pPr>
              <w:widowControl w:val="0"/>
              <w:rPr>
                <w:color w:val="000000"/>
                <w:sz w:val="22"/>
                <w:szCs w:val="22"/>
              </w:rPr>
            </w:pPr>
            <w:r w:rsidRPr="00146B3D">
              <w:rPr>
                <w:color w:val="000000"/>
                <w:sz w:val="22"/>
                <w:szCs w:val="22"/>
              </w:rPr>
              <w:t xml:space="preserve">СКС </w:t>
            </w:r>
            <w:r w:rsidRPr="00146B3D">
              <w:rPr>
                <w:color w:val="000000"/>
                <w:sz w:val="22"/>
                <w:szCs w:val="22"/>
                <w:lang w:val="en-US"/>
              </w:rPr>
              <w:t>FDT-</w:t>
            </w:r>
            <w:r w:rsidRPr="00146B3D">
              <w:rPr>
                <w:color w:val="000000"/>
                <w:sz w:val="22"/>
                <w:szCs w:val="22"/>
              </w:rPr>
              <w:t>ПС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27B" w:rsidRPr="00146B3D" w:rsidRDefault="0031227B" w:rsidP="0050325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146B3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27B" w:rsidRPr="00146B3D" w:rsidRDefault="0031227B" w:rsidP="0050325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146B3D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27B" w:rsidRPr="00146B3D" w:rsidRDefault="0031227B" w:rsidP="00503250">
            <w:pPr>
              <w:widowControl w:val="0"/>
              <w:jc w:val="center"/>
              <w:rPr>
                <w:sz w:val="22"/>
                <w:szCs w:val="22"/>
              </w:rPr>
            </w:pPr>
            <w:r w:rsidRPr="00146B3D">
              <w:rPr>
                <w:sz w:val="22"/>
                <w:szCs w:val="22"/>
              </w:rPr>
              <w:t>1</w:t>
            </w:r>
          </w:p>
        </w:tc>
      </w:tr>
      <w:tr w:rsidR="0031227B" w:rsidTr="0031227B">
        <w:trPr>
          <w:trHeight w:val="34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27B" w:rsidRPr="00146B3D" w:rsidRDefault="0031227B" w:rsidP="0050325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27B" w:rsidRPr="00761F31" w:rsidRDefault="0031227B" w:rsidP="0050325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ГАЗ 2705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27B" w:rsidRPr="00761F31" w:rsidRDefault="0031227B" w:rsidP="0050325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27B" w:rsidRPr="00146B3D" w:rsidRDefault="0031227B" w:rsidP="0050325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27B" w:rsidRPr="00146B3D" w:rsidRDefault="0031227B" w:rsidP="0050325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1227B" w:rsidTr="0031227B">
        <w:trPr>
          <w:trHeight w:val="34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27B" w:rsidRDefault="0031227B" w:rsidP="007F3F7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27B" w:rsidRPr="00761F31" w:rsidRDefault="0031227B" w:rsidP="007F3F78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ГАЗ 2705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27B" w:rsidRDefault="0031227B" w:rsidP="007F3F7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27B" w:rsidRDefault="0031227B" w:rsidP="007F3F7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27B" w:rsidRDefault="0031227B" w:rsidP="007F3F7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1227B" w:rsidTr="0031227B">
        <w:trPr>
          <w:trHeight w:val="34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27B" w:rsidRPr="00146B3D" w:rsidRDefault="0031227B" w:rsidP="007F3F7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27B" w:rsidRPr="007F5B5C" w:rsidRDefault="0031227B" w:rsidP="007F3F78">
            <w:pPr>
              <w:widowControl w:val="0"/>
              <w:rPr>
                <w:color w:val="000000"/>
                <w:sz w:val="22"/>
                <w:szCs w:val="22"/>
              </w:rPr>
            </w:pPr>
            <w:r w:rsidRPr="007F5B5C">
              <w:rPr>
                <w:rFonts w:eastAsia="Calibri"/>
                <w:sz w:val="22"/>
                <w:szCs w:val="22"/>
                <w:lang w:eastAsia="en-US"/>
              </w:rPr>
              <w:t>КАВЗ 3976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27B" w:rsidRPr="00761F31" w:rsidRDefault="0031227B" w:rsidP="007F3F7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27B" w:rsidRPr="00146B3D" w:rsidRDefault="0031227B" w:rsidP="007F3F7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27B" w:rsidRPr="00146B3D" w:rsidRDefault="0031227B" w:rsidP="007F3F7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1227B" w:rsidTr="0031227B">
        <w:trPr>
          <w:trHeight w:val="34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27B" w:rsidRDefault="0031227B" w:rsidP="007F3F7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27B" w:rsidRPr="007F5B5C" w:rsidRDefault="005017D8" w:rsidP="007F3F78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="0031227B">
              <w:rPr>
                <w:rFonts w:eastAsia="Calibri"/>
                <w:sz w:val="22"/>
                <w:szCs w:val="22"/>
                <w:lang w:eastAsia="en-US"/>
              </w:rPr>
              <w:t xml:space="preserve"> 1-Р-3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27B" w:rsidRDefault="0031227B" w:rsidP="007F3F7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27B" w:rsidRDefault="0031227B" w:rsidP="007F3F7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27B" w:rsidRDefault="0031227B" w:rsidP="007F3F7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31227B" w:rsidRDefault="0031227B" w:rsidP="002125CD">
      <w:pPr>
        <w:spacing w:line="216" w:lineRule="auto"/>
        <w:ind w:left="-425" w:firstLine="425"/>
        <w:jc w:val="both"/>
        <w:rPr>
          <w:sz w:val="22"/>
          <w:szCs w:val="22"/>
        </w:rPr>
      </w:pPr>
    </w:p>
    <w:p w:rsidR="00250D54" w:rsidRPr="001A4E66" w:rsidRDefault="00250D54" w:rsidP="002125CD">
      <w:pPr>
        <w:spacing w:line="216" w:lineRule="auto"/>
        <w:ind w:left="-425" w:firstLine="425"/>
        <w:jc w:val="both"/>
        <w:rPr>
          <w:sz w:val="22"/>
          <w:szCs w:val="22"/>
        </w:rPr>
      </w:pPr>
      <w:r w:rsidRPr="001A4E66">
        <w:rPr>
          <w:sz w:val="22"/>
          <w:szCs w:val="22"/>
        </w:rPr>
        <w:t xml:space="preserve">Перевірка технічного стану колісних транспортних засобів проводиться на сертифікованому діагностичному обладнанні, з обов'язковою </w:t>
      </w:r>
      <w:proofErr w:type="spellStart"/>
      <w:r w:rsidRPr="001A4E66">
        <w:rPr>
          <w:sz w:val="22"/>
          <w:szCs w:val="22"/>
        </w:rPr>
        <w:t>видачею</w:t>
      </w:r>
      <w:proofErr w:type="spellEnd"/>
      <w:r w:rsidRPr="001A4E66">
        <w:rPr>
          <w:sz w:val="22"/>
          <w:szCs w:val="22"/>
        </w:rPr>
        <w:t xml:space="preserve"> Протоколів про відповідність технічного стану транспортного засобу вимогам безпеки дорожнього руху. </w:t>
      </w:r>
    </w:p>
    <w:p w:rsidR="00250D54" w:rsidRPr="001A4E66" w:rsidRDefault="00250D54" w:rsidP="00250D54">
      <w:pPr>
        <w:spacing w:line="216" w:lineRule="auto"/>
        <w:ind w:left="-425"/>
        <w:jc w:val="both"/>
        <w:rPr>
          <w:sz w:val="22"/>
          <w:szCs w:val="22"/>
        </w:rPr>
      </w:pPr>
      <w:r w:rsidRPr="001A4E66">
        <w:rPr>
          <w:sz w:val="22"/>
          <w:szCs w:val="22"/>
        </w:rPr>
        <w:t xml:space="preserve">Виконавець повинен мати дозвіл на надання послуг з перевірки технічного стану транспортних засобів. </w:t>
      </w:r>
    </w:p>
    <w:p w:rsidR="00250D54" w:rsidRPr="001A4E66" w:rsidRDefault="00250D54" w:rsidP="00250D54">
      <w:pPr>
        <w:shd w:val="clear" w:color="auto" w:fill="FFFFFF"/>
        <w:spacing w:line="216" w:lineRule="auto"/>
        <w:ind w:left="-425"/>
        <w:jc w:val="both"/>
        <w:rPr>
          <w:sz w:val="22"/>
          <w:szCs w:val="22"/>
        </w:rPr>
      </w:pPr>
      <w:r w:rsidRPr="001A4E66">
        <w:rPr>
          <w:color w:val="000000"/>
          <w:sz w:val="22"/>
          <w:szCs w:val="22"/>
        </w:rPr>
        <w:tab/>
      </w:r>
      <w:r w:rsidRPr="001A4E66">
        <w:rPr>
          <w:sz w:val="22"/>
          <w:szCs w:val="22"/>
        </w:rPr>
        <w:t>Послуги повинні бути надані відповідно до вимог діючих ДСТУ і інших нормативів, передбачених для даного виду послуг.</w:t>
      </w:r>
    </w:p>
    <w:p w:rsidR="00250D54" w:rsidRPr="001A4E66" w:rsidRDefault="00250D54" w:rsidP="00250D54">
      <w:pPr>
        <w:shd w:val="clear" w:color="auto" w:fill="FFFFFF"/>
        <w:spacing w:line="216" w:lineRule="auto"/>
        <w:ind w:left="-425"/>
        <w:jc w:val="both"/>
        <w:rPr>
          <w:sz w:val="22"/>
          <w:szCs w:val="22"/>
        </w:rPr>
      </w:pPr>
      <w:r w:rsidRPr="001A4E66">
        <w:rPr>
          <w:sz w:val="22"/>
          <w:szCs w:val="22"/>
        </w:rPr>
        <w:t xml:space="preserve">           </w:t>
      </w:r>
      <w:r w:rsidRPr="001A4E66">
        <w:rPr>
          <w:bCs/>
          <w:sz w:val="22"/>
          <w:szCs w:val="22"/>
        </w:rPr>
        <w:t>Обов’язковий технічний контроль транспортних засобів Замовника проводиться згідно з:</w:t>
      </w:r>
    </w:p>
    <w:p w:rsidR="00250D54" w:rsidRPr="001A4E66" w:rsidRDefault="00250D54" w:rsidP="00250D54">
      <w:pPr>
        <w:numPr>
          <w:ilvl w:val="0"/>
          <w:numId w:val="3"/>
        </w:numPr>
        <w:shd w:val="clear" w:color="auto" w:fill="FFFFFF"/>
        <w:spacing w:line="216" w:lineRule="auto"/>
        <w:ind w:left="-425" w:firstLine="0"/>
        <w:jc w:val="both"/>
        <w:rPr>
          <w:sz w:val="22"/>
          <w:szCs w:val="22"/>
        </w:rPr>
      </w:pPr>
      <w:r w:rsidRPr="001A4E66">
        <w:rPr>
          <w:bCs/>
          <w:sz w:val="22"/>
          <w:szCs w:val="22"/>
        </w:rPr>
        <w:t>Наказом Міністерства інфраструктури України №106 від 15.02.2012 р. «Про затвердження Технологічних вимог до засобів перевірки технічного стану, обслуговування і ремонту колісного транспортного засобу»;</w:t>
      </w:r>
    </w:p>
    <w:p w:rsidR="00250D54" w:rsidRPr="001A4E66" w:rsidRDefault="00250D54" w:rsidP="00250D54">
      <w:pPr>
        <w:numPr>
          <w:ilvl w:val="0"/>
          <w:numId w:val="3"/>
        </w:numPr>
        <w:shd w:val="clear" w:color="auto" w:fill="FFFFFF"/>
        <w:spacing w:line="216" w:lineRule="auto"/>
        <w:ind w:left="-425" w:firstLine="0"/>
        <w:jc w:val="both"/>
        <w:rPr>
          <w:sz w:val="22"/>
          <w:szCs w:val="22"/>
        </w:rPr>
      </w:pPr>
      <w:r w:rsidRPr="001A4E66">
        <w:rPr>
          <w:bCs/>
          <w:sz w:val="22"/>
          <w:szCs w:val="22"/>
        </w:rPr>
        <w:t>Наказом Міністерства інфраструктури України №710 від 26.11.2012 р. «Про затвердження Вимог до перевірки конструкцій та технічного стану колісного транспортного засобу, методів такої перевірки»;</w:t>
      </w:r>
    </w:p>
    <w:p w:rsidR="00250D54" w:rsidRPr="001A4E66" w:rsidRDefault="00250D54" w:rsidP="00250D54">
      <w:pPr>
        <w:numPr>
          <w:ilvl w:val="0"/>
          <w:numId w:val="3"/>
        </w:numPr>
        <w:shd w:val="clear" w:color="auto" w:fill="FFFFFF"/>
        <w:spacing w:line="216" w:lineRule="auto"/>
        <w:ind w:left="-425" w:firstLine="0"/>
        <w:jc w:val="both"/>
        <w:rPr>
          <w:sz w:val="22"/>
          <w:szCs w:val="22"/>
        </w:rPr>
      </w:pPr>
      <w:r w:rsidRPr="001A4E66">
        <w:rPr>
          <w:bCs/>
          <w:sz w:val="22"/>
          <w:szCs w:val="22"/>
        </w:rPr>
        <w:t>Постановою Кабінету Міністрів України №137 від 30.01.2012 р. «Про затвердження Порядку проведення обов’язкового технічного контролю та обсягів перевірки технічного стану транспортних засобів, технічного опису та зразка протоколу перевірки технічного стану транспортного засобу».</w:t>
      </w:r>
    </w:p>
    <w:p w:rsidR="00250D54" w:rsidRPr="001A4E66" w:rsidRDefault="00250D54" w:rsidP="00250D54">
      <w:pPr>
        <w:spacing w:line="216" w:lineRule="auto"/>
        <w:ind w:left="-425"/>
        <w:jc w:val="both"/>
        <w:rPr>
          <w:b/>
          <w:color w:val="000000" w:themeColor="text1"/>
          <w:sz w:val="22"/>
          <w:szCs w:val="22"/>
        </w:rPr>
      </w:pPr>
      <w:r w:rsidRPr="001A4E66">
        <w:rPr>
          <w:sz w:val="22"/>
          <w:szCs w:val="22"/>
        </w:rPr>
        <w:tab/>
      </w:r>
      <w:r w:rsidRPr="001A4E66">
        <w:rPr>
          <w:sz w:val="22"/>
          <w:szCs w:val="22"/>
          <w:lang w:eastAsia="zh-CN"/>
        </w:rPr>
        <w:t xml:space="preserve">Місце надання послуг  - </w:t>
      </w:r>
      <w:r w:rsidRPr="001A4E66">
        <w:rPr>
          <w:sz w:val="22"/>
          <w:szCs w:val="22"/>
        </w:rPr>
        <w:t xml:space="preserve">за </w:t>
      </w:r>
      <w:proofErr w:type="spellStart"/>
      <w:r w:rsidRPr="001A4E66">
        <w:rPr>
          <w:sz w:val="22"/>
          <w:szCs w:val="22"/>
        </w:rPr>
        <w:t>адресою</w:t>
      </w:r>
      <w:proofErr w:type="spellEnd"/>
      <w:r w:rsidRPr="001A4E66">
        <w:rPr>
          <w:sz w:val="22"/>
          <w:szCs w:val="22"/>
        </w:rPr>
        <w:t xml:space="preserve"> Виконавця, за умови </w:t>
      </w:r>
      <w:r w:rsidRPr="001A4E66">
        <w:rPr>
          <w:bCs/>
          <w:iCs/>
          <w:sz w:val="22"/>
          <w:szCs w:val="22"/>
        </w:rPr>
        <w:t xml:space="preserve">що  місце надання послуг з обов’язкового технічного контролю транспортних засобів знаходиться </w:t>
      </w:r>
      <w:r w:rsidRPr="001A4E66">
        <w:rPr>
          <w:bCs/>
          <w:sz w:val="22"/>
          <w:szCs w:val="22"/>
        </w:rPr>
        <w:t>в межах м.</w:t>
      </w:r>
      <w:r w:rsidR="0054404D">
        <w:rPr>
          <w:bCs/>
          <w:sz w:val="22"/>
          <w:szCs w:val="22"/>
        </w:rPr>
        <w:t xml:space="preserve"> </w:t>
      </w:r>
      <w:r w:rsidRPr="001A4E66">
        <w:rPr>
          <w:bCs/>
          <w:sz w:val="22"/>
          <w:szCs w:val="22"/>
        </w:rPr>
        <w:t>Черкаси.</w:t>
      </w:r>
      <w:r w:rsidRPr="001A4E66">
        <w:rPr>
          <w:sz w:val="22"/>
          <w:szCs w:val="22"/>
        </w:rPr>
        <w:t xml:space="preserve"> Станція технічн</w:t>
      </w:r>
      <w:r w:rsidR="00847483">
        <w:rPr>
          <w:sz w:val="22"/>
          <w:szCs w:val="22"/>
        </w:rPr>
        <w:t>о</w:t>
      </w:r>
      <w:r w:rsidRPr="001A4E66">
        <w:rPr>
          <w:sz w:val="22"/>
          <w:szCs w:val="22"/>
        </w:rPr>
        <w:t xml:space="preserve">го обслуговування (СТО) повинна бути атестована та відповідати критеріям атестації вимірювальних лабораторій, відповідно до вимог Правил уповноваження та атестації в державній метрологічній системі на проведення вимірювань показників об'єктів, На підтвердження надається </w:t>
      </w:r>
      <w:r w:rsidRPr="001A4E66">
        <w:rPr>
          <w:color w:val="000000" w:themeColor="text1"/>
          <w:sz w:val="22"/>
          <w:szCs w:val="22"/>
        </w:rPr>
        <w:t>копія атестату про акредитацію випробувальної лабораторії та копію сфери акредитації випробувальної лабораторії</w:t>
      </w:r>
      <w:r w:rsidRPr="001A4E66">
        <w:rPr>
          <w:sz w:val="22"/>
          <w:szCs w:val="22"/>
        </w:rPr>
        <w:t>, що видане ДП “</w:t>
      </w:r>
      <w:proofErr w:type="spellStart"/>
      <w:r w:rsidRPr="001A4E66">
        <w:rPr>
          <w:sz w:val="22"/>
          <w:szCs w:val="22"/>
        </w:rPr>
        <w:t>Укрметртестстандарт</w:t>
      </w:r>
      <w:proofErr w:type="spellEnd"/>
      <w:r w:rsidRPr="001A4E66">
        <w:rPr>
          <w:sz w:val="22"/>
          <w:szCs w:val="22"/>
        </w:rPr>
        <w:t>” Держспоживстандарту України</w:t>
      </w:r>
      <w:r>
        <w:rPr>
          <w:sz w:val="22"/>
          <w:szCs w:val="22"/>
        </w:rPr>
        <w:t xml:space="preserve"> або Національним </w:t>
      </w:r>
      <w:proofErr w:type="spellStart"/>
      <w:r>
        <w:rPr>
          <w:sz w:val="22"/>
          <w:szCs w:val="22"/>
        </w:rPr>
        <w:t>агенством</w:t>
      </w:r>
      <w:proofErr w:type="spellEnd"/>
      <w:r>
        <w:rPr>
          <w:sz w:val="22"/>
          <w:szCs w:val="22"/>
        </w:rPr>
        <w:t xml:space="preserve"> з акредитації України</w:t>
      </w:r>
      <w:r w:rsidRPr="001A4E66">
        <w:rPr>
          <w:sz w:val="22"/>
          <w:szCs w:val="22"/>
        </w:rPr>
        <w:t>, або іншими спец</w:t>
      </w:r>
      <w:r>
        <w:rPr>
          <w:sz w:val="22"/>
          <w:szCs w:val="22"/>
        </w:rPr>
        <w:t>іально уповноваженими</w:t>
      </w:r>
      <w:r w:rsidRPr="001A4E66">
        <w:rPr>
          <w:sz w:val="22"/>
          <w:szCs w:val="22"/>
        </w:rPr>
        <w:t xml:space="preserve"> органами, що підтвердять відповідність критеріям атестації вимірювальних лабораторій.</w:t>
      </w:r>
    </w:p>
    <w:p w:rsidR="00250D54" w:rsidRPr="001A4E66" w:rsidRDefault="00250D54" w:rsidP="002125CD">
      <w:pPr>
        <w:shd w:val="clear" w:color="auto" w:fill="FFFFFF"/>
        <w:spacing w:line="216" w:lineRule="auto"/>
        <w:ind w:left="-425" w:firstLine="425"/>
        <w:jc w:val="both"/>
        <w:rPr>
          <w:sz w:val="22"/>
          <w:szCs w:val="22"/>
        </w:rPr>
      </w:pPr>
      <w:r w:rsidRPr="001A4E66">
        <w:rPr>
          <w:sz w:val="22"/>
          <w:szCs w:val="22"/>
        </w:rPr>
        <w:t>По завершенню технічного контролю транспортного засобу Виконавцем повинен бути виданий Протокол перевірки технічного стану транспортного засобу.</w:t>
      </w:r>
    </w:p>
    <w:p w:rsidR="00250D54" w:rsidRDefault="00250D54" w:rsidP="00250D54">
      <w:pPr>
        <w:pStyle w:val="1"/>
        <w:tabs>
          <w:tab w:val="left" w:pos="4962"/>
        </w:tabs>
        <w:jc w:val="right"/>
        <w:rPr>
          <w:b/>
        </w:rPr>
      </w:pPr>
      <w:r>
        <w:t xml:space="preserve">                                                                                                                  </w:t>
      </w:r>
      <w:r>
        <w:rPr>
          <w:rFonts w:asciiTheme="minorHAnsi" w:hAnsiTheme="minorHAnsi"/>
        </w:rPr>
        <w:t xml:space="preserve">                          </w:t>
      </w:r>
      <w:r>
        <w:rPr>
          <w:b/>
        </w:rPr>
        <w:t xml:space="preserve">                                                                                   </w:t>
      </w:r>
    </w:p>
    <w:p w:rsidR="00250D54" w:rsidRPr="007735DD" w:rsidRDefault="00250D54" w:rsidP="00250D54">
      <w:pPr>
        <w:ind w:firstLine="709"/>
        <w:jc w:val="both"/>
        <w:textAlignment w:val="baseline"/>
      </w:pPr>
      <w:r w:rsidRPr="007735DD">
        <w:t>_______________________________________________________________</w:t>
      </w:r>
      <w:r w:rsidR="002125CD">
        <w:t>_______</w:t>
      </w:r>
      <w:r w:rsidRPr="007735DD">
        <w:t xml:space="preserve">             </w:t>
      </w:r>
    </w:p>
    <w:p w:rsidR="007D64B7" w:rsidRDefault="00250D54" w:rsidP="005017D8">
      <w:pPr>
        <w:jc w:val="center"/>
      </w:pPr>
      <w:r w:rsidRPr="002125CD">
        <w:rPr>
          <w:sz w:val="20"/>
          <w:szCs w:val="20"/>
        </w:rPr>
        <w:t>(Підпис уповноваженої особи, завірений печаткою (у разі її використання)</w:t>
      </w:r>
      <w:bookmarkStart w:id="0" w:name="_GoBack"/>
      <w:bookmarkEnd w:id="0"/>
    </w:p>
    <w:sectPr w:rsidR="007D64B7" w:rsidSect="00C90557">
      <w:type w:val="continuous"/>
      <w:pgSz w:w="11906" w:h="16838"/>
      <w:pgMar w:top="709" w:right="851" w:bottom="568" w:left="1134" w:header="421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62D839FF"/>
    <w:multiLevelType w:val="hybridMultilevel"/>
    <w:tmpl w:val="3670D40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E57D2"/>
    <w:multiLevelType w:val="hybridMultilevel"/>
    <w:tmpl w:val="9C2602E0"/>
    <w:lvl w:ilvl="0" w:tplc="A434C9D6">
      <w:start w:val="1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80"/>
    <w:rsid w:val="00091ABF"/>
    <w:rsid w:val="002125CD"/>
    <w:rsid w:val="00250D54"/>
    <w:rsid w:val="0031227B"/>
    <w:rsid w:val="0042622F"/>
    <w:rsid w:val="00436020"/>
    <w:rsid w:val="004B7CDD"/>
    <w:rsid w:val="005017D8"/>
    <w:rsid w:val="0054404D"/>
    <w:rsid w:val="0061704D"/>
    <w:rsid w:val="007862BE"/>
    <w:rsid w:val="007C7398"/>
    <w:rsid w:val="007D64B7"/>
    <w:rsid w:val="007F3F78"/>
    <w:rsid w:val="00847483"/>
    <w:rsid w:val="0086202E"/>
    <w:rsid w:val="008C1A53"/>
    <w:rsid w:val="008D04A7"/>
    <w:rsid w:val="00952043"/>
    <w:rsid w:val="00AC6C27"/>
    <w:rsid w:val="00B87E06"/>
    <w:rsid w:val="00BA0ADE"/>
    <w:rsid w:val="00BE4F47"/>
    <w:rsid w:val="00C2218E"/>
    <w:rsid w:val="00C90557"/>
    <w:rsid w:val="00CC0CD1"/>
    <w:rsid w:val="00D371D4"/>
    <w:rsid w:val="00D76E80"/>
    <w:rsid w:val="00E23128"/>
    <w:rsid w:val="00E8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E8A83-6123-4ED4-97CC-9FAF2212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uiPriority w:val="99"/>
    <w:qFormat/>
    <w:rsid w:val="00436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10">
    <w:name w:val="Сетка таблицы1"/>
    <w:basedOn w:val="a1"/>
    <w:next w:val="a3"/>
    <w:uiPriority w:val="59"/>
    <w:rsid w:val="00436020"/>
    <w:pPr>
      <w:suppressAutoHyphens/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36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202E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6202E"/>
    <w:rPr>
      <w:rFonts w:ascii="Segoe UI" w:eastAsia="Times New Roman" w:hAnsi="Segoe UI" w:cs="Segoe UI"/>
      <w:sz w:val="18"/>
      <w:szCs w:val="18"/>
      <w:lang w:eastAsia="uk-UA"/>
    </w:rPr>
  </w:style>
  <w:style w:type="paragraph" w:styleId="a6">
    <w:name w:val="List Paragraph"/>
    <w:basedOn w:val="a"/>
    <w:uiPriority w:val="34"/>
    <w:qFormat/>
    <w:rsid w:val="00AC6C27"/>
    <w:pPr>
      <w:ind w:left="720"/>
      <w:contextualSpacing/>
    </w:pPr>
  </w:style>
  <w:style w:type="character" w:customStyle="1" w:styleId="2">
    <w:name w:val="Основной текст (2) + Не курсив"/>
    <w:rsid w:val="00250D54"/>
    <w:rPr>
      <w:b/>
      <w:bCs/>
      <w:i/>
      <w:iCs/>
      <w:sz w:val="22"/>
      <w:szCs w:val="22"/>
      <w:lang w:eastAsia="ar-SA" w:bidi="ar-SA"/>
    </w:rPr>
  </w:style>
  <w:style w:type="paragraph" w:customStyle="1" w:styleId="Standard">
    <w:name w:val="Standard"/>
    <w:qFormat/>
    <w:rsid w:val="00250D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7">
    <w:name w:val="Содержимое таблицы"/>
    <w:basedOn w:val="Standard"/>
    <w:qFormat/>
    <w:rsid w:val="00250D54"/>
    <w:pPr>
      <w:suppressLineNumbers/>
      <w:overflowPunct w:val="0"/>
      <w:autoSpaceDN/>
    </w:pPr>
    <w:rPr>
      <w:rFonts w:eastAsia="Andale Sans UI;Arial Unicode MS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2480</Words>
  <Characters>1414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27</cp:revision>
  <cp:lastPrinted>2024-04-01T09:16:00Z</cp:lastPrinted>
  <dcterms:created xsi:type="dcterms:W3CDTF">2023-07-05T09:24:00Z</dcterms:created>
  <dcterms:modified xsi:type="dcterms:W3CDTF">2024-04-01T11:23:00Z</dcterms:modified>
</cp:coreProperties>
</file>