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20A" w:rsidRDefault="0061220A" w:rsidP="0061220A">
      <w:pPr>
        <w:jc w:val="center"/>
      </w:pPr>
      <w:proofErr w:type="spellStart"/>
      <w:r>
        <w:rPr>
          <w:b/>
          <w:sz w:val="28"/>
          <w:szCs w:val="28"/>
          <w:lang w:val="ru-RU"/>
        </w:rPr>
        <w:t>Комунальне</w:t>
      </w:r>
      <w:proofErr w:type="spellEnd"/>
      <w:r>
        <w:rPr>
          <w:b/>
          <w:sz w:val="28"/>
          <w:szCs w:val="28"/>
          <w:lang w:val="ru-RU"/>
        </w:rPr>
        <w:t xml:space="preserve"> </w:t>
      </w:r>
      <w:proofErr w:type="spellStart"/>
      <w:r>
        <w:rPr>
          <w:b/>
          <w:sz w:val="28"/>
          <w:szCs w:val="28"/>
          <w:lang w:val="ru-RU"/>
        </w:rPr>
        <w:t>некомерційне</w:t>
      </w:r>
      <w:proofErr w:type="spellEnd"/>
      <w:r>
        <w:rPr>
          <w:b/>
          <w:sz w:val="28"/>
          <w:szCs w:val="28"/>
          <w:lang w:val="ru-RU"/>
        </w:rPr>
        <w:t xml:space="preserve"> </w:t>
      </w:r>
      <w:proofErr w:type="spellStart"/>
      <w:r>
        <w:rPr>
          <w:b/>
          <w:sz w:val="28"/>
          <w:szCs w:val="28"/>
          <w:lang w:val="ru-RU"/>
        </w:rPr>
        <w:t>підприємство</w:t>
      </w:r>
      <w:proofErr w:type="spellEnd"/>
    </w:p>
    <w:p w:rsidR="0061220A" w:rsidRDefault="0061220A" w:rsidP="0061220A">
      <w:pPr>
        <w:jc w:val="center"/>
      </w:pPr>
      <w:r>
        <w:rPr>
          <w:b/>
          <w:sz w:val="28"/>
          <w:szCs w:val="28"/>
          <w:lang w:val="ru-RU"/>
        </w:rPr>
        <w:t>«</w:t>
      </w:r>
      <w:proofErr w:type="spellStart"/>
      <w:r>
        <w:rPr>
          <w:b/>
          <w:sz w:val="28"/>
          <w:szCs w:val="28"/>
          <w:lang w:val="ru-RU"/>
        </w:rPr>
        <w:t>Чернівецький</w:t>
      </w:r>
      <w:proofErr w:type="spellEnd"/>
      <w:r>
        <w:rPr>
          <w:b/>
          <w:sz w:val="28"/>
          <w:szCs w:val="28"/>
          <w:lang w:val="ru-RU"/>
        </w:rPr>
        <w:t xml:space="preserve"> </w:t>
      </w:r>
      <w:proofErr w:type="spellStart"/>
      <w:r>
        <w:rPr>
          <w:b/>
          <w:sz w:val="28"/>
          <w:szCs w:val="28"/>
          <w:lang w:val="ru-RU"/>
        </w:rPr>
        <w:t>обласний</w:t>
      </w:r>
      <w:proofErr w:type="spellEnd"/>
      <w:r>
        <w:rPr>
          <w:b/>
          <w:sz w:val="28"/>
          <w:szCs w:val="28"/>
          <w:lang w:val="ru-RU"/>
        </w:rPr>
        <w:t xml:space="preserve"> центр </w:t>
      </w:r>
      <w:proofErr w:type="spellStart"/>
      <w:r>
        <w:rPr>
          <w:b/>
          <w:sz w:val="28"/>
          <w:szCs w:val="28"/>
          <w:lang w:val="ru-RU"/>
        </w:rPr>
        <w:t>служби</w:t>
      </w:r>
      <w:proofErr w:type="spellEnd"/>
      <w:r>
        <w:rPr>
          <w:b/>
          <w:sz w:val="28"/>
          <w:szCs w:val="28"/>
          <w:lang w:val="ru-RU"/>
        </w:rPr>
        <w:t xml:space="preserve"> </w:t>
      </w:r>
      <w:proofErr w:type="spellStart"/>
      <w:r>
        <w:rPr>
          <w:b/>
          <w:sz w:val="28"/>
          <w:szCs w:val="28"/>
          <w:lang w:val="ru-RU"/>
        </w:rPr>
        <w:t>крові</w:t>
      </w:r>
      <w:proofErr w:type="spellEnd"/>
      <w:r>
        <w:rPr>
          <w:b/>
          <w:sz w:val="28"/>
          <w:szCs w:val="28"/>
          <w:lang w:val="ru-RU"/>
        </w:rPr>
        <w:t>»</w:t>
      </w:r>
    </w:p>
    <w:p w:rsidR="0061220A" w:rsidRDefault="0061220A" w:rsidP="0061220A">
      <w:pPr>
        <w:tabs>
          <w:tab w:val="left" w:pos="4219"/>
        </w:tabs>
        <w:ind w:left="4680"/>
        <w:rPr>
          <w:rFonts w:eastAsia="MS Mincho"/>
          <w:b/>
          <w:sz w:val="28"/>
          <w:szCs w:val="28"/>
          <w:lang w:eastAsia="uk-UA"/>
        </w:rPr>
      </w:pPr>
    </w:p>
    <w:p w:rsidR="0061220A" w:rsidRDefault="0061220A" w:rsidP="0061220A">
      <w:pPr>
        <w:tabs>
          <w:tab w:val="left" w:pos="4219"/>
        </w:tabs>
        <w:ind w:left="4680"/>
        <w:rPr>
          <w:rFonts w:eastAsia="MS Mincho"/>
          <w:b/>
          <w:sz w:val="28"/>
          <w:szCs w:val="28"/>
          <w:lang w:val="ru-RU" w:eastAsia="uk-UA"/>
        </w:rPr>
      </w:pPr>
    </w:p>
    <w:p w:rsidR="0061220A" w:rsidRDefault="0061220A" w:rsidP="0061220A">
      <w:pPr>
        <w:tabs>
          <w:tab w:val="left" w:pos="4219"/>
        </w:tabs>
        <w:ind w:left="5400" w:hanging="540"/>
      </w:pPr>
      <w:r>
        <w:rPr>
          <w:sz w:val="28"/>
          <w:szCs w:val="28"/>
          <w:lang w:eastAsia="uk-UA"/>
        </w:rPr>
        <w:t>ЗАТВЕРДЖЕНО</w:t>
      </w:r>
    </w:p>
    <w:p w:rsidR="0061220A" w:rsidRDefault="0061220A" w:rsidP="0061220A">
      <w:pPr>
        <w:ind w:left="4876"/>
      </w:pPr>
      <w:r>
        <w:rPr>
          <w:bCs/>
          <w:sz w:val="28"/>
          <w:szCs w:val="28"/>
          <w:lang w:eastAsia="uk-UA"/>
        </w:rPr>
        <w:t xml:space="preserve">Протоколом прийняття рішення Уповноваженою особою </w:t>
      </w:r>
    </w:p>
    <w:p w:rsidR="0061220A" w:rsidRDefault="0061220A" w:rsidP="0061220A">
      <w:pPr>
        <w:tabs>
          <w:tab w:val="left" w:pos="4219"/>
          <w:tab w:val="left" w:pos="8490"/>
        </w:tabs>
        <w:ind w:left="5400" w:hanging="540"/>
      </w:pPr>
      <w:r>
        <w:rPr>
          <w:sz w:val="28"/>
          <w:szCs w:val="28"/>
          <w:lang w:eastAsia="uk-UA"/>
        </w:rPr>
        <w:t xml:space="preserve">від </w:t>
      </w:r>
      <w:r w:rsidR="00046216">
        <w:rPr>
          <w:sz w:val="28"/>
          <w:szCs w:val="28"/>
          <w:lang w:eastAsia="uk-UA"/>
        </w:rPr>
        <w:t>31</w:t>
      </w:r>
      <w:r>
        <w:rPr>
          <w:sz w:val="28"/>
          <w:szCs w:val="28"/>
          <w:lang w:eastAsia="uk-UA"/>
        </w:rPr>
        <w:t>.0</w:t>
      </w:r>
      <w:r>
        <w:rPr>
          <w:sz w:val="28"/>
          <w:szCs w:val="28"/>
          <w:lang w:val="en-US" w:eastAsia="uk-UA"/>
        </w:rPr>
        <w:t>1</w:t>
      </w:r>
      <w:r>
        <w:rPr>
          <w:sz w:val="28"/>
          <w:szCs w:val="28"/>
          <w:lang w:eastAsia="uk-UA"/>
        </w:rPr>
        <w:t>.202</w:t>
      </w:r>
      <w:r>
        <w:rPr>
          <w:sz w:val="28"/>
          <w:szCs w:val="28"/>
          <w:lang w:val="en-US" w:eastAsia="uk-UA"/>
        </w:rPr>
        <w:t>4</w:t>
      </w:r>
      <w:r>
        <w:rPr>
          <w:sz w:val="28"/>
          <w:szCs w:val="28"/>
          <w:lang w:eastAsia="uk-UA"/>
        </w:rPr>
        <w:t xml:space="preserve"> року №</w:t>
      </w:r>
      <w:r w:rsidR="00F05144">
        <w:rPr>
          <w:sz w:val="28"/>
          <w:szCs w:val="28"/>
          <w:lang w:eastAsia="uk-UA"/>
        </w:rPr>
        <w:t>6</w:t>
      </w:r>
      <w:r>
        <w:rPr>
          <w:sz w:val="28"/>
          <w:szCs w:val="28"/>
          <w:lang w:val="ru-RU" w:eastAsia="uk-UA"/>
        </w:rPr>
        <w:t xml:space="preserve"> </w:t>
      </w:r>
    </w:p>
    <w:p w:rsidR="0061220A" w:rsidRDefault="0061220A" w:rsidP="0061220A">
      <w:pPr>
        <w:tabs>
          <w:tab w:val="left" w:pos="4219"/>
          <w:tab w:val="left" w:pos="8490"/>
        </w:tabs>
        <w:ind w:left="5400" w:hanging="540"/>
        <w:rPr>
          <w:b/>
          <w:bCs/>
          <w:sz w:val="28"/>
          <w:szCs w:val="28"/>
          <w:lang w:val="ru-RU" w:eastAsia="uk-UA"/>
        </w:rPr>
      </w:pPr>
    </w:p>
    <w:p w:rsidR="0061220A" w:rsidRDefault="0061220A" w:rsidP="0061220A">
      <w:pPr>
        <w:ind w:left="320"/>
      </w:pPr>
      <w:r>
        <w:rPr>
          <w:rFonts w:eastAsia="Times New Roman"/>
          <w:b/>
          <w:bCs/>
          <w:sz w:val="28"/>
          <w:szCs w:val="28"/>
          <w:lang w:eastAsia="uk-UA"/>
        </w:rPr>
        <w:t xml:space="preserve">   </w:t>
      </w:r>
    </w:p>
    <w:p w:rsidR="0061220A" w:rsidRDefault="0061220A" w:rsidP="0061220A">
      <w:pPr>
        <w:tabs>
          <w:tab w:val="left" w:pos="4219"/>
        </w:tabs>
        <w:ind w:left="5400" w:hanging="540"/>
        <w:rPr>
          <w:b/>
          <w:bCs/>
          <w:sz w:val="28"/>
          <w:szCs w:val="28"/>
          <w:lang w:eastAsia="uk-UA"/>
        </w:rPr>
      </w:pPr>
    </w:p>
    <w:p w:rsidR="0061220A" w:rsidRDefault="0061220A" w:rsidP="0061220A">
      <w:pPr>
        <w:tabs>
          <w:tab w:val="left" w:pos="4219"/>
        </w:tabs>
        <w:ind w:left="5400" w:hanging="540"/>
        <w:rPr>
          <w:b/>
          <w:bCs/>
          <w:sz w:val="32"/>
          <w:szCs w:val="32"/>
          <w:lang w:val="ru-RU" w:eastAsia="uk-UA"/>
        </w:rPr>
      </w:pPr>
    </w:p>
    <w:p w:rsidR="0061220A" w:rsidRDefault="0061220A" w:rsidP="0061220A">
      <w:pPr>
        <w:tabs>
          <w:tab w:val="left" w:pos="4219"/>
        </w:tabs>
        <w:ind w:left="5400" w:hanging="540"/>
        <w:rPr>
          <w:b/>
          <w:bCs/>
          <w:sz w:val="32"/>
          <w:szCs w:val="32"/>
          <w:lang w:val="ru-RU" w:eastAsia="uk-UA"/>
        </w:rPr>
      </w:pPr>
    </w:p>
    <w:p w:rsidR="0061220A" w:rsidRDefault="0061220A" w:rsidP="0061220A">
      <w:pPr>
        <w:tabs>
          <w:tab w:val="left" w:pos="4219"/>
        </w:tabs>
        <w:ind w:left="5400" w:hanging="540"/>
        <w:rPr>
          <w:b/>
          <w:bCs/>
          <w:sz w:val="32"/>
          <w:szCs w:val="32"/>
          <w:lang w:val="ru-RU" w:eastAsia="uk-UA"/>
        </w:rPr>
      </w:pPr>
    </w:p>
    <w:p w:rsidR="0061220A" w:rsidRDefault="0061220A" w:rsidP="0061220A">
      <w:pPr>
        <w:tabs>
          <w:tab w:val="left" w:pos="4219"/>
        </w:tabs>
        <w:ind w:left="5400" w:hanging="540"/>
        <w:rPr>
          <w:b/>
          <w:bCs/>
          <w:sz w:val="32"/>
          <w:szCs w:val="32"/>
          <w:lang w:val="ru-RU" w:eastAsia="uk-UA"/>
        </w:rPr>
      </w:pPr>
    </w:p>
    <w:p w:rsidR="0061220A" w:rsidRDefault="0061220A" w:rsidP="0061220A">
      <w:pPr>
        <w:jc w:val="center"/>
        <w:rPr>
          <w:b/>
          <w:bCs/>
          <w:sz w:val="32"/>
          <w:szCs w:val="32"/>
          <w:lang w:val="ru-RU" w:eastAsia="uk-UA"/>
        </w:rPr>
      </w:pPr>
    </w:p>
    <w:p w:rsidR="0061220A" w:rsidRDefault="0061220A" w:rsidP="0061220A">
      <w:pPr>
        <w:pStyle w:val="af0"/>
        <w:spacing w:before="20" w:after="0"/>
        <w:ind w:left="320" w:right="-25"/>
        <w:rPr>
          <w:b/>
          <w:bCs/>
          <w:sz w:val="16"/>
          <w:szCs w:val="16"/>
          <w:lang w:val="ru-RU" w:eastAsia="uk-UA"/>
        </w:rPr>
      </w:pPr>
    </w:p>
    <w:p w:rsidR="0061220A" w:rsidRDefault="0061220A" w:rsidP="0061220A">
      <w:pPr>
        <w:pStyle w:val="6"/>
        <w:spacing w:before="20"/>
        <w:ind w:right="-25"/>
      </w:pPr>
      <w:r>
        <w:t xml:space="preserve">ТЕНДЕРНА ДОКУМЕНТАЦІЯ </w:t>
      </w:r>
    </w:p>
    <w:p w:rsidR="0061220A" w:rsidRDefault="0061220A" w:rsidP="0061220A">
      <w:pPr>
        <w:pStyle w:val="af0"/>
        <w:spacing w:before="20" w:after="0"/>
        <w:ind w:left="320" w:right="-25"/>
        <w:rPr>
          <w:sz w:val="23"/>
          <w:szCs w:val="23"/>
        </w:rPr>
      </w:pPr>
    </w:p>
    <w:p w:rsidR="0061220A" w:rsidRDefault="0061220A" w:rsidP="0061220A">
      <w:pPr>
        <w:pStyle w:val="af0"/>
        <w:spacing w:before="20" w:after="0"/>
        <w:ind w:left="320" w:right="-25"/>
        <w:rPr>
          <w:sz w:val="23"/>
          <w:szCs w:val="23"/>
        </w:rPr>
      </w:pPr>
    </w:p>
    <w:p w:rsidR="0061220A" w:rsidRDefault="0061220A" w:rsidP="0061220A">
      <w:pPr>
        <w:pStyle w:val="af0"/>
        <w:spacing w:before="20" w:after="0"/>
        <w:ind w:left="320" w:right="-25"/>
        <w:rPr>
          <w:sz w:val="23"/>
          <w:szCs w:val="23"/>
        </w:rPr>
      </w:pPr>
    </w:p>
    <w:p w:rsidR="0061220A" w:rsidRDefault="0061220A" w:rsidP="0061220A">
      <w:pPr>
        <w:jc w:val="center"/>
      </w:pPr>
      <w:r>
        <w:rPr>
          <w:b/>
          <w:sz w:val="28"/>
          <w:szCs w:val="28"/>
        </w:rPr>
        <w:t>ЩОДО ПРОВЕДЕННЯ</w:t>
      </w:r>
    </w:p>
    <w:p w:rsidR="0061220A" w:rsidRDefault="0061220A" w:rsidP="0061220A">
      <w:pPr>
        <w:jc w:val="center"/>
        <w:rPr>
          <w:b/>
          <w:sz w:val="28"/>
          <w:szCs w:val="28"/>
          <w:lang w:val="ru-RU"/>
        </w:rPr>
      </w:pPr>
      <w:r>
        <w:rPr>
          <w:b/>
          <w:sz w:val="28"/>
          <w:szCs w:val="28"/>
        </w:rPr>
        <w:t>ВІДКРИТИХ ТОРГІВ</w:t>
      </w:r>
      <w:r>
        <w:rPr>
          <w:b/>
          <w:sz w:val="28"/>
          <w:szCs w:val="28"/>
          <w:lang w:val="ru-RU"/>
        </w:rPr>
        <w:t xml:space="preserve"> (з </w:t>
      </w:r>
      <w:proofErr w:type="spellStart"/>
      <w:r>
        <w:rPr>
          <w:b/>
          <w:sz w:val="28"/>
          <w:szCs w:val="28"/>
          <w:lang w:val="ru-RU"/>
        </w:rPr>
        <w:t>особливостями</w:t>
      </w:r>
      <w:proofErr w:type="spellEnd"/>
      <w:r>
        <w:rPr>
          <w:b/>
          <w:sz w:val="28"/>
          <w:szCs w:val="28"/>
          <w:lang w:val="ru-RU"/>
        </w:rPr>
        <w:t>)</w:t>
      </w:r>
    </w:p>
    <w:p w:rsidR="0061220A" w:rsidRDefault="0061220A" w:rsidP="0061220A">
      <w:pPr>
        <w:jc w:val="center"/>
      </w:pPr>
      <w:r>
        <w:rPr>
          <w:b/>
          <w:sz w:val="28"/>
          <w:szCs w:val="28"/>
        </w:rPr>
        <w:t xml:space="preserve"> </w:t>
      </w:r>
    </w:p>
    <w:p w:rsidR="0061220A" w:rsidRDefault="0061220A" w:rsidP="0061220A">
      <w:pPr>
        <w:jc w:val="center"/>
        <w:rPr>
          <w:b/>
          <w:sz w:val="28"/>
          <w:szCs w:val="28"/>
        </w:rPr>
      </w:pPr>
    </w:p>
    <w:p w:rsidR="0061220A" w:rsidRDefault="0061220A" w:rsidP="0061220A">
      <w:pPr>
        <w:jc w:val="center"/>
      </w:pPr>
      <w:r>
        <w:rPr>
          <w:rFonts w:eastAsia="Times New Roman"/>
          <w:b/>
          <w:sz w:val="28"/>
          <w:szCs w:val="28"/>
        </w:rPr>
        <w:t xml:space="preserve"> </w:t>
      </w:r>
    </w:p>
    <w:p w:rsidR="0061220A" w:rsidRDefault="0061220A" w:rsidP="0061220A">
      <w:pPr>
        <w:ind w:right="-25"/>
        <w:jc w:val="center"/>
        <w:rPr>
          <w:b/>
          <w:sz w:val="28"/>
          <w:szCs w:val="32"/>
          <w:lang w:val="ru-RU"/>
        </w:rPr>
      </w:pPr>
    </w:p>
    <w:p w:rsidR="0061220A" w:rsidRDefault="0061220A" w:rsidP="0061220A">
      <w:pPr>
        <w:ind w:right="-25"/>
        <w:jc w:val="center"/>
        <w:rPr>
          <w:b/>
          <w:sz w:val="28"/>
          <w:szCs w:val="32"/>
          <w:lang w:val="ru-RU"/>
        </w:rPr>
      </w:pPr>
    </w:p>
    <w:p w:rsidR="0061220A" w:rsidRDefault="0061220A" w:rsidP="0061220A">
      <w:pPr>
        <w:ind w:right="-25"/>
        <w:jc w:val="center"/>
      </w:pPr>
      <w:r>
        <w:rPr>
          <w:b/>
          <w:sz w:val="28"/>
          <w:lang w:val="ru-RU"/>
        </w:rPr>
        <w:t>ДК 021:2015:</w:t>
      </w:r>
      <w:r>
        <w:rPr>
          <w:b/>
          <w:sz w:val="28"/>
        </w:rPr>
        <w:t>09310000-5 Електрична енергія</w:t>
      </w:r>
    </w:p>
    <w:p w:rsidR="0061220A" w:rsidRDefault="0061220A" w:rsidP="0061220A">
      <w:pPr>
        <w:ind w:right="-25"/>
        <w:jc w:val="center"/>
        <w:rPr>
          <w:b/>
          <w:sz w:val="28"/>
          <w:lang w:val="ru-RU"/>
        </w:rPr>
      </w:pPr>
    </w:p>
    <w:p w:rsidR="0061220A" w:rsidRDefault="0061220A" w:rsidP="0061220A">
      <w:pPr>
        <w:ind w:right="-25"/>
        <w:jc w:val="center"/>
        <w:rPr>
          <w:b/>
          <w:sz w:val="28"/>
          <w:lang w:val="ru-RU"/>
        </w:rPr>
      </w:pPr>
    </w:p>
    <w:p w:rsidR="0061220A" w:rsidRDefault="0061220A" w:rsidP="0061220A">
      <w:pPr>
        <w:ind w:right="-25"/>
        <w:jc w:val="center"/>
        <w:rPr>
          <w:b/>
          <w:sz w:val="28"/>
          <w:lang w:val="ru-RU"/>
        </w:rPr>
      </w:pPr>
    </w:p>
    <w:p w:rsidR="0061220A" w:rsidRDefault="0061220A" w:rsidP="0061220A">
      <w:pPr>
        <w:ind w:right="-25"/>
        <w:jc w:val="center"/>
        <w:rPr>
          <w:b/>
          <w:sz w:val="28"/>
          <w:lang w:val="ru-RU"/>
        </w:rPr>
      </w:pPr>
    </w:p>
    <w:p w:rsidR="0061220A" w:rsidRDefault="0061220A" w:rsidP="0061220A">
      <w:pPr>
        <w:ind w:right="-25"/>
        <w:jc w:val="center"/>
        <w:rPr>
          <w:b/>
          <w:sz w:val="28"/>
          <w:lang w:val="ru-RU"/>
        </w:rPr>
      </w:pPr>
    </w:p>
    <w:p w:rsidR="0061220A" w:rsidRDefault="0061220A" w:rsidP="0061220A">
      <w:pPr>
        <w:ind w:right="-25"/>
        <w:jc w:val="center"/>
        <w:rPr>
          <w:b/>
          <w:sz w:val="28"/>
          <w:lang w:val="ru-RU"/>
        </w:rPr>
      </w:pPr>
    </w:p>
    <w:p w:rsidR="0061220A" w:rsidRDefault="0061220A" w:rsidP="0061220A">
      <w:pPr>
        <w:ind w:right="-25"/>
        <w:jc w:val="center"/>
        <w:rPr>
          <w:b/>
          <w:sz w:val="28"/>
          <w:lang w:val="ru-RU"/>
        </w:rPr>
      </w:pPr>
    </w:p>
    <w:p w:rsidR="0061220A" w:rsidRDefault="0061220A" w:rsidP="0061220A">
      <w:pPr>
        <w:ind w:right="-25"/>
        <w:jc w:val="center"/>
        <w:rPr>
          <w:b/>
          <w:sz w:val="28"/>
          <w:lang w:val="ru-RU"/>
        </w:rPr>
      </w:pPr>
    </w:p>
    <w:p w:rsidR="0061220A" w:rsidRDefault="0061220A" w:rsidP="0061220A">
      <w:pPr>
        <w:ind w:right="-25"/>
        <w:jc w:val="center"/>
        <w:rPr>
          <w:b/>
          <w:sz w:val="28"/>
          <w:lang w:val="ru-RU"/>
        </w:rPr>
      </w:pPr>
    </w:p>
    <w:p w:rsidR="0061220A" w:rsidRDefault="0061220A" w:rsidP="0061220A">
      <w:pPr>
        <w:ind w:right="-25"/>
        <w:jc w:val="center"/>
        <w:rPr>
          <w:b/>
          <w:sz w:val="28"/>
          <w:lang w:val="ru-RU"/>
        </w:rPr>
      </w:pPr>
    </w:p>
    <w:p w:rsidR="0061220A" w:rsidRDefault="0061220A" w:rsidP="0061220A">
      <w:pPr>
        <w:ind w:right="-25"/>
        <w:jc w:val="center"/>
        <w:rPr>
          <w:b/>
          <w:sz w:val="28"/>
          <w:lang w:val="ru-RU"/>
        </w:rPr>
      </w:pPr>
    </w:p>
    <w:p w:rsidR="0061220A" w:rsidRDefault="0061220A" w:rsidP="0061220A">
      <w:pPr>
        <w:ind w:right="-25"/>
        <w:jc w:val="center"/>
        <w:rPr>
          <w:b/>
          <w:sz w:val="28"/>
          <w:lang w:val="ru-RU"/>
        </w:rPr>
      </w:pPr>
    </w:p>
    <w:p w:rsidR="0061220A" w:rsidRDefault="0061220A" w:rsidP="0061220A">
      <w:pPr>
        <w:ind w:right="-25"/>
        <w:jc w:val="center"/>
        <w:rPr>
          <w:b/>
          <w:sz w:val="28"/>
          <w:lang w:val="ru-RU"/>
        </w:rPr>
      </w:pPr>
    </w:p>
    <w:p w:rsidR="0061220A" w:rsidRDefault="0061220A" w:rsidP="0061220A">
      <w:pPr>
        <w:ind w:right="-25"/>
        <w:jc w:val="center"/>
        <w:rPr>
          <w:b/>
          <w:sz w:val="28"/>
          <w:lang w:val="ru-RU"/>
        </w:rPr>
      </w:pPr>
    </w:p>
    <w:p w:rsidR="0061220A" w:rsidRDefault="0061220A" w:rsidP="0061220A">
      <w:pPr>
        <w:ind w:right="-25"/>
        <w:jc w:val="center"/>
        <w:rPr>
          <w:b/>
          <w:sz w:val="28"/>
          <w:lang w:val="ru-RU"/>
        </w:rPr>
      </w:pPr>
    </w:p>
    <w:p w:rsidR="0061220A" w:rsidRDefault="0061220A" w:rsidP="0061220A">
      <w:pPr>
        <w:ind w:right="-25"/>
        <w:jc w:val="center"/>
        <w:rPr>
          <w:b/>
          <w:sz w:val="28"/>
        </w:rPr>
      </w:pPr>
    </w:p>
    <w:p w:rsidR="0061220A" w:rsidRPr="0061220A" w:rsidRDefault="0061220A" w:rsidP="0061220A">
      <w:pPr>
        <w:ind w:right="-25"/>
        <w:jc w:val="center"/>
        <w:rPr>
          <w:lang w:val="en-US"/>
        </w:rPr>
      </w:pPr>
      <w:r>
        <w:rPr>
          <w:b/>
          <w:sz w:val="28"/>
        </w:rPr>
        <w:t>Чернівці – 202</w:t>
      </w:r>
      <w:r>
        <w:rPr>
          <w:b/>
          <w:sz w:val="28"/>
          <w:lang w:val="en-US"/>
        </w:rPr>
        <w:t>4</w:t>
      </w:r>
    </w:p>
    <w:p w:rsidR="0061220A" w:rsidRDefault="0061220A" w:rsidP="0061220A">
      <w:pPr>
        <w:ind w:right="-25"/>
        <w:jc w:val="center"/>
        <w:rPr>
          <w:b/>
          <w:sz w:val="28"/>
        </w:rPr>
      </w:pPr>
    </w:p>
    <w:p w:rsidR="0061220A" w:rsidRDefault="0061220A" w:rsidP="0061220A">
      <w:pPr>
        <w:jc w:val="center"/>
      </w:pPr>
      <w:r>
        <w:rPr>
          <w:b/>
          <w:sz w:val="28"/>
          <w:szCs w:val="28"/>
        </w:rPr>
        <w:lastRenderedPageBreak/>
        <w:t>ЗМІСТ</w:t>
      </w:r>
    </w:p>
    <w:p w:rsidR="0061220A" w:rsidRDefault="0061220A" w:rsidP="0061220A">
      <w:pPr>
        <w:ind w:left="180" w:right="-25"/>
        <w:jc w:val="center"/>
      </w:pPr>
      <w:r>
        <w:rPr>
          <w:b/>
          <w:sz w:val="25"/>
          <w:szCs w:val="25"/>
        </w:rPr>
        <w:t xml:space="preserve">тендерної документації </w:t>
      </w:r>
    </w:p>
    <w:p w:rsidR="0061220A" w:rsidRDefault="0061220A" w:rsidP="0061220A">
      <w:pPr>
        <w:ind w:left="360" w:right="-25" w:hanging="180"/>
        <w:jc w:val="both"/>
        <w:rPr>
          <w:b/>
          <w:sz w:val="28"/>
          <w:szCs w:val="28"/>
        </w:rPr>
      </w:pPr>
    </w:p>
    <w:p w:rsidR="0061220A" w:rsidRDefault="0061220A" w:rsidP="0061220A">
      <w:pPr>
        <w:spacing w:before="80"/>
        <w:ind w:left="362" w:right="-23" w:hanging="181"/>
      </w:pPr>
      <w:r>
        <w:rPr>
          <w:b/>
          <w:sz w:val="22"/>
          <w:szCs w:val="22"/>
        </w:rPr>
        <w:t>Розділ І. Загальні положення</w:t>
      </w:r>
    </w:p>
    <w:p w:rsidR="0061220A" w:rsidRDefault="0061220A" w:rsidP="0061220A">
      <w:pPr>
        <w:numPr>
          <w:ilvl w:val="0"/>
          <w:numId w:val="3"/>
        </w:numPr>
        <w:tabs>
          <w:tab w:val="left" w:pos="360"/>
        </w:tabs>
        <w:ind w:right="-25"/>
      </w:pPr>
      <w:r>
        <w:rPr>
          <w:rFonts w:eastAsia="Times New Roman"/>
          <w:sz w:val="22"/>
          <w:szCs w:val="22"/>
        </w:rPr>
        <w:t xml:space="preserve"> </w:t>
      </w:r>
      <w:r>
        <w:rPr>
          <w:sz w:val="22"/>
          <w:szCs w:val="22"/>
        </w:rPr>
        <w:t xml:space="preserve">Терміни, які вживаються в тендерній документації </w:t>
      </w:r>
    </w:p>
    <w:p w:rsidR="0061220A" w:rsidRDefault="0061220A" w:rsidP="0061220A">
      <w:pPr>
        <w:ind w:left="180" w:right="-25"/>
      </w:pPr>
      <w:r>
        <w:rPr>
          <w:sz w:val="22"/>
          <w:szCs w:val="22"/>
        </w:rPr>
        <w:t>2. Інформація про замовника торгів</w:t>
      </w:r>
    </w:p>
    <w:p w:rsidR="0061220A" w:rsidRDefault="0061220A" w:rsidP="0061220A">
      <w:pPr>
        <w:ind w:left="180" w:right="-25"/>
      </w:pPr>
      <w:r>
        <w:rPr>
          <w:sz w:val="22"/>
          <w:szCs w:val="22"/>
        </w:rPr>
        <w:t xml:space="preserve">3. Процедура закупівлі </w:t>
      </w:r>
    </w:p>
    <w:p w:rsidR="0061220A" w:rsidRDefault="0061220A" w:rsidP="0061220A">
      <w:pPr>
        <w:ind w:left="180" w:right="-25"/>
      </w:pPr>
      <w:r>
        <w:rPr>
          <w:sz w:val="22"/>
          <w:szCs w:val="22"/>
        </w:rPr>
        <w:t>4. Інформація про предмет закупівлі</w:t>
      </w:r>
    </w:p>
    <w:p w:rsidR="0061220A" w:rsidRDefault="0061220A" w:rsidP="0061220A">
      <w:pPr>
        <w:ind w:left="180" w:right="-25"/>
      </w:pPr>
      <w:r>
        <w:rPr>
          <w:sz w:val="22"/>
          <w:szCs w:val="22"/>
        </w:rPr>
        <w:t>5. Недискримінація учасників</w:t>
      </w:r>
    </w:p>
    <w:p w:rsidR="0061220A" w:rsidRDefault="0061220A" w:rsidP="0061220A">
      <w:pPr>
        <w:ind w:left="360" w:right="-25" w:hanging="180"/>
      </w:pPr>
      <w:r>
        <w:rPr>
          <w:sz w:val="22"/>
          <w:szCs w:val="22"/>
        </w:rPr>
        <w:t xml:space="preserve">6. </w:t>
      </w:r>
      <w:r>
        <w:rPr>
          <w:sz w:val="22"/>
          <w:szCs w:val="22"/>
          <w:lang w:eastAsia="uk-UA"/>
        </w:rPr>
        <w:t>Інформація про валюту, у якій повинна бути зазначена ціна тендерної пропозиції</w:t>
      </w:r>
    </w:p>
    <w:p w:rsidR="0061220A" w:rsidRDefault="0061220A" w:rsidP="0061220A">
      <w:pPr>
        <w:ind w:left="180" w:right="-25"/>
      </w:pPr>
      <w:r>
        <w:rPr>
          <w:sz w:val="22"/>
          <w:szCs w:val="22"/>
        </w:rPr>
        <w:t xml:space="preserve">7. Інформація про мову (мови), якою (якими) повинно бути складено тендерні пропозиції </w:t>
      </w:r>
    </w:p>
    <w:p w:rsidR="0061220A" w:rsidRDefault="0061220A" w:rsidP="0061220A">
      <w:pPr>
        <w:spacing w:before="80"/>
        <w:ind w:right="-23" w:firstLine="181"/>
      </w:pPr>
      <w:r>
        <w:rPr>
          <w:b/>
          <w:sz w:val="22"/>
          <w:szCs w:val="22"/>
        </w:rPr>
        <w:t>Розділ ІІ. Порядок внесення змін та надання роз’яснень до тендерної документації</w:t>
      </w:r>
    </w:p>
    <w:p w:rsidR="0061220A" w:rsidRDefault="0061220A" w:rsidP="0061220A">
      <w:pPr>
        <w:ind w:left="180"/>
      </w:pPr>
      <w:r>
        <w:rPr>
          <w:sz w:val="22"/>
          <w:szCs w:val="22"/>
        </w:rPr>
        <w:t>1. Процедура надання роз’яснень щодо тендерної документації</w:t>
      </w:r>
    </w:p>
    <w:p w:rsidR="0061220A" w:rsidRDefault="0061220A" w:rsidP="0061220A">
      <w:pPr>
        <w:ind w:left="180"/>
      </w:pPr>
      <w:r>
        <w:rPr>
          <w:sz w:val="22"/>
          <w:szCs w:val="22"/>
        </w:rPr>
        <w:t>2. Внесення змін до тендерної документації</w:t>
      </w:r>
    </w:p>
    <w:p w:rsidR="0061220A" w:rsidRDefault="0061220A" w:rsidP="0061220A">
      <w:pPr>
        <w:tabs>
          <w:tab w:val="left" w:pos="360"/>
        </w:tabs>
        <w:spacing w:before="80"/>
        <w:ind w:left="181"/>
      </w:pPr>
      <w:r>
        <w:rPr>
          <w:b/>
          <w:sz w:val="22"/>
          <w:szCs w:val="22"/>
        </w:rPr>
        <w:t>Розділ ІІІ. Інструкція з підготовки тендерної пропозиції</w:t>
      </w:r>
    </w:p>
    <w:p w:rsidR="0061220A" w:rsidRDefault="0061220A" w:rsidP="0061220A">
      <w:pPr>
        <w:ind w:left="180" w:right="-52"/>
      </w:pPr>
      <w:r>
        <w:rPr>
          <w:sz w:val="22"/>
          <w:szCs w:val="22"/>
        </w:rPr>
        <w:t xml:space="preserve">1. Зміст та спосіб подання тендерної пропозиції </w:t>
      </w:r>
    </w:p>
    <w:p w:rsidR="0061220A" w:rsidRDefault="0061220A" w:rsidP="0061220A">
      <w:pPr>
        <w:ind w:left="180" w:right="-52"/>
      </w:pPr>
      <w:r>
        <w:rPr>
          <w:sz w:val="22"/>
          <w:szCs w:val="22"/>
        </w:rPr>
        <w:t xml:space="preserve">2. </w:t>
      </w:r>
      <w:r>
        <w:rPr>
          <w:sz w:val="22"/>
          <w:szCs w:val="22"/>
          <w:lang w:eastAsia="uk-UA"/>
        </w:rPr>
        <w:t>Розмір та умови надання забезпечення тендерної пропозиції</w:t>
      </w:r>
    </w:p>
    <w:p w:rsidR="0061220A" w:rsidRDefault="0061220A" w:rsidP="0061220A">
      <w:pPr>
        <w:ind w:left="180" w:right="-52"/>
      </w:pPr>
      <w:r>
        <w:rPr>
          <w:sz w:val="22"/>
          <w:szCs w:val="22"/>
        </w:rPr>
        <w:t>3. Умови повернення чи неповернення забезпечення тендерної пропозиції</w:t>
      </w:r>
    </w:p>
    <w:p w:rsidR="0061220A" w:rsidRDefault="0061220A" w:rsidP="0061220A">
      <w:pPr>
        <w:ind w:left="180"/>
      </w:pPr>
      <w:r>
        <w:rPr>
          <w:sz w:val="22"/>
          <w:szCs w:val="22"/>
        </w:rPr>
        <w:t>4. Строк, протягом якого тендерні пропозиції є дійсними</w:t>
      </w:r>
    </w:p>
    <w:p w:rsidR="0061220A" w:rsidRDefault="0061220A" w:rsidP="0061220A">
      <w:pPr>
        <w:ind w:left="180"/>
      </w:pPr>
      <w:r>
        <w:rPr>
          <w:sz w:val="22"/>
          <w:szCs w:val="22"/>
        </w:rPr>
        <w:t>5. Кваліфікаційні критерії до учасників та вимоги, встановлені статтею 17 Закону</w:t>
      </w:r>
    </w:p>
    <w:p w:rsidR="0061220A" w:rsidRDefault="0061220A" w:rsidP="0061220A">
      <w:pPr>
        <w:ind w:left="180"/>
      </w:pPr>
      <w:r>
        <w:rPr>
          <w:sz w:val="22"/>
          <w:szCs w:val="22"/>
        </w:rPr>
        <w:t>6. Інформація про технічні, якісні та кількісні характеристики предмета закупівлі</w:t>
      </w:r>
    </w:p>
    <w:p w:rsidR="0061220A" w:rsidRDefault="0061220A" w:rsidP="0061220A">
      <w:pPr>
        <w:ind w:left="180"/>
      </w:pPr>
      <w:r>
        <w:rPr>
          <w:sz w:val="22"/>
          <w:szCs w:val="22"/>
        </w:rPr>
        <w:t xml:space="preserve">7. </w:t>
      </w:r>
      <w:r>
        <w:rPr>
          <w:sz w:val="22"/>
          <w:szCs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1220A" w:rsidRDefault="0061220A" w:rsidP="0061220A">
      <w:pPr>
        <w:ind w:left="180"/>
      </w:pPr>
      <w:r>
        <w:rPr>
          <w:sz w:val="22"/>
          <w:szCs w:val="22"/>
        </w:rPr>
        <w:t xml:space="preserve">8. </w:t>
      </w:r>
      <w:proofErr w:type="spellStart"/>
      <w:r>
        <w:rPr>
          <w:sz w:val="22"/>
          <w:szCs w:val="22"/>
          <w:lang w:val="ru-RU" w:eastAsia="uk-UA"/>
        </w:rPr>
        <w:t>Інформація</w:t>
      </w:r>
      <w:proofErr w:type="spellEnd"/>
      <w:r>
        <w:rPr>
          <w:sz w:val="22"/>
          <w:szCs w:val="22"/>
          <w:lang w:val="ru-RU" w:eastAsia="uk-UA"/>
        </w:rPr>
        <w:t xml:space="preserve"> про </w:t>
      </w:r>
      <w:proofErr w:type="spellStart"/>
      <w:r>
        <w:rPr>
          <w:sz w:val="22"/>
          <w:szCs w:val="22"/>
          <w:lang w:val="ru-RU" w:eastAsia="uk-UA"/>
        </w:rPr>
        <w:t>субпідрядника</w:t>
      </w:r>
      <w:proofErr w:type="spellEnd"/>
      <w:r>
        <w:rPr>
          <w:sz w:val="22"/>
          <w:szCs w:val="22"/>
          <w:lang w:val="ru-RU" w:eastAsia="uk-UA"/>
        </w:rPr>
        <w:t>/</w:t>
      </w:r>
      <w:proofErr w:type="spellStart"/>
      <w:r>
        <w:rPr>
          <w:sz w:val="22"/>
          <w:szCs w:val="22"/>
          <w:lang w:eastAsia="uk-UA"/>
        </w:rPr>
        <w:t>субвиконавця</w:t>
      </w:r>
      <w:proofErr w:type="spellEnd"/>
      <w:r>
        <w:rPr>
          <w:sz w:val="22"/>
          <w:szCs w:val="22"/>
          <w:lang w:val="ru-RU" w:eastAsia="uk-UA"/>
        </w:rPr>
        <w:t xml:space="preserve"> (у </w:t>
      </w:r>
      <w:proofErr w:type="spellStart"/>
      <w:r>
        <w:rPr>
          <w:sz w:val="22"/>
          <w:szCs w:val="22"/>
          <w:lang w:val="ru-RU" w:eastAsia="uk-UA"/>
        </w:rPr>
        <w:t>випадку</w:t>
      </w:r>
      <w:proofErr w:type="spellEnd"/>
      <w:r>
        <w:rPr>
          <w:sz w:val="22"/>
          <w:szCs w:val="22"/>
          <w:lang w:val="ru-RU" w:eastAsia="uk-UA"/>
        </w:rPr>
        <w:t xml:space="preserve"> </w:t>
      </w:r>
      <w:proofErr w:type="spellStart"/>
      <w:r>
        <w:rPr>
          <w:sz w:val="22"/>
          <w:szCs w:val="22"/>
          <w:lang w:val="ru-RU" w:eastAsia="uk-UA"/>
        </w:rPr>
        <w:t>закупівлі</w:t>
      </w:r>
      <w:proofErr w:type="spellEnd"/>
      <w:r>
        <w:rPr>
          <w:sz w:val="22"/>
          <w:szCs w:val="22"/>
          <w:lang w:val="ru-RU" w:eastAsia="uk-UA"/>
        </w:rPr>
        <w:t xml:space="preserve"> </w:t>
      </w:r>
      <w:proofErr w:type="spellStart"/>
      <w:r>
        <w:rPr>
          <w:sz w:val="22"/>
          <w:szCs w:val="22"/>
          <w:lang w:val="ru-RU" w:eastAsia="uk-UA"/>
        </w:rPr>
        <w:t>робіт</w:t>
      </w:r>
      <w:proofErr w:type="spellEnd"/>
      <w:r>
        <w:rPr>
          <w:sz w:val="22"/>
          <w:szCs w:val="22"/>
          <w:lang w:val="ru-RU" w:eastAsia="uk-UA"/>
        </w:rPr>
        <w:t xml:space="preserve"> </w:t>
      </w:r>
      <w:proofErr w:type="spellStart"/>
      <w:r>
        <w:rPr>
          <w:sz w:val="22"/>
          <w:szCs w:val="22"/>
          <w:lang w:val="ru-RU" w:eastAsia="uk-UA"/>
        </w:rPr>
        <w:t>або</w:t>
      </w:r>
      <w:proofErr w:type="spellEnd"/>
      <w:r>
        <w:rPr>
          <w:sz w:val="22"/>
          <w:szCs w:val="22"/>
          <w:lang w:val="ru-RU" w:eastAsia="uk-UA"/>
        </w:rPr>
        <w:t xml:space="preserve"> </w:t>
      </w:r>
      <w:proofErr w:type="spellStart"/>
      <w:r>
        <w:rPr>
          <w:sz w:val="22"/>
          <w:szCs w:val="22"/>
          <w:lang w:val="ru-RU" w:eastAsia="uk-UA"/>
        </w:rPr>
        <w:t>послуг</w:t>
      </w:r>
      <w:proofErr w:type="spellEnd"/>
      <w:r>
        <w:rPr>
          <w:sz w:val="22"/>
          <w:szCs w:val="22"/>
          <w:lang w:val="ru-RU" w:eastAsia="uk-UA"/>
        </w:rPr>
        <w:t>)</w:t>
      </w:r>
    </w:p>
    <w:p w:rsidR="0061220A" w:rsidRDefault="0061220A" w:rsidP="0061220A">
      <w:pPr>
        <w:ind w:left="180"/>
      </w:pPr>
      <w:r>
        <w:rPr>
          <w:sz w:val="22"/>
          <w:szCs w:val="22"/>
        </w:rPr>
        <w:t>9. Внесення змін або відкликання тендерної пропозиції учасником</w:t>
      </w:r>
    </w:p>
    <w:p w:rsidR="0061220A" w:rsidRDefault="0061220A" w:rsidP="0061220A">
      <w:pPr>
        <w:spacing w:before="80"/>
        <w:ind w:left="181"/>
      </w:pPr>
      <w:r>
        <w:rPr>
          <w:b/>
          <w:sz w:val="22"/>
          <w:szCs w:val="22"/>
        </w:rPr>
        <w:t xml:space="preserve">Розділ IV. Подання та розкриття тендерної пропозиції </w:t>
      </w:r>
    </w:p>
    <w:p w:rsidR="0061220A" w:rsidRDefault="0061220A" w:rsidP="0061220A">
      <w:pPr>
        <w:ind w:left="180"/>
      </w:pPr>
      <w:r>
        <w:rPr>
          <w:bCs/>
          <w:sz w:val="22"/>
          <w:szCs w:val="22"/>
        </w:rPr>
        <w:t>1. Кінцевий строк подання тендерної пропозиції</w:t>
      </w:r>
    </w:p>
    <w:p w:rsidR="0061220A" w:rsidRDefault="0061220A" w:rsidP="0061220A">
      <w:pPr>
        <w:ind w:left="180"/>
      </w:pPr>
      <w:r>
        <w:rPr>
          <w:bCs/>
          <w:sz w:val="22"/>
          <w:szCs w:val="22"/>
        </w:rPr>
        <w:t xml:space="preserve">2. </w:t>
      </w:r>
      <w:r>
        <w:rPr>
          <w:sz w:val="22"/>
          <w:szCs w:val="22"/>
        </w:rPr>
        <w:t>Розкриття тендерних пропозицій</w:t>
      </w:r>
    </w:p>
    <w:p w:rsidR="0061220A" w:rsidRDefault="0061220A" w:rsidP="0061220A">
      <w:pPr>
        <w:spacing w:before="80"/>
        <w:ind w:left="181"/>
      </w:pPr>
      <w:r>
        <w:rPr>
          <w:b/>
          <w:sz w:val="22"/>
          <w:szCs w:val="22"/>
        </w:rPr>
        <w:t>Розділ V. Оцінка тендерної пропозиції</w:t>
      </w:r>
    </w:p>
    <w:p w:rsidR="0061220A" w:rsidRDefault="0061220A" w:rsidP="0061220A">
      <w:pPr>
        <w:ind w:left="360" w:hanging="180"/>
      </w:pPr>
      <w:r>
        <w:rPr>
          <w:bCs/>
          <w:sz w:val="22"/>
          <w:szCs w:val="22"/>
        </w:rPr>
        <w:t xml:space="preserve">1. </w:t>
      </w:r>
      <w:r>
        <w:rPr>
          <w:sz w:val="22"/>
          <w:szCs w:val="22"/>
          <w:lang w:eastAsia="uk-UA"/>
        </w:rPr>
        <w:t>Перелік критеріїв та методика оцінки тендерної пропозиції із зазначенням питомої ваги критерію</w:t>
      </w:r>
    </w:p>
    <w:p w:rsidR="0061220A" w:rsidRDefault="0061220A" w:rsidP="0061220A">
      <w:pPr>
        <w:ind w:left="180"/>
      </w:pPr>
      <w:r>
        <w:rPr>
          <w:bCs/>
          <w:sz w:val="22"/>
          <w:szCs w:val="22"/>
        </w:rPr>
        <w:t>2. Інша інформація</w:t>
      </w:r>
    </w:p>
    <w:p w:rsidR="0061220A" w:rsidRDefault="0061220A" w:rsidP="0061220A">
      <w:pPr>
        <w:ind w:left="180"/>
      </w:pPr>
      <w:r>
        <w:rPr>
          <w:bCs/>
          <w:sz w:val="22"/>
          <w:szCs w:val="22"/>
        </w:rPr>
        <w:t xml:space="preserve">3. </w:t>
      </w:r>
      <w:r>
        <w:rPr>
          <w:sz w:val="22"/>
          <w:szCs w:val="22"/>
          <w:lang w:eastAsia="uk-UA"/>
        </w:rPr>
        <w:t>Опис та приклади формальних (несуттєвих) помилок, допущення яких учасниками не призведе до відхилення їх тендерних пропозицій.</w:t>
      </w:r>
    </w:p>
    <w:p w:rsidR="0061220A" w:rsidRDefault="0061220A" w:rsidP="0061220A">
      <w:pPr>
        <w:ind w:left="180"/>
      </w:pPr>
      <w:r>
        <w:rPr>
          <w:sz w:val="22"/>
          <w:szCs w:val="22"/>
          <w:lang w:eastAsia="uk-UA"/>
        </w:rPr>
        <w:t>4. Розгляд тендерних пропозицій учасників</w:t>
      </w:r>
    </w:p>
    <w:p w:rsidR="0061220A" w:rsidRDefault="0061220A" w:rsidP="0061220A">
      <w:pPr>
        <w:ind w:left="180"/>
      </w:pPr>
      <w:r>
        <w:rPr>
          <w:sz w:val="22"/>
          <w:szCs w:val="22"/>
          <w:lang w:eastAsia="uk-UA"/>
        </w:rPr>
        <w:t xml:space="preserve">5. Усунення виявлених замовником </w:t>
      </w:r>
      <w:proofErr w:type="spellStart"/>
      <w:r>
        <w:rPr>
          <w:sz w:val="22"/>
          <w:szCs w:val="22"/>
          <w:lang w:eastAsia="uk-UA"/>
        </w:rPr>
        <w:t>невідповідностей</w:t>
      </w:r>
      <w:proofErr w:type="spellEnd"/>
      <w:r>
        <w:rPr>
          <w:sz w:val="22"/>
          <w:szCs w:val="22"/>
          <w:lang w:eastAsia="uk-UA"/>
        </w:rPr>
        <w:t xml:space="preserve"> в тендерній пропозиції</w:t>
      </w:r>
    </w:p>
    <w:p w:rsidR="0061220A" w:rsidRDefault="0061220A" w:rsidP="0061220A">
      <w:pPr>
        <w:ind w:left="360" w:hanging="180"/>
      </w:pPr>
      <w:r>
        <w:rPr>
          <w:bCs/>
          <w:sz w:val="22"/>
          <w:szCs w:val="22"/>
        </w:rPr>
        <w:t>6. Відхилення тендерних пропозицій</w:t>
      </w:r>
    </w:p>
    <w:p w:rsidR="0061220A" w:rsidRDefault="0061220A" w:rsidP="0061220A">
      <w:pPr>
        <w:spacing w:before="80"/>
        <w:ind w:left="181"/>
      </w:pPr>
      <w:r>
        <w:rPr>
          <w:b/>
          <w:sz w:val="22"/>
          <w:szCs w:val="22"/>
        </w:rPr>
        <w:t>Розділ VI. Результати торгів та укладання договору про закупівлю</w:t>
      </w:r>
    </w:p>
    <w:p w:rsidR="0061220A" w:rsidRDefault="0061220A" w:rsidP="0061220A">
      <w:pPr>
        <w:ind w:left="180"/>
      </w:pPr>
      <w:r>
        <w:rPr>
          <w:sz w:val="22"/>
          <w:szCs w:val="22"/>
        </w:rPr>
        <w:t xml:space="preserve">1. </w:t>
      </w:r>
      <w:r>
        <w:rPr>
          <w:sz w:val="22"/>
          <w:szCs w:val="22"/>
          <w:lang w:eastAsia="uk-UA"/>
        </w:rPr>
        <w:t>Відміна тендеру чи визнання тендеру таким, що не відбувся</w:t>
      </w:r>
    </w:p>
    <w:p w:rsidR="0061220A" w:rsidRDefault="0061220A" w:rsidP="0061220A">
      <w:pPr>
        <w:ind w:left="180"/>
      </w:pPr>
      <w:r>
        <w:rPr>
          <w:bCs/>
          <w:sz w:val="22"/>
          <w:szCs w:val="22"/>
        </w:rPr>
        <w:t>2. Строк укладання договору</w:t>
      </w:r>
    </w:p>
    <w:p w:rsidR="0061220A" w:rsidRDefault="0061220A" w:rsidP="0061220A">
      <w:pPr>
        <w:ind w:left="180"/>
      </w:pPr>
      <w:r>
        <w:rPr>
          <w:bCs/>
          <w:sz w:val="22"/>
          <w:szCs w:val="22"/>
        </w:rPr>
        <w:t>3. Проект договору про закупівлю</w:t>
      </w:r>
    </w:p>
    <w:p w:rsidR="0061220A" w:rsidRDefault="0061220A" w:rsidP="0061220A">
      <w:pPr>
        <w:ind w:left="180"/>
      </w:pPr>
      <w:r>
        <w:rPr>
          <w:bCs/>
          <w:sz w:val="22"/>
          <w:szCs w:val="22"/>
          <w:lang w:val="ru-RU"/>
        </w:rPr>
        <w:t>4</w:t>
      </w:r>
      <w:r>
        <w:rPr>
          <w:sz w:val="22"/>
          <w:szCs w:val="22"/>
          <w:lang w:eastAsia="uk-UA"/>
        </w:rPr>
        <w:t>. Укладання договору про закупівлю та порядок зміни його умов.</w:t>
      </w:r>
    </w:p>
    <w:p w:rsidR="0061220A" w:rsidRDefault="0061220A" w:rsidP="0061220A">
      <w:pPr>
        <w:ind w:left="180"/>
      </w:pPr>
      <w:r>
        <w:rPr>
          <w:bCs/>
          <w:sz w:val="22"/>
          <w:szCs w:val="22"/>
          <w:lang w:val="ru-RU"/>
        </w:rPr>
        <w:t>5</w:t>
      </w:r>
      <w:r>
        <w:rPr>
          <w:sz w:val="22"/>
          <w:szCs w:val="22"/>
          <w:lang w:eastAsia="uk-UA"/>
        </w:rPr>
        <w:t>. Розмір, вид, строк та умови надання, повернення та неповернення забезпечення виконання договору про закупівлю</w:t>
      </w:r>
    </w:p>
    <w:p w:rsidR="0061220A" w:rsidRDefault="0061220A" w:rsidP="0061220A">
      <w:pPr>
        <w:ind w:left="180"/>
        <w:rPr>
          <w:bCs/>
          <w:sz w:val="22"/>
          <w:szCs w:val="22"/>
          <w:lang w:val="ru-RU"/>
        </w:rPr>
      </w:pPr>
    </w:p>
    <w:p w:rsidR="0061220A" w:rsidRPr="002005BF" w:rsidRDefault="0061220A" w:rsidP="0061220A">
      <w:pPr>
        <w:tabs>
          <w:tab w:val="left" w:pos="0"/>
        </w:tabs>
        <w:ind w:left="180" w:right="-25"/>
        <w:jc w:val="both"/>
      </w:pPr>
      <w:r w:rsidRPr="002005BF">
        <w:rPr>
          <w:b/>
        </w:rPr>
        <w:t xml:space="preserve">ДОДАТОК 1. </w:t>
      </w:r>
      <w:r w:rsidRPr="002005BF">
        <w:rPr>
          <w:rFonts w:eastAsia="Times New Roman"/>
        </w:rPr>
        <w:t>Інформація про необхідні технічні, якісні, кількісні характеристики та вимоги до предмета закупівлі</w:t>
      </w:r>
    </w:p>
    <w:p w:rsidR="0061220A" w:rsidRPr="002005BF" w:rsidRDefault="0061220A" w:rsidP="0061220A">
      <w:pPr>
        <w:tabs>
          <w:tab w:val="left" w:pos="0"/>
        </w:tabs>
        <w:ind w:left="180" w:right="-25"/>
        <w:jc w:val="both"/>
      </w:pPr>
      <w:r w:rsidRPr="002005BF">
        <w:rPr>
          <w:b/>
          <w:color w:val="000000"/>
        </w:rPr>
        <w:t xml:space="preserve">ДОДАТОК 2. </w:t>
      </w:r>
      <w:proofErr w:type="spellStart"/>
      <w:r w:rsidRPr="002005BF">
        <w:rPr>
          <w:color w:val="000000"/>
        </w:rPr>
        <w:t>Проєкт</w:t>
      </w:r>
      <w:proofErr w:type="spellEnd"/>
      <w:r w:rsidRPr="0061220A">
        <w:rPr>
          <w:color w:val="000000"/>
        </w:rPr>
        <w:t xml:space="preserve"> </w:t>
      </w:r>
      <w:r w:rsidRPr="002005BF">
        <w:rPr>
          <w:bCs/>
          <w:color w:val="000000"/>
        </w:rPr>
        <w:t>договору</w:t>
      </w:r>
    </w:p>
    <w:p w:rsidR="0061220A" w:rsidRPr="002005BF" w:rsidRDefault="0061220A" w:rsidP="0061220A">
      <w:pPr>
        <w:jc w:val="both"/>
        <w:rPr>
          <w:bCs/>
          <w:lang w:eastAsia="ru-RU"/>
        </w:rPr>
      </w:pPr>
      <w:r w:rsidRPr="002005BF">
        <w:rPr>
          <w:b/>
        </w:rPr>
        <w:t xml:space="preserve">   </w:t>
      </w:r>
      <w:r>
        <w:rPr>
          <w:b/>
        </w:rPr>
        <w:t xml:space="preserve"> </w:t>
      </w:r>
      <w:r w:rsidRPr="002005BF">
        <w:rPr>
          <w:b/>
        </w:rPr>
        <w:t>Д</w:t>
      </w:r>
      <w:r>
        <w:rPr>
          <w:b/>
        </w:rPr>
        <w:t>ОДАТОК</w:t>
      </w:r>
      <w:r w:rsidRPr="002005BF">
        <w:rPr>
          <w:b/>
        </w:rPr>
        <w:t xml:space="preserve"> </w:t>
      </w:r>
      <w:r>
        <w:rPr>
          <w:b/>
        </w:rPr>
        <w:t>3</w:t>
      </w:r>
      <w:r w:rsidRPr="002005BF">
        <w:rPr>
          <w:b/>
        </w:rPr>
        <w:t xml:space="preserve">. </w:t>
      </w:r>
      <w:r w:rsidRPr="002005BF">
        <w:rPr>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F42C8C" w:rsidRDefault="0061220A" w:rsidP="00F42C8C">
      <w:pPr>
        <w:pStyle w:val="afd"/>
        <w:spacing w:after="0"/>
        <w:ind w:left="0"/>
        <w:jc w:val="both"/>
        <w:rPr>
          <w:szCs w:val="20"/>
        </w:rPr>
      </w:pPr>
      <w:r>
        <w:rPr>
          <w:b/>
          <w:szCs w:val="20"/>
        </w:rPr>
        <w:t xml:space="preserve">   ДОДАТОК 4</w:t>
      </w:r>
      <w:r w:rsidRPr="00542E6C">
        <w:rPr>
          <w:b/>
          <w:szCs w:val="20"/>
        </w:rPr>
        <w:t>.</w:t>
      </w:r>
      <w:r>
        <w:rPr>
          <w:b/>
        </w:rPr>
        <w:t xml:space="preserve"> </w:t>
      </w:r>
      <w:r w:rsidRPr="00542E6C">
        <w:rPr>
          <w:szCs w:val="20"/>
        </w:rPr>
        <w:t>Інформація щодо відповідності вимогам відповідно до статті 17 Закону України «П</w:t>
      </w:r>
      <w:r w:rsidR="00046216">
        <w:rPr>
          <w:szCs w:val="20"/>
        </w:rPr>
        <w:t>ро</w:t>
      </w:r>
      <w:r w:rsidRPr="00542E6C">
        <w:rPr>
          <w:szCs w:val="20"/>
        </w:rPr>
        <w:t xml:space="preserve"> публічні закупівлі» у відповідності до вимог </w:t>
      </w:r>
      <w:r w:rsidR="001E5DBA">
        <w:rPr>
          <w:szCs w:val="20"/>
        </w:rPr>
        <w:t>О</w:t>
      </w:r>
      <w:r w:rsidRPr="00542E6C">
        <w:rPr>
          <w:szCs w:val="20"/>
        </w:rPr>
        <w:t>собливостей.</w:t>
      </w:r>
    </w:p>
    <w:p w:rsidR="00F42C8C" w:rsidRPr="00F42C8C" w:rsidRDefault="000446E3" w:rsidP="00F42C8C">
      <w:pPr>
        <w:pStyle w:val="afe"/>
        <w:rPr>
          <w:rFonts w:ascii="Times New Roman" w:hAnsi="Times New Roman" w:cs="Times New Roman"/>
          <w:sz w:val="20"/>
          <w:szCs w:val="20"/>
          <w:lang w:eastAsia="zh-CN"/>
        </w:rPr>
      </w:pPr>
      <w:r>
        <w:rPr>
          <w:rFonts w:ascii="Times New Roman" w:hAnsi="Times New Roman" w:cs="Times New Roman"/>
          <w:b/>
          <w:sz w:val="20"/>
          <w:szCs w:val="20"/>
          <w:lang w:eastAsia="zh-CN"/>
        </w:rPr>
        <w:t xml:space="preserve">   </w:t>
      </w:r>
      <w:r w:rsidR="00F42C8C" w:rsidRPr="00F42C8C">
        <w:rPr>
          <w:rFonts w:ascii="Times New Roman" w:hAnsi="Times New Roman" w:cs="Times New Roman"/>
          <w:b/>
          <w:sz w:val="20"/>
          <w:szCs w:val="20"/>
          <w:lang w:eastAsia="zh-CN"/>
        </w:rPr>
        <w:t>ДОДАТОК 5.</w:t>
      </w:r>
      <w:r w:rsidR="00F42C8C" w:rsidRPr="00F42C8C">
        <w:rPr>
          <w:rFonts w:ascii="Times New Roman" w:hAnsi="Times New Roman" w:cs="Times New Roman"/>
          <w:sz w:val="20"/>
          <w:szCs w:val="20"/>
          <w:lang w:eastAsia="zh-CN"/>
        </w:rPr>
        <w:t xml:space="preserve"> Форма тендерної пропозиції</w:t>
      </w:r>
    </w:p>
    <w:p w:rsidR="0061220A" w:rsidRPr="00542E6C" w:rsidRDefault="0061220A" w:rsidP="0061220A">
      <w:pPr>
        <w:tabs>
          <w:tab w:val="left" w:pos="0"/>
        </w:tabs>
        <w:ind w:right="-25"/>
        <w:rPr>
          <w:bCs/>
          <w:color w:val="000000"/>
        </w:rPr>
      </w:pPr>
    </w:p>
    <w:p w:rsidR="0061220A" w:rsidRDefault="0061220A" w:rsidP="0061220A">
      <w:pPr>
        <w:tabs>
          <w:tab w:val="left" w:pos="0"/>
        </w:tabs>
        <w:ind w:left="180" w:right="-25"/>
        <w:rPr>
          <w:bCs/>
          <w:color w:val="000000"/>
          <w:sz w:val="22"/>
          <w:szCs w:val="22"/>
        </w:rPr>
      </w:pPr>
    </w:p>
    <w:p w:rsidR="0061220A" w:rsidRDefault="0061220A" w:rsidP="0061220A">
      <w:pPr>
        <w:spacing w:before="80"/>
        <w:ind w:right="-23"/>
        <w:rPr>
          <w:b/>
          <w:bCs/>
          <w:color w:val="000000"/>
          <w:sz w:val="28"/>
          <w:szCs w:val="28"/>
        </w:rPr>
      </w:pPr>
    </w:p>
    <w:tbl>
      <w:tblPr>
        <w:tblpPr w:leftFromText="180" w:rightFromText="180" w:vertAnchor="text" w:horzAnchor="margin" w:tblpXSpec="center" w:tblpY="-584"/>
        <w:tblOverlap w:val="never"/>
        <w:tblW w:w="10498" w:type="dxa"/>
        <w:tblLayout w:type="fixed"/>
        <w:tblCellMar>
          <w:left w:w="0" w:type="dxa"/>
          <w:right w:w="0" w:type="dxa"/>
        </w:tblCellMar>
        <w:tblLook w:val="0000" w:firstRow="0" w:lastRow="0" w:firstColumn="0" w:lastColumn="0" w:noHBand="0" w:noVBand="0"/>
      </w:tblPr>
      <w:tblGrid>
        <w:gridCol w:w="3453"/>
        <w:gridCol w:w="7045"/>
      </w:tblGrid>
      <w:tr w:rsidR="0061220A" w:rsidTr="008961AE">
        <w:trPr>
          <w:trHeight w:val="652"/>
        </w:trPr>
        <w:tc>
          <w:tcPr>
            <w:tcW w:w="10498" w:type="dxa"/>
            <w:gridSpan w:val="2"/>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pacing w:before="96" w:after="96"/>
              <w:ind w:left="113" w:right="113"/>
              <w:jc w:val="center"/>
            </w:pPr>
            <w:r>
              <w:rPr>
                <w:b/>
                <w:sz w:val="26"/>
                <w:szCs w:val="26"/>
                <w:lang w:eastAsia="uk-UA"/>
              </w:rPr>
              <w:lastRenderedPageBreak/>
              <w:t>I. Загальні положення</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jc w:val="center"/>
            </w:pPr>
            <w:r>
              <w:rPr>
                <w:sz w:val="16"/>
                <w:szCs w:val="16"/>
                <w:lang w:eastAsia="uk-UA"/>
              </w:rPr>
              <w:t>1</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pacing w:before="96" w:after="96"/>
              <w:ind w:left="113" w:right="113"/>
              <w:jc w:val="center"/>
            </w:pPr>
            <w:r>
              <w:rPr>
                <w:sz w:val="16"/>
                <w:szCs w:val="16"/>
                <w:lang w:eastAsia="uk-UA"/>
              </w:rPr>
              <w:t>2</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pStyle w:val="rvps2"/>
              <w:spacing w:before="96" w:after="96"/>
              <w:ind w:left="113" w:right="113"/>
            </w:pPr>
            <w:r>
              <w:rPr>
                <w:b/>
                <w:lang w:eastAsia="uk-UA"/>
              </w:rPr>
              <w:t>1. Терміни, які вживаються в тендерній документації</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Pr="00787DBE" w:rsidRDefault="0061220A" w:rsidP="0061220A">
            <w:pPr>
              <w:pStyle w:val="TableParagraph"/>
              <w:numPr>
                <w:ilvl w:val="2"/>
                <w:numId w:val="33"/>
              </w:numPr>
              <w:tabs>
                <w:tab w:val="left" w:pos="852"/>
              </w:tabs>
              <w:ind w:right="40"/>
              <w:jc w:val="both"/>
              <w:rPr>
                <w:sz w:val="24"/>
                <w:szCs w:val="24"/>
                <w:lang w:val="uk-UA"/>
              </w:rPr>
            </w:pPr>
            <w:r w:rsidRPr="00787DBE">
              <w:rPr>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87DBE">
              <w:rPr>
                <w:sz w:val="24"/>
                <w:szCs w:val="24"/>
                <w:lang w:val="uk-UA" w:eastAsia="ru-RU"/>
              </w:rPr>
              <w:t>закупівель</w:t>
            </w:r>
            <w:proofErr w:type="spellEnd"/>
            <w:r w:rsidRPr="00787DBE">
              <w:rPr>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787DBE">
              <w:rPr>
                <w:sz w:val="24"/>
                <w:szCs w:val="24"/>
                <w:lang w:val="uk-UA"/>
              </w:rPr>
              <w:t>, Закону України від 13.04.2017 №2019-VIII «Про ринок електричної енергії», Постанови НКРЕКП від 14.03.2018 №312 «Про затвердження  Правил роздрібного ринку електричної енергії», Постанови</w:t>
            </w:r>
            <w:r w:rsidRPr="00787DBE">
              <w:rPr>
                <w:sz w:val="24"/>
                <w:szCs w:val="24"/>
                <w:lang w:val="uk-UA"/>
              </w:rPr>
              <w:tab/>
              <w:t xml:space="preserve"> НКРЕКП від 14.03.2018 №309 «Про затвердження Кодексу системи передачі», Постанови НКРЕКП від 14.03.2018 №307 «Про затвердження  Правил ринку», Постанови  НКРЕКП від 14.03.2018  №311 «Про затвердження Кодексу комерційного обліку електричної енергії»,  Постанови  НКРЕКП від 14.03.2018  №310 «Про затвердження Кодексу систем розподілу», Постанови НКРЕКП від 13.04.2017 №504 «Про затвердження Ліцензійних</w:t>
            </w:r>
            <w:r w:rsidRPr="00787DBE">
              <w:rPr>
                <w:sz w:val="24"/>
                <w:szCs w:val="24"/>
                <w:lang w:val="uk-UA"/>
              </w:rPr>
              <w:tab/>
              <w:t xml:space="preserve"> умов провадження господарської діяльності з постачання електричної</w:t>
            </w:r>
            <w:r w:rsidRPr="00787DBE">
              <w:rPr>
                <w:sz w:val="24"/>
                <w:szCs w:val="24"/>
                <w:lang w:val="uk-UA"/>
              </w:rPr>
              <w:tab/>
              <w:t>енергії», Постанови НКРЕКП від 27.12.2017 №1469 «Про затвердження Ліцензійних</w:t>
            </w:r>
            <w:r w:rsidRPr="00787DBE">
              <w:rPr>
                <w:sz w:val="24"/>
                <w:szCs w:val="24"/>
                <w:lang w:val="uk-UA"/>
              </w:rPr>
              <w:tab/>
              <w:t xml:space="preserve"> умов провадження господарської діяльності</w:t>
            </w:r>
            <w:r w:rsidRPr="00787DBE">
              <w:rPr>
                <w:sz w:val="24"/>
                <w:szCs w:val="24"/>
                <w:lang w:val="uk-UA"/>
              </w:rPr>
              <w:tab/>
              <w:t>з постачання електричної енергії споживачу» та ін. Терміни, які використовуються в цій тендерній документації, вживаються у значенні, наведеному в Законі.</w:t>
            </w:r>
          </w:p>
          <w:p w:rsidR="0061220A" w:rsidRPr="00787DBE" w:rsidRDefault="0061220A" w:rsidP="0061220A">
            <w:pPr>
              <w:pStyle w:val="TableParagraph"/>
              <w:numPr>
                <w:ilvl w:val="2"/>
                <w:numId w:val="34"/>
              </w:numPr>
              <w:tabs>
                <w:tab w:val="left" w:pos="852"/>
              </w:tabs>
              <w:ind w:right="41"/>
              <w:jc w:val="both"/>
              <w:rPr>
                <w:sz w:val="24"/>
                <w:szCs w:val="24"/>
                <w:lang w:val="uk-UA"/>
              </w:rPr>
            </w:pPr>
            <w:r w:rsidRPr="00787DBE">
              <w:rPr>
                <w:sz w:val="24"/>
                <w:szCs w:val="24"/>
                <w:lang w:val="uk-UA"/>
              </w:rPr>
              <w:t>Інші терміни та поняття вживаються в цій Тендерній документації у значеннях, наведених у Законі України «Про публічні закупівлі», Законі України «Про електронні довірчі послуги», Законі України «Про електронні документи та електронний документообіг», Закону України «Про запобігання корупції», Цивільному кодексі України, Господарському кодексі України..</w:t>
            </w:r>
          </w:p>
          <w:p w:rsidR="0061220A" w:rsidRDefault="0061220A" w:rsidP="0061220A">
            <w:pPr>
              <w:pStyle w:val="rvps2"/>
              <w:spacing w:line="240" w:lineRule="atLeast"/>
              <w:ind w:left="113" w:right="113"/>
              <w:jc w:val="both"/>
            </w:pPr>
            <w:r w:rsidRPr="00787DBE">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t>2. Інформація про замовника торгів</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napToGrid w:val="0"/>
              <w:spacing w:before="96" w:after="96"/>
              <w:ind w:left="113" w:right="113"/>
              <w:jc w:val="both"/>
              <w:rPr>
                <w:b/>
                <w:sz w:val="24"/>
                <w:szCs w:val="24"/>
                <w:lang w:eastAsia="uk-UA"/>
              </w:rPr>
            </w:pP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sz w:val="24"/>
                <w:szCs w:val="24"/>
                <w:lang w:eastAsia="uk-UA"/>
              </w:rPr>
              <w:t xml:space="preserve">повне найменування </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tabs>
                <w:tab w:val="left" w:pos="825"/>
              </w:tabs>
              <w:ind w:left="113"/>
            </w:pPr>
            <w:r>
              <w:rPr>
                <w:rFonts w:eastAsia="MS Mincho"/>
                <w:bCs/>
                <w:color w:val="121212"/>
                <w:sz w:val="24"/>
                <w:szCs w:val="24"/>
              </w:rPr>
              <w:t>КНП “Чернівецький обласний центр служби крові”</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sz w:val="24"/>
                <w:szCs w:val="24"/>
                <w:lang w:eastAsia="uk-UA"/>
              </w:rPr>
              <w:t>місцезнаходження</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tabs>
                <w:tab w:val="left" w:pos="825"/>
              </w:tabs>
              <w:ind w:left="113"/>
            </w:pPr>
            <w:r>
              <w:rPr>
                <w:rFonts w:eastAsia="MS Mincho"/>
                <w:bCs/>
                <w:color w:val="121212"/>
                <w:sz w:val="24"/>
                <w:szCs w:val="24"/>
              </w:rPr>
              <w:t>м. Чернівці, 58002, вул. Українська, 36</w:t>
            </w:r>
          </w:p>
          <w:p w:rsidR="0061220A" w:rsidRDefault="0061220A" w:rsidP="008961AE">
            <w:pPr>
              <w:tabs>
                <w:tab w:val="left" w:pos="825"/>
              </w:tabs>
              <w:ind w:left="113"/>
              <w:rPr>
                <w:rFonts w:eastAsia="MS Mincho"/>
                <w:bCs/>
                <w:color w:val="121212"/>
                <w:sz w:val="24"/>
                <w:szCs w:val="24"/>
                <w:lang w:val="en-US"/>
              </w:rPr>
            </w:pPr>
          </w:p>
        </w:tc>
      </w:tr>
      <w:tr w:rsidR="0061220A" w:rsidTr="008961AE">
        <w:trPr>
          <w:trHeight w:val="1576"/>
        </w:trPr>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sz w:val="24"/>
                <w:szCs w:val="24"/>
                <w:lang w:eastAsia="uk-UA"/>
              </w:rPr>
              <w:t>посадові особи замовника, уповноважені здійснювати зв'язок з учасниками</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jc w:val="both"/>
            </w:pPr>
            <w:r>
              <w:rPr>
                <w:color w:val="000000"/>
                <w:sz w:val="24"/>
                <w:szCs w:val="24"/>
              </w:rPr>
              <w:t>ПІБ: Колотило І.М.</w:t>
            </w:r>
          </w:p>
          <w:p w:rsidR="0061220A" w:rsidRDefault="0061220A" w:rsidP="008961AE">
            <w:pPr>
              <w:jc w:val="both"/>
            </w:pPr>
            <w:r>
              <w:rPr>
                <w:color w:val="000000"/>
                <w:sz w:val="24"/>
                <w:szCs w:val="24"/>
              </w:rPr>
              <w:t xml:space="preserve">Посада: </w:t>
            </w:r>
            <w:r w:rsidR="00012523">
              <w:rPr>
                <w:color w:val="000000"/>
                <w:sz w:val="24"/>
                <w:szCs w:val="24"/>
              </w:rPr>
              <w:t xml:space="preserve">Фахівець з публічних </w:t>
            </w:r>
            <w:proofErr w:type="spellStart"/>
            <w:r w:rsidR="00012523">
              <w:rPr>
                <w:color w:val="000000"/>
                <w:sz w:val="24"/>
                <w:szCs w:val="24"/>
              </w:rPr>
              <w:t>закупівель</w:t>
            </w:r>
            <w:proofErr w:type="spellEnd"/>
          </w:p>
          <w:p w:rsidR="0061220A" w:rsidRDefault="0061220A" w:rsidP="008961AE">
            <w:pPr>
              <w:jc w:val="both"/>
            </w:pPr>
            <w:r>
              <w:rPr>
                <w:color w:val="000000"/>
                <w:sz w:val="24"/>
                <w:szCs w:val="24"/>
              </w:rPr>
              <w:t>Адреса: 58002, Чернівецька обл., м. Чернівці, вул.. Українська, 36</w:t>
            </w:r>
          </w:p>
          <w:p w:rsidR="0061220A" w:rsidRDefault="0061220A" w:rsidP="008961AE">
            <w:pPr>
              <w:jc w:val="both"/>
            </w:pPr>
            <w:proofErr w:type="spellStart"/>
            <w:r>
              <w:rPr>
                <w:color w:val="000000"/>
                <w:sz w:val="24"/>
                <w:szCs w:val="24"/>
              </w:rPr>
              <w:t>Тел</w:t>
            </w:r>
            <w:proofErr w:type="spellEnd"/>
            <w:r>
              <w:rPr>
                <w:color w:val="000000"/>
                <w:sz w:val="24"/>
                <w:szCs w:val="24"/>
              </w:rPr>
              <w:t>. – (0372)52-59-07</w:t>
            </w:r>
          </w:p>
          <w:p w:rsidR="0061220A" w:rsidRDefault="0061220A" w:rsidP="008961AE">
            <w:pPr>
              <w:spacing w:line="240" w:lineRule="atLeast"/>
              <w:ind w:right="20"/>
              <w:jc w:val="both"/>
            </w:pPr>
            <w:r>
              <w:rPr>
                <w:color w:val="000000"/>
                <w:sz w:val="24"/>
                <w:szCs w:val="24"/>
              </w:rPr>
              <w:t>e-</w:t>
            </w:r>
            <w:proofErr w:type="spellStart"/>
            <w:r>
              <w:rPr>
                <w:color w:val="000000"/>
                <w:sz w:val="24"/>
                <w:szCs w:val="24"/>
              </w:rPr>
              <w:t>mail</w:t>
            </w:r>
            <w:proofErr w:type="spellEnd"/>
            <w:r>
              <w:rPr>
                <w:color w:val="000000"/>
                <w:sz w:val="24"/>
                <w:szCs w:val="24"/>
              </w:rPr>
              <w:t xml:space="preserve">: </w:t>
            </w:r>
            <w:r>
              <w:rPr>
                <w:color w:val="000000"/>
                <w:sz w:val="24"/>
                <w:szCs w:val="24"/>
                <w:lang w:val="en-US"/>
              </w:rPr>
              <w:t>cv</w:t>
            </w:r>
            <w:r>
              <w:rPr>
                <w:color w:val="000000"/>
                <w:sz w:val="24"/>
                <w:szCs w:val="24"/>
                <w:lang w:val="ru-RU"/>
              </w:rPr>
              <w:t>.</w:t>
            </w:r>
            <w:proofErr w:type="spellStart"/>
            <w:r>
              <w:rPr>
                <w:color w:val="000000"/>
                <w:sz w:val="24"/>
                <w:szCs w:val="24"/>
                <w:lang w:val="en-US"/>
              </w:rPr>
              <w:t>ocsk</w:t>
            </w:r>
            <w:proofErr w:type="spellEnd"/>
            <w:r>
              <w:rPr>
                <w:color w:val="000000"/>
                <w:sz w:val="24"/>
                <w:szCs w:val="24"/>
                <w:lang w:val="ru-RU"/>
              </w:rPr>
              <w:t>@</w:t>
            </w:r>
            <w:proofErr w:type="spellStart"/>
            <w:r>
              <w:rPr>
                <w:color w:val="000000"/>
                <w:sz w:val="24"/>
                <w:szCs w:val="24"/>
                <w:lang w:val="en-US"/>
              </w:rPr>
              <w:t>ukr</w:t>
            </w:r>
            <w:proofErr w:type="spellEnd"/>
            <w:r>
              <w:rPr>
                <w:color w:val="000000"/>
                <w:sz w:val="24"/>
                <w:szCs w:val="24"/>
                <w:lang w:val="ru-RU"/>
              </w:rPr>
              <w:t>.</w:t>
            </w:r>
            <w:r>
              <w:rPr>
                <w:color w:val="000000"/>
                <w:sz w:val="24"/>
                <w:szCs w:val="24"/>
                <w:lang w:val="en-US"/>
              </w:rPr>
              <w:t>net</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t>3. Процедура закупівлі</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pacing w:before="96" w:after="96"/>
              <w:ind w:left="147" w:right="113"/>
              <w:jc w:val="both"/>
            </w:pPr>
            <w:r>
              <w:rPr>
                <w:sz w:val="24"/>
                <w:szCs w:val="24"/>
                <w:lang w:eastAsia="uk-UA"/>
              </w:rPr>
              <w:t>Відкриті торги (з особливостями)</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t>4. Інформація про предмет закупівлі</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napToGrid w:val="0"/>
              <w:spacing w:before="96" w:after="96"/>
              <w:ind w:left="113" w:right="113" w:firstLine="404"/>
              <w:jc w:val="both"/>
              <w:rPr>
                <w:b/>
                <w:sz w:val="24"/>
                <w:szCs w:val="24"/>
                <w:lang w:eastAsia="uk-UA"/>
              </w:rPr>
            </w:pPr>
          </w:p>
        </w:tc>
      </w:tr>
      <w:tr w:rsidR="0061220A" w:rsidTr="008961AE">
        <w:trPr>
          <w:trHeight w:val="494"/>
        </w:trPr>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pStyle w:val="rvps2"/>
              <w:spacing w:line="240" w:lineRule="atLeast"/>
              <w:ind w:left="113" w:right="113"/>
              <w:jc w:val="both"/>
            </w:pPr>
            <w:r>
              <w:rPr>
                <w:lang w:eastAsia="uk-UA"/>
              </w:rPr>
              <w:lastRenderedPageBreak/>
              <w:t xml:space="preserve">  назва предмета закупівлі</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ind w:right="-25"/>
              <w:jc w:val="both"/>
            </w:pPr>
            <w:r>
              <w:rPr>
                <w:sz w:val="24"/>
                <w:szCs w:val="24"/>
              </w:rPr>
              <w:t xml:space="preserve">Електрична енергія </w:t>
            </w:r>
            <w:r>
              <w:rPr>
                <w:b/>
                <w:sz w:val="24"/>
                <w:szCs w:val="24"/>
                <w:lang w:val="ru-RU"/>
              </w:rPr>
              <w:t xml:space="preserve">(ДК 021:2015 – </w:t>
            </w:r>
            <w:r>
              <w:rPr>
                <w:b/>
                <w:sz w:val="24"/>
                <w:szCs w:val="24"/>
              </w:rPr>
              <w:t>09310000-5 Електрична енергія)</w:t>
            </w:r>
          </w:p>
          <w:p w:rsidR="0061220A" w:rsidRDefault="0061220A" w:rsidP="008961AE">
            <w:pPr>
              <w:ind w:left="102" w:right="20"/>
              <w:jc w:val="both"/>
              <w:rPr>
                <w:b/>
                <w:bCs/>
                <w:sz w:val="24"/>
                <w:szCs w:val="24"/>
                <w:lang w:eastAsia="uk-UA"/>
              </w:rPr>
            </w:pPr>
          </w:p>
        </w:tc>
      </w:tr>
      <w:tr w:rsidR="0061220A" w:rsidTr="008961AE">
        <w:trPr>
          <w:trHeight w:val="1075"/>
        </w:trPr>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sz w:val="24"/>
                <w:szCs w:val="24"/>
                <w:lang w:eastAsia="uk-UA"/>
              </w:rPr>
              <w:t>опис окремої частини предмету закупівлі (лота), щодо якої можуть бути подані тендерні пропозиції</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pacing w:line="240" w:lineRule="atLeast"/>
              <w:ind w:left="244" w:right="113" w:hanging="142"/>
              <w:jc w:val="both"/>
            </w:pPr>
            <w:r>
              <w:rPr>
                <w:sz w:val="24"/>
                <w:szCs w:val="24"/>
                <w:lang w:eastAsia="uk-UA"/>
              </w:rPr>
              <w:t>Закупівля здійснюється щодо предмету закупівлі в цілому</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napToGrid w:val="0"/>
              <w:ind w:left="113" w:right="113"/>
              <w:rPr>
                <w:sz w:val="24"/>
                <w:szCs w:val="24"/>
              </w:rPr>
            </w:pPr>
          </w:p>
          <w:p w:rsidR="0061220A" w:rsidRDefault="0061220A" w:rsidP="008961AE">
            <w:pPr>
              <w:ind w:left="113" w:right="113"/>
            </w:pPr>
            <w:r>
              <w:rPr>
                <w:sz w:val="24"/>
                <w:szCs w:val="24"/>
              </w:rPr>
              <w:t>Кількість товару і місце поставки</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pacing w:line="100" w:lineRule="atLeast"/>
              <w:jc w:val="both"/>
            </w:pPr>
            <w:r>
              <w:rPr>
                <w:sz w:val="24"/>
                <w:szCs w:val="24"/>
              </w:rPr>
              <w:t xml:space="preserve">- кількість товару: </w:t>
            </w:r>
            <w:r w:rsidR="00DB56AB">
              <w:rPr>
                <w:sz w:val="24"/>
                <w:szCs w:val="24"/>
              </w:rPr>
              <w:t>1</w:t>
            </w:r>
            <w:r w:rsidR="003D6200">
              <w:rPr>
                <w:sz w:val="24"/>
                <w:szCs w:val="24"/>
              </w:rPr>
              <w:t>08</w:t>
            </w:r>
            <w:r w:rsidR="00DB56AB">
              <w:rPr>
                <w:sz w:val="24"/>
                <w:szCs w:val="24"/>
              </w:rPr>
              <w:t>000</w:t>
            </w:r>
            <w:r>
              <w:rPr>
                <w:sz w:val="24"/>
                <w:szCs w:val="24"/>
              </w:rPr>
              <w:t xml:space="preserve"> кВт*год</w:t>
            </w:r>
          </w:p>
          <w:p w:rsidR="0061220A" w:rsidRDefault="0061220A" w:rsidP="008961AE">
            <w:pPr>
              <w:spacing w:line="100" w:lineRule="atLeast"/>
              <w:jc w:val="both"/>
            </w:pPr>
            <w:r>
              <w:rPr>
                <w:sz w:val="24"/>
                <w:szCs w:val="24"/>
              </w:rPr>
              <w:t>- місце постачання товару:</w:t>
            </w:r>
          </w:p>
          <w:p w:rsidR="0061220A" w:rsidRDefault="0061220A" w:rsidP="008961AE">
            <w:pPr>
              <w:suppressAutoHyphens w:val="0"/>
              <w:jc w:val="both"/>
            </w:pPr>
            <w:r>
              <w:rPr>
                <w:sz w:val="24"/>
                <w:szCs w:val="24"/>
              </w:rPr>
              <w:t>58002, Чернівецька область, м. Чернівці, вул. Українська, 36;</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sz w:val="24"/>
                <w:szCs w:val="24"/>
              </w:rPr>
              <w:t>строк надання послуг, поставки товару</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napToGrid w:val="0"/>
              <w:jc w:val="both"/>
              <w:rPr>
                <w:rFonts w:eastAsia="Times New Roman"/>
                <w:sz w:val="24"/>
                <w:szCs w:val="24"/>
                <w:lang w:val="ru-RU" w:eastAsia="uk-UA"/>
              </w:rPr>
            </w:pPr>
          </w:p>
          <w:p w:rsidR="0061220A" w:rsidRDefault="0061220A" w:rsidP="008961AE">
            <w:pPr>
              <w:jc w:val="both"/>
            </w:pPr>
            <w:r>
              <w:rPr>
                <w:rFonts w:eastAsia="Times New Roman"/>
                <w:sz w:val="24"/>
                <w:szCs w:val="24"/>
                <w:lang w:eastAsia="uk-UA"/>
              </w:rPr>
              <w:t xml:space="preserve"> До кінця 202</w:t>
            </w:r>
            <w:r w:rsidR="00DB56AB">
              <w:rPr>
                <w:rFonts w:eastAsia="Times New Roman"/>
                <w:sz w:val="24"/>
                <w:szCs w:val="24"/>
                <w:lang w:eastAsia="uk-UA"/>
              </w:rPr>
              <w:t>4</w:t>
            </w:r>
            <w:r>
              <w:rPr>
                <w:rFonts w:eastAsia="Times New Roman"/>
                <w:sz w:val="24"/>
                <w:szCs w:val="24"/>
                <w:lang w:eastAsia="uk-UA"/>
              </w:rPr>
              <w:t xml:space="preserve"> року</w:t>
            </w:r>
          </w:p>
          <w:p w:rsidR="0061220A" w:rsidRDefault="0061220A" w:rsidP="008961AE">
            <w:pPr>
              <w:jc w:val="both"/>
              <w:rPr>
                <w:b/>
                <w:sz w:val="24"/>
                <w:szCs w:val="24"/>
                <w:lang w:val="ru-RU" w:eastAsia="uk-UA"/>
              </w:rPr>
            </w:pPr>
          </w:p>
        </w:tc>
      </w:tr>
      <w:tr w:rsidR="0061220A" w:rsidTr="008961AE">
        <w:trPr>
          <w:trHeight w:val="1053"/>
        </w:trPr>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t>5. Недискримінація учасників</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pacing w:before="15" w:after="150"/>
              <w:jc w:val="both"/>
            </w:pPr>
            <w:r>
              <w:rPr>
                <w:rFonts w:eastAsia="Times New Roman"/>
                <w:sz w:val="26"/>
                <w:szCs w:val="26"/>
                <w:lang w:eastAsia="uk-UA"/>
              </w:rPr>
              <w:t xml:space="preserve">  </w:t>
            </w:r>
            <w:r>
              <w:rPr>
                <w:rFonts w:eastAsia="Times New Roman"/>
                <w:sz w:val="24"/>
                <w:szCs w:val="24"/>
                <w:lang w:eastAsia="uk-UA"/>
              </w:rPr>
              <w:t xml:space="preserve"> </w:t>
            </w:r>
            <w:r>
              <w:rPr>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t>6. Інформація про валюту, у якій повинна бути зазначена ціна тендерної пропозиції</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widowControl w:val="0"/>
              <w:ind w:right="140"/>
              <w:contextualSpacing/>
              <w:jc w:val="both"/>
            </w:pPr>
            <w:r>
              <w:rPr>
                <w:rFonts w:eastAsia="Times New Roman"/>
                <w:color w:val="000000"/>
                <w:sz w:val="24"/>
                <w:szCs w:val="24"/>
                <w:lang w:eastAsia="ru-RU"/>
              </w:rPr>
              <w:t xml:space="preserve">  Валютою тендерної пропозиції є гривня.</w:t>
            </w:r>
            <w:r>
              <w:rPr>
                <w:sz w:val="24"/>
                <w:szCs w:val="24"/>
                <w:lang w:eastAsia="en-US"/>
              </w:rPr>
              <w:t xml:space="preserve"> </w:t>
            </w:r>
            <w:r>
              <w:rPr>
                <w:rFonts w:eastAsia="Times New Roman"/>
                <w:b/>
                <w:bCs/>
                <w:i/>
                <w:iCs/>
                <w:color w:val="000000"/>
                <w:sz w:val="24"/>
                <w:szCs w:val="24"/>
                <w:lang w:eastAsia="ru-RU"/>
              </w:rPr>
              <w:t>У разі якщо учасником процедури закупівлі є нерезидент</w:t>
            </w:r>
            <w:r>
              <w:rPr>
                <w:rFonts w:eastAsia="Times New Roman"/>
                <w:b/>
                <w:bCs/>
                <w:color w:val="000000"/>
                <w:sz w:val="24"/>
                <w:szCs w:val="24"/>
                <w:lang w:eastAsia="ru-RU"/>
              </w:rPr>
              <w:t xml:space="preserve">, </w:t>
            </w:r>
            <w:r>
              <w:rPr>
                <w:rFonts w:eastAsia="Times New Roman"/>
                <w:color w:val="000000"/>
                <w:sz w:val="24"/>
                <w:szCs w:val="24"/>
                <w:lang w:eastAsia="ru-RU"/>
              </w:rPr>
              <w:t xml:space="preserve">такий Учасник зазначає ціну пропозиції в електронній системі </w:t>
            </w:r>
            <w:proofErr w:type="spellStart"/>
            <w:r>
              <w:rPr>
                <w:rFonts w:eastAsia="Times New Roman"/>
                <w:color w:val="000000"/>
                <w:sz w:val="24"/>
                <w:szCs w:val="24"/>
                <w:lang w:eastAsia="ru-RU"/>
              </w:rPr>
              <w:t>закупівель</w:t>
            </w:r>
            <w:proofErr w:type="spellEnd"/>
            <w:r>
              <w:rPr>
                <w:rFonts w:eastAsia="Times New Roman"/>
                <w:color w:val="000000"/>
                <w:sz w:val="24"/>
                <w:szCs w:val="24"/>
                <w:lang w:eastAsia="ru-RU"/>
              </w:rPr>
              <w:t xml:space="preserve"> у валюті – гривня.</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t>7. Інформація про мову (мови), якою (якими) повинно бути складено тендерні пропозиції</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E56155" w:rsidRPr="007D08C4" w:rsidRDefault="00E56155" w:rsidP="00E56155">
            <w:pPr>
              <w:jc w:val="both"/>
              <w:rPr>
                <w:sz w:val="24"/>
                <w:szCs w:val="24"/>
              </w:rPr>
            </w:pPr>
            <w:r w:rsidRPr="007D08C4">
              <w:rPr>
                <w:sz w:val="24"/>
                <w:szCs w:val="24"/>
              </w:rPr>
              <w:t>Мова тендерної пропозиції – українська.</w:t>
            </w:r>
          </w:p>
          <w:p w:rsidR="00E56155" w:rsidRPr="007D08C4" w:rsidRDefault="00E56155" w:rsidP="00E56155">
            <w:pPr>
              <w:jc w:val="both"/>
              <w:rPr>
                <w:sz w:val="24"/>
                <w:szCs w:val="24"/>
              </w:rPr>
            </w:pPr>
            <w:r w:rsidRPr="007D08C4">
              <w:rPr>
                <w:sz w:val="24"/>
                <w:szCs w:val="24"/>
              </w:rPr>
              <w:t xml:space="preserve">Під час проведення процедур </w:t>
            </w:r>
            <w:proofErr w:type="spellStart"/>
            <w:r w:rsidRPr="007D08C4">
              <w:rPr>
                <w:sz w:val="24"/>
                <w:szCs w:val="24"/>
              </w:rPr>
              <w:t>закупівель</w:t>
            </w:r>
            <w:proofErr w:type="spellEnd"/>
            <w:r w:rsidRPr="007D08C4">
              <w:rPr>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про що Учасники торгів подають в складі пропозицій відповідний лист підтвердження.</w:t>
            </w:r>
          </w:p>
          <w:p w:rsidR="00E56155" w:rsidRPr="007D08C4" w:rsidRDefault="00E56155" w:rsidP="00E56155">
            <w:pPr>
              <w:jc w:val="both"/>
              <w:rPr>
                <w:sz w:val="24"/>
                <w:szCs w:val="24"/>
              </w:rPr>
            </w:pPr>
            <w:r w:rsidRPr="007D08C4">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6155" w:rsidRPr="007D08C4" w:rsidRDefault="00E56155" w:rsidP="00E56155">
            <w:pPr>
              <w:jc w:val="both"/>
              <w:rPr>
                <w:sz w:val="24"/>
                <w:szCs w:val="24"/>
              </w:rPr>
            </w:pPr>
            <w:r w:rsidRPr="007D08C4">
              <w:rPr>
                <w:sz w:val="24"/>
                <w:szCs w:val="24"/>
              </w:rPr>
              <w:t xml:space="preserve">Уся інформація розміщується в електронній системі </w:t>
            </w:r>
            <w:proofErr w:type="spellStart"/>
            <w:r w:rsidRPr="007D08C4">
              <w:rPr>
                <w:sz w:val="24"/>
                <w:szCs w:val="24"/>
              </w:rPr>
              <w:t>закупівель</w:t>
            </w:r>
            <w:proofErr w:type="spellEnd"/>
            <w:r w:rsidRPr="007D08C4">
              <w:rPr>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D08C4">
              <w:rPr>
                <w:sz w:val="24"/>
                <w:szCs w:val="24"/>
              </w:rPr>
              <w:t>знака</w:t>
            </w:r>
            <w:proofErr w:type="spellEnd"/>
            <w:r w:rsidRPr="007D08C4">
              <w:rPr>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6155" w:rsidRPr="007D08C4" w:rsidRDefault="00E56155" w:rsidP="00E56155">
            <w:pPr>
              <w:jc w:val="both"/>
              <w:rPr>
                <w:b/>
                <w:sz w:val="24"/>
                <w:szCs w:val="24"/>
              </w:rPr>
            </w:pPr>
            <w:r w:rsidRPr="007D08C4">
              <w:rPr>
                <w:b/>
                <w:sz w:val="24"/>
                <w:szCs w:val="24"/>
              </w:rPr>
              <w:t>Виключення:</w:t>
            </w:r>
          </w:p>
          <w:p w:rsidR="00E56155" w:rsidRPr="007D08C4" w:rsidRDefault="00E56155" w:rsidP="00E56155">
            <w:pPr>
              <w:jc w:val="both"/>
              <w:rPr>
                <w:sz w:val="24"/>
                <w:szCs w:val="24"/>
              </w:rPr>
            </w:pPr>
            <w:r w:rsidRPr="007D08C4">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1220A" w:rsidRDefault="00E56155" w:rsidP="00E56155">
            <w:pPr>
              <w:spacing w:before="60" w:after="60" w:line="160" w:lineRule="atLeast"/>
              <w:ind w:right="113" w:firstLine="340"/>
              <w:jc w:val="both"/>
            </w:pPr>
            <w:r w:rsidRPr="007D08C4">
              <w:rPr>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7D08C4">
              <w:rPr>
                <w:sz w:val="24"/>
                <w:szCs w:val="24"/>
              </w:rPr>
              <w:lastRenderedPageBreak/>
              <w:t xml:space="preserve">встановленій </w:t>
            </w:r>
            <w:proofErr w:type="spellStart"/>
            <w:r w:rsidRPr="007D08C4">
              <w:rPr>
                <w:sz w:val="24"/>
                <w:szCs w:val="24"/>
              </w:rPr>
              <w:t>вимозі</w:t>
            </w:r>
            <w:proofErr w:type="spellEnd"/>
            <w:r w:rsidRPr="007D08C4">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220A" w:rsidTr="008961AE">
        <w:tc>
          <w:tcPr>
            <w:tcW w:w="10498" w:type="dxa"/>
            <w:gridSpan w:val="2"/>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pacing w:before="96" w:after="96"/>
              <w:ind w:left="113" w:right="113" w:firstLine="404"/>
              <w:jc w:val="center"/>
            </w:pPr>
            <w:r>
              <w:rPr>
                <w:b/>
                <w:sz w:val="26"/>
                <w:szCs w:val="26"/>
              </w:rPr>
              <w:lastRenderedPageBreak/>
              <w:t xml:space="preserve">ІІ. Порядок внесення змін та надання роз’яснень до тендерної документації </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Pr="00DC563D" w:rsidRDefault="0061220A" w:rsidP="008961AE">
            <w:pPr>
              <w:spacing w:before="96" w:after="96"/>
              <w:ind w:left="113" w:right="113"/>
              <w:rPr>
                <w:b/>
                <w:sz w:val="24"/>
                <w:szCs w:val="24"/>
                <w:lang w:val="ru-RU" w:eastAsia="uk-UA"/>
              </w:rPr>
            </w:pPr>
            <w:r>
              <w:rPr>
                <w:b/>
                <w:sz w:val="24"/>
                <w:szCs w:val="24"/>
                <w:lang w:eastAsia="uk-UA"/>
              </w:rPr>
              <w:t xml:space="preserve">1. Процедура надання роз’яснень щодо тендерної документації </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ind w:firstLine="284"/>
              <w:jc w:val="both"/>
              <w:rPr>
                <w:bCs/>
                <w:sz w:val="24"/>
                <w:szCs w:val="24"/>
              </w:rPr>
            </w:pPr>
            <w:r w:rsidRPr="006877F3">
              <w:rPr>
                <w:bCs/>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77F3">
              <w:rPr>
                <w:bCs/>
                <w:sz w:val="24"/>
                <w:szCs w:val="24"/>
              </w:rPr>
              <w:t>закупівель</w:t>
            </w:r>
            <w:proofErr w:type="spellEnd"/>
            <w:r w:rsidRPr="006877F3">
              <w:rPr>
                <w:bCs/>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61220A" w:rsidRDefault="0061220A" w:rsidP="008961AE">
            <w:pPr>
              <w:ind w:firstLine="284"/>
              <w:jc w:val="both"/>
              <w:rPr>
                <w:bCs/>
                <w:sz w:val="24"/>
                <w:szCs w:val="24"/>
              </w:rPr>
            </w:pPr>
            <w:r w:rsidRPr="006877F3">
              <w:rPr>
                <w:bCs/>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877F3">
              <w:rPr>
                <w:bCs/>
                <w:sz w:val="24"/>
                <w:szCs w:val="24"/>
              </w:rPr>
              <w:t>закупівель</w:t>
            </w:r>
            <w:proofErr w:type="spellEnd"/>
            <w:r w:rsidRPr="006877F3">
              <w:rPr>
                <w:bCs/>
                <w:sz w:val="24"/>
                <w:szCs w:val="24"/>
              </w:rPr>
              <w:t xml:space="preserve"> без ідентифікації особи, яка звернулася до замовника.</w:t>
            </w:r>
          </w:p>
          <w:p w:rsidR="0061220A" w:rsidRPr="006877F3" w:rsidRDefault="0061220A" w:rsidP="008961AE">
            <w:pPr>
              <w:ind w:firstLine="284"/>
              <w:jc w:val="both"/>
              <w:rPr>
                <w:bCs/>
                <w:sz w:val="24"/>
                <w:szCs w:val="24"/>
              </w:rPr>
            </w:pPr>
            <w:r w:rsidRPr="006877F3">
              <w:rPr>
                <w:bCs/>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77F3">
              <w:rPr>
                <w:bCs/>
                <w:sz w:val="24"/>
                <w:szCs w:val="24"/>
              </w:rPr>
              <w:t>закупівель</w:t>
            </w:r>
            <w:proofErr w:type="spellEnd"/>
            <w:r w:rsidRPr="006877F3">
              <w:rPr>
                <w:bCs/>
                <w:sz w:val="24"/>
                <w:szCs w:val="24"/>
              </w:rPr>
              <w:t>.</w:t>
            </w:r>
          </w:p>
          <w:p w:rsidR="0061220A" w:rsidRPr="006877F3" w:rsidRDefault="0061220A" w:rsidP="008961AE">
            <w:pPr>
              <w:ind w:firstLine="284"/>
              <w:jc w:val="both"/>
              <w:rPr>
                <w:bCs/>
                <w:sz w:val="24"/>
                <w:szCs w:val="24"/>
              </w:rPr>
            </w:pPr>
            <w:r w:rsidRPr="006877F3">
              <w:rPr>
                <w:bCs/>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877F3">
              <w:rPr>
                <w:bCs/>
                <w:sz w:val="24"/>
                <w:szCs w:val="24"/>
              </w:rPr>
              <w:t>закупівель</w:t>
            </w:r>
            <w:proofErr w:type="spellEnd"/>
            <w:r w:rsidRPr="006877F3">
              <w:rPr>
                <w:bCs/>
                <w:sz w:val="24"/>
                <w:szCs w:val="24"/>
              </w:rPr>
              <w:t xml:space="preserve"> автоматично зупиняє перебіг відкритих торгів.</w:t>
            </w:r>
          </w:p>
          <w:p w:rsidR="0061220A" w:rsidRPr="00F4343B" w:rsidRDefault="0061220A" w:rsidP="008961AE">
            <w:pPr>
              <w:ind w:firstLine="284"/>
              <w:jc w:val="both"/>
              <w:rPr>
                <w:bCs/>
                <w:sz w:val="24"/>
                <w:szCs w:val="24"/>
                <w:highlight w:val="lightGray"/>
              </w:rPr>
            </w:pPr>
            <w:r w:rsidRPr="006877F3">
              <w:rPr>
                <w:bCs/>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77F3">
              <w:rPr>
                <w:bCs/>
                <w:sz w:val="24"/>
                <w:szCs w:val="24"/>
              </w:rPr>
              <w:t>закупівель</w:t>
            </w:r>
            <w:proofErr w:type="spellEnd"/>
            <w:r w:rsidRPr="006877F3">
              <w:rPr>
                <w:bCs/>
                <w:sz w:val="24"/>
                <w:szCs w:val="24"/>
              </w:rPr>
              <w:t xml:space="preserve"> з одночасним продовженням строку подання тендерних пропозицій не менш як на чотири дні.</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t>2. Внесення змін до тендерної документації</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Pr="006877F3" w:rsidRDefault="0061220A" w:rsidP="008961AE">
            <w:pPr>
              <w:ind w:firstLine="284"/>
              <w:jc w:val="both"/>
              <w:rPr>
                <w:bCs/>
                <w:sz w:val="24"/>
                <w:szCs w:val="24"/>
              </w:rPr>
            </w:pPr>
            <w:r>
              <w:rPr>
                <w:rFonts w:eastAsia="Times New Roman"/>
                <w:sz w:val="24"/>
                <w:szCs w:val="24"/>
              </w:rPr>
              <w:t xml:space="preserve">      </w:t>
            </w:r>
            <w:r w:rsidRPr="006877F3">
              <w:rPr>
                <w:bCs/>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877F3">
              <w:rPr>
                <w:bCs/>
                <w:sz w:val="24"/>
                <w:szCs w:val="24"/>
              </w:rPr>
              <w:t>закупівель</w:t>
            </w:r>
            <w:proofErr w:type="spellEnd"/>
            <w:r w:rsidRPr="006877F3">
              <w:rPr>
                <w:bCs/>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877F3">
              <w:rPr>
                <w:bCs/>
                <w:sz w:val="24"/>
                <w:szCs w:val="24"/>
              </w:rPr>
              <w:t>внести</w:t>
            </w:r>
            <w:proofErr w:type="spellEnd"/>
            <w:r w:rsidRPr="006877F3">
              <w:rPr>
                <w:bCs/>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877F3">
              <w:rPr>
                <w:bCs/>
                <w:sz w:val="24"/>
                <w:szCs w:val="24"/>
              </w:rPr>
              <w:t>закупівель</w:t>
            </w:r>
            <w:proofErr w:type="spellEnd"/>
            <w:r w:rsidRPr="006877F3">
              <w:rPr>
                <w:bCs/>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220A" w:rsidRDefault="0061220A" w:rsidP="008961AE">
            <w:pPr>
              <w:spacing w:before="15" w:after="150"/>
              <w:jc w:val="both"/>
            </w:pPr>
            <w:r>
              <w:rPr>
                <w:bCs/>
                <w:sz w:val="24"/>
                <w:szCs w:val="24"/>
              </w:rPr>
              <w:t xml:space="preserve">           </w:t>
            </w:r>
            <w:r w:rsidRPr="006877F3">
              <w:rPr>
                <w:bCs/>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877F3">
              <w:rPr>
                <w:bCs/>
                <w:sz w:val="24"/>
                <w:szCs w:val="24"/>
              </w:rPr>
              <w:t>закупівель</w:t>
            </w:r>
            <w:proofErr w:type="spellEnd"/>
            <w:r w:rsidRPr="006877F3">
              <w:rPr>
                <w:bCs/>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877F3">
              <w:rPr>
                <w:bCs/>
                <w:sz w:val="24"/>
                <w:szCs w:val="24"/>
              </w:rPr>
              <w:t>машинозчитувальному</w:t>
            </w:r>
            <w:proofErr w:type="spellEnd"/>
            <w:r w:rsidRPr="006877F3">
              <w:rPr>
                <w:bCs/>
                <w:sz w:val="24"/>
                <w:szCs w:val="24"/>
              </w:rPr>
              <w:t xml:space="preserve"> форматі розміщуються в електронній системі </w:t>
            </w:r>
            <w:proofErr w:type="spellStart"/>
            <w:r w:rsidRPr="006877F3">
              <w:rPr>
                <w:bCs/>
                <w:sz w:val="24"/>
                <w:szCs w:val="24"/>
              </w:rPr>
              <w:t>закупівель</w:t>
            </w:r>
            <w:proofErr w:type="spellEnd"/>
            <w:r w:rsidRPr="006877F3">
              <w:rPr>
                <w:bCs/>
                <w:sz w:val="24"/>
                <w:szCs w:val="24"/>
              </w:rPr>
              <w:t xml:space="preserve"> протягом одного дня з дати при</w:t>
            </w:r>
            <w:r>
              <w:rPr>
                <w:bCs/>
                <w:sz w:val="24"/>
                <w:szCs w:val="24"/>
              </w:rPr>
              <w:t>йняття рішення про їх внесення.</w:t>
            </w:r>
          </w:p>
        </w:tc>
      </w:tr>
      <w:tr w:rsidR="0061220A" w:rsidTr="008961AE">
        <w:tc>
          <w:tcPr>
            <w:tcW w:w="10498" w:type="dxa"/>
            <w:gridSpan w:val="2"/>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pacing w:before="96" w:after="96"/>
              <w:ind w:left="113" w:right="113" w:firstLine="404"/>
              <w:jc w:val="center"/>
            </w:pPr>
            <w:r>
              <w:rPr>
                <w:b/>
                <w:sz w:val="26"/>
                <w:szCs w:val="26"/>
                <w:lang w:eastAsia="uk-UA"/>
              </w:rPr>
              <w:t xml:space="preserve">IIІ. Інструкція з підготовки тендерної пропозиції </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t>1. Зміст та спосіб подання тендерної пропозиції</w:t>
            </w:r>
          </w:p>
          <w:p w:rsidR="0061220A" w:rsidRDefault="0061220A" w:rsidP="008961AE">
            <w:pPr>
              <w:spacing w:before="96" w:after="96"/>
              <w:ind w:left="113" w:right="113"/>
              <w:rPr>
                <w:b/>
                <w:sz w:val="28"/>
                <w:szCs w:val="28"/>
                <w:lang w:eastAsia="uk-UA"/>
              </w:rPr>
            </w:pP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Pr="009A066C" w:rsidRDefault="0061220A" w:rsidP="008961AE">
            <w:pPr>
              <w:jc w:val="both"/>
              <w:rPr>
                <w:sz w:val="24"/>
                <w:szCs w:val="24"/>
              </w:rPr>
            </w:pPr>
            <w:r>
              <w:rPr>
                <w:sz w:val="24"/>
                <w:szCs w:val="24"/>
              </w:rPr>
              <w:t xml:space="preserve">          </w:t>
            </w:r>
            <w:r w:rsidRPr="009A066C">
              <w:rPr>
                <w:sz w:val="24"/>
                <w:szCs w:val="24"/>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61220A" w:rsidRPr="009A066C" w:rsidRDefault="0061220A" w:rsidP="008961AE">
            <w:pPr>
              <w:jc w:val="both"/>
              <w:rPr>
                <w:sz w:val="24"/>
                <w:szCs w:val="24"/>
              </w:rPr>
            </w:pPr>
            <w:r w:rsidRPr="009A066C">
              <w:rPr>
                <w:sz w:val="24"/>
                <w:szCs w:val="24"/>
              </w:rPr>
              <w:t xml:space="preserve">Тендерна пропозиція подається в електронному вигляді через електронну систему </w:t>
            </w:r>
            <w:proofErr w:type="spellStart"/>
            <w:r w:rsidRPr="009A066C">
              <w:rPr>
                <w:sz w:val="24"/>
                <w:szCs w:val="24"/>
              </w:rPr>
              <w:t>закупівель</w:t>
            </w:r>
            <w:proofErr w:type="spellEnd"/>
            <w:r w:rsidRPr="009A066C">
              <w:rPr>
                <w:sz w:val="24"/>
                <w:szCs w:val="24"/>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w:t>
            </w:r>
            <w:r w:rsidRPr="009A066C">
              <w:rPr>
                <w:sz w:val="24"/>
                <w:szCs w:val="24"/>
              </w:rPr>
              <w:lastRenderedPageBreak/>
              <w:t>(кваліфікаційному) критеріям, наявність/відсутність підстав, установлених у п. 47 (у разі їх встановлення) і в тендерній документації, та шляхом завантаження необхідних документів/інформації,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1220A" w:rsidRPr="009A066C" w:rsidRDefault="0061220A" w:rsidP="008961AE">
            <w:pPr>
              <w:jc w:val="both"/>
              <w:rPr>
                <w:sz w:val="24"/>
                <w:szCs w:val="24"/>
              </w:rPr>
            </w:pPr>
            <w:r w:rsidRPr="009A066C">
              <w:rPr>
                <w:sz w:val="24"/>
                <w:szCs w:val="24"/>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61220A" w:rsidRPr="009A066C" w:rsidRDefault="0061220A" w:rsidP="008961AE">
            <w:pPr>
              <w:jc w:val="both"/>
              <w:rPr>
                <w:sz w:val="24"/>
                <w:szCs w:val="24"/>
              </w:rPr>
            </w:pPr>
            <w:r w:rsidRPr="009A066C">
              <w:rPr>
                <w:sz w:val="24"/>
                <w:szCs w:val="24"/>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61220A" w:rsidRPr="009A066C" w:rsidRDefault="0061220A" w:rsidP="008961AE">
            <w:pPr>
              <w:jc w:val="both"/>
              <w:rPr>
                <w:sz w:val="24"/>
                <w:szCs w:val="24"/>
              </w:rPr>
            </w:pPr>
            <w:r w:rsidRPr="009A066C">
              <w:rPr>
                <w:sz w:val="24"/>
                <w:szCs w:val="24"/>
              </w:rPr>
              <w:t xml:space="preserve">Інформація від учасника про його відповідність кваліфікаційним вимогам, вимогам визначеним у п. 47, включаючи інформацію про кінцевих </w:t>
            </w:r>
            <w:proofErr w:type="spellStart"/>
            <w:r w:rsidRPr="009A066C">
              <w:rPr>
                <w:sz w:val="24"/>
                <w:szCs w:val="24"/>
              </w:rPr>
              <w:t>бенефіціарних</w:t>
            </w:r>
            <w:proofErr w:type="spellEnd"/>
            <w:r w:rsidRPr="009A066C">
              <w:rPr>
                <w:sz w:val="24"/>
                <w:szCs w:val="24"/>
              </w:rPr>
              <w:t xml:space="preserve"> власників (контролерів) юридичної особи, у тому числі кінцевих </w:t>
            </w:r>
            <w:proofErr w:type="spellStart"/>
            <w:r w:rsidRPr="009A066C">
              <w:rPr>
                <w:sz w:val="24"/>
                <w:szCs w:val="24"/>
              </w:rPr>
              <w:t>бенефіціарних</w:t>
            </w:r>
            <w:proofErr w:type="spellEnd"/>
            <w:r w:rsidRPr="009A066C">
              <w:rPr>
                <w:sz w:val="24"/>
                <w:szCs w:val="24"/>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9A066C">
              <w:rPr>
                <w:sz w:val="24"/>
                <w:szCs w:val="24"/>
              </w:rPr>
              <w:t>закупівель</w:t>
            </w:r>
            <w:proofErr w:type="spellEnd"/>
            <w:r w:rsidRPr="009A066C">
              <w:rPr>
                <w:sz w:val="24"/>
                <w:szCs w:val="24"/>
              </w:rPr>
              <w:t xml:space="preserve"> самостійно.</w:t>
            </w:r>
          </w:p>
          <w:p w:rsidR="0061220A" w:rsidRPr="009A066C" w:rsidRDefault="0061220A" w:rsidP="008961AE">
            <w:pPr>
              <w:jc w:val="both"/>
              <w:rPr>
                <w:sz w:val="24"/>
                <w:szCs w:val="24"/>
              </w:rPr>
            </w:pPr>
            <w:r w:rsidRPr="009A066C">
              <w:rPr>
                <w:sz w:val="24"/>
                <w:szCs w:val="24"/>
              </w:rPr>
              <w:t xml:space="preserve">Електронна система </w:t>
            </w:r>
            <w:proofErr w:type="spellStart"/>
            <w:r w:rsidRPr="009A066C">
              <w:rPr>
                <w:sz w:val="24"/>
                <w:szCs w:val="24"/>
              </w:rPr>
              <w:t>закупівель</w:t>
            </w:r>
            <w:proofErr w:type="spellEnd"/>
            <w:r w:rsidRPr="009A066C">
              <w:rPr>
                <w:sz w:val="24"/>
                <w:szCs w:val="24"/>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61220A" w:rsidRPr="009A066C" w:rsidRDefault="0061220A" w:rsidP="008961AE">
            <w:pPr>
              <w:jc w:val="both"/>
              <w:rPr>
                <w:sz w:val="24"/>
                <w:szCs w:val="24"/>
              </w:rPr>
            </w:pPr>
            <w:r w:rsidRPr="009A066C">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61220A" w:rsidRDefault="0061220A" w:rsidP="008961AE">
            <w:pPr>
              <w:jc w:val="both"/>
              <w:rPr>
                <w:sz w:val="24"/>
                <w:szCs w:val="24"/>
              </w:rPr>
            </w:pPr>
            <w:r>
              <w:rPr>
                <w:sz w:val="24"/>
                <w:szCs w:val="24"/>
              </w:rPr>
              <w:t xml:space="preserve">          </w:t>
            </w:r>
            <w:r w:rsidRPr="001F4B4F">
              <w:rPr>
                <w:sz w:val="24"/>
                <w:szCs w:val="24"/>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61220A" w:rsidRDefault="0061220A" w:rsidP="008961AE">
            <w:pPr>
              <w:jc w:val="both"/>
              <w:rPr>
                <w:sz w:val="24"/>
                <w:szCs w:val="24"/>
              </w:rPr>
            </w:pPr>
            <w:r>
              <w:rPr>
                <w:sz w:val="24"/>
                <w:szCs w:val="24"/>
              </w:rPr>
              <w:t xml:space="preserve">           </w:t>
            </w:r>
            <w:r w:rsidRPr="001F4B4F">
              <w:rPr>
                <w:sz w:val="24"/>
                <w:szCs w:val="24"/>
              </w:rPr>
              <w:t>Забороняється обмежувати перегляд файлів шляхом встановлення на них паролів або у будь-який інший спосіб.</w:t>
            </w:r>
            <w:r>
              <w:rPr>
                <w:sz w:val="24"/>
                <w:szCs w:val="24"/>
              </w:rPr>
              <w:t xml:space="preserve">                                   </w:t>
            </w:r>
          </w:p>
          <w:p w:rsidR="0061220A" w:rsidRDefault="0061220A" w:rsidP="008961AE">
            <w:pPr>
              <w:jc w:val="both"/>
              <w:rPr>
                <w:sz w:val="24"/>
                <w:szCs w:val="24"/>
              </w:rPr>
            </w:pPr>
            <w:r>
              <w:rPr>
                <w:sz w:val="24"/>
                <w:szCs w:val="24"/>
              </w:rPr>
              <w:lastRenderedPageBreak/>
              <w:t xml:space="preserve">           </w:t>
            </w:r>
            <w:r w:rsidRPr="001F4B4F">
              <w:rPr>
                <w:sz w:val="24"/>
                <w:szCs w:val="24"/>
              </w:rPr>
              <w:t xml:space="preserve">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w:t>
            </w:r>
            <w:proofErr w:type="spellStart"/>
            <w:r w:rsidRPr="001F4B4F">
              <w:rPr>
                <w:sz w:val="24"/>
                <w:szCs w:val="24"/>
              </w:rPr>
              <w:t>закупівель</w:t>
            </w:r>
            <w:proofErr w:type="spellEnd"/>
            <w:r w:rsidRPr="001F4B4F">
              <w:rPr>
                <w:sz w:val="24"/>
                <w:szCs w:val="24"/>
              </w:rPr>
              <w:t xml:space="preserve">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Під час використання електронної системи </w:t>
            </w:r>
            <w:proofErr w:type="spellStart"/>
            <w:r w:rsidRPr="001F4B4F">
              <w:rPr>
                <w:sz w:val="24"/>
                <w:szCs w:val="24"/>
              </w:rPr>
              <w:t>закупівель</w:t>
            </w:r>
            <w:proofErr w:type="spellEnd"/>
            <w:r w:rsidRPr="001F4B4F">
              <w:rPr>
                <w:sz w:val="24"/>
                <w:szCs w:val="24"/>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КЕП/УЕП). </w:t>
            </w:r>
          </w:p>
          <w:p w:rsidR="0061220A" w:rsidRPr="001F4B4F" w:rsidRDefault="0061220A" w:rsidP="008961AE">
            <w:pPr>
              <w:jc w:val="both"/>
              <w:rPr>
                <w:sz w:val="24"/>
                <w:szCs w:val="24"/>
              </w:rPr>
            </w:pPr>
            <w:r>
              <w:rPr>
                <w:sz w:val="24"/>
                <w:szCs w:val="24"/>
              </w:rPr>
              <w:t xml:space="preserve">           </w:t>
            </w:r>
            <w:r w:rsidRPr="001F4B4F">
              <w:rPr>
                <w:sz w:val="24"/>
                <w:szCs w:val="24"/>
              </w:rPr>
              <w:t>Кожен учасник має право подати тільки одну тендерну пропозицію.</w:t>
            </w:r>
          </w:p>
          <w:p w:rsidR="0061220A" w:rsidRPr="001F4B4F" w:rsidRDefault="0061220A" w:rsidP="008961AE">
            <w:pPr>
              <w:jc w:val="both"/>
              <w:rPr>
                <w:sz w:val="24"/>
                <w:szCs w:val="24"/>
              </w:rPr>
            </w:pPr>
            <w:r w:rsidRPr="001F4B4F">
              <w:rPr>
                <w:sz w:val="24"/>
                <w:szCs w:val="24"/>
              </w:rPr>
              <w:t xml:space="preserve">    </w:t>
            </w:r>
            <w:r>
              <w:rPr>
                <w:sz w:val="24"/>
                <w:szCs w:val="24"/>
              </w:rPr>
              <w:t xml:space="preserve">       </w:t>
            </w:r>
            <w:r w:rsidRPr="001F4B4F">
              <w:rPr>
                <w:sz w:val="24"/>
                <w:szCs w:val="24"/>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p w:rsidR="0061220A" w:rsidRPr="00C90A49" w:rsidRDefault="0061220A" w:rsidP="008961AE">
            <w:pPr>
              <w:ind w:firstLine="284"/>
              <w:jc w:val="both"/>
              <w:rPr>
                <w:sz w:val="24"/>
                <w:szCs w:val="24"/>
              </w:rPr>
            </w:pPr>
            <w:r>
              <w:rPr>
                <w:sz w:val="24"/>
                <w:szCs w:val="24"/>
              </w:rPr>
              <w:t xml:space="preserve">       </w:t>
            </w:r>
            <w:r w:rsidRPr="00C90A49">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61220A" w:rsidRPr="009E66A8" w:rsidRDefault="0061220A" w:rsidP="008961AE">
            <w:pPr>
              <w:ind w:firstLine="284"/>
              <w:jc w:val="both"/>
              <w:rPr>
                <w:sz w:val="24"/>
                <w:szCs w:val="24"/>
                <w:lang w:val="ru-RU"/>
              </w:rPr>
            </w:pPr>
            <w:r w:rsidRPr="00C90A49">
              <w:rPr>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61220A" w:rsidRPr="00C90A49" w:rsidRDefault="0061220A" w:rsidP="008961AE">
            <w:pPr>
              <w:ind w:firstLine="284"/>
              <w:jc w:val="both"/>
              <w:rPr>
                <w:sz w:val="24"/>
                <w:szCs w:val="24"/>
              </w:rPr>
            </w:pPr>
            <w:r w:rsidRPr="00C90A49">
              <w:rPr>
                <w:sz w:val="24"/>
                <w:szCs w:val="24"/>
              </w:rPr>
              <w:t>До формальних (несуттєвих) помилок, що пов’язані з оформленням тендерної пропозиції та не впливають на зміст пропозиції, належать:</w:t>
            </w:r>
          </w:p>
          <w:p w:rsidR="0061220A" w:rsidRPr="00C90A49" w:rsidRDefault="0061220A" w:rsidP="008961AE">
            <w:pPr>
              <w:pStyle w:val="rvps2"/>
              <w:shd w:val="clear" w:color="auto" w:fill="FFFFFF"/>
              <w:spacing w:before="0" w:after="0"/>
              <w:ind w:firstLine="284"/>
              <w:jc w:val="both"/>
            </w:pPr>
            <w:r w:rsidRPr="00C90A49">
              <w:t xml:space="preserve"> 1. Інформація/документ, подана учасником процедури закупівлі у складі тендерної пропозиції, містить помилку (помилки) у частині:</w:t>
            </w:r>
          </w:p>
          <w:p w:rsidR="0061220A" w:rsidRPr="00C90A49" w:rsidRDefault="0061220A" w:rsidP="008961AE">
            <w:pPr>
              <w:pStyle w:val="rvps2"/>
              <w:numPr>
                <w:ilvl w:val="0"/>
                <w:numId w:val="12"/>
              </w:numPr>
              <w:shd w:val="clear" w:color="auto" w:fill="FFFFFF"/>
              <w:suppressAutoHyphens w:val="0"/>
              <w:spacing w:before="0" w:after="0"/>
              <w:ind w:left="0" w:firstLine="284"/>
              <w:jc w:val="both"/>
            </w:pPr>
            <w:bookmarkStart w:id="0" w:name="n16"/>
            <w:bookmarkEnd w:id="0"/>
            <w:r w:rsidRPr="00C90A49">
              <w:t>уживання великої літери;</w:t>
            </w:r>
          </w:p>
          <w:p w:rsidR="0061220A" w:rsidRPr="00C90A49" w:rsidRDefault="0061220A" w:rsidP="008961AE">
            <w:pPr>
              <w:pStyle w:val="rvps2"/>
              <w:numPr>
                <w:ilvl w:val="0"/>
                <w:numId w:val="12"/>
              </w:numPr>
              <w:shd w:val="clear" w:color="auto" w:fill="FFFFFF"/>
              <w:suppressAutoHyphens w:val="0"/>
              <w:spacing w:before="0" w:after="0"/>
              <w:ind w:left="0" w:firstLine="284"/>
              <w:jc w:val="both"/>
            </w:pPr>
            <w:bookmarkStart w:id="1" w:name="n17"/>
            <w:bookmarkEnd w:id="1"/>
            <w:r w:rsidRPr="00C90A49">
              <w:t>уживання розділових знаків та відмінювання слів у реченні;</w:t>
            </w:r>
          </w:p>
          <w:p w:rsidR="0061220A" w:rsidRPr="00C90A49" w:rsidRDefault="0061220A" w:rsidP="008961AE">
            <w:pPr>
              <w:pStyle w:val="rvps2"/>
              <w:numPr>
                <w:ilvl w:val="0"/>
                <w:numId w:val="12"/>
              </w:numPr>
              <w:shd w:val="clear" w:color="auto" w:fill="FFFFFF"/>
              <w:suppressAutoHyphens w:val="0"/>
              <w:spacing w:before="0" w:after="0"/>
              <w:ind w:left="0" w:firstLine="284"/>
              <w:jc w:val="both"/>
            </w:pPr>
            <w:bookmarkStart w:id="2" w:name="n18"/>
            <w:bookmarkEnd w:id="2"/>
            <w:r w:rsidRPr="00C90A49">
              <w:t xml:space="preserve">використання слова або </w:t>
            </w:r>
            <w:proofErr w:type="spellStart"/>
            <w:r w:rsidRPr="00C90A49">
              <w:t>мовного</w:t>
            </w:r>
            <w:proofErr w:type="spellEnd"/>
            <w:r w:rsidRPr="00C90A49">
              <w:t xml:space="preserve"> звороту, запозичених з іншої мови;</w:t>
            </w:r>
          </w:p>
          <w:p w:rsidR="0061220A" w:rsidRPr="00C90A49" w:rsidRDefault="0061220A" w:rsidP="008961AE">
            <w:pPr>
              <w:pStyle w:val="rvps2"/>
              <w:numPr>
                <w:ilvl w:val="0"/>
                <w:numId w:val="12"/>
              </w:numPr>
              <w:shd w:val="clear" w:color="auto" w:fill="FFFFFF"/>
              <w:suppressAutoHyphens w:val="0"/>
              <w:spacing w:before="0" w:after="0"/>
              <w:ind w:left="0" w:firstLine="284"/>
              <w:jc w:val="both"/>
            </w:pPr>
            <w:bookmarkStart w:id="3" w:name="n19"/>
            <w:bookmarkEnd w:id="3"/>
            <w:r w:rsidRPr="00C90A49">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90A49">
              <w:t>закупівель</w:t>
            </w:r>
            <w:proofErr w:type="spellEnd"/>
            <w:r w:rsidRPr="00C90A49">
              <w:t xml:space="preserve"> та/або унікального номера повідомлення про намір укласти договір про закупівлю - помилка в цифрах;</w:t>
            </w:r>
          </w:p>
          <w:p w:rsidR="0061220A" w:rsidRPr="00C90A49" w:rsidRDefault="0061220A" w:rsidP="008961AE">
            <w:pPr>
              <w:pStyle w:val="rvps2"/>
              <w:numPr>
                <w:ilvl w:val="0"/>
                <w:numId w:val="12"/>
              </w:numPr>
              <w:shd w:val="clear" w:color="auto" w:fill="FFFFFF"/>
              <w:suppressAutoHyphens w:val="0"/>
              <w:spacing w:before="0" w:after="0"/>
              <w:ind w:left="0" w:firstLine="284"/>
              <w:jc w:val="both"/>
            </w:pPr>
            <w:bookmarkStart w:id="4" w:name="n20"/>
            <w:bookmarkEnd w:id="4"/>
            <w:r w:rsidRPr="00C90A49">
              <w:t>застосування правил переносу частини слова з рядка в рядок;</w:t>
            </w:r>
          </w:p>
          <w:p w:rsidR="0061220A" w:rsidRPr="00C90A49" w:rsidRDefault="0061220A" w:rsidP="008961AE">
            <w:pPr>
              <w:pStyle w:val="rvps2"/>
              <w:numPr>
                <w:ilvl w:val="0"/>
                <w:numId w:val="12"/>
              </w:numPr>
              <w:shd w:val="clear" w:color="auto" w:fill="FFFFFF"/>
              <w:suppressAutoHyphens w:val="0"/>
              <w:spacing w:before="0" w:after="0"/>
              <w:ind w:left="0" w:firstLine="284"/>
              <w:jc w:val="both"/>
            </w:pPr>
            <w:bookmarkStart w:id="5" w:name="n21"/>
            <w:bookmarkEnd w:id="5"/>
            <w:r w:rsidRPr="00C90A49">
              <w:t>написання слів разом та/або окремо, та/або через дефіс;</w:t>
            </w:r>
          </w:p>
          <w:p w:rsidR="0061220A" w:rsidRPr="00C90A49" w:rsidRDefault="0061220A" w:rsidP="008961AE">
            <w:pPr>
              <w:pStyle w:val="rvps2"/>
              <w:numPr>
                <w:ilvl w:val="0"/>
                <w:numId w:val="12"/>
              </w:numPr>
              <w:shd w:val="clear" w:color="auto" w:fill="FFFFFF"/>
              <w:suppressAutoHyphens w:val="0"/>
              <w:spacing w:before="0" w:after="0"/>
              <w:ind w:left="0" w:firstLine="284"/>
              <w:jc w:val="both"/>
            </w:pPr>
            <w:bookmarkStart w:id="6" w:name="n22"/>
            <w:bookmarkEnd w:id="6"/>
            <w:r w:rsidRPr="00C90A49">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220A" w:rsidRPr="00C90A49" w:rsidRDefault="0061220A" w:rsidP="008961AE">
            <w:pPr>
              <w:pStyle w:val="rvps2"/>
              <w:shd w:val="clear" w:color="auto" w:fill="FFFFFF"/>
              <w:spacing w:before="0" w:after="0"/>
              <w:ind w:firstLine="284"/>
              <w:jc w:val="both"/>
            </w:pPr>
            <w:bookmarkStart w:id="7" w:name="n23"/>
            <w:bookmarkEnd w:id="7"/>
            <w:r w:rsidRPr="00C90A49">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220A" w:rsidRPr="00C90A49" w:rsidRDefault="0061220A" w:rsidP="008961AE">
            <w:pPr>
              <w:pStyle w:val="rvps2"/>
              <w:shd w:val="clear" w:color="auto" w:fill="FFFFFF"/>
              <w:spacing w:before="0" w:after="0"/>
              <w:ind w:firstLine="284"/>
              <w:jc w:val="both"/>
            </w:pPr>
            <w:bookmarkStart w:id="8" w:name="n24"/>
            <w:bookmarkEnd w:id="8"/>
            <w:r w:rsidRPr="00C90A4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220A" w:rsidRPr="00C90A49" w:rsidRDefault="0061220A" w:rsidP="008961AE">
            <w:pPr>
              <w:pStyle w:val="rvps2"/>
              <w:shd w:val="clear" w:color="auto" w:fill="FFFFFF"/>
              <w:spacing w:before="0" w:after="0"/>
              <w:ind w:firstLine="284"/>
              <w:jc w:val="both"/>
            </w:pPr>
            <w:bookmarkStart w:id="9" w:name="n25"/>
            <w:bookmarkEnd w:id="9"/>
            <w:r w:rsidRPr="00C90A49">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220A" w:rsidRPr="00C90A49" w:rsidRDefault="0061220A" w:rsidP="008961AE">
            <w:pPr>
              <w:pStyle w:val="rvps2"/>
              <w:shd w:val="clear" w:color="auto" w:fill="FFFFFF"/>
              <w:spacing w:before="0" w:after="0"/>
              <w:ind w:firstLine="284"/>
              <w:jc w:val="both"/>
            </w:pPr>
            <w:bookmarkStart w:id="10" w:name="n26"/>
            <w:bookmarkEnd w:id="10"/>
            <w:r w:rsidRPr="00C90A4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220A" w:rsidRPr="00C90A49" w:rsidRDefault="0061220A" w:rsidP="008961AE">
            <w:pPr>
              <w:pStyle w:val="rvps2"/>
              <w:shd w:val="clear" w:color="auto" w:fill="FFFFFF"/>
              <w:spacing w:before="0" w:after="0"/>
              <w:ind w:firstLine="284"/>
              <w:jc w:val="both"/>
            </w:pPr>
            <w:bookmarkStart w:id="11" w:name="n27"/>
            <w:bookmarkEnd w:id="11"/>
            <w:r w:rsidRPr="00C90A4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або удосконалений електронний підпис.</w:t>
            </w:r>
          </w:p>
          <w:p w:rsidR="0061220A" w:rsidRPr="00C90A49" w:rsidRDefault="0061220A" w:rsidP="008961AE">
            <w:pPr>
              <w:pStyle w:val="rvps2"/>
              <w:shd w:val="clear" w:color="auto" w:fill="FFFFFF"/>
              <w:spacing w:before="0" w:after="0"/>
              <w:ind w:firstLine="284"/>
              <w:jc w:val="both"/>
            </w:pPr>
            <w:bookmarkStart w:id="12" w:name="n28"/>
            <w:bookmarkEnd w:id="12"/>
            <w:r w:rsidRPr="00C90A4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220A" w:rsidRPr="00C90A49" w:rsidRDefault="0061220A" w:rsidP="008961AE">
            <w:pPr>
              <w:pStyle w:val="rvps2"/>
              <w:shd w:val="clear" w:color="auto" w:fill="FFFFFF"/>
              <w:spacing w:before="0" w:after="0"/>
              <w:ind w:firstLine="284"/>
              <w:jc w:val="both"/>
            </w:pPr>
            <w:bookmarkStart w:id="13" w:name="n29"/>
            <w:bookmarkEnd w:id="13"/>
            <w:r w:rsidRPr="00C90A4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220A" w:rsidRPr="00C90A49" w:rsidRDefault="0061220A" w:rsidP="008961AE">
            <w:pPr>
              <w:pStyle w:val="rvps2"/>
              <w:shd w:val="clear" w:color="auto" w:fill="FFFFFF"/>
              <w:spacing w:before="0" w:after="0"/>
              <w:ind w:firstLine="284"/>
              <w:jc w:val="both"/>
            </w:pPr>
            <w:bookmarkStart w:id="14" w:name="n30"/>
            <w:bookmarkEnd w:id="14"/>
            <w:r w:rsidRPr="00C90A4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220A" w:rsidRPr="00C90A49" w:rsidRDefault="0061220A" w:rsidP="008961AE">
            <w:pPr>
              <w:pStyle w:val="rvps2"/>
              <w:shd w:val="clear" w:color="auto" w:fill="FFFFFF"/>
              <w:spacing w:before="0" w:after="0"/>
              <w:ind w:firstLine="284"/>
              <w:jc w:val="both"/>
            </w:pPr>
            <w:bookmarkStart w:id="15" w:name="n31"/>
            <w:bookmarkEnd w:id="15"/>
            <w:r w:rsidRPr="00C90A49">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220A" w:rsidRPr="00C90A49" w:rsidRDefault="0061220A" w:rsidP="008961AE">
            <w:pPr>
              <w:pStyle w:val="rvps2"/>
              <w:shd w:val="clear" w:color="auto" w:fill="FFFFFF"/>
              <w:spacing w:before="0" w:after="0"/>
              <w:ind w:firstLine="284"/>
              <w:jc w:val="both"/>
            </w:pPr>
            <w:bookmarkStart w:id="16" w:name="n32"/>
            <w:bookmarkEnd w:id="16"/>
            <w:r w:rsidRPr="00C90A4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220A" w:rsidRDefault="0061220A" w:rsidP="008961AE">
            <w:pPr>
              <w:pStyle w:val="rvps2"/>
              <w:shd w:val="clear" w:color="auto" w:fill="FFFFFF"/>
              <w:spacing w:before="0" w:after="0"/>
              <w:ind w:firstLine="284"/>
              <w:jc w:val="both"/>
            </w:pPr>
            <w:bookmarkStart w:id="17" w:name="n33"/>
            <w:bookmarkEnd w:id="17"/>
            <w:r w:rsidRPr="00C90A49">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220A" w:rsidRPr="00CC3ED4" w:rsidRDefault="0061220A" w:rsidP="008961AE">
            <w:pPr>
              <w:pStyle w:val="rvps2"/>
              <w:shd w:val="clear" w:color="auto" w:fill="FFFFFF"/>
              <w:spacing w:before="0" w:after="0"/>
              <w:ind w:firstLine="284"/>
              <w:jc w:val="both"/>
            </w:pPr>
            <w:r w:rsidRPr="00CC3ED4">
              <w:t>Приклади формальних помилок:</w:t>
            </w:r>
          </w:p>
          <w:p w:rsidR="0061220A" w:rsidRPr="00CC3ED4" w:rsidRDefault="0061220A" w:rsidP="008961AE">
            <w:pPr>
              <w:pStyle w:val="rvps2"/>
              <w:shd w:val="clear" w:color="auto" w:fill="FFFFFF"/>
              <w:spacing w:before="0" w:after="0"/>
              <w:ind w:firstLine="284"/>
              <w:jc w:val="both"/>
            </w:pPr>
            <w:r w:rsidRPr="00CC3ED4">
              <w:t>—  «</w:t>
            </w:r>
            <w:proofErr w:type="spellStart"/>
            <w:r w:rsidRPr="00CC3ED4">
              <w:t>україна</w:t>
            </w:r>
            <w:proofErr w:type="spellEnd"/>
            <w:r w:rsidRPr="00CC3ED4">
              <w:t xml:space="preserve">, м. </w:t>
            </w:r>
            <w:proofErr w:type="spellStart"/>
            <w:r w:rsidRPr="00CC3ED4">
              <w:t>київ</w:t>
            </w:r>
            <w:proofErr w:type="spellEnd"/>
            <w:r w:rsidRPr="00CC3ED4">
              <w:t xml:space="preserve">» замість «Україна, </w:t>
            </w:r>
            <w:proofErr w:type="spellStart"/>
            <w:r w:rsidRPr="00CC3ED4">
              <w:t>м.Київ</w:t>
            </w:r>
            <w:proofErr w:type="spellEnd"/>
            <w:r w:rsidRPr="00CC3ED4">
              <w:t>»;</w:t>
            </w:r>
          </w:p>
          <w:p w:rsidR="0061220A" w:rsidRPr="00CC3ED4" w:rsidRDefault="0061220A" w:rsidP="008961AE">
            <w:pPr>
              <w:pStyle w:val="rvps2"/>
              <w:shd w:val="clear" w:color="auto" w:fill="FFFFFF"/>
              <w:spacing w:before="0" w:after="0"/>
              <w:ind w:firstLine="284"/>
              <w:jc w:val="both"/>
            </w:pPr>
            <w:r w:rsidRPr="00CC3ED4">
              <w:lastRenderedPageBreak/>
              <w:t>— «закуп -</w:t>
            </w:r>
            <w:proofErr w:type="spellStart"/>
            <w:r w:rsidRPr="00CC3ED4">
              <w:t>івля</w:t>
            </w:r>
            <w:proofErr w:type="spellEnd"/>
            <w:r w:rsidRPr="00CC3ED4">
              <w:t>» замість «закупів – ля»;</w:t>
            </w:r>
          </w:p>
          <w:p w:rsidR="0061220A" w:rsidRPr="00CC3ED4" w:rsidRDefault="0061220A" w:rsidP="008961AE">
            <w:pPr>
              <w:pStyle w:val="rvps2"/>
              <w:shd w:val="clear" w:color="auto" w:fill="FFFFFF"/>
              <w:spacing w:before="0" w:after="0"/>
              <w:ind w:firstLine="284"/>
              <w:jc w:val="both"/>
            </w:pPr>
            <w:r w:rsidRPr="00CC3ED4">
              <w:t xml:space="preserve">— «Лист» замість «Гарантійний лист; </w:t>
            </w:r>
          </w:p>
          <w:p w:rsidR="0061220A" w:rsidRPr="00CC3ED4" w:rsidRDefault="0061220A" w:rsidP="008961AE">
            <w:pPr>
              <w:pStyle w:val="rvps2"/>
              <w:shd w:val="clear" w:color="auto" w:fill="FFFFFF"/>
              <w:spacing w:before="0" w:after="0"/>
              <w:ind w:firstLine="284"/>
              <w:jc w:val="both"/>
            </w:pPr>
            <w:r w:rsidRPr="00CC3ED4">
              <w:t>— «</w:t>
            </w:r>
            <w:proofErr w:type="spellStart"/>
            <w:r w:rsidRPr="00CC3ED4">
              <w:t>будьякий</w:t>
            </w:r>
            <w:proofErr w:type="spellEnd"/>
            <w:r w:rsidRPr="00CC3ED4">
              <w:t>» замість «будь-який»;</w:t>
            </w:r>
          </w:p>
          <w:p w:rsidR="0061220A" w:rsidRPr="00CC3ED4" w:rsidRDefault="0061220A" w:rsidP="008961AE">
            <w:pPr>
              <w:pStyle w:val="rvps2"/>
              <w:shd w:val="clear" w:color="auto" w:fill="FFFFFF"/>
              <w:spacing w:before="0" w:after="0"/>
              <w:ind w:firstLine="284"/>
              <w:jc w:val="both"/>
            </w:pPr>
            <w:r w:rsidRPr="00CC3ED4">
              <w:t>— «_№» замість «01.01.2022 р. №1»</w:t>
            </w:r>
          </w:p>
          <w:p w:rsidR="0061220A" w:rsidRPr="00CA5C7F" w:rsidRDefault="0061220A" w:rsidP="008961AE">
            <w:pPr>
              <w:pStyle w:val="rvps2"/>
              <w:shd w:val="clear" w:color="auto" w:fill="FFFFFF"/>
              <w:spacing w:before="0" w:after="0"/>
              <w:ind w:firstLine="284"/>
              <w:jc w:val="both"/>
            </w:pPr>
            <w:r w:rsidRPr="00CC3ED4">
              <w:t>— «192,50 грн. (сто дев’яносто дві гривні  п’ять копійок)» замість  «192,05 грн. (сто дев’яносто дві гривні  п’ять копійок)».</w:t>
            </w:r>
          </w:p>
          <w:p w:rsidR="0061220A" w:rsidRPr="00C90A49" w:rsidRDefault="0061220A" w:rsidP="008961AE">
            <w:pPr>
              <w:ind w:firstLine="284"/>
              <w:jc w:val="both"/>
              <w:rPr>
                <w:sz w:val="24"/>
                <w:szCs w:val="24"/>
              </w:rPr>
            </w:pPr>
            <w:r w:rsidRPr="00C90A49">
              <w:rPr>
                <w:sz w:val="24"/>
                <w:szCs w:val="24"/>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61220A" w:rsidRPr="00C90A49" w:rsidRDefault="0061220A" w:rsidP="008961AE">
            <w:pPr>
              <w:widowControl w:val="0"/>
              <w:ind w:firstLine="284"/>
              <w:jc w:val="both"/>
              <w:rPr>
                <w:sz w:val="24"/>
                <w:szCs w:val="24"/>
                <w:lang w:eastAsia="ru-RU"/>
              </w:rPr>
            </w:pPr>
            <w:r w:rsidRPr="00C90A49">
              <w:rPr>
                <w:sz w:val="24"/>
                <w:szCs w:val="24"/>
                <w:lang w:eastAsia="ru-RU"/>
              </w:rPr>
              <w:t>Кожен учасник має право подати тільки одну тендерну пропозицію</w:t>
            </w:r>
            <w:r>
              <w:rPr>
                <w:sz w:val="24"/>
                <w:szCs w:val="24"/>
                <w:lang w:eastAsia="ru-RU"/>
              </w:rPr>
              <w:t xml:space="preserve"> </w:t>
            </w:r>
            <w:r w:rsidRPr="00C90A49">
              <w:rPr>
                <w:sz w:val="24"/>
                <w:szCs w:val="24"/>
                <w:lang w:eastAsia="ru-RU"/>
              </w:rPr>
              <w:t>(у тому числі до визначеної в тендерній документації частини предмета закупівлі (лота) (у разі здійснення закупівлі за лотами).</w:t>
            </w:r>
          </w:p>
          <w:p w:rsidR="0061220A" w:rsidRPr="00C90A49" w:rsidRDefault="0061220A" w:rsidP="008961AE">
            <w:pPr>
              <w:widowControl w:val="0"/>
              <w:ind w:firstLine="284"/>
              <w:jc w:val="both"/>
              <w:rPr>
                <w:sz w:val="24"/>
                <w:szCs w:val="24"/>
                <w:lang w:eastAsia="ru-RU"/>
              </w:rPr>
            </w:pPr>
            <w:r w:rsidRPr="00C90A49">
              <w:rPr>
                <w:sz w:val="24"/>
                <w:szCs w:val="24"/>
                <w:lang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1220A" w:rsidRPr="00C90A49" w:rsidRDefault="0061220A" w:rsidP="008961AE">
            <w:pPr>
              <w:widowControl w:val="0"/>
              <w:shd w:val="clear" w:color="auto" w:fill="FFFFFF"/>
              <w:ind w:firstLine="284"/>
              <w:jc w:val="both"/>
              <w:rPr>
                <w:sz w:val="24"/>
                <w:szCs w:val="24"/>
              </w:rPr>
            </w:pPr>
            <w:r w:rsidRPr="00C90A49">
              <w:rPr>
                <w:sz w:val="24"/>
                <w:szCs w:val="24"/>
              </w:rPr>
              <w:t>Учасники при поданні тендерної пропозиції повинні враховувати норми:</w:t>
            </w:r>
          </w:p>
          <w:p w:rsidR="0061220A" w:rsidRPr="00C90A49" w:rsidRDefault="0061220A" w:rsidP="008961AE">
            <w:pPr>
              <w:widowControl w:val="0"/>
              <w:shd w:val="clear" w:color="auto" w:fill="FFFFFF"/>
              <w:ind w:firstLine="284"/>
              <w:jc w:val="both"/>
              <w:rPr>
                <w:sz w:val="24"/>
                <w:szCs w:val="24"/>
              </w:rPr>
            </w:pPr>
            <w:r w:rsidRPr="00C90A49">
              <w:rPr>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220A" w:rsidRPr="00C90A49" w:rsidRDefault="0061220A" w:rsidP="008961AE">
            <w:pPr>
              <w:widowControl w:val="0"/>
              <w:shd w:val="clear" w:color="auto" w:fill="FFFFFF"/>
              <w:ind w:firstLine="284"/>
              <w:jc w:val="both"/>
              <w:rPr>
                <w:sz w:val="24"/>
                <w:szCs w:val="24"/>
              </w:rPr>
            </w:pPr>
            <w:r w:rsidRPr="00C90A49">
              <w:rPr>
                <w:sz w:val="24"/>
                <w:szCs w:val="24"/>
              </w:rPr>
              <w:t>—</w:t>
            </w:r>
            <w:r w:rsidRPr="00C90A49">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220A" w:rsidRDefault="0061220A" w:rsidP="008961AE">
            <w:pPr>
              <w:widowControl w:val="0"/>
              <w:shd w:val="clear" w:color="auto" w:fill="FFFFFF"/>
              <w:ind w:firstLine="284"/>
              <w:jc w:val="both"/>
              <w:rPr>
                <w:sz w:val="24"/>
                <w:szCs w:val="24"/>
              </w:rPr>
            </w:pPr>
            <w:r w:rsidRPr="00C90A49">
              <w:rPr>
                <w:sz w:val="24"/>
                <w:szCs w:val="24"/>
              </w:rPr>
              <w:t xml:space="preserve">—   </w:t>
            </w:r>
            <w:r w:rsidRPr="00C90A49">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220A" w:rsidRDefault="0061220A" w:rsidP="008961AE">
            <w:pPr>
              <w:spacing w:line="240" w:lineRule="atLeast"/>
              <w:ind w:left="113" w:right="113" w:firstLine="404"/>
              <w:contextualSpacing/>
              <w:jc w:val="both"/>
            </w:pPr>
            <w:r>
              <w:rPr>
                <w:sz w:val="24"/>
                <w:szCs w:val="24"/>
              </w:rPr>
              <w:t xml:space="preserve">Також, учасникам необхідно врахувати, що </w:t>
            </w:r>
            <w:r w:rsidRPr="00E46BCE">
              <w:rPr>
                <w:sz w:val="24"/>
                <w:szCs w:val="24"/>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E46BCE">
              <w:rPr>
                <w:sz w:val="24"/>
                <w:szCs w:val="24"/>
              </w:rPr>
              <w:t>бенефіціарними</w:t>
            </w:r>
            <w:proofErr w:type="spellEnd"/>
            <w:r w:rsidRPr="00E46BCE">
              <w:rPr>
                <w:sz w:val="24"/>
                <w:szCs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w:t>
            </w:r>
            <w:r>
              <w:rPr>
                <w:sz w:val="24"/>
                <w:szCs w:val="24"/>
              </w:rPr>
              <w:t>Особливостей.</w:t>
            </w:r>
          </w:p>
        </w:tc>
      </w:tr>
      <w:tr w:rsidR="0061220A" w:rsidTr="008961AE">
        <w:trPr>
          <w:trHeight w:val="392"/>
        </w:trPr>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lastRenderedPageBreak/>
              <w:t>2.Розмір та умови надання забезпечення тендерної пропозиції</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widowControl w:val="0"/>
              <w:tabs>
                <w:tab w:val="left" w:pos="825"/>
              </w:tabs>
              <w:autoSpaceDE w:val="0"/>
              <w:ind w:left="102" w:right="162"/>
              <w:jc w:val="both"/>
            </w:pPr>
            <w:r>
              <w:rPr>
                <w:sz w:val="24"/>
                <w:szCs w:val="24"/>
              </w:rPr>
              <w:t>Забезпечення тендерної пропозиції не вимагається</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lastRenderedPageBreak/>
              <w:t>3.Умови повернення чи неповернення забезпечення тендерної пропозиції</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widowControl w:val="0"/>
              <w:tabs>
                <w:tab w:val="left" w:pos="825"/>
              </w:tabs>
              <w:autoSpaceDE w:val="0"/>
              <w:spacing w:after="60"/>
              <w:ind w:left="102" w:right="162"/>
              <w:contextualSpacing/>
              <w:jc w:val="both"/>
            </w:pPr>
            <w:r>
              <w:rPr>
                <w:rFonts w:eastAsia="MS Mincho"/>
                <w:bCs/>
                <w:color w:val="121212"/>
                <w:sz w:val="24"/>
                <w:szCs w:val="24"/>
              </w:rPr>
              <w:t>Забезпечення тендерної пропозиції не вимагається</w:t>
            </w:r>
          </w:p>
        </w:tc>
      </w:tr>
      <w:tr w:rsidR="0061220A" w:rsidRPr="00621F14"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val="ru-RU" w:eastAsia="uk-UA"/>
              </w:rPr>
              <w:t>4</w:t>
            </w:r>
            <w:r>
              <w:rPr>
                <w:b/>
                <w:sz w:val="24"/>
                <w:szCs w:val="24"/>
                <w:lang w:eastAsia="uk-UA"/>
              </w:rPr>
              <w:t>. Строк, протягом якого тендерні пропозиції є дійсними</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Pr="0063238A" w:rsidRDefault="0061220A" w:rsidP="008961AE">
            <w:pPr>
              <w:widowControl w:val="0"/>
              <w:ind w:firstLine="284"/>
              <w:jc w:val="both"/>
              <w:rPr>
                <w:sz w:val="24"/>
                <w:szCs w:val="24"/>
                <w:lang w:eastAsia="ru-RU"/>
              </w:rPr>
            </w:pPr>
            <w:r w:rsidRPr="0063238A">
              <w:rPr>
                <w:sz w:val="24"/>
                <w:szCs w:val="24"/>
                <w:lang w:eastAsia="ru-RU"/>
              </w:rPr>
              <w:t>Тендерні пропозиції</w:t>
            </w:r>
            <w:r>
              <w:rPr>
                <w:sz w:val="24"/>
                <w:szCs w:val="24"/>
                <w:lang w:eastAsia="ru-RU"/>
              </w:rPr>
              <w:t xml:space="preserve"> вважаються дійсними протягом 9</w:t>
            </w:r>
            <w:r w:rsidRPr="0063238A">
              <w:rPr>
                <w:sz w:val="24"/>
                <w:szCs w:val="24"/>
                <w:lang w:eastAsia="ru-RU"/>
              </w:rPr>
              <w:t>0 (ста д</w:t>
            </w:r>
            <w:r>
              <w:rPr>
                <w:sz w:val="24"/>
                <w:szCs w:val="24"/>
                <w:lang w:eastAsia="ru-RU"/>
              </w:rPr>
              <w:t>ев'яносто</w:t>
            </w:r>
            <w:r w:rsidRPr="0063238A">
              <w:rPr>
                <w:sz w:val="24"/>
                <w:szCs w:val="24"/>
                <w:lang w:eastAsia="ru-RU"/>
              </w:rPr>
              <w:t>) днів із дати кінцевого строку подання тендерних пропозицій</w:t>
            </w:r>
            <w:r>
              <w:rPr>
                <w:sz w:val="24"/>
                <w:szCs w:val="24"/>
                <w:lang w:eastAsia="ru-RU"/>
              </w:rPr>
              <w:t>.</w:t>
            </w:r>
          </w:p>
          <w:p w:rsidR="0061220A" w:rsidRDefault="0061220A" w:rsidP="008961AE">
            <w:pPr>
              <w:widowControl w:val="0"/>
              <w:ind w:firstLine="284"/>
              <w:jc w:val="both"/>
              <w:rPr>
                <w:sz w:val="24"/>
                <w:szCs w:val="24"/>
                <w:lang w:eastAsia="ru-RU"/>
              </w:rPr>
            </w:pPr>
            <w:r w:rsidRPr="0063238A">
              <w:rPr>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220A" w:rsidRPr="0063238A" w:rsidRDefault="0061220A" w:rsidP="008961AE">
            <w:pPr>
              <w:widowControl w:val="0"/>
              <w:ind w:firstLine="284"/>
              <w:jc w:val="both"/>
              <w:rPr>
                <w:sz w:val="24"/>
                <w:szCs w:val="24"/>
                <w:lang w:eastAsia="ru-RU"/>
              </w:rPr>
            </w:pPr>
            <w:r w:rsidRPr="0063238A">
              <w:rPr>
                <w:sz w:val="24"/>
                <w:szCs w:val="24"/>
                <w:lang w:eastAsia="ru-RU"/>
              </w:rPr>
              <w:t>Учасник процедури закупівлі має право:</w:t>
            </w:r>
          </w:p>
          <w:p w:rsidR="0061220A" w:rsidRPr="0063238A" w:rsidRDefault="0061220A" w:rsidP="008961AE">
            <w:pPr>
              <w:widowControl w:val="0"/>
              <w:numPr>
                <w:ilvl w:val="0"/>
                <w:numId w:val="13"/>
              </w:numPr>
              <w:suppressAutoHyphens w:val="0"/>
              <w:ind w:left="0" w:firstLine="284"/>
              <w:jc w:val="both"/>
              <w:rPr>
                <w:sz w:val="24"/>
                <w:szCs w:val="24"/>
                <w:lang w:eastAsia="ru-RU"/>
              </w:rPr>
            </w:pPr>
            <w:r w:rsidRPr="0063238A">
              <w:rPr>
                <w:sz w:val="24"/>
                <w:szCs w:val="24"/>
                <w:lang w:eastAsia="ru-RU"/>
              </w:rPr>
              <w:t>відхилити таку вимогу, не втрачаючи при цьому наданого ним забезпечення тендерної пропозиції;</w:t>
            </w:r>
          </w:p>
          <w:p w:rsidR="0061220A" w:rsidRPr="002102EC" w:rsidRDefault="0061220A" w:rsidP="008961AE">
            <w:pPr>
              <w:widowControl w:val="0"/>
              <w:numPr>
                <w:ilvl w:val="0"/>
                <w:numId w:val="13"/>
              </w:numPr>
              <w:suppressAutoHyphens w:val="0"/>
              <w:ind w:left="0" w:firstLine="284"/>
              <w:jc w:val="both"/>
              <w:rPr>
                <w:sz w:val="24"/>
                <w:szCs w:val="24"/>
                <w:lang w:eastAsia="ru-RU"/>
              </w:rPr>
            </w:pPr>
            <w:r w:rsidRPr="0063238A">
              <w:rPr>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61220A" w:rsidRPr="00297691"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80" w:right="113"/>
            </w:pPr>
            <w:r>
              <w:rPr>
                <w:b/>
                <w:sz w:val="24"/>
                <w:szCs w:val="24"/>
                <w:lang w:val="ru-RU"/>
              </w:rPr>
              <w:t>5.</w:t>
            </w:r>
            <w:r>
              <w:rPr>
                <w:b/>
                <w:sz w:val="24"/>
                <w:szCs w:val="24"/>
              </w:rPr>
              <w:t xml:space="preserve">Кваліфікаційні критерії до учасників та вимоги, встановлені пунктом </w:t>
            </w:r>
            <w:proofErr w:type="gramStart"/>
            <w:r>
              <w:rPr>
                <w:b/>
                <w:sz w:val="24"/>
                <w:szCs w:val="24"/>
              </w:rPr>
              <w:t>47  Особливостей</w:t>
            </w:r>
            <w:proofErr w:type="gramEnd"/>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Pr="003C60AE" w:rsidRDefault="0061220A" w:rsidP="008961AE">
            <w:pPr>
              <w:jc w:val="both"/>
              <w:rPr>
                <w:sz w:val="24"/>
                <w:szCs w:val="24"/>
              </w:rPr>
            </w:pPr>
            <w:r w:rsidRPr="003C60AE">
              <w:rPr>
                <w:sz w:val="24"/>
                <w:szCs w:val="24"/>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p>
          <w:p w:rsidR="0061220A" w:rsidRPr="003C60AE" w:rsidRDefault="0061220A" w:rsidP="008961AE">
            <w:pPr>
              <w:jc w:val="both"/>
              <w:rPr>
                <w:sz w:val="24"/>
                <w:szCs w:val="24"/>
              </w:rPr>
            </w:pPr>
            <w:r w:rsidRPr="003C60AE">
              <w:rPr>
                <w:sz w:val="24"/>
                <w:szCs w:val="24"/>
              </w:rPr>
              <w:t>Додатку №1.</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 xml:space="preserve">        Відповідно до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 xml:space="preserve">2) відомості про юридичну особу, яка є учасником процедури закупівлі, </w:t>
            </w:r>
            <w:proofErr w:type="spellStart"/>
            <w:r w:rsidRPr="003C60AE">
              <w:rPr>
                <w:sz w:val="24"/>
                <w:szCs w:val="24"/>
              </w:rPr>
              <w:t>внесено</w:t>
            </w:r>
            <w:proofErr w:type="spellEnd"/>
            <w:r w:rsidRPr="003C60AE">
              <w:rPr>
                <w:sz w:val="24"/>
                <w:szCs w:val="24"/>
              </w:rPr>
              <w:t xml:space="preserve"> до Єдиного державного реєстру осіб, які вчинили корупційні або пов’язані з корупцією правопорушення;</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60AE">
              <w:rPr>
                <w:sz w:val="24"/>
                <w:szCs w:val="24"/>
              </w:rPr>
              <w:t>антиконкурентних</w:t>
            </w:r>
            <w:proofErr w:type="spellEnd"/>
            <w:r w:rsidRPr="003C60AE">
              <w:rPr>
                <w:sz w:val="24"/>
                <w:szCs w:val="24"/>
              </w:rPr>
              <w:t xml:space="preserve"> узгоджених дій, що стосуються спотворення результатів тендерів;</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20 млн. гривень (у тому числі за лотом);</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 xml:space="preserve">11) учасник процедури закупівлі або кінцевий </w:t>
            </w:r>
            <w:proofErr w:type="spellStart"/>
            <w:r w:rsidRPr="003C60AE">
              <w:rPr>
                <w:sz w:val="24"/>
                <w:szCs w:val="24"/>
              </w:rPr>
              <w:t>бенефіціарний</w:t>
            </w:r>
            <w:proofErr w:type="spellEnd"/>
            <w:r w:rsidRPr="003C60AE">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w:t>
            </w:r>
            <w:proofErr w:type="spellStart"/>
            <w:r w:rsidRPr="003C60AE">
              <w:rPr>
                <w:sz w:val="24"/>
                <w:szCs w:val="24"/>
              </w:rPr>
              <w:t>закупівель</w:t>
            </w:r>
            <w:proofErr w:type="spellEnd"/>
            <w:r w:rsidRPr="003C60AE">
              <w:rPr>
                <w:sz w:val="24"/>
                <w:szCs w:val="24"/>
              </w:rPr>
              <w:t xml:space="preserve"> товарів, робіт і послуг згідно із Законом України “Про санкції”;</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C60AE">
              <w:rPr>
                <w:sz w:val="24"/>
                <w:szCs w:val="24"/>
              </w:rPr>
              <w:t>закупівель</w:t>
            </w:r>
            <w:proofErr w:type="spellEnd"/>
            <w:r w:rsidRPr="003C60AE">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60AE">
              <w:rPr>
                <w:sz w:val="24"/>
                <w:szCs w:val="24"/>
              </w:rPr>
              <w:t>закупівель</w:t>
            </w:r>
            <w:proofErr w:type="spellEnd"/>
            <w:r w:rsidRPr="003C60AE">
              <w:rPr>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r w:rsidRPr="003C60AE">
              <w:rPr>
                <w:sz w:val="24"/>
                <w:szCs w:val="24"/>
              </w:rPr>
              <w:lastRenderedPageBreak/>
              <w:t xml:space="preserve">доступною в електронній системі </w:t>
            </w:r>
            <w:proofErr w:type="spellStart"/>
            <w:r w:rsidRPr="003C60AE">
              <w:rPr>
                <w:sz w:val="24"/>
                <w:szCs w:val="24"/>
              </w:rPr>
              <w:t>закупівель</w:t>
            </w:r>
            <w:proofErr w:type="spellEnd"/>
            <w:r w:rsidRPr="003C60AE">
              <w:rPr>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C60AE">
              <w:rPr>
                <w:sz w:val="24"/>
                <w:szCs w:val="24"/>
              </w:rPr>
              <w:t>закупівель</w:t>
            </w:r>
            <w:proofErr w:type="spellEnd"/>
            <w:r w:rsidRPr="003C60AE">
              <w:rPr>
                <w:sz w:val="24"/>
                <w:szCs w:val="24"/>
              </w:rPr>
              <w:t xml:space="preserve"> під час подання тендерної пропозиції.</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60AE">
              <w:rPr>
                <w:sz w:val="24"/>
                <w:szCs w:val="24"/>
              </w:rPr>
              <w:t>закупівель</w:t>
            </w:r>
            <w:proofErr w:type="spellEnd"/>
            <w:r w:rsidRPr="003C60AE">
              <w:rPr>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C60AE">
              <w:rPr>
                <w:sz w:val="24"/>
                <w:szCs w:val="24"/>
              </w:rPr>
              <w:t>закупівель</w:t>
            </w:r>
            <w:proofErr w:type="spellEnd"/>
            <w:r w:rsidRPr="003C60AE">
              <w:rPr>
                <w:sz w:val="24"/>
                <w:szCs w:val="24"/>
              </w:rPr>
              <w:t xml:space="preserve"> відсутність в учасника процедури закупівлі підстав, визначених підпунктами 1 і 7 пункту 47 Особливостей.</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61220A" w:rsidRPr="003C60AE" w:rsidRDefault="0061220A" w:rsidP="008961AE">
            <w:pPr>
              <w:tabs>
                <w:tab w:val="left" w:pos="8244"/>
                <w:tab w:val="left" w:pos="9160"/>
                <w:tab w:val="left" w:pos="10076"/>
                <w:tab w:val="left" w:pos="10992"/>
                <w:tab w:val="left" w:pos="11908"/>
                <w:tab w:val="left" w:pos="12824"/>
                <w:tab w:val="left" w:pos="13740"/>
                <w:tab w:val="left" w:pos="14656"/>
              </w:tabs>
              <w:jc w:val="both"/>
              <w:rPr>
                <w:sz w:val="24"/>
                <w:szCs w:val="24"/>
              </w:rPr>
            </w:pPr>
            <w:r w:rsidRPr="003C60AE">
              <w:rPr>
                <w:sz w:val="24"/>
                <w:szCs w:val="24"/>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p w:rsidR="0061220A" w:rsidRPr="003C60AE" w:rsidRDefault="0061220A" w:rsidP="008961AE">
            <w:pPr>
              <w:jc w:val="both"/>
              <w:rPr>
                <w:sz w:val="24"/>
                <w:szCs w:val="24"/>
              </w:rPr>
            </w:pPr>
            <w:r w:rsidRPr="003C60AE">
              <w:rPr>
                <w:sz w:val="24"/>
                <w:szCs w:val="24"/>
              </w:rPr>
              <w:t>3. Перелік документів та/або інформації для підтвердження відсутності підстав для відхилення учасника та переможця містяться в Розділі 2 Додатку №1 тендерної документації.</w:t>
            </w:r>
          </w:p>
          <w:p w:rsidR="0061220A" w:rsidRPr="003C60AE" w:rsidRDefault="0061220A" w:rsidP="008961AE">
            <w:pPr>
              <w:jc w:val="both"/>
              <w:rPr>
                <w:sz w:val="24"/>
                <w:szCs w:val="24"/>
              </w:rPr>
            </w:pP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80" w:right="113"/>
            </w:pPr>
            <w:r>
              <w:rPr>
                <w:b/>
                <w:sz w:val="24"/>
                <w:szCs w:val="24"/>
                <w:lang w:val="ru-RU"/>
              </w:rPr>
              <w:lastRenderedPageBreak/>
              <w:t xml:space="preserve">6. </w:t>
            </w:r>
            <w:proofErr w:type="spellStart"/>
            <w:r>
              <w:rPr>
                <w:b/>
                <w:sz w:val="24"/>
                <w:szCs w:val="24"/>
                <w:lang w:val="ru-RU"/>
              </w:rPr>
              <w:t>Інформація</w:t>
            </w:r>
            <w:proofErr w:type="spellEnd"/>
            <w:r>
              <w:rPr>
                <w:b/>
                <w:sz w:val="24"/>
                <w:szCs w:val="24"/>
                <w:lang w:val="ru-RU"/>
              </w:rPr>
              <w:t xml:space="preserve"> про </w:t>
            </w:r>
            <w:proofErr w:type="spellStart"/>
            <w:r>
              <w:rPr>
                <w:b/>
                <w:sz w:val="24"/>
                <w:szCs w:val="24"/>
                <w:lang w:val="ru-RU"/>
              </w:rPr>
              <w:t>технічні</w:t>
            </w:r>
            <w:proofErr w:type="spellEnd"/>
            <w:r>
              <w:rPr>
                <w:b/>
                <w:sz w:val="24"/>
                <w:szCs w:val="24"/>
                <w:lang w:val="ru-RU"/>
              </w:rPr>
              <w:t xml:space="preserve">, </w:t>
            </w:r>
            <w:proofErr w:type="spellStart"/>
            <w:r>
              <w:rPr>
                <w:b/>
                <w:sz w:val="24"/>
                <w:szCs w:val="24"/>
                <w:lang w:val="ru-RU"/>
              </w:rPr>
              <w:t>якісні</w:t>
            </w:r>
            <w:proofErr w:type="spellEnd"/>
            <w:r>
              <w:rPr>
                <w:b/>
                <w:sz w:val="24"/>
                <w:szCs w:val="24"/>
                <w:lang w:val="ru-RU"/>
              </w:rPr>
              <w:t xml:space="preserve"> та </w:t>
            </w:r>
            <w:proofErr w:type="spellStart"/>
            <w:r>
              <w:rPr>
                <w:b/>
                <w:sz w:val="24"/>
                <w:szCs w:val="24"/>
                <w:lang w:val="ru-RU"/>
              </w:rPr>
              <w:t>кількісні</w:t>
            </w:r>
            <w:proofErr w:type="spellEnd"/>
            <w:r>
              <w:rPr>
                <w:b/>
                <w:sz w:val="24"/>
                <w:szCs w:val="24"/>
                <w:lang w:val="ru-RU"/>
              </w:rPr>
              <w:t xml:space="preserve"> характеристики предмета </w:t>
            </w:r>
            <w:proofErr w:type="spellStart"/>
            <w:r>
              <w:rPr>
                <w:b/>
                <w:sz w:val="24"/>
                <w:szCs w:val="24"/>
                <w:lang w:val="ru-RU"/>
              </w:rPr>
              <w:t>закупівлі</w:t>
            </w:r>
            <w:proofErr w:type="spellEnd"/>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pacing w:before="96" w:after="96"/>
              <w:ind w:left="107" w:right="113" w:firstLine="421"/>
              <w:contextualSpacing/>
              <w:jc w:val="both"/>
            </w:pPr>
            <w:proofErr w:type="spellStart"/>
            <w:r>
              <w:rPr>
                <w:rFonts w:eastAsia="Times New Roman"/>
                <w:iCs/>
                <w:color w:val="000000"/>
                <w:sz w:val="24"/>
                <w:szCs w:val="24"/>
                <w:lang w:val="ru-RU"/>
              </w:rPr>
              <w:t>Інформація</w:t>
            </w:r>
            <w:proofErr w:type="spellEnd"/>
            <w:r>
              <w:rPr>
                <w:rFonts w:eastAsia="Times New Roman"/>
                <w:iCs/>
                <w:color w:val="000000"/>
                <w:sz w:val="24"/>
                <w:szCs w:val="24"/>
                <w:lang w:val="ru-RU"/>
              </w:rPr>
              <w:t xml:space="preserve"> про </w:t>
            </w:r>
            <w:proofErr w:type="spellStart"/>
            <w:r>
              <w:rPr>
                <w:rFonts w:eastAsia="Times New Roman"/>
                <w:iCs/>
                <w:color w:val="000000"/>
                <w:sz w:val="24"/>
                <w:szCs w:val="24"/>
                <w:lang w:val="ru-RU"/>
              </w:rPr>
              <w:t>технічні</w:t>
            </w:r>
            <w:proofErr w:type="spellEnd"/>
            <w:r>
              <w:rPr>
                <w:rFonts w:eastAsia="Times New Roman"/>
                <w:iCs/>
                <w:color w:val="000000"/>
                <w:sz w:val="24"/>
                <w:szCs w:val="24"/>
                <w:lang w:val="ru-RU"/>
              </w:rPr>
              <w:t xml:space="preserve">, </w:t>
            </w:r>
            <w:proofErr w:type="spellStart"/>
            <w:r>
              <w:rPr>
                <w:rFonts w:eastAsia="Times New Roman"/>
                <w:iCs/>
                <w:color w:val="000000"/>
                <w:sz w:val="24"/>
                <w:szCs w:val="24"/>
                <w:lang w:val="ru-RU"/>
              </w:rPr>
              <w:t>якісні</w:t>
            </w:r>
            <w:proofErr w:type="spellEnd"/>
            <w:r>
              <w:rPr>
                <w:rFonts w:eastAsia="Times New Roman"/>
                <w:iCs/>
                <w:color w:val="000000"/>
                <w:sz w:val="24"/>
                <w:szCs w:val="24"/>
                <w:lang w:val="ru-RU"/>
              </w:rPr>
              <w:t xml:space="preserve"> та </w:t>
            </w:r>
            <w:proofErr w:type="spellStart"/>
            <w:r>
              <w:rPr>
                <w:rFonts w:eastAsia="Times New Roman"/>
                <w:iCs/>
                <w:color w:val="000000"/>
                <w:sz w:val="24"/>
                <w:szCs w:val="24"/>
                <w:lang w:val="ru-RU"/>
              </w:rPr>
              <w:t>кількісні</w:t>
            </w:r>
            <w:proofErr w:type="spellEnd"/>
            <w:r>
              <w:rPr>
                <w:rFonts w:eastAsia="Times New Roman"/>
                <w:iCs/>
                <w:color w:val="000000"/>
                <w:sz w:val="24"/>
                <w:szCs w:val="24"/>
                <w:lang w:val="ru-RU"/>
              </w:rPr>
              <w:t xml:space="preserve"> характеристики предмета </w:t>
            </w:r>
            <w:proofErr w:type="spellStart"/>
            <w:r>
              <w:rPr>
                <w:rFonts w:eastAsia="Times New Roman"/>
                <w:iCs/>
                <w:color w:val="000000"/>
                <w:sz w:val="24"/>
                <w:szCs w:val="24"/>
                <w:lang w:val="ru-RU"/>
              </w:rPr>
              <w:t>закупівлі</w:t>
            </w:r>
            <w:proofErr w:type="spellEnd"/>
            <w:r>
              <w:rPr>
                <w:rFonts w:eastAsia="Times New Roman"/>
                <w:iCs/>
                <w:color w:val="000000"/>
                <w:sz w:val="24"/>
                <w:szCs w:val="24"/>
                <w:lang w:val="ru-RU"/>
              </w:rPr>
              <w:t xml:space="preserve"> </w:t>
            </w:r>
            <w:r>
              <w:rPr>
                <w:rFonts w:eastAsia="Times New Roman"/>
                <w:iCs/>
                <w:color w:val="000000"/>
                <w:sz w:val="24"/>
                <w:szCs w:val="24"/>
              </w:rPr>
              <w:t>зазначена в додатку 1 до тендерної документації</w:t>
            </w:r>
          </w:p>
          <w:p w:rsidR="0061220A" w:rsidRDefault="0061220A" w:rsidP="008961AE">
            <w:pPr>
              <w:spacing w:before="96" w:after="96"/>
              <w:ind w:left="107" w:right="113" w:firstLine="421"/>
              <w:contextualSpacing/>
              <w:jc w:val="both"/>
              <w:rPr>
                <w:sz w:val="24"/>
                <w:szCs w:val="24"/>
              </w:rPr>
            </w:pPr>
          </w:p>
        </w:tc>
      </w:tr>
      <w:tr w:rsidR="0061220A" w:rsidTr="008961AE">
        <w:tc>
          <w:tcPr>
            <w:tcW w:w="3453" w:type="dxa"/>
            <w:tcBorders>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val="ru-RU" w:eastAsia="uk-UA"/>
              </w:rPr>
              <w:t xml:space="preserve">7. </w:t>
            </w:r>
            <w:r>
              <w:rPr>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045" w:type="dxa"/>
            <w:tcBorders>
              <w:left w:val="single" w:sz="6" w:space="0" w:color="000000"/>
              <w:bottom w:val="single" w:sz="6" w:space="0" w:color="000000"/>
              <w:right w:val="single" w:sz="6" w:space="0" w:color="000000"/>
            </w:tcBorders>
            <w:shd w:val="clear" w:color="auto" w:fill="auto"/>
          </w:tcPr>
          <w:p w:rsidR="0061220A" w:rsidRDefault="0061220A" w:rsidP="008961AE">
            <w:pPr>
              <w:spacing w:before="96" w:after="96"/>
              <w:ind w:left="107" w:right="113" w:firstLine="421"/>
              <w:contextualSpacing/>
              <w:jc w:val="both"/>
            </w:pPr>
            <w:r>
              <w:t>І</w:t>
            </w:r>
            <w:r>
              <w:rPr>
                <w:sz w:val="24"/>
                <w:szCs w:val="24"/>
              </w:rPr>
              <w:t xml:space="preserve">нформація про документи </w:t>
            </w:r>
            <w:r>
              <w:rPr>
                <w:sz w:val="24"/>
                <w:szCs w:val="24"/>
                <w:lang w:eastAsia="uk-UA"/>
              </w:rPr>
              <w:t xml:space="preserve">що підтверджують відповідність предмета закупівлі встановленим замовником вимогам, які має надати учасник зазначена в додатку 1 до тендерної документації. </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t>8</w:t>
            </w:r>
            <w:r>
              <w:rPr>
                <w:b/>
                <w:sz w:val="24"/>
                <w:szCs w:val="24"/>
                <w:lang w:val="ru-RU" w:eastAsia="uk-UA"/>
              </w:rPr>
              <w:t xml:space="preserve">. </w:t>
            </w:r>
            <w:proofErr w:type="spellStart"/>
            <w:r>
              <w:rPr>
                <w:b/>
                <w:sz w:val="24"/>
                <w:szCs w:val="24"/>
                <w:lang w:val="ru-RU" w:eastAsia="uk-UA"/>
              </w:rPr>
              <w:t>Інформація</w:t>
            </w:r>
            <w:proofErr w:type="spellEnd"/>
            <w:r>
              <w:rPr>
                <w:b/>
                <w:sz w:val="24"/>
                <w:szCs w:val="24"/>
                <w:lang w:val="ru-RU" w:eastAsia="uk-UA"/>
              </w:rPr>
              <w:t xml:space="preserve"> про </w:t>
            </w:r>
            <w:proofErr w:type="spellStart"/>
            <w:r>
              <w:rPr>
                <w:b/>
                <w:sz w:val="24"/>
                <w:szCs w:val="24"/>
                <w:lang w:val="ru-RU" w:eastAsia="uk-UA"/>
              </w:rPr>
              <w:t>субпідрядника</w:t>
            </w:r>
            <w:proofErr w:type="spellEnd"/>
            <w:r>
              <w:rPr>
                <w:b/>
                <w:sz w:val="24"/>
                <w:szCs w:val="24"/>
                <w:lang w:val="ru-RU" w:eastAsia="uk-UA"/>
              </w:rPr>
              <w:t>/</w:t>
            </w:r>
            <w:proofErr w:type="spellStart"/>
            <w:r>
              <w:rPr>
                <w:b/>
                <w:sz w:val="24"/>
                <w:szCs w:val="24"/>
                <w:lang w:eastAsia="uk-UA"/>
              </w:rPr>
              <w:t>субвиконавця</w:t>
            </w:r>
            <w:proofErr w:type="spellEnd"/>
            <w:r>
              <w:rPr>
                <w:b/>
                <w:sz w:val="24"/>
                <w:szCs w:val="24"/>
                <w:lang w:val="ru-RU" w:eastAsia="uk-UA"/>
              </w:rPr>
              <w:t xml:space="preserve"> (у </w:t>
            </w:r>
            <w:proofErr w:type="spellStart"/>
            <w:r>
              <w:rPr>
                <w:b/>
                <w:sz w:val="24"/>
                <w:szCs w:val="24"/>
                <w:lang w:val="ru-RU" w:eastAsia="uk-UA"/>
              </w:rPr>
              <w:t>випадку</w:t>
            </w:r>
            <w:proofErr w:type="spellEnd"/>
            <w:r>
              <w:rPr>
                <w:b/>
                <w:sz w:val="24"/>
                <w:szCs w:val="24"/>
                <w:lang w:val="ru-RU" w:eastAsia="uk-UA"/>
              </w:rPr>
              <w:t xml:space="preserve"> </w:t>
            </w:r>
            <w:proofErr w:type="spellStart"/>
            <w:r>
              <w:rPr>
                <w:b/>
                <w:sz w:val="24"/>
                <w:szCs w:val="24"/>
                <w:lang w:val="ru-RU" w:eastAsia="uk-UA"/>
              </w:rPr>
              <w:t>закупівлі</w:t>
            </w:r>
            <w:proofErr w:type="spellEnd"/>
            <w:r>
              <w:rPr>
                <w:b/>
                <w:sz w:val="24"/>
                <w:szCs w:val="24"/>
                <w:lang w:val="ru-RU" w:eastAsia="uk-UA"/>
              </w:rPr>
              <w:t xml:space="preserve"> </w:t>
            </w:r>
            <w:proofErr w:type="spellStart"/>
            <w:r>
              <w:rPr>
                <w:b/>
                <w:sz w:val="24"/>
                <w:szCs w:val="24"/>
                <w:lang w:val="ru-RU" w:eastAsia="uk-UA"/>
              </w:rPr>
              <w:t>робіт</w:t>
            </w:r>
            <w:proofErr w:type="spellEnd"/>
            <w:r>
              <w:rPr>
                <w:b/>
                <w:sz w:val="24"/>
                <w:szCs w:val="24"/>
                <w:lang w:val="ru-RU" w:eastAsia="uk-UA"/>
              </w:rPr>
              <w:t xml:space="preserve"> </w:t>
            </w:r>
            <w:proofErr w:type="spellStart"/>
            <w:r>
              <w:rPr>
                <w:b/>
                <w:sz w:val="24"/>
                <w:szCs w:val="24"/>
                <w:lang w:val="ru-RU" w:eastAsia="uk-UA"/>
              </w:rPr>
              <w:t>або</w:t>
            </w:r>
            <w:proofErr w:type="spellEnd"/>
            <w:r>
              <w:rPr>
                <w:b/>
                <w:sz w:val="24"/>
                <w:szCs w:val="24"/>
                <w:lang w:val="ru-RU" w:eastAsia="uk-UA"/>
              </w:rPr>
              <w:t xml:space="preserve"> </w:t>
            </w:r>
            <w:proofErr w:type="spellStart"/>
            <w:r>
              <w:rPr>
                <w:b/>
                <w:sz w:val="24"/>
                <w:szCs w:val="24"/>
                <w:lang w:val="ru-RU" w:eastAsia="uk-UA"/>
              </w:rPr>
              <w:t>послуг</w:t>
            </w:r>
            <w:proofErr w:type="spellEnd"/>
            <w:r>
              <w:rPr>
                <w:b/>
                <w:sz w:val="24"/>
                <w:szCs w:val="24"/>
                <w:lang w:val="ru-RU" w:eastAsia="uk-UA"/>
              </w:rPr>
              <w:t>)</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widowControl w:val="0"/>
              <w:spacing w:after="60"/>
              <w:ind w:left="177" w:right="113"/>
              <w:contextualSpacing/>
              <w:jc w:val="both"/>
            </w:pPr>
            <w:r>
              <w:rPr>
                <w:rFonts w:eastAsia="Times New Roman"/>
                <w:sz w:val="24"/>
                <w:szCs w:val="24"/>
              </w:rPr>
              <w:t xml:space="preserve">  </w:t>
            </w:r>
            <w:r>
              <w:rPr>
                <w:rFonts w:eastAsia="Times New Roman"/>
                <w:sz w:val="24"/>
                <w:szCs w:val="24"/>
                <w:lang w:val="ru-RU"/>
              </w:rPr>
              <w:t xml:space="preserve">Не </w:t>
            </w:r>
            <w:proofErr w:type="spellStart"/>
            <w:r>
              <w:rPr>
                <w:rFonts w:eastAsia="Times New Roman"/>
                <w:sz w:val="24"/>
                <w:szCs w:val="24"/>
                <w:lang w:val="ru-RU"/>
              </w:rPr>
              <w:t>передбачено</w:t>
            </w:r>
            <w:proofErr w:type="spellEnd"/>
            <w:r>
              <w:rPr>
                <w:sz w:val="24"/>
                <w:szCs w:val="24"/>
              </w:rPr>
              <w:t>.</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lastRenderedPageBreak/>
              <w:t>9. Внесення змін або відкликання тендерної пропозиції учасником</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pacing w:before="15" w:after="150"/>
              <w:jc w:val="both"/>
              <w:rPr>
                <w:sz w:val="24"/>
                <w:szCs w:val="24"/>
              </w:rPr>
            </w:pPr>
            <w:r>
              <w:rPr>
                <w:rFonts w:eastAsia="Times New Roman"/>
                <w:sz w:val="24"/>
                <w:szCs w:val="24"/>
              </w:rPr>
              <w:t xml:space="preserve">    </w:t>
            </w:r>
            <w:r>
              <w:rPr>
                <w:sz w:val="24"/>
                <w:szCs w:val="24"/>
              </w:rPr>
              <w:t xml:space="preserve">Учасник процедури закупівлі має право </w:t>
            </w:r>
            <w:proofErr w:type="spellStart"/>
            <w:r>
              <w:rPr>
                <w:sz w:val="24"/>
                <w:szCs w:val="24"/>
              </w:rPr>
              <w:t>внести</w:t>
            </w:r>
            <w:proofErr w:type="spellEnd"/>
            <w:r>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sz w:val="24"/>
                <w:szCs w:val="24"/>
              </w:rPr>
              <w:t>закупівель</w:t>
            </w:r>
            <w:proofErr w:type="spellEnd"/>
            <w:r>
              <w:rPr>
                <w:sz w:val="24"/>
                <w:szCs w:val="24"/>
              </w:rPr>
              <w:t xml:space="preserve"> до закінчення кінцевого строку подання тендерних пропозицій.</w:t>
            </w:r>
          </w:p>
          <w:p w:rsidR="0061220A" w:rsidRDefault="0061220A" w:rsidP="008961AE">
            <w:pPr>
              <w:spacing w:before="15" w:after="150"/>
              <w:jc w:val="both"/>
            </w:pPr>
          </w:p>
        </w:tc>
      </w:tr>
      <w:tr w:rsidR="0061220A" w:rsidTr="008961AE">
        <w:tc>
          <w:tcPr>
            <w:tcW w:w="10498" w:type="dxa"/>
            <w:gridSpan w:val="2"/>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pacing w:before="96" w:after="96"/>
              <w:ind w:left="113" w:right="113" w:firstLine="404"/>
              <w:jc w:val="center"/>
            </w:pPr>
            <w:r>
              <w:rPr>
                <w:b/>
                <w:sz w:val="26"/>
                <w:szCs w:val="26"/>
              </w:rPr>
              <w:t>І</w:t>
            </w:r>
            <w:r>
              <w:rPr>
                <w:b/>
                <w:sz w:val="26"/>
                <w:szCs w:val="26"/>
                <w:lang w:val="en-US"/>
              </w:rPr>
              <w:t>V</w:t>
            </w:r>
            <w:r>
              <w:rPr>
                <w:b/>
                <w:sz w:val="26"/>
                <w:szCs w:val="26"/>
              </w:rPr>
              <w:t>. Подання та розкриття тендерної пропозиції</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rPr>
              <w:t>1.</w:t>
            </w:r>
            <w:r>
              <w:rPr>
                <w:rStyle w:val="rvts0"/>
                <w:b/>
                <w:sz w:val="24"/>
                <w:szCs w:val="24"/>
              </w:rPr>
              <w:t xml:space="preserve">Кінцевий строк подання тендерної пропозиції </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Pr="007841AE" w:rsidRDefault="0061220A" w:rsidP="008961AE">
            <w:pPr>
              <w:jc w:val="both"/>
              <w:rPr>
                <w:b/>
                <w:bCs/>
                <w:sz w:val="24"/>
                <w:szCs w:val="24"/>
              </w:rPr>
            </w:pPr>
            <w:r>
              <w:rPr>
                <w:sz w:val="24"/>
                <w:szCs w:val="24"/>
              </w:rPr>
              <w:t xml:space="preserve">     </w:t>
            </w:r>
            <w:r w:rsidRPr="007841AE">
              <w:rPr>
                <w:b/>
                <w:bCs/>
                <w:sz w:val="24"/>
                <w:szCs w:val="24"/>
              </w:rPr>
              <w:t xml:space="preserve">Кінцевий строк подання тендерних пропозицій — </w:t>
            </w:r>
          </w:p>
          <w:p w:rsidR="0061220A" w:rsidRPr="007841AE" w:rsidRDefault="00090CEF" w:rsidP="008961AE">
            <w:pPr>
              <w:jc w:val="both"/>
              <w:rPr>
                <w:i/>
                <w:iCs/>
                <w:sz w:val="24"/>
                <w:szCs w:val="24"/>
              </w:rPr>
            </w:pPr>
            <w:r>
              <w:rPr>
                <w:b/>
                <w:bCs/>
                <w:color w:val="FF0000"/>
                <w:sz w:val="24"/>
                <w:szCs w:val="24"/>
              </w:rPr>
              <w:t>09</w:t>
            </w:r>
            <w:r w:rsidR="0061220A" w:rsidRPr="007841AE">
              <w:rPr>
                <w:b/>
                <w:bCs/>
                <w:color w:val="FF0000"/>
                <w:sz w:val="24"/>
                <w:szCs w:val="24"/>
              </w:rPr>
              <w:t>.0</w:t>
            </w:r>
            <w:r>
              <w:rPr>
                <w:b/>
                <w:bCs/>
                <w:color w:val="FF0000"/>
                <w:sz w:val="24"/>
                <w:szCs w:val="24"/>
              </w:rPr>
              <w:t>2</w:t>
            </w:r>
            <w:r w:rsidR="0061220A" w:rsidRPr="007841AE">
              <w:rPr>
                <w:b/>
                <w:bCs/>
                <w:color w:val="FF0000"/>
                <w:sz w:val="24"/>
                <w:szCs w:val="24"/>
              </w:rPr>
              <w:t>.202</w:t>
            </w:r>
            <w:r w:rsidR="008961AE">
              <w:rPr>
                <w:b/>
                <w:bCs/>
                <w:color w:val="FF0000"/>
                <w:sz w:val="24"/>
                <w:szCs w:val="24"/>
              </w:rPr>
              <w:t>4</w:t>
            </w:r>
            <w:r w:rsidR="0061220A" w:rsidRPr="007841AE">
              <w:rPr>
                <w:b/>
                <w:bCs/>
                <w:color w:val="FF0000"/>
                <w:sz w:val="24"/>
                <w:szCs w:val="24"/>
              </w:rPr>
              <w:t>р. до 1</w:t>
            </w:r>
            <w:r w:rsidR="0061220A">
              <w:rPr>
                <w:b/>
                <w:bCs/>
                <w:color w:val="FF0000"/>
                <w:sz w:val="24"/>
                <w:szCs w:val="24"/>
                <w:lang w:val="ru-RU"/>
              </w:rPr>
              <w:t>6</w:t>
            </w:r>
            <w:r w:rsidR="0061220A" w:rsidRPr="007841AE">
              <w:rPr>
                <w:b/>
                <w:bCs/>
                <w:color w:val="FF0000"/>
                <w:sz w:val="24"/>
                <w:szCs w:val="24"/>
              </w:rPr>
              <w:t>:</w:t>
            </w:r>
            <w:r w:rsidR="0061220A">
              <w:rPr>
                <w:b/>
                <w:bCs/>
                <w:color w:val="FF0000"/>
                <w:sz w:val="24"/>
                <w:szCs w:val="24"/>
              </w:rPr>
              <w:t>3</w:t>
            </w:r>
            <w:r w:rsidR="0061220A" w:rsidRPr="007841AE">
              <w:rPr>
                <w:b/>
                <w:bCs/>
                <w:color w:val="FF0000"/>
                <w:sz w:val="24"/>
                <w:szCs w:val="24"/>
              </w:rPr>
              <w:t>0 год.</w:t>
            </w:r>
            <w:r w:rsidR="0061220A" w:rsidRPr="007841AE">
              <w:rPr>
                <w:sz w:val="24"/>
                <w:szCs w:val="24"/>
              </w:rPr>
              <w:t xml:space="preserve"> (</w:t>
            </w:r>
            <w:r w:rsidR="0061220A" w:rsidRPr="007841AE">
              <w:rPr>
                <w:i/>
                <w:iCs/>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61220A" w:rsidRPr="007841AE">
              <w:rPr>
                <w:i/>
                <w:iCs/>
                <w:sz w:val="24"/>
                <w:szCs w:val="24"/>
              </w:rPr>
              <w:t>закупівель</w:t>
            </w:r>
            <w:proofErr w:type="spellEnd"/>
            <w:r w:rsidR="0061220A" w:rsidRPr="007841AE">
              <w:rPr>
                <w:i/>
                <w:iCs/>
                <w:sz w:val="24"/>
                <w:szCs w:val="24"/>
              </w:rPr>
              <w:t>)</w:t>
            </w:r>
          </w:p>
          <w:p w:rsidR="0061220A" w:rsidRPr="007841AE" w:rsidRDefault="0061220A" w:rsidP="008961AE">
            <w:pPr>
              <w:jc w:val="both"/>
              <w:rPr>
                <w:sz w:val="24"/>
                <w:szCs w:val="24"/>
              </w:rPr>
            </w:pPr>
            <w:r w:rsidRPr="007841AE">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841AE">
              <w:rPr>
                <w:sz w:val="24"/>
                <w:szCs w:val="24"/>
              </w:rPr>
              <w:t>закупівель</w:t>
            </w:r>
            <w:proofErr w:type="spellEnd"/>
            <w:r w:rsidRPr="007841AE">
              <w:rPr>
                <w:sz w:val="24"/>
                <w:szCs w:val="24"/>
              </w:rPr>
              <w:t>.</w:t>
            </w:r>
          </w:p>
          <w:p w:rsidR="0061220A" w:rsidRPr="007841AE" w:rsidRDefault="0061220A" w:rsidP="008961AE">
            <w:pPr>
              <w:jc w:val="both"/>
              <w:rPr>
                <w:sz w:val="24"/>
                <w:szCs w:val="24"/>
              </w:rPr>
            </w:pPr>
            <w:r w:rsidRPr="007841AE">
              <w:rPr>
                <w:sz w:val="24"/>
                <w:szCs w:val="24"/>
              </w:rPr>
              <w:t xml:space="preserve">1. Тендерна пропозиція подається в електронній формі через електронну систему </w:t>
            </w:r>
            <w:proofErr w:type="spellStart"/>
            <w:r w:rsidRPr="007841AE">
              <w:rPr>
                <w:sz w:val="24"/>
                <w:szCs w:val="24"/>
              </w:rPr>
              <w:t>закупівель</w:t>
            </w:r>
            <w:proofErr w:type="spellEnd"/>
            <w:r w:rsidRPr="007841AE">
              <w:rPr>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61220A" w:rsidRPr="007841AE" w:rsidRDefault="0061220A" w:rsidP="008961AE">
            <w:pPr>
              <w:jc w:val="both"/>
              <w:rPr>
                <w:sz w:val="24"/>
                <w:szCs w:val="24"/>
              </w:rPr>
            </w:pPr>
            <w:r w:rsidRPr="007841AE">
              <w:rPr>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220A" w:rsidRPr="007841AE" w:rsidRDefault="0061220A" w:rsidP="008961AE">
            <w:pPr>
              <w:jc w:val="both"/>
              <w:rPr>
                <w:sz w:val="24"/>
                <w:szCs w:val="24"/>
              </w:rPr>
            </w:pPr>
            <w:r w:rsidRPr="007841AE">
              <w:rPr>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220A" w:rsidRPr="007841AE" w:rsidRDefault="0061220A" w:rsidP="008961AE">
            <w:pPr>
              <w:jc w:val="both"/>
              <w:rPr>
                <w:sz w:val="24"/>
                <w:szCs w:val="24"/>
              </w:rPr>
            </w:pPr>
            <w:r w:rsidRPr="007841AE">
              <w:rPr>
                <w:sz w:val="24"/>
                <w:szCs w:val="24"/>
              </w:rPr>
              <w:t>-відхилити таку вимогу, не втрачаючи при цьому наданого ним забезпечення тендерної пропозиції;</w:t>
            </w:r>
          </w:p>
          <w:p w:rsidR="0061220A" w:rsidRPr="007841AE" w:rsidRDefault="0061220A" w:rsidP="008961AE">
            <w:pPr>
              <w:jc w:val="both"/>
              <w:rPr>
                <w:sz w:val="24"/>
                <w:szCs w:val="24"/>
              </w:rPr>
            </w:pPr>
            <w:r w:rsidRPr="007841AE">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1220A" w:rsidRPr="007841AE" w:rsidRDefault="0061220A" w:rsidP="008961AE">
            <w:pPr>
              <w:jc w:val="both"/>
              <w:rPr>
                <w:sz w:val="24"/>
                <w:szCs w:val="24"/>
              </w:rPr>
            </w:pPr>
            <w:r w:rsidRPr="007841AE">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841AE">
              <w:rPr>
                <w:sz w:val="24"/>
                <w:szCs w:val="24"/>
              </w:rPr>
              <w:t>закупівель</w:t>
            </w:r>
            <w:proofErr w:type="spellEnd"/>
            <w:r w:rsidRPr="007841AE">
              <w:rPr>
                <w:sz w:val="24"/>
                <w:szCs w:val="24"/>
              </w:rPr>
              <w:t xml:space="preserve">. </w:t>
            </w:r>
          </w:p>
          <w:p w:rsidR="0061220A" w:rsidRDefault="0061220A" w:rsidP="008961AE">
            <w:pPr>
              <w:jc w:val="both"/>
              <w:rPr>
                <w:sz w:val="24"/>
                <w:szCs w:val="24"/>
              </w:rPr>
            </w:pPr>
          </w:p>
        </w:tc>
      </w:tr>
      <w:tr w:rsidR="0061220A" w:rsidRPr="000E3FD3"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rPr>
              <w:t>2.Дата та час розкриття тендерних пропозицій</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Pr="007841AE" w:rsidRDefault="0061220A" w:rsidP="008961AE">
            <w:pPr>
              <w:jc w:val="both"/>
              <w:rPr>
                <w:b/>
                <w:bCs/>
                <w:i/>
                <w:iCs/>
                <w:sz w:val="24"/>
                <w:szCs w:val="24"/>
                <w:shd w:val="clear" w:color="auto" w:fill="FFFFFF"/>
              </w:rPr>
            </w:pPr>
            <w:r>
              <w:rPr>
                <w:b/>
                <w:bCs/>
                <w:i/>
                <w:iCs/>
                <w:sz w:val="24"/>
                <w:szCs w:val="24"/>
              </w:rPr>
              <w:t xml:space="preserve">     </w:t>
            </w:r>
            <w:r w:rsidRPr="007841AE">
              <w:rPr>
                <w:b/>
                <w:bCs/>
                <w:i/>
                <w:iCs/>
                <w:sz w:val="24"/>
                <w:szCs w:val="24"/>
              </w:rPr>
              <w:t>Відкриті торги з особливостями проводяться із застосування електронного</w:t>
            </w:r>
            <w:r w:rsidRPr="007841AE">
              <w:rPr>
                <w:b/>
                <w:bCs/>
                <w:i/>
                <w:iCs/>
                <w:sz w:val="24"/>
                <w:szCs w:val="24"/>
                <w:shd w:val="clear" w:color="auto" w:fill="FFFFFF"/>
              </w:rPr>
              <w:t xml:space="preserve">  аукціону*.</w:t>
            </w:r>
          </w:p>
          <w:p w:rsidR="0061220A" w:rsidRPr="007841AE" w:rsidRDefault="0061220A" w:rsidP="008961AE">
            <w:pPr>
              <w:jc w:val="both"/>
              <w:rPr>
                <w:sz w:val="24"/>
                <w:szCs w:val="24"/>
              </w:rPr>
            </w:pPr>
            <w:r w:rsidRPr="007841AE">
              <w:rPr>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841AE">
              <w:rPr>
                <w:sz w:val="24"/>
                <w:szCs w:val="24"/>
              </w:rPr>
              <w:t>закупівель</w:t>
            </w:r>
            <w:proofErr w:type="spellEnd"/>
            <w:r w:rsidRPr="007841AE">
              <w:rPr>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7841AE">
              <w:rPr>
                <w:sz w:val="24"/>
                <w:szCs w:val="24"/>
              </w:rPr>
              <w:t>закупівель</w:t>
            </w:r>
            <w:proofErr w:type="spellEnd"/>
            <w:r w:rsidRPr="007841AE">
              <w:rPr>
                <w:sz w:val="24"/>
                <w:szCs w:val="24"/>
              </w:rPr>
              <w:t>.</w:t>
            </w:r>
          </w:p>
          <w:p w:rsidR="0061220A" w:rsidRPr="007841AE" w:rsidRDefault="0061220A" w:rsidP="008961AE">
            <w:pPr>
              <w:jc w:val="both"/>
              <w:rPr>
                <w:sz w:val="24"/>
                <w:szCs w:val="24"/>
              </w:rPr>
            </w:pPr>
            <w:r w:rsidRPr="007841AE">
              <w:rPr>
                <w:sz w:val="24"/>
                <w:szCs w:val="24"/>
              </w:rPr>
              <w:t>Перед початком електронного аукціону автоматично розкривається інформація про ціни/приведені ціни тендерних пропозицій.</w:t>
            </w:r>
          </w:p>
          <w:p w:rsidR="0061220A" w:rsidRPr="007841AE" w:rsidRDefault="0061220A" w:rsidP="008961AE">
            <w:pPr>
              <w:jc w:val="both"/>
              <w:rPr>
                <w:sz w:val="24"/>
                <w:szCs w:val="24"/>
              </w:rPr>
            </w:pPr>
            <w:r w:rsidRPr="007841AE">
              <w:rPr>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w:t>
            </w:r>
            <w:r w:rsidRPr="007841AE">
              <w:rPr>
                <w:sz w:val="24"/>
                <w:szCs w:val="24"/>
              </w:rPr>
              <w:lastRenderedPageBreak/>
              <w:t xml:space="preserve">здійснюється автоматично електронною системою </w:t>
            </w:r>
            <w:proofErr w:type="spellStart"/>
            <w:r w:rsidRPr="007841AE">
              <w:rPr>
                <w:sz w:val="24"/>
                <w:szCs w:val="24"/>
              </w:rPr>
              <w:t>закупівель</w:t>
            </w:r>
            <w:proofErr w:type="spellEnd"/>
            <w:r w:rsidRPr="007841AE">
              <w:rPr>
                <w:sz w:val="24"/>
                <w:szCs w:val="24"/>
              </w:rPr>
              <w:t xml:space="preserve"> одразу після завершення електронного аукціону.</w:t>
            </w:r>
          </w:p>
          <w:p w:rsidR="0061220A" w:rsidRPr="007841AE" w:rsidRDefault="0061220A" w:rsidP="008961AE">
            <w:pPr>
              <w:jc w:val="both"/>
              <w:rPr>
                <w:sz w:val="24"/>
                <w:szCs w:val="24"/>
              </w:rPr>
            </w:pPr>
            <w:r w:rsidRPr="007841AE">
              <w:rPr>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7841AE">
              <w:rPr>
                <w:i/>
                <w:iCs/>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7841AE">
              <w:rPr>
                <w:sz w:val="24"/>
                <w:szCs w:val="24"/>
              </w:rPr>
              <w:t>) та формується список учасників у порядку від найнижчої до найвищої запропонованої ними ціни/приведеної ціни.</w:t>
            </w:r>
          </w:p>
          <w:p w:rsidR="0061220A" w:rsidRPr="007841AE" w:rsidRDefault="0061220A" w:rsidP="008961AE">
            <w:pPr>
              <w:jc w:val="both"/>
              <w:rPr>
                <w:sz w:val="24"/>
                <w:szCs w:val="24"/>
              </w:rPr>
            </w:pPr>
            <w:r w:rsidRPr="007841AE">
              <w:rPr>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7841AE">
              <w:rPr>
                <w:sz w:val="24"/>
                <w:szCs w:val="24"/>
              </w:rPr>
              <w:t>закупівель</w:t>
            </w:r>
            <w:proofErr w:type="spellEnd"/>
            <w:r w:rsidRPr="007841AE">
              <w:rPr>
                <w:sz w:val="24"/>
                <w:szCs w:val="24"/>
              </w:rPr>
              <w:t xml:space="preserve"> до інформації, яка визначена учасником конфіденційною.</w:t>
            </w:r>
          </w:p>
          <w:p w:rsidR="0061220A" w:rsidRPr="007841AE" w:rsidRDefault="0061220A" w:rsidP="008961AE">
            <w:pPr>
              <w:jc w:val="both"/>
              <w:rPr>
                <w:sz w:val="24"/>
                <w:szCs w:val="24"/>
              </w:rPr>
            </w:pPr>
            <w:r w:rsidRPr="007841AE">
              <w:rPr>
                <w:sz w:val="24"/>
                <w:szCs w:val="24"/>
              </w:rPr>
              <w:t xml:space="preserve">Протокол розкриття тендерних пропозицій формується та оприлюднюється електронною системою </w:t>
            </w:r>
            <w:proofErr w:type="spellStart"/>
            <w:r w:rsidRPr="007841AE">
              <w:rPr>
                <w:sz w:val="24"/>
                <w:szCs w:val="24"/>
              </w:rPr>
              <w:t>закупівель</w:t>
            </w:r>
            <w:proofErr w:type="spellEnd"/>
            <w:r w:rsidRPr="007841AE">
              <w:rPr>
                <w:sz w:val="24"/>
                <w:szCs w:val="24"/>
              </w:rPr>
              <w:t xml:space="preserve"> автоматично в день розкриття тендерних пропозицій.</w:t>
            </w:r>
          </w:p>
          <w:p w:rsidR="0061220A" w:rsidRPr="007841AE" w:rsidRDefault="0061220A" w:rsidP="008961AE">
            <w:pPr>
              <w:jc w:val="both"/>
              <w:rPr>
                <w:sz w:val="24"/>
                <w:szCs w:val="24"/>
              </w:rPr>
            </w:pPr>
          </w:p>
          <w:p w:rsidR="0061220A" w:rsidRPr="007841AE" w:rsidRDefault="0061220A" w:rsidP="008961AE">
            <w:pPr>
              <w:ind w:left="113" w:right="113" w:firstLine="403"/>
              <w:jc w:val="both"/>
              <w:rPr>
                <w:sz w:val="24"/>
                <w:szCs w:val="24"/>
              </w:rPr>
            </w:pPr>
            <w:r w:rsidRPr="007841AE">
              <w:rPr>
                <w:b/>
                <w:bCs/>
                <w:sz w:val="24"/>
                <w:szCs w:val="24"/>
              </w:rPr>
              <w:t>*</w:t>
            </w:r>
            <w:r w:rsidRPr="007841AE">
              <w:rPr>
                <w:b/>
                <w:bCs/>
                <w:i/>
                <w:iCs/>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7841AE">
              <w:rPr>
                <w:b/>
                <w:bCs/>
                <w:i/>
                <w:iCs/>
                <w:sz w:val="24"/>
                <w:szCs w:val="24"/>
                <w:shd w:val="clear" w:color="auto" w:fill="FFFFFF"/>
              </w:rPr>
              <w:t xml:space="preserve"> </w:t>
            </w:r>
            <w:r w:rsidRPr="007841AE">
              <w:rPr>
                <w:b/>
                <w:bCs/>
                <w:i/>
                <w:iCs/>
                <w:sz w:val="24"/>
                <w:szCs w:val="24"/>
              </w:rPr>
              <w:t xml:space="preserve">Якщо на торги буде подана одна тендерна пропозиція, електронна система </w:t>
            </w:r>
            <w:proofErr w:type="spellStart"/>
            <w:r w:rsidRPr="007841AE">
              <w:rPr>
                <w:b/>
                <w:bCs/>
                <w:i/>
                <w:iCs/>
                <w:sz w:val="24"/>
                <w:szCs w:val="24"/>
              </w:rPr>
              <w:t>закупівель</w:t>
            </w:r>
            <w:proofErr w:type="spellEnd"/>
            <w:r w:rsidRPr="007841AE">
              <w:rPr>
                <w:b/>
                <w:bCs/>
                <w:i/>
                <w:iCs/>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7841AE">
              <w:rPr>
                <w:b/>
                <w:bCs/>
                <w:sz w:val="24"/>
                <w:szCs w:val="24"/>
              </w:rPr>
              <w:t>.</w:t>
            </w:r>
          </w:p>
        </w:tc>
      </w:tr>
      <w:tr w:rsidR="0061220A" w:rsidTr="008961AE">
        <w:tc>
          <w:tcPr>
            <w:tcW w:w="10498" w:type="dxa"/>
            <w:gridSpan w:val="2"/>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pacing w:before="96" w:after="96"/>
              <w:ind w:left="113" w:right="113" w:firstLine="404"/>
              <w:jc w:val="center"/>
            </w:pPr>
            <w:r>
              <w:rPr>
                <w:b/>
                <w:sz w:val="26"/>
                <w:szCs w:val="26"/>
                <w:lang w:val="en-US"/>
              </w:rPr>
              <w:lastRenderedPageBreak/>
              <w:t>V</w:t>
            </w:r>
            <w:r>
              <w:rPr>
                <w:b/>
                <w:sz w:val="26"/>
                <w:szCs w:val="26"/>
              </w:rPr>
              <w:t>.</w:t>
            </w:r>
            <w:r>
              <w:rPr>
                <w:b/>
                <w:sz w:val="26"/>
                <w:szCs w:val="26"/>
                <w:lang w:val="ru-RU"/>
              </w:rPr>
              <w:t xml:space="preserve"> </w:t>
            </w:r>
            <w:r>
              <w:rPr>
                <w:b/>
                <w:sz w:val="26"/>
                <w:szCs w:val="26"/>
              </w:rPr>
              <w:t xml:space="preserve">Оцінка тендерної пропозиції </w:t>
            </w:r>
          </w:p>
        </w:tc>
      </w:tr>
      <w:tr w:rsidR="0061220A" w:rsidTr="008961AE">
        <w:trPr>
          <w:trHeight w:val="1192"/>
        </w:trPr>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08" w:right="113"/>
            </w:pPr>
            <w:r>
              <w:rPr>
                <w:b/>
                <w:sz w:val="24"/>
                <w:szCs w:val="24"/>
                <w:lang w:eastAsia="uk-UA"/>
              </w:rPr>
              <w:t>1.Перелік критеріїв та методика оцінки тендерної пропозиції із зазначенням питомої ваги критерію</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Pr="00071C02" w:rsidRDefault="0061220A" w:rsidP="008961AE">
            <w:pPr>
              <w:shd w:val="clear" w:color="auto" w:fill="FFFFFF"/>
              <w:jc w:val="both"/>
              <w:textAlignment w:val="baseline"/>
              <w:rPr>
                <w:sz w:val="24"/>
                <w:szCs w:val="24"/>
                <w:lang w:eastAsia="uk-UA"/>
              </w:rPr>
            </w:pPr>
            <w:r w:rsidRPr="00F0554F">
              <w:rPr>
                <w:rStyle w:val="rvts0"/>
                <w:sz w:val="24"/>
                <w:szCs w:val="24"/>
              </w:rPr>
              <w:t xml:space="preserve"> </w:t>
            </w:r>
            <w:r w:rsidRPr="00F0554F">
              <w:t xml:space="preserve"> </w:t>
            </w:r>
            <w:r>
              <w:t xml:space="preserve">     </w:t>
            </w:r>
            <w:r w:rsidRPr="00071C02">
              <w:rPr>
                <w:sz w:val="24"/>
                <w:szCs w:val="24"/>
                <w:lang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1220A" w:rsidRPr="00071C02" w:rsidRDefault="0061220A" w:rsidP="008961AE">
            <w:pPr>
              <w:shd w:val="clear" w:color="auto" w:fill="FFFFFF"/>
              <w:jc w:val="both"/>
              <w:textAlignment w:val="baseline"/>
              <w:rPr>
                <w:sz w:val="24"/>
                <w:szCs w:val="24"/>
                <w:lang w:eastAsia="uk-UA"/>
              </w:rPr>
            </w:pPr>
            <w:r w:rsidRPr="00071C02">
              <w:rPr>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71C02">
              <w:rPr>
                <w:sz w:val="24"/>
                <w:szCs w:val="24"/>
                <w:lang w:eastAsia="uk-UA"/>
              </w:rPr>
              <w:t>закупівель</w:t>
            </w:r>
            <w:proofErr w:type="spellEnd"/>
            <w:r w:rsidRPr="00071C02">
              <w:rPr>
                <w:sz w:val="24"/>
                <w:szCs w:val="24"/>
                <w:lang w:eastAsia="uk-UA"/>
              </w:rPr>
              <w:t xml:space="preserve"> відповідно до статті 30 Закону.</w:t>
            </w:r>
          </w:p>
          <w:p w:rsidR="0061220A" w:rsidRPr="00071C02" w:rsidRDefault="0061220A" w:rsidP="008961AE">
            <w:pPr>
              <w:shd w:val="clear" w:color="auto" w:fill="FFFFFF"/>
              <w:jc w:val="both"/>
              <w:textAlignment w:val="baseline"/>
              <w:rPr>
                <w:sz w:val="24"/>
                <w:szCs w:val="24"/>
                <w:lang w:eastAsia="uk-UA"/>
              </w:rPr>
            </w:pPr>
            <w:r w:rsidRPr="00071C02">
              <w:rPr>
                <w:sz w:val="24"/>
                <w:szCs w:val="24"/>
                <w:lang w:eastAsia="uk-UA"/>
              </w:rPr>
              <w:t>Оцінка тендерних пропозицій здійснюється на основі критерію «Ціна». Питома вага – 100 %.</w:t>
            </w:r>
          </w:p>
          <w:p w:rsidR="0061220A" w:rsidRPr="00071C02" w:rsidRDefault="0061220A" w:rsidP="008961AE">
            <w:pPr>
              <w:shd w:val="clear" w:color="auto" w:fill="FFFFFF"/>
              <w:jc w:val="both"/>
              <w:textAlignment w:val="baseline"/>
              <w:rPr>
                <w:sz w:val="24"/>
                <w:szCs w:val="24"/>
                <w:lang w:eastAsia="uk-UA"/>
              </w:rPr>
            </w:pPr>
            <w:r w:rsidRPr="00071C02">
              <w:rPr>
                <w:sz w:val="24"/>
                <w:szCs w:val="24"/>
                <w:lang w:eastAsia="uk-UA"/>
              </w:rPr>
              <w:t>Найбільш економічно вигідною пропозицією буде вважатися пропозиція з найнижчою ціною.</w:t>
            </w:r>
          </w:p>
          <w:p w:rsidR="0061220A" w:rsidRPr="00071C02" w:rsidRDefault="0061220A" w:rsidP="008961AE">
            <w:pPr>
              <w:shd w:val="clear" w:color="auto" w:fill="FFFFFF"/>
              <w:jc w:val="both"/>
              <w:textAlignment w:val="baseline"/>
              <w:rPr>
                <w:sz w:val="24"/>
                <w:szCs w:val="24"/>
                <w:lang w:eastAsia="uk-UA"/>
              </w:rPr>
            </w:pPr>
            <w:r w:rsidRPr="00071C02">
              <w:rPr>
                <w:sz w:val="24"/>
                <w:szCs w:val="24"/>
                <w:lang w:eastAsia="uk-UA"/>
              </w:rPr>
              <w:t>Оцінка здійснюється щодо предмета закупівлі в цілому.</w:t>
            </w:r>
          </w:p>
          <w:p w:rsidR="0061220A" w:rsidRPr="00071C02" w:rsidRDefault="0061220A" w:rsidP="008961AE">
            <w:pPr>
              <w:shd w:val="clear" w:color="auto" w:fill="FFFFFF"/>
              <w:jc w:val="both"/>
              <w:textAlignment w:val="baseline"/>
              <w:rPr>
                <w:sz w:val="24"/>
                <w:szCs w:val="24"/>
                <w:lang w:eastAsia="uk-UA"/>
              </w:rPr>
            </w:pPr>
            <w:r w:rsidRPr="00071C02">
              <w:rPr>
                <w:sz w:val="24"/>
                <w:szCs w:val="24"/>
                <w:lang w:eastAsia="uk-UA"/>
              </w:rPr>
              <w:t xml:space="preserve">2.  Оцінка тендерних пропозицій проводиться автоматично електронною системою </w:t>
            </w:r>
            <w:proofErr w:type="spellStart"/>
            <w:r w:rsidRPr="00071C02">
              <w:rPr>
                <w:sz w:val="24"/>
                <w:szCs w:val="24"/>
                <w:lang w:eastAsia="uk-UA"/>
              </w:rPr>
              <w:t>закупівель</w:t>
            </w:r>
            <w:proofErr w:type="spellEnd"/>
            <w:r w:rsidRPr="00071C02">
              <w:rPr>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1220A" w:rsidRPr="00071C02" w:rsidRDefault="0061220A" w:rsidP="008961AE">
            <w:pPr>
              <w:shd w:val="clear" w:color="auto" w:fill="FFFFFF"/>
              <w:jc w:val="both"/>
              <w:textAlignment w:val="baseline"/>
              <w:rPr>
                <w:sz w:val="24"/>
                <w:szCs w:val="24"/>
                <w:lang w:eastAsia="uk-UA"/>
              </w:rPr>
            </w:pPr>
            <w:r w:rsidRPr="00071C02">
              <w:rPr>
                <w:sz w:val="24"/>
                <w:szCs w:val="24"/>
                <w:lang w:eastAsia="uk-UA"/>
              </w:rPr>
              <w:t>(у разі якщо подано дві і більше тендерних пропозицій).</w:t>
            </w:r>
          </w:p>
          <w:p w:rsidR="0061220A" w:rsidRPr="00071C02" w:rsidRDefault="0061220A" w:rsidP="008961AE">
            <w:pPr>
              <w:shd w:val="clear" w:color="auto" w:fill="FFFFFF"/>
              <w:jc w:val="both"/>
              <w:textAlignment w:val="baseline"/>
              <w:rPr>
                <w:sz w:val="24"/>
                <w:szCs w:val="24"/>
                <w:lang w:eastAsia="uk-UA"/>
              </w:rPr>
            </w:pPr>
            <w:r w:rsidRPr="00071C02">
              <w:rPr>
                <w:sz w:val="24"/>
                <w:szCs w:val="24"/>
                <w:lang w:eastAsia="uk-UA"/>
              </w:rPr>
              <w:lastRenderedPageBreak/>
              <w:t xml:space="preserve">Якщо була подана одна тендерна пропозиція, електронна система </w:t>
            </w:r>
            <w:proofErr w:type="spellStart"/>
            <w:r w:rsidRPr="00071C02">
              <w:rPr>
                <w:sz w:val="24"/>
                <w:szCs w:val="24"/>
                <w:lang w:eastAsia="uk-UA"/>
              </w:rPr>
              <w:t>закупівель</w:t>
            </w:r>
            <w:proofErr w:type="spellEnd"/>
            <w:r w:rsidRPr="00071C02">
              <w:rPr>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220A" w:rsidRPr="00071C02" w:rsidRDefault="0061220A" w:rsidP="008961AE">
            <w:pPr>
              <w:shd w:val="clear" w:color="auto" w:fill="FFFFFF"/>
              <w:jc w:val="both"/>
              <w:textAlignment w:val="baseline"/>
              <w:rPr>
                <w:sz w:val="24"/>
                <w:szCs w:val="24"/>
                <w:lang w:eastAsia="uk-UA"/>
              </w:rPr>
            </w:pPr>
            <w:r w:rsidRPr="00071C02">
              <w:rPr>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71C02">
              <w:rPr>
                <w:sz w:val="24"/>
                <w:szCs w:val="24"/>
                <w:lang w:eastAsia="uk-UA"/>
              </w:rPr>
              <w:t>закупівель</w:t>
            </w:r>
            <w:proofErr w:type="spellEnd"/>
            <w:r w:rsidRPr="00071C02">
              <w:rPr>
                <w:sz w:val="24"/>
                <w:szCs w:val="24"/>
                <w:lang w:eastAsia="uk-UA"/>
              </w:rPr>
              <w:t xml:space="preserve"> протягом одного дня з дня прийняття відповідного рішення.</w:t>
            </w:r>
          </w:p>
          <w:p w:rsidR="0061220A" w:rsidRPr="00071C02" w:rsidRDefault="0061220A" w:rsidP="008961AE">
            <w:pPr>
              <w:shd w:val="clear" w:color="auto" w:fill="FFFFFF"/>
              <w:jc w:val="both"/>
              <w:textAlignment w:val="baseline"/>
              <w:rPr>
                <w:sz w:val="24"/>
                <w:szCs w:val="24"/>
                <w:lang w:eastAsia="uk-UA"/>
              </w:rPr>
            </w:pPr>
            <w:r w:rsidRPr="00071C02">
              <w:rPr>
                <w:sz w:val="24"/>
                <w:szCs w:val="24"/>
                <w:lang w:eastAsia="uk-UA"/>
              </w:rPr>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220A" w:rsidRPr="00071C02" w:rsidRDefault="0061220A" w:rsidP="008961AE">
            <w:pPr>
              <w:shd w:val="clear" w:color="auto" w:fill="FFFFFF"/>
              <w:jc w:val="both"/>
              <w:textAlignment w:val="baseline"/>
              <w:rPr>
                <w:sz w:val="24"/>
                <w:szCs w:val="24"/>
                <w:lang w:eastAsia="uk-UA"/>
              </w:rPr>
            </w:pPr>
            <w:r w:rsidRPr="00071C02">
              <w:rPr>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61220A" w:rsidRDefault="0061220A" w:rsidP="008961AE">
            <w:pPr>
              <w:shd w:val="clear" w:color="auto" w:fill="FFFFFF"/>
              <w:jc w:val="both"/>
              <w:textAlignment w:val="baseline"/>
              <w:rPr>
                <w:sz w:val="24"/>
                <w:szCs w:val="24"/>
                <w:lang w:eastAsia="uk-UA"/>
              </w:rPr>
            </w:pPr>
            <w:r w:rsidRPr="00071C02">
              <w:rPr>
                <w:sz w:val="24"/>
                <w:szCs w:val="24"/>
                <w:lang w:eastAsia="uk-UA"/>
              </w:rPr>
              <w:t xml:space="preserve">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p>
          <w:p w:rsidR="0061220A" w:rsidRPr="00071C02" w:rsidRDefault="0061220A" w:rsidP="008961AE">
            <w:pPr>
              <w:shd w:val="clear" w:color="auto" w:fill="FFFFFF"/>
              <w:jc w:val="both"/>
              <w:textAlignment w:val="baseline"/>
              <w:rPr>
                <w:sz w:val="24"/>
                <w:szCs w:val="24"/>
                <w:lang w:eastAsia="uk-UA"/>
              </w:rPr>
            </w:pPr>
            <w:r w:rsidRPr="00071C02">
              <w:rPr>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220A" w:rsidRPr="00071C02" w:rsidRDefault="0061220A" w:rsidP="008961AE">
            <w:pPr>
              <w:shd w:val="clear" w:color="auto" w:fill="FFFFFF"/>
              <w:jc w:val="both"/>
              <w:textAlignment w:val="baseline"/>
              <w:rPr>
                <w:sz w:val="24"/>
                <w:szCs w:val="24"/>
                <w:lang w:eastAsia="uk-UA"/>
              </w:rPr>
            </w:pPr>
            <w:r w:rsidRPr="00071C02">
              <w:rPr>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071C02">
              <w:rPr>
                <w:sz w:val="24"/>
                <w:szCs w:val="24"/>
                <w:lang w:eastAsia="uk-UA"/>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220A" w:rsidRPr="00071C02" w:rsidRDefault="0061220A" w:rsidP="008961AE">
            <w:pPr>
              <w:shd w:val="clear" w:color="auto" w:fill="FFFFFF"/>
              <w:jc w:val="both"/>
              <w:textAlignment w:val="baseline"/>
              <w:rPr>
                <w:sz w:val="24"/>
                <w:szCs w:val="24"/>
                <w:lang w:eastAsia="uk-UA"/>
              </w:rPr>
            </w:pPr>
            <w:r w:rsidRPr="00071C02">
              <w:rPr>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61220A" w:rsidRDefault="0061220A" w:rsidP="008961AE">
            <w:pPr>
              <w:jc w:val="both"/>
            </w:pPr>
            <w:r>
              <w:t xml:space="preserve"> </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08" w:right="113"/>
            </w:pPr>
            <w:r>
              <w:rPr>
                <w:b/>
                <w:sz w:val="24"/>
                <w:szCs w:val="24"/>
                <w:lang w:eastAsia="uk-UA"/>
              </w:rPr>
              <w:lastRenderedPageBreak/>
              <w:t xml:space="preserve">2. Інформація про прийняття/неприйняття до розгляду тендерної пропозиції ціна якої є вищою, ніж очікувана </w:t>
            </w:r>
            <w:proofErr w:type="spellStart"/>
            <w:r>
              <w:rPr>
                <w:b/>
                <w:sz w:val="24"/>
                <w:szCs w:val="24"/>
                <w:lang w:eastAsia="uk-UA"/>
              </w:rPr>
              <w:t>вртість</w:t>
            </w:r>
            <w:proofErr w:type="spellEnd"/>
            <w:r>
              <w:rPr>
                <w:b/>
                <w:sz w:val="24"/>
                <w:szCs w:val="24"/>
                <w:lang w:eastAsia="uk-UA"/>
              </w:rPr>
              <w:t xml:space="preserve"> предмета закупівлі</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Pr="0099220E" w:rsidRDefault="0061220A" w:rsidP="008961AE">
            <w:pPr>
              <w:shd w:val="clear" w:color="auto" w:fill="FFFFFF"/>
              <w:jc w:val="both"/>
              <w:textAlignment w:val="baseline"/>
              <w:rPr>
                <w:sz w:val="24"/>
                <w:szCs w:val="24"/>
              </w:rPr>
            </w:pPr>
            <w:r>
              <w:rPr>
                <w:sz w:val="24"/>
                <w:szCs w:val="24"/>
              </w:rPr>
              <w:t xml:space="preserve">    </w:t>
            </w:r>
            <w:r w:rsidRPr="0099220E">
              <w:rPr>
                <w:sz w:val="24"/>
                <w:szCs w:val="24"/>
              </w:rPr>
              <w:t xml:space="preserve">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1220A" w:rsidRPr="00B44F69" w:rsidRDefault="0061220A" w:rsidP="008961AE">
            <w:pPr>
              <w:widowControl w:val="0"/>
              <w:ind w:firstLine="284"/>
              <w:jc w:val="both"/>
              <w:rPr>
                <w:sz w:val="24"/>
                <w:szCs w:val="24"/>
                <w:highlight w:val="yellow"/>
              </w:rPr>
            </w:pPr>
            <w:r w:rsidRPr="0099220E">
              <w:rPr>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61220A" w:rsidTr="008961AE">
        <w:tc>
          <w:tcPr>
            <w:tcW w:w="3453" w:type="dxa"/>
            <w:tcBorders>
              <w:left w:val="single" w:sz="6" w:space="0" w:color="000000"/>
              <w:bottom w:val="single" w:sz="6" w:space="0" w:color="000000"/>
            </w:tcBorders>
            <w:shd w:val="clear" w:color="auto" w:fill="auto"/>
          </w:tcPr>
          <w:p w:rsidR="0061220A" w:rsidRDefault="0061220A" w:rsidP="008961AE">
            <w:pPr>
              <w:spacing w:before="96" w:after="96"/>
              <w:ind w:left="108" w:right="113"/>
            </w:pPr>
            <w:r>
              <w:rPr>
                <w:b/>
                <w:sz w:val="24"/>
                <w:szCs w:val="24"/>
                <w:lang w:eastAsia="uk-UA"/>
              </w:rPr>
              <w:t xml:space="preserve">3. </w:t>
            </w:r>
            <w:proofErr w:type="spellStart"/>
            <w:r>
              <w:rPr>
                <w:b/>
                <w:sz w:val="24"/>
                <w:szCs w:val="24"/>
                <w:lang w:eastAsia="uk-UA"/>
              </w:rPr>
              <w:t>Обгрунтування</w:t>
            </w:r>
            <w:proofErr w:type="spellEnd"/>
            <w:r>
              <w:rPr>
                <w:b/>
                <w:sz w:val="24"/>
                <w:szCs w:val="24"/>
                <w:lang w:eastAsia="uk-UA"/>
              </w:rPr>
              <w:t xml:space="preserve"> аномально низької ціни</w:t>
            </w:r>
          </w:p>
        </w:tc>
        <w:tc>
          <w:tcPr>
            <w:tcW w:w="7045" w:type="dxa"/>
            <w:tcBorders>
              <w:left w:val="single" w:sz="6" w:space="0" w:color="000000"/>
              <w:bottom w:val="single" w:sz="6" w:space="0" w:color="000000"/>
              <w:right w:val="single" w:sz="6" w:space="0" w:color="000000"/>
            </w:tcBorders>
            <w:shd w:val="clear" w:color="auto" w:fill="auto"/>
          </w:tcPr>
          <w:p w:rsidR="0061220A" w:rsidRPr="008E0D71" w:rsidRDefault="0061220A" w:rsidP="008961AE">
            <w:pPr>
              <w:shd w:val="clear" w:color="auto" w:fill="FFFFFF"/>
              <w:ind w:firstLine="284"/>
              <w:jc w:val="both"/>
              <w:textAlignment w:val="baseline"/>
              <w:rPr>
                <w:bCs/>
                <w:iCs/>
                <w:sz w:val="24"/>
                <w:szCs w:val="24"/>
                <w:bdr w:val="none" w:sz="0" w:space="0" w:color="auto" w:frame="1"/>
              </w:rPr>
            </w:pPr>
            <w:r w:rsidRPr="008E0D71">
              <w:rPr>
                <w:bCs/>
                <w:iCs/>
                <w:sz w:val="24"/>
                <w:szCs w:val="24"/>
                <w:bdr w:val="none" w:sz="0" w:space="0" w:color="auto" w:frame="1"/>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E0D71">
              <w:rPr>
                <w:bCs/>
                <w:iCs/>
                <w:sz w:val="24"/>
                <w:szCs w:val="24"/>
                <w:bdr w:val="none" w:sz="0" w:space="0" w:color="auto" w:frame="1"/>
              </w:rPr>
              <w:t>закупівель</w:t>
            </w:r>
            <w:proofErr w:type="spellEnd"/>
            <w:r w:rsidRPr="008E0D71">
              <w:rPr>
                <w:bCs/>
                <w:iCs/>
                <w:sz w:val="24"/>
                <w:szCs w:val="24"/>
                <w:bdr w:val="none" w:sz="0" w:space="0" w:color="auto" w:frame="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220A" w:rsidRPr="008E0D71" w:rsidRDefault="0061220A" w:rsidP="008961AE">
            <w:pPr>
              <w:shd w:val="clear" w:color="auto" w:fill="FFFFFF"/>
              <w:ind w:firstLine="284"/>
              <w:jc w:val="both"/>
              <w:textAlignment w:val="baseline"/>
              <w:rPr>
                <w:b/>
                <w:bCs/>
                <w:i/>
                <w:iCs/>
                <w:sz w:val="24"/>
                <w:szCs w:val="24"/>
                <w:bdr w:val="none" w:sz="0" w:space="0" w:color="auto" w:frame="1"/>
              </w:rPr>
            </w:pPr>
            <w:r w:rsidRPr="008E0D71">
              <w:rPr>
                <w:b/>
                <w:bCs/>
                <w:i/>
                <w:iCs/>
                <w:sz w:val="24"/>
                <w:szCs w:val="24"/>
                <w:bdr w:val="none" w:sz="0" w:space="0" w:color="auto" w:frame="1"/>
              </w:rPr>
              <w:t>Обґрунтування аномально низької тендерної пропозиції може містити інформацію про:</w:t>
            </w:r>
          </w:p>
          <w:p w:rsidR="0061220A" w:rsidRPr="008E0D71" w:rsidRDefault="0061220A" w:rsidP="008961AE">
            <w:pPr>
              <w:shd w:val="clear" w:color="auto" w:fill="FFFFFF"/>
              <w:ind w:firstLine="284"/>
              <w:jc w:val="both"/>
              <w:textAlignment w:val="baseline"/>
              <w:rPr>
                <w:sz w:val="24"/>
                <w:szCs w:val="24"/>
                <w:bdr w:val="none" w:sz="0" w:space="0" w:color="auto" w:frame="1"/>
              </w:rPr>
            </w:pPr>
            <w:r w:rsidRPr="008E0D71">
              <w:rPr>
                <w:sz w:val="24"/>
                <w:szCs w:val="24"/>
                <w:bdr w:val="none" w:sz="0" w:space="0" w:color="auto" w:frame="1"/>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1220A" w:rsidRPr="008E0D71" w:rsidRDefault="0061220A" w:rsidP="008961AE">
            <w:pPr>
              <w:shd w:val="clear" w:color="auto" w:fill="FFFFFF"/>
              <w:ind w:firstLine="284"/>
              <w:jc w:val="both"/>
              <w:textAlignment w:val="baseline"/>
              <w:rPr>
                <w:sz w:val="24"/>
                <w:szCs w:val="24"/>
                <w:bdr w:val="none" w:sz="0" w:space="0" w:color="auto" w:frame="1"/>
              </w:rPr>
            </w:pPr>
            <w:r w:rsidRPr="008E0D71">
              <w:rPr>
                <w:sz w:val="24"/>
                <w:szCs w:val="24"/>
                <w:bdr w:val="none" w:sz="0" w:space="0" w:color="auto" w:frame="1"/>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1220A" w:rsidRDefault="0061220A" w:rsidP="008961AE">
            <w:pPr>
              <w:spacing w:before="15" w:after="150"/>
              <w:ind w:firstLine="750"/>
              <w:jc w:val="both"/>
            </w:pPr>
            <w:r w:rsidRPr="008E0D71">
              <w:rPr>
                <w:sz w:val="24"/>
                <w:szCs w:val="24"/>
                <w:bdr w:val="none" w:sz="0" w:space="0" w:color="auto" w:frame="1"/>
              </w:rPr>
              <w:t xml:space="preserve">3) отримання учасником процедури закупівлі державної допомоги згідно із </w:t>
            </w:r>
            <w:proofErr w:type="spellStart"/>
            <w:r w:rsidRPr="008E0D71">
              <w:rPr>
                <w:sz w:val="24"/>
                <w:szCs w:val="24"/>
                <w:bdr w:val="none" w:sz="0" w:space="0" w:color="auto" w:frame="1"/>
              </w:rPr>
              <w:t>законодавством.закупівлі</w:t>
            </w:r>
            <w:proofErr w:type="spellEnd"/>
            <w:r w:rsidRPr="008E0D71">
              <w:rPr>
                <w:sz w:val="24"/>
                <w:szCs w:val="24"/>
                <w:bdr w:val="none" w:sz="0" w:space="0" w:color="auto" w:frame="1"/>
              </w:rPr>
              <w:t xml:space="preserve"> державної допомоги згідно із законодавством.</w:t>
            </w:r>
          </w:p>
        </w:tc>
      </w:tr>
      <w:tr w:rsidR="0061220A" w:rsidTr="008961AE">
        <w:tc>
          <w:tcPr>
            <w:tcW w:w="3453" w:type="dxa"/>
            <w:tcBorders>
              <w:left w:val="single" w:sz="6" w:space="0" w:color="000000"/>
              <w:bottom w:val="single" w:sz="6" w:space="0" w:color="000000"/>
            </w:tcBorders>
            <w:shd w:val="clear" w:color="auto" w:fill="auto"/>
          </w:tcPr>
          <w:p w:rsidR="0061220A" w:rsidRDefault="0061220A" w:rsidP="008961AE">
            <w:pPr>
              <w:spacing w:before="96" w:after="96"/>
              <w:ind w:left="108" w:right="113"/>
            </w:pPr>
            <w:r>
              <w:rPr>
                <w:b/>
                <w:sz w:val="24"/>
                <w:szCs w:val="24"/>
                <w:lang w:eastAsia="uk-UA"/>
              </w:rPr>
              <w:t>4. Інша інформація відповідно до законодавства, яку за необхідне включити</w:t>
            </w:r>
          </w:p>
        </w:tc>
        <w:tc>
          <w:tcPr>
            <w:tcW w:w="7045" w:type="dxa"/>
            <w:tcBorders>
              <w:left w:val="single" w:sz="6" w:space="0" w:color="000000"/>
              <w:bottom w:val="single" w:sz="6" w:space="0" w:color="000000"/>
              <w:right w:val="single" w:sz="6" w:space="0" w:color="000000"/>
            </w:tcBorders>
            <w:shd w:val="clear" w:color="auto" w:fill="auto"/>
          </w:tcPr>
          <w:p w:rsidR="0061220A" w:rsidRPr="008E0D71" w:rsidRDefault="0061220A" w:rsidP="008961AE">
            <w:pPr>
              <w:jc w:val="both"/>
              <w:rPr>
                <w:sz w:val="24"/>
                <w:szCs w:val="24"/>
                <w:bdr w:val="none" w:sz="0" w:space="0" w:color="auto" w:frame="1"/>
              </w:rPr>
            </w:pPr>
            <w:r w:rsidRPr="008E0D71">
              <w:rPr>
                <w:sz w:val="24"/>
                <w:szCs w:val="24"/>
                <w:bdr w:val="none" w:sz="0" w:space="0" w:color="auto" w:frame="1"/>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61220A" w:rsidRPr="008E0D71" w:rsidRDefault="0061220A" w:rsidP="008961AE">
            <w:pPr>
              <w:jc w:val="both"/>
              <w:rPr>
                <w:sz w:val="24"/>
                <w:szCs w:val="24"/>
                <w:bdr w:val="none" w:sz="0" w:space="0" w:color="auto" w:frame="1"/>
              </w:rPr>
            </w:pPr>
            <w:r w:rsidRPr="008E0D71">
              <w:rPr>
                <w:sz w:val="24"/>
                <w:szCs w:val="24"/>
                <w:bdr w:val="none" w:sz="0" w:space="0" w:color="auto" w:frame="1"/>
              </w:rPr>
              <w:t>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1220A" w:rsidRPr="008E0D71" w:rsidRDefault="0061220A" w:rsidP="008961AE">
            <w:pPr>
              <w:jc w:val="both"/>
              <w:rPr>
                <w:sz w:val="24"/>
                <w:szCs w:val="24"/>
                <w:bdr w:val="none" w:sz="0" w:space="0" w:color="auto" w:frame="1"/>
              </w:rPr>
            </w:pPr>
            <w:r w:rsidRPr="008E0D71">
              <w:rPr>
                <w:sz w:val="24"/>
                <w:szCs w:val="24"/>
                <w:bdr w:val="none" w:sz="0" w:space="0" w:color="auto" w:frame="1"/>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w:t>
            </w:r>
            <w:r w:rsidRPr="008E0D71">
              <w:rPr>
                <w:sz w:val="24"/>
                <w:szCs w:val="24"/>
                <w:bdr w:val="none" w:sz="0" w:space="0" w:color="auto" w:frame="1"/>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220A" w:rsidRPr="008E0D71" w:rsidRDefault="0061220A" w:rsidP="008961AE">
            <w:pPr>
              <w:jc w:val="both"/>
              <w:rPr>
                <w:sz w:val="24"/>
                <w:szCs w:val="24"/>
                <w:bdr w:val="none" w:sz="0" w:space="0" w:color="auto" w:frame="1"/>
              </w:rPr>
            </w:pPr>
            <w:r w:rsidRPr="008E0D71">
              <w:rPr>
                <w:sz w:val="24"/>
                <w:szCs w:val="24"/>
                <w:bdr w:val="none" w:sz="0" w:space="0" w:color="auto" w:frame="1"/>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1220A" w:rsidRPr="008E0D71" w:rsidRDefault="0061220A" w:rsidP="008961AE">
            <w:pPr>
              <w:jc w:val="both"/>
              <w:rPr>
                <w:sz w:val="24"/>
                <w:szCs w:val="24"/>
                <w:bdr w:val="none" w:sz="0" w:space="0" w:color="auto" w:frame="1"/>
              </w:rPr>
            </w:pPr>
            <w:r w:rsidRPr="008E0D71">
              <w:rPr>
                <w:sz w:val="24"/>
                <w:szCs w:val="24"/>
                <w:bdr w:val="none" w:sz="0" w:space="0" w:color="auto" w:frame="1"/>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61220A" w:rsidRPr="00484BD7" w:rsidRDefault="0061220A" w:rsidP="008961AE">
            <w:pPr>
              <w:jc w:val="both"/>
              <w:rPr>
                <w:sz w:val="24"/>
                <w:szCs w:val="24"/>
                <w:bdr w:val="none" w:sz="0" w:space="0" w:color="auto" w:frame="1"/>
              </w:rPr>
            </w:pPr>
            <w:r w:rsidRPr="008E0D71">
              <w:rPr>
                <w:sz w:val="24"/>
                <w:szCs w:val="24"/>
                <w:bdr w:val="none" w:sz="0" w:space="0" w:color="auto" w:frame="1"/>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tc>
      </w:tr>
      <w:tr w:rsidR="0061220A" w:rsidTr="008961AE">
        <w:tc>
          <w:tcPr>
            <w:tcW w:w="3453" w:type="dxa"/>
            <w:tcBorders>
              <w:left w:val="single" w:sz="6" w:space="0" w:color="000000"/>
              <w:bottom w:val="single" w:sz="6" w:space="0" w:color="000000"/>
            </w:tcBorders>
            <w:shd w:val="clear" w:color="auto" w:fill="auto"/>
          </w:tcPr>
          <w:p w:rsidR="0061220A" w:rsidRDefault="0061220A" w:rsidP="008961AE">
            <w:pPr>
              <w:spacing w:before="96" w:after="96"/>
              <w:ind w:left="108" w:right="113"/>
            </w:pPr>
            <w:r>
              <w:rPr>
                <w:b/>
                <w:sz w:val="24"/>
                <w:szCs w:val="24"/>
                <w:lang w:eastAsia="uk-UA"/>
              </w:rPr>
              <w:lastRenderedPageBreak/>
              <w:t xml:space="preserve">5.Усунення виявлених замовником </w:t>
            </w:r>
            <w:proofErr w:type="spellStart"/>
            <w:r>
              <w:rPr>
                <w:b/>
                <w:sz w:val="24"/>
                <w:szCs w:val="24"/>
                <w:lang w:eastAsia="uk-UA"/>
              </w:rPr>
              <w:t>невідповідностей</w:t>
            </w:r>
            <w:proofErr w:type="spellEnd"/>
            <w:r>
              <w:rPr>
                <w:b/>
                <w:sz w:val="24"/>
                <w:szCs w:val="24"/>
                <w:lang w:eastAsia="uk-UA"/>
              </w:rPr>
              <w:t xml:space="preserve"> в тендерній пропозиції</w:t>
            </w:r>
          </w:p>
        </w:tc>
        <w:tc>
          <w:tcPr>
            <w:tcW w:w="7045" w:type="dxa"/>
            <w:tcBorders>
              <w:left w:val="single" w:sz="6" w:space="0" w:color="000000"/>
              <w:bottom w:val="single" w:sz="6" w:space="0" w:color="000000"/>
              <w:right w:val="single" w:sz="6" w:space="0" w:color="000000"/>
            </w:tcBorders>
            <w:shd w:val="clear" w:color="auto" w:fill="auto"/>
          </w:tcPr>
          <w:p w:rsidR="0061220A" w:rsidRPr="008206E4" w:rsidRDefault="0061220A" w:rsidP="008961AE">
            <w:pPr>
              <w:jc w:val="both"/>
              <w:rPr>
                <w:sz w:val="24"/>
                <w:szCs w:val="24"/>
                <w:shd w:val="clear" w:color="auto" w:fill="FFFFFF"/>
              </w:rPr>
            </w:pPr>
            <w:r w:rsidRPr="008206E4">
              <w:rPr>
                <w:sz w:val="24"/>
                <w:szCs w:val="24"/>
              </w:rPr>
              <w:t>1</w:t>
            </w:r>
            <w:r w:rsidRPr="008206E4">
              <w:rPr>
                <w:sz w:val="24"/>
                <w:szCs w:val="24"/>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206E4">
              <w:rPr>
                <w:sz w:val="24"/>
                <w:szCs w:val="24"/>
                <w:shd w:val="clear" w:color="auto" w:fill="FFFFFF"/>
              </w:rPr>
              <w:t>закупівель</w:t>
            </w:r>
            <w:proofErr w:type="spellEnd"/>
            <w:r w:rsidRPr="008206E4">
              <w:rPr>
                <w:sz w:val="24"/>
                <w:szCs w:val="24"/>
                <w:shd w:val="clear" w:color="auto" w:fill="FFFFFF"/>
              </w:rPr>
              <w:t xml:space="preserve"> уточнених або нових документів в електронній системі </w:t>
            </w:r>
            <w:proofErr w:type="spellStart"/>
            <w:r w:rsidRPr="008206E4">
              <w:rPr>
                <w:sz w:val="24"/>
                <w:szCs w:val="24"/>
                <w:shd w:val="clear" w:color="auto" w:fill="FFFFFF"/>
              </w:rPr>
              <w:t>закупівель</w:t>
            </w:r>
            <w:proofErr w:type="spellEnd"/>
            <w:r w:rsidRPr="008206E4">
              <w:rPr>
                <w:sz w:val="24"/>
                <w:szCs w:val="24"/>
                <w:shd w:val="clear" w:color="auto" w:fill="FFFFFF"/>
              </w:rPr>
              <w:t xml:space="preserve"> протягом 24 годин з моменту розміщення замовником в електронній системі </w:t>
            </w:r>
            <w:proofErr w:type="spellStart"/>
            <w:r w:rsidRPr="008206E4">
              <w:rPr>
                <w:sz w:val="24"/>
                <w:szCs w:val="24"/>
                <w:shd w:val="clear" w:color="auto" w:fill="FFFFFF"/>
              </w:rPr>
              <w:t>закупівель</w:t>
            </w:r>
            <w:proofErr w:type="spellEnd"/>
            <w:r w:rsidRPr="008206E4">
              <w:rPr>
                <w:sz w:val="24"/>
                <w:szCs w:val="24"/>
                <w:shd w:val="clear" w:color="auto" w:fill="FFFFFF"/>
              </w:rPr>
              <w:t xml:space="preserve"> повідомлення з вимогою про усунення таких </w:t>
            </w:r>
            <w:proofErr w:type="spellStart"/>
            <w:r w:rsidRPr="008206E4">
              <w:rPr>
                <w:sz w:val="24"/>
                <w:szCs w:val="24"/>
                <w:shd w:val="clear" w:color="auto" w:fill="FFFFFF"/>
              </w:rPr>
              <w:t>невідповідностей</w:t>
            </w:r>
            <w:proofErr w:type="spellEnd"/>
            <w:r w:rsidRPr="008206E4">
              <w:rPr>
                <w:sz w:val="24"/>
                <w:szCs w:val="24"/>
                <w:shd w:val="clear" w:color="auto" w:fill="FFFFFF"/>
              </w:rPr>
              <w:t>.</w:t>
            </w:r>
          </w:p>
          <w:p w:rsidR="0061220A" w:rsidRPr="008206E4" w:rsidRDefault="0061220A" w:rsidP="008961AE">
            <w:pPr>
              <w:jc w:val="both"/>
              <w:rPr>
                <w:sz w:val="24"/>
                <w:szCs w:val="24"/>
                <w:shd w:val="clear" w:color="auto" w:fill="FFFFFF"/>
              </w:rPr>
            </w:pPr>
            <w:r w:rsidRPr="008206E4">
              <w:rPr>
                <w:sz w:val="24"/>
                <w:szCs w:val="24"/>
                <w:shd w:val="clear" w:color="auto" w:fill="FFFFFF"/>
              </w:rPr>
              <w:t xml:space="preserve">2. </w:t>
            </w:r>
            <w:bookmarkStart w:id="18" w:name="_Hlk136253867"/>
            <w:r w:rsidRPr="008206E4">
              <w:rPr>
                <w:sz w:val="24"/>
                <w:szCs w:val="24"/>
                <w:shd w:val="clear" w:color="auto" w:fill="FFFFFF"/>
              </w:rPr>
              <w:t>Учасник може усунути невідповідності в інформації та/або документах:</w:t>
            </w:r>
          </w:p>
          <w:p w:rsidR="0061220A" w:rsidRPr="008206E4" w:rsidRDefault="0061220A" w:rsidP="008961AE">
            <w:pPr>
              <w:jc w:val="both"/>
              <w:rPr>
                <w:sz w:val="24"/>
                <w:szCs w:val="24"/>
                <w:shd w:val="clear" w:color="auto" w:fill="FFFFFF"/>
              </w:rPr>
            </w:pPr>
            <w:r w:rsidRPr="008206E4">
              <w:rPr>
                <w:sz w:val="24"/>
                <w:szCs w:val="24"/>
                <w:shd w:val="clear" w:color="auto" w:fill="FFFFFF"/>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та/або відсутності інформації та/або документів про технічні та якісні характеристики предмета закупівлі);</w:t>
            </w:r>
          </w:p>
          <w:p w:rsidR="0061220A" w:rsidRPr="008206E4" w:rsidRDefault="0061220A" w:rsidP="008961AE">
            <w:pPr>
              <w:jc w:val="both"/>
              <w:rPr>
                <w:i/>
                <w:iCs/>
                <w:sz w:val="24"/>
                <w:szCs w:val="24"/>
                <w:shd w:val="clear" w:color="auto" w:fill="FFFFFF"/>
              </w:rPr>
            </w:pPr>
            <w:r w:rsidRPr="008206E4">
              <w:rPr>
                <w:sz w:val="24"/>
                <w:szCs w:val="24"/>
                <w:shd w:val="clear" w:color="auto" w:fill="FFFFFF"/>
              </w:rPr>
              <w:t>*</w:t>
            </w:r>
            <w:r w:rsidRPr="008206E4">
              <w:rPr>
                <w:i/>
                <w:iCs/>
                <w:sz w:val="24"/>
                <w:szCs w:val="24"/>
                <w:shd w:val="clear" w:color="auto" w:fill="FFFFFF"/>
              </w:rPr>
              <w:t>Під</w:t>
            </w:r>
            <w:r w:rsidRPr="008206E4">
              <w:rPr>
                <w:sz w:val="24"/>
                <w:szCs w:val="24"/>
                <w:shd w:val="clear" w:color="auto" w:fill="FFFFFF"/>
              </w:rPr>
              <w:t xml:space="preserve"> </w:t>
            </w:r>
            <w:r w:rsidRPr="008206E4">
              <w:rPr>
                <w:i/>
                <w:iCs/>
                <w:sz w:val="24"/>
                <w:szCs w:val="24"/>
                <w:shd w:val="clear" w:color="auto" w:fill="FFFFFF"/>
              </w:rPr>
              <w:t>н</w:t>
            </w:r>
            <w:r w:rsidRPr="008206E4">
              <w:rPr>
                <w:i/>
                <w:iCs/>
                <w:sz w:val="24"/>
                <w:szCs w:val="24"/>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найменування товару, марки, моделі тощо.</w:t>
            </w:r>
          </w:p>
          <w:bookmarkEnd w:id="18"/>
          <w:p w:rsidR="0061220A" w:rsidRPr="008206E4" w:rsidRDefault="0061220A" w:rsidP="008961AE">
            <w:pPr>
              <w:jc w:val="both"/>
              <w:rPr>
                <w:sz w:val="24"/>
                <w:szCs w:val="24"/>
                <w:shd w:val="clear" w:color="auto" w:fill="FFFFFF"/>
              </w:rPr>
            </w:pPr>
            <w:r w:rsidRPr="008206E4">
              <w:rPr>
                <w:sz w:val="24"/>
                <w:szCs w:val="24"/>
                <w:shd w:val="clear" w:color="auto" w:fill="FFFFFF"/>
              </w:rPr>
              <w:t xml:space="preserve">3. Замовник не пізніше ніж за 2 робочі дні до закінчення строку розгляду тендерних пропозицій, має опублікувати повідомлення з </w:t>
            </w:r>
            <w:r w:rsidRPr="008206E4">
              <w:rPr>
                <w:sz w:val="24"/>
                <w:szCs w:val="24"/>
                <w:shd w:val="clear" w:color="auto" w:fill="FFFFFF"/>
              </w:rPr>
              <w:lastRenderedPageBreak/>
              <w:t xml:space="preserve">вимогою про усунення </w:t>
            </w:r>
            <w:proofErr w:type="spellStart"/>
            <w:r w:rsidRPr="008206E4">
              <w:rPr>
                <w:sz w:val="24"/>
                <w:szCs w:val="24"/>
                <w:shd w:val="clear" w:color="auto" w:fill="FFFFFF"/>
              </w:rPr>
              <w:t>невідповідностей</w:t>
            </w:r>
            <w:proofErr w:type="spellEnd"/>
            <w:r w:rsidRPr="008206E4">
              <w:rPr>
                <w:sz w:val="24"/>
                <w:szCs w:val="24"/>
                <w:shd w:val="clear" w:color="auto" w:fill="FFFFFF"/>
              </w:rPr>
              <w:t xml:space="preserve"> в електронній системі </w:t>
            </w:r>
            <w:proofErr w:type="spellStart"/>
            <w:r w:rsidRPr="008206E4">
              <w:rPr>
                <w:sz w:val="24"/>
                <w:szCs w:val="24"/>
                <w:shd w:val="clear" w:color="auto" w:fill="FFFFFF"/>
              </w:rPr>
              <w:t>закупівель</w:t>
            </w:r>
            <w:proofErr w:type="spellEnd"/>
            <w:r w:rsidRPr="008206E4">
              <w:rPr>
                <w:sz w:val="24"/>
                <w:szCs w:val="24"/>
                <w:shd w:val="clear" w:color="auto" w:fill="FFFFFF"/>
              </w:rPr>
              <w:t>.</w:t>
            </w:r>
          </w:p>
          <w:p w:rsidR="0061220A" w:rsidRPr="008206E4" w:rsidRDefault="0061220A" w:rsidP="008961AE">
            <w:pPr>
              <w:jc w:val="both"/>
              <w:rPr>
                <w:sz w:val="24"/>
                <w:szCs w:val="24"/>
                <w:shd w:val="clear" w:color="auto" w:fill="FFFFFF"/>
              </w:rPr>
            </w:pPr>
            <w:r w:rsidRPr="008206E4">
              <w:rPr>
                <w:sz w:val="24"/>
                <w:szCs w:val="24"/>
                <w:shd w:val="clear" w:color="auto" w:fill="FFFFFF"/>
              </w:rPr>
              <w:t xml:space="preserve">4. Учасник завантажує в електронну систему </w:t>
            </w:r>
            <w:proofErr w:type="spellStart"/>
            <w:r w:rsidRPr="008206E4">
              <w:rPr>
                <w:sz w:val="24"/>
                <w:szCs w:val="24"/>
                <w:shd w:val="clear" w:color="auto" w:fill="FFFFFF"/>
              </w:rPr>
              <w:t>закупівель</w:t>
            </w:r>
            <w:proofErr w:type="spellEnd"/>
            <w:r w:rsidRPr="008206E4">
              <w:rPr>
                <w:sz w:val="24"/>
                <w:szCs w:val="24"/>
                <w:shd w:val="clear" w:color="auto" w:fill="FFFFFF"/>
              </w:rPr>
              <w:t xml:space="preserve"> уточнені або нові документи протягом 24 годин з моменту розміщення замовником в електронній системі </w:t>
            </w:r>
            <w:proofErr w:type="spellStart"/>
            <w:r w:rsidRPr="008206E4">
              <w:rPr>
                <w:sz w:val="24"/>
                <w:szCs w:val="24"/>
                <w:shd w:val="clear" w:color="auto" w:fill="FFFFFF"/>
              </w:rPr>
              <w:t>закупівель</w:t>
            </w:r>
            <w:proofErr w:type="spellEnd"/>
            <w:r w:rsidRPr="008206E4">
              <w:rPr>
                <w:sz w:val="24"/>
                <w:szCs w:val="24"/>
                <w:shd w:val="clear" w:color="auto" w:fill="FFFFFF"/>
              </w:rPr>
              <w:t xml:space="preserve"> повідомлення з вимогою про усунення таких </w:t>
            </w:r>
            <w:proofErr w:type="spellStart"/>
            <w:r w:rsidRPr="008206E4">
              <w:rPr>
                <w:sz w:val="24"/>
                <w:szCs w:val="24"/>
                <w:shd w:val="clear" w:color="auto" w:fill="FFFFFF"/>
              </w:rPr>
              <w:t>невідповідностей</w:t>
            </w:r>
            <w:proofErr w:type="spellEnd"/>
            <w:r w:rsidRPr="008206E4">
              <w:rPr>
                <w:sz w:val="24"/>
                <w:szCs w:val="24"/>
                <w:shd w:val="clear" w:color="auto" w:fill="FFFFFF"/>
              </w:rPr>
              <w:t>.</w:t>
            </w:r>
          </w:p>
          <w:p w:rsidR="0061220A" w:rsidRPr="008206E4" w:rsidRDefault="0061220A" w:rsidP="008961AE">
            <w:pPr>
              <w:jc w:val="both"/>
              <w:rPr>
                <w:sz w:val="24"/>
                <w:szCs w:val="24"/>
                <w:shd w:val="clear" w:color="auto" w:fill="FFFFFF"/>
              </w:rPr>
            </w:pPr>
            <w:r w:rsidRPr="008206E4">
              <w:rPr>
                <w:sz w:val="24"/>
                <w:szCs w:val="24"/>
                <w:shd w:val="clear" w:color="auto" w:fill="FFFFFF"/>
              </w:rPr>
              <w:t xml:space="preserve">Замовник розглядає подані тендерні пропозиції з урахуванням виправлення або </w:t>
            </w:r>
            <w:proofErr w:type="spellStart"/>
            <w:r w:rsidRPr="008206E4">
              <w:rPr>
                <w:sz w:val="24"/>
                <w:szCs w:val="24"/>
                <w:shd w:val="clear" w:color="auto" w:fill="FFFFFF"/>
              </w:rPr>
              <w:t>невиправлення</w:t>
            </w:r>
            <w:proofErr w:type="spellEnd"/>
            <w:r w:rsidRPr="008206E4">
              <w:rPr>
                <w:sz w:val="24"/>
                <w:szCs w:val="24"/>
                <w:shd w:val="clear" w:color="auto" w:fill="FFFFFF"/>
              </w:rPr>
              <w:t xml:space="preserve"> учасниками виявлених </w:t>
            </w:r>
            <w:proofErr w:type="spellStart"/>
            <w:r w:rsidRPr="008206E4">
              <w:rPr>
                <w:sz w:val="24"/>
                <w:szCs w:val="24"/>
                <w:shd w:val="clear" w:color="auto" w:fill="FFFFFF"/>
              </w:rPr>
              <w:t>невідповідностей</w:t>
            </w:r>
            <w:proofErr w:type="spellEnd"/>
            <w:r w:rsidRPr="008206E4">
              <w:rPr>
                <w:sz w:val="24"/>
                <w:szCs w:val="24"/>
                <w:shd w:val="clear" w:color="auto" w:fill="FFFFFF"/>
              </w:rPr>
              <w:t>.</w:t>
            </w:r>
          </w:p>
          <w:p w:rsidR="0061220A" w:rsidRDefault="0061220A" w:rsidP="008961AE">
            <w:pPr>
              <w:spacing w:before="15" w:after="150"/>
              <w:jc w:val="both"/>
            </w:pPr>
            <w:r w:rsidRPr="008206E4">
              <w:rPr>
                <w:sz w:val="24"/>
                <w:szCs w:val="24"/>
                <w:shd w:val="clear" w:color="auto" w:fill="FFFFFF"/>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8206E4">
              <w:rPr>
                <w:sz w:val="24"/>
                <w:szCs w:val="24"/>
                <w:shd w:val="clear" w:color="auto" w:fill="FFFFFF"/>
              </w:rPr>
              <w:t>невідповідностей</w:t>
            </w:r>
            <w:proofErr w:type="spellEnd"/>
            <w:r w:rsidRPr="008206E4">
              <w:rPr>
                <w:sz w:val="24"/>
                <w:szCs w:val="24"/>
                <w:shd w:val="clear" w:color="auto" w:fill="FFFFFF"/>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lastRenderedPageBreak/>
              <w:t>6.Відхилення тендерних пропозицій</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Pr="002139AB" w:rsidRDefault="0061220A" w:rsidP="008961AE">
            <w:pPr>
              <w:jc w:val="both"/>
              <w:rPr>
                <w:sz w:val="24"/>
                <w:szCs w:val="24"/>
                <w:bdr w:val="none" w:sz="0" w:space="0" w:color="auto" w:frame="1"/>
              </w:rPr>
            </w:pPr>
            <w:r>
              <w:rPr>
                <w:sz w:val="24"/>
                <w:szCs w:val="24"/>
              </w:rPr>
              <w:t xml:space="preserve">        З</w:t>
            </w:r>
            <w:r w:rsidRPr="002139AB">
              <w:rPr>
                <w:b/>
                <w:i/>
                <w:sz w:val="24"/>
                <w:szCs w:val="24"/>
                <w:bdr w:val="none" w:sz="0" w:space="0" w:color="auto" w:frame="1"/>
              </w:rPr>
              <w:t>амовник відхиляє тендерну пропозицію</w:t>
            </w:r>
            <w:r w:rsidRPr="002139AB">
              <w:rPr>
                <w:sz w:val="24"/>
                <w:szCs w:val="24"/>
                <w:bdr w:val="none" w:sz="0" w:space="0" w:color="auto" w:frame="1"/>
              </w:rPr>
              <w:t xml:space="preserve"> із зазначенням аргументації в електронній системі </w:t>
            </w:r>
            <w:proofErr w:type="spellStart"/>
            <w:r w:rsidRPr="002139AB">
              <w:rPr>
                <w:sz w:val="24"/>
                <w:szCs w:val="24"/>
                <w:bdr w:val="none" w:sz="0" w:space="0" w:color="auto" w:frame="1"/>
              </w:rPr>
              <w:t>закупівель</w:t>
            </w:r>
            <w:proofErr w:type="spellEnd"/>
            <w:r w:rsidRPr="002139AB">
              <w:rPr>
                <w:sz w:val="24"/>
                <w:szCs w:val="24"/>
                <w:bdr w:val="none" w:sz="0" w:space="0" w:color="auto" w:frame="1"/>
              </w:rPr>
              <w:t xml:space="preserve"> у разі, коли:</w:t>
            </w:r>
          </w:p>
          <w:p w:rsidR="0061220A" w:rsidRPr="002139AB" w:rsidRDefault="0061220A" w:rsidP="008961AE">
            <w:pPr>
              <w:jc w:val="both"/>
              <w:rPr>
                <w:b/>
                <w:i/>
                <w:sz w:val="24"/>
                <w:szCs w:val="24"/>
                <w:bdr w:val="none" w:sz="0" w:space="0" w:color="auto" w:frame="1"/>
              </w:rPr>
            </w:pPr>
            <w:r w:rsidRPr="002139AB">
              <w:rPr>
                <w:b/>
                <w:i/>
                <w:sz w:val="24"/>
                <w:szCs w:val="24"/>
                <w:bdr w:val="none" w:sz="0" w:space="0" w:color="auto" w:frame="1"/>
              </w:rPr>
              <w:t>1) учасник процедури закупівлі:</w:t>
            </w:r>
          </w:p>
          <w:p w:rsidR="0061220A" w:rsidRPr="002139AB" w:rsidRDefault="0061220A" w:rsidP="008961AE">
            <w:pPr>
              <w:jc w:val="both"/>
              <w:rPr>
                <w:bCs/>
                <w:iCs/>
                <w:sz w:val="24"/>
                <w:szCs w:val="24"/>
                <w:bdr w:val="none" w:sz="0" w:space="0" w:color="auto" w:frame="1"/>
              </w:rPr>
            </w:pPr>
            <w:r w:rsidRPr="002139AB">
              <w:rPr>
                <w:bCs/>
                <w:iCs/>
                <w:sz w:val="24"/>
                <w:szCs w:val="24"/>
                <w:bdr w:val="none" w:sz="0" w:space="0" w:color="auto" w:frame="1"/>
              </w:rPr>
              <w:t>- підпадає під підстави, встановлені пунктом 47 цих особливостей;</w:t>
            </w:r>
          </w:p>
          <w:p w:rsidR="0061220A" w:rsidRPr="002139AB" w:rsidRDefault="0061220A" w:rsidP="008961AE">
            <w:pPr>
              <w:jc w:val="both"/>
              <w:rPr>
                <w:bCs/>
                <w:iCs/>
                <w:sz w:val="24"/>
                <w:szCs w:val="24"/>
                <w:bdr w:val="none" w:sz="0" w:space="0" w:color="auto" w:frame="1"/>
              </w:rPr>
            </w:pPr>
            <w:r w:rsidRPr="002139AB">
              <w:rPr>
                <w:bCs/>
                <w:iCs/>
                <w:sz w:val="24"/>
                <w:szCs w:val="24"/>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220A" w:rsidRPr="002139AB" w:rsidRDefault="0061220A" w:rsidP="008961AE">
            <w:pPr>
              <w:jc w:val="both"/>
              <w:rPr>
                <w:bCs/>
                <w:iCs/>
                <w:sz w:val="24"/>
                <w:szCs w:val="24"/>
                <w:bdr w:val="none" w:sz="0" w:space="0" w:color="auto" w:frame="1"/>
              </w:rPr>
            </w:pPr>
            <w:r w:rsidRPr="002139AB">
              <w:rPr>
                <w:bCs/>
                <w:iCs/>
                <w:sz w:val="24"/>
                <w:szCs w:val="24"/>
                <w:bdr w:val="none" w:sz="0" w:space="0" w:color="auto" w:frame="1"/>
              </w:rPr>
              <w:t>- не надав забезпечення тендерної пропозиції, якщо таке забезпечення вимагалося замовником;</w:t>
            </w:r>
          </w:p>
          <w:p w:rsidR="0061220A" w:rsidRPr="002139AB" w:rsidRDefault="0061220A" w:rsidP="008961AE">
            <w:pPr>
              <w:jc w:val="both"/>
              <w:rPr>
                <w:bCs/>
                <w:iCs/>
                <w:sz w:val="24"/>
                <w:szCs w:val="24"/>
                <w:bdr w:val="none" w:sz="0" w:space="0" w:color="auto" w:frame="1"/>
              </w:rPr>
            </w:pPr>
            <w:r w:rsidRPr="002139AB">
              <w:rPr>
                <w:bCs/>
                <w:iCs/>
                <w:sz w:val="24"/>
                <w:szCs w:val="24"/>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139AB">
              <w:rPr>
                <w:bCs/>
                <w:iCs/>
                <w:sz w:val="24"/>
                <w:szCs w:val="24"/>
                <w:bdr w:val="none" w:sz="0" w:space="0" w:color="auto" w:frame="1"/>
              </w:rPr>
              <w:t>невідповідностей</w:t>
            </w:r>
            <w:proofErr w:type="spellEnd"/>
            <w:r w:rsidRPr="002139AB">
              <w:rPr>
                <w:bCs/>
                <w:iCs/>
                <w:sz w:val="24"/>
                <w:szCs w:val="24"/>
                <w:bdr w:val="none" w:sz="0" w:space="0" w:color="auto" w:frame="1"/>
              </w:rPr>
              <w:t xml:space="preserve">, протягом 24 годин з моменту розміщення замовником в електронній системі </w:t>
            </w:r>
            <w:proofErr w:type="spellStart"/>
            <w:r w:rsidRPr="002139AB">
              <w:rPr>
                <w:bCs/>
                <w:iCs/>
                <w:sz w:val="24"/>
                <w:szCs w:val="24"/>
                <w:bdr w:val="none" w:sz="0" w:space="0" w:color="auto" w:frame="1"/>
              </w:rPr>
              <w:t>закупівель</w:t>
            </w:r>
            <w:proofErr w:type="spellEnd"/>
            <w:r w:rsidRPr="002139AB">
              <w:rPr>
                <w:bCs/>
                <w:iCs/>
                <w:sz w:val="24"/>
                <w:szCs w:val="24"/>
                <w:bdr w:val="none" w:sz="0" w:space="0" w:color="auto" w:frame="1"/>
              </w:rPr>
              <w:t xml:space="preserve"> повідомлення з вимогою про усунення таких </w:t>
            </w:r>
            <w:proofErr w:type="spellStart"/>
            <w:r w:rsidRPr="002139AB">
              <w:rPr>
                <w:bCs/>
                <w:iCs/>
                <w:sz w:val="24"/>
                <w:szCs w:val="24"/>
                <w:bdr w:val="none" w:sz="0" w:space="0" w:color="auto" w:frame="1"/>
              </w:rPr>
              <w:t>невідповідностей</w:t>
            </w:r>
            <w:proofErr w:type="spellEnd"/>
            <w:r w:rsidRPr="002139AB">
              <w:rPr>
                <w:bCs/>
                <w:iCs/>
                <w:sz w:val="24"/>
                <w:szCs w:val="24"/>
                <w:bdr w:val="none" w:sz="0" w:space="0" w:color="auto" w:frame="1"/>
              </w:rPr>
              <w:t>;</w:t>
            </w:r>
          </w:p>
          <w:p w:rsidR="0061220A" w:rsidRPr="002139AB" w:rsidRDefault="0061220A" w:rsidP="008961AE">
            <w:pPr>
              <w:jc w:val="both"/>
              <w:rPr>
                <w:bCs/>
                <w:iCs/>
                <w:sz w:val="24"/>
                <w:szCs w:val="24"/>
                <w:bdr w:val="none" w:sz="0" w:space="0" w:color="auto" w:frame="1"/>
              </w:rPr>
            </w:pPr>
            <w:r w:rsidRPr="002139AB">
              <w:rPr>
                <w:bCs/>
                <w:iCs/>
                <w:sz w:val="24"/>
                <w:szCs w:val="24"/>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220A" w:rsidRPr="002139AB" w:rsidRDefault="0061220A" w:rsidP="008961AE">
            <w:pPr>
              <w:jc w:val="both"/>
              <w:rPr>
                <w:bCs/>
                <w:iCs/>
                <w:sz w:val="24"/>
                <w:szCs w:val="24"/>
                <w:bdr w:val="none" w:sz="0" w:space="0" w:color="auto" w:frame="1"/>
              </w:rPr>
            </w:pPr>
            <w:r w:rsidRPr="002139AB">
              <w:rPr>
                <w:bCs/>
                <w:iCs/>
                <w:sz w:val="24"/>
                <w:szCs w:val="24"/>
                <w:bdr w:val="none" w:sz="0" w:space="0" w:color="auto" w:frame="1"/>
              </w:rPr>
              <w:t>- визначив конфіденційною інформацію, що не може бути визначена як конфіденційна відповідно до вимог пункту 40 цих особливостей;</w:t>
            </w:r>
          </w:p>
          <w:p w:rsidR="0061220A" w:rsidRPr="002139AB" w:rsidRDefault="0061220A" w:rsidP="008961AE">
            <w:pPr>
              <w:jc w:val="both"/>
              <w:rPr>
                <w:bCs/>
                <w:iCs/>
                <w:sz w:val="24"/>
                <w:szCs w:val="24"/>
                <w:bdr w:val="none" w:sz="0" w:space="0" w:color="auto" w:frame="1"/>
              </w:rPr>
            </w:pPr>
            <w:r w:rsidRPr="002139AB">
              <w:rPr>
                <w:bCs/>
                <w:iCs/>
                <w:sz w:val="24"/>
                <w:szCs w:val="24"/>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139AB">
              <w:rPr>
                <w:bCs/>
                <w:iCs/>
                <w:sz w:val="24"/>
                <w:szCs w:val="24"/>
                <w:bdr w:val="none" w:sz="0" w:space="0" w:color="auto" w:frame="1"/>
              </w:rPr>
              <w:t>бенефіціарним</w:t>
            </w:r>
            <w:proofErr w:type="spellEnd"/>
            <w:r w:rsidRPr="002139AB">
              <w:rPr>
                <w:bCs/>
                <w:iCs/>
                <w:sz w:val="24"/>
                <w:szCs w:val="24"/>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Pr="002139AB">
              <w:rPr>
                <w:bCs/>
                <w:iCs/>
                <w:sz w:val="24"/>
                <w:szCs w:val="24"/>
                <w:bdr w:val="none" w:sz="0" w:space="0" w:color="auto" w:frame="1"/>
              </w:rPr>
              <w:lastRenderedPageBreak/>
              <w:t xml:space="preserve">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139AB">
              <w:rPr>
                <w:bCs/>
                <w:iCs/>
                <w:sz w:val="24"/>
                <w:szCs w:val="24"/>
                <w:bdr w:val="none" w:sz="0" w:space="0" w:color="auto" w:frame="1"/>
              </w:rPr>
              <w:t>закупівель</w:t>
            </w:r>
            <w:proofErr w:type="spellEnd"/>
            <w:r w:rsidRPr="002139AB">
              <w:rPr>
                <w:bCs/>
                <w:iCs/>
                <w:sz w:val="24"/>
                <w:szCs w:val="24"/>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220A" w:rsidRPr="002139AB" w:rsidRDefault="0061220A" w:rsidP="008961AE">
            <w:pPr>
              <w:jc w:val="both"/>
              <w:rPr>
                <w:b/>
                <w:i/>
                <w:sz w:val="24"/>
                <w:szCs w:val="24"/>
                <w:bdr w:val="none" w:sz="0" w:space="0" w:color="auto" w:frame="1"/>
              </w:rPr>
            </w:pPr>
            <w:r w:rsidRPr="002139AB">
              <w:rPr>
                <w:b/>
                <w:i/>
                <w:sz w:val="24"/>
                <w:szCs w:val="24"/>
                <w:bdr w:val="none" w:sz="0" w:space="0" w:color="auto" w:frame="1"/>
              </w:rPr>
              <w:t>2) тендерна пропозиція:</w:t>
            </w:r>
          </w:p>
          <w:p w:rsidR="0061220A" w:rsidRPr="002139AB" w:rsidRDefault="0061220A" w:rsidP="008961AE">
            <w:pPr>
              <w:jc w:val="both"/>
              <w:rPr>
                <w:bCs/>
                <w:iCs/>
                <w:sz w:val="24"/>
                <w:szCs w:val="24"/>
                <w:bdr w:val="none" w:sz="0" w:space="0" w:color="auto" w:frame="1"/>
              </w:rPr>
            </w:pPr>
            <w:r w:rsidRPr="002139AB">
              <w:rPr>
                <w:bCs/>
                <w:iCs/>
                <w:sz w:val="24"/>
                <w:szCs w:val="24"/>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1220A" w:rsidRPr="002139AB" w:rsidRDefault="0061220A" w:rsidP="008961AE">
            <w:pPr>
              <w:jc w:val="both"/>
              <w:rPr>
                <w:bCs/>
                <w:iCs/>
                <w:sz w:val="24"/>
                <w:szCs w:val="24"/>
                <w:bdr w:val="none" w:sz="0" w:space="0" w:color="auto" w:frame="1"/>
              </w:rPr>
            </w:pPr>
            <w:r w:rsidRPr="002139AB">
              <w:rPr>
                <w:bCs/>
                <w:iCs/>
                <w:sz w:val="24"/>
                <w:szCs w:val="24"/>
                <w:bdr w:val="none" w:sz="0" w:space="0" w:color="auto" w:frame="1"/>
              </w:rPr>
              <w:t>- є такою, строк дії якої закінчився;</w:t>
            </w:r>
          </w:p>
          <w:p w:rsidR="0061220A" w:rsidRPr="002139AB" w:rsidRDefault="0061220A" w:rsidP="008961AE">
            <w:pPr>
              <w:jc w:val="both"/>
              <w:rPr>
                <w:bCs/>
                <w:iCs/>
                <w:sz w:val="24"/>
                <w:szCs w:val="24"/>
                <w:bdr w:val="none" w:sz="0" w:space="0" w:color="auto" w:frame="1"/>
              </w:rPr>
            </w:pPr>
            <w:r w:rsidRPr="002139AB">
              <w:rPr>
                <w:bCs/>
                <w:iCs/>
                <w:sz w:val="24"/>
                <w:szCs w:val="24"/>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220A" w:rsidRPr="002139AB" w:rsidRDefault="0061220A" w:rsidP="008961AE">
            <w:pPr>
              <w:jc w:val="both"/>
              <w:rPr>
                <w:bCs/>
                <w:iCs/>
                <w:sz w:val="24"/>
                <w:szCs w:val="24"/>
                <w:bdr w:val="none" w:sz="0" w:space="0" w:color="auto" w:frame="1"/>
              </w:rPr>
            </w:pPr>
            <w:r w:rsidRPr="002139AB">
              <w:rPr>
                <w:bCs/>
                <w:iCs/>
                <w:sz w:val="24"/>
                <w:szCs w:val="24"/>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61220A" w:rsidRPr="002139AB" w:rsidRDefault="0061220A" w:rsidP="008961AE">
            <w:pPr>
              <w:jc w:val="both"/>
              <w:rPr>
                <w:b/>
                <w:i/>
                <w:sz w:val="24"/>
                <w:szCs w:val="24"/>
                <w:bdr w:val="none" w:sz="0" w:space="0" w:color="auto" w:frame="1"/>
              </w:rPr>
            </w:pPr>
            <w:r w:rsidRPr="002139AB">
              <w:rPr>
                <w:b/>
                <w:i/>
                <w:sz w:val="24"/>
                <w:szCs w:val="24"/>
                <w:bdr w:val="none" w:sz="0" w:space="0" w:color="auto" w:frame="1"/>
              </w:rPr>
              <w:t>3) переможець процедури закупівлі:</w:t>
            </w:r>
          </w:p>
          <w:p w:rsidR="0061220A" w:rsidRPr="002139AB" w:rsidRDefault="0061220A" w:rsidP="008961AE">
            <w:pPr>
              <w:jc w:val="both"/>
              <w:rPr>
                <w:bCs/>
                <w:iCs/>
                <w:sz w:val="24"/>
                <w:szCs w:val="24"/>
                <w:bdr w:val="none" w:sz="0" w:space="0" w:color="auto" w:frame="1"/>
              </w:rPr>
            </w:pPr>
            <w:r w:rsidRPr="002139AB">
              <w:rPr>
                <w:bCs/>
                <w:iCs/>
                <w:sz w:val="24"/>
                <w:szCs w:val="24"/>
                <w:bdr w:val="none" w:sz="0" w:space="0" w:color="auto" w:frame="1"/>
              </w:rPr>
              <w:t>відмовився від підписання договору про закупівлю відповідно до вимог тендерної документації або укладення договору про закупівлю;</w:t>
            </w:r>
          </w:p>
          <w:p w:rsidR="0061220A" w:rsidRPr="002139AB" w:rsidRDefault="0061220A" w:rsidP="008961AE">
            <w:pPr>
              <w:jc w:val="both"/>
              <w:rPr>
                <w:bCs/>
                <w:iCs/>
                <w:sz w:val="24"/>
                <w:szCs w:val="24"/>
                <w:bdr w:val="none" w:sz="0" w:space="0" w:color="auto" w:frame="1"/>
              </w:rPr>
            </w:pPr>
            <w:r w:rsidRPr="002139AB">
              <w:rPr>
                <w:bCs/>
                <w:iCs/>
                <w:sz w:val="24"/>
                <w:szCs w:val="24"/>
                <w:bdr w:val="none" w:sz="0" w:space="0" w:color="auto" w:frame="1"/>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220A" w:rsidRPr="002139AB" w:rsidRDefault="0061220A" w:rsidP="008961AE">
            <w:pPr>
              <w:jc w:val="both"/>
              <w:rPr>
                <w:bCs/>
                <w:iCs/>
                <w:sz w:val="24"/>
                <w:szCs w:val="24"/>
                <w:bdr w:val="none" w:sz="0" w:space="0" w:color="auto" w:frame="1"/>
              </w:rPr>
            </w:pPr>
            <w:r w:rsidRPr="002139AB">
              <w:rPr>
                <w:bCs/>
                <w:iCs/>
                <w:sz w:val="24"/>
                <w:szCs w:val="24"/>
                <w:bdr w:val="none" w:sz="0" w:space="0" w:color="auto" w:frame="1"/>
              </w:rPr>
              <w:t>- не надав забезпечення виконання договору про закупівлю, якщо таке забезпечення вимагалося замовником;</w:t>
            </w:r>
          </w:p>
          <w:p w:rsidR="0061220A" w:rsidRPr="002139AB" w:rsidRDefault="0061220A" w:rsidP="008961AE">
            <w:pPr>
              <w:jc w:val="both"/>
              <w:rPr>
                <w:bCs/>
                <w:iCs/>
                <w:sz w:val="24"/>
                <w:szCs w:val="24"/>
                <w:bdr w:val="none" w:sz="0" w:space="0" w:color="auto" w:frame="1"/>
              </w:rPr>
            </w:pPr>
            <w:r w:rsidRPr="002139AB">
              <w:rPr>
                <w:bCs/>
                <w:iCs/>
                <w:sz w:val="24"/>
                <w:szCs w:val="24"/>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1220A" w:rsidRPr="002139AB" w:rsidRDefault="0061220A" w:rsidP="008961AE">
            <w:pPr>
              <w:jc w:val="both"/>
              <w:rPr>
                <w:b/>
                <w:i/>
                <w:sz w:val="24"/>
                <w:szCs w:val="24"/>
                <w:bdr w:val="none" w:sz="0" w:space="0" w:color="auto" w:frame="1"/>
              </w:rPr>
            </w:pPr>
            <w:r w:rsidRPr="002139AB">
              <w:rPr>
                <w:b/>
                <w:i/>
                <w:sz w:val="24"/>
                <w:szCs w:val="24"/>
                <w:bdr w:val="none" w:sz="0" w:space="0" w:color="auto" w:frame="1"/>
              </w:rPr>
              <w:t>Замовник може відхилити тендерну пропозицію</w:t>
            </w:r>
            <w:r w:rsidRPr="002139AB">
              <w:rPr>
                <w:sz w:val="24"/>
                <w:szCs w:val="24"/>
                <w:bdr w:val="none" w:sz="0" w:space="0" w:color="auto" w:frame="1"/>
              </w:rPr>
              <w:t xml:space="preserve"> із зазначенням аргументації в електронній системі </w:t>
            </w:r>
            <w:proofErr w:type="spellStart"/>
            <w:r w:rsidRPr="002139AB">
              <w:rPr>
                <w:sz w:val="24"/>
                <w:szCs w:val="24"/>
                <w:bdr w:val="none" w:sz="0" w:space="0" w:color="auto" w:frame="1"/>
              </w:rPr>
              <w:t>закупівель</w:t>
            </w:r>
            <w:proofErr w:type="spellEnd"/>
            <w:r w:rsidRPr="002139AB">
              <w:rPr>
                <w:sz w:val="24"/>
                <w:szCs w:val="24"/>
                <w:bdr w:val="none" w:sz="0" w:space="0" w:color="auto" w:frame="1"/>
              </w:rPr>
              <w:t xml:space="preserve"> </w:t>
            </w:r>
            <w:r w:rsidRPr="002139AB">
              <w:rPr>
                <w:b/>
                <w:i/>
                <w:sz w:val="24"/>
                <w:szCs w:val="24"/>
                <w:bdr w:val="none" w:sz="0" w:space="0" w:color="auto" w:frame="1"/>
              </w:rPr>
              <w:t>у разі, коли:</w:t>
            </w:r>
          </w:p>
          <w:p w:rsidR="0061220A" w:rsidRPr="002139AB" w:rsidRDefault="0061220A" w:rsidP="008961AE">
            <w:pPr>
              <w:jc w:val="both"/>
              <w:rPr>
                <w:sz w:val="24"/>
                <w:szCs w:val="24"/>
                <w:bdr w:val="none" w:sz="0" w:space="0" w:color="auto" w:frame="1"/>
              </w:rPr>
            </w:pPr>
            <w:r w:rsidRPr="002139AB">
              <w:rPr>
                <w:sz w:val="24"/>
                <w:szCs w:val="24"/>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220A" w:rsidRPr="002139AB" w:rsidRDefault="0061220A" w:rsidP="008961AE">
            <w:pPr>
              <w:jc w:val="both"/>
              <w:rPr>
                <w:sz w:val="24"/>
                <w:szCs w:val="24"/>
                <w:bdr w:val="none" w:sz="0" w:space="0" w:color="auto" w:frame="1"/>
              </w:rPr>
            </w:pPr>
            <w:r w:rsidRPr="002139AB">
              <w:rPr>
                <w:sz w:val="24"/>
                <w:szCs w:val="24"/>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220A" w:rsidRPr="002139AB" w:rsidRDefault="0061220A" w:rsidP="008961AE">
            <w:pPr>
              <w:jc w:val="both"/>
              <w:rPr>
                <w:sz w:val="24"/>
                <w:szCs w:val="24"/>
                <w:bdr w:val="none" w:sz="0" w:space="0" w:color="auto" w:frame="1"/>
              </w:rPr>
            </w:pPr>
            <w:r w:rsidRPr="002139AB">
              <w:rPr>
                <w:sz w:val="24"/>
                <w:szCs w:val="24"/>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2139AB">
              <w:rPr>
                <w:sz w:val="24"/>
                <w:szCs w:val="24"/>
                <w:bdr w:val="none" w:sz="0" w:space="0" w:color="auto" w:frame="1"/>
              </w:rPr>
              <w:lastRenderedPageBreak/>
              <w:t xml:space="preserve">дати ухвалення рішення оприлюднюється в електронній системі </w:t>
            </w:r>
            <w:proofErr w:type="spellStart"/>
            <w:r w:rsidRPr="002139AB">
              <w:rPr>
                <w:sz w:val="24"/>
                <w:szCs w:val="24"/>
                <w:bdr w:val="none" w:sz="0" w:space="0" w:color="auto" w:frame="1"/>
              </w:rPr>
              <w:t>закупівель</w:t>
            </w:r>
            <w:proofErr w:type="spellEnd"/>
            <w:r w:rsidRPr="002139AB">
              <w:rPr>
                <w:sz w:val="24"/>
                <w:szCs w:val="24"/>
                <w:bdr w:val="none" w:sz="0" w:space="0" w:color="auto" w:frame="1"/>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2139AB">
              <w:rPr>
                <w:sz w:val="24"/>
                <w:szCs w:val="24"/>
                <w:bdr w:val="none" w:sz="0" w:space="0" w:color="auto" w:frame="1"/>
              </w:rPr>
              <w:t>закупівель</w:t>
            </w:r>
            <w:proofErr w:type="spellEnd"/>
            <w:r w:rsidRPr="002139AB">
              <w:rPr>
                <w:sz w:val="24"/>
                <w:szCs w:val="24"/>
                <w:bdr w:val="none" w:sz="0" w:space="0" w:color="auto" w:frame="1"/>
              </w:rPr>
              <w:t>.</w:t>
            </w:r>
          </w:p>
          <w:p w:rsidR="0061220A" w:rsidRPr="002139AB" w:rsidRDefault="0061220A" w:rsidP="008961AE">
            <w:pPr>
              <w:jc w:val="both"/>
              <w:rPr>
                <w:sz w:val="24"/>
                <w:szCs w:val="24"/>
              </w:rPr>
            </w:pPr>
            <w:r w:rsidRPr="002139AB">
              <w:rPr>
                <w:sz w:val="24"/>
                <w:szCs w:val="24"/>
                <w:bdr w:val="none" w:sz="0" w:space="0" w:color="auto" w:frame="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139AB">
              <w:rPr>
                <w:b/>
                <w:i/>
                <w:sz w:val="24"/>
                <w:szCs w:val="24"/>
                <w:bdr w:val="none" w:sz="0" w:space="0" w:color="auto" w:frame="1"/>
              </w:rPr>
              <w:t>не пізніш як через чотири дні</w:t>
            </w:r>
            <w:r w:rsidRPr="002139AB">
              <w:rPr>
                <w:b/>
                <w:sz w:val="24"/>
                <w:szCs w:val="24"/>
                <w:bdr w:val="none" w:sz="0" w:space="0" w:color="auto" w:frame="1"/>
              </w:rPr>
              <w:t xml:space="preserve"> </w:t>
            </w:r>
            <w:r w:rsidRPr="002139AB">
              <w:rPr>
                <w:sz w:val="24"/>
                <w:szCs w:val="24"/>
                <w:bdr w:val="none" w:sz="0" w:space="0" w:color="auto" w:frame="1"/>
              </w:rPr>
              <w:t xml:space="preserve">з дати надходження такого звернення через електронну систему </w:t>
            </w:r>
            <w:proofErr w:type="spellStart"/>
            <w:r w:rsidRPr="002139AB">
              <w:rPr>
                <w:sz w:val="24"/>
                <w:szCs w:val="24"/>
                <w:bdr w:val="none" w:sz="0" w:space="0" w:color="auto" w:frame="1"/>
              </w:rPr>
              <w:t>закупівель</w:t>
            </w:r>
            <w:proofErr w:type="spellEnd"/>
            <w:r w:rsidRPr="002139AB">
              <w:rPr>
                <w:sz w:val="24"/>
                <w:szCs w:val="24"/>
                <w:bdr w:val="none" w:sz="0" w:space="0" w:color="auto" w:frame="1"/>
              </w:rPr>
              <w:t xml:space="preserve">, але до моменту оприлюднення договору про закупівлю в електронній системі </w:t>
            </w:r>
            <w:proofErr w:type="spellStart"/>
            <w:r w:rsidRPr="002139AB">
              <w:rPr>
                <w:sz w:val="24"/>
                <w:szCs w:val="24"/>
                <w:bdr w:val="none" w:sz="0" w:space="0" w:color="auto" w:frame="1"/>
              </w:rPr>
              <w:t>закупівель</w:t>
            </w:r>
            <w:proofErr w:type="spellEnd"/>
            <w:r w:rsidRPr="002139AB">
              <w:rPr>
                <w:sz w:val="24"/>
                <w:szCs w:val="24"/>
                <w:bdr w:val="none" w:sz="0" w:space="0" w:color="auto" w:frame="1"/>
              </w:rPr>
              <w:t xml:space="preserve"> відповідно до статті 10 Закону.</w:t>
            </w:r>
          </w:p>
          <w:p w:rsidR="0061220A" w:rsidRPr="00E1512E" w:rsidRDefault="0061220A" w:rsidP="008961AE">
            <w:pPr>
              <w:jc w:val="both"/>
              <w:rPr>
                <w:sz w:val="24"/>
                <w:szCs w:val="24"/>
              </w:rPr>
            </w:pPr>
          </w:p>
        </w:tc>
      </w:tr>
      <w:tr w:rsidR="0061220A" w:rsidTr="008961AE">
        <w:tc>
          <w:tcPr>
            <w:tcW w:w="10498" w:type="dxa"/>
            <w:gridSpan w:val="2"/>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pacing w:before="96" w:after="96"/>
              <w:ind w:left="113" w:right="113" w:firstLine="404"/>
              <w:jc w:val="center"/>
            </w:pPr>
            <w:r>
              <w:rPr>
                <w:b/>
                <w:sz w:val="26"/>
                <w:szCs w:val="26"/>
                <w:lang w:val="en-US" w:eastAsia="uk-UA"/>
              </w:rPr>
              <w:lastRenderedPageBreak/>
              <w:t>V</w:t>
            </w:r>
            <w:r>
              <w:rPr>
                <w:b/>
                <w:sz w:val="26"/>
                <w:szCs w:val="26"/>
                <w:lang w:eastAsia="uk-UA"/>
              </w:rPr>
              <w:t>І. Результати торгів та укладання договору про закупівлю</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t>1. Відміна тендеру чи визнання тендеру таким, що не відбувся</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Pr="002E2C11" w:rsidRDefault="0061220A" w:rsidP="008961AE">
            <w:pPr>
              <w:ind w:firstLine="284"/>
              <w:jc w:val="both"/>
              <w:rPr>
                <w:sz w:val="24"/>
                <w:szCs w:val="24"/>
              </w:rPr>
            </w:pPr>
            <w:r w:rsidRPr="002E2C11">
              <w:rPr>
                <w:sz w:val="24"/>
                <w:szCs w:val="24"/>
              </w:rPr>
              <w:t>Замовник відміняє відкриті торги у разі:</w:t>
            </w:r>
          </w:p>
          <w:p w:rsidR="0061220A" w:rsidRPr="00A83064" w:rsidRDefault="0061220A" w:rsidP="008961AE">
            <w:pPr>
              <w:shd w:val="clear" w:color="auto" w:fill="FFFFFF"/>
              <w:jc w:val="both"/>
              <w:textAlignment w:val="baseline"/>
              <w:rPr>
                <w:sz w:val="24"/>
                <w:szCs w:val="24"/>
                <w:lang w:eastAsia="uk-UA"/>
              </w:rPr>
            </w:pPr>
            <w:r w:rsidRPr="00A83064">
              <w:rPr>
                <w:sz w:val="24"/>
                <w:szCs w:val="24"/>
                <w:lang w:eastAsia="uk-UA"/>
              </w:rPr>
              <w:t>1) відсутності подальшої потреби в закупівлі товарів, робіт чи послуг;</w:t>
            </w:r>
          </w:p>
          <w:p w:rsidR="0061220A" w:rsidRPr="00A83064" w:rsidRDefault="0061220A" w:rsidP="008961AE">
            <w:pPr>
              <w:shd w:val="clear" w:color="auto" w:fill="FFFFFF"/>
              <w:jc w:val="both"/>
              <w:textAlignment w:val="baseline"/>
              <w:rPr>
                <w:sz w:val="24"/>
                <w:szCs w:val="24"/>
                <w:lang w:eastAsia="uk-UA"/>
              </w:rPr>
            </w:pPr>
            <w:r w:rsidRPr="00A83064">
              <w:rPr>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A83064">
              <w:rPr>
                <w:sz w:val="24"/>
                <w:szCs w:val="24"/>
                <w:lang w:eastAsia="uk-UA"/>
              </w:rPr>
              <w:t>закупівель</w:t>
            </w:r>
            <w:proofErr w:type="spellEnd"/>
            <w:r w:rsidRPr="00A83064">
              <w:rPr>
                <w:sz w:val="24"/>
                <w:szCs w:val="24"/>
                <w:lang w:eastAsia="uk-UA"/>
              </w:rPr>
              <w:t>, з описом таких порушень;</w:t>
            </w:r>
          </w:p>
          <w:p w:rsidR="0061220A" w:rsidRPr="00A83064" w:rsidRDefault="0061220A" w:rsidP="008961AE">
            <w:pPr>
              <w:shd w:val="clear" w:color="auto" w:fill="FFFFFF"/>
              <w:jc w:val="both"/>
              <w:textAlignment w:val="baseline"/>
              <w:rPr>
                <w:sz w:val="24"/>
                <w:szCs w:val="24"/>
                <w:lang w:eastAsia="uk-UA"/>
              </w:rPr>
            </w:pPr>
            <w:r w:rsidRPr="00A83064">
              <w:rPr>
                <w:sz w:val="24"/>
                <w:szCs w:val="24"/>
                <w:lang w:eastAsia="uk-UA"/>
              </w:rPr>
              <w:t>3) скорочення обсягу видатків на здійснення закупівлі товарів, робіт чи послуг;</w:t>
            </w:r>
          </w:p>
          <w:p w:rsidR="0061220A" w:rsidRPr="00A83064" w:rsidRDefault="0061220A" w:rsidP="008961AE">
            <w:pPr>
              <w:shd w:val="clear" w:color="auto" w:fill="FFFFFF"/>
              <w:jc w:val="both"/>
              <w:textAlignment w:val="baseline"/>
              <w:rPr>
                <w:sz w:val="24"/>
                <w:szCs w:val="24"/>
                <w:lang w:eastAsia="uk-UA"/>
              </w:rPr>
            </w:pPr>
            <w:r w:rsidRPr="00A83064">
              <w:rPr>
                <w:sz w:val="24"/>
                <w:szCs w:val="24"/>
                <w:lang w:eastAsia="uk-UA"/>
              </w:rPr>
              <w:t>4) коли здійснення закупівлі стало неможливим внаслідок дії обставин непереборної сили.</w:t>
            </w:r>
          </w:p>
          <w:p w:rsidR="0061220A" w:rsidRPr="00A83064" w:rsidRDefault="0061220A" w:rsidP="008961AE">
            <w:pPr>
              <w:shd w:val="clear" w:color="auto" w:fill="FFFFFF"/>
              <w:jc w:val="both"/>
              <w:textAlignment w:val="baseline"/>
              <w:rPr>
                <w:sz w:val="24"/>
                <w:szCs w:val="24"/>
                <w:lang w:eastAsia="uk-UA"/>
              </w:rPr>
            </w:pPr>
            <w:r w:rsidRPr="00A83064">
              <w:rPr>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83064">
              <w:rPr>
                <w:sz w:val="24"/>
                <w:szCs w:val="24"/>
                <w:lang w:eastAsia="uk-UA"/>
              </w:rPr>
              <w:t>закупівель</w:t>
            </w:r>
            <w:proofErr w:type="spellEnd"/>
            <w:r w:rsidRPr="00A83064">
              <w:rPr>
                <w:sz w:val="24"/>
                <w:szCs w:val="24"/>
                <w:lang w:eastAsia="uk-UA"/>
              </w:rPr>
              <w:t xml:space="preserve"> підстави прийняття такого рішення.</w:t>
            </w:r>
          </w:p>
          <w:p w:rsidR="0061220A" w:rsidRPr="00A83064" w:rsidRDefault="0061220A" w:rsidP="008961AE">
            <w:pPr>
              <w:shd w:val="clear" w:color="auto" w:fill="FFFFFF"/>
              <w:jc w:val="both"/>
              <w:textAlignment w:val="baseline"/>
              <w:rPr>
                <w:sz w:val="24"/>
                <w:szCs w:val="24"/>
                <w:lang w:eastAsia="uk-UA"/>
              </w:rPr>
            </w:pPr>
            <w:r w:rsidRPr="00A83064">
              <w:rPr>
                <w:sz w:val="24"/>
                <w:szCs w:val="24"/>
                <w:lang w:eastAsia="uk-UA"/>
              </w:rPr>
              <w:t xml:space="preserve">2. Відкриті торги автоматично відміняються електронною системою </w:t>
            </w:r>
            <w:proofErr w:type="spellStart"/>
            <w:r w:rsidRPr="00A83064">
              <w:rPr>
                <w:sz w:val="24"/>
                <w:szCs w:val="24"/>
                <w:lang w:eastAsia="uk-UA"/>
              </w:rPr>
              <w:t>закупівель</w:t>
            </w:r>
            <w:proofErr w:type="spellEnd"/>
            <w:r w:rsidRPr="00A83064">
              <w:rPr>
                <w:sz w:val="24"/>
                <w:szCs w:val="24"/>
                <w:lang w:eastAsia="uk-UA"/>
              </w:rPr>
              <w:t xml:space="preserve"> у разі:</w:t>
            </w:r>
          </w:p>
          <w:p w:rsidR="0061220A" w:rsidRPr="00A83064" w:rsidRDefault="0061220A" w:rsidP="008961AE">
            <w:pPr>
              <w:shd w:val="clear" w:color="auto" w:fill="FFFFFF"/>
              <w:jc w:val="both"/>
              <w:textAlignment w:val="baseline"/>
              <w:rPr>
                <w:sz w:val="24"/>
                <w:szCs w:val="24"/>
                <w:lang w:eastAsia="uk-UA"/>
              </w:rPr>
            </w:pPr>
            <w:r w:rsidRPr="00A83064">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220A" w:rsidRPr="00A83064" w:rsidRDefault="0061220A" w:rsidP="008961AE">
            <w:pPr>
              <w:shd w:val="clear" w:color="auto" w:fill="FFFFFF"/>
              <w:jc w:val="both"/>
              <w:textAlignment w:val="baseline"/>
              <w:rPr>
                <w:sz w:val="24"/>
                <w:szCs w:val="24"/>
                <w:lang w:eastAsia="uk-UA"/>
              </w:rPr>
            </w:pPr>
            <w:r w:rsidRPr="00A83064">
              <w:rPr>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1220A" w:rsidRPr="00A83064" w:rsidRDefault="0061220A" w:rsidP="008961AE">
            <w:pPr>
              <w:shd w:val="clear" w:color="auto" w:fill="FFFFFF"/>
              <w:jc w:val="both"/>
              <w:textAlignment w:val="baseline"/>
              <w:rPr>
                <w:sz w:val="24"/>
                <w:szCs w:val="24"/>
                <w:lang w:eastAsia="uk-UA"/>
              </w:rPr>
            </w:pPr>
            <w:r w:rsidRPr="00A83064">
              <w:rPr>
                <w:sz w:val="24"/>
                <w:szCs w:val="24"/>
                <w:lang w:eastAsia="uk-UA"/>
              </w:rPr>
              <w:t xml:space="preserve">Електронною системою </w:t>
            </w:r>
            <w:proofErr w:type="spellStart"/>
            <w:r w:rsidRPr="00A83064">
              <w:rPr>
                <w:sz w:val="24"/>
                <w:szCs w:val="24"/>
                <w:lang w:eastAsia="uk-UA"/>
              </w:rPr>
              <w:t>закупівель</w:t>
            </w:r>
            <w:proofErr w:type="spellEnd"/>
            <w:r w:rsidRPr="00A83064">
              <w:rPr>
                <w:sz w:val="24"/>
                <w:szCs w:val="24"/>
                <w:lang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1220A" w:rsidRPr="00A83064" w:rsidRDefault="0061220A" w:rsidP="008961AE">
            <w:pPr>
              <w:shd w:val="clear" w:color="auto" w:fill="FFFFFF"/>
              <w:jc w:val="both"/>
              <w:textAlignment w:val="baseline"/>
              <w:rPr>
                <w:sz w:val="24"/>
                <w:szCs w:val="24"/>
                <w:lang w:eastAsia="uk-UA"/>
              </w:rPr>
            </w:pPr>
            <w:r w:rsidRPr="00A83064">
              <w:rPr>
                <w:sz w:val="24"/>
                <w:szCs w:val="24"/>
                <w:lang w:eastAsia="uk-UA"/>
              </w:rPr>
              <w:t xml:space="preserve">3. </w:t>
            </w:r>
            <w:r w:rsidRPr="00A83064">
              <w:rPr>
                <w:sz w:val="24"/>
                <w:szCs w:val="24"/>
              </w:rPr>
              <w:t xml:space="preserve"> </w:t>
            </w:r>
            <w:r w:rsidRPr="00A83064">
              <w:rPr>
                <w:sz w:val="24"/>
                <w:szCs w:val="24"/>
                <w:lang w:eastAsia="uk-UA"/>
              </w:rPr>
              <w:t>Відкриті торги можуть бути відмінені частково (за лотом)</w:t>
            </w:r>
          </w:p>
          <w:p w:rsidR="0061220A" w:rsidRPr="00B85167" w:rsidRDefault="0061220A" w:rsidP="008961AE">
            <w:pPr>
              <w:ind w:firstLine="284"/>
              <w:jc w:val="both"/>
              <w:rPr>
                <w:sz w:val="24"/>
                <w:szCs w:val="24"/>
              </w:rPr>
            </w:pPr>
            <w:r w:rsidRPr="00A83064">
              <w:rPr>
                <w:sz w:val="24"/>
                <w:szCs w:val="24"/>
                <w:lang w:eastAsia="uk-UA"/>
              </w:rPr>
              <w:t>4.</w:t>
            </w:r>
            <w:r w:rsidRPr="00A83064">
              <w:rPr>
                <w:sz w:val="24"/>
                <w:szCs w:val="24"/>
              </w:rPr>
              <w:t xml:space="preserve"> </w:t>
            </w:r>
            <w:r w:rsidRPr="00A83064">
              <w:rPr>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83064">
              <w:rPr>
                <w:sz w:val="24"/>
                <w:szCs w:val="24"/>
                <w:lang w:eastAsia="uk-UA"/>
              </w:rPr>
              <w:t>закупівель</w:t>
            </w:r>
            <w:proofErr w:type="spellEnd"/>
            <w:r w:rsidRPr="00A83064">
              <w:rPr>
                <w:sz w:val="24"/>
                <w:szCs w:val="24"/>
                <w:lang w:eastAsia="uk-UA"/>
              </w:rPr>
              <w:t xml:space="preserve"> в день її оприлюднення</w:t>
            </w:r>
            <w:bookmarkStart w:id="19" w:name="n522"/>
            <w:bookmarkEnd w:id="19"/>
            <w:r w:rsidRPr="00A83064">
              <w:rPr>
                <w:sz w:val="24"/>
                <w:szCs w:val="24"/>
                <w:lang w:eastAsia="uk-UA"/>
              </w:rPr>
              <w:t>.</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t xml:space="preserve">2. Строк укладання договору </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jc w:val="both"/>
              <w:rPr>
                <w:sz w:val="24"/>
                <w:szCs w:val="24"/>
              </w:rPr>
            </w:pPr>
            <w:r>
              <w:rPr>
                <w:sz w:val="24"/>
                <w:szCs w:val="24"/>
              </w:rPr>
              <w:t xml:space="preserve">     </w:t>
            </w:r>
            <w:r w:rsidRPr="00C518E9">
              <w:rPr>
                <w:sz w:val="24"/>
                <w:szCs w:val="24"/>
              </w:rPr>
              <w:t xml:space="preserve">Рішення про намір укласти договір про закупівлю приймається замовником відповідно до статті 33 Закону та пункту 46 Особливостей. </w:t>
            </w:r>
          </w:p>
          <w:p w:rsidR="0061220A" w:rsidRDefault="0061220A" w:rsidP="008961AE">
            <w:pPr>
              <w:jc w:val="both"/>
              <w:rPr>
                <w:sz w:val="24"/>
                <w:szCs w:val="24"/>
              </w:rPr>
            </w:pPr>
            <w:r>
              <w:rPr>
                <w:sz w:val="24"/>
                <w:szCs w:val="24"/>
              </w:rPr>
              <w:t xml:space="preserve">     </w:t>
            </w:r>
            <w:r w:rsidRPr="00C518E9">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C518E9">
              <w:rPr>
                <w:sz w:val="24"/>
                <w:szCs w:val="24"/>
              </w:rPr>
              <w:t>закупівель</w:t>
            </w:r>
            <w:proofErr w:type="spellEnd"/>
            <w:r w:rsidRPr="00C518E9">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518E9">
              <w:rPr>
                <w:sz w:val="24"/>
                <w:szCs w:val="24"/>
              </w:rPr>
              <w:t>закупівель</w:t>
            </w:r>
            <w:proofErr w:type="spellEnd"/>
            <w:r w:rsidRPr="00C518E9">
              <w:rPr>
                <w:sz w:val="24"/>
                <w:szCs w:val="24"/>
              </w:rPr>
              <w:t xml:space="preserve">. </w:t>
            </w:r>
          </w:p>
          <w:p w:rsidR="0061220A" w:rsidRPr="00C518E9" w:rsidRDefault="0061220A" w:rsidP="008961AE">
            <w:pPr>
              <w:jc w:val="both"/>
              <w:rPr>
                <w:sz w:val="24"/>
                <w:szCs w:val="24"/>
              </w:rPr>
            </w:pPr>
            <w:r>
              <w:rPr>
                <w:sz w:val="24"/>
                <w:szCs w:val="24"/>
              </w:rPr>
              <w:lastRenderedPageBreak/>
              <w:t xml:space="preserve">      </w:t>
            </w:r>
            <w:r w:rsidRPr="00C518E9">
              <w:rPr>
                <w:sz w:val="24"/>
                <w:szCs w:val="24"/>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w:t>
            </w:r>
          </w:p>
          <w:p w:rsidR="0061220A" w:rsidRDefault="0061220A" w:rsidP="008961AE">
            <w:pPr>
              <w:jc w:val="both"/>
              <w:rPr>
                <w:sz w:val="24"/>
                <w:szCs w:val="24"/>
              </w:rPr>
            </w:pPr>
            <w:r>
              <w:rPr>
                <w:sz w:val="24"/>
                <w:szCs w:val="24"/>
              </w:rPr>
              <w:t xml:space="preserve">       </w:t>
            </w:r>
            <w:r w:rsidRPr="00C518E9">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518E9">
              <w:rPr>
                <w:sz w:val="24"/>
                <w:szCs w:val="24"/>
              </w:rPr>
              <w:t>закупівель</w:t>
            </w:r>
            <w:proofErr w:type="spellEnd"/>
            <w:r w:rsidRPr="00C518E9">
              <w:rPr>
                <w:sz w:val="24"/>
                <w:szCs w:val="24"/>
              </w:rPr>
              <w:t xml:space="preserve">, але до моменту оприлюднення договору про закупівлю в електронній системі </w:t>
            </w:r>
            <w:proofErr w:type="spellStart"/>
            <w:r w:rsidRPr="00C518E9">
              <w:rPr>
                <w:sz w:val="24"/>
                <w:szCs w:val="24"/>
              </w:rPr>
              <w:t>закупівель</w:t>
            </w:r>
            <w:proofErr w:type="spellEnd"/>
            <w:r w:rsidRPr="00C518E9">
              <w:rPr>
                <w:sz w:val="24"/>
                <w:szCs w:val="24"/>
              </w:rPr>
              <w:t xml:space="preserve"> відповідно до статті 10 Закону. </w:t>
            </w:r>
          </w:p>
          <w:p w:rsidR="0061220A" w:rsidRDefault="0061220A" w:rsidP="008961AE">
            <w:pPr>
              <w:jc w:val="both"/>
              <w:rPr>
                <w:sz w:val="24"/>
                <w:szCs w:val="24"/>
              </w:rPr>
            </w:pPr>
            <w:r>
              <w:rPr>
                <w:sz w:val="24"/>
                <w:szCs w:val="24"/>
              </w:rPr>
              <w:t xml:space="preserve">      </w:t>
            </w:r>
            <w:r w:rsidRPr="00C518E9">
              <w:rPr>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518E9">
              <w:rPr>
                <w:sz w:val="24"/>
                <w:szCs w:val="24"/>
              </w:rPr>
              <w:t>закупівель</w:t>
            </w:r>
            <w:proofErr w:type="spellEnd"/>
            <w:r w:rsidRPr="00C518E9">
              <w:rPr>
                <w:sz w:val="24"/>
                <w:szCs w:val="24"/>
              </w:rPr>
              <w:t xml:space="preserve"> повідомлення про намір укласти договір про закупівлю. </w:t>
            </w:r>
          </w:p>
          <w:p w:rsidR="0061220A" w:rsidRPr="00C518E9" w:rsidRDefault="0061220A" w:rsidP="008961AE">
            <w:pPr>
              <w:jc w:val="both"/>
              <w:rPr>
                <w:lang w:val="ru-RU" w:eastAsia="ru-RU"/>
              </w:rPr>
            </w:pPr>
            <w:r>
              <w:rPr>
                <w:sz w:val="24"/>
                <w:szCs w:val="24"/>
              </w:rPr>
              <w:t xml:space="preserve">      </w:t>
            </w:r>
            <w:r w:rsidRPr="00C518E9">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518E9">
              <w:rPr>
                <w:sz w:val="24"/>
                <w:szCs w:val="24"/>
              </w:rPr>
              <w:t>закупівель</w:t>
            </w:r>
            <w:proofErr w:type="spellEnd"/>
            <w:r w:rsidRPr="00C518E9">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lastRenderedPageBreak/>
              <w:t xml:space="preserve">3. </w:t>
            </w:r>
            <w:proofErr w:type="spellStart"/>
            <w:r>
              <w:rPr>
                <w:b/>
                <w:sz w:val="24"/>
                <w:szCs w:val="24"/>
                <w:lang w:eastAsia="uk-UA"/>
              </w:rPr>
              <w:t>Проєкт</w:t>
            </w:r>
            <w:proofErr w:type="spellEnd"/>
            <w:r>
              <w:rPr>
                <w:b/>
                <w:sz w:val="24"/>
                <w:szCs w:val="24"/>
                <w:lang w:eastAsia="uk-UA"/>
              </w:rPr>
              <w:t xml:space="preserve"> договору про закупівлю </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pacing w:before="96" w:after="96"/>
              <w:ind w:left="113" w:right="113" w:firstLine="404"/>
              <w:contextualSpacing/>
              <w:jc w:val="both"/>
            </w:pPr>
            <w:r>
              <w:rPr>
                <w:rFonts w:eastAsia="Times New Roman"/>
                <w:b/>
                <w:sz w:val="24"/>
                <w:szCs w:val="24"/>
                <w:lang w:val="ru-RU" w:eastAsia="uk-UA"/>
              </w:rPr>
              <w:t xml:space="preserve">   </w:t>
            </w:r>
            <w:r>
              <w:rPr>
                <w:sz w:val="24"/>
                <w:szCs w:val="24"/>
              </w:rPr>
              <w:t>Згідно з Додатком № 2 до тендерної документації. Учасник у складі тендерної пропозиції надає документальне підтвердження згоди з умовами договору  у вигляді листа у довільній формі або проекту договору, скріпленого підписом і печаткою учасника(у разі її використання)</w:t>
            </w: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Default="0061220A" w:rsidP="008961AE">
            <w:pPr>
              <w:spacing w:before="96" w:after="96"/>
              <w:ind w:left="113" w:right="113"/>
            </w:pPr>
            <w:r>
              <w:rPr>
                <w:b/>
                <w:sz w:val="24"/>
                <w:szCs w:val="24"/>
                <w:lang w:eastAsia="uk-UA"/>
              </w:rPr>
              <w:t>4. Укладання договору про закупівлю та порядок зміни його умов.</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Default="0061220A" w:rsidP="008961AE">
            <w:pPr>
              <w:spacing w:before="96" w:after="96"/>
              <w:ind w:left="113" w:right="113" w:firstLine="404"/>
              <w:contextualSpacing/>
              <w:jc w:val="both"/>
            </w:pPr>
            <w:r>
              <w:rPr>
                <w:sz w:val="24"/>
                <w:szCs w:val="24"/>
              </w:rPr>
              <w:t xml:space="preserve">Договір про закупівлю укладається відповідно до норм </w:t>
            </w:r>
            <w:hyperlink r:id="rId7" w:anchor="_blank" w:history="1">
              <w:r>
                <w:rPr>
                  <w:rStyle w:val="a7"/>
                  <w:sz w:val="24"/>
                  <w:szCs w:val="24"/>
                </w:rPr>
                <w:t>Цивільного кодексу України</w:t>
              </w:r>
            </w:hyperlink>
            <w:r>
              <w:rPr>
                <w:sz w:val="24"/>
                <w:szCs w:val="24"/>
              </w:rPr>
              <w:t xml:space="preserve"> та </w:t>
            </w:r>
            <w:hyperlink r:id="rId8" w:anchor="_blank" w:history="1">
              <w:r>
                <w:rPr>
                  <w:rStyle w:val="a7"/>
                  <w:sz w:val="24"/>
                  <w:szCs w:val="24"/>
                </w:rPr>
                <w:t>Господарського кодексу України</w:t>
              </w:r>
            </w:hyperlink>
            <w:r>
              <w:rPr>
                <w:sz w:val="24"/>
                <w:szCs w:val="24"/>
              </w:rPr>
              <w:t xml:space="preserve"> з урахуванням особливостей, визначених Законом</w:t>
            </w:r>
            <w:bookmarkStart w:id="20" w:name="n577"/>
            <w:bookmarkEnd w:id="20"/>
            <w:r w:rsidR="00C94507">
              <w:rPr>
                <w:sz w:val="24"/>
                <w:szCs w:val="24"/>
              </w:rPr>
              <w:t xml:space="preserve"> та Особливостей.</w:t>
            </w:r>
          </w:p>
          <w:p w:rsidR="0061220A" w:rsidRDefault="0061220A" w:rsidP="008961AE">
            <w:pPr>
              <w:spacing w:before="15" w:after="150"/>
              <w:ind w:firstLine="750"/>
              <w:jc w:val="both"/>
            </w:pPr>
            <w:r>
              <w:rPr>
                <w:sz w:val="24"/>
                <w:szCs w:val="24"/>
              </w:rPr>
              <w:t>Переможець процедури закупівлі під час укладення договору про закупівлю повинен надати:</w:t>
            </w:r>
          </w:p>
          <w:p w:rsidR="0061220A" w:rsidRDefault="0061220A" w:rsidP="008961AE">
            <w:pPr>
              <w:spacing w:before="15" w:after="150"/>
              <w:ind w:firstLine="750"/>
              <w:jc w:val="both"/>
            </w:pPr>
            <w:r>
              <w:rPr>
                <w:sz w:val="24"/>
                <w:szCs w:val="24"/>
              </w:rPr>
              <w:t>1) відповідну інформацію про право підписання договору про закупівлю;</w:t>
            </w:r>
          </w:p>
          <w:p w:rsidR="0061220A" w:rsidRDefault="0061220A" w:rsidP="008961AE">
            <w:pPr>
              <w:spacing w:before="15" w:after="150"/>
              <w:ind w:firstLine="750"/>
              <w:jc w:val="both"/>
            </w:pPr>
            <w:r>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1220A" w:rsidRDefault="0061220A" w:rsidP="008961AE">
            <w:pPr>
              <w:spacing w:before="15" w:after="150"/>
              <w:ind w:firstLine="750"/>
              <w:jc w:val="both"/>
            </w:pPr>
            <w:bookmarkStart w:id="21" w:name="n578"/>
            <w:bookmarkEnd w:id="21"/>
            <w:r>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1220A" w:rsidRDefault="0061220A" w:rsidP="008961AE">
            <w:pPr>
              <w:spacing w:before="15" w:after="150"/>
              <w:ind w:firstLine="750"/>
              <w:jc w:val="both"/>
            </w:pPr>
            <w:r>
              <w:rPr>
                <w:sz w:val="24"/>
                <w:szCs w:val="24"/>
              </w:rPr>
              <w:lastRenderedPageBreak/>
              <w:t>Істотними умовами договору про закупівлю є предмет (найменування, кількість, якість), ціна (в тому числі за одиницю товару) і порядок її зміни та строк дії договору. Також істотними умовами вважаються інші умови,  що є істотними для цього виду договору відповідно до Правил роздрібного ринку електричної енергії, затверджених Постановою НКРЕКП № 312 від 14.03.2018.</w:t>
            </w:r>
          </w:p>
          <w:p w:rsidR="0061220A" w:rsidRDefault="0061220A" w:rsidP="008961AE">
            <w:pPr>
              <w:spacing w:before="15" w:after="150"/>
              <w:ind w:firstLine="750"/>
              <w:jc w:val="both"/>
            </w:pPr>
            <w:r>
              <w:rPr>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1220A" w:rsidRDefault="0061220A" w:rsidP="008961AE">
            <w:pPr>
              <w:spacing w:before="15" w:after="150"/>
              <w:ind w:firstLine="750"/>
              <w:jc w:val="both"/>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1220A" w:rsidRDefault="0061220A" w:rsidP="008961AE">
            <w:pPr>
              <w:spacing w:before="15" w:after="150"/>
              <w:ind w:firstLine="750"/>
              <w:jc w:val="both"/>
            </w:pPr>
            <w:r>
              <w:rPr>
                <w:sz w:val="24"/>
                <w:szCs w:val="24"/>
              </w:rPr>
              <w:t>1) зменшення обсягів закупівлі, зокрема з урахуванням фактичного обсягу видатків замовника;</w:t>
            </w:r>
          </w:p>
          <w:p w:rsidR="0061220A" w:rsidRDefault="0061220A" w:rsidP="008961AE">
            <w:pPr>
              <w:spacing w:before="15" w:after="150"/>
              <w:ind w:firstLine="750"/>
              <w:jc w:val="both"/>
            </w:pPr>
            <w:r>
              <w:rPr>
                <w:sz w:val="24"/>
                <w:szCs w:val="24"/>
              </w:rPr>
              <w:t xml:space="preserve">2) збільшення ціни за одиницю товару до 10 відсотків </w:t>
            </w:r>
            <w:proofErr w:type="spellStart"/>
            <w:r>
              <w:rPr>
                <w:sz w:val="24"/>
                <w:szCs w:val="24"/>
              </w:rPr>
              <w:t>пропорційно</w:t>
            </w:r>
            <w:proofErr w:type="spellEnd"/>
            <w:r>
              <w:rPr>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w:t>
            </w:r>
            <w:r>
              <w:rPr>
                <w:sz w:val="26"/>
                <w:szCs w:val="26"/>
              </w:rPr>
              <w:t xml:space="preserve"> енергії;</w:t>
            </w:r>
          </w:p>
          <w:p w:rsidR="0061220A" w:rsidRDefault="0061220A" w:rsidP="008961AE">
            <w:pPr>
              <w:spacing w:before="15" w:after="150"/>
              <w:ind w:firstLine="750"/>
              <w:jc w:val="both"/>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1220A" w:rsidRDefault="0061220A" w:rsidP="008961AE">
            <w:pPr>
              <w:spacing w:before="15" w:after="150"/>
              <w:ind w:firstLine="750"/>
              <w:jc w:val="both"/>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220A" w:rsidRDefault="0061220A" w:rsidP="008961AE">
            <w:pPr>
              <w:spacing w:before="15" w:after="150"/>
              <w:ind w:firstLine="750"/>
              <w:jc w:val="both"/>
            </w:pPr>
            <w:r>
              <w:rPr>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1220A" w:rsidRDefault="0061220A" w:rsidP="008961AE">
            <w:pPr>
              <w:spacing w:before="15" w:after="150"/>
              <w:ind w:firstLine="750"/>
              <w:jc w:val="both"/>
            </w:pPr>
            <w:r>
              <w:rPr>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w:t>
            </w:r>
          </w:p>
          <w:p w:rsidR="0061220A" w:rsidRDefault="0061220A" w:rsidP="008961AE">
            <w:pPr>
              <w:spacing w:before="15" w:after="150"/>
              <w:ind w:firstLine="750"/>
              <w:jc w:val="both"/>
            </w:pPr>
            <w:r>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xml:space="preserve">, ARGUS регульованих цін (тарифів) і нормативів, що застосовуються в </w:t>
            </w:r>
            <w:r>
              <w:rPr>
                <w:sz w:val="24"/>
                <w:szCs w:val="24"/>
              </w:rPr>
              <w:lastRenderedPageBreak/>
              <w:t>договорі про закупівлю, у разі встановлення в договорі про закупівлю порядку зміни ціни;</w:t>
            </w:r>
          </w:p>
          <w:p w:rsidR="0061220A" w:rsidRDefault="0061220A" w:rsidP="008961AE">
            <w:pPr>
              <w:spacing w:before="15" w:after="150"/>
              <w:ind w:firstLine="750"/>
              <w:jc w:val="both"/>
            </w:pPr>
            <w:bookmarkStart w:id="22" w:name="n588"/>
            <w:bookmarkEnd w:id="22"/>
            <w:r>
              <w:rPr>
                <w:sz w:val="24"/>
                <w:szCs w:val="24"/>
              </w:rPr>
              <w:t>8) зміни умов у зв’язку із застосуванням положень частини шостої статті 41 Закону.</w:t>
            </w:r>
          </w:p>
          <w:p w:rsidR="0061220A" w:rsidRDefault="0061220A" w:rsidP="008961AE">
            <w:pPr>
              <w:spacing w:before="15" w:after="150"/>
              <w:ind w:firstLine="750"/>
              <w:jc w:val="both"/>
            </w:pPr>
            <w:r>
              <w:rPr>
                <w:sz w:val="24"/>
                <w:szCs w:val="24"/>
              </w:rPr>
              <w:t>Внесення змін до договору про закупівлю за наявності випадків, визначених статтею 41 Закону здійснюється шляхом укладання додаткової угоди між сторонами.</w:t>
            </w:r>
          </w:p>
          <w:p w:rsidR="0061220A" w:rsidRDefault="0061220A" w:rsidP="008961AE">
            <w:pPr>
              <w:spacing w:before="15" w:after="150"/>
              <w:ind w:firstLine="750"/>
              <w:jc w:val="both"/>
              <w:rPr>
                <w:sz w:val="24"/>
                <w:szCs w:val="24"/>
              </w:rPr>
            </w:pPr>
            <w:r>
              <w:rPr>
                <w:sz w:val="24"/>
                <w:szCs w:val="24"/>
              </w:rPr>
              <w:t>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rsidR="00EF2A9E" w:rsidRDefault="00EF2A9E" w:rsidP="008961AE">
            <w:pPr>
              <w:spacing w:before="15" w:after="150"/>
              <w:ind w:firstLine="750"/>
              <w:jc w:val="both"/>
            </w:pPr>
          </w:p>
        </w:tc>
      </w:tr>
      <w:tr w:rsidR="0061220A" w:rsidTr="008961AE">
        <w:tc>
          <w:tcPr>
            <w:tcW w:w="3453" w:type="dxa"/>
            <w:tcBorders>
              <w:top w:val="single" w:sz="6" w:space="0" w:color="000000"/>
              <w:left w:val="single" w:sz="6" w:space="0" w:color="000000"/>
              <w:bottom w:val="single" w:sz="6" w:space="0" w:color="000000"/>
            </w:tcBorders>
            <w:shd w:val="clear" w:color="auto" w:fill="auto"/>
          </w:tcPr>
          <w:p w:rsidR="0061220A" w:rsidRPr="009262AD" w:rsidRDefault="009262AD" w:rsidP="008961AE">
            <w:pPr>
              <w:spacing w:before="96" w:after="96"/>
              <w:ind w:left="113" w:right="113"/>
              <w:rPr>
                <w:b/>
                <w:sz w:val="24"/>
                <w:szCs w:val="24"/>
              </w:rPr>
            </w:pPr>
            <w:r w:rsidRPr="009262AD">
              <w:rPr>
                <w:b/>
                <w:sz w:val="24"/>
                <w:szCs w:val="24"/>
              </w:rPr>
              <w:lastRenderedPageBreak/>
              <w:t>5.  Дії замовника при відмові переможця торгів підписати договір про закупівлю</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61220A" w:rsidRPr="009262AD" w:rsidRDefault="009262AD" w:rsidP="008961AE">
            <w:pPr>
              <w:snapToGrid w:val="0"/>
              <w:spacing w:before="96" w:after="96"/>
              <w:ind w:left="113" w:right="113" w:firstLine="404"/>
              <w:contextualSpacing/>
              <w:jc w:val="both"/>
              <w:rPr>
                <w:b/>
                <w:sz w:val="24"/>
                <w:szCs w:val="24"/>
                <w:lang w:val="ru-RU" w:eastAsia="uk-UA"/>
              </w:rPr>
            </w:pPr>
            <w:r w:rsidRPr="009262AD">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262AD">
              <w:rPr>
                <w:sz w:val="24"/>
                <w:szCs w:val="24"/>
              </w:rPr>
              <w:t>неукладення</w:t>
            </w:r>
            <w:proofErr w:type="spellEnd"/>
            <w:r w:rsidRPr="009262AD">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w:t>
            </w:r>
          </w:p>
          <w:p w:rsidR="0061220A" w:rsidRDefault="0061220A" w:rsidP="008961AE">
            <w:pPr>
              <w:spacing w:before="96" w:after="96"/>
              <w:ind w:left="113" w:right="113" w:firstLine="404"/>
              <w:contextualSpacing/>
              <w:jc w:val="both"/>
              <w:rPr>
                <w:sz w:val="24"/>
                <w:szCs w:val="24"/>
              </w:rPr>
            </w:pPr>
            <w:r>
              <w:rPr>
                <w:rFonts w:eastAsia="Times New Roman"/>
                <w:b/>
                <w:sz w:val="24"/>
                <w:szCs w:val="24"/>
                <w:lang w:val="ru-RU" w:eastAsia="uk-UA"/>
              </w:rPr>
              <w:t xml:space="preserve">  </w:t>
            </w:r>
          </w:p>
          <w:p w:rsidR="009262AD" w:rsidRDefault="009262AD" w:rsidP="008961AE">
            <w:pPr>
              <w:spacing w:before="96" w:after="96"/>
              <w:ind w:left="113" w:right="113" w:firstLine="404"/>
              <w:contextualSpacing/>
              <w:jc w:val="both"/>
            </w:pPr>
          </w:p>
        </w:tc>
      </w:tr>
      <w:tr w:rsidR="009262AD" w:rsidTr="008961AE">
        <w:tc>
          <w:tcPr>
            <w:tcW w:w="3453" w:type="dxa"/>
            <w:tcBorders>
              <w:top w:val="single" w:sz="6" w:space="0" w:color="000000"/>
              <w:left w:val="single" w:sz="6" w:space="0" w:color="000000"/>
              <w:bottom w:val="single" w:sz="6" w:space="0" w:color="000000"/>
            </w:tcBorders>
            <w:shd w:val="clear" w:color="auto" w:fill="auto"/>
          </w:tcPr>
          <w:p w:rsidR="009262AD" w:rsidRDefault="009262AD" w:rsidP="008961AE">
            <w:pPr>
              <w:spacing w:before="96" w:after="96"/>
              <w:ind w:left="113" w:right="113"/>
              <w:rPr>
                <w:b/>
                <w:sz w:val="24"/>
                <w:szCs w:val="24"/>
                <w:lang w:eastAsia="uk-UA"/>
              </w:rPr>
            </w:pPr>
            <w:r>
              <w:rPr>
                <w:b/>
                <w:sz w:val="24"/>
                <w:szCs w:val="24"/>
                <w:lang w:eastAsia="uk-UA"/>
              </w:rPr>
              <w:t>6. Розмір, вид, строк та умови надання, повернення та неповернення забезпечення виконання договору про закупівлю</w:t>
            </w:r>
          </w:p>
        </w:tc>
        <w:tc>
          <w:tcPr>
            <w:tcW w:w="7045" w:type="dxa"/>
            <w:tcBorders>
              <w:top w:val="single" w:sz="6" w:space="0" w:color="000000"/>
              <w:left w:val="single" w:sz="6" w:space="0" w:color="000000"/>
              <w:bottom w:val="single" w:sz="6" w:space="0" w:color="000000"/>
              <w:right w:val="single" w:sz="6" w:space="0" w:color="000000"/>
            </w:tcBorders>
            <w:shd w:val="clear" w:color="auto" w:fill="auto"/>
          </w:tcPr>
          <w:p w:rsidR="009262AD" w:rsidRDefault="009262AD" w:rsidP="008961AE">
            <w:pPr>
              <w:snapToGrid w:val="0"/>
              <w:spacing w:before="96" w:after="96"/>
              <w:ind w:left="113" w:right="113" w:firstLine="404"/>
              <w:contextualSpacing/>
              <w:jc w:val="both"/>
              <w:rPr>
                <w:b/>
                <w:sz w:val="24"/>
                <w:szCs w:val="24"/>
                <w:lang w:val="ru-RU" w:eastAsia="uk-UA"/>
              </w:rPr>
            </w:pPr>
            <w:r>
              <w:rPr>
                <w:sz w:val="24"/>
                <w:szCs w:val="24"/>
                <w:lang w:eastAsia="uk-UA"/>
              </w:rPr>
              <w:t>Забезпечення виконання договору про закупівлю не</w:t>
            </w:r>
            <w:r>
              <w:rPr>
                <w:sz w:val="24"/>
                <w:szCs w:val="24"/>
              </w:rPr>
              <w:t xml:space="preserve"> вимагається</w:t>
            </w:r>
          </w:p>
        </w:tc>
      </w:tr>
    </w:tbl>
    <w:p w:rsidR="0061220A" w:rsidRDefault="0061220A" w:rsidP="0061220A">
      <w:pPr>
        <w:spacing w:before="80"/>
        <w:ind w:left="1276" w:right="-23" w:hanging="850"/>
        <w:rPr>
          <w:b/>
          <w:bCs/>
          <w:color w:val="000000"/>
          <w:sz w:val="28"/>
          <w:szCs w:val="28"/>
        </w:rPr>
      </w:pPr>
      <w:r>
        <w:rPr>
          <w:b/>
          <w:bCs/>
          <w:color w:val="000000"/>
          <w:sz w:val="28"/>
          <w:szCs w:val="28"/>
        </w:rPr>
        <w:t xml:space="preserve">  </w:t>
      </w:r>
    </w:p>
    <w:p w:rsidR="0061220A" w:rsidRDefault="0061220A" w:rsidP="0061220A">
      <w:pPr>
        <w:ind w:left="7020" w:right="-25"/>
        <w:rPr>
          <w:b/>
          <w:color w:val="000000"/>
          <w:sz w:val="28"/>
          <w:szCs w:val="28"/>
        </w:rPr>
      </w:pPr>
    </w:p>
    <w:p w:rsidR="0061220A" w:rsidRDefault="0061220A" w:rsidP="0061220A">
      <w:pPr>
        <w:ind w:left="6312" w:right="-25" w:firstLine="708"/>
        <w:rPr>
          <w:b/>
          <w:color w:val="000000"/>
          <w:sz w:val="28"/>
          <w:szCs w:val="28"/>
          <w:lang w:val="ru-RU"/>
        </w:rPr>
      </w:pPr>
    </w:p>
    <w:p w:rsidR="0061220A" w:rsidRDefault="0061220A" w:rsidP="0061220A">
      <w:pPr>
        <w:ind w:left="6312" w:right="-25" w:firstLine="708"/>
        <w:rPr>
          <w:b/>
          <w:color w:val="000000"/>
          <w:sz w:val="28"/>
          <w:szCs w:val="28"/>
          <w:lang w:val="ru-RU"/>
        </w:rPr>
      </w:pPr>
    </w:p>
    <w:p w:rsidR="0061220A" w:rsidRDefault="0061220A" w:rsidP="0061220A">
      <w:pPr>
        <w:ind w:left="6312" w:right="-25" w:firstLine="708"/>
        <w:rPr>
          <w:b/>
          <w:color w:val="000000"/>
          <w:sz w:val="28"/>
          <w:szCs w:val="28"/>
          <w:lang w:val="ru-RU"/>
        </w:rPr>
      </w:pPr>
    </w:p>
    <w:p w:rsidR="0061220A" w:rsidRDefault="0061220A" w:rsidP="0061220A">
      <w:pPr>
        <w:ind w:left="6312" w:right="-25"/>
        <w:rPr>
          <w:b/>
          <w:color w:val="000000"/>
          <w:sz w:val="24"/>
          <w:szCs w:val="24"/>
        </w:rPr>
      </w:pPr>
    </w:p>
    <w:p w:rsidR="0061220A" w:rsidRDefault="0061220A" w:rsidP="0061220A">
      <w:pPr>
        <w:ind w:left="6312" w:right="-25"/>
        <w:rPr>
          <w:b/>
          <w:color w:val="000000"/>
          <w:sz w:val="24"/>
          <w:szCs w:val="24"/>
        </w:rPr>
      </w:pPr>
      <w:r>
        <w:rPr>
          <w:b/>
          <w:color w:val="000000"/>
          <w:sz w:val="24"/>
          <w:szCs w:val="24"/>
        </w:rPr>
        <w:t xml:space="preserve">        </w:t>
      </w:r>
    </w:p>
    <w:p w:rsidR="0061220A" w:rsidRDefault="0061220A" w:rsidP="0061220A">
      <w:pPr>
        <w:ind w:left="6312" w:right="-25"/>
        <w:rPr>
          <w:b/>
          <w:color w:val="000000"/>
          <w:sz w:val="24"/>
          <w:szCs w:val="24"/>
        </w:rPr>
      </w:pPr>
    </w:p>
    <w:p w:rsidR="0061220A" w:rsidRDefault="0061220A" w:rsidP="0061220A">
      <w:pPr>
        <w:ind w:left="6312" w:right="-25"/>
        <w:rPr>
          <w:b/>
          <w:color w:val="000000"/>
          <w:sz w:val="24"/>
          <w:szCs w:val="24"/>
        </w:rPr>
      </w:pPr>
    </w:p>
    <w:p w:rsidR="0061220A" w:rsidRDefault="0061220A" w:rsidP="0061220A">
      <w:pPr>
        <w:ind w:left="6312" w:right="-25"/>
        <w:rPr>
          <w:b/>
          <w:color w:val="000000"/>
          <w:sz w:val="24"/>
          <w:szCs w:val="24"/>
        </w:rPr>
      </w:pPr>
    </w:p>
    <w:p w:rsidR="0061220A" w:rsidRDefault="0061220A" w:rsidP="0061220A">
      <w:pPr>
        <w:ind w:left="6312" w:right="-25"/>
        <w:rPr>
          <w:b/>
          <w:color w:val="000000"/>
          <w:sz w:val="24"/>
          <w:szCs w:val="24"/>
        </w:rPr>
      </w:pPr>
    </w:p>
    <w:p w:rsidR="0061220A" w:rsidRDefault="0061220A" w:rsidP="0061220A">
      <w:pPr>
        <w:ind w:left="6312" w:right="-25"/>
        <w:rPr>
          <w:b/>
          <w:color w:val="000000"/>
          <w:sz w:val="24"/>
          <w:szCs w:val="24"/>
        </w:rPr>
      </w:pPr>
    </w:p>
    <w:p w:rsidR="0061220A" w:rsidRDefault="0061220A" w:rsidP="0061220A">
      <w:pPr>
        <w:ind w:left="6312" w:right="-25"/>
        <w:rPr>
          <w:b/>
          <w:color w:val="000000"/>
          <w:sz w:val="24"/>
          <w:szCs w:val="24"/>
        </w:rPr>
      </w:pPr>
    </w:p>
    <w:p w:rsidR="0061220A" w:rsidRDefault="0061220A" w:rsidP="0061220A">
      <w:pPr>
        <w:ind w:left="6372" w:right="-25"/>
        <w:rPr>
          <w:b/>
          <w:color w:val="000000"/>
          <w:sz w:val="24"/>
          <w:szCs w:val="24"/>
        </w:rPr>
      </w:pPr>
      <w:r>
        <w:rPr>
          <w:b/>
          <w:color w:val="000000"/>
          <w:sz w:val="24"/>
          <w:szCs w:val="24"/>
        </w:rPr>
        <w:t xml:space="preserve">       </w:t>
      </w:r>
    </w:p>
    <w:p w:rsidR="0061220A" w:rsidRDefault="0061220A" w:rsidP="0061220A">
      <w:pPr>
        <w:ind w:left="6372" w:right="-25"/>
        <w:rPr>
          <w:b/>
          <w:color w:val="000000"/>
          <w:sz w:val="24"/>
          <w:szCs w:val="24"/>
        </w:rPr>
      </w:pPr>
    </w:p>
    <w:p w:rsidR="0061220A" w:rsidRDefault="0061220A" w:rsidP="0061220A">
      <w:pPr>
        <w:ind w:left="6372" w:right="-25"/>
        <w:rPr>
          <w:b/>
          <w:color w:val="000000"/>
          <w:sz w:val="24"/>
          <w:szCs w:val="24"/>
        </w:rPr>
      </w:pPr>
    </w:p>
    <w:p w:rsidR="0061220A" w:rsidRDefault="0061220A" w:rsidP="0061220A">
      <w:pPr>
        <w:ind w:left="6372" w:right="-25"/>
        <w:rPr>
          <w:b/>
          <w:color w:val="000000"/>
          <w:sz w:val="24"/>
          <w:szCs w:val="24"/>
        </w:rPr>
      </w:pPr>
    </w:p>
    <w:p w:rsidR="0061220A" w:rsidRDefault="0061220A" w:rsidP="0061220A">
      <w:pPr>
        <w:ind w:left="6372" w:right="-25"/>
        <w:rPr>
          <w:b/>
          <w:color w:val="000000"/>
          <w:sz w:val="24"/>
          <w:szCs w:val="24"/>
        </w:rPr>
      </w:pPr>
    </w:p>
    <w:p w:rsidR="0061220A" w:rsidRDefault="0061220A" w:rsidP="009B5885">
      <w:pPr>
        <w:ind w:right="-25"/>
        <w:rPr>
          <w:b/>
          <w:color w:val="000000"/>
          <w:sz w:val="24"/>
          <w:szCs w:val="24"/>
        </w:rPr>
      </w:pPr>
    </w:p>
    <w:p w:rsidR="0061220A" w:rsidRDefault="0061220A" w:rsidP="0061220A">
      <w:pPr>
        <w:ind w:left="6372" w:right="-25"/>
        <w:rPr>
          <w:b/>
          <w:color w:val="000000"/>
          <w:sz w:val="24"/>
          <w:szCs w:val="24"/>
        </w:rPr>
      </w:pPr>
    </w:p>
    <w:p w:rsidR="0061220A" w:rsidRDefault="0061220A" w:rsidP="0061220A">
      <w:pPr>
        <w:ind w:left="6372" w:right="-25"/>
        <w:rPr>
          <w:b/>
          <w:color w:val="000000"/>
          <w:sz w:val="24"/>
          <w:szCs w:val="24"/>
        </w:rPr>
      </w:pPr>
    </w:p>
    <w:p w:rsidR="0061220A" w:rsidRDefault="0061220A" w:rsidP="0061220A">
      <w:pPr>
        <w:ind w:left="6372" w:right="-25"/>
        <w:rPr>
          <w:b/>
          <w:color w:val="000000"/>
          <w:sz w:val="24"/>
          <w:szCs w:val="24"/>
        </w:rPr>
      </w:pPr>
    </w:p>
    <w:p w:rsidR="0061220A" w:rsidRDefault="0061220A" w:rsidP="0061220A">
      <w:pPr>
        <w:ind w:left="6372" w:right="-25"/>
      </w:pPr>
      <w:r>
        <w:rPr>
          <w:b/>
          <w:color w:val="000000"/>
          <w:sz w:val="24"/>
          <w:szCs w:val="24"/>
        </w:rPr>
        <w:t xml:space="preserve">      </w:t>
      </w:r>
      <w:r w:rsidR="009B5885">
        <w:rPr>
          <w:b/>
          <w:color w:val="000000"/>
          <w:sz w:val="24"/>
          <w:szCs w:val="24"/>
        </w:rPr>
        <w:t xml:space="preserve"> </w:t>
      </w:r>
      <w:r>
        <w:rPr>
          <w:b/>
          <w:color w:val="000000"/>
          <w:sz w:val="24"/>
          <w:szCs w:val="24"/>
        </w:rPr>
        <w:t>Додаток 1</w:t>
      </w:r>
    </w:p>
    <w:p w:rsidR="0061220A" w:rsidRDefault="0061220A" w:rsidP="0061220A">
      <w:pPr>
        <w:ind w:right="-23"/>
      </w:pPr>
      <w:r>
        <w:rPr>
          <w:rFonts w:eastAsia="Times New Roman"/>
          <w:b/>
          <w:color w:val="000000"/>
          <w:sz w:val="24"/>
          <w:szCs w:val="24"/>
          <w:lang w:val="ru-RU"/>
        </w:rPr>
        <w:t xml:space="preserve">                                                                                                                 </w:t>
      </w:r>
      <w:r>
        <w:rPr>
          <w:b/>
          <w:color w:val="000000"/>
          <w:sz w:val="24"/>
          <w:szCs w:val="24"/>
        </w:rPr>
        <w:t>до тендерної документації</w:t>
      </w:r>
    </w:p>
    <w:p w:rsidR="0061220A" w:rsidRDefault="0061220A" w:rsidP="0061220A">
      <w:pPr>
        <w:jc w:val="center"/>
        <w:rPr>
          <w:b/>
          <w:sz w:val="24"/>
          <w:szCs w:val="24"/>
        </w:rPr>
      </w:pPr>
    </w:p>
    <w:p w:rsidR="0061220A" w:rsidRDefault="0061220A" w:rsidP="0061220A">
      <w:pPr>
        <w:jc w:val="center"/>
      </w:pPr>
      <w:r>
        <w:rPr>
          <w:rFonts w:eastAsia="Times New Roman"/>
          <w:b/>
          <w:sz w:val="24"/>
          <w:szCs w:val="24"/>
        </w:rPr>
        <w:t xml:space="preserve"> Інформація про необхідні технічні, якісні, кількісні характеристики та вимоги до предмета закупівлі</w:t>
      </w:r>
    </w:p>
    <w:p w:rsidR="0061220A" w:rsidRDefault="0061220A" w:rsidP="0061220A">
      <w:pPr>
        <w:jc w:val="center"/>
        <w:rPr>
          <w:b/>
          <w:sz w:val="24"/>
          <w:szCs w:val="24"/>
        </w:rPr>
      </w:pPr>
    </w:p>
    <w:p w:rsidR="0061220A" w:rsidRDefault="0061220A" w:rsidP="0061220A">
      <w:r>
        <w:rPr>
          <w:b/>
          <w:sz w:val="24"/>
          <w:szCs w:val="24"/>
        </w:rPr>
        <w:tab/>
        <w:t xml:space="preserve">Предмет закупівлі: </w:t>
      </w:r>
      <w:r>
        <w:rPr>
          <w:b/>
          <w:sz w:val="24"/>
          <w:szCs w:val="24"/>
          <w:lang w:val="ru-RU"/>
        </w:rPr>
        <w:t xml:space="preserve">ДК 021:2015 – </w:t>
      </w:r>
      <w:r>
        <w:rPr>
          <w:b/>
          <w:sz w:val="24"/>
          <w:szCs w:val="24"/>
        </w:rPr>
        <w:t>09310000-5 Електрична енергія</w:t>
      </w:r>
    </w:p>
    <w:p w:rsidR="0061220A" w:rsidRPr="00655D35" w:rsidRDefault="0061220A" w:rsidP="0061220A">
      <w:pPr>
        <w:rPr>
          <w:sz w:val="24"/>
          <w:szCs w:val="24"/>
        </w:rPr>
      </w:pPr>
      <w:r>
        <w:rPr>
          <w:sz w:val="24"/>
          <w:szCs w:val="24"/>
        </w:rPr>
        <w:tab/>
      </w:r>
      <w:r>
        <w:rPr>
          <w:b/>
          <w:bCs/>
          <w:sz w:val="24"/>
          <w:szCs w:val="24"/>
        </w:rPr>
        <w:t xml:space="preserve">Місце поставки товару за адресами: </w:t>
      </w:r>
    </w:p>
    <w:p w:rsidR="0061220A" w:rsidRDefault="0061220A" w:rsidP="0061220A">
      <w:r>
        <w:rPr>
          <w:b/>
          <w:bCs/>
          <w:sz w:val="24"/>
          <w:szCs w:val="24"/>
        </w:rPr>
        <w:tab/>
      </w:r>
      <w:r>
        <w:rPr>
          <w:sz w:val="24"/>
          <w:szCs w:val="24"/>
        </w:rPr>
        <w:t>58002, Чернівецька область, м. Чернівці, вул. Українська, 36;</w:t>
      </w:r>
    </w:p>
    <w:p w:rsidR="0061220A" w:rsidRDefault="0061220A" w:rsidP="0061220A">
      <w:pPr>
        <w:rPr>
          <w:sz w:val="24"/>
          <w:szCs w:val="24"/>
        </w:rPr>
      </w:pPr>
    </w:p>
    <w:p w:rsidR="0061220A" w:rsidRDefault="0061220A" w:rsidP="0061220A">
      <w:r>
        <w:rPr>
          <w:sz w:val="24"/>
          <w:szCs w:val="24"/>
        </w:rPr>
        <w:tab/>
      </w:r>
      <w:r>
        <w:rPr>
          <w:b/>
          <w:bCs/>
          <w:sz w:val="24"/>
          <w:szCs w:val="24"/>
        </w:rPr>
        <w:t>Кількість товару</w:t>
      </w:r>
      <w:r>
        <w:rPr>
          <w:sz w:val="24"/>
          <w:szCs w:val="24"/>
        </w:rPr>
        <w:t xml:space="preserve">: </w:t>
      </w:r>
      <w:r w:rsidR="009B5885">
        <w:rPr>
          <w:sz w:val="24"/>
          <w:szCs w:val="24"/>
        </w:rPr>
        <w:t>1</w:t>
      </w:r>
      <w:r w:rsidR="00585EB4">
        <w:rPr>
          <w:sz w:val="24"/>
          <w:szCs w:val="24"/>
        </w:rPr>
        <w:t>08</w:t>
      </w:r>
      <w:r w:rsidR="009B5885">
        <w:rPr>
          <w:sz w:val="24"/>
          <w:szCs w:val="24"/>
        </w:rPr>
        <w:t>000</w:t>
      </w:r>
      <w:r>
        <w:rPr>
          <w:sz w:val="24"/>
          <w:szCs w:val="24"/>
          <w:lang w:val="ru-RU"/>
        </w:rPr>
        <w:t xml:space="preserve"> </w:t>
      </w:r>
      <w:r>
        <w:rPr>
          <w:sz w:val="24"/>
          <w:szCs w:val="24"/>
        </w:rPr>
        <w:t xml:space="preserve"> кВт*год</w:t>
      </w:r>
    </w:p>
    <w:p w:rsidR="0061220A" w:rsidRDefault="0061220A" w:rsidP="0061220A"/>
    <w:p w:rsidR="0061220A" w:rsidRDefault="0061220A" w:rsidP="0061220A">
      <w:r>
        <w:rPr>
          <w:sz w:val="24"/>
          <w:szCs w:val="24"/>
        </w:rPr>
        <w:tab/>
      </w:r>
      <w:r>
        <w:rPr>
          <w:b/>
          <w:bCs/>
          <w:sz w:val="24"/>
          <w:szCs w:val="24"/>
        </w:rPr>
        <w:t>Строк поставки товару</w:t>
      </w:r>
      <w:r>
        <w:rPr>
          <w:sz w:val="24"/>
          <w:szCs w:val="24"/>
        </w:rPr>
        <w:t>: до кінця 202</w:t>
      </w:r>
      <w:r w:rsidR="009B5885">
        <w:rPr>
          <w:sz w:val="24"/>
          <w:szCs w:val="24"/>
        </w:rPr>
        <w:t>4</w:t>
      </w:r>
      <w:r>
        <w:rPr>
          <w:sz w:val="24"/>
          <w:szCs w:val="24"/>
        </w:rPr>
        <w:t xml:space="preserve"> року.</w:t>
      </w:r>
    </w:p>
    <w:p w:rsidR="0061220A" w:rsidRDefault="0061220A" w:rsidP="0061220A">
      <w:pPr>
        <w:rPr>
          <w:sz w:val="24"/>
          <w:szCs w:val="24"/>
        </w:rPr>
      </w:pPr>
    </w:p>
    <w:p w:rsidR="0061220A" w:rsidRDefault="0061220A" w:rsidP="0061220A">
      <w:pPr>
        <w:shd w:val="clear" w:color="auto" w:fill="FFFFFF"/>
        <w:tabs>
          <w:tab w:val="left" w:pos="398"/>
          <w:tab w:val="left" w:pos="426"/>
          <w:tab w:val="left" w:pos="851"/>
        </w:tabs>
        <w:suppressAutoHyphens w:val="0"/>
        <w:contextualSpacing/>
        <w:jc w:val="both"/>
        <w:textAlignment w:val="baseline"/>
      </w:pPr>
      <w:r>
        <w:rPr>
          <w:rFonts w:eastAsia="Times New Roman"/>
          <w:b/>
          <w:bCs/>
          <w:sz w:val="24"/>
          <w:szCs w:val="24"/>
        </w:rPr>
        <w:t xml:space="preserve">            </w:t>
      </w:r>
      <w:r>
        <w:rPr>
          <w:b/>
          <w:bCs/>
          <w:sz w:val="24"/>
          <w:szCs w:val="24"/>
        </w:rPr>
        <w:t xml:space="preserve">Орієнтовний помісячний обсяг постачання електричної енергії, тис. кВт*год: </w:t>
      </w:r>
    </w:p>
    <w:p w:rsidR="0061220A" w:rsidRDefault="0061220A" w:rsidP="0061220A">
      <w:pPr>
        <w:shd w:val="clear" w:color="auto" w:fill="FFFFFF"/>
        <w:tabs>
          <w:tab w:val="left" w:pos="398"/>
          <w:tab w:val="left" w:pos="426"/>
          <w:tab w:val="left" w:pos="851"/>
        </w:tabs>
        <w:suppressAutoHyphens w:val="0"/>
        <w:contextualSpacing/>
        <w:jc w:val="both"/>
        <w:textAlignment w:val="baseline"/>
        <w:rPr>
          <w:b/>
          <w:bCs/>
          <w:sz w:val="24"/>
          <w:szCs w:val="24"/>
        </w:rPr>
      </w:pPr>
    </w:p>
    <w:p w:rsidR="0061220A" w:rsidRDefault="0061220A" w:rsidP="0061220A">
      <w:pPr>
        <w:shd w:val="clear" w:color="auto" w:fill="FFFFFF"/>
        <w:tabs>
          <w:tab w:val="left" w:pos="398"/>
          <w:tab w:val="left" w:pos="426"/>
          <w:tab w:val="left" w:pos="851"/>
        </w:tabs>
        <w:suppressAutoHyphens w:val="0"/>
        <w:contextualSpacing/>
        <w:jc w:val="both"/>
        <w:textAlignment w:val="baseline"/>
        <w:rPr>
          <w:b/>
          <w:bCs/>
          <w:sz w:val="24"/>
          <w:szCs w:val="24"/>
        </w:rPr>
      </w:pPr>
    </w:p>
    <w:tbl>
      <w:tblPr>
        <w:tblW w:w="9636" w:type="dxa"/>
        <w:tblInd w:w="-40" w:type="dxa"/>
        <w:tblLayout w:type="fixed"/>
        <w:tblLook w:val="0000" w:firstRow="0" w:lastRow="0" w:firstColumn="0" w:lastColumn="0" w:noHBand="0" w:noVBand="0"/>
      </w:tblPr>
      <w:tblGrid>
        <w:gridCol w:w="2376"/>
        <w:gridCol w:w="598"/>
        <w:gridCol w:w="598"/>
        <w:gridCol w:w="598"/>
        <w:gridCol w:w="598"/>
        <w:gridCol w:w="598"/>
        <w:gridCol w:w="598"/>
        <w:gridCol w:w="598"/>
        <w:gridCol w:w="598"/>
        <w:gridCol w:w="598"/>
        <w:gridCol w:w="598"/>
        <w:gridCol w:w="598"/>
        <w:gridCol w:w="682"/>
      </w:tblGrid>
      <w:tr w:rsidR="00B05F53" w:rsidTr="00B05F53">
        <w:trPr>
          <w:cantSplit/>
          <w:trHeight w:val="1223"/>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B05F53" w:rsidRDefault="00B05F53" w:rsidP="008961AE">
            <w:pPr>
              <w:widowControl w:val="0"/>
              <w:suppressAutoHyphens w:val="0"/>
              <w:jc w:val="center"/>
              <w:textAlignment w:val="baseline"/>
            </w:pPr>
            <w:r>
              <w:rPr>
                <w:szCs w:val="24"/>
              </w:rPr>
              <w:t>Адреса об’єктів споживача</w:t>
            </w:r>
          </w:p>
        </w:tc>
        <w:tc>
          <w:tcPr>
            <w:tcW w:w="598" w:type="dxa"/>
            <w:tcBorders>
              <w:top w:val="single" w:sz="4" w:space="0" w:color="000000"/>
              <w:left w:val="single" w:sz="4" w:space="0" w:color="000000"/>
              <w:bottom w:val="single" w:sz="4" w:space="0" w:color="000000"/>
              <w:right w:val="single" w:sz="4" w:space="0" w:color="000000"/>
            </w:tcBorders>
            <w:textDirection w:val="btLr"/>
          </w:tcPr>
          <w:p w:rsidR="00B05F53" w:rsidRDefault="00B05F53" w:rsidP="008961AE">
            <w:pPr>
              <w:widowControl w:val="0"/>
              <w:suppressAutoHyphens w:val="0"/>
              <w:ind w:left="113" w:right="113"/>
              <w:jc w:val="both"/>
              <w:textAlignment w:val="baseline"/>
              <w:rPr>
                <w:szCs w:val="24"/>
              </w:rPr>
            </w:pPr>
            <w:r>
              <w:rPr>
                <w:szCs w:val="24"/>
              </w:rPr>
              <w:t>Лютий</w:t>
            </w:r>
          </w:p>
        </w:tc>
        <w:tc>
          <w:tcPr>
            <w:tcW w:w="598" w:type="dxa"/>
            <w:tcBorders>
              <w:top w:val="single" w:sz="4" w:space="0" w:color="000000"/>
              <w:left w:val="single" w:sz="4" w:space="0" w:color="000000"/>
              <w:bottom w:val="single" w:sz="4" w:space="0" w:color="000000"/>
              <w:right w:val="single" w:sz="4" w:space="0" w:color="000000"/>
            </w:tcBorders>
            <w:textDirection w:val="btLr"/>
          </w:tcPr>
          <w:p w:rsidR="00B05F53" w:rsidRDefault="00B05F53" w:rsidP="008961AE">
            <w:pPr>
              <w:widowControl w:val="0"/>
              <w:suppressAutoHyphens w:val="0"/>
              <w:ind w:left="113" w:right="113"/>
              <w:jc w:val="both"/>
              <w:textAlignment w:val="baseline"/>
              <w:rPr>
                <w:szCs w:val="24"/>
              </w:rPr>
            </w:pPr>
            <w:r>
              <w:rPr>
                <w:szCs w:val="24"/>
              </w:rPr>
              <w:t>Березень</w:t>
            </w:r>
          </w:p>
        </w:tc>
        <w:tc>
          <w:tcPr>
            <w:tcW w:w="598" w:type="dxa"/>
            <w:tcBorders>
              <w:top w:val="single" w:sz="4" w:space="0" w:color="000000"/>
              <w:left w:val="single" w:sz="4" w:space="0" w:color="000000"/>
              <w:bottom w:val="single" w:sz="4" w:space="0" w:color="000000"/>
              <w:right w:val="single" w:sz="4" w:space="0" w:color="000000"/>
            </w:tcBorders>
            <w:textDirection w:val="btLr"/>
          </w:tcPr>
          <w:p w:rsidR="00B05F53" w:rsidRDefault="00B05F53" w:rsidP="008961AE">
            <w:pPr>
              <w:widowControl w:val="0"/>
              <w:suppressAutoHyphens w:val="0"/>
              <w:ind w:left="113" w:right="113"/>
              <w:jc w:val="both"/>
              <w:textAlignment w:val="baseline"/>
              <w:rPr>
                <w:szCs w:val="24"/>
              </w:rPr>
            </w:pPr>
            <w:r>
              <w:rPr>
                <w:szCs w:val="24"/>
              </w:rPr>
              <w:t xml:space="preserve">Квітень </w:t>
            </w:r>
          </w:p>
        </w:tc>
        <w:tc>
          <w:tcPr>
            <w:tcW w:w="598" w:type="dxa"/>
            <w:tcBorders>
              <w:top w:val="single" w:sz="4" w:space="0" w:color="000000"/>
              <w:left w:val="single" w:sz="4" w:space="0" w:color="000000"/>
              <w:bottom w:val="single" w:sz="4" w:space="0" w:color="000000"/>
              <w:right w:val="single" w:sz="4" w:space="0" w:color="000000"/>
            </w:tcBorders>
            <w:textDirection w:val="btLr"/>
          </w:tcPr>
          <w:p w:rsidR="00B05F53" w:rsidRDefault="00B05F53" w:rsidP="008961AE">
            <w:pPr>
              <w:widowControl w:val="0"/>
              <w:suppressAutoHyphens w:val="0"/>
              <w:ind w:left="113" w:right="113"/>
              <w:jc w:val="both"/>
              <w:textAlignment w:val="baseline"/>
              <w:rPr>
                <w:szCs w:val="24"/>
              </w:rPr>
            </w:pPr>
            <w:r>
              <w:rPr>
                <w:szCs w:val="24"/>
              </w:rPr>
              <w:t>Травень</w:t>
            </w:r>
          </w:p>
        </w:tc>
        <w:tc>
          <w:tcPr>
            <w:tcW w:w="598" w:type="dxa"/>
            <w:tcBorders>
              <w:top w:val="single" w:sz="4" w:space="0" w:color="000000"/>
              <w:left w:val="single" w:sz="4" w:space="0" w:color="000000"/>
              <w:bottom w:val="single" w:sz="4" w:space="0" w:color="000000"/>
              <w:right w:val="single" w:sz="4" w:space="0" w:color="000000"/>
            </w:tcBorders>
            <w:textDirection w:val="btLr"/>
          </w:tcPr>
          <w:p w:rsidR="00B05F53" w:rsidRDefault="00B05F53" w:rsidP="008961AE">
            <w:pPr>
              <w:widowControl w:val="0"/>
              <w:suppressAutoHyphens w:val="0"/>
              <w:ind w:left="113" w:right="113"/>
              <w:jc w:val="both"/>
              <w:textAlignment w:val="baseline"/>
              <w:rPr>
                <w:szCs w:val="24"/>
              </w:rPr>
            </w:pPr>
            <w:r>
              <w:rPr>
                <w:szCs w:val="24"/>
              </w:rPr>
              <w:t>Червень</w:t>
            </w:r>
          </w:p>
        </w:tc>
        <w:tc>
          <w:tcPr>
            <w:tcW w:w="598" w:type="dxa"/>
            <w:tcBorders>
              <w:top w:val="single" w:sz="4" w:space="0" w:color="000000"/>
              <w:left w:val="single" w:sz="4" w:space="0" w:color="000000"/>
              <w:bottom w:val="single" w:sz="4" w:space="0" w:color="000000"/>
              <w:right w:val="single" w:sz="4" w:space="0" w:color="000000"/>
            </w:tcBorders>
            <w:textDirection w:val="btLr"/>
          </w:tcPr>
          <w:p w:rsidR="00B05F53" w:rsidRDefault="00B05F53" w:rsidP="008961AE">
            <w:pPr>
              <w:widowControl w:val="0"/>
              <w:suppressAutoHyphens w:val="0"/>
              <w:ind w:left="113" w:right="113"/>
              <w:jc w:val="both"/>
              <w:textAlignment w:val="baseline"/>
              <w:rPr>
                <w:szCs w:val="24"/>
              </w:rPr>
            </w:pPr>
            <w:r>
              <w:rPr>
                <w:szCs w:val="24"/>
              </w:rPr>
              <w:t>Липень</w:t>
            </w:r>
          </w:p>
        </w:tc>
        <w:tc>
          <w:tcPr>
            <w:tcW w:w="598" w:type="dxa"/>
            <w:tcBorders>
              <w:top w:val="single" w:sz="4" w:space="0" w:color="000000"/>
              <w:left w:val="single" w:sz="4" w:space="0" w:color="000000"/>
              <w:bottom w:val="single" w:sz="4" w:space="0" w:color="000000"/>
              <w:right w:val="single" w:sz="4" w:space="0" w:color="000000"/>
            </w:tcBorders>
            <w:textDirection w:val="btLr"/>
          </w:tcPr>
          <w:p w:rsidR="00B05F53" w:rsidRDefault="00B05F53" w:rsidP="008961AE">
            <w:pPr>
              <w:widowControl w:val="0"/>
              <w:suppressAutoHyphens w:val="0"/>
              <w:ind w:left="113" w:right="113"/>
              <w:jc w:val="both"/>
              <w:textAlignment w:val="baseline"/>
              <w:rPr>
                <w:szCs w:val="24"/>
              </w:rPr>
            </w:pPr>
            <w:r>
              <w:rPr>
                <w:szCs w:val="24"/>
              </w:rPr>
              <w:t>Серпень</w:t>
            </w:r>
          </w:p>
        </w:tc>
        <w:tc>
          <w:tcPr>
            <w:tcW w:w="598" w:type="dxa"/>
            <w:tcBorders>
              <w:top w:val="single" w:sz="4" w:space="0" w:color="000000"/>
              <w:left w:val="single" w:sz="4" w:space="0" w:color="000000"/>
              <w:bottom w:val="single" w:sz="4" w:space="0" w:color="000000"/>
              <w:right w:val="single" w:sz="4" w:space="0" w:color="000000"/>
            </w:tcBorders>
            <w:textDirection w:val="btLr"/>
          </w:tcPr>
          <w:p w:rsidR="00B05F53" w:rsidRDefault="00B05F53" w:rsidP="008961AE">
            <w:pPr>
              <w:widowControl w:val="0"/>
              <w:suppressAutoHyphens w:val="0"/>
              <w:ind w:left="113" w:right="113"/>
              <w:jc w:val="both"/>
              <w:textAlignment w:val="baseline"/>
              <w:rPr>
                <w:szCs w:val="24"/>
              </w:rPr>
            </w:pPr>
            <w:r>
              <w:rPr>
                <w:szCs w:val="24"/>
              </w:rPr>
              <w:t>Вересень</w:t>
            </w:r>
          </w:p>
        </w:tc>
        <w:tc>
          <w:tcPr>
            <w:tcW w:w="598" w:type="dxa"/>
            <w:tcBorders>
              <w:top w:val="single" w:sz="4" w:space="0" w:color="000000"/>
              <w:left w:val="single" w:sz="4" w:space="0" w:color="000000"/>
              <w:bottom w:val="single" w:sz="4" w:space="0" w:color="000000"/>
              <w:right w:val="single" w:sz="4" w:space="0" w:color="000000"/>
            </w:tcBorders>
            <w:textDirection w:val="btLr"/>
          </w:tcPr>
          <w:p w:rsidR="00B05F53" w:rsidRDefault="00B05F53" w:rsidP="008961AE">
            <w:pPr>
              <w:widowControl w:val="0"/>
              <w:suppressAutoHyphens w:val="0"/>
              <w:ind w:left="113" w:right="113"/>
              <w:jc w:val="both"/>
              <w:textAlignment w:val="baseline"/>
              <w:rPr>
                <w:szCs w:val="24"/>
              </w:rPr>
            </w:pPr>
            <w:r>
              <w:rPr>
                <w:szCs w:val="24"/>
              </w:rPr>
              <w:t>Жовтень</w:t>
            </w:r>
          </w:p>
        </w:tc>
        <w:tc>
          <w:tcPr>
            <w:tcW w:w="59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B05F53" w:rsidRDefault="00B05F53" w:rsidP="008961AE">
            <w:pPr>
              <w:widowControl w:val="0"/>
              <w:suppressAutoHyphens w:val="0"/>
              <w:ind w:left="113" w:right="113"/>
              <w:jc w:val="both"/>
              <w:textAlignment w:val="baseline"/>
            </w:pPr>
            <w:r>
              <w:rPr>
                <w:szCs w:val="24"/>
              </w:rPr>
              <w:t>Листопад</w:t>
            </w:r>
          </w:p>
        </w:tc>
        <w:tc>
          <w:tcPr>
            <w:tcW w:w="59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B05F53" w:rsidRDefault="00B05F53" w:rsidP="008961AE">
            <w:pPr>
              <w:widowControl w:val="0"/>
              <w:suppressAutoHyphens w:val="0"/>
              <w:ind w:left="113" w:right="113"/>
              <w:jc w:val="both"/>
              <w:textAlignment w:val="baseline"/>
            </w:pPr>
            <w:r>
              <w:rPr>
                <w:szCs w:val="24"/>
              </w:rPr>
              <w:t>Грудень</w:t>
            </w:r>
          </w:p>
        </w:tc>
        <w:tc>
          <w:tcPr>
            <w:tcW w:w="68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B05F53" w:rsidRDefault="00B05F53" w:rsidP="008961AE">
            <w:pPr>
              <w:widowControl w:val="0"/>
              <w:suppressAutoHyphens w:val="0"/>
              <w:ind w:left="113" w:right="113"/>
              <w:jc w:val="both"/>
              <w:textAlignment w:val="baseline"/>
            </w:pPr>
            <w:r>
              <w:rPr>
                <w:b/>
                <w:szCs w:val="24"/>
              </w:rPr>
              <w:t>Рік</w:t>
            </w:r>
          </w:p>
        </w:tc>
      </w:tr>
      <w:tr w:rsidR="00B05F53" w:rsidTr="00B05F53">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B05F53" w:rsidRDefault="00B05F53" w:rsidP="008961AE">
            <w:pPr>
              <w:widowControl w:val="0"/>
              <w:suppressAutoHyphens w:val="0"/>
              <w:jc w:val="both"/>
              <w:textAlignment w:val="baseline"/>
            </w:pPr>
            <w:proofErr w:type="spellStart"/>
            <w:r>
              <w:rPr>
                <w:szCs w:val="24"/>
              </w:rPr>
              <w:t>м.Чернівці</w:t>
            </w:r>
            <w:proofErr w:type="spellEnd"/>
            <w:r>
              <w:rPr>
                <w:szCs w:val="24"/>
              </w:rPr>
              <w:t xml:space="preserve"> вул. Українська, 36</w:t>
            </w:r>
          </w:p>
        </w:tc>
        <w:tc>
          <w:tcPr>
            <w:tcW w:w="598" w:type="dxa"/>
            <w:tcBorders>
              <w:top w:val="single" w:sz="4" w:space="0" w:color="000000"/>
              <w:left w:val="single" w:sz="4" w:space="0" w:color="000000"/>
              <w:bottom w:val="single" w:sz="4" w:space="0" w:color="000000"/>
              <w:right w:val="single" w:sz="4" w:space="0" w:color="000000"/>
            </w:tcBorders>
          </w:tcPr>
          <w:p w:rsidR="00B05F53" w:rsidRDefault="00B05F53" w:rsidP="00412079">
            <w:pPr>
              <w:widowControl w:val="0"/>
            </w:pPr>
            <w:r>
              <w:t>9,8</w:t>
            </w:r>
          </w:p>
        </w:tc>
        <w:tc>
          <w:tcPr>
            <w:tcW w:w="598" w:type="dxa"/>
            <w:tcBorders>
              <w:top w:val="single" w:sz="4" w:space="0" w:color="000000"/>
              <w:left w:val="single" w:sz="4" w:space="0" w:color="000000"/>
              <w:bottom w:val="single" w:sz="4" w:space="0" w:color="000000"/>
              <w:right w:val="single" w:sz="4" w:space="0" w:color="000000"/>
            </w:tcBorders>
          </w:tcPr>
          <w:p w:rsidR="00B05F53" w:rsidRDefault="00B05F53" w:rsidP="008961AE">
            <w:pPr>
              <w:widowControl w:val="0"/>
              <w:jc w:val="center"/>
            </w:pPr>
            <w:r>
              <w:t>9,8</w:t>
            </w:r>
          </w:p>
        </w:tc>
        <w:tc>
          <w:tcPr>
            <w:tcW w:w="598" w:type="dxa"/>
            <w:tcBorders>
              <w:top w:val="single" w:sz="4" w:space="0" w:color="000000"/>
              <w:left w:val="single" w:sz="4" w:space="0" w:color="000000"/>
              <w:bottom w:val="single" w:sz="4" w:space="0" w:color="000000"/>
              <w:right w:val="single" w:sz="4" w:space="0" w:color="000000"/>
            </w:tcBorders>
          </w:tcPr>
          <w:p w:rsidR="00B05F53" w:rsidRDefault="00B05F53" w:rsidP="008961AE">
            <w:pPr>
              <w:widowControl w:val="0"/>
              <w:jc w:val="center"/>
            </w:pPr>
            <w:r>
              <w:t>9,8</w:t>
            </w:r>
          </w:p>
        </w:tc>
        <w:tc>
          <w:tcPr>
            <w:tcW w:w="598" w:type="dxa"/>
            <w:tcBorders>
              <w:top w:val="single" w:sz="4" w:space="0" w:color="000000"/>
              <w:left w:val="single" w:sz="4" w:space="0" w:color="000000"/>
              <w:bottom w:val="single" w:sz="4" w:space="0" w:color="000000"/>
              <w:right w:val="single" w:sz="4" w:space="0" w:color="000000"/>
            </w:tcBorders>
          </w:tcPr>
          <w:p w:rsidR="00B05F53" w:rsidRDefault="00B05F53" w:rsidP="008961AE">
            <w:pPr>
              <w:widowControl w:val="0"/>
              <w:jc w:val="center"/>
            </w:pPr>
            <w:r>
              <w:t>9,8</w:t>
            </w:r>
          </w:p>
        </w:tc>
        <w:tc>
          <w:tcPr>
            <w:tcW w:w="598" w:type="dxa"/>
            <w:tcBorders>
              <w:top w:val="single" w:sz="4" w:space="0" w:color="000000"/>
              <w:left w:val="single" w:sz="4" w:space="0" w:color="000000"/>
              <w:bottom w:val="single" w:sz="4" w:space="0" w:color="000000"/>
              <w:right w:val="single" w:sz="4" w:space="0" w:color="000000"/>
            </w:tcBorders>
          </w:tcPr>
          <w:p w:rsidR="00B05F53" w:rsidRDefault="00B05F53" w:rsidP="008961AE">
            <w:pPr>
              <w:widowControl w:val="0"/>
              <w:jc w:val="center"/>
            </w:pPr>
            <w:r>
              <w:t>9,8</w:t>
            </w:r>
          </w:p>
        </w:tc>
        <w:tc>
          <w:tcPr>
            <w:tcW w:w="598" w:type="dxa"/>
            <w:tcBorders>
              <w:top w:val="single" w:sz="4" w:space="0" w:color="000000"/>
              <w:left w:val="single" w:sz="4" w:space="0" w:color="000000"/>
              <w:bottom w:val="single" w:sz="4" w:space="0" w:color="000000"/>
              <w:right w:val="single" w:sz="4" w:space="0" w:color="000000"/>
            </w:tcBorders>
          </w:tcPr>
          <w:p w:rsidR="00B05F53" w:rsidRDefault="00B05F53" w:rsidP="008961AE">
            <w:pPr>
              <w:widowControl w:val="0"/>
              <w:jc w:val="center"/>
            </w:pPr>
            <w:r>
              <w:t>9,8</w:t>
            </w:r>
          </w:p>
        </w:tc>
        <w:tc>
          <w:tcPr>
            <w:tcW w:w="598" w:type="dxa"/>
            <w:tcBorders>
              <w:top w:val="single" w:sz="4" w:space="0" w:color="000000"/>
              <w:left w:val="single" w:sz="4" w:space="0" w:color="000000"/>
              <w:bottom w:val="single" w:sz="4" w:space="0" w:color="000000"/>
              <w:right w:val="single" w:sz="4" w:space="0" w:color="000000"/>
            </w:tcBorders>
          </w:tcPr>
          <w:p w:rsidR="00B05F53" w:rsidRDefault="00B05F53" w:rsidP="008961AE">
            <w:pPr>
              <w:widowControl w:val="0"/>
              <w:jc w:val="center"/>
            </w:pPr>
            <w:r>
              <w:t>9,8</w:t>
            </w:r>
          </w:p>
        </w:tc>
        <w:tc>
          <w:tcPr>
            <w:tcW w:w="598" w:type="dxa"/>
            <w:tcBorders>
              <w:top w:val="single" w:sz="4" w:space="0" w:color="000000"/>
              <w:left w:val="single" w:sz="4" w:space="0" w:color="000000"/>
              <w:bottom w:val="single" w:sz="4" w:space="0" w:color="000000"/>
              <w:right w:val="single" w:sz="4" w:space="0" w:color="000000"/>
            </w:tcBorders>
          </w:tcPr>
          <w:p w:rsidR="00B05F53" w:rsidRDefault="00B05F53" w:rsidP="008961AE">
            <w:pPr>
              <w:widowControl w:val="0"/>
              <w:jc w:val="center"/>
            </w:pPr>
            <w:r>
              <w:t>9,8</w:t>
            </w:r>
          </w:p>
        </w:tc>
        <w:tc>
          <w:tcPr>
            <w:tcW w:w="598" w:type="dxa"/>
            <w:tcBorders>
              <w:top w:val="single" w:sz="4" w:space="0" w:color="000000"/>
              <w:left w:val="single" w:sz="4" w:space="0" w:color="000000"/>
              <w:bottom w:val="single" w:sz="4" w:space="0" w:color="000000"/>
              <w:right w:val="single" w:sz="4" w:space="0" w:color="000000"/>
            </w:tcBorders>
          </w:tcPr>
          <w:p w:rsidR="00B05F53" w:rsidRDefault="00B05F53" w:rsidP="008961AE">
            <w:pPr>
              <w:widowControl w:val="0"/>
              <w:jc w:val="center"/>
            </w:pPr>
            <w:r>
              <w:t>9,8</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F53" w:rsidRDefault="00B05F53" w:rsidP="008961AE">
            <w:pPr>
              <w:widowControl w:val="0"/>
              <w:jc w:val="center"/>
            </w:pPr>
            <w:r>
              <w:t>9,8</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F53" w:rsidRDefault="00B05F53" w:rsidP="008961AE">
            <w:pPr>
              <w:widowControl w:val="0"/>
              <w:jc w:val="center"/>
            </w:pPr>
            <w:r>
              <w:t>9,8</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F53" w:rsidRDefault="00B05F53" w:rsidP="008961AE">
            <w:pPr>
              <w:widowControl w:val="0"/>
              <w:suppressAutoHyphens w:val="0"/>
              <w:jc w:val="center"/>
              <w:textAlignment w:val="baseline"/>
            </w:pPr>
            <w:r>
              <w:t>108000</w:t>
            </w:r>
          </w:p>
        </w:tc>
      </w:tr>
    </w:tbl>
    <w:p w:rsidR="0061220A" w:rsidRDefault="0061220A" w:rsidP="0061220A">
      <w:pPr>
        <w:shd w:val="clear" w:color="auto" w:fill="FFFFFF"/>
        <w:tabs>
          <w:tab w:val="left" w:pos="398"/>
          <w:tab w:val="left" w:pos="426"/>
          <w:tab w:val="left" w:pos="851"/>
        </w:tabs>
        <w:suppressAutoHyphens w:val="0"/>
        <w:ind w:hanging="680"/>
        <w:contextualSpacing/>
        <w:jc w:val="both"/>
        <w:textAlignment w:val="baseline"/>
      </w:pPr>
      <w:r>
        <w:rPr>
          <w:color w:val="000000"/>
          <w:sz w:val="24"/>
          <w:szCs w:val="24"/>
        </w:rPr>
        <w:tab/>
      </w:r>
      <w:r>
        <w:rPr>
          <w:rFonts w:eastAsia="Times New Roman"/>
          <w:color w:val="000000"/>
          <w:sz w:val="24"/>
          <w:szCs w:val="24"/>
          <w:lang w:eastAsia="uk-UA"/>
        </w:rPr>
        <w:t xml:space="preserve">Прогнозоване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61220A" w:rsidRDefault="0061220A" w:rsidP="0061220A">
      <w:pPr>
        <w:shd w:val="clear" w:color="auto" w:fill="FFFFFF"/>
        <w:tabs>
          <w:tab w:val="left" w:pos="398"/>
          <w:tab w:val="left" w:pos="426"/>
          <w:tab w:val="left" w:pos="851"/>
        </w:tabs>
        <w:suppressAutoHyphens w:val="0"/>
        <w:ind w:hanging="680"/>
        <w:contextualSpacing/>
        <w:jc w:val="both"/>
        <w:textAlignment w:val="baseline"/>
      </w:pPr>
      <w:r>
        <w:rPr>
          <w:rFonts w:eastAsia="Times New Roman"/>
          <w:color w:val="000000"/>
          <w:sz w:val="24"/>
          <w:szCs w:val="24"/>
          <w:lang w:eastAsia="uk-UA"/>
        </w:rPr>
        <w:tab/>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1220A" w:rsidRDefault="0061220A" w:rsidP="0061220A">
      <w:pPr>
        <w:shd w:val="clear" w:color="auto" w:fill="FFFFFF"/>
        <w:tabs>
          <w:tab w:val="left" w:pos="398"/>
          <w:tab w:val="left" w:pos="426"/>
          <w:tab w:val="left" w:pos="851"/>
        </w:tabs>
        <w:suppressAutoHyphens w:val="0"/>
        <w:ind w:hanging="680"/>
        <w:contextualSpacing/>
        <w:jc w:val="both"/>
        <w:textAlignment w:val="baseline"/>
      </w:pPr>
    </w:p>
    <w:p w:rsidR="0061220A" w:rsidRDefault="0061220A" w:rsidP="0061220A">
      <w:pPr>
        <w:shd w:val="clear" w:color="auto" w:fill="FFFFFF"/>
        <w:tabs>
          <w:tab w:val="left" w:pos="398"/>
          <w:tab w:val="left" w:pos="426"/>
          <w:tab w:val="left" w:pos="851"/>
        </w:tabs>
        <w:suppressAutoHyphens w:val="0"/>
        <w:ind w:hanging="680"/>
        <w:contextualSpacing/>
        <w:jc w:val="both"/>
        <w:textAlignment w:val="baseline"/>
      </w:pPr>
      <w:r>
        <w:rPr>
          <w:rFonts w:eastAsia="Times New Roman"/>
          <w:color w:val="000000"/>
          <w:sz w:val="24"/>
          <w:szCs w:val="24"/>
          <w:lang w:eastAsia="uk-UA"/>
        </w:rPr>
        <w:tab/>
      </w:r>
      <w:r>
        <w:rPr>
          <w:b/>
          <w:bCs/>
          <w:color w:val="000000"/>
          <w:sz w:val="24"/>
          <w:szCs w:val="24"/>
          <w:lang w:eastAsia="uk-UA"/>
        </w:rPr>
        <w:t>Ціна за 1кВт/год електричної енергії розраховується та зазначається учасником самостійно і повинна включати:</w:t>
      </w:r>
    </w:p>
    <w:p w:rsidR="0061220A" w:rsidRDefault="0061220A" w:rsidP="0061220A">
      <w:pPr>
        <w:jc w:val="both"/>
      </w:pPr>
      <w:r>
        <w:rPr>
          <w:sz w:val="24"/>
          <w:szCs w:val="24"/>
        </w:rPr>
        <w:t xml:space="preserve">-ціну електричної енергії як товару, з урахуванням вартості послуг </w:t>
      </w:r>
      <w:proofErr w:type="spellStart"/>
      <w:r>
        <w:rPr>
          <w:sz w:val="24"/>
          <w:szCs w:val="24"/>
        </w:rPr>
        <w:t>електропостачальника</w:t>
      </w:r>
      <w:proofErr w:type="spellEnd"/>
      <w:r>
        <w:rPr>
          <w:sz w:val="24"/>
          <w:szCs w:val="24"/>
        </w:rPr>
        <w:t xml:space="preserve">, який є учасником, а також інших витрат </w:t>
      </w:r>
      <w:proofErr w:type="spellStart"/>
      <w:r>
        <w:rPr>
          <w:sz w:val="24"/>
          <w:szCs w:val="24"/>
        </w:rPr>
        <w:t>електропостачальника</w:t>
      </w:r>
      <w:proofErr w:type="spellEnd"/>
      <w:r>
        <w:rPr>
          <w:sz w:val="24"/>
          <w:szCs w:val="24"/>
        </w:rPr>
        <w:t>, пов’язаних з придбанням та постачанням електричної енергії замовнику як споживачу, що включається постачальником до складу ціни товару;</w:t>
      </w:r>
    </w:p>
    <w:p w:rsidR="0061220A" w:rsidRDefault="0061220A" w:rsidP="0061220A">
      <w:pPr>
        <w:jc w:val="both"/>
      </w:pPr>
      <w:r>
        <w:rPr>
          <w:sz w:val="24"/>
          <w:szCs w:val="24"/>
        </w:rPr>
        <w:t>-регульований тариф на послуги з передачі електричної енергії, у розмірі, встановленому НКРЕКП на день подання тендерної пропозиції;</w:t>
      </w:r>
    </w:p>
    <w:p w:rsidR="0061220A" w:rsidRDefault="0061220A" w:rsidP="0061220A">
      <w:pPr>
        <w:shd w:val="clear" w:color="auto" w:fill="FFFFFF"/>
        <w:tabs>
          <w:tab w:val="left" w:pos="398"/>
          <w:tab w:val="left" w:pos="426"/>
          <w:tab w:val="left" w:pos="851"/>
        </w:tabs>
        <w:suppressAutoHyphens w:val="0"/>
        <w:ind w:hanging="680"/>
        <w:contextualSpacing/>
        <w:jc w:val="both"/>
        <w:textAlignment w:val="baseline"/>
      </w:pPr>
      <w:r>
        <w:rPr>
          <w:color w:val="000000"/>
          <w:sz w:val="24"/>
          <w:szCs w:val="24"/>
          <w:lang w:eastAsia="uk-UA"/>
        </w:rPr>
        <w:tab/>
        <w:t>-податок на додану вартість, нарахований відповідно до податкового законодавства України (крім випадків, якщо учасник не є платником податку на додану вартість).</w:t>
      </w:r>
    </w:p>
    <w:p w:rsidR="0061220A" w:rsidRDefault="0061220A" w:rsidP="0061220A">
      <w:pPr>
        <w:shd w:val="clear" w:color="auto" w:fill="FFFFFF"/>
        <w:tabs>
          <w:tab w:val="left" w:pos="398"/>
          <w:tab w:val="left" w:pos="426"/>
          <w:tab w:val="left" w:pos="851"/>
        </w:tabs>
        <w:suppressAutoHyphens w:val="0"/>
        <w:ind w:hanging="680"/>
        <w:contextualSpacing/>
        <w:jc w:val="both"/>
        <w:textAlignment w:val="baseline"/>
      </w:pPr>
    </w:p>
    <w:p w:rsidR="0061220A" w:rsidRDefault="0061220A" w:rsidP="0061220A">
      <w:pPr>
        <w:shd w:val="clear" w:color="auto" w:fill="FFFFFF"/>
        <w:tabs>
          <w:tab w:val="left" w:pos="398"/>
          <w:tab w:val="left" w:pos="426"/>
          <w:tab w:val="left" w:pos="851"/>
        </w:tabs>
        <w:suppressAutoHyphens w:val="0"/>
        <w:ind w:hanging="680"/>
        <w:jc w:val="both"/>
        <w:textAlignment w:val="baseline"/>
      </w:pPr>
      <w:r>
        <w:rPr>
          <w:rFonts w:eastAsia="Times New Roman"/>
          <w:color w:val="000000"/>
          <w:sz w:val="24"/>
          <w:szCs w:val="24"/>
          <w:lang w:eastAsia="uk-UA"/>
        </w:rPr>
        <w:tab/>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50160:2014 “Характеристики напруги електропостачання в електричних мережах загальної </w:t>
      </w:r>
      <w:proofErr w:type="spellStart"/>
      <w:r>
        <w:rPr>
          <w:rFonts w:eastAsia="Times New Roman"/>
          <w:color w:val="000000"/>
          <w:sz w:val="24"/>
          <w:szCs w:val="24"/>
          <w:lang w:eastAsia="uk-UA"/>
        </w:rPr>
        <w:t>призначеності</w:t>
      </w:r>
      <w:proofErr w:type="spellEnd"/>
      <w:r>
        <w:rPr>
          <w:rFonts w:eastAsia="Times New Roman"/>
          <w:color w:val="000000"/>
          <w:sz w:val="24"/>
          <w:szCs w:val="24"/>
          <w:lang w:eastAsia="uk-UA"/>
        </w:rPr>
        <w:t>”</w:t>
      </w:r>
    </w:p>
    <w:p w:rsidR="0061220A" w:rsidRDefault="0061220A" w:rsidP="0061220A">
      <w:pPr>
        <w:shd w:val="clear" w:color="auto" w:fill="FFFFFF"/>
        <w:tabs>
          <w:tab w:val="left" w:pos="398"/>
          <w:tab w:val="left" w:pos="426"/>
          <w:tab w:val="left" w:pos="851"/>
        </w:tabs>
        <w:suppressAutoHyphens w:val="0"/>
        <w:contextualSpacing/>
        <w:jc w:val="both"/>
        <w:textAlignment w:val="baseline"/>
      </w:pPr>
      <w:r>
        <w:rPr>
          <w:rFonts w:eastAsia="Times New Roman"/>
          <w:b/>
          <w:color w:val="00000A"/>
          <w:kern w:val="2"/>
          <w:sz w:val="24"/>
          <w:szCs w:val="24"/>
          <w:lang w:eastAsia="uk-UA"/>
        </w:rPr>
        <w:tab/>
        <w:t xml:space="preserve"> </w:t>
      </w:r>
    </w:p>
    <w:p w:rsidR="0061220A" w:rsidRDefault="0061220A" w:rsidP="0061220A">
      <w:pPr>
        <w:shd w:val="clear" w:color="auto" w:fill="FFFFFF"/>
        <w:tabs>
          <w:tab w:val="left" w:pos="398"/>
          <w:tab w:val="left" w:pos="426"/>
          <w:tab w:val="left" w:pos="851"/>
        </w:tabs>
        <w:suppressAutoHyphens w:val="0"/>
        <w:jc w:val="both"/>
        <w:textAlignment w:val="baseline"/>
      </w:pPr>
      <w:r>
        <w:rPr>
          <w:rFonts w:eastAsia="Times New Roman"/>
          <w:b/>
          <w:color w:val="00000A"/>
          <w:kern w:val="2"/>
          <w:sz w:val="24"/>
          <w:szCs w:val="24"/>
          <w:lang w:eastAsia="uk-UA"/>
        </w:rPr>
        <w:t xml:space="preserve">Учасник має надати гарантійний лист щодо дотримання  технічних вимог предмету закупівлі з посиланням на ДСТУ 50160:2014 «Характеристики напруги електропостачання в електричних мережах загальної </w:t>
      </w:r>
      <w:proofErr w:type="spellStart"/>
      <w:r>
        <w:rPr>
          <w:rFonts w:eastAsia="Times New Roman"/>
          <w:b/>
          <w:color w:val="00000A"/>
          <w:kern w:val="2"/>
          <w:sz w:val="24"/>
          <w:szCs w:val="24"/>
          <w:lang w:eastAsia="uk-UA"/>
        </w:rPr>
        <w:t>призначеності</w:t>
      </w:r>
      <w:proofErr w:type="spellEnd"/>
      <w:r>
        <w:rPr>
          <w:rFonts w:eastAsia="Times New Roman"/>
          <w:b/>
          <w:color w:val="00000A"/>
          <w:kern w:val="2"/>
          <w:sz w:val="24"/>
          <w:szCs w:val="24"/>
          <w:lang w:eastAsia="uk-UA"/>
        </w:rPr>
        <w:t xml:space="preserve">» та іншим вимогам, встановленим </w:t>
      </w:r>
      <w:r>
        <w:rPr>
          <w:rFonts w:eastAsia="Times New Roman"/>
          <w:b/>
          <w:color w:val="00000A"/>
          <w:kern w:val="2"/>
          <w:sz w:val="24"/>
          <w:szCs w:val="24"/>
          <w:lang w:eastAsia="uk-UA"/>
        </w:rPr>
        <w:lastRenderedPageBreak/>
        <w:t>державними стандартами, технічними умовами, нормативно-технічними документами щодо його якості.</w:t>
      </w:r>
    </w:p>
    <w:p w:rsidR="0061220A" w:rsidRDefault="0061220A" w:rsidP="0061220A">
      <w:pPr>
        <w:shd w:val="clear" w:color="auto" w:fill="FFFFFF"/>
        <w:tabs>
          <w:tab w:val="left" w:pos="398"/>
          <w:tab w:val="left" w:pos="426"/>
          <w:tab w:val="left" w:pos="851"/>
        </w:tabs>
        <w:suppressAutoHyphens w:val="0"/>
        <w:ind w:hanging="680"/>
        <w:contextualSpacing/>
        <w:jc w:val="both"/>
        <w:textAlignment w:val="baseline"/>
      </w:pPr>
    </w:p>
    <w:p w:rsidR="0061220A" w:rsidRDefault="0061220A" w:rsidP="0061220A">
      <w:pPr>
        <w:jc w:val="both"/>
      </w:pPr>
      <w:r>
        <w:rPr>
          <w:rFonts w:eastAsia="Times New Roman"/>
          <w:sz w:val="24"/>
          <w:szCs w:val="24"/>
        </w:rPr>
        <w:t>Умови постачання електричної енергії Споживачу повинні відповідати наступним нормативно-правовим актам:</w:t>
      </w:r>
    </w:p>
    <w:p w:rsidR="0061220A" w:rsidRDefault="0061220A" w:rsidP="0061220A">
      <w:pPr>
        <w:jc w:val="both"/>
      </w:pPr>
      <w:r>
        <w:rPr>
          <w:rFonts w:eastAsia="Times New Roman"/>
          <w:sz w:val="24"/>
          <w:szCs w:val="24"/>
        </w:rPr>
        <w:t xml:space="preserve">       - Закону України “Про публічні закупівлі”;</w:t>
      </w:r>
    </w:p>
    <w:p w:rsidR="0061220A" w:rsidRDefault="0061220A" w:rsidP="0061220A">
      <w:pPr>
        <w:jc w:val="both"/>
      </w:pPr>
      <w:r>
        <w:rPr>
          <w:rFonts w:eastAsia="Times New Roman"/>
          <w:sz w:val="24"/>
          <w:szCs w:val="24"/>
        </w:rPr>
        <w:t xml:space="preserve">     -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61220A" w:rsidRDefault="0061220A" w:rsidP="0061220A">
      <w:pPr>
        <w:jc w:val="both"/>
      </w:pPr>
      <w:r>
        <w:rPr>
          <w:rFonts w:eastAsia="Times New Roman"/>
          <w:sz w:val="24"/>
          <w:szCs w:val="24"/>
        </w:rPr>
        <w:t xml:space="preserve">     - 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61220A" w:rsidRDefault="0061220A" w:rsidP="0061220A">
      <w:pPr>
        <w:jc w:val="both"/>
      </w:pPr>
      <w:r>
        <w:rPr>
          <w:rFonts w:eastAsia="Times New Roman"/>
          <w:sz w:val="24"/>
          <w:szCs w:val="24"/>
        </w:rPr>
        <w:t xml:space="preserve">      - Закону України від 13.04.2017 № 2019-VIII «Про ринок електричної енергії»;</w:t>
      </w:r>
    </w:p>
    <w:p w:rsidR="0061220A" w:rsidRDefault="0061220A" w:rsidP="0061220A">
      <w:pPr>
        <w:jc w:val="both"/>
      </w:pPr>
      <w:r>
        <w:rPr>
          <w:rFonts w:eastAsia="Times New Roman"/>
          <w:sz w:val="24"/>
          <w:szCs w:val="24"/>
        </w:rPr>
        <w:t xml:space="preserve">   - “Правилам роздрібного ринку електричної енергії”, затвердженим постановою Національної комісії регулювання електроенергетики та комунальних послуг України від 14.03.2018 № 312;</w:t>
      </w:r>
    </w:p>
    <w:p w:rsidR="0061220A" w:rsidRDefault="0061220A" w:rsidP="0061220A">
      <w:pPr>
        <w:shd w:val="clear" w:color="auto" w:fill="FFFFFF"/>
        <w:tabs>
          <w:tab w:val="left" w:pos="398"/>
          <w:tab w:val="left" w:pos="426"/>
          <w:tab w:val="left" w:pos="851"/>
        </w:tabs>
        <w:suppressAutoHyphens w:val="0"/>
        <w:ind w:hanging="680"/>
        <w:jc w:val="both"/>
        <w:textAlignment w:val="baseline"/>
      </w:pPr>
      <w:r>
        <w:rPr>
          <w:rFonts w:eastAsia="Times New Roman"/>
          <w:sz w:val="24"/>
          <w:szCs w:val="24"/>
        </w:rPr>
        <w:tab/>
        <w:t xml:space="preserve">  - іншим нормативно-правовим актам, прийнятим на виконання Закону України “Про ринок електричної енергії”.</w:t>
      </w:r>
    </w:p>
    <w:p w:rsidR="0061220A" w:rsidRDefault="0061220A" w:rsidP="0061220A">
      <w:pPr>
        <w:spacing w:after="200"/>
        <w:jc w:val="both"/>
      </w:pPr>
      <w:r>
        <w:rPr>
          <w:rStyle w:val="14"/>
          <w:rFonts w:eastAsia="Times New Roman"/>
          <w:color w:val="00000A"/>
          <w:spacing w:val="-4"/>
          <w:kern w:val="2"/>
          <w:sz w:val="24"/>
          <w:szCs w:val="24"/>
          <w:lang w:eastAsia="ru-RU"/>
        </w:rPr>
        <w:tab/>
      </w:r>
      <w:r>
        <w:rPr>
          <w:rStyle w:val="14"/>
          <w:rFonts w:eastAsia="Times New Roman"/>
          <w:color w:val="000000"/>
          <w:spacing w:val="-4"/>
          <w:kern w:val="2"/>
          <w:sz w:val="24"/>
          <w:szCs w:val="24"/>
        </w:rPr>
        <w:t>Учасник забезпечує дотримання загальних та гарантованих стандартів якості надання послуг з електропостачання, у тому числі тих, що передбачені Порядком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Законом України “Про ринок електричної енергії”, Правилами роздрібного ринку електричної енергії, іншими нормативно-правовими актами.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61220A" w:rsidRDefault="0061220A" w:rsidP="0061220A">
      <w:pPr>
        <w:spacing w:after="200"/>
        <w:jc w:val="both"/>
      </w:pPr>
    </w:p>
    <w:p w:rsidR="0061220A" w:rsidRDefault="0061220A" w:rsidP="0061220A">
      <w:pPr>
        <w:spacing w:after="200"/>
        <w:jc w:val="both"/>
      </w:pPr>
    </w:p>
    <w:p w:rsidR="0061220A" w:rsidRDefault="0061220A" w:rsidP="0061220A">
      <w:pPr>
        <w:spacing w:after="200"/>
        <w:jc w:val="both"/>
      </w:pPr>
    </w:p>
    <w:p w:rsidR="0061220A" w:rsidRDefault="0061220A" w:rsidP="0061220A">
      <w:pPr>
        <w:spacing w:after="200"/>
        <w:jc w:val="both"/>
      </w:pPr>
    </w:p>
    <w:p w:rsidR="0061220A" w:rsidRDefault="0061220A" w:rsidP="0061220A">
      <w:pPr>
        <w:spacing w:after="200"/>
        <w:jc w:val="both"/>
      </w:pPr>
    </w:p>
    <w:p w:rsidR="0061220A" w:rsidRDefault="0061220A" w:rsidP="0061220A">
      <w:pPr>
        <w:ind w:right="142"/>
        <w:rPr>
          <w:b/>
          <w:sz w:val="24"/>
          <w:szCs w:val="24"/>
        </w:rPr>
      </w:pPr>
    </w:p>
    <w:p w:rsidR="0061220A" w:rsidRDefault="0061220A" w:rsidP="0061220A">
      <w:pPr>
        <w:ind w:right="142"/>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61220A">
      <w:pPr>
        <w:ind w:right="142"/>
        <w:jc w:val="right"/>
        <w:rPr>
          <w:b/>
          <w:sz w:val="24"/>
          <w:szCs w:val="24"/>
        </w:rPr>
      </w:pPr>
    </w:p>
    <w:p w:rsidR="0061220A" w:rsidRDefault="0061220A" w:rsidP="00786972">
      <w:pPr>
        <w:ind w:right="142"/>
        <w:rPr>
          <w:b/>
          <w:sz w:val="24"/>
          <w:szCs w:val="24"/>
        </w:rPr>
      </w:pPr>
    </w:p>
    <w:p w:rsidR="0061220A" w:rsidRPr="00786972" w:rsidRDefault="0061220A" w:rsidP="0061220A">
      <w:pPr>
        <w:ind w:right="142"/>
        <w:jc w:val="right"/>
        <w:rPr>
          <w:b/>
          <w:sz w:val="24"/>
          <w:szCs w:val="24"/>
        </w:rPr>
      </w:pPr>
      <w:r w:rsidRPr="00786972">
        <w:rPr>
          <w:b/>
          <w:sz w:val="24"/>
          <w:szCs w:val="24"/>
        </w:rPr>
        <w:lastRenderedPageBreak/>
        <w:t>Додаток  2 до Тендерної документації</w:t>
      </w:r>
    </w:p>
    <w:p w:rsidR="0061220A" w:rsidRPr="00786972" w:rsidRDefault="0061220A" w:rsidP="0061220A">
      <w:pPr>
        <w:pStyle w:val="1b"/>
        <w:keepNext/>
        <w:keepLines/>
        <w:shd w:val="clear" w:color="auto" w:fill="auto"/>
        <w:spacing w:line="240" w:lineRule="auto"/>
        <w:ind w:left="2835"/>
        <w:rPr>
          <w:rFonts w:ascii="Times New Roman" w:hAnsi="Times New Roman" w:cs="Times New Roman"/>
          <w:b/>
          <w:sz w:val="24"/>
          <w:szCs w:val="24"/>
        </w:rPr>
      </w:pPr>
    </w:p>
    <w:p w:rsidR="0061220A" w:rsidRPr="00786972" w:rsidRDefault="0061220A" w:rsidP="0061220A">
      <w:pPr>
        <w:pStyle w:val="1b"/>
        <w:keepNext/>
        <w:keepLines/>
        <w:shd w:val="clear" w:color="auto" w:fill="auto"/>
        <w:spacing w:line="240" w:lineRule="auto"/>
        <w:ind w:left="2835"/>
        <w:rPr>
          <w:rFonts w:ascii="Times New Roman" w:hAnsi="Times New Roman" w:cs="Times New Roman"/>
          <w:b/>
          <w:sz w:val="24"/>
          <w:szCs w:val="24"/>
        </w:rPr>
      </w:pPr>
      <w:r w:rsidRPr="00786972">
        <w:rPr>
          <w:rFonts w:ascii="Times New Roman" w:hAnsi="Times New Roman" w:cs="Times New Roman"/>
          <w:b/>
          <w:sz w:val="24"/>
          <w:szCs w:val="24"/>
        </w:rPr>
        <w:t>ПРОЕКТ ДОГОВОРУ №_</w:t>
      </w:r>
    </w:p>
    <w:p w:rsidR="0061220A" w:rsidRPr="00786972" w:rsidRDefault="0061220A" w:rsidP="0061220A">
      <w:pPr>
        <w:pStyle w:val="28"/>
        <w:shd w:val="clear" w:color="auto" w:fill="auto"/>
        <w:spacing w:before="0" w:after="0" w:line="240" w:lineRule="auto"/>
        <w:ind w:left="1900"/>
        <w:rPr>
          <w:rFonts w:ascii="Times New Roman" w:hAnsi="Times New Roman" w:cs="Times New Roman"/>
          <w:b/>
          <w:sz w:val="24"/>
          <w:szCs w:val="24"/>
        </w:rPr>
      </w:pPr>
      <w:bookmarkStart w:id="23" w:name="bookmark1"/>
      <w:r w:rsidRPr="00786972">
        <w:rPr>
          <w:rFonts w:ascii="Times New Roman" w:hAnsi="Times New Roman" w:cs="Times New Roman"/>
          <w:b/>
          <w:sz w:val="24"/>
          <w:szCs w:val="24"/>
        </w:rPr>
        <w:t>про постачання електричної енергії споживачу</w:t>
      </w:r>
      <w:bookmarkEnd w:id="23"/>
    </w:p>
    <w:p w:rsidR="0061220A" w:rsidRPr="00786972" w:rsidRDefault="0061220A" w:rsidP="0061220A">
      <w:pPr>
        <w:pStyle w:val="32"/>
        <w:shd w:val="clear" w:color="auto" w:fill="auto"/>
        <w:tabs>
          <w:tab w:val="left" w:pos="5670"/>
          <w:tab w:val="left" w:leader="underscore" w:pos="6743"/>
          <w:tab w:val="left" w:leader="underscore" w:pos="8553"/>
          <w:tab w:val="left" w:leader="underscore" w:pos="9196"/>
        </w:tabs>
        <w:spacing w:before="0" w:after="0" w:line="240" w:lineRule="auto"/>
        <w:ind w:left="20" w:hanging="20"/>
        <w:jc w:val="right"/>
        <w:rPr>
          <w:rFonts w:ascii="Times New Roman" w:hAnsi="Times New Roman" w:cs="Times New Roman"/>
          <w:sz w:val="24"/>
          <w:szCs w:val="24"/>
        </w:rPr>
      </w:pPr>
      <w:r w:rsidRPr="00786972">
        <w:rPr>
          <w:rFonts w:ascii="Times New Roman" w:hAnsi="Times New Roman" w:cs="Times New Roman"/>
          <w:sz w:val="24"/>
          <w:szCs w:val="24"/>
        </w:rPr>
        <w:t>м. _________                                                                        «______»_______________202</w:t>
      </w:r>
      <w:r w:rsidR="003A18CB">
        <w:rPr>
          <w:rFonts w:ascii="Times New Roman" w:hAnsi="Times New Roman" w:cs="Times New Roman"/>
          <w:sz w:val="24"/>
          <w:szCs w:val="24"/>
        </w:rPr>
        <w:t>4</w:t>
      </w:r>
      <w:bookmarkStart w:id="24" w:name="_GoBack"/>
      <w:bookmarkEnd w:id="24"/>
      <w:r w:rsidRPr="00786972">
        <w:rPr>
          <w:rFonts w:ascii="Times New Roman" w:hAnsi="Times New Roman" w:cs="Times New Roman"/>
          <w:sz w:val="24"/>
          <w:szCs w:val="24"/>
        </w:rPr>
        <w:t xml:space="preserve"> року</w:t>
      </w:r>
    </w:p>
    <w:p w:rsidR="0061220A" w:rsidRPr="00786972" w:rsidRDefault="0061220A" w:rsidP="0061220A">
      <w:pPr>
        <w:pStyle w:val="26"/>
        <w:shd w:val="clear" w:color="auto" w:fill="auto"/>
        <w:spacing w:line="240" w:lineRule="auto"/>
        <w:ind w:left="20" w:firstLine="560"/>
        <w:rPr>
          <w:rStyle w:val="aff6"/>
          <w:rFonts w:ascii="Times New Roman" w:hAnsi="Times New Roman" w:cs="Times New Roman"/>
          <w:sz w:val="24"/>
          <w:szCs w:val="24"/>
        </w:rPr>
      </w:pPr>
      <w:r w:rsidRPr="00786972">
        <w:rPr>
          <w:rStyle w:val="aff6"/>
          <w:rFonts w:ascii="Times New Roman" w:hAnsi="Times New Roman" w:cs="Times New Roman"/>
          <w:sz w:val="24"/>
          <w:szCs w:val="24"/>
        </w:rPr>
        <w:t xml:space="preserve"> </w:t>
      </w:r>
    </w:p>
    <w:p w:rsidR="0061220A" w:rsidRPr="00786972" w:rsidRDefault="0061220A" w:rsidP="0061220A">
      <w:pPr>
        <w:ind w:firstLine="709"/>
        <w:jc w:val="both"/>
        <w:rPr>
          <w:sz w:val="24"/>
          <w:szCs w:val="24"/>
          <w:lang w:eastAsia="uk-UA"/>
        </w:rPr>
      </w:pPr>
      <w:bookmarkStart w:id="25" w:name="bookmark2"/>
      <w:r w:rsidRPr="00786972">
        <w:rPr>
          <w:sz w:val="24"/>
          <w:szCs w:val="24"/>
        </w:rPr>
        <w:t xml:space="preserve">КНП «Чернівецький обласний центр служби крові» </w:t>
      </w:r>
      <w:r w:rsidRPr="00786972">
        <w:rPr>
          <w:sz w:val="24"/>
          <w:szCs w:val="24"/>
          <w:lang w:eastAsia="uk-UA"/>
        </w:rPr>
        <w:t xml:space="preserve">далі – </w:t>
      </w:r>
      <w:r w:rsidRPr="00786972">
        <w:rPr>
          <w:b/>
          <w:sz w:val="24"/>
          <w:szCs w:val="24"/>
          <w:lang w:eastAsia="uk-UA"/>
        </w:rPr>
        <w:t>Споживач</w:t>
      </w:r>
      <w:r w:rsidRPr="00786972">
        <w:rPr>
          <w:sz w:val="24"/>
          <w:szCs w:val="24"/>
        </w:rPr>
        <w:t xml:space="preserve"> в особі Г</w:t>
      </w:r>
      <w:r w:rsidRPr="00786972">
        <w:rPr>
          <w:rFonts w:eastAsia="Andale Sans UI"/>
          <w:kern w:val="2"/>
          <w:sz w:val="24"/>
          <w:szCs w:val="24"/>
        </w:rPr>
        <w:t>енерального директора Каланчі Анжеліка Володимирівна</w:t>
      </w:r>
      <w:r w:rsidRPr="00786972">
        <w:rPr>
          <w:sz w:val="24"/>
          <w:szCs w:val="24"/>
        </w:rPr>
        <w:t>, що діє на підставі Статуту</w:t>
      </w:r>
      <w:r w:rsidRPr="00786972">
        <w:rPr>
          <w:sz w:val="24"/>
          <w:szCs w:val="24"/>
          <w:lang w:eastAsia="uk-UA"/>
        </w:rPr>
        <w:t xml:space="preserve">, з однієї сторони, та ______________________________, далі – </w:t>
      </w:r>
      <w:r w:rsidRPr="00786972">
        <w:rPr>
          <w:b/>
          <w:sz w:val="24"/>
          <w:szCs w:val="24"/>
          <w:lang w:eastAsia="uk-UA"/>
        </w:rPr>
        <w:t>Постачальник</w:t>
      </w:r>
      <w:r w:rsidRPr="00786972">
        <w:rPr>
          <w:sz w:val="24"/>
          <w:szCs w:val="24"/>
          <w:lang w:eastAsia="uk-UA"/>
        </w:rPr>
        <w:t>, що діє на підставі ліцензії ________________________________ від ___________ № _________________, в особі _______________________, який (яка) діє на підставі _________________, з іншої сторони, разом – Сторони, а кожен окремо – Сторона, уклали цей Договір про постачання електричної енергії споживачу (далі - Договір), про таке:</w:t>
      </w:r>
    </w:p>
    <w:p w:rsidR="0061220A" w:rsidRPr="00786972" w:rsidRDefault="0061220A" w:rsidP="0061220A">
      <w:pPr>
        <w:pStyle w:val="2a"/>
        <w:keepNext/>
        <w:keepLines/>
        <w:shd w:val="clear" w:color="auto" w:fill="auto"/>
        <w:spacing w:before="0" w:line="240" w:lineRule="auto"/>
        <w:ind w:firstLine="709"/>
        <w:jc w:val="center"/>
        <w:rPr>
          <w:rFonts w:ascii="Times New Roman" w:hAnsi="Times New Roman" w:cs="Times New Roman"/>
          <w:b/>
          <w:sz w:val="24"/>
          <w:szCs w:val="24"/>
        </w:rPr>
      </w:pPr>
      <w:r w:rsidRPr="00786972">
        <w:rPr>
          <w:rFonts w:ascii="Times New Roman" w:hAnsi="Times New Roman" w:cs="Times New Roman"/>
          <w:b/>
          <w:sz w:val="24"/>
          <w:szCs w:val="24"/>
        </w:rPr>
        <w:t>1. Загальні положення</w:t>
      </w:r>
      <w:bookmarkEnd w:id="25"/>
    </w:p>
    <w:p w:rsidR="0061220A" w:rsidRPr="00786972" w:rsidRDefault="0061220A" w:rsidP="0061220A">
      <w:pPr>
        <w:pStyle w:val="26"/>
        <w:numPr>
          <w:ilvl w:val="0"/>
          <w:numId w:val="14"/>
        </w:numPr>
        <w:shd w:val="clear" w:color="auto" w:fill="auto"/>
        <w:tabs>
          <w:tab w:val="left" w:pos="966"/>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 xml:space="preserve">Цей договір про постачання електричної енергії споживачу встановлює порядок та умови </w:t>
      </w:r>
      <w:r w:rsidRPr="00786972">
        <w:rPr>
          <w:rStyle w:val="aff7"/>
          <w:rFonts w:ascii="Times New Roman" w:hAnsi="Times New Roman" w:cs="Times New Roman"/>
          <w:i w:val="0"/>
          <w:sz w:val="24"/>
          <w:szCs w:val="24"/>
        </w:rPr>
        <w:t>постачання електричної енергії</w:t>
      </w:r>
      <w:r w:rsidRPr="00786972">
        <w:rPr>
          <w:rFonts w:ascii="Times New Roman" w:hAnsi="Times New Roman" w:cs="Times New Roman"/>
          <w:sz w:val="24"/>
          <w:szCs w:val="24"/>
        </w:rPr>
        <w:t xml:space="preserve"> як товарної продукції Споживачу Постачальником.</w:t>
      </w:r>
    </w:p>
    <w:p w:rsidR="0061220A" w:rsidRPr="00786972" w:rsidRDefault="0061220A" w:rsidP="0061220A">
      <w:pPr>
        <w:pStyle w:val="26"/>
        <w:numPr>
          <w:ilvl w:val="0"/>
          <w:numId w:val="14"/>
        </w:numPr>
        <w:shd w:val="clear" w:color="auto" w:fill="auto"/>
        <w:tabs>
          <w:tab w:val="left" w:pos="975"/>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Умови цього Договору розроблені відповідно до Закону України «Про публічні закупівлі» та Закону України «Про ринок електричної енергії» та Правил роздрібного ринку електричної енергії, затверджених постановою НКРЕКП від 14.03.2018р. №312 (далі - ПРРЕЕ) та інших нормативних документів, що врегульовують питання постачання електричної енергії споживачу.</w:t>
      </w:r>
    </w:p>
    <w:p w:rsidR="0061220A" w:rsidRPr="00786972" w:rsidRDefault="0061220A" w:rsidP="0061220A">
      <w:pPr>
        <w:pStyle w:val="2a"/>
        <w:keepNext/>
        <w:keepLines/>
        <w:numPr>
          <w:ilvl w:val="1"/>
          <w:numId w:val="14"/>
        </w:numPr>
        <w:shd w:val="clear" w:color="auto" w:fill="auto"/>
        <w:tabs>
          <w:tab w:val="left" w:pos="4420"/>
        </w:tabs>
        <w:spacing w:before="0" w:line="240" w:lineRule="auto"/>
        <w:ind w:left="1440" w:hanging="360"/>
        <w:rPr>
          <w:rFonts w:ascii="Times New Roman" w:hAnsi="Times New Roman" w:cs="Times New Roman"/>
          <w:b/>
          <w:sz w:val="24"/>
          <w:szCs w:val="24"/>
        </w:rPr>
      </w:pPr>
      <w:bookmarkStart w:id="26" w:name="bookmark3"/>
      <w:r w:rsidRPr="00786972">
        <w:rPr>
          <w:rFonts w:ascii="Times New Roman" w:hAnsi="Times New Roman" w:cs="Times New Roman"/>
          <w:b/>
          <w:sz w:val="24"/>
          <w:szCs w:val="24"/>
        </w:rPr>
        <w:t>Предмет Договору</w:t>
      </w:r>
      <w:bookmarkEnd w:id="26"/>
    </w:p>
    <w:p w:rsidR="0061220A" w:rsidRPr="00786972" w:rsidRDefault="0061220A" w:rsidP="0061220A">
      <w:pPr>
        <w:ind w:firstLine="709"/>
        <w:jc w:val="both"/>
        <w:rPr>
          <w:sz w:val="24"/>
          <w:szCs w:val="24"/>
        </w:rPr>
      </w:pPr>
      <w:r w:rsidRPr="00786972">
        <w:rPr>
          <w:sz w:val="24"/>
          <w:szCs w:val="24"/>
          <w:lang w:eastAsia="uk-UA"/>
        </w:rPr>
        <w:t xml:space="preserve">2.1  </w:t>
      </w:r>
      <w:r w:rsidRPr="00786972">
        <w:rPr>
          <w:sz w:val="24"/>
          <w:szCs w:val="24"/>
        </w:rPr>
        <w:t xml:space="preserve">Постачальник зобов’язується поставити Споживачу у терміни та на умовах визначених Договором електричну енергію, код </w:t>
      </w:r>
      <w:r w:rsidRPr="00786972">
        <w:rPr>
          <w:b/>
          <w:sz w:val="24"/>
          <w:szCs w:val="24"/>
        </w:rPr>
        <w:t>ДК 021:2015 - 09310000-5 ‒ Електрична енергія</w:t>
      </w:r>
      <w:r w:rsidRPr="00786972">
        <w:rPr>
          <w:sz w:val="24"/>
          <w:szCs w:val="24"/>
        </w:rPr>
        <w:t xml:space="preserve"> в обсягах і поряд   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61220A" w:rsidRPr="00786972" w:rsidRDefault="0061220A" w:rsidP="0061220A">
      <w:pPr>
        <w:ind w:firstLine="709"/>
        <w:jc w:val="both"/>
        <w:rPr>
          <w:sz w:val="24"/>
          <w:szCs w:val="24"/>
        </w:rPr>
      </w:pPr>
      <w:r w:rsidRPr="00786972">
        <w:rPr>
          <w:sz w:val="24"/>
          <w:szCs w:val="24"/>
          <w:lang w:eastAsia="uk-UA"/>
        </w:rPr>
        <w:t xml:space="preserve">2.2. </w:t>
      </w:r>
      <w:r w:rsidRPr="00786972">
        <w:rPr>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61220A" w:rsidRPr="00786972" w:rsidRDefault="0061220A" w:rsidP="0061220A">
      <w:pPr>
        <w:ind w:firstLine="709"/>
        <w:jc w:val="both"/>
        <w:rPr>
          <w:sz w:val="24"/>
          <w:szCs w:val="24"/>
        </w:rPr>
      </w:pPr>
      <w:r w:rsidRPr="00786972">
        <w:rPr>
          <w:sz w:val="24"/>
          <w:szCs w:val="24"/>
        </w:rPr>
        <w:t xml:space="preserve">2.3. Підписанням Договору Постачальник підтверджує, що має ліцензію з постачання електричної енергії Споживачу. </w:t>
      </w:r>
    </w:p>
    <w:p w:rsidR="0061220A" w:rsidRPr="00786972" w:rsidRDefault="0061220A" w:rsidP="0061220A">
      <w:pPr>
        <w:pStyle w:val="2a"/>
        <w:keepNext/>
        <w:keepLines/>
        <w:numPr>
          <w:ilvl w:val="1"/>
          <w:numId w:val="14"/>
        </w:numPr>
        <w:shd w:val="clear" w:color="auto" w:fill="auto"/>
        <w:tabs>
          <w:tab w:val="left" w:pos="4410"/>
        </w:tabs>
        <w:spacing w:before="0" w:line="240" w:lineRule="auto"/>
        <w:ind w:firstLine="709"/>
        <w:rPr>
          <w:rFonts w:ascii="Times New Roman" w:hAnsi="Times New Roman" w:cs="Times New Roman"/>
          <w:b/>
          <w:sz w:val="24"/>
          <w:szCs w:val="24"/>
        </w:rPr>
      </w:pPr>
      <w:bookmarkStart w:id="27" w:name="bookmark4"/>
      <w:r w:rsidRPr="00786972">
        <w:rPr>
          <w:rFonts w:ascii="Times New Roman" w:hAnsi="Times New Roman" w:cs="Times New Roman"/>
          <w:b/>
          <w:sz w:val="24"/>
          <w:szCs w:val="24"/>
        </w:rPr>
        <w:t>Умови постачання</w:t>
      </w:r>
      <w:bookmarkEnd w:id="27"/>
    </w:p>
    <w:p w:rsidR="0061220A" w:rsidRPr="00786972" w:rsidRDefault="0061220A" w:rsidP="0061220A">
      <w:pPr>
        <w:pStyle w:val="26"/>
        <w:numPr>
          <w:ilvl w:val="2"/>
          <w:numId w:val="14"/>
        </w:numPr>
        <w:shd w:val="clear" w:color="auto" w:fill="auto"/>
        <w:tabs>
          <w:tab w:val="left" w:pos="935"/>
          <w:tab w:val="left" w:pos="993"/>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 xml:space="preserve">Початком постачання електричної енергії Споживачу є дата, зазначена в заяві-приєднанні, яка є Додатком 1 до Договору. </w:t>
      </w:r>
    </w:p>
    <w:p w:rsidR="0061220A" w:rsidRPr="00786972" w:rsidRDefault="0061220A" w:rsidP="0061220A">
      <w:pPr>
        <w:pStyle w:val="2a"/>
        <w:keepNext/>
        <w:keepLines/>
        <w:numPr>
          <w:ilvl w:val="1"/>
          <w:numId w:val="14"/>
        </w:numPr>
        <w:shd w:val="clear" w:color="auto" w:fill="auto"/>
        <w:spacing w:before="0" w:line="240" w:lineRule="auto"/>
        <w:ind w:firstLine="709"/>
        <w:jc w:val="center"/>
        <w:rPr>
          <w:rFonts w:ascii="Times New Roman" w:hAnsi="Times New Roman" w:cs="Times New Roman"/>
          <w:b/>
          <w:sz w:val="24"/>
          <w:szCs w:val="24"/>
        </w:rPr>
      </w:pPr>
      <w:bookmarkStart w:id="28" w:name="bookmark8"/>
      <w:r w:rsidRPr="00786972">
        <w:rPr>
          <w:rFonts w:ascii="Times New Roman" w:hAnsi="Times New Roman" w:cs="Times New Roman"/>
          <w:b/>
          <w:sz w:val="24"/>
          <w:szCs w:val="24"/>
        </w:rPr>
        <w:t>Якість постачання електричної енергії</w:t>
      </w:r>
      <w:bookmarkEnd w:id="28"/>
    </w:p>
    <w:p w:rsidR="0061220A" w:rsidRPr="00786972" w:rsidRDefault="0061220A" w:rsidP="0061220A">
      <w:pPr>
        <w:pStyle w:val="26"/>
        <w:numPr>
          <w:ilvl w:val="1"/>
          <w:numId w:val="24"/>
        </w:numPr>
        <w:shd w:val="clear" w:color="auto" w:fill="auto"/>
        <w:tabs>
          <w:tab w:val="left" w:pos="942"/>
        </w:tabs>
        <w:spacing w:line="240" w:lineRule="auto"/>
        <w:ind w:left="0" w:firstLine="709"/>
        <w:jc w:val="both"/>
        <w:rPr>
          <w:rFonts w:ascii="Times New Roman" w:hAnsi="Times New Roman" w:cs="Times New Roman"/>
          <w:sz w:val="24"/>
          <w:szCs w:val="24"/>
        </w:rPr>
      </w:pPr>
      <w:r w:rsidRPr="00786972">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1220A" w:rsidRPr="00786972" w:rsidRDefault="0061220A" w:rsidP="0061220A">
      <w:pPr>
        <w:pStyle w:val="26"/>
        <w:numPr>
          <w:ilvl w:val="1"/>
          <w:numId w:val="24"/>
        </w:numPr>
        <w:shd w:val="clear" w:color="auto" w:fill="auto"/>
        <w:tabs>
          <w:tab w:val="left" w:pos="942"/>
        </w:tabs>
        <w:spacing w:line="240" w:lineRule="auto"/>
        <w:ind w:left="0" w:firstLine="709"/>
        <w:jc w:val="both"/>
        <w:rPr>
          <w:rFonts w:ascii="Times New Roman" w:hAnsi="Times New Roman" w:cs="Times New Roman"/>
          <w:sz w:val="24"/>
          <w:szCs w:val="24"/>
        </w:rPr>
      </w:pPr>
      <w:r w:rsidRPr="00786972">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1220A" w:rsidRPr="00786972" w:rsidRDefault="0061220A" w:rsidP="0061220A">
      <w:pPr>
        <w:pStyle w:val="26"/>
        <w:numPr>
          <w:ilvl w:val="1"/>
          <w:numId w:val="24"/>
        </w:numPr>
        <w:shd w:val="clear" w:color="auto" w:fill="auto"/>
        <w:tabs>
          <w:tab w:val="left" w:pos="942"/>
        </w:tabs>
        <w:spacing w:line="240" w:lineRule="auto"/>
        <w:ind w:left="0" w:firstLine="709"/>
        <w:jc w:val="both"/>
        <w:rPr>
          <w:rFonts w:ascii="Times New Roman" w:hAnsi="Times New Roman" w:cs="Times New Roman"/>
          <w:sz w:val="24"/>
          <w:szCs w:val="24"/>
        </w:rPr>
      </w:pPr>
      <w:r w:rsidRPr="00786972">
        <w:rPr>
          <w:rFonts w:ascii="Times New Roman" w:hAnsi="Times New Roman" w:cs="Times New Roman"/>
          <w:sz w:val="24"/>
          <w:szCs w:val="24"/>
        </w:rPr>
        <w:t xml:space="preserve">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786972">
        <w:rPr>
          <w:rFonts w:ascii="Times New Roman" w:hAnsi="Times New Roman" w:cs="Times New Roman"/>
          <w:sz w:val="24"/>
          <w:szCs w:val="24"/>
        </w:rPr>
        <w:t>призначеності</w:t>
      </w:r>
      <w:proofErr w:type="spellEnd"/>
      <w:r w:rsidRPr="00786972">
        <w:rPr>
          <w:rFonts w:ascii="Times New Roman" w:hAnsi="Times New Roman" w:cs="Times New Roman"/>
          <w:sz w:val="24"/>
          <w:szCs w:val="24"/>
        </w:rPr>
        <w:t>»).</w:t>
      </w:r>
    </w:p>
    <w:p w:rsidR="0061220A" w:rsidRPr="00786972" w:rsidRDefault="0061220A" w:rsidP="0061220A">
      <w:pPr>
        <w:pStyle w:val="26"/>
        <w:numPr>
          <w:ilvl w:val="1"/>
          <w:numId w:val="24"/>
        </w:numPr>
        <w:shd w:val="clear" w:color="auto" w:fill="auto"/>
        <w:tabs>
          <w:tab w:val="left" w:pos="942"/>
        </w:tabs>
        <w:spacing w:line="240" w:lineRule="auto"/>
        <w:ind w:left="0" w:firstLine="709"/>
        <w:jc w:val="both"/>
        <w:rPr>
          <w:rFonts w:ascii="Times New Roman" w:hAnsi="Times New Roman" w:cs="Times New Roman"/>
          <w:sz w:val="24"/>
          <w:szCs w:val="24"/>
        </w:rPr>
      </w:pPr>
      <w:r w:rsidRPr="00786972">
        <w:rPr>
          <w:rFonts w:ascii="Times New Roman" w:hAnsi="Times New Roman" w:cs="Times New Roman"/>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rsidR="0061220A" w:rsidRPr="00786972" w:rsidRDefault="0061220A" w:rsidP="0061220A">
      <w:pPr>
        <w:pStyle w:val="26"/>
        <w:shd w:val="clear" w:color="auto" w:fill="auto"/>
        <w:spacing w:line="240" w:lineRule="auto"/>
        <w:ind w:firstLine="0"/>
        <w:jc w:val="center"/>
        <w:rPr>
          <w:rStyle w:val="aff6"/>
          <w:rFonts w:ascii="Times New Roman" w:hAnsi="Times New Roman" w:cs="Times New Roman"/>
          <w:sz w:val="24"/>
          <w:szCs w:val="24"/>
        </w:rPr>
      </w:pPr>
    </w:p>
    <w:p w:rsidR="0061220A" w:rsidRPr="00786972" w:rsidRDefault="0061220A" w:rsidP="0061220A">
      <w:pPr>
        <w:pStyle w:val="26"/>
        <w:numPr>
          <w:ilvl w:val="1"/>
          <w:numId w:val="14"/>
        </w:numPr>
        <w:shd w:val="clear" w:color="auto" w:fill="auto"/>
        <w:spacing w:line="240" w:lineRule="auto"/>
        <w:ind w:firstLine="709"/>
        <w:jc w:val="center"/>
        <w:rPr>
          <w:rFonts w:ascii="Times New Roman" w:hAnsi="Times New Roman" w:cs="Times New Roman"/>
          <w:b/>
          <w:sz w:val="24"/>
          <w:szCs w:val="24"/>
        </w:rPr>
      </w:pPr>
      <w:r w:rsidRPr="00786972">
        <w:rPr>
          <w:rStyle w:val="aff6"/>
          <w:rFonts w:ascii="Times New Roman" w:hAnsi="Times New Roman" w:cs="Times New Roman"/>
          <w:sz w:val="24"/>
          <w:szCs w:val="24"/>
        </w:rPr>
        <w:t>Ціна, порядок обліку та оплати електричної енергії.</w:t>
      </w:r>
    </w:p>
    <w:p w:rsidR="0061220A" w:rsidRPr="00786972" w:rsidRDefault="0061220A" w:rsidP="0061220A">
      <w:pPr>
        <w:pStyle w:val="26"/>
        <w:shd w:val="clear" w:color="auto" w:fill="auto"/>
        <w:spacing w:line="240" w:lineRule="auto"/>
        <w:ind w:firstLine="709"/>
        <w:rPr>
          <w:rStyle w:val="aff6"/>
          <w:rFonts w:ascii="Times New Roman" w:hAnsi="Times New Roman" w:cs="Times New Roman"/>
          <w:b w:val="0"/>
          <w:sz w:val="24"/>
          <w:szCs w:val="24"/>
        </w:rPr>
      </w:pPr>
    </w:p>
    <w:p w:rsidR="0061220A" w:rsidRPr="00786972" w:rsidRDefault="0061220A" w:rsidP="0061220A">
      <w:pPr>
        <w:pStyle w:val="1"/>
        <w:widowControl w:val="0"/>
        <w:numPr>
          <w:ilvl w:val="2"/>
          <w:numId w:val="14"/>
        </w:numPr>
        <w:tabs>
          <w:tab w:val="left" w:pos="443"/>
          <w:tab w:val="left" w:pos="993"/>
          <w:tab w:val="left" w:pos="1134"/>
        </w:tabs>
        <w:suppressAutoHyphens w:val="0"/>
        <w:autoSpaceDE w:val="0"/>
        <w:autoSpaceDN w:val="0"/>
        <w:spacing w:before="0" w:after="0"/>
        <w:ind w:firstLine="709"/>
        <w:jc w:val="both"/>
        <w:rPr>
          <w:rFonts w:ascii="Times New Roman" w:hAnsi="Times New Roman"/>
          <w:b w:val="0"/>
          <w:bCs w:val="0"/>
          <w:kern w:val="0"/>
          <w:sz w:val="24"/>
          <w:szCs w:val="24"/>
          <w:lang w:eastAsia="x-none"/>
        </w:rPr>
      </w:pPr>
      <w:r w:rsidRPr="00786972">
        <w:rPr>
          <w:rFonts w:ascii="Times New Roman" w:hAnsi="Times New Roman"/>
          <w:b w:val="0"/>
          <w:bCs w:val="0"/>
          <w:kern w:val="0"/>
          <w:sz w:val="24"/>
          <w:szCs w:val="24"/>
          <w:lang w:eastAsia="x-none"/>
        </w:rPr>
        <w:t>Ціна договору становить  ______________________________________________</w:t>
      </w:r>
    </w:p>
    <w:p w:rsidR="0061220A" w:rsidRPr="00786972" w:rsidRDefault="0061220A" w:rsidP="0061220A">
      <w:pPr>
        <w:ind w:firstLine="709"/>
        <w:rPr>
          <w:sz w:val="24"/>
          <w:szCs w:val="24"/>
          <w:lang w:eastAsia="x-none"/>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37"/>
        <w:gridCol w:w="1063"/>
        <w:gridCol w:w="1084"/>
        <w:gridCol w:w="1374"/>
        <w:gridCol w:w="1559"/>
      </w:tblGrid>
      <w:tr w:rsidR="0061220A" w:rsidRPr="00786972" w:rsidTr="008961AE">
        <w:trPr>
          <w:cantSplit/>
          <w:trHeight w:val="675"/>
          <w:jc w:val="center"/>
        </w:trPr>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61220A" w:rsidRPr="00786972" w:rsidRDefault="0061220A" w:rsidP="008961AE">
            <w:pPr>
              <w:keepNext/>
              <w:widowControl w:val="0"/>
              <w:tabs>
                <w:tab w:val="center" w:pos="6294"/>
                <w:tab w:val="center" w:pos="8038"/>
                <w:tab w:val="center" w:pos="9247"/>
              </w:tabs>
              <w:jc w:val="center"/>
              <w:rPr>
                <w:sz w:val="24"/>
                <w:szCs w:val="24"/>
                <w:lang w:eastAsia="ru-RU"/>
              </w:rPr>
            </w:pPr>
            <w:r w:rsidRPr="00786972">
              <w:rPr>
                <w:sz w:val="24"/>
                <w:szCs w:val="24"/>
                <w:lang w:eastAsia="ru-RU"/>
              </w:rPr>
              <w:t>№</w:t>
            </w:r>
          </w:p>
          <w:p w:rsidR="0061220A" w:rsidRPr="00786972" w:rsidRDefault="0061220A" w:rsidP="008961AE">
            <w:pPr>
              <w:keepNext/>
              <w:widowControl w:val="0"/>
              <w:tabs>
                <w:tab w:val="center" w:pos="6294"/>
                <w:tab w:val="center" w:pos="8038"/>
                <w:tab w:val="center" w:pos="9247"/>
              </w:tabs>
              <w:jc w:val="center"/>
              <w:rPr>
                <w:sz w:val="24"/>
                <w:szCs w:val="24"/>
                <w:lang w:eastAsia="ru-RU"/>
              </w:rPr>
            </w:pPr>
            <w:r w:rsidRPr="00786972">
              <w:rPr>
                <w:sz w:val="24"/>
                <w:szCs w:val="24"/>
                <w:lang w:eastAsia="ru-RU"/>
              </w:rPr>
              <w:t>п/п</w:t>
            </w:r>
          </w:p>
        </w:tc>
        <w:tc>
          <w:tcPr>
            <w:tcW w:w="4137" w:type="dxa"/>
            <w:tcBorders>
              <w:top w:val="single" w:sz="4" w:space="0" w:color="auto"/>
              <w:left w:val="single" w:sz="4" w:space="0" w:color="auto"/>
              <w:bottom w:val="single" w:sz="4" w:space="0" w:color="auto"/>
              <w:right w:val="single" w:sz="4" w:space="0" w:color="auto"/>
            </w:tcBorders>
            <w:shd w:val="clear" w:color="auto" w:fill="FFFFFF"/>
          </w:tcPr>
          <w:p w:rsidR="0061220A" w:rsidRPr="00786972" w:rsidRDefault="0061220A" w:rsidP="008961AE">
            <w:pPr>
              <w:widowControl w:val="0"/>
              <w:jc w:val="center"/>
              <w:rPr>
                <w:sz w:val="24"/>
                <w:szCs w:val="24"/>
                <w:lang w:eastAsia="ru-RU"/>
              </w:rPr>
            </w:pPr>
            <w:r w:rsidRPr="00786972">
              <w:rPr>
                <w:sz w:val="24"/>
                <w:szCs w:val="24"/>
                <w:lang w:eastAsia="ru-RU"/>
              </w:rPr>
              <w:t xml:space="preserve">Найменування товару    </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220A" w:rsidRPr="00786972" w:rsidRDefault="0061220A" w:rsidP="008961AE">
            <w:pPr>
              <w:widowControl w:val="0"/>
              <w:jc w:val="center"/>
              <w:rPr>
                <w:sz w:val="24"/>
                <w:szCs w:val="24"/>
                <w:lang w:eastAsia="ru-RU"/>
              </w:rPr>
            </w:pPr>
            <w:r w:rsidRPr="00786972">
              <w:rPr>
                <w:sz w:val="24"/>
                <w:szCs w:val="24"/>
                <w:lang w:eastAsia="ru-RU"/>
              </w:rPr>
              <w:t xml:space="preserve">Од. </w:t>
            </w:r>
            <w:proofErr w:type="spellStart"/>
            <w:r w:rsidRPr="00786972">
              <w:rPr>
                <w:sz w:val="24"/>
                <w:szCs w:val="24"/>
                <w:lang w:eastAsia="ru-RU"/>
              </w:rPr>
              <w:t>вим</w:t>
            </w:r>
            <w:proofErr w:type="spellEnd"/>
            <w:r w:rsidRPr="00786972">
              <w:rPr>
                <w:sz w:val="24"/>
                <w:szCs w:val="24"/>
                <w:lang w:eastAsia="ru-RU"/>
              </w:rPr>
              <w:t>.</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61220A" w:rsidRPr="00786972" w:rsidRDefault="0061220A" w:rsidP="008961AE">
            <w:pPr>
              <w:widowControl w:val="0"/>
              <w:jc w:val="center"/>
              <w:rPr>
                <w:sz w:val="24"/>
                <w:szCs w:val="24"/>
                <w:lang w:eastAsia="ru-RU"/>
              </w:rPr>
            </w:pPr>
            <w:r w:rsidRPr="00786972">
              <w:rPr>
                <w:sz w:val="24"/>
                <w:szCs w:val="24"/>
                <w:lang w:eastAsia="ru-RU"/>
              </w:rPr>
              <w:t>Кількість</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61220A" w:rsidRPr="00786972" w:rsidRDefault="0061220A" w:rsidP="008961AE">
            <w:pPr>
              <w:keepNext/>
              <w:widowControl w:val="0"/>
              <w:tabs>
                <w:tab w:val="center" w:pos="6294"/>
                <w:tab w:val="center" w:pos="8038"/>
                <w:tab w:val="center" w:pos="9247"/>
              </w:tabs>
              <w:jc w:val="center"/>
              <w:rPr>
                <w:sz w:val="24"/>
                <w:szCs w:val="24"/>
                <w:lang w:eastAsia="ru-RU"/>
              </w:rPr>
            </w:pPr>
            <w:r w:rsidRPr="00786972">
              <w:rPr>
                <w:sz w:val="24"/>
                <w:szCs w:val="24"/>
                <w:lang w:eastAsia="ru-RU"/>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1220A" w:rsidRPr="00786972" w:rsidRDefault="0061220A" w:rsidP="008961AE">
            <w:pPr>
              <w:keepNext/>
              <w:widowControl w:val="0"/>
              <w:tabs>
                <w:tab w:val="center" w:pos="6294"/>
                <w:tab w:val="center" w:pos="8038"/>
                <w:tab w:val="center" w:pos="9247"/>
              </w:tabs>
              <w:jc w:val="center"/>
              <w:rPr>
                <w:sz w:val="24"/>
                <w:szCs w:val="24"/>
                <w:lang w:eastAsia="ru-RU"/>
              </w:rPr>
            </w:pPr>
            <w:r w:rsidRPr="00786972">
              <w:rPr>
                <w:sz w:val="24"/>
                <w:szCs w:val="24"/>
                <w:lang w:eastAsia="ru-RU"/>
              </w:rPr>
              <w:t>Ціна  всього без ПДВ (грн.)</w:t>
            </w:r>
          </w:p>
        </w:tc>
      </w:tr>
      <w:tr w:rsidR="0061220A" w:rsidRPr="00786972" w:rsidTr="008961AE">
        <w:trPr>
          <w:cantSplit/>
          <w:trHeight w:val="349"/>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61220A" w:rsidRPr="00786972" w:rsidRDefault="0061220A" w:rsidP="008961AE">
            <w:pPr>
              <w:widowControl w:val="0"/>
              <w:jc w:val="center"/>
              <w:rPr>
                <w:sz w:val="24"/>
                <w:szCs w:val="24"/>
                <w:lang w:eastAsia="ru-RU"/>
              </w:rPr>
            </w:pPr>
            <w:r w:rsidRPr="00786972">
              <w:rPr>
                <w:sz w:val="24"/>
                <w:szCs w:val="24"/>
                <w:lang w:eastAsia="ru-RU"/>
              </w:rPr>
              <w:t>1</w:t>
            </w:r>
          </w:p>
        </w:tc>
        <w:tc>
          <w:tcPr>
            <w:tcW w:w="4137" w:type="dxa"/>
            <w:tcBorders>
              <w:top w:val="single" w:sz="4" w:space="0" w:color="auto"/>
              <w:left w:val="single" w:sz="4" w:space="0" w:color="auto"/>
              <w:bottom w:val="single" w:sz="4" w:space="0" w:color="auto"/>
              <w:right w:val="single" w:sz="4" w:space="0" w:color="auto"/>
            </w:tcBorders>
            <w:shd w:val="clear" w:color="auto" w:fill="FFFFFF"/>
          </w:tcPr>
          <w:p w:rsidR="0061220A" w:rsidRPr="00786972" w:rsidRDefault="0061220A" w:rsidP="008961AE">
            <w:pPr>
              <w:rPr>
                <w:sz w:val="24"/>
                <w:szCs w:val="24"/>
                <w:lang w:eastAsia="ru-RU"/>
              </w:rPr>
            </w:pPr>
            <w:r w:rsidRPr="00786972">
              <w:rPr>
                <w:sz w:val="24"/>
                <w:szCs w:val="24"/>
                <w:lang w:eastAsia="ru-RU"/>
              </w:rPr>
              <w:t>Електрична енергія</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61220A" w:rsidRPr="00786972" w:rsidRDefault="0061220A" w:rsidP="008961AE">
            <w:pPr>
              <w:rPr>
                <w:sz w:val="24"/>
                <w:szCs w:val="24"/>
                <w:lang w:eastAsia="ru-RU"/>
              </w:rPr>
            </w:pPr>
            <w:r w:rsidRPr="00786972">
              <w:rPr>
                <w:sz w:val="24"/>
                <w:szCs w:val="24"/>
                <w:lang w:eastAsia="ru-RU"/>
              </w:rPr>
              <w:t>кВт/год</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bottom"/>
          </w:tcPr>
          <w:p w:rsidR="0061220A" w:rsidRPr="00786972" w:rsidRDefault="0061220A" w:rsidP="008961AE">
            <w:pPr>
              <w:jc w:val="right"/>
              <w:rPr>
                <w:color w:val="000000"/>
                <w:sz w:val="24"/>
                <w:szCs w:val="24"/>
                <w:lang w:eastAsia="ru-RU"/>
              </w:rPr>
            </w:pPr>
            <w:r w:rsidRPr="00786972">
              <w:rPr>
                <w:color w:val="000000"/>
                <w:sz w:val="24"/>
                <w:szCs w:val="24"/>
                <w:lang w:eastAsia="ru-RU"/>
              </w:rPr>
              <w:t xml:space="preserve"> </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bottom"/>
          </w:tcPr>
          <w:p w:rsidR="0061220A" w:rsidRPr="00786972" w:rsidRDefault="0061220A" w:rsidP="008961AE">
            <w:pPr>
              <w:rPr>
                <w:color w:val="000000"/>
                <w:sz w:val="24"/>
                <w:szCs w:val="24"/>
                <w:lang w:eastAsia="ru-RU"/>
              </w:rPr>
            </w:pPr>
            <w:r w:rsidRPr="00786972">
              <w:rPr>
                <w:color w:val="000000"/>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61220A" w:rsidRPr="00786972" w:rsidRDefault="0061220A" w:rsidP="008961AE">
            <w:pPr>
              <w:jc w:val="right"/>
              <w:rPr>
                <w:color w:val="000000"/>
                <w:sz w:val="24"/>
                <w:szCs w:val="24"/>
                <w:lang w:eastAsia="ru-RU"/>
              </w:rPr>
            </w:pPr>
            <w:r w:rsidRPr="00786972">
              <w:rPr>
                <w:color w:val="000000"/>
                <w:sz w:val="24"/>
                <w:szCs w:val="24"/>
                <w:lang w:eastAsia="ru-RU"/>
              </w:rPr>
              <w:t xml:space="preserve"> </w:t>
            </w:r>
          </w:p>
        </w:tc>
      </w:tr>
    </w:tbl>
    <w:p w:rsidR="0061220A" w:rsidRPr="00786972" w:rsidRDefault="0061220A" w:rsidP="0061220A">
      <w:pPr>
        <w:pStyle w:val="1"/>
        <w:widowControl w:val="0"/>
        <w:numPr>
          <w:ilvl w:val="2"/>
          <w:numId w:val="14"/>
        </w:numPr>
        <w:tabs>
          <w:tab w:val="left" w:pos="443"/>
          <w:tab w:val="left" w:pos="993"/>
          <w:tab w:val="left" w:pos="1134"/>
        </w:tabs>
        <w:suppressAutoHyphens w:val="0"/>
        <w:autoSpaceDE w:val="0"/>
        <w:autoSpaceDN w:val="0"/>
        <w:spacing w:before="0" w:after="0"/>
        <w:ind w:firstLine="709"/>
        <w:jc w:val="both"/>
        <w:rPr>
          <w:rFonts w:ascii="Times New Roman" w:hAnsi="Times New Roman"/>
          <w:b w:val="0"/>
          <w:bCs w:val="0"/>
          <w:kern w:val="0"/>
          <w:sz w:val="24"/>
          <w:szCs w:val="24"/>
          <w:lang w:eastAsia="x-none"/>
        </w:rPr>
      </w:pPr>
      <w:r w:rsidRPr="00786972">
        <w:rPr>
          <w:rFonts w:ascii="Times New Roman" w:hAnsi="Times New Roman"/>
          <w:b w:val="0"/>
          <w:bCs w:val="0"/>
          <w:kern w:val="0"/>
          <w:sz w:val="24"/>
          <w:szCs w:val="24"/>
          <w:lang w:eastAsia="x-none"/>
        </w:rPr>
        <w:t>Ціна електричної енергії має зазначатися Постачальником у рахунках та актах про оплату електричної енергії за цим Договором, у тому числі у разі її зміни.</w:t>
      </w:r>
      <w:r w:rsidRPr="00786972">
        <w:rPr>
          <w:rFonts w:ascii="Times New Roman" w:hAnsi="Times New Roman"/>
          <w:sz w:val="24"/>
          <w:szCs w:val="24"/>
        </w:rPr>
        <w:t xml:space="preserve"> </w:t>
      </w:r>
      <w:r w:rsidRPr="00786972">
        <w:rPr>
          <w:rFonts w:ascii="Times New Roman" w:hAnsi="Times New Roman"/>
          <w:b w:val="0"/>
          <w:bCs w:val="0"/>
          <w:kern w:val="0"/>
          <w:sz w:val="24"/>
          <w:szCs w:val="24"/>
          <w:lang w:eastAsia="x-none"/>
        </w:rPr>
        <w:tab/>
        <w:t xml:space="preserve"> </w:t>
      </w:r>
      <w:r w:rsidRPr="00786972">
        <w:rPr>
          <w:rFonts w:ascii="Times New Roman" w:hAnsi="Times New Roman"/>
          <w:b w:val="0"/>
          <w:bCs w:val="0"/>
          <w:kern w:val="0"/>
          <w:sz w:val="24"/>
          <w:szCs w:val="24"/>
          <w:lang w:eastAsia="x-none"/>
        </w:rPr>
        <w:tab/>
      </w:r>
    </w:p>
    <w:p w:rsidR="0061220A" w:rsidRPr="00786972" w:rsidRDefault="0061220A" w:rsidP="0061220A">
      <w:pPr>
        <w:pStyle w:val="1"/>
        <w:widowControl w:val="0"/>
        <w:numPr>
          <w:ilvl w:val="2"/>
          <w:numId w:val="14"/>
        </w:numPr>
        <w:tabs>
          <w:tab w:val="left" w:pos="443"/>
          <w:tab w:val="left" w:pos="993"/>
          <w:tab w:val="left" w:pos="1134"/>
        </w:tabs>
        <w:suppressAutoHyphens w:val="0"/>
        <w:autoSpaceDE w:val="0"/>
        <w:autoSpaceDN w:val="0"/>
        <w:spacing w:before="0" w:after="0"/>
        <w:ind w:firstLine="709"/>
        <w:jc w:val="both"/>
        <w:rPr>
          <w:rFonts w:ascii="Times New Roman" w:hAnsi="Times New Roman"/>
          <w:b w:val="0"/>
          <w:bCs w:val="0"/>
          <w:kern w:val="0"/>
          <w:sz w:val="24"/>
          <w:szCs w:val="24"/>
          <w:lang w:eastAsia="x-none"/>
        </w:rPr>
      </w:pPr>
      <w:r w:rsidRPr="00786972">
        <w:rPr>
          <w:rFonts w:ascii="Times New Roman" w:hAnsi="Times New Roman"/>
          <w:b w:val="0"/>
          <w:bCs w:val="0"/>
          <w:kern w:val="0"/>
          <w:sz w:val="24"/>
          <w:szCs w:val="24"/>
          <w:lang w:eastAsia="x-none"/>
        </w:rPr>
        <w:t>Розрахунковим періодом за цим Договором є календарний місяць. Рахунки  та акти надаються Споживачу до 1 числа місяця, що настає за звітним.</w:t>
      </w:r>
    </w:p>
    <w:p w:rsidR="0061220A" w:rsidRPr="00786972" w:rsidRDefault="0061220A" w:rsidP="0061220A">
      <w:pPr>
        <w:pStyle w:val="1"/>
        <w:widowControl w:val="0"/>
        <w:numPr>
          <w:ilvl w:val="2"/>
          <w:numId w:val="14"/>
        </w:numPr>
        <w:tabs>
          <w:tab w:val="left" w:pos="443"/>
          <w:tab w:val="left" w:pos="993"/>
          <w:tab w:val="left" w:pos="1134"/>
        </w:tabs>
        <w:suppressAutoHyphens w:val="0"/>
        <w:autoSpaceDE w:val="0"/>
        <w:autoSpaceDN w:val="0"/>
        <w:spacing w:before="0" w:after="0"/>
        <w:ind w:firstLine="709"/>
        <w:jc w:val="both"/>
        <w:rPr>
          <w:rFonts w:ascii="Times New Roman" w:hAnsi="Times New Roman"/>
          <w:b w:val="0"/>
          <w:bCs w:val="0"/>
          <w:kern w:val="0"/>
          <w:sz w:val="24"/>
          <w:szCs w:val="24"/>
          <w:lang w:eastAsia="x-none"/>
        </w:rPr>
      </w:pPr>
      <w:r w:rsidRPr="00786972">
        <w:rPr>
          <w:rFonts w:ascii="Times New Roman" w:hAnsi="Times New Roman"/>
          <w:b w:val="0"/>
          <w:bCs w:val="0"/>
          <w:kern w:val="0"/>
          <w:sz w:val="24"/>
          <w:szCs w:val="24"/>
          <w:lang w:eastAsia="x-none"/>
        </w:rPr>
        <w:t>Розрахунки Споживача за цим Договором здійснюються на поточний рахунок Постачальника на протязі 30 календарних днів з дня отримання рахунків та актів про оплату електричної енергії.</w:t>
      </w:r>
    </w:p>
    <w:p w:rsidR="0061220A" w:rsidRPr="00786972" w:rsidRDefault="0061220A" w:rsidP="0061220A">
      <w:pPr>
        <w:pStyle w:val="1"/>
        <w:widowControl w:val="0"/>
        <w:numPr>
          <w:ilvl w:val="2"/>
          <w:numId w:val="14"/>
        </w:numPr>
        <w:tabs>
          <w:tab w:val="left" w:pos="443"/>
          <w:tab w:val="left" w:pos="993"/>
          <w:tab w:val="left" w:pos="1134"/>
        </w:tabs>
        <w:suppressAutoHyphens w:val="0"/>
        <w:autoSpaceDE w:val="0"/>
        <w:autoSpaceDN w:val="0"/>
        <w:spacing w:before="0" w:after="0"/>
        <w:ind w:firstLine="709"/>
        <w:jc w:val="both"/>
        <w:rPr>
          <w:rFonts w:ascii="Times New Roman" w:hAnsi="Times New Roman"/>
          <w:b w:val="0"/>
          <w:bCs w:val="0"/>
          <w:kern w:val="0"/>
          <w:sz w:val="24"/>
          <w:szCs w:val="24"/>
          <w:lang w:eastAsia="x-none"/>
        </w:rPr>
      </w:pPr>
      <w:r w:rsidRPr="00786972">
        <w:rPr>
          <w:rFonts w:ascii="Times New Roman" w:hAnsi="Times New Roman"/>
          <w:b w:val="0"/>
          <w:bCs w:val="0"/>
          <w:kern w:val="0"/>
          <w:sz w:val="24"/>
          <w:szCs w:val="24"/>
          <w:lang w:eastAsia="x-none"/>
        </w:rPr>
        <w:t>У разі порушення Споживачем строків оплати за цим Договором, Постачальник має право вимагати сплату пені.</w:t>
      </w:r>
    </w:p>
    <w:p w:rsidR="0061220A" w:rsidRPr="00786972" w:rsidRDefault="0061220A" w:rsidP="0061220A">
      <w:pPr>
        <w:pStyle w:val="1"/>
        <w:widowControl w:val="0"/>
        <w:numPr>
          <w:ilvl w:val="2"/>
          <w:numId w:val="14"/>
        </w:numPr>
        <w:tabs>
          <w:tab w:val="left" w:pos="443"/>
          <w:tab w:val="left" w:pos="993"/>
          <w:tab w:val="left" w:pos="1134"/>
        </w:tabs>
        <w:suppressAutoHyphens w:val="0"/>
        <w:autoSpaceDE w:val="0"/>
        <w:autoSpaceDN w:val="0"/>
        <w:spacing w:before="0" w:after="0"/>
        <w:ind w:firstLine="709"/>
        <w:jc w:val="both"/>
        <w:rPr>
          <w:rFonts w:ascii="Times New Roman" w:hAnsi="Times New Roman"/>
          <w:b w:val="0"/>
          <w:bCs w:val="0"/>
          <w:kern w:val="0"/>
          <w:sz w:val="24"/>
          <w:szCs w:val="24"/>
          <w:lang w:eastAsia="x-none"/>
        </w:rPr>
      </w:pPr>
      <w:r w:rsidRPr="00786972">
        <w:rPr>
          <w:rFonts w:ascii="Times New Roman" w:hAnsi="Times New Roman"/>
          <w:b w:val="0"/>
          <w:bCs w:val="0"/>
          <w:kern w:val="0"/>
          <w:sz w:val="24"/>
          <w:szCs w:val="24"/>
          <w:lang w:eastAsia="x-none"/>
        </w:rPr>
        <w:t>Пеня нараховується за кожен день прострочення оплати у розмірі що не перевищує 0,1 % від суми простроченого платежу.</w:t>
      </w:r>
    </w:p>
    <w:p w:rsidR="0061220A" w:rsidRPr="00786972" w:rsidRDefault="0061220A" w:rsidP="0061220A">
      <w:pPr>
        <w:pStyle w:val="1"/>
        <w:widowControl w:val="0"/>
        <w:numPr>
          <w:ilvl w:val="2"/>
          <w:numId w:val="14"/>
        </w:numPr>
        <w:tabs>
          <w:tab w:val="left" w:pos="443"/>
          <w:tab w:val="left" w:pos="993"/>
          <w:tab w:val="left" w:pos="1134"/>
        </w:tabs>
        <w:suppressAutoHyphens w:val="0"/>
        <w:autoSpaceDE w:val="0"/>
        <w:autoSpaceDN w:val="0"/>
        <w:spacing w:before="0" w:after="0"/>
        <w:ind w:firstLine="709"/>
        <w:jc w:val="both"/>
        <w:rPr>
          <w:rFonts w:ascii="Times New Roman" w:hAnsi="Times New Roman"/>
          <w:b w:val="0"/>
          <w:bCs w:val="0"/>
          <w:kern w:val="0"/>
          <w:sz w:val="24"/>
          <w:szCs w:val="24"/>
          <w:lang w:eastAsia="x-none"/>
        </w:rPr>
      </w:pPr>
      <w:r w:rsidRPr="00786972">
        <w:rPr>
          <w:rFonts w:ascii="Times New Roman" w:hAnsi="Times New Roman"/>
          <w:b w:val="0"/>
          <w:bCs w:val="0"/>
          <w:kern w:val="0"/>
          <w:sz w:val="24"/>
          <w:szCs w:val="24"/>
          <w:lang w:eastAsia="x-none"/>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61220A" w:rsidRPr="00786972" w:rsidRDefault="0061220A" w:rsidP="0061220A">
      <w:pPr>
        <w:pStyle w:val="1"/>
        <w:widowControl w:val="0"/>
        <w:numPr>
          <w:ilvl w:val="2"/>
          <w:numId w:val="14"/>
        </w:numPr>
        <w:tabs>
          <w:tab w:val="left" w:pos="443"/>
          <w:tab w:val="left" w:pos="993"/>
          <w:tab w:val="left" w:pos="1134"/>
        </w:tabs>
        <w:suppressAutoHyphens w:val="0"/>
        <w:autoSpaceDE w:val="0"/>
        <w:autoSpaceDN w:val="0"/>
        <w:spacing w:before="0" w:after="0"/>
        <w:ind w:firstLine="709"/>
        <w:jc w:val="both"/>
        <w:rPr>
          <w:rFonts w:ascii="Times New Roman" w:hAnsi="Times New Roman"/>
          <w:b w:val="0"/>
          <w:bCs w:val="0"/>
          <w:kern w:val="0"/>
          <w:sz w:val="24"/>
          <w:szCs w:val="24"/>
          <w:lang w:eastAsia="x-none"/>
        </w:rPr>
      </w:pPr>
      <w:r w:rsidRPr="00786972">
        <w:rPr>
          <w:rFonts w:ascii="Times New Roman" w:hAnsi="Times New Roman"/>
          <w:b w:val="0"/>
          <w:bCs w:val="0"/>
          <w:kern w:val="0"/>
          <w:sz w:val="24"/>
          <w:szCs w:val="24"/>
          <w:lang w:eastAsia="x-none"/>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1220A" w:rsidRPr="00786972" w:rsidRDefault="0061220A" w:rsidP="0061220A">
      <w:pPr>
        <w:pStyle w:val="1"/>
        <w:widowControl w:val="0"/>
        <w:numPr>
          <w:ilvl w:val="2"/>
          <w:numId w:val="14"/>
        </w:numPr>
        <w:tabs>
          <w:tab w:val="left" w:pos="443"/>
          <w:tab w:val="left" w:pos="993"/>
          <w:tab w:val="left" w:pos="1134"/>
        </w:tabs>
        <w:suppressAutoHyphens w:val="0"/>
        <w:autoSpaceDE w:val="0"/>
        <w:autoSpaceDN w:val="0"/>
        <w:spacing w:before="0" w:after="0"/>
        <w:ind w:firstLine="709"/>
        <w:jc w:val="both"/>
        <w:rPr>
          <w:rFonts w:ascii="Times New Roman" w:hAnsi="Times New Roman"/>
          <w:b w:val="0"/>
          <w:bCs w:val="0"/>
          <w:kern w:val="0"/>
          <w:sz w:val="24"/>
          <w:szCs w:val="24"/>
          <w:lang w:eastAsia="x-none"/>
        </w:rPr>
      </w:pPr>
      <w:r w:rsidRPr="00786972">
        <w:rPr>
          <w:rFonts w:ascii="Times New Roman" w:hAnsi="Times New Roman"/>
          <w:b w:val="0"/>
          <w:bCs w:val="0"/>
          <w:kern w:val="0"/>
          <w:sz w:val="24"/>
          <w:szCs w:val="24"/>
          <w:lang w:eastAsia="x-none"/>
        </w:rPr>
        <w:t>Споживач здійснює плату за послугу з розподілу (передачі) електричної енергії безпосередньо оператору системи.</w:t>
      </w:r>
    </w:p>
    <w:p w:rsidR="0061220A" w:rsidRPr="00786972" w:rsidRDefault="0061220A" w:rsidP="0061220A">
      <w:pPr>
        <w:pStyle w:val="1"/>
        <w:widowControl w:val="0"/>
        <w:tabs>
          <w:tab w:val="left" w:pos="443"/>
          <w:tab w:val="left" w:pos="993"/>
          <w:tab w:val="left" w:pos="1134"/>
        </w:tabs>
        <w:autoSpaceDE w:val="0"/>
        <w:autoSpaceDN w:val="0"/>
        <w:spacing w:before="0" w:after="0"/>
        <w:ind w:firstLine="709"/>
        <w:jc w:val="both"/>
        <w:rPr>
          <w:rFonts w:ascii="Times New Roman" w:hAnsi="Times New Roman"/>
          <w:b w:val="0"/>
          <w:sz w:val="24"/>
          <w:szCs w:val="24"/>
        </w:rPr>
      </w:pPr>
      <w:r w:rsidRPr="00786972">
        <w:rPr>
          <w:rFonts w:ascii="Times New Roman" w:hAnsi="Times New Roman"/>
          <w:b w:val="0"/>
          <w:sz w:val="24"/>
          <w:szCs w:val="24"/>
        </w:rPr>
        <w:t>5.10 Споживач має право обрати на відповідний розрахунковий період іншого Постачальника в установленому ПРРЕЕ порядку, за умов, що в нього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61220A" w:rsidRPr="00786972" w:rsidRDefault="0061220A" w:rsidP="0061220A">
      <w:pPr>
        <w:pStyle w:val="2a"/>
        <w:keepNext/>
        <w:keepLines/>
        <w:shd w:val="clear" w:color="auto" w:fill="auto"/>
        <w:spacing w:before="0" w:line="240" w:lineRule="auto"/>
        <w:ind w:firstLine="709"/>
        <w:jc w:val="center"/>
        <w:rPr>
          <w:rFonts w:ascii="Times New Roman" w:hAnsi="Times New Roman" w:cs="Times New Roman"/>
          <w:b/>
          <w:sz w:val="24"/>
          <w:szCs w:val="24"/>
        </w:rPr>
      </w:pPr>
      <w:bookmarkStart w:id="29" w:name="bookmark9"/>
      <w:r w:rsidRPr="00786972">
        <w:rPr>
          <w:rFonts w:ascii="Times New Roman" w:hAnsi="Times New Roman" w:cs="Times New Roman"/>
          <w:b/>
          <w:sz w:val="24"/>
          <w:szCs w:val="24"/>
        </w:rPr>
        <w:t>6. Права та обов'язки Споживача</w:t>
      </w:r>
      <w:bookmarkEnd w:id="29"/>
    </w:p>
    <w:p w:rsidR="0061220A" w:rsidRPr="00786972" w:rsidRDefault="0061220A" w:rsidP="0061220A">
      <w:pPr>
        <w:pStyle w:val="221"/>
        <w:keepNext/>
        <w:keepLines/>
        <w:numPr>
          <w:ilvl w:val="0"/>
          <w:numId w:val="15"/>
        </w:numPr>
        <w:shd w:val="clear" w:color="auto" w:fill="auto"/>
        <w:tabs>
          <w:tab w:val="left" w:pos="968"/>
        </w:tabs>
        <w:spacing w:line="240" w:lineRule="auto"/>
        <w:ind w:firstLine="709"/>
        <w:rPr>
          <w:rFonts w:ascii="Times New Roman" w:hAnsi="Times New Roman" w:cs="Times New Roman"/>
          <w:b/>
          <w:i/>
          <w:sz w:val="24"/>
          <w:szCs w:val="24"/>
        </w:rPr>
      </w:pPr>
      <w:bookmarkStart w:id="30" w:name="bookmark10"/>
      <w:r w:rsidRPr="00786972">
        <w:rPr>
          <w:rFonts w:ascii="Times New Roman" w:hAnsi="Times New Roman" w:cs="Times New Roman"/>
          <w:b/>
          <w:i/>
          <w:sz w:val="24"/>
          <w:szCs w:val="24"/>
        </w:rPr>
        <w:t>Споживач має право:</w:t>
      </w:r>
      <w:bookmarkEnd w:id="30"/>
    </w:p>
    <w:p w:rsidR="0061220A" w:rsidRPr="00786972" w:rsidRDefault="0061220A" w:rsidP="0061220A">
      <w:pPr>
        <w:pStyle w:val="26"/>
        <w:numPr>
          <w:ilvl w:val="1"/>
          <w:numId w:val="15"/>
        </w:numPr>
        <w:shd w:val="clear" w:color="auto" w:fill="auto"/>
        <w:tabs>
          <w:tab w:val="left" w:pos="757"/>
          <w:tab w:val="left" w:pos="851"/>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отримувати електричну енергію на умовах, зазначених у цьому Договорі;</w:t>
      </w:r>
    </w:p>
    <w:p w:rsidR="0061220A" w:rsidRPr="00786972" w:rsidRDefault="0061220A" w:rsidP="0061220A">
      <w:pPr>
        <w:pStyle w:val="26"/>
        <w:numPr>
          <w:ilvl w:val="1"/>
          <w:numId w:val="15"/>
        </w:numPr>
        <w:shd w:val="clear" w:color="auto" w:fill="auto"/>
        <w:tabs>
          <w:tab w:val="left" w:pos="816"/>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rsidR="0061220A" w:rsidRPr="00786972" w:rsidRDefault="0061220A" w:rsidP="0061220A">
      <w:pPr>
        <w:pStyle w:val="26"/>
        <w:numPr>
          <w:ilvl w:val="1"/>
          <w:numId w:val="15"/>
        </w:numPr>
        <w:shd w:val="clear" w:color="auto" w:fill="auto"/>
        <w:tabs>
          <w:tab w:val="left" w:pos="802"/>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умов цього Договору;</w:t>
      </w:r>
    </w:p>
    <w:p w:rsidR="0061220A" w:rsidRPr="00786972" w:rsidRDefault="0061220A" w:rsidP="0061220A">
      <w:pPr>
        <w:pStyle w:val="26"/>
        <w:numPr>
          <w:ilvl w:val="1"/>
          <w:numId w:val="15"/>
        </w:numPr>
        <w:shd w:val="clear" w:color="auto" w:fill="auto"/>
        <w:tabs>
          <w:tab w:val="left" w:pos="878"/>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61220A" w:rsidRPr="00786972" w:rsidRDefault="0061220A" w:rsidP="0061220A">
      <w:pPr>
        <w:pStyle w:val="26"/>
        <w:numPr>
          <w:ilvl w:val="1"/>
          <w:numId w:val="15"/>
        </w:numPr>
        <w:shd w:val="clear" w:color="auto" w:fill="auto"/>
        <w:tabs>
          <w:tab w:val="left" w:pos="806"/>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звертатися до Постачальника для вирішення будь-яких питань, пов'язаних з виконанням умов цього Договору;</w:t>
      </w:r>
    </w:p>
    <w:p w:rsidR="0061220A" w:rsidRPr="00786972" w:rsidRDefault="0061220A" w:rsidP="0061220A">
      <w:pPr>
        <w:pStyle w:val="26"/>
        <w:numPr>
          <w:ilvl w:val="1"/>
          <w:numId w:val="15"/>
        </w:numPr>
        <w:shd w:val="clear" w:color="auto" w:fill="auto"/>
        <w:tabs>
          <w:tab w:val="left" w:pos="802"/>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w:t>
      </w:r>
      <w:r w:rsidRPr="00786972">
        <w:rPr>
          <w:rFonts w:ascii="Times New Roman" w:hAnsi="Times New Roman" w:cs="Times New Roman"/>
          <w:sz w:val="24"/>
          <w:szCs w:val="24"/>
        </w:rPr>
        <w:lastRenderedPageBreak/>
        <w:t>розрахункових даних та/або оскаржувати їх в установленому цим Договором та чинним законодавством порядку;</w:t>
      </w:r>
    </w:p>
    <w:p w:rsidR="0061220A" w:rsidRPr="00786972" w:rsidRDefault="0061220A" w:rsidP="0061220A">
      <w:pPr>
        <w:pStyle w:val="26"/>
        <w:numPr>
          <w:ilvl w:val="1"/>
          <w:numId w:val="15"/>
        </w:numPr>
        <w:shd w:val="clear" w:color="auto" w:fill="auto"/>
        <w:tabs>
          <w:tab w:val="left" w:pos="830"/>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786972">
        <w:rPr>
          <w:rFonts w:ascii="Times New Roman" w:hAnsi="Times New Roman" w:cs="Times New Roman"/>
          <w:sz w:val="24"/>
          <w:szCs w:val="24"/>
        </w:rPr>
        <w:t>акта</w:t>
      </w:r>
      <w:proofErr w:type="spellEnd"/>
      <w:r w:rsidRPr="00786972">
        <w:rPr>
          <w:rFonts w:ascii="Times New Roman" w:hAnsi="Times New Roman" w:cs="Times New Roman"/>
          <w:sz w:val="24"/>
          <w:szCs w:val="24"/>
        </w:rPr>
        <w:t>;</w:t>
      </w:r>
    </w:p>
    <w:p w:rsidR="0061220A" w:rsidRPr="00786972" w:rsidRDefault="0061220A" w:rsidP="0061220A">
      <w:pPr>
        <w:pStyle w:val="26"/>
        <w:numPr>
          <w:ilvl w:val="1"/>
          <w:numId w:val="15"/>
        </w:numPr>
        <w:shd w:val="clear" w:color="auto" w:fill="auto"/>
        <w:tabs>
          <w:tab w:val="left" w:pos="840"/>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 xml:space="preserve">вільно обирати іншого </w:t>
      </w:r>
      <w:proofErr w:type="spellStart"/>
      <w:r w:rsidRPr="00786972">
        <w:rPr>
          <w:rFonts w:ascii="Times New Roman" w:hAnsi="Times New Roman" w:cs="Times New Roman"/>
          <w:sz w:val="24"/>
          <w:szCs w:val="24"/>
        </w:rPr>
        <w:t>електропостачальника</w:t>
      </w:r>
      <w:proofErr w:type="spellEnd"/>
      <w:r w:rsidRPr="00786972">
        <w:rPr>
          <w:rFonts w:ascii="Times New Roman" w:hAnsi="Times New Roman" w:cs="Times New Roman"/>
          <w:sz w:val="24"/>
          <w:szCs w:val="24"/>
        </w:rPr>
        <w:t xml:space="preserve"> та розірвати цей Договір у встановленому цим Договором та чинним законодавством порядку;</w:t>
      </w:r>
    </w:p>
    <w:p w:rsidR="0061220A" w:rsidRPr="00786972" w:rsidRDefault="0061220A" w:rsidP="0061220A">
      <w:pPr>
        <w:pStyle w:val="26"/>
        <w:numPr>
          <w:ilvl w:val="1"/>
          <w:numId w:val="15"/>
        </w:numPr>
        <w:shd w:val="clear" w:color="auto" w:fill="auto"/>
        <w:tabs>
          <w:tab w:val="left" w:pos="811"/>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1220A" w:rsidRPr="00786972" w:rsidRDefault="0061220A" w:rsidP="0061220A">
      <w:pPr>
        <w:pStyle w:val="26"/>
        <w:numPr>
          <w:ilvl w:val="1"/>
          <w:numId w:val="15"/>
        </w:numPr>
        <w:shd w:val="clear" w:color="auto" w:fill="auto"/>
        <w:tabs>
          <w:tab w:val="left" w:pos="893"/>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1220A" w:rsidRPr="00786972" w:rsidRDefault="0061220A" w:rsidP="0061220A">
      <w:pPr>
        <w:pStyle w:val="26"/>
        <w:numPr>
          <w:ilvl w:val="1"/>
          <w:numId w:val="15"/>
        </w:numPr>
        <w:shd w:val="clear" w:color="auto" w:fill="auto"/>
        <w:tabs>
          <w:tab w:val="left" w:pos="874"/>
          <w:tab w:val="left" w:pos="993"/>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 xml:space="preserve">перейти на постачання електричної енергії до іншого </w:t>
      </w:r>
      <w:proofErr w:type="spellStart"/>
      <w:r w:rsidRPr="00786972">
        <w:rPr>
          <w:rFonts w:ascii="Times New Roman" w:hAnsi="Times New Roman" w:cs="Times New Roman"/>
          <w:sz w:val="24"/>
          <w:szCs w:val="24"/>
        </w:rPr>
        <w:t>електропостачальника</w:t>
      </w:r>
      <w:proofErr w:type="spellEnd"/>
      <w:r w:rsidRPr="00786972">
        <w:rPr>
          <w:rFonts w:ascii="Times New Roman" w:hAnsi="Times New Roman" w:cs="Times New Roman"/>
          <w:sz w:val="24"/>
          <w:szCs w:val="24"/>
        </w:rPr>
        <w:t>, у разі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1220A" w:rsidRPr="00786972" w:rsidRDefault="0061220A" w:rsidP="0061220A">
      <w:pPr>
        <w:pStyle w:val="26"/>
        <w:numPr>
          <w:ilvl w:val="1"/>
          <w:numId w:val="15"/>
        </w:numPr>
        <w:shd w:val="clear" w:color="auto" w:fill="auto"/>
        <w:tabs>
          <w:tab w:val="left" w:pos="862"/>
          <w:tab w:val="left" w:pos="993"/>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інші права, передбачені чинним законодавством і цим Договором.</w:t>
      </w:r>
    </w:p>
    <w:p w:rsidR="0061220A" w:rsidRPr="00786972" w:rsidRDefault="0061220A" w:rsidP="0061220A">
      <w:pPr>
        <w:pStyle w:val="221"/>
        <w:keepNext/>
        <w:keepLines/>
        <w:numPr>
          <w:ilvl w:val="0"/>
          <w:numId w:val="15"/>
        </w:numPr>
        <w:shd w:val="clear" w:color="auto" w:fill="auto"/>
        <w:tabs>
          <w:tab w:val="left" w:pos="997"/>
        </w:tabs>
        <w:spacing w:line="240" w:lineRule="auto"/>
        <w:ind w:firstLine="709"/>
        <w:rPr>
          <w:rFonts w:ascii="Times New Roman" w:hAnsi="Times New Roman" w:cs="Times New Roman"/>
          <w:b/>
          <w:i/>
          <w:sz w:val="24"/>
          <w:szCs w:val="24"/>
        </w:rPr>
      </w:pPr>
      <w:bookmarkStart w:id="31" w:name="bookmark11"/>
      <w:r w:rsidRPr="00786972">
        <w:rPr>
          <w:rFonts w:ascii="Times New Roman" w:hAnsi="Times New Roman" w:cs="Times New Roman"/>
          <w:b/>
          <w:i/>
          <w:sz w:val="24"/>
          <w:szCs w:val="24"/>
        </w:rPr>
        <w:t>Споживач зобов'язується:</w:t>
      </w:r>
      <w:bookmarkEnd w:id="31"/>
    </w:p>
    <w:p w:rsidR="0061220A" w:rsidRPr="00786972" w:rsidRDefault="0061220A" w:rsidP="0061220A">
      <w:pPr>
        <w:pStyle w:val="26"/>
        <w:shd w:val="clear" w:color="auto" w:fill="auto"/>
        <w:spacing w:line="240" w:lineRule="auto"/>
        <w:ind w:firstLine="709"/>
        <w:rPr>
          <w:rFonts w:ascii="Times New Roman" w:hAnsi="Times New Roman" w:cs="Times New Roman"/>
          <w:sz w:val="24"/>
          <w:szCs w:val="24"/>
        </w:rPr>
      </w:pPr>
      <w:r w:rsidRPr="00786972">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61220A" w:rsidRPr="00786972" w:rsidRDefault="0061220A" w:rsidP="0061220A">
      <w:pPr>
        <w:pStyle w:val="26"/>
        <w:shd w:val="clear" w:color="auto" w:fill="auto"/>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1220A" w:rsidRPr="00786972" w:rsidRDefault="0061220A" w:rsidP="0061220A">
      <w:pPr>
        <w:pStyle w:val="26"/>
        <w:numPr>
          <w:ilvl w:val="0"/>
          <w:numId w:val="16"/>
        </w:numPr>
        <w:shd w:val="clear" w:color="auto" w:fill="auto"/>
        <w:tabs>
          <w:tab w:val="left" w:pos="974"/>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 xml:space="preserve">протягом 5-ти робочих днів до початку постачання електричної енергії новим </w:t>
      </w:r>
      <w:proofErr w:type="spellStart"/>
      <w:r w:rsidRPr="00786972">
        <w:rPr>
          <w:rFonts w:ascii="Times New Roman" w:hAnsi="Times New Roman" w:cs="Times New Roman"/>
          <w:sz w:val="24"/>
          <w:szCs w:val="24"/>
        </w:rPr>
        <w:t>електропостачальником</w:t>
      </w:r>
      <w:proofErr w:type="spellEnd"/>
      <w:r w:rsidRPr="00786972">
        <w:rPr>
          <w:rFonts w:ascii="Times New Roman" w:hAnsi="Times New Roman" w:cs="Times New Roman"/>
          <w:sz w:val="24"/>
          <w:szCs w:val="24"/>
        </w:rPr>
        <w:t>, розрахуватися з Постачальником за фактично спожиту електричну енергію;</w:t>
      </w:r>
    </w:p>
    <w:p w:rsidR="0061220A" w:rsidRPr="00786972" w:rsidRDefault="0061220A" w:rsidP="0061220A">
      <w:pPr>
        <w:pStyle w:val="26"/>
        <w:numPr>
          <w:ilvl w:val="0"/>
          <w:numId w:val="16"/>
        </w:numPr>
        <w:shd w:val="clear" w:color="auto" w:fill="auto"/>
        <w:tabs>
          <w:tab w:val="left" w:pos="830"/>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1220A" w:rsidRPr="00786972" w:rsidRDefault="0061220A" w:rsidP="0061220A">
      <w:pPr>
        <w:pStyle w:val="26"/>
        <w:numPr>
          <w:ilvl w:val="0"/>
          <w:numId w:val="16"/>
        </w:numPr>
        <w:shd w:val="clear" w:color="auto" w:fill="auto"/>
        <w:tabs>
          <w:tab w:val="left" w:pos="802"/>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та після пред'явлення ними службових посвідчень для звіряння показів щодо фактично спожитої електричної енергії, допуск повинен відбуватись з дотриманням пропускного режиму роботи підприємства Споживача. Перебування на території Споживача представників Постачальника відбувається в присутності представників Споживача;</w:t>
      </w:r>
    </w:p>
    <w:p w:rsidR="0061220A" w:rsidRPr="00786972" w:rsidRDefault="0061220A" w:rsidP="0061220A">
      <w:pPr>
        <w:pStyle w:val="26"/>
        <w:numPr>
          <w:ilvl w:val="0"/>
          <w:numId w:val="16"/>
        </w:numPr>
        <w:shd w:val="clear" w:color="auto" w:fill="auto"/>
        <w:tabs>
          <w:tab w:val="left" w:pos="792"/>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1220A" w:rsidRPr="00786972" w:rsidRDefault="0061220A" w:rsidP="0061220A">
      <w:pPr>
        <w:pStyle w:val="26"/>
        <w:numPr>
          <w:ilvl w:val="0"/>
          <w:numId w:val="16"/>
        </w:numPr>
        <w:shd w:val="clear" w:color="auto" w:fill="auto"/>
        <w:tabs>
          <w:tab w:val="left" w:pos="883"/>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виконувати інші обов'язки, покладені на Споживача чинним законодавством та/або цим Договором.</w:t>
      </w:r>
    </w:p>
    <w:p w:rsidR="0061220A" w:rsidRPr="00786972" w:rsidRDefault="0061220A" w:rsidP="0061220A">
      <w:pPr>
        <w:pStyle w:val="2a"/>
        <w:keepNext/>
        <w:keepLines/>
        <w:shd w:val="clear" w:color="auto" w:fill="auto"/>
        <w:spacing w:before="0" w:line="240" w:lineRule="auto"/>
        <w:ind w:firstLine="709"/>
        <w:jc w:val="center"/>
        <w:rPr>
          <w:rFonts w:ascii="Times New Roman" w:hAnsi="Times New Roman" w:cs="Times New Roman"/>
          <w:b/>
          <w:sz w:val="24"/>
          <w:szCs w:val="24"/>
        </w:rPr>
      </w:pPr>
      <w:bookmarkStart w:id="32" w:name="bookmark12"/>
      <w:r w:rsidRPr="00786972">
        <w:rPr>
          <w:rFonts w:ascii="Times New Roman" w:hAnsi="Times New Roman" w:cs="Times New Roman"/>
          <w:b/>
          <w:sz w:val="24"/>
          <w:szCs w:val="24"/>
        </w:rPr>
        <w:t>7. Права і обов'язки Постачальника</w:t>
      </w:r>
      <w:bookmarkEnd w:id="32"/>
    </w:p>
    <w:p w:rsidR="0061220A" w:rsidRPr="00786972" w:rsidRDefault="0061220A" w:rsidP="0061220A">
      <w:pPr>
        <w:pStyle w:val="32"/>
        <w:numPr>
          <w:ilvl w:val="0"/>
          <w:numId w:val="17"/>
        </w:numPr>
        <w:shd w:val="clear" w:color="auto" w:fill="auto"/>
        <w:tabs>
          <w:tab w:val="left" w:pos="939"/>
        </w:tabs>
        <w:spacing w:before="0" w:after="0" w:line="240" w:lineRule="auto"/>
        <w:ind w:firstLine="709"/>
        <w:rPr>
          <w:rFonts w:ascii="Times New Roman" w:hAnsi="Times New Roman" w:cs="Times New Roman"/>
          <w:b/>
          <w:i/>
          <w:sz w:val="24"/>
          <w:szCs w:val="24"/>
        </w:rPr>
      </w:pPr>
      <w:r w:rsidRPr="00786972">
        <w:rPr>
          <w:rFonts w:ascii="Times New Roman" w:hAnsi="Times New Roman" w:cs="Times New Roman"/>
          <w:b/>
          <w:i/>
          <w:sz w:val="24"/>
          <w:szCs w:val="24"/>
        </w:rPr>
        <w:t>Постачальник має право:</w:t>
      </w:r>
    </w:p>
    <w:p w:rsidR="0061220A" w:rsidRPr="00786972" w:rsidRDefault="0061220A" w:rsidP="0061220A">
      <w:pPr>
        <w:pStyle w:val="26"/>
        <w:numPr>
          <w:ilvl w:val="1"/>
          <w:numId w:val="17"/>
        </w:numPr>
        <w:shd w:val="clear" w:color="auto" w:fill="auto"/>
        <w:tabs>
          <w:tab w:val="left" w:pos="757"/>
          <w:tab w:val="left" w:pos="851"/>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отримувати від Споживача плату за поставлену електричну енергію;</w:t>
      </w:r>
    </w:p>
    <w:p w:rsidR="0061220A" w:rsidRPr="00786972" w:rsidRDefault="0061220A" w:rsidP="0061220A">
      <w:pPr>
        <w:pStyle w:val="26"/>
        <w:numPr>
          <w:ilvl w:val="1"/>
          <w:numId w:val="17"/>
        </w:numPr>
        <w:shd w:val="clear" w:color="auto" w:fill="auto"/>
        <w:tabs>
          <w:tab w:val="left" w:pos="851"/>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контролювати правильність оформлення Споживачем платіжних документів;</w:t>
      </w:r>
    </w:p>
    <w:p w:rsidR="0061220A" w:rsidRPr="00786972" w:rsidRDefault="0061220A" w:rsidP="0061220A">
      <w:pPr>
        <w:pStyle w:val="26"/>
        <w:numPr>
          <w:ilvl w:val="1"/>
          <w:numId w:val="17"/>
        </w:numPr>
        <w:shd w:val="clear" w:color="auto" w:fill="auto"/>
        <w:tabs>
          <w:tab w:val="left" w:pos="845"/>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61220A" w:rsidRPr="00786972" w:rsidRDefault="0061220A" w:rsidP="0061220A">
      <w:pPr>
        <w:pStyle w:val="26"/>
        <w:numPr>
          <w:ilvl w:val="1"/>
          <w:numId w:val="17"/>
        </w:numPr>
        <w:shd w:val="clear" w:color="auto" w:fill="auto"/>
        <w:tabs>
          <w:tab w:val="left" w:pos="859"/>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1220A" w:rsidRPr="00786972" w:rsidRDefault="0061220A" w:rsidP="0061220A">
      <w:pPr>
        <w:pStyle w:val="26"/>
        <w:numPr>
          <w:ilvl w:val="1"/>
          <w:numId w:val="17"/>
        </w:numPr>
        <w:shd w:val="clear" w:color="auto" w:fill="auto"/>
        <w:tabs>
          <w:tab w:val="left" w:pos="851"/>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86972">
        <w:rPr>
          <w:rFonts w:ascii="Times New Roman" w:hAnsi="Times New Roman" w:cs="Times New Roman"/>
          <w:sz w:val="24"/>
          <w:szCs w:val="24"/>
        </w:rPr>
        <w:t>акта</w:t>
      </w:r>
      <w:proofErr w:type="spellEnd"/>
      <w:r w:rsidRPr="00786972">
        <w:rPr>
          <w:rFonts w:ascii="Times New Roman" w:hAnsi="Times New Roman" w:cs="Times New Roman"/>
          <w:sz w:val="24"/>
          <w:szCs w:val="24"/>
        </w:rPr>
        <w:t>;</w:t>
      </w:r>
    </w:p>
    <w:p w:rsidR="0061220A" w:rsidRPr="00786972" w:rsidRDefault="0061220A" w:rsidP="0061220A">
      <w:pPr>
        <w:pStyle w:val="26"/>
        <w:numPr>
          <w:ilvl w:val="1"/>
          <w:numId w:val="17"/>
        </w:numPr>
        <w:shd w:val="clear" w:color="auto" w:fill="auto"/>
        <w:tabs>
          <w:tab w:val="left" w:pos="845"/>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sidRPr="00786972">
        <w:rPr>
          <w:rFonts w:ascii="Times New Roman" w:hAnsi="Times New Roman" w:cs="Times New Roman"/>
          <w:sz w:val="24"/>
          <w:szCs w:val="24"/>
        </w:rPr>
        <w:lastRenderedPageBreak/>
        <w:t>отримувати відшкодування збитків від Споживача за дострокове розірвання Договору у випадках, не передбачених Договором;</w:t>
      </w:r>
    </w:p>
    <w:p w:rsidR="0061220A" w:rsidRPr="00786972" w:rsidRDefault="0061220A" w:rsidP="0061220A">
      <w:pPr>
        <w:pStyle w:val="26"/>
        <w:numPr>
          <w:ilvl w:val="1"/>
          <w:numId w:val="17"/>
        </w:numPr>
        <w:shd w:val="clear" w:color="auto" w:fill="auto"/>
        <w:tabs>
          <w:tab w:val="left" w:pos="851"/>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інші права, передбачені чинним законодавством і цим Договором.</w:t>
      </w:r>
    </w:p>
    <w:p w:rsidR="0061220A" w:rsidRPr="00786972" w:rsidRDefault="0061220A" w:rsidP="0061220A">
      <w:pPr>
        <w:pStyle w:val="32"/>
        <w:numPr>
          <w:ilvl w:val="0"/>
          <w:numId w:val="17"/>
        </w:numPr>
        <w:shd w:val="clear" w:color="auto" w:fill="auto"/>
        <w:tabs>
          <w:tab w:val="left" w:pos="968"/>
        </w:tabs>
        <w:spacing w:before="0" w:after="0" w:line="240" w:lineRule="auto"/>
        <w:ind w:firstLine="709"/>
        <w:rPr>
          <w:rFonts w:ascii="Times New Roman" w:hAnsi="Times New Roman" w:cs="Times New Roman"/>
          <w:b/>
          <w:i/>
          <w:sz w:val="24"/>
          <w:szCs w:val="24"/>
        </w:rPr>
      </w:pPr>
      <w:r w:rsidRPr="00786972">
        <w:rPr>
          <w:rFonts w:ascii="Times New Roman" w:hAnsi="Times New Roman" w:cs="Times New Roman"/>
          <w:sz w:val="24"/>
          <w:szCs w:val="24"/>
        </w:rPr>
        <w:t>Постачальник зобов'язується:</w:t>
      </w:r>
    </w:p>
    <w:p w:rsidR="0061220A" w:rsidRPr="00786972" w:rsidRDefault="0061220A" w:rsidP="0061220A">
      <w:pPr>
        <w:pStyle w:val="26"/>
        <w:numPr>
          <w:ilvl w:val="1"/>
          <w:numId w:val="17"/>
        </w:numPr>
        <w:shd w:val="clear" w:color="auto" w:fill="auto"/>
        <w:tabs>
          <w:tab w:val="left" w:pos="806"/>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61220A" w:rsidRPr="00786972" w:rsidRDefault="0061220A" w:rsidP="0061220A">
      <w:pPr>
        <w:pStyle w:val="26"/>
        <w:numPr>
          <w:ilvl w:val="1"/>
          <w:numId w:val="17"/>
        </w:numPr>
        <w:shd w:val="clear" w:color="auto" w:fill="auto"/>
        <w:tabs>
          <w:tab w:val="left" w:pos="811"/>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1220A" w:rsidRPr="00786972" w:rsidRDefault="0061220A" w:rsidP="0061220A">
      <w:pPr>
        <w:pStyle w:val="26"/>
        <w:numPr>
          <w:ilvl w:val="1"/>
          <w:numId w:val="17"/>
        </w:numPr>
        <w:shd w:val="clear" w:color="auto" w:fill="auto"/>
        <w:tabs>
          <w:tab w:val="left" w:pos="830"/>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забезпечити наявність різних комерційних пропозицій з постачання електричної енергії для Споживача;</w:t>
      </w:r>
    </w:p>
    <w:p w:rsidR="0061220A" w:rsidRPr="00786972" w:rsidRDefault="0061220A" w:rsidP="0061220A">
      <w:pPr>
        <w:pStyle w:val="26"/>
        <w:numPr>
          <w:ilvl w:val="1"/>
          <w:numId w:val="17"/>
        </w:numPr>
        <w:shd w:val="clear" w:color="auto" w:fill="auto"/>
        <w:tabs>
          <w:tab w:val="left" w:pos="850"/>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1220A" w:rsidRPr="00786972" w:rsidRDefault="0061220A" w:rsidP="0061220A">
      <w:pPr>
        <w:pStyle w:val="26"/>
        <w:numPr>
          <w:ilvl w:val="2"/>
          <w:numId w:val="17"/>
        </w:numPr>
        <w:shd w:val="clear" w:color="auto" w:fill="auto"/>
        <w:tabs>
          <w:tab w:val="left" w:pos="790"/>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видавати Споживачеві безоплатно платіжні документи.;</w:t>
      </w:r>
    </w:p>
    <w:p w:rsidR="0061220A" w:rsidRPr="00786972" w:rsidRDefault="0061220A" w:rsidP="0061220A">
      <w:pPr>
        <w:pStyle w:val="26"/>
        <w:numPr>
          <w:ilvl w:val="2"/>
          <w:numId w:val="17"/>
        </w:numPr>
        <w:shd w:val="clear" w:color="auto" w:fill="auto"/>
        <w:tabs>
          <w:tab w:val="left" w:pos="797"/>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приймати оплату наданих за цим Договором послуг будь-яким способом, що передбачений цим Договором;</w:t>
      </w:r>
    </w:p>
    <w:p w:rsidR="0061220A" w:rsidRPr="00786972" w:rsidRDefault="0061220A" w:rsidP="0061220A">
      <w:pPr>
        <w:pStyle w:val="26"/>
        <w:numPr>
          <w:ilvl w:val="2"/>
          <w:numId w:val="17"/>
        </w:numPr>
        <w:shd w:val="clear" w:color="auto" w:fill="auto"/>
        <w:tabs>
          <w:tab w:val="left" w:pos="830"/>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w:t>
      </w:r>
    </w:p>
    <w:p w:rsidR="0061220A" w:rsidRPr="00786972" w:rsidRDefault="0061220A" w:rsidP="0061220A">
      <w:pPr>
        <w:pStyle w:val="26"/>
        <w:numPr>
          <w:ilvl w:val="3"/>
          <w:numId w:val="17"/>
        </w:numPr>
        <w:shd w:val="clear" w:color="auto" w:fill="auto"/>
        <w:tabs>
          <w:tab w:val="left" w:pos="965"/>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1220A" w:rsidRPr="00786972" w:rsidRDefault="0061220A" w:rsidP="0061220A">
      <w:pPr>
        <w:pStyle w:val="26"/>
        <w:numPr>
          <w:ilvl w:val="3"/>
          <w:numId w:val="17"/>
        </w:numPr>
        <w:shd w:val="clear" w:color="auto" w:fill="auto"/>
        <w:tabs>
          <w:tab w:val="left" w:pos="941"/>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чинним законодавством та/або Договором;</w:t>
      </w:r>
    </w:p>
    <w:p w:rsidR="0061220A" w:rsidRPr="00786972" w:rsidRDefault="0061220A" w:rsidP="0061220A">
      <w:pPr>
        <w:pStyle w:val="26"/>
        <w:numPr>
          <w:ilvl w:val="3"/>
          <w:numId w:val="17"/>
        </w:numPr>
        <w:shd w:val="clear" w:color="auto" w:fill="auto"/>
        <w:tabs>
          <w:tab w:val="left" w:pos="867"/>
          <w:tab w:val="left" w:pos="993"/>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забезпечувати конфіденційність даних, отриманих від Споживача;</w:t>
      </w:r>
    </w:p>
    <w:p w:rsidR="0061220A" w:rsidRPr="00786972" w:rsidRDefault="0061220A" w:rsidP="0061220A">
      <w:pPr>
        <w:pStyle w:val="26"/>
        <w:numPr>
          <w:ilvl w:val="3"/>
          <w:numId w:val="17"/>
        </w:numPr>
        <w:shd w:val="clear" w:color="auto" w:fill="auto"/>
        <w:tabs>
          <w:tab w:val="left" w:pos="993"/>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протягом 3-х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1220A" w:rsidRPr="00786972" w:rsidRDefault="0061220A" w:rsidP="0061220A">
      <w:pPr>
        <w:pStyle w:val="26"/>
        <w:numPr>
          <w:ilvl w:val="0"/>
          <w:numId w:val="18"/>
        </w:numPr>
        <w:shd w:val="clear" w:color="auto" w:fill="auto"/>
        <w:tabs>
          <w:tab w:val="left" w:pos="709"/>
          <w:tab w:val="left" w:pos="1299"/>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 xml:space="preserve">вибрати іншого </w:t>
      </w:r>
      <w:proofErr w:type="spellStart"/>
      <w:r w:rsidRPr="00786972">
        <w:rPr>
          <w:rFonts w:ascii="Times New Roman" w:hAnsi="Times New Roman" w:cs="Times New Roman"/>
          <w:sz w:val="24"/>
          <w:szCs w:val="24"/>
        </w:rPr>
        <w:t>електропостачальника</w:t>
      </w:r>
      <w:proofErr w:type="spellEnd"/>
      <w:r w:rsidRPr="00786972">
        <w:rPr>
          <w:rFonts w:ascii="Times New Roman" w:hAnsi="Times New Roman" w:cs="Times New Roman"/>
          <w:sz w:val="24"/>
          <w:szCs w:val="24"/>
        </w:rPr>
        <w:t xml:space="preserve"> та про наслідки невиконання цього;</w:t>
      </w:r>
    </w:p>
    <w:p w:rsidR="0061220A" w:rsidRPr="00786972" w:rsidRDefault="0061220A" w:rsidP="0061220A">
      <w:pPr>
        <w:pStyle w:val="26"/>
        <w:numPr>
          <w:ilvl w:val="0"/>
          <w:numId w:val="18"/>
        </w:numPr>
        <w:shd w:val="clear" w:color="auto" w:fill="auto"/>
        <w:tabs>
          <w:tab w:val="left" w:pos="0"/>
          <w:tab w:val="left" w:pos="709"/>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61220A" w:rsidRPr="00786972" w:rsidRDefault="0061220A" w:rsidP="0061220A">
      <w:pPr>
        <w:pStyle w:val="26"/>
        <w:numPr>
          <w:ilvl w:val="1"/>
          <w:numId w:val="18"/>
        </w:numPr>
        <w:shd w:val="clear" w:color="auto" w:fill="auto"/>
        <w:tabs>
          <w:tab w:val="left" w:pos="993"/>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61220A" w:rsidRPr="00786972" w:rsidRDefault="0061220A" w:rsidP="0061220A">
      <w:pPr>
        <w:pStyle w:val="2a"/>
        <w:keepNext/>
        <w:keepLines/>
        <w:shd w:val="clear" w:color="auto" w:fill="auto"/>
        <w:spacing w:before="0" w:line="240" w:lineRule="auto"/>
        <w:ind w:firstLine="709"/>
        <w:jc w:val="center"/>
        <w:rPr>
          <w:rFonts w:ascii="Times New Roman" w:hAnsi="Times New Roman" w:cs="Times New Roman"/>
          <w:b/>
          <w:sz w:val="24"/>
          <w:szCs w:val="24"/>
        </w:rPr>
      </w:pPr>
      <w:bookmarkStart w:id="33" w:name="bookmark13"/>
      <w:r w:rsidRPr="00786972">
        <w:rPr>
          <w:rFonts w:ascii="Times New Roman" w:hAnsi="Times New Roman" w:cs="Times New Roman"/>
          <w:b/>
          <w:sz w:val="24"/>
          <w:szCs w:val="24"/>
        </w:rPr>
        <w:t>8. Порядок припинення та відновлення постачання електричної енергії</w:t>
      </w:r>
      <w:bookmarkEnd w:id="33"/>
    </w:p>
    <w:p w:rsidR="0061220A" w:rsidRPr="00786972" w:rsidRDefault="0061220A" w:rsidP="0061220A">
      <w:pPr>
        <w:pStyle w:val="26"/>
        <w:shd w:val="clear" w:color="auto" w:fill="auto"/>
        <w:spacing w:line="240" w:lineRule="auto"/>
        <w:ind w:firstLine="709"/>
        <w:rPr>
          <w:rFonts w:ascii="Times New Roman" w:hAnsi="Times New Roman" w:cs="Times New Roman"/>
          <w:sz w:val="24"/>
          <w:szCs w:val="24"/>
        </w:rPr>
      </w:pPr>
      <w:r w:rsidRPr="00786972">
        <w:rPr>
          <w:rFonts w:ascii="Times New Roman" w:hAnsi="Times New Roman" w:cs="Times New Roman"/>
          <w:sz w:val="24"/>
          <w:szCs w:val="24"/>
        </w:rPr>
        <w:t>8.1. Постачальник має право звернутися до оператора системи, що надає послуги з розподілу електричної енергії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1220A" w:rsidRPr="00786972" w:rsidRDefault="0061220A" w:rsidP="0061220A">
      <w:pPr>
        <w:pStyle w:val="26"/>
        <w:numPr>
          <w:ilvl w:val="0"/>
          <w:numId w:val="19"/>
        </w:numPr>
        <w:shd w:val="clear" w:color="auto" w:fill="auto"/>
        <w:tabs>
          <w:tab w:val="left" w:pos="970"/>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rsidR="0061220A" w:rsidRPr="00786972" w:rsidRDefault="0061220A" w:rsidP="0061220A">
      <w:pPr>
        <w:pStyle w:val="26"/>
        <w:numPr>
          <w:ilvl w:val="0"/>
          <w:numId w:val="19"/>
        </w:numPr>
        <w:shd w:val="clear" w:color="auto" w:fill="auto"/>
        <w:tabs>
          <w:tab w:val="left" w:pos="1047"/>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1220A" w:rsidRPr="00786972" w:rsidRDefault="0061220A" w:rsidP="0061220A">
      <w:pPr>
        <w:pStyle w:val="26"/>
        <w:numPr>
          <w:ilvl w:val="0"/>
          <w:numId w:val="19"/>
        </w:numPr>
        <w:shd w:val="clear" w:color="auto" w:fill="auto"/>
        <w:tabs>
          <w:tab w:val="left" w:pos="1009"/>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суб'єкта, що надає послуги з розподілу електричної енергії.</w:t>
      </w:r>
    </w:p>
    <w:p w:rsidR="0061220A" w:rsidRPr="00786972" w:rsidRDefault="0061220A" w:rsidP="0061220A">
      <w:pPr>
        <w:pStyle w:val="2a"/>
        <w:keepNext/>
        <w:keepLines/>
        <w:shd w:val="clear" w:color="auto" w:fill="auto"/>
        <w:spacing w:before="0" w:line="240" w:lineRule="auto"/>
        <w:ind w:firstLine="709"/>
        <w:jc w:val="center"/>
        <w:rPr>
          <w:rFonts w:ascii="Times New Roman" w:hAnsi="Times New Roman" w:cs="Times New Roman"/>
          <w:b/>
          <w:sz w:val="24"/>
          <w:szCs w:val="24"/>
        </w:rPr>
      </w:pPr>
      <w:bookmarkStart w:id="34" w:name="bookmark14"/>
      <w:r w:rsidRPr="00786972">
        <w:rPr>
          <w:rFonts w:ascii="Times New Roman" w:hAnsi="Times New Roman" w:cs="Times New Roman"/>
          <w:b/>
          <w:sz w:val="24"/>
          <w:szCs w:val="24"/>
        </w:rPr>
        <w:t>9. Відповідальність Сторін</w:t>
      </w:r>
      <w:bookmarkEnd w:id="34"/>
    </w:p>
    <w:p w:rsidR="0061220A" w:rsidRPr="00786972" w:rsidRDefault="0061220A" w:rsidP="0061220A">
      <w:pPr>
        <w:pStyle w:val="26"/>
        <w:numPr>
          <w:ilvl w:val="0"/>
          <w:numId w:val="20"/>
        </w:numPr>
        <w:shd w:val="clear" w:color="auto" w:fill="auto"/>
        <w:tabs>
          <w:tab w:val="left" w:pos="942"/>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Договором та чинним законодавством.</w:t>
      </w:r>
    </w:p>
    <w:p w:rsidR="0061220A" w:rsidRPr="00786972" w:rsidRDefault="0061220A" w:rsidP="0061220A">
      <w:pPr>
        <w:pStyle w:val="26"/>
        <w:numPr>
          <w:ilvl w:val="0"/>
          <w:numId w:val="20"/>
        </w:numPr>
        <w:shd w:val="clear" w:color="auto" w:fill="auto"/>
        <w:tabs>
          <w:tab w:val="left" w:pos="942"/>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lastRenderedPageBreak/>
        <w:t>Постачальник має право вимагати від Споживача відшкодування збитків, а Споживач відшкодовує збитки, понесені Постачальником у передбаченому законодавством порядку.</w:t>
      </w:r>
    </w:p>
    <w:p w:rsidR="0061220A" w:rsidRPr="00786972" w:rsidRDefault="0061220A" w:rsidP="0061220A">
      <w:pPr>
        <w:pStyle w:val="26"/>
        <w:numPr>
          <w:ilvl w:val="0"/>
          <w:numId w:val="20"/>
        </w:numPr>
        <w:shd w:val="clear" w:color="auto" w:fill="auto"/>
        <w:tabs>
          <w:tab w:val="left" w:pos="970"/>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оператором системи, що надає послуги з розподілу електричної енергії Споживачу у випадку виконання неправомірного доручення Постачальника, в обсягах, передбачених ПРРЕЕ.</w:t>
      </w:r>
    </w:p>
    <w:p w:rsidR="0061220A" w:rsidRPr="00786972" w:rsidRDefault="0061220A" w:rsidP="0061220A">
      <w:pPr>
        <w:pStyle w:val="afe"/>
        <w:numPr>
          <w:ilvl w:val="0"/>
          <w:numId w:val="20"/>
        </w:numPr>
        <w:suppressAutoHyphens w:val="0"/>
        <w:ind w:firstLine="709"/>
        <w:jc w:val="both"/>
        <w:rPr>
          <w:rFonts w:ascii="Times New Roman" w:hAnsi="Times New Roman" w:cs="Times New Roman"/>
          <w:sz w:val="24"/>
          <w:szCs w:val="24"/>
        </w:rPr>
      </w:pPr>
      <w:r w:rsidRPr="00786972">
        <w:rPr>
          <w:rFonts w:ascii="Times New Roman" w:hAnsi="Times New Roman" w:cs="Times New Roman"/>
          <w:sz w:val="24"/>
          <w:szCs w:val="24"/>
        </w:rPr>
        <w:t>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 Споживач звільняється від відповідальності за порушення грошових зобов’язань у зв’язку з несвоєчасним відкриттям бюджетних асигнувань не з його вини, а також несвоєчасним проведенням органами Державної казначейської служби України відповідних платежів.</w:t>
      </w:r>
    </w:p>
    <w:p w:rsidR="0061220A" w:rsidRPr="00786972" w:rsidRDefault="0061220A" w:rsidP="0061220A">
      <w:pPr>
        <w:pStyle w:val="afe"/>
        <w:numPr>
          <w:ilvl w:val="0"/>
          <w:numId w:val="20"/>
        </w:numPr>
        <w:suppressAutoHyphens w:val="0"/>
        <w:ind w:firstLine="709"/>
        <w:jc w:val="both"/>
        <w:rPr>
          <w:rFonts w:ascii="Times New Roman" w:hAnsi="Times New Roman" w:cs="Times New Roman"/>
          <w:sz w:val="24"/>
          <w:szCs w:val="24"/>
        </w:rPr>
      </w:pPr>
      <w:r w:rsidRPr="00786972">
        <w:rPr>
          <w:rFonts w:ascii="Times New Roman" w:hAnsi="Times New Roman" w:cs="Times New Roman"/>
          <w:sz w:val="24"/>
          <w:szCs w:val="24"/>
        </w:rPr>
        <w:t>Порядок документального підтвердження порушень умов Договору, а також відшкодування збитків встановлюється ПРРЕЕ.</w:t>
      </w:r>
    </w:p>
    <w:p w:rsidR="0061220A" w:rsidRPr="00786972" w:rsidRDefault="0061220A" w:rsidP="0061220A">
      <w:pPr>
        <w:pStyle w:val="2a"/>
        <w:keepNext/>
        <w:keepLines/>
        <w:shd w:val="clear" w:color="auto" w:fill="auto"/>
        <w:spacing w:before="0" w:line="240" w:lineRule="auto"/>
        <w:ind w:firstLine="709"/>
        <w:jc w:val="center"/>
        <w:rPr>
          <w:rFonts w:ascii="Times New Roman" w:hAnsi="Times New Roman" w:cs="Times New Roman"/>
          <w:b/>
          <w:sz w:val="24"/>
          <w:szCs w:val="24"/>
        </w:rPr>
      </w:pPr>
      <w:bookmarkStart w:id="35" w:name="bookmark15"/>
      <w:r w:rsidRPr="00786972">
        <w:rPr>
          <w:rFonts w:ascii="Times New Roman" w:hAnsi="Times New Roman" w:cs="Times New Roman"/>
          <w:b/>
          <w:sz w:val="24"/>
          <w:szCs w:val="24"/>
        </w:rPr>
        <w:t xml:space="preserve">10. Порядок зміни </w:t>
      </w:r>
      <w:proofErr w:type="spellStart"/>
      <w:r w:rsidRPr="00786972">
        <w:rPr>
          <w:rFonts w:ascii="Times New Roman" w:hAnsi="Times New Roman" w:cs="Times New Roman"/>
          <w:b/>
          <w:sz w:val="24"/>
          <w:szCs w:val="24"/>
        </w:rPr>
        <w:t>електропостачальника</w:t>
      </w:r>
      <w:bookmarkEnd w:id="35"/>
      <w:proofErr w:type="spellEnd"/>
    </w:p>
    <w:p w:rsidR="0061220A" w:rsidRPr="00786972" w:rsidRDefault="0061220A" w:rsidP="0061220A">
      <w:pPr>
        <w:pStyle w:val="26"/>
        <w:shd w:val="clear" w:color="auto" w:fill="auto"/>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10.1. Зміна постачальника електричної енергії здійснюється у відповідності до порядку, встановленим ПРРЕЕ.</w:t>
      </w:r>
    </w:p>
    <w:p w:rsidR="0061220A" w:rsidRPr="00786972" w:rsidRDefault="0061220A" w:rsidP="0061220A">
      <w:pPr>
        <w:pStyle w:val="2a"/>
        <w:keepNext/>
        <w:keepLines/>
        <w:shd w:val="clear" w:color="auto" w:fill="auto"/>
        <w:spacing w:before="0" w:line="240" w:lineRule="auto"/>
        <w:ind w:firstLine="709"/>
        <w:jc w:val="center"/>
        <w:rPr>
          <w:rFonts w:ascii="Times New Roman" w:hAnsi="Times New Roman" w:cs="Times New Roman"/>
          <w:b/>
          <w:sz w:val="24"/>
          <w:szCs w:val="24"/>
        </w:rPr>
      </w:pPr>
      <w:bookmarkStart w:id="36" w:name="bookmark16"/>
      <w:r w:rsidRPr="00786972">
        <w:rPr>
          <w:rFonts w:ascii="Times New Roman" w:hAnsi="Times New Roman" w:cs="Times New Roman"/>
          <w:b/>
          <w:sz w:val="24"/>
          <w:szCs w:val="24"/>
        </w:rPr>
        <w:t>11. Порядок розв'язання спорів</w:t>
      </w:r>
      <w:bookmarkEnd w:id="36"/>
    </w:p>
    <w:p w:rsidR="0061220A" w:rsidRPr="00786972" w:rsidRDefault="0061220A" w:rsidP="0061220A">
      <w:pPr>
        <w:pStyle w:val="26"/>
        <w:shd w:val="clear" w:color="auto" w:fill="auto"/>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2009р. за № 299, зареєстрованим в Міністерстві юстиції України 6 квітня 2009р. за № 308/16324 (із змінами) (далі - Положення про ІКЦ).</w:t>
      </w:r>
    </w:p>
    <w:p w:rsidR="0061220A" w:rsidRPr="00786972" w:rsidRDefault="0061220A" w:rsidP="0061220A">
      <w:pPr>
        <w:pStyle w:val="26"/>
        <w:shd w:val="clear" w:color="auto" w:fill="auto"/>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61220A" w:rsidRPr="00786972" w:rsidRDefault="0061220A" w:rsidP="0061220A">
      <w:pPr>
        <w:pStyle w:val="26"/>
        <w:shd w:val="clear" w:color="auto" w:fill="auto"/>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1220A" w:rsidRPr="00786972" w:rsidRDefault="0061220A" w:rsidP="0061220A">
      <w:pPr>
        <w:pStyle w:val="26"/>
        <w:shd w:val="clear" w:color="auto" w:fill="auto"/>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1220A" w:rsidRPr="00786972" w:rsidRDefault="0061220A" w:rsidP="0061220A">
      <w:pPr>
        <w:pStyle w:val="2a"/>
        <w:keepNext/>
        <w:keepLines/>
        <w:shd w:val="clear" w:color="auto" w:fill="auto"/>
        <w:spacing w:before="0" w:line="240" w:lineRule="auto"/>
        <w:ind w:firstLine="709"/>
        <w:jc w:val="center"/>
        <w:rPr>
          <w:rFonts w:ascii="Times New Roman" w:hAnsi="Times New Roman" w:cs="Times New Roman"/>
          <w:b/>
          <w:sz w:val="24"/>
          <w:szCs w:val="24"/>
        </w:rPr>
      </w:pPr>
      <w:bookmarkStart w:id="37" w:name="bookmark17"/>
      <w:r w:rsidRPr="00786972">
        <w:rPr>
          <w:rFonts w:ascii="Times New Roman" w:hAnsi="Times New Roman" w:cs="Times New Roman"/>
          <w:b/>
          <w:sz w:val="24"/>
          <w:szCs w:val="24"/>
        </w:rPr>
        <w:t>12. Форс-мажорні обставини</w:t>
      </w:r>
      <w:bookmarkEnd w:id="37"/>
    </w:p>
    <w:p w:rsidR="0061220A" w:rsidRPr="00786972" w:rsidRDefault="0061220A" w:rsidP="0061220A">
      <w:pPr>
        <w:pStyle w:val="26"/>
        <w:numPr>
          <w:ilvl w:val="0"/>
          <w:numId w:val="21"/>
        </w:numPr>
        <w:shd w:val="clear" w:color="auto" w:fill="auto"/>
        <w:tabs>
          <w:tab w:val="left" w:pos="1033"/>
          <w:tab w:val="left" w:pos="1134"/>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1220A" w:rsidRPr="00786972" w:rsidRDefault="0061220A" w:rsidP="0061220A">
      <w:pPr>
        <w:pStyle w:val="26"/>
        <w:numPr>
          <w:ilvl w:val="0"/>
          <w:numId w:val="21"/>
        </w:numPr>
        <w:shd w:val="clear" w:color="auto" w:fill="auto"/>
        <w:tabs>
          <w:tab w:val="left" w:pos="1095"/>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1220A" w:rsidRPr="00786972" w:rsidRDefault="0061220A" w:rsidP="0061220A">
      <w:pPr>
        <w:pStyle w:val="26"/>
        <w:numPr>
          <w:ilvl w:val="0"/>
          <w:numId w:val="21"/>
        </w:numPr>
        <w:shd w:val="clear" w:color="auto" w:fill="auto"/>
        <w:tabs>
          <w:tab w:val="left" w:pos="1081"/>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61220A" w:rsidRPr="00786972" w:rsidRDefault="0061220A" w:rsidP="0061220A">
      <w:pPr>
        <w:pStyle w:val="26"/>
        <w:numPr>
          <w:ilvl w:val="0"/>
          <w:numId w:val="21"/>
        </w:numPr>
        <w:shd w:val="clear" w:color="auto" w:fill="auto"/>
        <w:tabs>
          <w:tab w:val="left" w:pos="1167"/>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1220A" w:rsidRPr="00786972" w:rsidRDefault="0061220A" w:rsidP="0061220A">
      <w:pPr>
        <w:pStyle w:val="26"/>
        <w:numPr>
          <w:ilvl w:val="0"/>
          <w:numId w:val="21"/>
        </w:numPr>
        <w:shd w:val="clear" w:color="auto" w:fill="auto"/>
        <w:tabs>
          <w:tab w:val="left" w:pos="1086"/>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1220A" w:rsidRPr="00786972" w:rsidRDefault="0061220A" w:rsidP="0061220A">
      <w:pPr>
        <w:tabs>
          <w:tab w:val="left" w:pos="768"/>
          <w:tab w:val="left" w:pos="851"/>
        </w:tabs>
        <w:ind w:firstLine="709"/>
        <w:jc w:val="center"/>
        <w:rPr>
          <w:b/>
          <w:sz w:val="24"/>
          <w:szCs w:val="24"/>
        </w:rPr>
      </w:pPr>
      <w:r w:rsidRPr="00786972">
        <w:rPr>
          <w:b/>
          <w:sz w:val="24"/>
          <w:szCs w:val="24"/>
        </w:rPr>
        <w:t>13.Оперативно-господарські санкції</w:t>
      </w:r>
    </w:p>
    <w:p w:rsidR="0061220A" w:rsidRPr="00786972" w:rsidRDefault="0061220A" w:rsidP="0061220A">
      <w:pPr>
        <w:tabs>
          <w:tab w:val="left" w:pos="768"/>
          <w:tab w:val="left" w:pos="851"/>
          <w:tab w:val="left" w:pos="1276"/>
        </w:tabs>
        <w:ind w:firstLine="709"/>
        <w:jc w:val="both"/>
        <w:rPr>
          <w:sz w:val="24"/>
          <w:szCs w:val="24"/>
        </w:rPr>
      </w:pPr>
      <w:r w:rsidRPr="00786972">
        <w:rPr>
          <w:sz w:val="24"/>
          <w:szCs w:val="24"/>
        </w:rPr>
        <w:lastRenderedPageBreak/>
        <w:t>13.1.</w:t>
      </w:r>
      <w:r w:rsidRPr="00786972">
        <w:rPr>
          <w:sz w:val="24"/>
          <w:szCs w:val="24"/>
        </w:rPr>
        <w:tab/>
        <w:t xml:space="preserve">Сторони погодили, що Споживач має право на застосування такої </w:t>
      </w:r>
      <w:proofErr w:type="spellStart"/>
      <w:r w:rsidRPr="00786972">
        <w:rPr>
          <w:sz w:val="24"/>
          <w:szCs w:val="24"/>
        </w:rPr>
        <w:t>оперативно</w:t>
      </w:r>
      <w:proofErr w:type="spellEnd"/>
      <w:r w:rsidRPr="00786972">
        <w:rPr>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61220A" w:rsidRPr="00786972" w:rsidRDefault="0061220A" w:rsidP="0061220A">
      <w:pPr>
        <w:tabs>
          <w:tab w:val="left" w:pos="768"/>
          <w:tab w:val="left" w:pos="851"/>
          <w:tab w:val="left" w:pos="1276"/>
        </w:tabs>
        <w:ind w:firstLine="709"/>
        <w:jc w:val="both"/>
        <w:rPr>
          <w:sz w:val="24"/>
          <w:szCs w:val="24"/>
        </w:rPr>
      </w:pPr>
      <w:r w:rsidRPr="00786972">
        <w:rPr>
          <w:sz w:val="24"/>
          <w:szCs w:val="24"/>
        </w:rPr>
        <w:t>13.2.</w:t>
      </w:r>
      <w:r w:rsidRPr="00786972">
        <w:rPr>
          <w:sz w:val="24"/>
          <w:szCs w:val="24"/>
        </w:rPr>
        <w:tab/>
      </w:r>
      <w:proofErr w:type="spellStart"/>
      <w:r w:rsidRPr="00786972">
        <w:rPr>
          <w:sz w:val="24"/>
          <w:szCs w:val="24"/>
        </w:rPr>
        <w:t>Оперативно</w:t>
      </w:r>
      <w:proofErr w:type="spellEnd"/>
      <w:r w:rsidRPr="00786972">
        <w:rPr>
          <w:sz w:val="24"/>
          <w:szCs w:val="24"/>
        </w:rPr>
        <w:t>-господарська санкція передбачена п.13.1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61220A" w:rsidRPr="00786972" w:rsidRDefault="0061220A" w:rsidP="0061220A">
      <w:pPr>
        <w:tabs>
          <w:tab w:val="left" w:pos="284"/>
          <w:tab w:val="left" w:pos="851"/>
          <w:tab w:val="left" w:pos="1276"/>
        </w:tabs>
        <w:ind w:firstLine="709"/>
        <w:jc w:val="both"/>
        <w:rPr>
          <w:sz w:val="24"/>
          <w:szCs w:val="24"/>
        </w:rPr>
      </w:pPr>
      <w:r w:rsidRPr="00786972">
        <w:rPr>
          <w:sz w:val="24"/>
          <w:szCs w:val="24"/>
        </w:rPr>
        <w:t>-</w:t>
      </w:r>
      <w:r w:rsidRPr="00786972">
        <w:rPr>
          <w:sz w:val="24"/>
          <w:szCs w:val="24"/>
        </w:rPr>
        <w:tab/>
        <w:t>непогодження оператором системи розподілу зміни постачальника або набуття Постачальником «</w:t>
      </w:r>
      <w:proofErr w:type="spellStart"/>
      <w:r w:rsidRPr="00786972">
        <w:rPr>
          <w:sz w:val="24"/>
          <w:szCs w:val="24"/>
        </w:rPr>
        <w:t>дефолтного</w:t>
      </w:r>
      <w:proofErr w:type="spellEnd"/>
      <w:r w:rsidRPr="00786972">
        <w:rPr>
          <w:sz w:val="24"/>
          <w:szCs w:val="24"/>
        </w:rPr>
        <w:t>» статусу, зважаючи на  що Споживач буде змушений укласти договір з постачальником «останньої надії».</w:t>
      </w:r>
    </w:p>
    <w:p w:rsidR="0061220A" w:rsidRPr="00786972" w:rsidRDefault="0061220A" w:rsidP="0061220A">
      <w:pPr>
        <w:tabs>
          <w:tab w:val="left" w:pos="284"/>
          <w:tab w:val="left" w:pos="851"/>
          <w:tab w:val="left" w:pos="1276"/>
        </w:tabs>
        <w:ind w:firstLine="709"/>
        <w:jc w:val="both"/>
        <w:rPr>
          <w:sz w:val="24"/>
          <w:szCs w:val="24"/>
        </w:rPr>
      </w:pPr>
      <w:r w:rsidRPr="00786972">
        <w:rPr>
          <w:sz w:val="24"/>
          <w:szCs w:val="24"/>
        </w:rPr>
        <w:t>-</w:t>
      </w:r>
      <w:r w:rsidRPr="00786972">
        <w:rPr>
          <w:sz w:val="24"/>
          <w:szCs w:val="24"/>
        </w:rPr>
        <w:tab/>
        <w:t>неповернення авансових платежів відповідно до умов цього Договору та ПРРЕЕ;</w:t>
      </w:r>
    </w:p>
    <w:p w:rsidR="0061220A" w:rsidRPr="00786972" w:rsidRDefault="0061220A" w:rsidP="0061220A">
      <w:pPr>
        <w:tabs>
          <w:tab w:val="left" w:pos="284"/>
          <w:tab w:val="left" w:pos="851"/>
          <w:tab w:val="left" w:pos="1276"/>
        </w:tabs>
        <w:ind w:firstLine="709"/>
        <w:jc w:val="both"/>
        <w:rPr>
          <w:sz w:val="24"/>
          <w:szCs w:val="24"/>
        </w:rPr>
      </w:pPr>
      <w:r w:rsidRPr="00786972">
        <w:rPr>
          <w:sz w:val="24"/>
          <w:szCs w:val="24"/>
        </w:rPr>
        <w:t>-</w:t>
      </w:r>
      <w:r w:rsidRPr="00786972">
        <w:rPr>
          <w:sz w:val="24"/>
          <w:szCs w:val="24"/>
        </w:rPr>
        <w:tab/>
        <w:t>невідповідність виконаного Постачальником зобов’язання умовам цього Договору та/або законодавству;</w:t>
      </w:r>
    </w:p>
    <w:p w:rsidR="0061220A" w:rsidRPr="00786972" w:rsidRDefault="0061220A" w:rsidP="0061220A">
      <w:pPr>
        <w:tabs>
          <w:tab w:val="left" w:pos="284"/>
          <w:tab w:val="left" w:pos="851"/>
          <w:tab w:val="left" w:pos="1276"/>
        </w:tabs>
        <w:ind w:firstLine="709"/>
        <w:jc w:val="both"/>
        <w:rPr>
          <w:sz w:val="24"/>
          <w:szCs w:val="24"/>
        </w:rPr>
      </w:pPr>
      <w:r w:rsidRPr="00786972">
        <w:rPr>
          <w:sz w:val="24"/>
          <w:szCs w:val="24"/>
        </w:rPr>
        <w:t>-</w:t>
      </w:r>
      <w:r w:rsidRPr="00786972">
        <w:rPr>
          <w:sz w:val="24"/>
          <w:szCs w:val="24"/>
        </w:rPr>
        <w:tab/>
        <w:t>порушення умов цього Договору в частині виконання Постачальником податкових зобов’язань;</w:t>
      </w:r>
    </w:p>
    <w:p w:rsidR="0061220A" w:rsidRPr="00786972" w:rsidRDefault="0061220A" w:rsidP="0061220A">
      <w:pPr>
        <w:tabs>
          <w:tab w:val="left" w:pos="284"/>
          <w:tab w:val="left" w:pos="851"/>
          <w:tab w:val="left" w:pos="1276"/>
        </w:tabs>
        <w:ind w:firstLine="709"/>
        <w:jc w:val="both"/>
        <w:rPr>
          <w:sz w:val="24"/>
          <w:szCs w:val="24"/>
        </w:rPr>
      </w:pPr>
      <w:r w:rsidRPr="00786972">
        <w:rPr>
          <w:sz w:val="24"/>
          <w:szCs w:val="24"/>
        </w:rPr>
        <w:t>-</w:t>
      </w:r>
      <w:r w:rsidRPr="00786972">
        <w:rPr>
          <w:sz w:val="24"/>
          <w:szCs w:val="24"/>
        </w:rPr>
        <w:tab/>
        <w:t>розголошення передбаченої умовами цього Договору конфіденційної інформації та іншої інформації з обмеженим доступом;</w:t>
      </w:r>
    </w:p>
    <w:p w:rsidR="0061220A" w:rsidRPr="00786972" w:rsidRDefault="0061220A" w:rsidP="0061220A">
      <w:pPr>
        <w:tabs>
          <w:tab w:val="left" w:pos="284"/>
          <w:tab w:val="left" w:pos="851"/>
          <w:tab w:val="left" w:pos="1276"/>
        </w:tabs>
        <w:ind w:firstLine="709"/>
        <w:jc w:val="both"/>
        <w:rPr>
          <w:sz w:val="24"/>
          <w:szCs w:val="24"/>
        </w:rPr>
      </w:pPr>
      <w:r w:rsidRPr="00786972">
        <w:rPr>
          <w:sz w:val="24"/>
          <w:szCs w:val="24"/>
        </w:rPr>
        <w:t>-</w:t>
      </w:r>
      <w:r w:rsidRPr="00786972">
        <w:rPr>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61220A" w:rsidRPr="00786972" w:rsidRDefault="0061220A" w:rsidP="0061220A">
      <w:pPr>
        <w:tabs>
          <w:tab w:val="left" w:pos="768"/>
          <w:tab w:val="left" w:pos="851"/>
          <w:tab w:val="left" w:pos="1276"/>
        </w:tabs>
        <w:ind w:firstLine="709"/>
        <w:jc w:val="both"/>
        <w:rPr>
          <w:sz w:val="24"/>
          <w:szCs w:val="24"/>
        </w:rPr>
      </w:pPr>
      <w:r w:rsidRPr="00786972">
        <w:rPr>
          <w:sz w:val="24"/>
          <w:szCs w:val="24"/>
        </w:rPr>
        <w:t xml:space="preserve">13.3.Рішення щодо застосування </w:t>
      </w:r>
      <w:proofErr w:type="spellStart"/>
      <w:r w:rsidRPr="00786972">
        <w:rPr>
          <w:sz w:val="24"/>
          <w:szCs w:val="24"/>
        </w:rPr>
        <w:t>оперативно</w:t>
      </w:r>
      <w:proofErr w:type="spellEnd"/>
      <w:r w:rsidRPr="00786972">
        <w:rPr>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61220A" w:rsidRPr="00786972" w:rsidRDefault="0061220A" w:rsidP="0061220A">
      <w:pPr>
        <w:tabs>
          <w:tab w:val="left" w:pos="768"/>
          <w:tab w:val="left" w:pos="851"/>
          <w:tab w:val="left" w:pos="1276"/>
        </w:tabs>
        <w:ind w:firstLine="709"/>
        <w:jc w:val="both"/>
        <w:rPr>
          <w:sz w:val="24"/>
          <w:szCs w:val="24"/>
        </w:rPr>
      </w:pPr>
      <w:r w:rsidRPr="00786972">
        <w:rPr>
          <w:sz w:val="24"/>
          <w:szCs w:val="24"/>
        </w:rPr>
        <w:t xml:space="preserve">13.4.У разі прийняття Споживачем рішення про застосування </w:t>
      </w:r>
      <w:proofErr w:type="spellStart"/>
      <w:r w:rsidRPr="00786972">
        <w:rPr>
          <w:sz w:val="24"/>
          <w:szCs w:val="24"/>
        </w:rPr>
        <w:t>оперативно</w:t>
      </w:r>
      <w:proofErr w:type="spellEnd"/>
      <w:r w:rsidRPr="00786972">
        <w:rPr>
          <w:sz w:val="24"/>
          <w:szCs w:val="24"/>
        </w:rPr>
        <w:t xml:space="preserve">-господарської санкції, він письмово повідомляє про її застосування Постачальника за його юридичною </w:t>
      </w:r>
      <w:proofErr w:type="spellStart"/>
      <w:r w:rsidRPr="00786972">
        <w:rPr>
          <w:sz w:val="24"/>
          <w:szCs w:val="24"/>
        </w:rPr>
        <w:t>адресою</w:t>
      </w:r>
      <w:proofErr w:type="spellEnd"/>
      <w:r w:rsidRPr="00786972">
        <w:rPr>
          <w:sz w:val="24"/>
          <w:szCs w:val="24"/>
        </w:rPr>
        <w:t>, зазначеною в цьому Договорі, та надсилає копію листа на електронну адресу Постачальника.</w:t>
      </w:r>
    </w:p>
    <w:p w:rsidR="0061220A" w:rsidRPr="00786972" w:rsidRDefault="0061220A" w:rsidP="0061220A">
      <w:pPr>
        <w:tabs>
          <w:tab w:val="left" w:pos="768"/>
          <w:tab w:val="left" w:pos="851"/>
          <w:tab w:val="left" w:pos="1276"/>
        </w:tabs>
        <w:ind w:firstLine="709"/>
        <w:jc w:val="both"/>
        <w:rPr>
          <w:sz w:val="24"/>
          <w:szCs w:val="24"/>
        </w:rPr>
      </w:pPr>
      <w:r w:rsidRPr="00786972">
        <w:rPr>
          <w:sz w:val="24"/>
          <w:szCs w:val="24"/>
        </w:rPr>
        <w:t xml:space="preserve">13.5.Термін, дії </w:t>
      </w:r>
      <w:proofErr w:type="spellStart"/>
      <w:r w:rsidRPr="00786972">
        <w:rPr>
          <w:sz w:val="24"/>
          <w:szCs w:val="24"/>
        </w:rPr>
        <w:t>оперативно</w:t>
      </w:r>
      <w:proofErr w:type="spellEnd"/>
      <w:r w:rsidRPr="00786972">
        <w:rPr>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rsidR="0061220A" w:rsidRPr="00786972" w:rsidRDefault="0061220A" w:rsidP="0061220A">
      <w:pPr>
        <w:tabs>
          <w:tab w:val="left" w:pos="768"/>
          <w:tab w:val="left" w:pos="851"/>
          <w:tab w:val="left" w:pos="1276"/>
        </w:tabs>
        <w:ind w:firstLine="709"/>
        <w:jc w:val="both"/>
        <w:rPr>
          <w:sz w:val="24"/>
          <w:szCs w:val="24"/>
        </w:rPr>
      </w:pPr>
      <w:r w:rsidRPr="00786972">
        <w:rPr>
          <w:sz w:val="24"/>
          <w:szCs w:val="24"/>
        </w:rPr>
        <w:t xml:space="preserve">13.6.Застосування </w:t>
      </w:r>
      <w:proofErr w:type="spellStart"/>
      <w:r w:rsidRPr="00786972">
        <w:rPr>
          <w:sz w:val="24"/>
          <w:szCs w:val="24"/>
        </w:rPr>
        <w:t>оперативно</w:t>
      </w:r>
      <w:proofErr w:type="spellEnd"/>
      <w:r w:rsidRPr="00786972">
        <w:rPr>
          <w:sz w:val="24"/>
          <w:szCs w:val="24"/>
        </w:rPr>
        <w:t>-господарської санкції може бути оскаржено в судовому порядку.</w:t>
      </w:r>
    </w:p>
    <w:p w:rsidR="0061220A" w:rsidRPr="00786972" w:rsidRDefault="0061220A" w:rsidP="0061220A">
      <w:pPr>
        <w:pStyle w:val="26"/>
        <w:shd w:val="clear" w:color="auto" w:fill="auto"/>
        <w:tabs>
          <w:tab w:val="left" w:pos="5422"/>
        </w:tabs>
        <w:spacing w:line="240" w:lineRule="auto"/>
        <w:ind w:firstLine="709"/>
        <w:jc w:val="center"/>
        <w:rPr>
          <w:rFonts w:ascii="Times New Roman" w:hAnsi="Times New Roman" w:cs="Times New Roman"/>
          <w:b/>
          <w:sz w:val="24"/>
          <w:szCs w:val="24"/>
        </w:rPr>
      </w:pPr>
      <w:bookmarkStart w:id="38" w:name="bookmark18"/>
      <w:r w:rsidRPr="00786972">
        <w:rPr>
          <w:rFonts w:ascii="Times New Roman" w:hAnsi="Times New Roman" w:cs="Times New Roman"/>
          <w:b/>
          <w:sz w:val="24"/>
          <w:szCs w:val="24"/>
        </w:rPr>
        <w:t>14. Строк дії Договору та інші умови</w:t>
      </w:r>
      <w:bookmarkEnd w:id="38"/>
    </w:p>
    <w:p w:rsidR="0061220A" w:rsidRPr="00786972" w:rsidRDefault="0061220A" w:rsidP="0061220A">
      <w:pPr>
        <w:pStyle w:val="26"/>
        <w:shd w:val="clear" w:color="auto" w:fill="auto"/>
        <w:tabs>
          <w:tab w:val="left" w:pos="1033"/>
          <w:tab w:val="left" w:pos="1134"/>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14.1. Договір набуває чинності з дати підписання Сторонами та скріплення їх підписів печатками та діє до «31» грудня 202</w:t>
      </w:r>
      <w:r w:rsidR="00786972">
        <w:rPr>
          <w:rFonts w:ascii="Times New Roman" w:hAnsi="Times New Roman" w:cs="Times New Roman"/>
          <w:sz w:val="24"/>
          <w:szCs w:val="24"/>
        </w:rPr>
        <w:t>4</w:t>
      </w:r>
      <w:r w:rsidRPr="00786972">
        <w:rPr>
          <w:rFonts w:ascii="Times New Roman" w:hAnsi="Times New Roman" w:cs="Times New Roman"/>
          <w:sz w:val="24"/>
          <w:szCs w:val="24"/>
        </w:rPr>
        <w:t xml:space="preserve"> року, а в частині розрахунків діє до повного виконання Сторонами взятих на себе зобов’язань за цим Договором.</w:t>
      </w:r>
    </w:p>
    <w:p w:rsidR="0061220A" w:rsidRPr="00786972" w:rsidRDefault="0061220A" w:rsidP="0061220A">
      <w:pPr>
        <w:ind w:firstLine="426"/>
        <w:jc w:val="both"/>
        <w:rPr>
          <w:sz w:val="24"/>
          <w:szCs w:val="24"/>
        </w:rPr>
      </w:pPr>
      <w:r w:rsidRPr="00786972">
        <w:rPr>
          <w:sz w:val="24"/>
          <w:szCs w:val="24"/>
        </w:rPr>
        <w:t>14.2.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1220A" w:rsidRPr="00786972" w:rsidRDefault="0061220A" w:rsidP="0061220A">
      <w:pPr>
        <w:ind w:firstLine="426"/>
        <w:jc w:val="both"/>
        <w:rPr>
          <w:sz w:val="24"/>
          <w:szCs w:val="24"/>
        </w:rPr>
      </w:pPr>
      <w:r w:rsidRPr="00786972">
        <w:rPr>
          <w:sz w:val="24"/>
          <w:szCs w:val="24"/>
        </w:rPr>
        <w:t xml:space="preserve">1) зменшення обсягів закупівлі, зокрема з урахуванням фактичного обсягу видатків замовника; </w:t>
      </w:r>
    </w:p>
    <w:p w:rsidR="0061220A" w:rsidRPr="00786972" w:rsidRDefault="0061220A" w:rsidP="0061220A">
      <w:pPr>
        <w:ind w:firstLine="426"/>
        <w:jc w:val="both"/>
        <w:rPr>
          <w:sz w:val="24"/>
          <w:szCs w:val="24"/>
        </w:rPr>
      </w:pPr>
      <w:r w:rsidRPr="00786972">
        <w:rPr>
          <w:sz w:val="24"/>
          <w:szCs w:val="24"/>
        </w:rPr>
        <w:t xml:space="preserve">Сторони можуть </w:t>
      </w:r>
      <w:proofErr w:type="spellStart"/>
      <w:r w:rsidRPr="00786972">
        <w:rPr>
          <w:sz w:val="24"/>
          <w:szCs w:val="24"/>
        </w:rPr>
        <w:t>внести</w:t>
      </w:r>
      <w:proofErr w:type="spellEnd"/>
      <w:r w:rsidRPr="00786972">
        <w:rPr>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61220A" w:rsidRPr="00786972" w:rsidRDefault="0061220A" w:rsidP="0061220A">
      <w:pPr>
        <w:ind w:firstLine="426"/>
        <w:jc w:val="both"/>
        <w:rPr>
          <w:sz w:val="24"/>
          <w:szCs w:val="24"/>
        </w:rPr>
      </w:pPr>
      <w:r w:rsidRPr="00786972">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6972">
        <w:rPr>
          <w:sz w:val="24"/>
          <w:szCs w:val="24"/>
        </w:rPr>
        <w:t>пропорційно</w:t>
      </w:r>
      <w:proofErr w:type="spellEnd"/>
      <w:r w:rsidRPr="00786972">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1220A" w:rsidRPr="00786972" w:rsidRDefault="0061220A" w:rsidP="0061220A">
      <w:pPr>
        <w:ind w:firstLine="426"/>
        <w:jc w:val="both"/>
        <w:rPr>
          <w:sz w:val="24"/>
          <w:szCs w:val="24"/>
        </w:rPr>
      </w:pPr>
      <w:r w:rsidRPr="00786972">
        <w:rPr>
          <w:sz w:val="24"/>
          <w:szCs w:val="24"/>
        </w:rPr>
        <w:t>У разі коливання ціни товару на ринку, Постачальник письмово звертається до Замовника щодо зміни ціни за одиницю товару. 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 Наявність факту коливання ціни товару на ринку підтверджується довідкою(</w:t>
      </w:r>
      <w:proofErr w:type="spellStart"/>
      <w:r w:rsidRPr="00786972">
        <w:rPr>
          <w:sz w:val="24"/>
          <w:szCs w:val="24"/>
        </w:rPr>
        <w:t>ами</w:t>
      </w:r>
      <w:proofErr w:type="spellEnd"/>
      <w:r w:rsidRPr="00786972">
        <w:rPr>
          <w:sz w:val="24"/>
          <w:szCs w:val="24"/>
        </w:rPr>
        <w:t>) або листом(</w:t>
      </w:r>
      <w:proofErr w:type="spellStart"/>
      <w:r w:rsidRPr="00786972">
        <w:rPr>
          <w:sz w:val="24"/>
          <w:szCs w:val="24"/>
        </w:rPr>
        <w:t>ами</w:t>
      </w:r>
      <w:proofErr w:type="spellEnd"/>
      <w:r w:rsidRPr="00786972">
        <w:rPr>
          <w:sz w:val="24"/>
          <w:szCs w:val="24"/>
        </w:rPr>
        <w:t>) (завіреними копіями цих довідки(</w:t>
      </w:r>
      <w:proofErr w:type="spellStart"/>
      <w:r w:rsidRPr="00786972">
        <w:rPr>
          <w:sz w:val="24"/>
          <w:szCs w:val="24"/>
        </w:rPr>
        <w:t>ок</w:t>
      </w:r>
      <w:proofErr w:type="spellEnd"/>
      <w:r w:rsidRPr="00786972">
        <w:rPr>
          <w:sz w:val="24"/>
          <w:szCs w:val="24"/>
        </w:rPr>
        <w:t>) або листа(</w:t>
      </w:r>
      <w:proofErr w:type="spellStart"/>
      <w:r w:rsidRPr="00786972">
        <w:rPr>
          <w:sz w:val="24"/>
          <w:szCs w:val="24"/>
        </w:rPr>
        <w:t>ів</w:t>
      </w:r>
      <w:proofErr w:type="spellEnd"/>
      <w:r w:rsidRPr="00786972">
        <w:rPr>
          <w:sz w:val="24"/>
          <w:szCs w:val="24"/>
        </w:rPr>
        <w:t xml:space="preserve">)) відповідних органів, установ, організацій, які </w:t>
      </w:r>
      <w:r w:rsidRPr="00786972">
        <w:rPr>
          <w:sz w:val="24"/>
          <w:szCs w:val="24"/>
        </w:rPr>
        <w:lastRenderedPageBreak/>
        <w:t xml:space="preserve">уповноважені надавати відповідну інформацію щодо коливання ціни товару на ринку. Документальним підтвердження факту коливання ціни товару на ринку може бути інформаційна довідка, висновок або інший документ Торгово-промислової палати України чи її територіального відділення або скріншот зі сторінки офіційного сайту Національної комісії регулювання електроенергетики та комунальних послуг України (далі – НКРЕКП) або скріншот з </w:t>
      </w:r>
      <w:proofErr w:type="spellStart"/>
      <w:r w:rsidRPr="00786972">
        <w:rPr>
          <w:sz w:val="24"/>
          <w:szCs w:val="24"/>
        </w:rPr>
        <w:t>вебсайту</w:t>
      </w:r>
      <w:proofErr w:type="spellEnd"/>
      <w:r w:rsidRPr="00786972">
        <w:rPr>
          <w:sz w:val="24"/>
          <w:szCs w:val="24"/>
        </w:rPr>
        <w:t xml:space="preserve"> ДП «Оператор Ринку» (https:// </w:t>
      </w:r>
      <w:hyperlink r:id="rId9" w:history="1">
        <w:r w:rsidRPr="00786972">
          <w:rPr>
            <w:rStyle w:val="a7"/>
            <w:sz w:val="24"/>
            <w:szCs w:val="24"/>
          </w:rPr>
          <w:t>www.oree.com.ua</w:t>
        </w:r>
      </w:hyperlink>
      <w:r w:rsidRPr="00786972">
        <w:rPr>
          <w:sz w:val="24"/>
          <w:szCs w:val="24"/>
        </w:rPr>
        <w:t xml:space="preserve">).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61220A" w:rsidRPr="00786972" w:rsidRDefault="0061220A" w:rsidP="0061220A">
      <w:pPr>
        <w:ind w:firstLine="426"/>
        <w:jc w:val="both"/>
        <w:rPr>
          <w:sz w:val="24"/>
          <w:szCs w:val="24"/>
        </w:rPr>
      </w:pPr>
      <w:r w:rsidRPr="00786972">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1220A" w:rsidRPr="00786972" w:rsidRDefault="0061220A" w:rsidP="0061220A">
      <w:pPr>
        <w:ind w:firstLine="426"/>
        <w:jc w:val="both"/>
        <w:rPr>
          <w:sz w:val="24"/>
          <w:szCs w:val="24"/>
        </w:rPr>
      </w:pPr>
      <w:r w:rsidRPr="00786972">
        <w:rPr>
          <w:sz w:val="24"/>
          <w:szCs w:val="24"/>
        </w:rPr>
        <w:t xml:space="preserve">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1220A" w:rsidRPr="00786972" w:rsidRDefault="0061220A" w:rsidP="0061220A">
      <w:pPr>
        <w:ind w:firstLine="426"/>
        <w:jc w:val="both"/>
        <w:rPr>
          <w:sz w:val="24"/>
          <w:szCs w:val="24"/>
        </w:rPr>
      </w:pPr>
      <w:r w:rsidRPr="00786972">
        <w:rPr>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1220A" w:rsidRPr="00786972" w:rsidRDefault="0061220A" w:rsidP="0061220A">
      <w:pPr>
        <w:ind w:firstLine="426"/>
        <w:jc w:val="both"/>
        <w:rPr>
          <w:sz w:val="24"/>
          <w:szCs w:val="24"/>
        </w:rPr>
      </w:pPr>
      <w:r w:rsidRPr="00786972">
        <w:rPr>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61220A" w:rsidRPr="00786972" w:rsidRDefault="0061220A" w:rsidP="0061220A">
      <w:pPr>
        <w:ind w:firstLine="426"/>
        <w:jc w:val="both"/>
        <w:rPr>
          <w:sz w:val="24"/>
          <w:szCs w:val="24"/>
        </w:rPr>
      </w:pPr>
      <w:r w:rsidRPr="00786972">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1220A" w:rsidRPr="00786972" w:rsidRDefault="0061220A" w:rsidP="0061220A">
      <w:pPr>
        <w:ind w:firstLine="426"/>
        <w:jc w:val="both"/>
        <w:rPr>
          <w:sz w:val="24"/>
          <w:szCs w:val="24"/>
        </w:rPr>
      </w:pPr>
      <w:r w:rsidRPr="00786972">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6972">
        <w:rPr>
          <w:sz w:val="24"/>
          <w:szCs w:val="24"/>
        </w:rPr>
        <w:t>пропорційно</w:t>
      </w:r>
      <w:proofErr w:type="spellEnd"/>
      <w:r w:rsidRPr="00786972">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786972">
        <w:rPr>
          <w:sz w:val="24"/>
          <w:szCs w:val="24"/>
        </w:rPr>
        <w:t>пропорційно</w:t>
      </w:r>
      <w:proofErr w:type="spellEnd"/>
      <w:r w:rsidRPr="00786972">
        <w:rPr>
          <w:sz w:val="24"/>
          <w:szCs w:val="24"/>
        </w:rPr>
        <w:t xml:space="preserve"> до зміни податкового навантаження внаслідок зміни системи оподаткування;</w:t>
      </w:r>
    </w:p>
    <w:p w:rsidR="0061220A" w:rsidRPr="00786972" w:rsidRDefault="0061220A" w:rsidP="0061220A">
      <w:pPr>
        <w:ind w:firstLine="426"/>
        <w:jc w:val="both"/>
        <w:rPr>
          <w:sz w:val="24"/>
          <w:szCs w:val="24"/>
        </w:rPr>
      </w:pPr>
      <w:r w:rsidRPr="00786972">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6972">
        <w:rPr>
          <w:sz w:val="24"/>
          <w:szCs w:val="24"/>
        </w:rPr>
        <w:t>Platts</w:t>
      </w:r>
      <w:proofErr w:type="spellEnd"/>
      <w:r w:rsidRPr="00786972">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1220A" w:rsidRPr="00786972" w:rsidRDefault="0061220A" w:rsidP="0061220A">
      <w:pPr>
        <w:pStyle w:val="26"/>
        <w:tabs>
          <w:tab w:val="left" w:pos="1033"/>
          <w:tab w:val="left" w:pos="1134"/>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 xml:space="preserve">Сторони можуть </w:t>
      </w:r>
      <w:proofErr w:type="spellStart"/>
      <w:r w:rsidRPr="00786972">
        <w:rPr>
          <w:rFonts w:ascii="Times New Roman" w:hAnsi="Times New Roman" w:cs="Times New Roman"/>
          <w:sz w:val="24"/>
          <w:szCs w:val="24"/>
        </w:rPr>
        <w:t>внести</w:t>
      </w:r>
      <w:proofErr w:type="spellEnd"/>
      <w:r w:rsidRPr="00786972">
        <w:rPr>
          <w:rFonts w:ascii="Times New Roman" w:hAnsi="Times New Roman" w:cs="Times New Roman"/>
          <w:sz w:val="24"/>
          <w:szCs w:val="24"/>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61220A" w:rsidRPr="00786972" w:rsidRDefault="0061220A" w:rsidP="0061220A">
      <w:pPr>
        <w:pStyle w:val="26"/>
        <w:tabs>
          <w:tab w:val="left" w:pos="1033"/>
          <w:tab w:val="left" w:pos="1134"/>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 xml:space="preserve"> 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61220A" w:rsidRPr="00786972" w:rsidRDefault="0061220A" w:rsidP="0061220A">
      <w:pPr>
        <w:pStyle w:val="26"/>
        <w:tabs>
          <w:tab w:val="left" w:pos="1033"/>
          <w:tab w:val="left" w:pos="1134"/>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w:t>
      </w:r>
      <w:r w:rsidRPr="00786972">
        <w:rPr>
          <w:rFonts w:ascii="Times New Roman" w:hAnsi="Times New Roman" w:cs="Times New Roman"/>
          <w:sz w:val="24"/>
          <w:szCs w:val="24"/>
        </w:rPr>
        <w:tab/>
        <w:t>підставою для зміни ціни є набрання чинності рішення НКРЕКП про зміну відповідного тарифу, що застосовується у Договорі;</w:t>
      </w:r>
    </w:p>
    <w:p w:rsidR="0061220A" w:rsidRPr="00786972" w:rsidRDefault="0061220A" w:rsidP="0061220A">
      <w:pPr>
        <w:pStyle w:val="26"/>
        <w:tabs>
          <w:tab w:val="left" w:pos="1033"/>
          <w:tab w:val="left" w:pos="1134"/>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w:t>
      </w:r>
      <w:r w:rsidRPr="00786972">
        <w:rPr>
          <w:rFonts w:ascii="Times New Roman" w:hAnsi="Times New Roman" w:cs="Times New Roman"/>
          <w:sz w:val="24"/>
          <w:szCs w:val="24"/>
        </w:rPr>
        <w:tab/>
        <w:t>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rsidR="0061220A" w:rsidRPr="00786972" w:rsidRDefault="0061220A" w:rsidP="0061220A">
      <w:pPr>
        <w:pStyle w:val="26"/>
        <w:tabs>
          <w:tab w:val="left" w:pos="1033"/>
          <w:tab w:val="left" w:pos="1134"/>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61220A" w:rsidRPr="00786972" w:rsidRDefault="0061220A" w:rsidP="0061220A">
      <w:pPr>
        <w:ind w:firstLine="426"/>
        <w:jc w:val="both"/>
        <w:rPr>
          <w:sz w:val="24"/>
          <w:szCs w:val="24"/>
        </w:rPr>
      </w:pPr>
      <w:r w:rsidRPr="00786972">
        <w:rPr>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61220A" w:rsidRPr="00786972" w:rsidRDefault="0061220A" w:rsidP="0061220A">
      <w:pPr>
        <w:ind w:firstLine="426"/>
        <w:jc w:val="both"/>
        <w:rPr>
          <w:sz w:val="24"/>
          <w:szCs w:val="24"/>
        </w:rPr>
      </w:pPr>
      <w:r w:rsidRPr="00786972">
        <w:rPr>
          <w:sz w:val="24"/>
          <w:szCs w:val="24"/>
        </w:rPr>
        <w:lastRenderedPageBreak/>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w:t>
      </w:r>
    </w:p>
    <w:p w:rsidR="0061220A" w:rsidRPr="00786972" w:rsidRDefault="0061220A" w:rsidP="0061220A">
      <w:pPr>
        <w:pStyle w:val="26"/>
        <w:numPr>
          <w:ilvl w:val="2"/>
          <w:numId w:val="17"/>
        </w:numPr>
        <w:shd w:val="clear" w:color="auto" w:fill="auto"/>
        <w:tabs>
          <w:tab w:val="left" w:pos="1033"/>
          <w:tab w:val="left" w:pos="1134"/>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зміни умов у зв’язку із застосуванням положень частини шостої  статті 41 Закону,  тобто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1220A" w:rsidRPr="00786972" w:rsidRDefault="0061220A" w:rsidP="0061220A">
      <w:pPr>
        <w:pStyle w:val="26"/>
        <w:numPr>
          <w:ilvl w:val="1"/>
          <w:numId w:val="25"/>
        </w:numPr>
        <w:shd w:val="clear" w:color="auto" w:fill="auto"/>
        <w:tabs>
          <w:tab w:val="left" w:pos="1033"/>
          <w:tab w:val="left" w:pos="1134"/>
        </w:tabs>
        <w:spacing w:line="240" w:lineRule="auto"/>
        <w:ind w:left="0" w:firstLine="709"/>
        <w:jc w:val="both"/>
        <w:rPr>
          <w:rFonts w:ascii="Times New Roman" w:hAnsi="Times New Roman" w:cs="Times New Roman"/>
          <w:sz w:val="24"/>
          <w:szCs w:val="24"/>
        </w:rPr>
      </w:pPr>
      <w:r w:rsidRPr="00786972">
        <w:rPr>
          <w:rFonts w:ascii="Times New Roman" w:hAnsi="Times New Roman" w:cs="Times New Roman"/>
          <w:sz w:val="24"/>
          <w:szCs w:val="24"/>
        </w:rPr>
        <w:t xml:space="preserve"> Постачальник має повідомити про зміну будь-яких умов Договору Споживача не пізніше, ніж за 20 календарних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1220A" w:rsidRPr="00786972" w:rsidRDefault="0061220A" w:rsidP="0061220A">
      <w:pPr>
        <w:pStyle w:val="26"/>
        <w:shd w:val="clear" w:color="auto" w:fill="auto"/>
        <w:tabs>
          <w:tab w:val="left" w:pos="1042"/>
          <w:tab w:val="left" w:pos="1134"/>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14.4.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1220A" w:rsidRPr="00786972" w:rsidRDefault="0061220A" w:rsidP="0061220A">
      <w:pPr>
        <w:pStyle w:val="26"/>
        <w:numPr>
          <w:ilvl w:val="1"/>
          <w:numId w:val="22"/>
        </w:numPr>
        <w:shd w:val="clear" w:color="auto" w:fill="auto"/>
        <w:tabs>
          <w:tab w:val="left" w:pos="744"/>
          <w:tab w:val="left" w:pos="851"/>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61220A" w:rsidRPr="00786972" w:rsidRDefault="0061220A" w:rsidP="0061220A">
      <w:pPr>
        <w:pStyle w:val="26"/>
        <w:numPr>
          <w:ilvl w:val="1"/>
          <w:numId w:val="22"/>
        </w:numPr>
        <w:shd w:val="clear" w:color="auto" w:fill="auto"/>
        <w:tabs>
          <w:tab w:val="left" w:pos="851"/>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1220A" w:rsidRPr="00786972" w:rsidRDefault="0061220A" w:rsidP="0061220A">
      <w:pPr>
        <w:pStyle w:val="26"/>
        <w:shd w:val="clear" w:color="auto" w:fill="auto"/>
        <w:tabs>
          <w:tab w:val="left" w:pos="1059"/>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14.5. Дія цього Договору також припиняється у наступних випадках:</w:t>
      </w:r>
    </w:p>
    <w:p w:rsidR="0061220A" w:rsidRPr="00786972" w:rsidRDefault="0061220A" w:rsidP="0061220A">
      <w:pPr>
        <w:pStyle w:val="26"/>
        <w:numPr>
          <w:ilvl w:val="0"/>
          <w:numId w:val="23"/>
        </w:numPr>
        <w:shd w:val="clear" w:color="auto" w:fill="auto"/>
        <w:tabs>
          <w:tab w:val="left" w:pos="851"/>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анулювання Постачальнику ліцензії на постачання;</w:t>
      </w:r>
    </w:p>
    <w:p w:rsidR="0061220A" w:rsidRPr="00786972" w:rsidRDefault="0061220A" w:rsidP="0061220A">
      <w:pPr>
        <w:pStyle w:val="26"/>
        <w:numPr>
          <w:ilvl w:val="0"/>
          <w:numId w:val="23"/>
        </w:numPr>
        <w:shd w:val="clear" w:color="auto" w:fill="auto"/>
        <w:tabs>
          <w:tab w:val="left" w:pos="851"/>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банкрутства або припинення господарської діяльності Постачальником;</w:t>
      </w:r>
    </w:p>
    <w:p w:rsidR="0061220A" w:rsidRPr="00786972" w:rsidRDefault="0061220A" w:rsidP="0061220A">
      <w:pPr>
        <w:pStyle w:val="26"/>
        <w:numPr>
          <w:ilvl w:val="0"/>
          <w:numId w:val="23"/>
        </w:numPr>
        <w:shd w:val="clear" w:color="auto" w:fill="auto"/>
        <w:tabs>
          <w:tab w:val="left" w:pos="851"/>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у разі зміни власника об'єкта Споживача;</w:t>
      </w:r>
    </w:p>
    <w:p w:rsidR="0061220A" w:rsidRPr="00786972" w:rsidRDefault="0061220A" w:rsidP="0061220A">
      <w:pPr>
        <w:pStyle w:val="26"/>
        <w:numPr>
          <w:ilvl w:val="0"/>
          <w:numId w:val="23"/>
        </w:numPr>
        <w:shd w:val="clear" w:color="auto" w:fill="auto"/>
        <w:tabs>
          <w:tab w:val="left" w:pos="851"/>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 xml:space="preserve">у разі зміни </w:t>
      </w:r>
      <w:proofErr w:type="spellStart"/>
      <w:r w:rsidRPr="00786972">
        <w:rPr>
          <w:rFonts w:ascii="Times New Roman" w:hAnsi="Times New Roman" w:cs="Times New Roman"/>
          <w:sz w:val="24"/>
          <w:szCs w:val="24"/>
        </w:rPr>
        <w:t>електропостачальника</w:t>
      </w:r>
      <w:proofErr w:type="spellEnd"/>
      <w:r w:rsidRPr="00786972">
        <w:rPr>
          <w:rFonts w:ascii="Times New Roman" w:hAnsi="Times New Roman" w:cs="Times New Roman"/>
          <w:sz w:val="24"/>
          <w:szCs w:val="24"/>
        </w:rPr>
        <w:t>.</w:t>
      </w:r>
    </w:p>
    <w:p w:rsidR="0061220A" w:rsidRPr="00786972" w:rsidRDefault="0061220A" w:rsidP="0061220A">
      <w:pPr>
        <w:pStyle w:val="26"/>
        <w:shd w:val="clear" w:color="auto" w:fill="auto"/>
        <w:tabs>
          <w:tab w:val="left" w:pos="1037"/>
          <w:tab w:val="left" w:pos="1134"/>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14.6.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w:t>
      </w:r>
    </w:p>
    <w:p w:rsidR="0061220A" w:rsidRPr="00786972" w:rsidRDefault="0061220A" w:rsidP="0061220A">
      <w:pPr>
        <w:pStyle w:val="26"/>
        <w:shd w:val="clear" w:color="auto" w:fill="auto"/>
        <w:tabs>
          <w:tab w:val="left" w:pos="1037"/>
          <w:tab w:val="left" w:pos="1134"/>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14.7. Споживач зобов'язується у 10-ти денний строк повідомити Постачальника про зміну будь-якої інформації та даних зазначених в цім договорі.</w:t>
      </w:r>
    </w:p>
    <w:p w:rsidR="0061220A" w:rsidRPr="00786972" w:rsidRDefault="0061220A" w:rsidP="0061220A">
      <w:pPr>
        <w:pStyle w:val="26"/>
        <w:shd w:val="clear" w:color="auto" w:fill="auto"/>
        <w:tabs>
          <w:tab w:val="left" w:pos="1061"/>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14.8.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61220A" w:rsidRPr="00786972" w:rsidRDefault="0061220A" w:rsidP="0061220A">
      <w:pPr>
        <w:pStyle w:val="26"/>
        <w:shd w:val="clear" w:color="auto" w:fill="auto"/>
        <w:tabs>
          <w:tab w:val="left" w:pos="1066"/>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14.9. Жодна із сторін не має права передавати свої права та обов'язки по цьому Договору без письмової згоди іншої сторони.</w:t>
      </w:r>
    </w:p>
    <w:p w:rsidR="0061220A" w:rsidRPr="00786972" w:rsidRDefault="0061220A" w:rsidP="0061220A">
      <w:pPr>
        <w:pStyle w:val="26"/>
        <w:shd w:val="clear" w:color="auto" w:fill="auto"/>
        <w:tabs>
          <w:tab w:val="left" w:pos="1090"/>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14.10. Сторони погодились, що текст цього Договору, а також будь-який матеріал, інформація, відомості, які його стосуються, є конфіденційними та не можуть передаватися третім особам без попередньої письмової згоди другої сторони, крім випадків, коли така передача пов'язана з отриманням офіційних дозволів, документів для виконання договору або сплати податку, чи інших обов'язкових платежів, а також у випадках, передбачених діючим законодавством, що регулює обов'язки сторін.</w:t>
      </w:r>
    </w:p>
    <w:p w:rsidR="0061220A" w:rsidRPr="00786972" w:rsidRDefault="0061220A" w:rsidP="0061220A">
      <w:pPr>
        <w:pStyle w:val="26"/>
        <w:shd w:val="clear" w:color="auto" w:fill="auto"/>
        <w:tabs>
          <w:tab w:val="left" w:pos="1157"/>
        </w:tabs>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14.11. Підписуючи цей Договір, відповідно до Закону України «Про захист персональних даних» особи, які діють від імені Сторін, як суб'єкти персональних даних, дають однозначну згоду на обробку своїх персональних даних. Метою обробки наданих особами, що діють від імені Сторін у межах цього Договору персональних даних є забезпечення реалізації господарсько-правових, податкових та інших відносин пов'язаних з виконанням цього договору.</w:t>
      </w:r>
    </w:p>
    <w:p w:rsidR="0061220A" w:rsidRPr="00786972" w:rsidRDefault="0061220A" w:rsidP="0061220A">
      <w:pPr>
        <w:pStyle w:val="26"/>
        <w:shd w:val="clear" w:color="auto" w:fill="auto"/>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Особи, що діють від імені Сторін надають згоду на обробку Сторонами персональних даних виключно для виконання умов Договору, а також вимог діючого законодавства, що пов'язані з виконанням цього Договору, та не дозволяють надання часткове або повне право обробки персональних даних іншим суб'єктам відносин, що не пов'язані з виконанням умов цього Договору.</w:t>
      </w:r>
    </w:p>
    <w:p w:rsidR="0061220A" w:rsidRPr="00786972" w:rsidRDefault="0061220A" w:rsidP="0061220A">
      <w:pPr>
        <w:pStyle w:val="26"/>
        <w:shd w:val="clear" w:color="auto" w:fill="auto"/>
        <w:spacing w:line="240" w:lineRule="auto"/>
        <w:ind w:firstLine="709"/>
        <w:jc w:val="both"/>
        <w:rPr>
          <w:rFonts w:ascii="Times New Roman" w:hAnsi="Times New Roman" w:cs="Times New Roman"/>
          <w:sz w:val="24"/>
          <w:szCs w:val="24"/>
        </w:rPr>
      </w:pPr>
      <w:r w:rsidRPr="00786972">
        <w:rPr>
          <w:rFonts w:ascii="Times New Roman" w:hAnsi="Times New Roman" w:cs="Times New Roman"/>
          <w:sz w:val="24"/>
          <w:szCs w:val="24"/>
        </w:rPr>
        <w:t>Підписуючи цей Договір, особи, які діють від імені Сторін, як суб'єкти персональних даних підтверджують, що їм відомо про внесення персональних даних до баз персональних даних Сторін, вони повідомлені про права передбачені Законом України «Про захист персональних даних», та про мету обробки персональних даних.</w:t>
      </w:r>
    </w:p>
    <w:p w:rsidR="0061220A" w:rsidRPr="00786972" w:rsidRDefault="0061220A" w:rsidP="0061220A">
      <w:pPr>
        <w:pStyle w:val="50"/>
        <w:shd w:val="clear" w:color="auto" w:fill="auto"/>
        <w:spacing w:before="0" w:line="240" w:lineRule="auto"/>
        <w:ind w:firstLine="709"/>
        <w:rPr>
          <w:rFonts w:ascii="Times New Roman" w:hAnsi="Times New Roman" w:cs="Times New Roman"/>
          <w:sz w:val="24"/>
          <w:szCs w:val="24"/>
        </w:rPr>
      </w:pPr>
    </w:p>
    <w:p w:rsidR="0061220A" w:rsidRPr="00786972" w:rsidRDefault="0061220A" w:rsidP="0061220A">
      <w:pPr>
        <w:pStyle w:val="50"/>
        <w:tabs>
          <w:tab w:val="left" w:pos="1362"/>
        </w:tabs>
        <w:spacing w:before="0" w:line="240" w:lineRule="auto"/>
        <w:ind w:firstLine="709"/>
        <w:jc w:val="center"/>
        <w:rPr>
          <w:rFonts w:ascii="Times New Roman" w:hAnsi="Times New Roman" w:cs="Times New Roman"/>
          <w:b/>
          <w:sz w:val="24"/>
          <w:szCs w:val="24"/>
        </w:rPr>
      </w:pPr>
      <w:r w:rsidRPr="00786972">
        <w:rPr>
          <w:rFonts w:ascii="Times New Roman" w:hAnsi="Times New Roman" w:cs="Times New Roman"/>
          <w:b/>
          <w:sz w:val="24"/>
          <w:szCs w:val="24"/>
        </w:rPr>
        <w:t>15. Додатки до Договору</w:t>
      </w:r>
    </w:p>
    <w:p w:rsidR="0061220A" w:rsidRPr="00786972" w:rsidRDefault="0061220A" w:rsidP="0061220A">
      <w:pPr>
        <w:pStyle w:val="50"/>
        <w:tabs>
          <w:tab w:val="left" w:pos="1362"/>
        </w:tabs>
        <w:spacing w:before="0" w:line="240" w:lineRule="auto"/>
        <w:ind w:firstLine="709"/>
        <w:rPr>
          <w:rFonts w:ascii="Times New Roman" w:hAnsi="Times New Roman" w:cs="Times New Roman"/>
          <w:sz w:val="24"/>
          <w:szCs w:val="24"/>
        </w:rPr>
      </w:pPr>
      <w:r w:rsidRPr="00786972">
        <w:rPr>
          <w:rFonts w:ascii="Times New Roman" w:hAnsi="Times New Roman" w:cs="Times New Roman"/>
          <w:sz w:val="24"/>
          <w:szCs w:val="24"/>
        </w:rPr>
        <w:t>15.1. Невід’ємною частиною Договору є:</w:t>
      </w:r>
    </w:p>
    <w:p w:rsidR="0061220A" w:rsidRPr="00786972" w:rsidRDefault="0061220A" w:rsidP="0061220A">
      <w:pPr>
        <w:pStyle w:val="50"/>
        <w:tabs>
          <w:tab w:val="left" w:pos="1362"/>
        </w:tabs>
        <w:spacing w:before="0" w:line="240" w:lineRule="auto"/>
        <w:ind w:firstLine="709"/>
        <w:rPr>
          <w:rFonts w:ascii="Times New Roman" w:hAnsi="Times New Roman" w:cs="Times New Roman"/>
          <w:sz w:val="24"/>
          <w:szCs w:val="24"/>
        </w:rPr>
      </w:pPr>
      <w:r w:rsidRPr="00786972">
        <w:rPr>
          <w:rFonts w:ascii="Times New Roman" w:hAnsi="Times New Roman" w:cs="Times New Roman"/>
          <w:sz w:val="24"/>
          <w:szCs w:val="24"/>
        </w:rPr>
        <w:t>15.1.1. Заява-приєднання до Договору про постачання електричної енергії споживачу (Додаток 1 до Договору).</w:t>
      </w:r>
    </w:p>
    <w:p w:rsidR="0061220A" w:rsidRPr="00786972" w:rsidRDefault="0061220A" w:rsidP="0061220A">
      <w:pPr>
        <w:pStyle w:val="50"/>
        <w:shd w:val="clear" w:color="auto" w:fill="auto"/>
        <w:tabs>
          <w:tab w:val="left" w:pos="1362"/>
        </w:tabs>
        <w:spacing w:before="0" w:line="240" w:lineRule="auto"/>
        <w:ind w:firstLine="0"/>
        <w:jc w:val="center"/>
        <w:rPr>
          <w:rFonts w:ascii="Times New Roman" w:hAnsi="Times New Roman" w:cs="Times New Roman"/>
          <w:b/>
          <w:sz w:val="24"/>
          <w:szCs w:val="24"/>
        </w:rPr>
      </w:pPr>
      <w:r w:rsidRPr="00786972">
        <w:rPr>
          <w:rFonts w:ascii="Times New Roman" w:hAnsi="Times New Roman" w:cs="Times New Roman"/>
          <w:b/>
          <w:sz w:val="24"/>
          <w:szCs w:val="24"/>
        </w:rPr>
        <w:t>15. Місцезнаходження та реквізити сторін</w:t>
      </w:r>
    </w:p>
    <w:p w:rsidR="0061220A" w:rsidRPr="00B71E6B" w:rsidRDefault="0061220A" w:rsidP="0061220A">
      <w:pPr>
        <w:pStyle w:val="50"/>
        <w:shd w:val="clear" w:color="auto" w:fill="auto"/>
        <w:tabs>
          <w:tab w:val="left" w:pos="1362"/>
        </w:tabs>
        <w:spacing w:before="0" w:line="240" w:lineRule="auto"/>
        <w:ind w:firstLine="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79"/>
      </w:tblGrid>
      <w:tr w:rsidR="0061220A" w:rsidRPr="00B71E6B" w:rsidTr="008961AE">
        <w:trPr>
          <w:trHeight w:val="2646"/>
        </w:trPr>
        <w:tc>
          <w:tcPr>
            <w:tcW w:w="4786" w:type="dxa"/>
            <w:shd w:val="clear" w:color="auto" w:fill="auto"/>
          </w:tcPr>
          <w:p w:rsidR="0061220A" w:rsidRPr="00B71E6B" w:rsidRDefault="0061220A" w:rsidP="008961AE">
            <w:pPr>
              <w:rPr>
                <w:b/>
              </w:rPr>
            </w:pPr>
            <w:r w:rsidRPr="00B71E6B">
              <w:rPr>
                <w:b/>
              </w:rPr>
              <w:t>СПОЖИВАЧ</w:t>
            </w:r>
          </w:p>
          <w:p w:rsidR="0061220A" w:rsidRPr="00B71E6B" w:rsidRDefault="0061220A" w:rsidP="008961AE">
            <w:pPr>
              <w:rPr>
                <w:b/>
              </w:rPr>
            </w:pPr>
          </w:p>
          <w:p w:rsidR="0061220A" w:rsidRDefault="0061220A" w:rsidP="008961AE">
            <w:pPr>
              <w:jc w:val="both"/>
              <w:rPr>
                <w:b/>
                <w:sz w:val="24"/>
                <w:szCs w:val="24"/>
              </w:rPr>
            </w:pPr>
            <w:r w:rsidRPr="00E03FAE">
              <w:rPr>
                <w:b/>
                <w:sz w:val="24"/>
                <w:szCs w:val="24"/>
              </w:rPr>
              <w:t>КНП „Чернівецьк</w:t>
            </w:r>
            <w:r>
              <w:rPr>
                <w:b/>
                <w:sz w:val="24"/>
                <w:szCs w:val="24"/>
              </w:rPr>
              <w:t>ий обласний центр служби крові</w:t>
            </w:r>
            <w:r w:rsidRPr="00E03FAE">
              <w:rPr>
                <w:b/>
                <w:sz w:val="24"/>
                <w:szCs w:val="24"/>
              </w:rPr>
              <w:t>”</w:t>
            </w:r>
          </w:p>
          <w:p w:rsidR="0061220A" w:rsidRPr="00E03FAE" w:rsidRDefault="0061220A" w:rsidP="008961AE">
            <w:pPr>
              <w:jc w:val="both"/>
              <w:rPr>
                <w:sz w:val="24"/>
                <w:szCs w:val="24"/>
              </w:rPr>
            </w:pPr>
            <w:r w:rsidRPr="00E03FAE">
              <w:rPr>
                <w:sz w:val="24"/>
                <w:szCs w:val="24"/>
              </w:rPr>
              <w:t>580</w:t>
            </w:r>
            <w:r>
              <w:rPr>
                <w:sz w:val="24"/>
                <w:szCs w:val="24"/>
              </w:rPr>
              <w:t>0</w:t>
            </w:r>
            <w:r w:rsidRPr="00E03FAE">
              <w:rPr>
                <w:sz w:val="24"/>
                <w:szCs w:val="24"/>
              </w:rPr>
              <w:t xml:space="preserve">2, м. Чернівці, вул. </w:t>
            </w:r>
            <w:r>
              <w:rPr>
                <w:sz w:val="24"/>
                <w:szCs w:val="24"/>
              </w:rPr>
              <w:t>Українська</w:t>
            </w:r>
            <w:r w:rsidRPr="00E03FAE">
              <w:rPr>
                <w:sz w:val="24"/>
                <w:szCs w:val="24"/>
              </w:rPr>
              <w:t xml:space="preserve">, </w:t>
            </w:r>
            <w:r>
              <w:rPr>
                <w:sz w:val="24"/>
                <w:szCs w:val="24"/>
              </w:rPr>
              <w:t>36</w:t>
            </w:r>
          </w:p>
          <w:p w:rsidR="0061220A" w:rsidRDefault="0061220A" w:rsidP="008961AE">
            <w:r>
              <w:t xml:space="preserve"> р/р:  </w:t>
            </w:r>
            <w:r>
              <w:rPr>
                <w:lang w:val="en-US"/>
              </w:rPr>
              <w:t>UA</w:t>
            </w:r>
            <w:r>
              <w:t xml:space="preserve">118201720344310001000159881  в </w:t>
            </w:r>
          </w:p>
          <w:p w:rsidR="0061220A" w:rsidRDefault="0061220A" w:rsidP="008961AE">
            <w:r>
              <w:t>ГУ ДКСУ в Чернівецькій області</w:t>
            </w:r>
          </w:p>
          <w:p w:rsidR="0061220A" w:rsidRDefault="0061220A" w:rsidP="008961AE">
            <w:r>
              <w:t xml:space="preserve">МФО   320478 </w:t>
            </w:r>
          </w:p>
          <w:p w:rsidR="0061220A" w:rsidRDefault="0061220A" w:rsidP="008961AE">
            <w:r>
              <w:t>КОД    43291241</w:t>
            </w:r>
          </w:p>
          <w:p w:rsidR="0061220A" w:rsidRDefault="0061220A" w:rsidP="008961AE">
            <w:proofErr w:type="spellStart"/>
            <w:r>
              <w:t>Тел</w:t>
            </w:r>
            <w:proofErr w:type="spellEnd"/>
            <w:r>
              <w:t>..: (0372)52-59-07</w:t>
            </w:r>
          </w:p>
          <w:p w:rsidR="0061220A" w:rsidRDefault="0061220A" w:rsidP="008961AE">
            <w:pPr>
              <w:jc w:val="both"/>
              <w:rPr>
                <w:sz w:val="24"/>
                <w:szCs w:val="24"/>
              </w:rPr>
            </w:pPr>
            <w:r>
              <w:rPr>
                <w:sz w:val="24"/>
                <w:szCs w:val="24"/>
              </w:rPr>
              <w:t xml:space="preserve"> </w:t>
            </w:r>
          </w:p>
          <w:p w:rsidR="0061220A" w:rsidRDefault="0061220A" w:rsidP="008961AE">
            <w:pPr>
              <w:jc w:val="both"/>
              <w:rPr>
                <w:b/>
                <w:sz w:val="24"/>
                <w:szCs w:val="24"/>
              </w:rPr>
            </w:pPr>
            <w:r w:rsidRPr="0028744F">
              <w:rPr>
                <w:b/>
                <w:sz w:val="24"/>
                <w:szCs w:val="24"/>
              </w:rPr>
              <w:t xml:space="preserve">Генеральний директор    </w:t>
            </w:r>
          </w:p>
          <w:p w:rsidR="0061220A" w:rsidRPr="0028744F" w:rsidRDefault="0061220A" w:rsidP="008961AE">
            <w:pPr>
              <w:jc w:val="both"/>
              <w:rPr>
                <w:b/>
                <w:sz w:val="24"/>
                <w:szCs w:val="24"/>
              </w:rPr>
            </w:pPr>
            <w:r w:rsidRPr="0028744F">
              <w:rPr>
                <w:b/>
                <w:sz w:val="24"/>
                <w:szCs w:val="24"/>
              </w:rPr>
              <w:t xml:space="preserve">        </w:t>
            </w:r>
          </w:p>
          <w:p w:rsidR="0061220A" w:rsidRDefault="0061220A" w:rsidP="008961AE">
            <w:pPr>
              <w:jc w:val="both"/>
              <w:rPr>
                <w:b/>
                <w:sz w:val="24"/>
                <w:szCs w:val="24"/>
              </w:rPr>
            </w:pPr>
          </w:p>
          <w:p w:rsidR="0061220A" w:rsidRPr="00F20637" w:rsidRDefault="0061220A" w:rsidP="008961AE">
            <w:pPr>
              <w:pStyle w:val="610"/>
              <w:shd w:val="clear" w:color="auto" w:fill="auto"/>
              <w:spacing w:line="240" w:lineRule="auto"/>
              <w:jc w:val="both"/>
              <w:rPr>
                <w:rFonts w:ascii="Times New Roman" w:hAnsi="Times New Roman" w:cs="Times New Roman"/>
                <w:sz w:val="24"/>
                <w:szCs w:val="24"/>
              </w:rPr>
            </w:pPr>
            <w:r w:rsidRPr="00F20637">
              <w:rPr>
                <w:rFonts w:ascii="Times New Roman" w:hAnsi="Times New Roman" w:cs="Times New Roman"/>
                <w:sz w:val="24"/>
                <w:szCs w:val="24"/>
              </w:rPr>
              <w:t>_____________________</w:t>
            </w:r>
            <w:r w:rsidRPr="00F20637">
              <w:rPr>
                <w:rFonts w:ascii="Times New Roman" w:hAnsi="Times New Roman" w:cs="Times New Roman"/>
                <w:i w:val="0"/>
                <w:sz w:val="24"/>
                <w:szCs w:val="24"/>
              </w:rPr>
              <w:t>Анжеліка Каланча</w:t>
            </w:r>
          </w:p>
          <w:p w:rsidR="0061220A" w:rsidRPr="00B71E6B" w:rsidRDefault="0061220A" w:rsidP="008961AE"/>
          <w:p w:rsidR="0061220A" w:rsidRPr="00B71E6B" w:rsidRDefault="0061220A" w:rsidP="008961AE">
            <w:r w:rsidRPr="00B71E6B">
              <w:t>М.П.</w:t>
            </w:r>
          </w:p>
        </w:tc>
        <w:tc>
          <w:tcPr>
            <w:tcW w:w="4879" w:type="dxa"/>
            <w:shd w:val="clear" w:color="auto" w:fill="auto"/>
          </w:tcPr>
          <w:p w:rsidR="0061220A" w:rsidRPr="00B71E6B" w:rsidRDefault="0061220A" w:rsidP="008961AE">
            <w:pPr>
              <w:rPr>
                <w:b/>
              </w:rPr>
            </w:pPr>
            <w:r w:rsidRPr="00B71E6B">
              <w:rPr>
                <w:b/>
              </w:rPr>
              <w:t>ПОСТАЧАЛЬНИК</w:t>
            </w:r>
          </w:p>
          <w:p w:rsidR="0061220A" w:rsidRDefault="0061220A" w:rsidP="008961AE"/>
          <w:p w:rsidR="0061220A" w:rsidRPr="00B71E6B" w:rsidRDefault="0061220A" w:rsidP="008961AE">
            <w:r w:rsidRPr="00B71E6B">
              <w:t>_________________________________________</w:t>
            </w:r>
          </w:p>
          <w:p w:rsidR="0061220A" w:rsidRPr="00B71E6B" w:rsidRDefault="0061220A" w:rsidP="008961AE">
            <w:r w:rsidRPr="00B71E6B">
              <w:t>_________________________________________</w:t>
            </w:r>
          </w:p>
          <w:p w:rsidR="0061220A" w:rsidRPr="00B71E6B" w:rsidRDefault="0061220A" w:rsidP="008961AE">
            <w:r w:rsidRPr="00B71E6B">
              <w:t>_________________________________________</w:t>
            </w:r>
          </w:p>
          <w:p w:rsidR="0061220A" w:rsidRPr="00B71E6B" w:rsidRDefault="0061220A" w:rsidP="008961AE">
            <w:r w:rsidRPr="00B71E6B">
              <w:t>_________________________________________</w:t>
            </w:r>
          </w:p>
          <w:p w:rsidR="0061220A" w:rsidRPr="00B71E6B" w:rsidRDefault="0061220A" w:rsidP="008961AE">
            <w:r w:rsidRPr="00B71E6B">
              <w:t>_________________________________________</w:t>
            </w:r>
          </w:p>
          <w:p w:rsidR="0061220A" w:rsidRPr="00B71E6B" w:rsidRDefault="0061220A" w:rsidP="008961AE">
            <w:r w:rsidRPr="00B71E6B">
              <w:t>_________________________________________</w:t>
            </w:r>
          </w:p>
          <w:p w:rsidR="0061220A" w:rsidRPr="00B71E6B" w:rsidRDefault="0061220A" w:rsidP="008961AE">
            <w:r w:rsidRPr="00B71E6B">
              <w:t>_________________________________________</w:t>
            </w:r>
          </w:p>
          <w:p w:rsidR="0061220A" w:rsidRPr="00B71E6B" w:rsidRDefault="0061220A" w:rsidP="008961AE">
            <w:r w:rsidRPr="00B71E6B">
              <w:t>_________________________________________</w:t>
            </w:r>
          </w:p>
          <w:p w:rsidR="0061220A" w:rsidRPr="00B71E6B" w:rsidRDefault="0061220A" w:rsidP="008961AE"/>
          <w:p w:rsidR="0061220A" w:rsidRPr="00B71E6B" w:rsidRDefault="0061220A" w:rsidP="008961AE"/>
          <w:p w:rsidR="0061220A" w:rsidRPr="00B71E6B" w:rsidRDefault="0061220A" w:rsidP="008961AE"/>
          <w:p w:rsidR="0061220A" w:rsidRPr="00B71E6B" w:rsidRDefault="0061220A" w:rsidP="008961AE"/>
          <w:p w:rsidR="0061220A" w:rsidRPr="00B71E6B" w:rsidRDefault="0061220A" w:rsidP="008961AE"/>
          <w:p w:rsidR="0061220A" w:rsidRPr="00B71E6B" w:rsidRDefault="0061220A" w:rsidP="008961AE"/>
          <w:p w:rsidR="0061220A" w:rsidRPr="00B71E6B" w:rsidRDefault="0061220A" w:rsidP="008961AE">
            <w:r w:rsidRPr="00B71E6B">
              <w:t>_____________________Власне ім’я ПРІЗВИЩЕ</w:t>
            </w:r>
          </w:p>
          <w:p w:rsidR="0061220A" w:rsidRPr="00B71E6B" w:rsidRDefault="0061220A" w:rsidP="008961AE">
            <w:r w:rsidRPr="00B71E6B">
              <w:t>(підпис)</w:t>
            </w:r>
          </w:p>
          <w:p w:rsidR="0061220A" w:rsidRPr="00B71E6B" w:rsidRDefault="0061220A" w:rsidP="008961AE"/>
          <w:p w:rsidR="0061220A" w:rsidRPr="00B71E6B" w:rsidRDefault="0061220A" w:rsidP="008961AE"/>
          <w:p w:rsidR="0061220A" w:rsidRPr="00B71E6B" w:rsidRDefault="0061220A" w:rsidP="008961AE">
            <w:r w:rsidRPr="00B71E6B">
              <w:t>М.П.</w:t>
            </w:r>
          </w:p>
        </w:tc>
      </w:tr>
    </w:tbl>
    <w:p w:rsidR="0061220A" w:rsidRPr="00B71E6B" w:rsidRDefault="0061220A" w:rsidP="0061220A">
      <w:pPr>
        <w:jc w:val="right"/>
        <w:rPr>
          <w:b/>
          <w:sz w:val="24"/>
          <w:szCs w:val="24"/>
        </w:rPr>
      </w:pPr>
    </w:p>
    <w:p w:rsidR="0061220A" w:rsidRPr="00B71E6B" w:rsidRDefault="0061220A" w:rsidP="0061220A">
      <w:pPr>
        <w:jc w:val="right"/>
        <w:rPr>
          <w:b/>
          <w:sz w:val="24"/>
          <w:szCs w:val="24"/>
        </w:rPr>
      </w:pPr>
    </w:p>
    <w:p w:rsidR="0061220A" w:rsidRPr="00B71E6B" w:rsidRDefault="0061220A" w:rsidP="0061220A">
      <w:pPr>
        <w:jc w:val="right"/>
        <w:rPr>
          <w:b/>
          <w:sz w:val="24"/>
          <w:szCs w:val="24"/>
        </w:rPr>
      </w:pPr>
    </w:p>
    <w:p w:rsidR="0061220A" w:rsidRPr="00B71E6B" w:rsidRDefault="0061220A" w:rsidP="0061220A">
      <w:pPr>
        <w:jc w:val="right"/>
        <w:rPr>
          <w:b/>
          <w:sz w:val="24"/>
          <w:szCs w:val="24"/>
        </w:rPr>
      </w:pPr>
    </w:p>
    <w:p w:rsidR="0061220A" w:rsidRPr="00B71E6B" w:rsidRDefault="0061220A" w:rsidP="0061220A">
      <w:pPr>
        <w:rPr>
          <w:b/>
          <w:sz w:val="24"/>
          <w:szCs w:val="24"/>
        </w:rPr>
      </w:pPr>
    </w:p>
    <w:p w:rsidR="0061220A" w:rsidRPr="00B71E6B" w:rsidRDefault="0061220A" w:rsidP="0061220A">
      <w:pPr>
        <w:rPr>
          <w:b/>
          <w:sz w:val="24"/>
          <w:szCs w:val="24"/>
        </w:rPr>
      </w:pPr>
    </w:p>
    <w:p w:rsidR="0061220A" w:rsidRPr="00B71E6B" w:rsidRDefault="0061220A" w:rsidP="0061220A">
      <w:pPr>
        <w:rPr>
          <w:b/>
          <w:sz w:val="24"/>
          <w:szCs w:val="24"/>
        </w:rPr>
      </w:pPr>
    </w:p>
    <w:p w:rsidR="0061220A" w:rsidRPr="00B71E6B" w:rsidRDefault="0061220A" w:rsidP="0061220A">
      <w:pPr>
        <w:rPr>
          <w:b/>
          <w:sz w:val="24"/>
          <w:szCs w:val="24"/>
        </w:rPr>
      </w:pPr>
    </w:p>
    <w:p w:rsidR="0061220A" w:rsidRPr="00B71E6B"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ind w:left="6372"/>
        <w:jc w:val="right"/>
        <w:rPr>
          <w:color w:val="00000A"/>
          <w:sz w:val="18"/>
          <w:szCs w:val="18"/>
        </w:rPr>
      </w:pPr>
    </w:p>
    <w:p w:rsidR="0061220A" w:rsidRDefault="0061220A" w:rsidP="0061220A">
      <w:pPr>
        <w:rPr>
          <w:color w:val="00000A"/>
          <w:sz w:val="18"/>
          <w:szCs w:val="18"/>
        </w:rPr>
      </w:pPr>
    </w:p>
    <w:p w:rsidR="0061220A" w:rsidRDefault="0061220A" w:rsidP="0061220A">
      <w:pPr>
        <w:ind w:left="6372"/>
        <w:jc w:val="right"/>
        <w:rPr>
          <w:color w:val="00000A"/>
          <w:sz w:val="18"/>
          <w:szCs w:val="18"/>
        </w:rPr>
      </w:pPr>
    </w:p>
    <w:p w:rsidR="00ED18AD" w:rsidRDefault="00ED18AD" w:rsidP="00ED18AD">
      <w:pPr>
        <w:ind w:left="6372"/>
        <w:jc w:val="right"/>
        <w:rPr>
          <w:color w:val="00000A"/>
          <w:sz w:val="18"/>
          <w:szCs w:val="18"/>
        </w:rPr>
      </w:pPr>
    </w:p>
    <w:p w:rsidR="00ED18AD" w:rsidRDefault="00ED18AD" w:rsidP="00ED18AD">
      <w:pPr>
        <w:ind w:left="6372"/>
        <w:jc w:val="right"/>
        <w:rPr>
          <w:color w:val="00000A"/>
          <w:sz w:val="18"/>
          <w:szCs w:val="18"/>
        </w:rPr>
      </w:pPr>
    </w:p>
    <w:p w:rsidR="00ED18AD" w:rsidRDefault="00ED18AD" w:rsidP="00ED18AD">
      <w:pPr>
        <w:ind w:left="6372"/>
        <w:jc w:val="right"/>
        <w:rPr>
          <w:color w:val="00000A"/>
          <w:sz w:val="18"/>
          <w:szCs w:val="18"/>
        </w:rPr>
      </w:pPr>
    </w:p>
    <w:p w:rsidR="00ED18AD" w:rsidRDefault="00ED18AD" w:rsidP="00ED18AD">
      <w:pPr>
        <w:ind w:left="6372"/>
        <w:jc w:val="right"/>
        <w:rPr>
          <w:color w:val="00000A"/>
          <w:sz w:val="18"/>
          <w:szCs w:val="18"/>
        </w:rPr>
      </w:pPr>
    </w:p>
    <w:p w:rsidR="00ED18AD" w:rsidRDefault="00ED18AD" w:rsidP="00ED18AD">
      <w:pPr>
        <w:ind w:left="6372"/>
        <w:jc w:val="right"/>
        <w:rPr>
          <w:color w:val="00000A"/>
          <w:sz w:val="18"/>
          <w:szCs w:val="18"/>
        </w:rPr>
      </w:pPr>
    </w:p>
    <w:p w:rsidR="00ED18AD" w:rsidRDefault="00ED18AD" w:rsidP="00ED18AD">
      <w:pPr>
        <w:ind w:left="6372"/>
        <w:jc w:val="right"/>
        <w:rPr>
          <w:color w:val="00000A"/>
          <w:sz w:val="18"/>
          <w:szCs w:val="18"/>
        </w:rPr>
      </w:pPr>
    </w:p>
    <w:p w:rsidR="00ED18AD" w:rsidRDefault="00ED18AD" w:rsidP="00ED18AD">
      <w:pPr>
        <w:ind w:left="6372"/>
        <w:jc w:val="right"/>
        <w:rPr>
          <w:color w:val="00000A"/>
          <w:sz w:val="18"/>
          <w:szCs w:val="18"/>
        </w:rPr>
      </w:pPr>
    </w:p>
    <w:p w:rsidR="0061220A" w:rsidRPr="00B71E6B" w:rsidRDefault="0061220A" w:rsidP="00ED18AD">
      <w:pPr>
        <w:ind w:left="6372"/>
        <w:jc w:val="right"/>
        <w:rPr>
          <w:color w:val="00000A"/>
          <w:sz w:val="18"/>
          <w:szCs w:val="18"/>
        </w:rPr>
      </w:pPr>
      <w:r w:rsidRPr="00B71E6B">
        <w:rPr>
          <w:color w:val="00000A"/>
          <w:sz w:val="18"/>
          <w:szCs w:val="18"/>
        </w:rPr>
        <w:lastRenderedPageBreak/>
        <w:t>Додаток 1</w:t>
      </w:r>
    </w:p>
    <w:p w:rsidR="0061220A" w:rsidRPr="00B71E6B" w:rsidRDefault="0061220A" w:rsidP="0061220A">
      <w:pPr>
        <w:ind w:left="6372"/>
        <w:jc w:val="right"/>
        <w:rPr>
          <w:color w:val="00000A"/>
          <w:sz w:val="18"/>
          <w:szCs w:val="18"/>
        </w:rPr>
      </w:pPr>
      <w:r w:rsidRPr="00B71E6B">
        <w:rPr>
          <w:color w:val="00000A"/>
          <w:sz w:val="18"/>
          <w:szCs w:val="18"/>
        </w:rPr>
        <w:t>до договору про постачання</w:t>
      </w:r>
    </w:p>
    <w:p w:rsidR="0061220A" w:rsidRPr="00B71E6B" w:rsidRDefault="0061220A" w:rsidP="0061220A">
      <w:pPr>
        <w:ind w:left="6372"/>
        <w:jc w:val="right"/>
        <w:rPr>
          <w:color w:val="00000A"/>
          <w:sz w:val="18"/>
          <w:szCs w:val="18"/>
        </w:rPr>
      </w:pPr>
      <w:r w:rsidRPr="00B71E6B">
        <w:rPr>
          <w:color w:val="00000A"/>
          <w:sz w:val="18"/>
          <w:szCs w:val="18"/>
        </w:rPr>
        <w:t>електричної енергії споживачу</w:t>
      </w:r>
    </w:p>
    <w:p w:rsidR="0061220A" w:rsidRPr="00B71E6B" w:rsidRDefault="0061220A" w:rsidP="0061220A">
      <w:pPr>
        <w:jc w:val="center"/>
        <w:rPr>
          <w:color w:val="00000A"/>
          <w:sz w:val="24"/>
          <w:szCs w:val="24"/>
        </w:rPr>
      </w:pPr>
    </w:p>
    <w:p w:rsidR="0061220A" w:rsidRPr="00B71E6B" w:rsidRDefault="0061220A" w:rsidP="0061220A">
      <w:pPr>
        <w:jc w:val="center"/>
        <w:rPr>
          <w:b/>
          <w:color w:val="00000A"/>
        </w:rPr>
      </w:pPr>
      <w:r w:rsidRPr="00B71E6B">
        <w:rPr>
          <w:b/>
          <w:color w:val="00000A"/>
        </w:rPr>
        <w:t>ЗАЯВА-ПРИЄДНАННЯ</w:t>
      </w:r>
    </w:p>
    <w:p w:rsidR="0061220A" w:rsidRPr="00B71E6B" w:rsidRDefault="0061220A" w:rsidP="0061220A">
      <w:pPr>
        <w:jc w:val="center"/>
        <w:rPr>
          <w:b/>
          <w:color w:val="00000A"/>
        </w:rPr>
      </w:pPr>
      <w:r w:rsidRPr="00B71E6B">
        <w:rPr>
          <w:b/>
          <w:color w:val="00000A"/>
        </w:rPr>
        <w:t>до договору про постачання електричної енергії споживачу</w:t>
      </w:r>
    </w:p>
    <w:p w:rsidR="0061220A" w:rsidRPr="00B71E6B" w:rsidRDefault="0061220A" w:rsidP="0061220A">
      <w:pPr>
        <w:jc w:val="center"/>
        <w:rPr>
          <w:color w:val="00000A"/>
        </w:rPr>
      </w:pPr>
    </w:p>
    <w:p w:rsidR="0061220A" w:rsidRPr="00B71E6B" w:rsidRDefault="0061220A" w:rsidP="0061220A">
      <w:pPr>
        <w:ind w:firstLine="709"/>
        <w:jc w:val="both"/>
        <w:rPr>
          <w:color w:val="00000A"/>
        </w:rPr>
      </w:pPr>
      <w:r w:rsidRPr="00B71E6B">
        <w:rPr>
          <w:color w:val="00000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B71E6B">
        <w:rPr>
          <w:color w:val="00000A"/>
        </w:rPr>
        <w:t>електропостачальника</w:t>
      </w:r>
      <w:proofErr w:type="spellEnd"/>
      <w:r w:rsidRPr="00B71E6B">
        <w:rPr>
          <w:color w:val="00000A"/>
        </w:rPr>
        <w:t xml:space="preserve"> (далі – Постачальник) в мережі Інтернет за </w:t>
      </w:r>
      <w:proofErr w:type="spellStart"/>
      <w:r w:rsidRPr="00B71E6B">
        <w:rPr>
          <w:color w:val="00000A"/>
        </w:rPr>
        <w:t>адресою</w:t>
      </w:r>
      <w:proofErr w:type="spellEnd"/>
      <w:r w:rsidRPr="00B71E6B">
        <w:rPr>
          <w:color w:val="00000A"/>
        </w:rPr>
        <w:t>: http: www._____________* або в друкованому виданні, що публікується в межах території ліцензованої діяльності ___________________________________*, приєднуюсь до умов Договору з такими нижченаведеними персоніфікованими даними.</w:t>
      </w:r>
    </w:p>
    <w:p w:rsidR="0061220A" w:rsidRPr="00B71E6B" w:rsidRDefault="0061220A" w:rsidP="0061220A">
      <w:pPr>
        <w:ind w:firstLine="709"/>
        <w:jc w:val="both"/>
        <w:rPr>
          <w:b/>
          <w:color w:val="00000A"/>
        </w:rPr>
      </w:pPr>
      <w:r w:rsidRPr="00B71E6B">
        <w:rPr>
          <w:b/>
          <w:color w:val="00000A"/>
        </w:rPr>
        <w:t>Персоніфіковані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070"/>
        <w:gridCol w:w="4394"/>
      </w:tblGrid>
      <w:tr w:rsidR="0061220A" w:rsidRPr="00B71E6B" w:rsidTr="008961AE">
        <w:tc>
          <w:tcPr>
            <w:tcW w:w="459" w:type="dxa"/>
            <w:tcBorders>
              <w:top w:val="single" w:sz="4" w:space="0" w:color="auto"/>
              <w:left w:val="single" w:sz="4" w:space="0" w:color="auto"/>
              <w:bottom w:val="single" w:sz="4" w:space="0" w:color="auto"/>
              <w:right w:val="single" w:sz="4" w:space="0" w:color="auto"/>
            </w:tcBorders>
            <w:vAlign w:val="center"/>
          </w:tcPr>
          <w:p w:rsidR="0061220A" w:rsidRPr="00B71E6B" w:rsidRDefault="0061220A" w:rsidP="008961AE">
            <w:pPr>
              <w:jc w:val="both"/>
              <w:rPr>
                <w:color w:val="00000A"/>
              </w:rPr>
            </w:pPr>
            <w:r w:rsidRPr="00B71E6B">
              <w:rPr>
                <w:color w:val="00000A"/>
              </w:rPr>
              <w:t>1</w:t>
            </w:r>
          </w:p>
        </w:tc>
        <w:tc>
          <w:tcPr>
            <w:tcW w:w="5070" w:type="dxa"/>
            <w:tcBorders>
              <w:top w:val="single" w:sz="4" w:space="0" w:color="auto"/>
              <w:left w:val="single" w:sz="4" w:space="0" w:color="auto"/>
              <w:bottom w:val="single" w:sz="4" w:space="0" w:color="auto"/>
              <w:right w:val="single" w:sz="4" w:space="0" w:color="auto"/>
            </w:tcBorders>
          </w:tcPr>
          <w:p w:rsidR="0061220A" w:rsidRPr="00B71E6B" w:rsidRDefault="0061220A" w:rsidP="008961AE">
            <w:pPr>
              <w:jc w:val="both"/>
              <w:rPr>
                <w:color w:val="00000A"/>
              </w:rPr>
            </w:pPr>
            <w:r w:rsidRPr="00B71E6B">
              <w:rPr>
                <w:color w:val="00000A"/>
              </w:rPr>
              <w:t xml:space="preserve">Назва </w:t>
            </w:r>
            <w:proofErr w:type="spellStart"/>
            <w:r w:rsidRPr="00B71E6B">
              <w:rPr>
                <w:color w:val="00000A"/>
              </w:rPr>
              <w:t>суб՚єкта</w:t>
            </w:r>
            <w:proofErr w:type="spellEnd"/>
            <w:r w:rsidRPr="00B71E6B">
              <w:rPr>
                <w:color w:val="00000A"/>
              </w:rPr>
              <w:t xml:space="preserve"> господарювання</w:t>
            </w:r>
          </w:p>
        </w:tc>
        <w:tc>
          <w:tcPr>
            <w:tcW w:w="4394" w:type="dxa"/>
            <w:tcBorders>
              <w:top w:val="single" w:sz="4" w:space="0" w:color="auto"/>
              <w:left w:val="single" w:sz="4" w:space="0" w:color="auto"/>
              <w:bottom w:val="single" w:sz="4" w:space="0" w:color="auto"/>
              <w:right w:val="single" w:sz="4" w:space="0" w:color="auto"/>
            </w:tcBorders>
          </w:tcPr>
          <w:p w:rsidR="0061220A" w:rsidRPr="00E03FAE" w:rsidRDefault="0061220A" w:rsidP="008961AE">
            <w:pPr>
              <w:jc w:val="both"/>
              <w:rPr>
                <w:b/>
                <w:sz w:val="24"/>
                <w:szCs w:val="24"/>
              </w:rPr>
            </w:pPr>
            <w:r w:rsidRPr="00E03FAE">
              <w:rPr>
                <w:b/>
                <w:sz w:val="24"/>
                <w:szCs w:val="24"/>
              </w:rPr>
              <w:t>КНП „Чернівець</w:t>
            </w:r>
            <w:r>
              <w:rPr>
                <w:b/>
                <w:sz w:val="24"/>
                <w:szCs w:val="24"/>
              </w:rPr>
              <w:t>кий обласний центр служби крові</w:t>
            </w:r>
            <w:r w:rsidRPr="00E03FAE">
              <w:rPr>
                <w:b/>
                <w:sz w:val="24"/>
                <w:szCs w:val="24"/>
              </w:rPr>
              <w:t>”</w:t>
            </w:r>
          </w:p>
        </w:tc>
      </w:tr>
      <w:tr w:rsidR="0061220A" w:rsidRPr="00B71E6B" w:rsidTr="008961AE">
        <w:trPr>
          <w:trHeight w:val="256"/>
        </w:trPr>
        <w:tc>
          <w:tcPr>
            <w:tcW w:w="459" w:type="dxa"/>
            <w:tcBorders>
              <w:top w:val="single" w:sz="4" w:space="0" w:color="auto"/>
              <w:left w:val="single" w:sz="4" w:space="0" w:color="auto"/>
              <w:bottom w:val="single" w:sz="4" w:space="0" w:color="auto"/>
              <w:right w:val="single" w:sz="4" w:space="0" w:color="auto"/>
            </w:tcBorders>
            <w:vAlign w:val="center"/>
          </w:tcPr>
          <w:p w:rsidR="0061220A" w:rsidRPr="00B71E6B" w:rsidRDefault="0061220A" w:rsidP="008961AE">
            <w:pPr>
              <w:jc w:val="both"/>
              <w:rPr>
                <w:color w:val="00000A"/>
              </w:rPr>
            </w:pPr>
            <w:r w:rsidRPr="00B71E6B">
              <w:rPr>
                <w:color w:val="00000A"/>
              </w:rPr>
              <w:t>2</w:t>
            </w:r>
          </w:p>
        </w:tc>
        <w:tc>
          <w:tcPr>
            <w:tcW w:w="5070" w:type="dxa"/>
            <w:tcBorders>
              <w:top w:val="single" w:sz="4" w:space="0" w:color="auto"/>
              <w:left w:val="single" w:sz="4" w:space="0" w:color="auto"/>
              <w:bottom w:val="single" w:sz="4" w:space="0" w:color="auto"/>
              <w:right w:val="single" w:sz="4" w:space="0" w:color="auto"/>
            </w:tcBorders>
          </w:tcPr>
          <w:p w:rsidR="0061220A" w:rsidRPr="00B71E6B" w:rsidRDefault="0061220A" w:rsidP="008961AE">
            <w:pPr>
              <w:jc w:val="both"/>
              <w:rPr>
                <w:color w:val="00000A"/>
              </w:rPr>
            </w:pPr>
            <w:r>
              <w:rPr>
                <w:color w:val="00000A"/>
              </w:rPr>
              <w:t>Є</w:t>
            </w:r>
            <w:r w:rsidRPr="00B71E6B">
              <w:rPr>
                <w:color w:val="00000A"/>
              </w:rPr>
              <w:t xml:space="preserve">ДРПОУ </w:t>
            </w:r>
          </w:p>
        </w:tc>
        <w:tc>
          <w:tcPr>
            <w:tcW w:w="4394" w:type="dxa"/>
            <w:tcBorders>
              <w:top w:val="single" w:sz="4" w:space="0" w:color="auto"/>
              <w:left w:val="single" w:sz="4" w:space="0" w:color="auto"/>
              <w:bottom w:val="single" w:sz="4" w:space="0" w:color="auto"/>
              <w:right w:val="single" w:sz="4" w:space="0" w:color="auto"/>
            </w:tcBorders>
          </w:tcPr>
          <w:p w:rsidR="0061220A" w:rsidRPr="00B71E6B" w:rsidRDefault="0061220A" w:rsidP="008961AE">
            <w:pPr>
              <w:jc w:val="both"/>
              <w:rPr>
                <w:color w:val="00000A"/>
              </w:rPr>
            </w:pPr>
            <w:r w:rsidRPr="00B71E6B">
              <w:rPr>
                <w:color w:val="00000A"/>
              </w:rPr>
              <w:t>43</w:t>
            </w:r>
            <w:r>
              <w:rPr>
                <w:color w:val="00000A"/>
              </w:rPr>
              <w:t>291241</w:t>
            </w:r>
          </w:p>
        </w:tc>
      </w:tr>
      <w:tr w:rsidR="0061220A" w:rsidRPr="00B71E6B" w:rsidTr="008961AE">
        <w:tc>
          <w:tcPr>
            <w:tcW w:w="459" w:type="dxa"/>
            <w:tcBorders>
              <w:top w:val="single" w:sz="4" w:space="0" w:color="auto"/>
              <w:left w:val="single" w:sz="4" w:space="0" w:color="auto"/>
              <w:bottom w:val="single" w:sz="4" w:space="0" w:color="auto"/>
              <w:right w:val="single" w:sz="4" w:space="0" w:color="auto"/>
            </w:tcBorders>
            <w:vAlign w:val="center"/>
          </w:tcPr>
          <w:p w:rsidR="0061220A" w:rsidRPr="00B71E6B" w:rsidRDefault="0061220A" w:rsidP="008961AE">
            <w:pPr>
              <w:jc w:val="both"/>
              <w:rPr>
                <w:color w:val="00000A"/>
              </w:rPr>
            </w:pPr>
            <w:r w:rsidRPr="00B71E6B">
              <w:rPr>
                <w:color w:val="00000A"/>
              </w:rPr>
              <w:t>3</w:t>
            </w:r>
          </w:p>
        </w:tc>
        <w:tc>
          <w:tcPr>
            <w:tcW w:w="5070" w:type="dxa"/>
            <w:tcBorders>
              <w:top w:val="single" w:sz="4" w:space="0" w:color="auto"/>
              <w:left w:val="single" w:sz="4" w:space="0" w:color="auto"/>
              <w:bottom w:val="single" w:sz="4" w:space="0" w:color="auto"/>
              <w:right w:val="single" w:sz="4" w:space="0" w:color="auto"/>
            </w:tcBorders>
          </w:tcPr>
          <w:p w:rsidR="0061220A" w:rsidRPr="00B71E6B" w:rsidRDefault="0061220A" w:rsidP="008961AE">
            <w:pPr>
              <w:jc w:val="both"/>
              <w:rPr>
                <w:color w:val="00000A"/>
              </w:rPr>
            </w:pPr>
            <w:r w:rsidRPr="00B71E6B">
              <w:rPr>
                <w:color w:val="00000A"/>
              </w:rPr>
              <w:t xml:space="preserve">Вид об'єкта </w:t>
            </w:r>
          </w:p>
        </w:tc>
        <w:tc>
          <w:tcPr>
            <w:tcW w:w="4394" w:type="dxa"/>
            <w:tcBorders>
              <w:top w:val="single" w:sz="4" w:space="0" w:color="auto"/>
              <w:left w:val="single" w:sz="4" w:space="0" w:color="auto"/>
              <w:bottom w:val="single" w:sz="4" w:space="0" w:color="auto"/>
              <w:right w:val="single" w:sz="4" w:space="0" w:color="auto"/>
            </w:tcBorders>
          </w:tcPr>
          <w:p w:rsidR="0061220A" w:rsidRPr="00B71E6B" w:rsidRDefault="0061220A" w:rsidP="008961AE">
            <w:pPr>
              <w:jc w:val="both"/>
              <w:rPr>
                <w:color w:val="00000A"/>
              </w:rPr>
            </w:pPr>
            <w:r w:rsidRPr="00B71E6B">
              <w:rPr>
                <w:color w:val="00000A"/>
              </w:rPr>
              <w:t>Нежитлові будівлі комунального підприємства</w:t>
            </w:r>
          </w:p>
        </w:tc>
      </w:tr>
      <w:tr w:rsidR="0061220A" w:rsidRPr="00B71E6B" w:rsidTr="008961AE">
        <w:tc>
          <w:tcPr>
            <w:tcW w:w="459" w:type="dxa"/>
            <w:tcBorders>
              <w:top w:val="single" w:sz="4" w:space="0" w:color="auto"/>
              <w:left w:val="single" w:sz="4" w:space="0" w:color="auto"/>
              <w:bottom w:val="single" w:sz="4" w:space="0" w:color="auto"/>
              <w:right w:val="single" w:sz="4" w:space="0" w:color="auto"/>
            </w:tcBorders>
            <w:vAlign w:val="center"/>
          </w:tcPr>
          <w:p w:rsidR="0061220A" w:rsidRPr="00B71E6B" w:rsidRDefault="0061220A" w:rsidP="008961AE">
            <w:pPr>
              <w:jc w:val="both"/>
              <w:rPr>
                <w:color w:val="00000A"/>
              </w:rPr>
            </w:pPr>
            <w:r w:rsidRPr="00B71E6B">
              <w:rPr>
                <w:color w:val="00000A"/>
              </w:rPr>
              <w:t>4</w:t>
            </w:r>
          </w:p>
        </w:tc>
        <w:tc>
          <w:tcPr>
            <w:tcW w:w="5070" w:type="dxa"/>
            <w:tcBorders>
              <w:top w:val="single" w:sz="4" w:space="0" w:color="auto"/>
              <w:left w:val="single" w:sz="4" w:space="0" w:color="auto"/>
              <w:bottom w:val="single" w:sz="4" w:space="0" w:color="auto"/>
              <w:right w:val="single" w:sz="4" w:space="0" w:color="auto"/>
            </w:tcBorders>
          </w:tcPr>
          <w:p w:rsidR="0061220A" w:rsidRPr="00B71E6B" w:rsidRDefault="0061220A" w:rsidP="008961AE">
            <w:pPr>
              <w:jc w:val="both"/>
              <w:rPr>
                <w:color w:val="00000A"/>
              </w:rPr>
            </w:pPr>
            <w:r w:rsidRPr="00B71E6B">
              <w:rPr>
                <w:color w:val="00000A"/>
              </w:rPr>
              <w:t>Адреса об’єкта, ЕІС-код точки (точок) комерційного обліку</w:t>
            </w:r>
          </w:p>
        </w:tc>
        <w:tc>
          <w:tcPr>
            <w:tcW w:w="4394" w:type="dxa"/>
            <w:tcBorders>
              <w:top w:val="single" w:sz="4" w:space="0" w:color="auto"/>
              <w:left w:val="single" w:sz="4" w:space="0" w:color="auto"/>
              <w:bottom w:val="single" w:sz="4" w:space="0" w:color="auto"/>
              <w:right w:val="single" w:sz="4" w:space="0" w:color="auto"/>
            </w:tcBorders>
          </w:tcPr>
          <w:p w:rsidR="0061220A" w:rsidRPr="00B71E6B" w:rsidRDefault="0061220A" w:rsidP="008961AE">
            <w:r w:rsidRPr="00B71E6B">
              <w:t>580</w:t>
            </w:r>
            <w:r>
              <w:t>0</w:t>
            </w:r>
            <w:r w:rsidRPr="00B71E6B">
              <w:t xml:space="preserve">2, м. Чернівці, вул. </w:t>
            </w:r>
            <w:r>
              <w:t>Українська</w:t>
            </w:r>
            <w:r w:rsidRPr="00B71E6B">
              <w:t>,</w:t>
            </w:r>
            <w:r>
              <w:t xml:space="preserve"> 36</w:t>
            </w:r>
          </w:p>
        </w:tc>
      </w:tr>
      <w:tr w:rsidR="0061220A" w:rsidRPr="00B71E6B" w:rsidTr="008961AE">
        <w:tc>
          <w:tcPr>
            <w:tcW w:w="459" w:type="dxa"/>
            <w:tcBorders>
              <w:top w:val="single" w:sz="4" w:space="0" w:color="auto"/>
              <w:left w:val="single" w:sz="4" w:space="0" w:color="auto"/>
              <w:bottom w:val="single" w:sz="4" w:space="0" w:color="auto"/>
              <w:right w:val="single" w:sz="4" w:space="0" w:color="auto"/>
            </w:tcBorders>
            <w:vAlign w:val="center"/>
          </w:tcPr>
          <w:p w:rsidR="0061220A" w:rsidRPr="00B71E6B" w:rsidRDefault="0061220A" w:rsidP="008961AE">
            <w:pPr>
              <w:jc w:val="both"/>
              <w:rPr>
                <w:color w:val="00000A"/>
              </w:rPr>
            </w:pPr>
            <w:r w:rsidRPr="00B71E6B">
              <w:rPr>
                <w:color w:val="00000A"/>
              </w:rPr>
              <w:t>5</w:t>
            </w:r>
          </w:p>
        </w:tc>
        <w:tc>
          <w:tcPr>
            <w:tcW w:w="5070" w:type="dxa"/>
            <w:tcBorders>
              <w:top w:val="single" w:sz="4" w:space="0" w:color="auto"/>
              <w:left w:val="single" w:sz="4" w:space="0" w:color="auto"/>
              <w:bottom w:val="single" w:sz="4" w:space="0" w:color="auto"/>
              <w:right w:val="single" w:sz="4" w:space="0" w:color="auto"/>
            </w:tcBorders>
          </w:tcPr>
          <w:p w:rsidR="0061220A" w:rsidRPr="00B71E6B" w:rsidRDefault="0061220A" w:rsidP="008961AE">
            <w:pPr>
              <w:jc w:val="both"/>
              <w:rPr>
                <w:color w:val="00000A"/>
              </w:rPr>
            </w:pPr>
            <w:r w:rsidRPr="00B71E6B">
              <w:rPr>
                <w:color w:val="00000A"/>
              </w:rPr>
              <w:t>Найменування Оператора, з яким Споживач уклав договір розподілу електричної енергії</w:t>
            </w:r>
          </w:p>
        </w:tc>
        <w:tc>
          <w:tcPr>
            <w:tcW w:w="4394" w:type="dxa"/>
            <w:tcBorders>
              <w:top w:val="single" w:sz="4" w:space="0" w:color="auto"/>
              <w:left w:val="single" w:sz="4" w:space="0" w:color="auto"/>
              <w:bottom w:val="single" w:sz="4" w:space="0" w:color="auto"/>
              <w:right w:val="single" w:sz="4" w:space="0" w:color="auto"/>
            </w:tcBorders>
          </w:tcPr>
          <w:p w:rsidR="0061220A" w:rsidRPr="00B71E6B" w:rsidRDefault="0061220A" w:rsidP="008961AE">
            <w:pPr>
              <w:jc w:val="both"/>
              <w:rPr>
                <w:color w:val="00000A"/>
              </w:rPr>
            </w:pPr>
          </w:p>
        </w:tc>
      </w:tr>
      <w:tr w:rsidR="0061220A" w:rsidRPr="00B71E6B" w:rsidTr="008961AE">
        <w:tc>
          <w:tcPr>
            <w:tcW w:w="459" w:type="dxa"/>
            <w:tcBorders>
              <w:top w:val="single" w:sz="4" w:space="0" w:color="auto"/>
              <w:left w:val="single" w:sz="4" w:space="0" w:color="auto"/>
              <w:bottom w:val="single" w:sz="4" w:space="0" w:color="auto"/>
              <w:right w:val="single" w:sz="4" w:space="0" w:color="auto"/>
            </w:tcBorders>
            <w:vAlign w:val="center"/>
          </w:tcPr>
          <w:p w:rsidR="0061220A" w:rsidRPr="00B71E6B" w:rsidRDefault="0061220A" w:rsidP="008961AE">
            <w:pPr>
              <w:jc w:val="both"/>
              <w:rPr>
                <w:color w:val="00000A"/>
              </w:rPr>
            </w:pPr>
            <w:r w:rsidRPr="00B71E6B">
              <w:rPr>
                <w:color w:val="00000A"/>
              </w:rPr>
              <w:t>6</w:t>
            </w:r>
          </w:p>
        </w:tc>
        <w:tc>
          <w:tcPr>
            <w:tcW w:w="5070" w:type="dxa"/>
            <w:tcBorders>
              <w:top w:val="single" w:sz="4" w:space="0" w:color="auto"/>
              <w:left w:val="single" w:sz="4" w:space="0" w:color="auto"/>
              <w:bottom w:val="single" w:sz="4" w:space="0" w:color="auto"/>
              <w:right w:val="single" w:sz="4" w:space="0" w:color="auto"/>
            </w:tcBorders>
          </w:tcPr>
          <w:p w:rsidR="0061220A" w:rsidRPr="00B71E6B" w:rsidRDefault="0061220A" w:rsidP="008961AE">
            <w:pPr>
              <w:jc w:val="both"/>
              <w:rPr>
                <w:color w:val="00000A"/>
              </w:rPr>
            </w:pPr>
            <w:r w:rsidRPr="00B71E6B">
              <w:rPr>
                <w:color w:val="00000A"/>
              </w:rPr>
              <w:t>ЕІС-код як суб’єкта ринку електричної енергії, присвоєний відповідним системним оператором</w:t>
            </w:r>
          </w:p>
        </w:tc>
        <w:tc>
          <w:tcPr>
            <w:tcW w:w="4394" w:type="dxa"/>
            <w:tcBorders>
              <w:top w:val="single" w:sz="4" w:space="0" w:color="auto"/>
              <w:left w:val="single" w:sz="4" w:space="0" w:color="auto"/>
              <w:bottom w:val="single" w:sz="4" w:space="0" w:color="auto"/>
              <w:right w:val="single" w:sz="4" w:space="0" w:color="auto"/>
            </w:tcBorders>
          </w:tcPr>
          <w:p w:rsidR="0061220A" w:rsidRPr="00B71E6B" w:rsidRDefault="0061220A" w:rsidP="008961AE">
            <w:pPr>
              <w:jc w:val="both"/>
              <w:rPr>
                <w:color w:val="00000A"/>
              </w:rPr>
            </w:pPr>
          </w:p>
        </w:tc>
      </w:tr>
      <w:tr w:rsidR="0061220A" w:rsidRPr="00B71E6B" w:rsidTr="008961AE">
        <w:tc>
          <w:tcPr>
            <w:tcW w:w="459" w:type="dxa"/>
            <w:tcBorders>
              <w:top w:val="single" w:sz="4" w:space="0" w:color="auto"/>
              <w:left w:val="single" w:sz="4" w:space="0" w:color="auto"/>
              <w:bottom w:val="single" w:sz="4" w:space="0" w:color="auto"/>
              <w:right w:val="single" w:sz="4" w:space="0" w:color="auto"/>
            </w:tcBorders>
            <w:vAlign w:val="center"/>
          </w:tcPr>
          <w:p w:rsidR="0061220A" w:rsidRPr="00B71E6B" w:rsidRDefault="0061220A" w:rsidP="008961AE">
            <w:pPr>
              <w:jc w:val="both"/>
              <w:rPr>
                <w:color w:val="00000A"/>
              </w:rPr>
            </w:pPr>
            <w:r w:rsidRPr="00B71E6B">
              <w:rPr>
                <w:color w:val="00000A"/>
              </w:rPr>
              <w:t>7</w:t>
            </w:r>
          </w:p>
        </w:tc>
        <w:tc>
          <w:tcPr>
            <w:tcW w:w="5070" w:type="dxa"/>
            <w:tcBorders>
              <w:top w:val="single" w:sz="4" w:space="0" w:color="auto"/>
              <w:left w:val="single" w:sz="4" w:space="0" w:color="auto"/>
              <w:bottom w:val="single" w:sz="4" w:space="0" w:color="auto"/>
              <w:right w:val="single" w:sz="4" w:space="0" w:color="auto"/>
            </w:tcBorders>
          </w:tcPr>
          <w:p w:rsidR="0061220A" w:rsidRPr="00B71E6B" w:rsidRDefault="0061220A" w:rsidP="008961AE">
            <w:pPr>
              <w:jc w:val="both"/>
              <w:rPr>
                <w:color w:val="00000A"/>
              </w:rPr>
            </w:pPr>
            <w:r w:rsidRPr="00B71E6B">
              <w:rPr>
                <w:color w:val="00000A"/>
              </w:rPr>
              <w:t>Інформація про наявність пільг/субсидії* (є/немає)</w:t>
            </w:r>
          </w:p>
        </w:tc>
        <w:tc>
          <w:tcPr>
            <w:tcW w:w="4394" w:type="dxa"/>
            <w:tcBorders>
              <w:top w:val="single" w:sz="4" w:space="0" w:color="auto"/>
              <w:left w:val="single" w:sz="4" w:space="0" w:color="auto"/>
              <w:bottom w:val="single" w:sz="4" w:space="0" w:color="auto"/>
              <w:right w:val="single" w:sz="4" w:space="0" w:color="auto"/>
            </w:tcBorders>
          </w:tcPr>
          <w:p w:rsidR="0061220A" w:rsidRPr="00B71E6B" w:rsidRDefault="0061220A" w:rsidP="008961AE">
            <w:pPr>
              <w:jc w:val="both"/>
              <w:rPr>
                <w:color w:val="00000A"/>
              </w:rPr>
            </w:pPr>
          </w:p>
        </w:tc>
      </w:tr>
    </w:tbl>
    <w:p w:rsidR="0061220A" w:rsidRPr="00B71E6B" w:rsidRDefault="0061220A" w:rsidP="0061220A">
      <w:pPr>
        <w:ind w:firstLine="709"/>
        <w:jc w:val="both"/>
        <w:rPr>
          <w:color w:val="00000A"/>
        </w:rPr>
      </w:pPr>
    </w:p>
    <w:p w:rsidR="0061220A" w:rsidRPr="00B71E6B" w:rsidRDefault="0061220A" w:rsidP="0061220A">
      <w:pPr>
        <w:ind w:firstLine="709"/>
        <w:jc w:val="both"/>
        <w:rPr>
          <w:color w:val="00000A"/>
        </w:rPr>
      </w:pPr>
      <w:r w:rsidRPr="00B71E6B">
        <w:rPr>
          <w:color w:val="00000A"/>
        </w:rPr>
        <w:t>Початок постачання з «_____» _______________202</w:t>
      </w:r>
      <w:r>
        <w:rPr>
          <w:color w:val="00000A"/>
        </w:rPr>
        <w:t>__</w:t>
      </w:r>
      <w:r w:rsidRPr="00B71E6B">
        <w:rPr>
          <w:color w:val="00000A"/>
        </w:rPr>
        <w:t xml:space="preserve"> р.</w:t>
      </w:r>
    </w:p>
    <w:p w:rsidR="0061220A" w:rsidRPr="00B71E6B" w:rsidRDefault="0061220A" w:rsidP="0061220A">
      <w:pPr>
        <w:ind w:firstLine="709"/>
        <w:jc w:val="both"/>
        <w:rPr>
          <w:b/>
          <w:color w:val="00000A"/>
        </w:rPr>
      </w:pPr>
      <w:r w:rsidRPr="00B71E6B">
        <w:rPr>
          <w:b/>
          <w:color w:val="00000A"/>
        </w:rPr>
        <w:t>*Примітка:</w:t>
      </w:r>
    </w:p>
    <w:p w:rsidR="0061220A" w:rsidRPr="00B71E6B" w:rsidRDefault="0061220A" w:rsidP="0061220A">
      <w:pPr>
        <w:ind w:firstLine="709"/>
        <w:jc w:val="both"/>
        <w:rPr>
          <w:color w:val="00000A"/>
        </w:rPr>
      </w:pPr>
      <w:r w:rsidRPr="00B71E6B">
        <w:rPr>
          <w:color w:val="00000A"/>
        </w:rPr>
        <w:t>Заповнюється Постачальником, якщо заява-приєднання надається для заповнення Постачальником.</w:t>
      </w:r>
    </w:p>
    <w:p w:rsidR="0061220A" w:rsidRPr="00B71E6B" w:rsidRDefault="0061220A" w:rsidP="0061220A">
      <w:pPr>
        <w:ind w:firstLine="709"/>
        <w:jc w:val="both"/>
        <w:rPr>
          <w:color w:val="00000A"/>
        </w:rPr>
      </w:pPr>
      <w:r w:rsidRPr="00B71E6B">
        <w:rPr>
          <w:color w:val="00000A"/>
        </w:rPr>
        <w:t>Заповнюється Споживачем, якщо заява-приєднання заповнюється Споживачем самостійно.</w:t>
      </w:r>
    </w:p>
    <w:p w:rsidR="0061220A" w:rsidRPr="00B71E6B" w:rsidRDefault="0061220A" w:rsidP="0061220A">
      <w:pPr>
        <w:ind w:firstLine="709"/>
        <w:jc w:val="both"/>
        <w:rPr>
          <w:color w:val="00000A"/>
        </w:rPr>
      </w:pPr>
      <w:r w:rsidRPr="00B71E6B">
        <w:rPr>
          <w:color w:val="00000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61220A" w:rsidRPr="00B71E6B" w:rsidRDefault="0061220A" w:rsidP="0061220A">
      <w:pPr>
        <w:ind w:firstLine="709"/>
        <w:jc w:val="both"/>
        <w:rPr>
          <w:color w:val="00000A"/>
        </w:rPr>
      </w:pPr>
      <w:r w:rsidRPr="00B71E6B">
        <w:rPr>
          <w:color w:val="00000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1220A" w:rsidRPr="00B71E6B" w:rsidRDefault="0061220A" w:rsidP="0061220A">
      <w:pPr>
        <w:ind w:firstLine="709"/>
        <w:jc w:val="both"/>
        <w:rPr>
          <w:color w:val="00000A"/>
        </w:rPr>
      </w:pPr>
      <w:r w:rsidRPr="00B71E6B">
        <w:rPr>
          <w:color w:val="00000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1220A" w:rsidRPr="00B71E6B" w:rsidRDefault="0061220A" w:rsidP="0061220A">
      <w:pPr>
        <w:ind w:firstLine="709"/>
        <w:jc w:val="both"/>
        <w:rPr>
          <w:color w:val="00000A"/>
        </w:rPr>
      </w:pPr>
      <w:r w:rsidRPr="00B71E6B">
        <w:rPr>
          <w:color w:val="00000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1220A" w:rsidRPr="00B71E6B" w:rsidRDefault="0061220A" w:rsidP="0061220A">
      <w:pPr>
        <w:ind w:firstLine="709"/>
        <w:jc w:val="both"/>
        <w:rPr>
          <w:b/>
          <w:color w:val="00000A"/>
        </w:rPr>
      </w:pPr>
    </w:p>
    <w:p w:rsidR="0061220A" w:rsidRPr="00B71E6B" w:rsidRDefault="0061220A" w:rsidP="0061220A">
      <w:pPr>
        <w:ind w:firstLine="709"/>
        <w:jc w:val="both"/>
        <w:rPr>
          <w:b/>
          <w:color w:val="00000A"/>
        </w:rPr>
      </w:pPr>
      <w:r w:rsidRPr="00B71E6B">
        <w:rPr>
          <w:b/>
          <w:color w:val="00000A"/>
        </w:rPr>
        <w:t>Відмітка про згоду Споживача на обробку персональних даних:</w:t>
      </w:r>
    </w:p>
    <w:p w:rsidR="0061220A" w:rsidRPr="00B71E6B" w:rsidRDefault="0061220A" w:rsidP="0061220A">
      <w:pPr>
        <w:jc w:val="center"/>
        <w:rPr>
          <w:b/>
          <w:color w:val="00000A"/>
        </w:rPr>
      </w:pPr>
    </w:p>
    <w:p w:rsidR="0061220A" w:rsidRPr="00B71E6B" w:rsidRDefault="0061220A" w:rsidP="0061220A">
      <w:pPr>
        <w:jc w:val="center"/>
        <w:rPr>
          <w:b/>
          <w:color w:val="00000A"/>
        </w:rPr>
      </w:pPr>
      <w:r w:rsidRPr="00B71E6B">
        <w:rPr>
          <w:b/>
          <w:color w:val="00000A"/>
        </w:rPr>
        <w:t>____________________</w:t>
      </w:r>
      <w:r w:rsidRPr="00B71E6B">
        <w:rPr>
          <w:b/>
          <w:color w:val="00000A"/>
        </w:rPr>
        <w:tab/>
        <w:t>_________________</w:t>
      </w:r>
      <w:r w:rsidRPr="00B71E6B">
        <w:rPr>
          <w:b/>
          <w:color w:val="00000A"/>
        </w:rPr>
        <w:tab/>
        <w:t>______________________</w:t>
      </w:r>
    </w:p>
    <w:p w:rsidR="0061220A" w:rsidRPr="00B71E6B" w:rsidRDefault="0061220A" w:rsidP="0061220A">
      <w:pPr>
        <w:jc w:val="center"/>
        <w:rPr>
          <w:color w:val="00000A"/>
        </w:rPr>
      </w:pPr>
      <w:r w:rsidRPr="00B71E6B">
        <w:rPr>
          <w:color w:val="00000A"/>
        </w:rPr>
        <w:t>(дата)</w:t>
      </w:r>
      <w:r w:rsidRPr="00B71E6B">
        <w:rPr>
          <w:color w:val="00000A"/>
        </w:rPr>
        <w:tab/>
      </w:r>
      <w:r w:rsidRPr="00B71E6B">
        <w:rPr>
          <w:color w:val="00000A"/>
        </w:rPr>
        <w:tab/>
      </w:r>
      <w:r w:rsidRPr="00B71E6B">
        <w:rPr>
          <w:color w:val="00000A"/>
        </w:rPr>
        <w:tab/>
        <w:t>(особистий підпис)</w:t>
      </w:r>
      <w:r w:rsidRPr="00B71E6B">
        <w:rPr>
          <w:color w:val="00000A"/>
        </w:rPr>
        <w:tab/>
      </w:r>
      <w:r w:rsidRPr="00B71E6B">
        <w:rPr>
          <w:color w:val="00000A"/>
        </w:rPr>
        <w:tab/>
        <w:t>(П.І.Б. Споживача)</w:t>
      </w:r>
    </w:p>
    <w:p w:rsidR="0061220A" w:rsidRPr="00B71E6B" w:rsidRDefault="0061220A" w:rsidP="0061220A">
      <w:pPr>
        <w:ind w:firstLine="709"/>
        <w:jc w:val="center"/>
        <w:rPr>
          <w:b/>
          <w:color w:val="00000A"/>
        </w:rPr>
      </w:pPr>
    </w:p>
    <w:p w:rsidR="0061220A" w:rsidRPr="00B71E6B" w:rsidRDefault="0061220A" w:rsidP="0061220A">
      <w:pPr>
        <w:rPr>
          <w:color w:val="00000A"/>
        </w:rPr>
      </w:pPr>
      <w:r w:rsidRPr="00B71E6B">
        <w:rPr>
          <w:b/>
          <w:color w:val="00000A"/>
        </w:rPr>
        <w:t xml:space="preserve">Реквізити Споживача: </w:t>
      </w:r>
    </w:p>
    <w:p w:rsidR="00375F13" w:rsidRPr="00E03FAE" w:rsidRDefault="00375F13" w:rsidP="00375F13">
      <w:pPr>
        <w:jc w:val="both"/>
        <w:rPr>
          <w:sz w:val="24"/>
          <w:szCs w:val="24"/>
        </w:rPr>
      </w:pPr>
      <w:r w:rsidRPr="00E03FAE">
        <w:rPr>
          <w:sz w:val="24"/>
          <w:szCs w:val="24"/>
        </w:rPr>
        <w:t>580</w:t>
      </w:r>
      <w:r>
        <w:rPr>
          <w:sz w:val="24"/>
          <w:szCs w:val="24"/>
        </w:rPr>
        <w:t>0</w:t>
      </w:r>
      <w:r w:rsidRPr="00E03FAE">
        <w:rPr>
          <w:sz w:val="24"/>
          <w:szCs w:val="24"/>
        </w:rPr>
        <w:t xml:space="preserve">2, м. Чернівці, вул. </w:t>
      </w:r>
      <w:r>
        <w:rPr>
          <w:sz w:val="24"/>
          <w:szCs w:val="24"/>
        </w:rPr>
        <w:t>Українська</w:t>
      </w:r>
      <w:r w:rsidRPr="00E03FAE">
        <w:rPr>
          <w:sz w:val="24"/>
          <w:szCs w:val="24"/>
        </w:rPr>
        <w:t xml:space="preserve">, </w:t>
      </w:r>
      <w:r>
        <w:rPr>
          <w:sz w:val="24"/>
          <w:szCs w:val="24"/>
        </w:rPr>
        <w:t>36</w:t>
      </w:r>
    </w:p>
    <w:p w:rsidR="00375F13" w:rsidRDefault="00375F13" w:rsidP="00375F13">
      <w:r>
        <w:t xml:space="preserve"> р/р:  </w:t>
      </w:r>
      <w:r>
        <w:rPr>
          <w:lang w:val="en-US"/>
        </w:rPr>
        <w:t>UA</w:t>
      </w:r>
      <w:r>
        <w:t xml:space="preserve">118201720344310001000159881  в </w:t>
      </w:r>
    </w:p>
    <w:p w:rsidR="00375F13" w:rsidRDefault="00375F13" w:rsidP="00375F13">
      <w:r>
        <w:t xml:space="preserve">ГУ ДКСУ в Чернівецькій області </w:t>
      </w:r>
    </w:p>
    <w:p w:rsidR="00375F13" w:rsidRDefault="00375F13" w:rsidP="00375F13">
      <w:r>
        <w:t>КОД    43291241</w:t>
      </w:r>
    </w:p>
    <w:p w:rsidR="0061220A" w:rsidRPr="00DD3F8A" w:rsidRDefault="0061220A" w:rsidP="0061220A">
      <w:pPr>
        <w:rPr>
          <w:color w:val="00000A"/>
        </w:rPr>
      </w:pPr>
    </w:p>
    <w:p w:rsidR="0061220A" w:rsidRPr="00B71E6B" w:rsidRDefault="0061220A" w:rsidP="0061220A">
      <w:pPr>
        <w:rPr>
          <w:b/>
          <w:color w:val="00000A"/>
        </w:rPr>
      </w:pPr>
      <w:r w:rsidRPr="00B71E6B">
        <w:rPr>
          <w:b/>
          <w:color w:val="00000A"/>
        </w:rPr>
        <w:t>Відмітка про підписання Споживачем цієї заяви-приєднання:</w:t>
      </w:r>
    </w:p>
    <w:p w:rsidR="0061220A" w:rsidRPr="00B71E6B" w:rsidRDefault="0061220A" w:rsidP="0061220A">
      <w:pPr>
        <w:jc w:val="center"/>
        <w:rPr>
          <w:b/>
          <w:color w:val="00000A"/>
        </w:rPr>
      </w:pPr>
      <w:r w:rsidRPr="00B71E6B">
        <w:rPr>
          <w:b/>
          <w:color w:val="00000A"/>
        </w:rPr>
        <w:t>____________________</w:t>
      </w:r>
      <w:r w:rsidRPr="00B71E6B">
        <w:rPr>
          <w:b/>
          <w:color w:val="00000A"/>
        </w:rPr>
        <w:tab/>
      </w:r>
      <w:r w:rsidRPr="00B71E6B">
        <w:rPr>
          <w:b/>
          <w:color w:val="00000A"/>
        </w:rPr>
        <w:tab/>
        <w:t>_________________</w:t>
      </w:r>
      <w:r w:rsidRPr="00B71E6B">
        <w:rPr>
          <w:b/>
          <w:color w:val="00000A"/>
        </w:rPr>
        <w:tab/>
        <w:t>______________________</w:t>
      </w:r>
    </w:p>
    <w:p w:rsidR="0061220A" w:rsidRPr="00B71E6B" w:rsidRDefault="0061220A" w:rsidP="0061220A">
      <w:pPr>
        <w:jc w:val="center"/>
        <w:rPr>
          <w:color w:val="00000A"/>
        </w:rPr>
      </w:pPr>
      <w:r w:rsidRPr="00B71E6B">
        <w:rPr>
          <w:color w:val="00000A"/>
        </w:rPr>
        <w:t>(дата подання заяви-приєднання)</w:t>
      </w:r>
      <w:r w:rsidRPr="00B71E6B">
        <w:rPr>
          <w:color w:val="00000A"/>
        </w:rPr>
        <w:tab/>
        <w:t xml:space="preserve"> (особистий підпис)</w:t>
      </w:r>
      <w:r w:rsidRPr="00B71E6B">
        <w:rPr>
          <w:color w:val="00000A"/>
        </w:rPr>
        <w:tab/>
      </w:r>
      <w:r w:rsidRPr="00B71E6B">
        <w:rPr>
          <w:color w:val="00000A"/>
        </w:rPr>
        <w:tab/>
        <w:t>(П.І.Б. Споживача)</w:t>
      </w:r>
    </w:p>
    <w:p w:rsidR="0061220A" w:rsidRPr="00B71E6B" w:rsidRDefault="0061220A" w:rsidP="0061220A">
      <w:pPr>
        <w:ind w:firstLine="5103"/>
        <w:jc w:val="center"/>
        <w:rPr>
          <w:color w:val="00000A"/>
          <w:lang w:eastAsia="ar-SA"/>
        </w:rPr>
      </w:pPr>
    </w:p>
    <w:p w:rsidR="0061220A" w:rsidRPr="00B71E6B" w:rsidRDefault="0061220A" w:rsidP="0061220A">
      <w:pPr>
        <w:ind w:firstLine="709"/>
        <w:rPr>
          <w:b/>
          <w:color w:val="00000A"/>
        </w:rPr>
      </w:pPr>
      <w:r w:rsidRPr="00B71E6B">
        <w:rPr>
          <w:b/>
          <w:color w:val="00000A"/>
        </w:rPr>
        <w:t>*Примітка:</w:t>
      </w:r>
    </w:p>
    <w:p w:rsidR="0061220A" w:rsidRPr="00B71E6B" w:rsidRDefault="0061220A" w:rsidP="0061220A">
      <w:pPr>
        <w:ind w:firstLine="709"/>
        <w:jc w:val="both"/>
        <w:rPr>
          <w:color w:val="00000A"/>
        </w:rPr>
      </w:pPr>
      <w:r w:rsidRPr="00B71E6B">
        <w:rPr>
          <w:color w:val="00000A"/>
        </w:rPr>
        <w:t>Споживач зобов'язується у місячний строк повідомити Постачальника про зміну будь-якої інформації та даних, зазначених у заяві-приєднанні.</w:t>
      </w:r>
    </w:p>
    <w:p w:rsidR="0061220A" w:rsidRDefault="0061220A" w:rsidP="0061220A">
      <w:pPr>
        <w:ind w:right="-25"/>
        <w:rPr>
          <w:b/>
          <w:bCs/>
          <w:color w:val="000000"/>
          <w:sz w:val="24"/>
          <w:szCs w:val="24"/>
        </w:rPr>
      </w:pPr>
    </w:p>
    <w:p w:rsidR="0061220A" w:rsidRDefault="0061220A" w:rsidP="0061220A">
      <w:pPr>
        <w:rPr>
          <w:b/>
          <w:sz w:val="24"/>
          <w:szCs w:val="24"/>
        </w:rPr>
      </w:pPr>
    </w:p>
    <w:p w:rsidR="0061220A" w:rsidRDefault="0061220A" w:rsidP="0061220A">
      <w:pPr>
        <w:jc w:val="right"/>
        <w:rPr>
          <w:b/>
          <w:sz w:val="24"/>
          <w:szCs w:val="24"/>
        </w:rPr>
      </w:pPr>
    </w:p>
    <w:p w:rsidR="00375F13" w:rsidRDefault="00375F13" w:rsidP="0061220A">
      <w:pPr>
        <w:jc w:val="right"/>
        <w:rPr>
          <w:b/>
          <w:sz w:val="24"/>
          <w:szCs w:val="24"/>
        </w:rPr>
      </w:pPr>
    </w:p>
    <w:p w:rsidR="0061220A" w:rsidRPr="007D1C0D" w:rsidRDefault="0061220A" w:rsidP="0061220A">
      <w:pPr>
        <w:jc w:val="right"/>
        <w:rPr>
          <w:sz w:val="24"/>
          <w:szCs w:val="24"/>
        </w:rPr>
      </w:pPr>
      <w:r w:rsidRPr="007D1C0D">
        <w:rPr>
          <w:b/>
          <w:sz w:val="24"/>
          <w:szCs w:val="24"/>
        </w:rPr>
        <w:lastRenderedPageBreak/>
        <w:t xml:space="preserve">Додаток № </w:t>
      </w:r>
      <w:r>
        <w:rPr>
          <w:b/>
          <w:sz w:val="24"/>
          <w:szCs w:val="24"/>
        </w:rPr>
        <w:t>3</w:t>
      </w:r>
      <w:r w:rsidRPr="007D1C0D">
        <w:rPr>
          <w:b/>
          <w:sz w:val="24"/>
          <w:szCs w:val="24"/>
        </w:rPr>
        <w:t xml:space="preserve"> до Тендерної документації</w:t>
      </w:r>
    </w:p>
    <w:p w:rsidR="0061220A" w:rsidRPr="007D1C0D" w:rsidRDefault="0061220A" w:rsidP="0061220A">
      <w:pPr>
        <w:tabs>
          <w:tab w:val="left" w:pos="0"/>
          <w:tab w:val="center" w:pos="4153"/>
          <w:tab w:val="right" w:pos="8306"/>
        </w:tabs>
        <w:ind w:firstLine="540"/>
        <w:jc w:val="right"/>
        <w:rPr>
          <w:b/>
          <w:bCs/>
          <w:sz w:val="24"/>
          <w:szCs w:val="24"/>
          <w:lang w:eastAsia="ru-RU"/>
        </w:rPr>
      </w:pPr>
    </w:p>
    <w:p w:rsidR="0061220A" w:rsidRPr="007D1C0D" w:rsidRDefault="0061220A" w:rsidP="0061220A">
      <w:pPr>
        <w:jc w:val="center"/>
        <w:rPr>
          <w:b/>
          <w:bCs/>
          <w:lang w:eastAsia="ru-RU"/>
        </w:rPr>
      </w:pPr>
      <w:r w:rsidRPr="007D1C0D">
        <w:rPr>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61220A" w:rsidRPr="007D1C0D" w:rsidRDefault="0061220A" w:rsidP="0061220A">
      <w:pPr>
        <w:jc w:val="both"/>
        <w:rPr>
          <w:b/>
          <w:bCs/>
          <w:sz w:val="10"/>
          <w:szCs w:val="10"/>
          <w:lang w:eastAsia="ru-RU"/>
        </w:rPr>
      </w:pPr>
    </w:p>
    <w:p w:rsidR="0061220A" w:rsidRPr="007D1C0D" w:rsidRDefault="0061220A" w:rsidP="0061220A">
      <w:pPr>
        <w:numPr>
          <w:ilvl w:val="0"/>
          <w:numId w:val="26"/>
        </w:numPr>
        <w:suppressAutoHyphens w:val="0"/>
        <w:ind w:left="0" w:firstLine="426"/>
        <w:jc w:val="center"/>
        <w:rPr>
          <w:b/>
          <w:lang w:eastAsia="ru-RU"/>
        </w:rPr>
      </w:pPr>
      <w:r w:rsidRPr="007D1C0D">
        <w:rPr>
          <w:b/>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61220A" w:rsidRPr="007D1C0D" w:rsidRDefault="0061220A" w:rsidP="0061220A">
      <w:pPr>
        <w:rPr>
          <w:b/>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000"/>
        <w:gridCol w:w="6072"/>
      </w:tblGrid>
      <w:tr w:rsidR="0061220A" w:rsidRPr="007D1C0D" w:rsidTr="008961AE">
        <w:trPr>
          <w:trHeight w:val="413"/>
        </w:trPr>
        <w:tc>
          <w:tcPr>
            <w:tcW w:w="817" w:type="dxa"/>
          </w:tcPr>
          <w:p w:rsidR="0061220A" w:rsidRPr="007D1C0D" w:rsidRDefault="0061220A" w:rsidP="008961AE">
            <w:pPr>
              <w:jc w:val="center"/>
              <w:rPr>
                <w:b/>
                <w:lang w:eastAsia="ru-RU"/>
              </w:rPr>
            </w:pPr>
            <w:r w:rsidRPr="007D1C0D">
              <w:rPr>
                <w:b/>
                <w:lang w:eastAsia="ru-RU"/>
              </w:rPr>
              <w:t>№</w:t>
            </w:r>
          </w:p>
        </w:tc>
        <w:tc>
          <w:tcPr>
            <w:tcW w:w="3000" w:type="dxa"/>
          </w:tcPr>
          <w:p w:rsidR="0061220A" w:rsidRPr="007D1C0D" w:rsidRDefault="0061220A" w:rsidP="008961AE">
            <w:pPr>
              <w:jc w:val="center"/>
              <w:rPr>
                <w:b/>
                <w:lang w:eastAsia="ru-RU"/>
              </w:rPr>
            </w:pPr>
            <w:r w:rsidRPr="007D1C0D">
              <w:rPr>
                <w:b/>
                <w:lang w:eastAsia="ru-RU"/>
              </w:rPr>
              <w:t>Критерій</w:t>
            </w:r>
          </w:p>
        </w:tc>
        <w:tc>
          <w:tcPr>
            <w:tcW w:w="6072" w:type="dxa"/>
          </w:tcPr>
          <w:p w:rsidR="0061220A" w:rsidRPr="007D1C0D" w:rsidRDefault="0061220A" w:rsidP="008961AE">
            <w:pPr>
              <w:jc w:val="center"/>
              <w:rPr>
                <w:b/>
                <w:lang w:eastAsia="ru-RU"/>
              </w:rPr>
            </w:pPr>
            <w:r w:rsidRPr="007D1C0D">
              <w:rPr>
                <w:b/>
                <w:lang w:eastAsia="ru-RU"/>
              </w:rPr>
              <w:t>Підтвердження відповідності</w:t>
            </w:r>
          </w:p>
        </w:tc>
      </w:tr>
      <w:tr w:rsidR="0061220A" w:rsidRPr="007D1C0D" w:rsidTr="008961AE">
        <w:trPr>
          <w:trHeight w:val="413"/>
        </w:trPr>
        <w:tc>
          <w:tcPr>
            <w:tcW w:w="817" w:type="dxa"/>
          </w:tcPr>
          <w:p w:rsidR="0061220A" w:rsidRPr="007D1C0D" w:rsidRDefault="0061220A" w:rsidP="008961AE">
            <w:pPr>
              <w:jc w:val="center"/>
            </w:pPr>
            <w:r w:rsidRPr="007D1C0D">
              <w:rPr>
                <w:b/>
                <w:color w:val="000000"/>
              </w:rPr>
              <w:t>1</w:t>
            </w:r>
          </w:p>
        </w:tc>
        <w:tc>
          <w:tcPr>
            <w:tcW w:w="3000" w:type="dxa"/>
          </w:tcPr>
          <w:p w:rsidR="0061220A" w:rsidRPr="007D1C0D" w:rsidRDefault="0061220A" w:rsidP="008961AE">
            <w:pPr>
              <w:rPr>
                <w:sz w:val="24"/>
              </w:rPr>
            </w:pPr>
            <w:r w:rsidRPr="007D1C0D">
              <w:rPr>
                <w:b/>
                <w:color w:val="000000"/>
                <w:sz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72" w:type="dxa"/>
          </w:tcPr>
          <w:p w:rsidR="0061220A" w:rsidRPr="007D1C0D" w:rsidRDefault="0061220A" w:rsidP="008961AE">
            <w:pPr>
              <w:tabs>
                <w:tab w:val="left" w:pos="4815"/>
              </w:tabs>
              <w:jc w:val="both"/>
              <w:rPr>
                <w:color w:val="000000"/>
              </w:rPr>
            </w:pPr>
            <w:r w:rsidRPr="007D1C0D">
              <w:rPr>
                <w:color w:val="000000"/>
                <w:sz w:val="24"/>
              </w:rPr>
              <w:t>Учасник у складі своєї тендерної пропозиції надає:</w:t>
            </w:r>
            <w:r w:rsidRPr="007D1C0D">
              <w:rPr>
                <w:color w:val="000000"/>
                <w:sz w:val="24"/>
              </w:rPr>
              <w:tab/>
            </w:r>
          </w:p>
          <w:p w:rsidR="0061220A" w:rsidRPr="007D1C0D" w:rsidRDefault="0061220A" w:rsidP="008961AE">
            <w:pPr>
              <w:numPr>
                <w:ilvl w:val="0"/>
                <w:numId w:val="28"/>
              </w:numPr>
              <w:suppressAutoHyphens w:val="0"/>
              <w:ind w:left="0" w:firstLine="357"/>
              <w:jc w:val="both"/>
              <w:rPr>
                <w:color w:val="000000"/>
                <w:sz w:val="24"/>
                <w:szCs w:val="24"/>
              </w:rPr>
            </w:pPr>
            <w:r w:rsidRPr="007D1C0D">
              <w:rPr>
                <w:color w:val="000000"/>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p>
          <w:p w:rsidR="0061220A" w:rsidRPr="007D1C0D" w:rsidRDefault="0061220A" w:rsidP="008961AE">
            <w:pPr>
              <w:jc w:val="both"/>
              <w:rPr>
                <w:b/>
                <w:i/>
                <w:color w:val="000000"/>
                <w:sz w:val="24"/>
                <w:szCs w:val="24"/>
              </w:rPr>
            </w:pPr>
            <w:r w:rsidRPr="007D1C0D">
              <w:rPr>
                <w:b/>
                <w:i/>
                <w:color w:val="000000"/>
                <w:sz w:val="24"/>
                <w:szCs w:val="24"/>
              </w:rPr>
              <w:t>Аналогічний договір – це договір предмет якого відповідає першим чотирьом цифрам ДК 021:2015 предмету даної закупівлі.</w:t>
            </w:r>
          </w:p>
          <w:p w:rsidR="0061220A" w:rsidRPr="007D1C0D" w:rsidRDefault="0061220A" w:rsidP="008961AE">
            <w:pPr>
              <w:numPr>
                <w:ilvl w:val="0"/>
                <w:numId w:val="28"/>
              </w:numPr>
              <w:suppressAutoHyphens w:val="0"/>
              <w:ind w:left="0" w:firstLine="357"/>
              <w:jc w:val="both"/>
              <w:rPr>
                <w:color w:val="000000"/>
                <w:sz w:val="24"/>
                <w:szCs w:val="24"/>
                <w:lang w:eastAsia="ru-RU"/>
              </w:rPr>
            </w:pPr>
            <w:r w:rsidRPr="007D1C0D">
              <w:rPr>
                <w:color w:val="000000"/>
                <w:sz w:val="24"/>
                <w:szCs w:val="24"/>
              </w:rPr>
              <w:t>К</w:t>
            </w:r>
            <w:r w:rsidRPr="007D1C0D">
              <w:rPr>
                <w:color w:val="000000"/>
                <w:sz w:val="24"/>
                <w:szCs w:val="24"/>
                <w:lang w:eastAsia="ru-RU"/>
              </w:rPr>
              <w:t xml:space="preserve">опії аналогічного (аналогічних) за предметом закупівлі договору (договорів) у повному обсязі (з усіма укладеними додатковими угодами, додатками та специфікаціями до договору), вказаних в довідці згідно п.1 </w:t>
            </w:r>
          </w:p>
          <w:p w:rsidR="0061220A" w:rsidRPr="00B712AB" w:rsidRDefault="0061220A" w:rsidP="008961AE">
            <w:pPr>
              <w:numPr>
                <w:ilvl w:val="0"/>
                <w:numId w:val="28"/>
              </w:numPr>
              <w:suppressAutoHyphens w:val="0"/>
              <w:ind w:left="0" w:firstLine="357"/>
              <w:jc w:val="both"/>
              <w:rPr>
                <w:color w:val="000000"/>
                <w:sz w:val="24"/>
                <w:szCs w:val="24"/>
                <w:lang w:eastAsia="ru-RU"/>
              </w:rPr>
            </w:pPr>
            <w:r w:rsidRPr="00B712AB">
              <w:rPr>
                <w:color w:val="000000"/>
                <w:sz w:val="24"/>
                <w:szCs w:val="24"/>
                <w:lang w:eastAsia="ru-RU"/>
              </w:rPr>
              <w:t xml:space="preserve">Копії </w:t>
            </w:r>
            <w:r w:rsidRPr="00B712AB">
              <w:rPr>
                <w:sz w:val="24"/>
                <w:szCs w:val="24"/>
                <w:lang w:eastAsia="ru-RU"/>
              </w:rPr>
              <w:t xml:space="preserve">актів прийому-передачі (наданих послуг) електричної енергії за даним договором (договорами) , </w:t>
            </w:r>
            <w:r w:rsidRPr="00B712AB">
              <w:rPr>
                <w:color w:val="000000"/>
                <w:sz w:val="24"/>
                <w:szCs w:val="24"/>
                <w:lang w:eastAsia="ru-RU"/>
              </w:rPr>
              <w:t>вказаними в довідці згідно п.1</w:t>
            </w:r>
          </w:p>
          <w:p w:rsidR="0061220A" w:rsidRPr="007D1C0D" w:rsidRDefault="0061220A" w:rsidP="008961AE">
            <w:pPr>
              <w:numPr>
                <w:ilvl w:val="0"/>
                <w:numId w:val="28"/>
              </w:numPr>
              <w:suppressAutoHyphens w:val="0"/>
              <w:ind w:left="0" w:firstLine="357"/>
              <w:jc w:val="both"/>
              <w:rPr>
                <w:color w:val="000000"/>
                <w:sz w:val="24"/>
                <w:szCs w:val="24"/>
                <w:lang w:eastAsia="ru-RU"/>
              </w:rPr>
            </w:pPr>
            <w:r w:rsidRPr="007D1C0D">
              <w:rPr>
                <w:sz w:val="24"/>
                <w:szCs w:val="24"/>
                <w:lang w:eastAsia="ru-RU"/>
              </w:rPr>
              <w:t>Л</w:t>
            </w:r>
            <w:r w:rsidRPr="007D1C0D">
              <w:rPr>
                <w:color w:val="000000"/>
                <w:sz w:val="24"/>
                <w:szCs w:val="24"/>
              </w:rPr>
              <w:t>ист</w:t>
            </w:r>
            <w:r w:rsidRPr="007D1C0D">
              <w:rPr>
                <w:sz w:val="24"/>
                <w:szCs w:val="24"/>
              </w:rPr>
              <w:t>-</w:t>
            </w:r>
            <w:r w:rsidRPr="007D1C0D">
              <w:rPr>
                <w:color w:val="000000"/>
                <w:sz w:val="24"/>
                <w:szCs w:val="24"/>
              </w:rPr>
              <w:t>відгук (або рекомендаційний лист тощо) про належне виконання цього договору від контрагента згідно з аналогічн</w:t>
            </w:r>
            <w:r w:rsidRPr="007D1C0D">
              <w:rPr>
                <w:sz w:val="24"/>
                <w:szCs w:val="24"/>
              </w:rPr>
              <w:t>им</w:t>
            </w:r>
            <w:r w:rsidRPr="007D1C0D">
              <w:rPr>
                <w:color w:val="000000"/>
                <w:sz w:val="24"/>
                <w:szCs w:val="24"/>
              </w:rPr>
              <w:t xml:space="preserve"> договор</w:t>
            </w:r>
            <w:r w:rsidRPr="007D1C0D">
              <w:rPr>
                <w:sz w:val="24"/>
                <w:szCs w:val="24"/>
              </w:rPr>
              <w:t>ом (договорами)</w:t>
            </w:r>
            <w:r w:rsidRPr="007D1C0D">
              <w:rPr>
                <w:color w:val="000000"/>
                <w:sz w:val="24"/>
                <w:szCs w:val="24"/>
              </w:rPr>
              <w:t xml:space="preserve">, </w:t>
            </w:r>
            <w:r w:rsidRPr="007D1C0D">
              <w:rPr>
                <w:color w:val="000000"/>
                <w:sz w:val="24"/>
                <w:szCs w:val="24"/>
                <w:lang w:eastAsia="ru-RU"/>
              </w:rPr>
              <w:t>вказаними в довідці згідно п.1</w:t>
            </w:r>
          </w:p>
          <w:p w:rsidR="0061220A" w:rsidRPr="007D1C0D" w:rsidRDefault="0061220A" w:rsidP="008961AE">
            <w:pPr>
              <w:jc w:val="both"/>
              <w:rPr>
                <w:b/>
                <w:i/>
              </w:rPr>
            </w:pPr>
            <w:r w:rsidRPr="007D1C0D">
              <w:rPr>
                <w:color w:val="000000"/>
              </w:rPr>
              <w:t xml:space="preserve"> </w:t>
            </w:r>
            <w:r w:rsidRPr="007D1C0D">
              <w:rPr>
                <w:b/>
                <w:i/>
                <w:color w:val="000000"/>
              </w:rPr>
              <w:t>Інформація та документи можуть надаватися про частково виконаний  договір, дія якого не закінчена.</w:t>
            </w:r>
          </w:p>
        </w:tc>
      </w:tr>
    </w:tbl>
    <w:p w:rsidR="0061220A" w:rsidRPr="007D1C0D" w:rsidRDefault="0061220A" w:rsidP="0061220A">
      <w:pPr>
        <w:jc w:val="center"/>
        <w:rPr>
          <w:b/>
          <w:bCs/>
          <w:sz w:val="24"/>
          <w:szCs w:val="24"/>
        </w:rPr>
      </w:pPr>
      <w:r w:rsidRPr="007D1C0D">
        <w:rPr>
          <w:b/>
          <w:bCs/>
          <w:sz w:val="24"/>
          <w:szCs w:val="24"/>
        </w:rPr>
        <w:t>2. Інші вимоги та відповідні документи:</w:t>
      </w:r>
    </w:p>
    <w:tbl>
      <w:tblPr>
        <w:tblpPr w:leftFromText="180" w:rightFromText="180" w:vertAnchor="text" w:horzAnchor="margin" w:tblpY="160"/>
        <w:tblW w:w="9889" w:type="dxa"/>
        <w:tblLayout w:type="fixed"/>
        <w:tblLook w:val="00A0" w:firstRow="1" w:lastRow="0" w:firstColumn="1" w:lastColumn="0" w:noHBand="0" w:noVBand="0"/>
      </w:tblPr>
      <w:tblGrid>
        <w:gridCol w:w="817"/>
        <w:gridCol w:w="2977"/>
        <w:gridCol w:w="6095"/>
      </w:tblGrid>
      <w:tr w:rsidR="0061220A" w:rsidRPr="007D1C0D" w:rsidTr="008961AE">
        <w:trPr>
          <w:trHeight w:val="375"/>
        </w:trPr>
        <w:tc>
          <w:tcPr>
            <w:tcW w:w="817" w:type="dxa"/>
            <w:tcBorders>
              <w:top w:val="single" w:sz="4" w:space="0" w:color="000000"/>
              <w:left w:val="single" w:sz="4" w:space="0" w:color="000000"/>
              <w:bottom w:val="single" w:sz="4" w:space="0" w:color="000000"/>
              <w:right w:val="nil"/>
            </w:tcBorders>
          </w:tcPr>
          <w:p w:rsidR="0061220A" w:rsidRPr="007D1C0D" w:rsidRDefault="0061220A" w:rsidP="008961AE">
            <w:pPr>
              <w:widowControl w:val="0"/>
              <w:autoSpaceDE w:val="0"/>
              <w:jc w:val="center"/>
              <w:rPr>
                <w:sz w:val="24"/>
              </w:rPr>
            </w:pPr>
            <w:r w:rsidRPr="007D1C0D">
              <w:rPr>
                <w:bCs/>
                <w:sz w:val="24"/>
              </w:rPr>
              <w:t>1.</w:t>
            </w:r>
          </w:p>
        </w:tc>
        <w:tc>
          <w:tcPr>
            <w:tcW w:w="2977" w:type="dxa"/>
            <w:tcBorders>
              <w:top w:val="single" w:sz="4" w:space="0" w:color="000000"/>
              <w:left w:val="single" w:sz="4" w:space="0" w:color="000000"/>
              <w:bottom w:val="single" w:sz="4" w:space="0" w:color="000000"/>
              <w:right w:val="nil"/>
            </w:tcBorders>
          </w:tcPr>
          <w:p w:rsidR="0061220A" w:rsidRPr="007D1C0D" w:rsidRDefault="0061220A" w:rsidP="008961AE">
            <w:pPr>
              <w:widowControl w:val="0"/>
              <w:autoSpaceDE w:val="0"/>
              <w:jc w:val="center"/>
              <w:rPr>
                <w:sz w:val="24"/>
              </w:rPr>
            </w:pPr>
            <w:r w:rsidRPr="007D1C0D">
              <w:rPr>
                <w:sz w:val="24"/>
              </w:rPr>
              <w:t>Правомочність на укладення договору про закупівлю та підписання пропозиції</w:t>
            </w:r>
          </w:p>
        </w:tc>
        <w:tc>
          <w:tcPr>
            <w:tcW w:w="6095" w:type="dxa"/>
            <w:tcBorders>
              <w:top w:val="single" w:sz="4" w:space="0" w:color="000000"/>
              <w:left w:val="single" w:sz="4" w:space="0" w:color="000000"/>
              <w:bottom w:val="single" w:sz="4" w:space="0" w:color="000000"/>
              <w:right w:val="single" w:sz="4" w:space="0" w:color="000000"/>
            </w:tcBorders>
          </w:tcPr>
          <w:p w:rsidR="0061220A" w:rsidRPr="007D1C0D" w:rsidRDefault="0061220A" w:rsidP="008961AE">
            <w:pPr>
              <w:jc w:val="both"/>
              <w:rPr>
                <w:b/>
                <w:sz w:val="24"/>
              </w:rPr>
            </w:pPr>
            <w:r w:rsidRPr="007D1C0D">
              <w:rPr>
                <w:b/>
                <w:sz w:val="24"/>
              </w:rPr>
              <w:t>Для юридичних осіб</w:t>
            </w:r>
          </w:p>
          <w:p w:rsidR="0061220A" w:rsidRPr="007D1C0D" w:rsidRDefault="0061220A" w:rsidP="008961AE">
            <w:pPr>
              <w:jc w:val="both"/>
              <w:rPr>
                <w:sz w:val="24"/>
                <w:szCs w:val="24"/>
                <w:lang w:eastAsia="ar-SA"/>
              </w:rPr>
            </w:pPr>
            <w:r w:rsidRPr="007D1C0D">
              <w:rPr>
                <w:sz w:val="24"/>
                <w:szCs w:val="24"/>
              </w:rPr>
              <w:t>1. Копія документу(</w:t>
            </w:r>
            <w:proofErr w:type="spellStart"/>
            <w:r w:rsidRPr="007D1C0D">
              <w:rPr>
                <w:sz w:val="24"/>
                <w:szCs w:val="24"/>
              </w:rPr>
              <w:t>ів</w:t>
            </w:r>
            <w:proofErr w:type="spellEnd"/>
            <w:r w:rsidRPr="007D1C0D">
              <w:rPr>
                <w:sz w:val="24"/>
                <w:szCs w:val="24"/>
              </w:rPr>
              <w:t>), що підтверджує повноваження особи, яка підписує тендерну пропозицію та/або уповноважена на підписання договору про закупівлю:</w:t>
            </w:r>
          </w:p>
          <w:p w:rsidR="0061220A" w:rsidRPr="007D1C0D" w:rsidRDefault="0061220A" w:rsidP="008961AE">
            <w:pPr>
              <w:jc w:val="both"/>
              <w:rPr>
                <w:sz w:val="24"/>
                <w:szCs w:val="24"/>
              </w:rPr>
            </w:pPr>
            <w:r w:rsidRPr="007D1C0D">
              <w:rPr>
                <w:sz w:val="24"/>
                <w:szCs w:val="24"/>
              </w:rPr>
              <w:t>- виписка з протоколу засновників або копія протоколу засновників, або;</w:t>
            </w:r>
          </w:p>
          <w:p w:rsidR="0061220A" w:rsidRPr="007D1C0D" w:rsidRDefault="0061220A" w:rsidP="008961AE">
            <w:pPr>
              <w:jc w:val="both"/>
              <w:rPr>
                <w:sz w:val="24"/>
                <w:szCs w:val="24"/>
              </w:rPr>
            </w:pPr>
            <w:r w:rsidRPr="007D1C0D">
              <w:rPr>
                <w:sz w:val="24"/>
                <w:szCs w:val="24"/>
              </w:rPr>
              <w:t xml:space="preserve">- наказ про призначення, або; </w:t>
            </w:r>
          </w:p>
          <w:p w:rsidR="0061220A" w:rsidRPr="007D1C0D" w:rsidRDefault="0061220A" w:rsidP="008961AE">
            <w:pPr>
              <w:jc w:val="both"/>
              <w:rPr>
                <w:sz w:val="24"/>
                <w:szCs w:val="24"/>
              </w:rPr>
            </w:pPr>
            <w:r w:rsidRPr="007D1C0D">
              <w:rPr>
                <w:sz w:val="24"/>
                <w:szCs w:val="24"/>
              </w:rPr>
              <w:t xml:space="preserve">- довіреність або доручення, або; </w:t>
            </w:r>
          </w:p>
          <w:p w:rsidR="0061220A" w:rsidRPr="007D1C0D" w:rsidRDefault="0061220A" w:rsidP="008961AE">
            <w:pPr>
              <w:jc w:val="both"/>
              <w:rPr>
                <w:sz w:val="24"/>
                <w:szCs w:val="24"/>
              </w:rPr>
            </w:pPr>
            <w:r w:rsidRPr="007D1C0D">
              <w:rPr>
                <w:sz w:val="24"/>
                <w:szCs w:val="24"/>
              </w:rPr>
              <w:t>- інший документ, що підтверджує повноваження посадової особи учасника на підписання документів.</w:t>
            </w:r>
          </w:p>
          <w:p w:rsidR="0061220A" w:rsidRPr="007D1C0D" w:rsidRDefault="0061220A" w:rsidP="008961AE">
            <w:pPr>
              <w:jc w:val="both"/>
              <w:rPr>
                <w:sz w:val="24"/>
              </w:rPr>
            </w:pPr>
            <w:r w:rsidRPr="007D1C0D">
              <w:rPr>
                <w:sz w:val="24"/>
              </w:rPr>
              <w:t xml:space="preserve">2. Нотаріально завірена копія Статуту із змінами </w:t>
            </w:r>
            <w:r w:rsidRPr="007D1C0D">
              <w:rPr>
                <w:i/>
                <w:iCs/>
                <w:sz w:val="24"/>
              </w:rPr>
              <w:t>(в разі їх наявності)</w:t>
            </w:r>
            <w:r w:rsidRPr="007D1C0D">
              <w:rPr>
                <w:sz w:val="24"/>
              </w:rPr>
              <w:t xml:space="preserve"> або іншого установчого документу. </w:t>
            </w:r>
          </w:p>
          <w:p w:rsidR="0061220A" w:rsidRPr="007D1C0D" w:rsidRDefault="0061220A" w:rsidP="008961AE">
            <w:pPr>
              <w:jc w:val="both"/>
              <w:rPr>
                <w:sz w:val="24"/>
              </w:rPr>
            </w:pPr>
            <w:r w:rsidRPr="007D1C0D">
              <w:rPr>
                <w:sz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61220A" w:rsidRPr="007D1C0D" w:rsidRDefault="0061220A" w:rsidP="008961AE">
            <w:pPr>
              <w:jc w:val="both"/>
              <w:rPr>
                <w:sz w:val="24"/>
              </w:rPr>
            </w:pPr>
            <w:r w:rsidRPr="007D1C0D">
              <w:rPr>
                <w:sz w:val="24"/>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w:t>
            </w:r>
            <w:r w:rsidRPr="007D1C0D">
              <w:rPr>
                <w:sz w:val="24"/>
              </w:rPr>
              <w:lastRenderedPageBreak/>
              <w:t xml:space="preserve">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61220A" w:rsidRPr="007D1C0D" w:rsidRDefault="0061220A" w:rsidP="008961AE">
            <w:pPr>
              <w:jc w:val="both"/>
              <w:rPr>
                <w:sz w:val="24"/>
              </w:rPr>
            </w:pPr>
            <w:r w:rsidRPr="007D1C0D">
              <w:rPr>
                <w:b/>
                <w:sz w:val="24"/>
              </w:rPr>
              <w:t>3.</w:t>
            </w:r>
            <w:r w:rsidRPr="007D1C0D">
              <w:rPr>
                <w:b/>
                <w:sz w:val="24"/>
              </w:rPr>
              <w:tab/>
            </w:r>
            <w:r w:rsidRPr="007D1C0D">
              <w:rPr>
                <w:sz w:val="24"/>
              </w:rPr>
              <w:t>Додатково для акціонерних товариств: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rsidR="0061220A" w:rsidRPr="007D1C0D" w:rsidRDefault="0061220A" w:rsidP="008961AE">
            <w:pPr>
              <w:jc w:val="both"/>
              <w:rPr>
                <w:b/>
                <w:sz w:val="24"/>
              </w:rPr>
            </w:pPr>
            <w:r w:rsidRPr="007D1C0D">
              <w:rPr>
                <w:sz w:val="24"/>
              </w:rPr>
              <w:t>4.</w:t>
            </w:r>
            <w:r w:rsidRPr="007D1C0D">
              <w:rPr>
                <w:sz w:val="24"/>
              </w:rPr>
              <w:tab/>
              <w:t>Копія паспорту такої особи або копія паспорту у формі пластикової картки типу ID-1</w:t>
            </w:r>
          </w:p>
          <w:p w:rsidR="0061220A" w:rsidRPr="007D1C0D" w:rsidRDefault="0061220A" w:rsidP="008961AE">
            <w:pPr>
              <w:jc w:val="both"/>
              <w:rPr>
                <w:b/>
                <w:sz w:val="24"/>
              </w:rPr>
            </w:pPr>
            <w:r w:rsidRPr="007D1C0D">
              <w:rPr>
                <w:b/>
                <w:sz w:val="24"/>
              </w:rPr>
              <w:t>Для фізичних осіб-підприємців</w:t>
            </w:r>
          </w:p>
          <w:p w:rsidR="0061220A" w:rsidRPr="007D1C0D" w:rsidRDefault="0061220A" w:rsidP="008961AE">
            <w:pPr>
              <w:numPr>
                <w:ilvl w:val="0"/>
                <w:numId w:val="27"/>
              </w:numPr>
              <w:suppressAutoHyphens w:val="0"/>
              <w:ind w:left="0" w:firstLine="0"/>
              <w:jc w:val="both"/>
              <w:rPr>
                <w:sz w:val="24"/>
              </w:rPr>
            </w:pPr>
            <w:r w:rsidRPr="007D1C0D">
              <w:rPr>
                <w:sz w:val="24"/>
              </w:rPr>
              <w:t xml:space="preserve"> Копія паспорту такої особи або копія паспорту у формі пластикової картки типу ID-1</w:t>
            </w:r>
          </w:p>
        </w:tc>
      </w:tr>
      <w:tr w:rsidR="0061220A" w:rsidRPr="007D1C0D" w:rsidTr="008961AE">
        <w:trPr>
          <w:trHeight w:val="375"/>
        </w:trPr>
        <w:tc>
          <w:tcPr>
            <w:tcW w:w="817" w:type="dxa"/>
            <w:tcBorders>
              <w:top w:val="single" w:sz="4" w:space="0" w:color="000000"/>
              <w:left w:val="single" w:sz="4" w:space="0" w:color="000000"/>
              <w:bottom w:val="single" w:sz="4" w:space="0" w:color="000000"/>
              <w:right w:val="nil"/>
            </w:tcBorders>
          </w:tcPr>
          <w:p w:rsidR="0061220A" w:rsidRPr="007D1C0D" w:rsidRDefault="0061220A" w:rsidP="008961AE">
            <w:pPr>
              <w:widowControl w:val="0"/>
              <w:autoSpaceDE w:val="0"/>
              <w:jc w:val="center"/>
              <w:rPr>
                <w:b/>
                <w:bCs/>
                <w:sz w:val="24"/>
              </w:rPr>
            </w:pPr>
            <w:r w:rsidRPr="007D1C0D">
              <w:rPr>
                <w:b/>
                <w:bCs/>
                <w:sz w:val="24"/>
              </w:rPr>
              <w:lastRenderedPageBreak/>
              <w:t>2.</w:t>
            </w:r>
          </w:p>
        </w:tc>
        <w:tc>
          <w:tcPr>
            <w:tcW w:w="2977" w:type="dxa"/>
            <w:tcBorders>
              <w:top w:val="single" w:sz="4" w:space="0" w:color="000000"/>
              <w:left w:val="single" w:sz="4" w:space="0" w:color="000000"/>
              <w:bottom w:val="single" w:sz="4" w:space="0" w:color="000000"/>
              <w:right w:val="nil"/>
            </w:tcBorders>
          </w:tcPr>
          <w:p w:rsidR="0061220A" w:rsidRPr="007D1C0D" w:rsidRDefault="0061220A" w:rsidP="008961AE">
            <w:pPr>
              <w:widowControl w:val="0"/>
              <w:autoSpaceDE w:val="0"/>
              <w:jc w:val="center"/>
              <w:rPr>
                <w:sz w:val="24"/>
              </w:rPr>
            </w:pPr>
            <w:r w:rsidRPr="007D1C0D">
              <w:rPr>
                <w:sz w:val="24"/>
              </w:rPr>
              <w:t>Відомості щодо сплати податків та зборів ( у разі наявності)</w:t>
            </w:r>
          </w:p>
        </w:tc>
        <w:tc>
          <w:tcPr>
            <w:tcW w:w="6095" w:type="dxa"/>
            <w:tcBorders>
              <w:top w:val="single" w:sz="4" w:space="0" w:color="000000"/>
              <w:left w:val="single" w:sz="4" w:space="0" w:color="000000"/>
              <w:bottom w:val="single" w:sz="4" w:space="0" w:color="000000"/>
              <w:right w:val="single" w:sz="4" w:space="0" w:color="000000"/>
            </w:tcBorders>
          </w:tcPr>
          <w:p w:rsidR="0061220A" w:rsidRPr="007D1C0D" w:rsidRDefault="0061220A" w:rsidP="008961AE">
            <w:pPr>
              <w:jc w:val="both"/>
              <w:rPr>
                <w:sz w:val="24"/>
              </w:rPr>
            </w:pPr>
            <w:r w:rsidRPr="007D1C0D">
              <w:rPr>
                <w:sz w:val="24"/>
              </w:rPr>
              <w:t xml:space="preserve">Для платників ПДВ: </w:t>
            </w:r>
          </w:p>
          <w:p w:rsidR="0061220A" w:rsidRPr="007D1C0D" w:rsidRDefault="0061220A" w:rsidP="008961AE">
            <w:pPr>
              <w:keepNext/>
              <w:keepLines/>
              <w:jc w:val="both"/>
              <w:rPr>
                <w:kern w:val="2"/>
                <w:sz w:val="24"/>
                <w:lang w:eastAsia="ar-SA"/>
              </w:rPr>
            </w:pPr>
            <w:r w:rsidRPr="007D1C0D">
              <w:rPr>
                <w:kern w:val="2"/>
                <w:sz w:val="24"/>
              </w:rPr>
              <w:t xml:space="preserve">- копія свідоцтва про реєстрацію платника ПДВ або копія витягу з реєстру платників ПДВ. </w:t>
            </w:r>
          </w:p>
          <w:p w:rsidR="0061220A" w:rsidRPr="007D1C0D" w:rsidRDefault="0061220A" w:rsidP="008961AE">
            <w:pPr>
              <w:jc w:val="both"/>
              <w:rPr>
                <w:sz w:val="24"/>
              </w:rPr>
            </w:pPr>
            <w:r w:rsidRPr="007D1C0D">
              <w:rPr>
                <w:sz w:val="24"/>
              </w:rPr>
              <w:t>Для платників єдиного податку:</w:t>
            </w:r>
          </w:p>
          <w:p w:rsidR="0061220A" w:rsidRPr="007D1C0D" w:rsidRDefault="0061220A" w:rsidP="008961AE">
            <w:pPr>
              <w:keepNext/>
              <w:keepLines/>
              <w:widowControl w:val="0"/>
              <w:autoSpaceDE w:val="0"/>
              <w:jc w:val="both"/>
              <w:rPr>
                <w:kern w:val="2"/>
                <w:sz w:val="24"/>
              </w:rPr>
            </w:pPr>
            <w:r w:rsidRPr="007D1C0D">
              <w:rPr>
                <w:kern w:val="2"/>
                <w:sz w:val="24"/>
              </w:rPr>
              <w:t xml:space="preserve">- копія свідоцтва про сплату єдиного податку або копія витягу з реєстру платників єдиного податку. </w:t>
            </w:r>
          </w:p>
          <w:p w:rsidR="0061220A" w:rsidRPr="007D1C0D" w:rsidRDefault="0061220A" w:rsidP="008961AE">
            <w:pPr>
              <w:keepNext/>
              <w:keepLines/>
              <w:widowControl w:val="0"/>
              <w:autoSpaceDE w:val="0"/>
              <w:jc w:val="both"/>
              <w:rPr>
                <w:kern w:val="2"/>
                <w:sz w:val="24"/>
                <w:lang w:eastAsia="ar-SA"/>
              </w:rPr>
            </w:pPr>
            <w:r w:rsidRPr="007D1C0D">
              <w:rPr>
                <w:bCs/>
                <w:sz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7D1C0D">
              <w:rPr>
                <w:bCs/>
                <w:sz w:val="24"/>
              </w:rPr>
              <w:t>свідоцтв</w:t>
            </w:r>
            <w:proofErr w:type="spellEnd"/>
            <w:r w:rsidRPr="007D1C0D">
              <w:rPr>
                <w:bCs/>
                <w:sz w:val="24"/>
              </w:rPr>
              <w:t>.</w:t>
            </w:r>
          </w:p>
        </w:tc>
      </w:tr>
      <w:tr w:rsidR="0061220A" w:rsidRPr="007D1C0D" w:rsidTr="008961AE">
        <w:trPr>
          <w:trHeight w:val="375"/>
        </w:trPr>
        <w:tc>
          <w:tcPr>
            <w:tcW w:w="817" w:type="dxa"/>
            <w:tcBorders>
              <w:top w:val="single" w:sz="4" w:space="0" w:color="000000"/>
              <w:left w:val="single" w:sz="4" w:space="0" w:color="000000"/>
              <w:bottom w:val="single" w:sz="4" w:space="0" w:color="000000"/>
              <w:right w:val="nil"/>
            </w:tcBorders>
          </w:tcPr>
          <w:p w:rsidR="0061220A" w:rsidRPr="007D1C0D" w:rsidRDefault="0061220A" w:rsidP="008961AE">
            <w:pPr>
              <w:widowControl w:val="0"/>
              <w:autoSpaceDE w:val="0"/>
              <w:jc w:val="center"/>
              <w:rPr>
                <w:b/>
                <w:bCs/>
                <w:sz w:val="24"/>
              </w:rPr>
            </w:pPr>
            <w:r w:rsidRPr="007D1C0D">
              <w:rPr>
                <w:b/>
                <w:bCs/>
                <w:sz w:val="24"/>
              </w:rPr>
              <w:t>3.</w:t>
            </w:r>
          </w:p>
        </w:tc>
        <w:tc>
          <w:tcPr>
            <w:tcW w:w="2977" w:type="dxa"/>
            <w:tcBorders>
              <w:top w:val="single" w:sz="4" w:space="0" w:color="000000"/>
              <w:left w:val="single" w:sz="4" w:space="0" w:color="000000"/>
              <w:bottom w:val="single" w:sz="4" w:space="0" w:color="000000"/>
              <w:right w:val="nil"/>
            </w:tcBorders>
          </w:tcPr>
          <w:p w:rsidR="0061220A" w:rsidRPr="007D1C0D" w:rsidRDefault="0061220A" w:rsidP="008961AE">
            <w:pPr>
              <w:widowControl w:val="0"/>
              <w:autoSpaceDE w:val="0"/>
              <w:jc w:val="both"/>
              <w:rPr>
                <w:sz w:val="24"/>
              </w:rPr>
            </w:pPr>
            <w:r w:rsidRPr="007D1C0D">
              <w:rPr>
                <w:sz w:val="24"/>
              </w:rPr>
              <w:t>Інформація про ліцензію на право провадження господарської діяльності з постачання електричної енергії.</w:t>
            </w:r>
            <w:r w:rsidRPr="007D1C0D">
              <w:rPr>
                <w:sz w:val="24"/>
              </w:rPr>
              <w:tab/>
            </w:r>
          </w:p>
        </w:tc>
        <w:tc>
          <w:tcPr>
            <w:tcW w:w="6095" w:type="dxa"/>
            <w:tcBorders>
              <w:top w:val="single" w:sz="4" w:space="0" w:color="000000"/>
              <w:left w:val="single" w:sz="4" w:space="0" w:color="000000"/>
              <w:bottom w:val="single" w:sz="4" w:space="0" w:color="000000"/>
              <w:right w:val="single" w:sz="4" w:space="0" w:color="000000"/>
            </w:tcBorders>
          </w:tcPr>
          <w:p w:rsidR="0061220A" w:rsidRPr="007D1C0D" w:rsidRDefault="0061220A" w:rsidP="008961AE">
            <w:pPr>
              <w:widowControl w:val="0"/>
              <w:autoSpaceDE w:val="0"/>
              <w:jc w:val="both"/>
              <w:rPr>
                <w:sz w:val="24"/>
              </w:rPr>
            </w:pPr>
            <w:r w:rsidRPr="007D1C0D">
              <w:rPr>
                <w:sz w:val="24"/>
              </w:rPr>
              <w:t>Для підтвердження цієї інформації учасник у складі тендерної пропозиції повинен надати довідку (лист або інший документ), що підтверджує наявність Ліцензії з постачання електричної енергії.</w:t>
            </w:r>
          </w:p>
          <w:p w:rsidR="0061220A" w:rsidRPr="007D1C0D" w:rsidRDefault="0061220A" w:rsidP="008961AE">
            <w:pPr>
              <w:widowControl w:val="0"/>
              <w:autoSpaceDE w:val="0"/>
              <w:jc w:val="both"/>
              <w:rPr>
                <w:sz w:val="24"/>
              </w:rPr>
            </w:pPr>
            <w:r w:rsidRPr="007D1C0D">
              <w:rPr>
                <w:sz w:val="24"/>
              </w:rPr>
              <w:t>Замість довідки довільної форми учасник у складі тендерної пропозиції може надати копію ліцензії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tc>
      </w:tr>
      <w:tr w:rsidR="0061220A" w:rsidRPr="007D1C0D" w:rsidTr="008961AE">
        <w:trPr>
          <w:trHeight w:val="375"/>
        </w:trPr>
        <w:tc>
          <w:tcPr>
            <w:tcW w:w="817" w:type="dxa"/>
            <w:tcBorders>
              <w:top w:val="single" w:sz="4" w:space="0" w:color="000000"/>
              <w:left w:val="single" w:sz="4" w:space="0" w:color="000000"/>
              <w:bottom w:val="single" w:sz="4" w:space="0" w:color="000000"/>
              <w:right w:val="nil"/>
            </w:tcBorders>
          </w:tcPr>
          <w:p w:rsidR="0061220A" w:rsidRPr="007D1C0D" w:rsidRDefault="0061220A" w:rsidP="008961AE">
            <w:pPr>
              <w:widowControl w:val="0"/>
              <w:autoSpaceDE w:val="0"/>
              <w:jc w:val="center"/>
              <w:rPr>
                <w:b/>
                <w:bCs/>
                <w:sz w:val="24"/>
              </w:rPr>
            </w:pPr>
            <w:r w:rsidRPr="007D1C0D">
              <w:rPr>
                <w:b/>
                <w:bCs/>
                <w:sz w:val="24"/>
              </w:rPr>
              <w:t>4.</w:t>
            </w:r>
          </w:p>
        </w:tc>
        <w:tc>
          <w:tcPr>
            <w:tcW w:w="2977" w:type="dxa"/>
            <w:tcBorders>
              <w:top w:val="single" w:sz="4" w:space="0" w:color="000000"/>
              <w:left w:val="single" w:sz="4" w:space="0" w:color="000000"/>
              <w:bottom w:val="single" w:sz="4" w:space="0" w:color="000000"/>
              <w:right w:val="nil"/>
            </w:tcBorders>
          </w:tcPr>
          <w:p w:rsidR="0061220A" w:rsidRPr="007D1C0D" w:rsidRDefault="0061220A" w:rsidP="008961AE">
            <w:pPr>
              <w:widowControl w:val="0"/>
              <w:autoSpaceDE w:val="0"/>
              <w:jc w:val="both"/>
              <w:rPr>
                <w:sz w:val="24"/>
              </w:rPr>
            </w:pPr>
            <w:r w:rsidRPr="007D1C0D">
              <w:rPr>
                <w:sz w:val="24"/>
              </w:rPr>
              <w:t>Недопущення заниження (демпінгу) та/або завищення ціни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61220A" w:rsidRPr="007D1C0D" w:rsidRDefault="0061220A" w:rsidP="008961AE">
            <w:pPr>
              <w:widowControl w:val="0"/>
              <w:autoSpaceDE w:val="0"/>
              <w:jc w:val="both"/>
              <w:rPr>
                <w:sz w:val="24"/>
              </w:rPr>
            </w:pPr>
            <w:r w:rsidRPr="007D1C0D">
              <w:rPr>
                <w:sz w:val="24"/>
              </w:rPr>
              <w:t>З метою недопущення заниження (демпінгу) та/або завищення ціни тендерної пропозиції, учасник надає лист в довільній формі за підписом уповноваженої особи учасника та засвідченого його печаткою, в якому учасник інформує замовника про гарантування дотримання порядку формування своєї цінової пропозиції за цінами на електричну енергію, які встановлені на ринку України;</w:t>
            </w:r>
          </w:p>
        </w:tc>
      </w:tr>
      <w:tr w:rsidR="0061220A" w:rsidRPr="007D1C0D" w:rsidTr="008961AE">
        <w:trPr>
          <w:trHeight w:val="375"/>
        </w:trPr>
        <w:tc>
          <w:tcPr>
            <w:tcW w:w="817" w:type="dxa"/>
            <w:tcBorders>
              <w:top w:val="single" w:sz="4" w:space="0" w:color="000000"/>
              <w:left w:val="single" w:sz="4" w:space="0" w:color="000000"/>
              <w:bottom w:val="single" w:sz="4" w:space="0" w:color="000000"/>
              <w:right w:val="nil"/>
            </w:tcBorders>
          </w:tcPr>
          <w:p w:rsidR="0061220A" w:rsidRPr="007D1C0D" w:rsidRDefault="0061220A" w:rsidP="008961AE">
            <w:pPr>
              <w:widowControl w:val="0"/>
              <w:autoSpaceDE w:val="0"/>
              <w:jc w:val="center"/>
              <w:rPr>
                <w:b/>
                <w:bCs/>
                <w:sz w:val="24"/>
                <w:highlight w:val="yellow"/>
              </w:rPr>
            </w:pPr>
            <w:r w:rsidRPr="007D1C0D">
              <w:rPr>
                <w:b/>
                <w:bCs/>
                <w:sz w:val="24"/>
              </w:rPr>
              <w:t>5.</w:t>
            </w:r>
          </w:p>
        </w:tc>
        <w:tc>
          <w:tcPr>
            <w:tcW w:w="2977" w:type="dxa"/>
            <w:tcBorders>
              <w:top w:val="single" w:sz="4" w:space="0" w:color="000000"/>
              <w:left w:val="single" w:sz="4" w:space="0" w:color="000000"/>
              <w:bottom w:val="single" w:sz="4" w:space="0" w:color="000000"/>
              <w:right w:val="nil"/>
            </w:tcBorders>
          </w:tcPr>
          <w:p w:rsidR="0061220A" w:rsidRPr="007D1C0D" w:rsidRDefault="0061220A" w:rsidP="008961AE">
            <w:pPr>
              <w:widowControl w:val="0"/>
              <w:autoSpaceDE w:val="0"/>
              <w:jc w:val="both"/>
              <w:rPr>
                <w:sz w:val="24"/>
              </w:rPr>
            </w:pPr>
            <w:r w:rsidRPr="007D1C0D">
              <w:rPr>
                <w:sz w:val="24"/>
              </w:rPr>
              <w:t xml:space="preserve">Виконання норм  Закону </w:t>
            </w:r>
            <w:r w:rsidRPr="007D1C0D">
              <w:rPr>
                <w:sz w:val="24"/>
              </w:rPr>
              <w:lastRenderedPageBreak/>
              <w:t>України "Про санкції"</w:t>
            </w:r>
          </w:p>
        </w:tc>
        <w:tc>
          <w:tcPr>
            <w:tcW w:w="6095" w:type="dxa"/>
            <w:tcBorders>
              <w:top w:val="single" w:sz="4" w:space="0" w:color="000000"/>
              <w:left w:val="single" w:sz="4" w:space="0" w:color="000000"/>
              <w:bottom w:val="single" w:sz="4" w:space="0" w:color="000000"/>
              <w:right w:val="single" w:sz="4" w:space="0" w:color="000000"/>
            </w:tcBorders>
          </w:tcPr>
          <w:p w:rsidR="0061220A" w:rsidRPr="007D1C0D" w:rsidRDefault="0061220A" w:rsidP="008961AE">
            <w:pPr>
              <w:widowControl w:val="0"/>
              <w:autoSpaceDE w:val="0"/>
              <w:jc w:val="both"/>
              <w:rPr>
                <w:sz w:val="24"/>
              </w:rPr>
            </w:pPr>
            <w:r w:rsidRPr="007D1C0D">
              <w:rPr>
                <w:sz w:val="24"/>
              </w:rPr>
              <w:lastRenderedPageBreak/>
              <w:t xml:space="preserve">Для підтвердження цієї інформації учасник у складі </w:t>
            </w:r>
            <w:r w:rsidRPr="007D1C0D">
              <w:rPr>
                <w:sz w:val="24"/>
              </w:rPr>
              <w:lastRenderedPageBreak/>
              <w:t xml:space="preserve">тендерної пропозиції повинен лист-довідку у довільній формі, за підписом уповноваженої особи Учасника, щодо дотримання Учасником норм Закону України "Про санкції" в частині заборони здійснення державних </w:t>
            </w:r>
            <w:proofErr w:type="spellStart"/>
            <w:r w:rsidRPr="007D1C0D">
              <w:rPr>
                <w:sz w:val="24"/>
              </w:rPr>
              <w:t>закупівель</w:t>
            </w:r>
            <w:proofErr w:type="spellEnd"/>
            <w:r w:rsidRPr="007D1C0D">
              <w:rPr>
                <w:sz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7D1C0D">
              <w:rPr>
                <w:sz w:val="24"/>
              </w:rPr>
              <w:t>закупівель</w:t>
            </w:r>
            <w:proofErr w:type="spellEnd"/>
            <w:r w:rsidRPr="007D1C0D">
              <w:rPr>
                <w:sz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tc>
      </w:tr>
      <w:tr w:rsidR="0061220A" w:rsidRPr="007D1C0D" w:rsidTr="008961AE">
        <w:trPr>
          <w:trHeight w:val="375"/>
        </w:trPr>
        <w:tc>
          <w:tcPr>
            <w:tcW w:w="817" w:type="dxa"/>
            <w:tcBorders>
              <w:top w:val="single" w:sz="4" w:space="0" w:color="000000"/>
              <w:left w:val="single" w:sz="4" w:space="0" w:color="000000"/>
              <w:bottom w:val="single" w:sz="4" w:space="0" w:color="000000"/>
              <w:right w:val="nil"/>
            </w:tcBorders>
          </w:tcPr>
          <w:p w:rsidR="0061220A" w:rsidRPr="007D1C0D" w:rsidRDefault="0061220A" w:rsidP="008961AE">
            <w:pPr>
              <w:widowControl w:val="0"/>
              <w:autoSpaceDE w:val="0"/>
              <w:jc w:val="center"/>
              <w:rPr>
                <w:b/>
                <w:bCs/>
                <w:sz w:val="24"/>
              </w:rPr>
            </w:pPr>
            <w:r w:rsidRPr="007D1C0D">
              <w:rPr>
                <w:b/>
                <w:bCs/>
                <w:sz w:val="24"/>
              </w:rPr>
              <w:lastRenderedPageBreak/>
              <w:t>6.</w:t>
            </w:r>
          </w:p>
        </w:tc>
        <w:tc>
          <w:tcPr>
            <w:tcW w:w="2977" w:type="dxa"/>
            <w:tcBorders>
              <w:top w:val="single" w:sz="4" w:space="0" w:color="000000"/>
              <w:left w:val="single" w:sz="4" w:space="0" w:color="000000"/>
              <w:bottom w:val="single" w:sz="4" w:space="0" w:color="000000"/>
              <w:right w:val="nil"/>
            </w:tcBorders>
          </w:tcPr>
          <w:p w:rsidR="0061220A" w:rsidRPr="007D1C0D" w:rsidRDefault="0061220A" w:rsidP="008961AE">
            <w:pPr>
              <w:widowControl w:val="0"/>
              <w:autoSpaceDE w:val="0"/>
              <w:jc w:val="both"/>
              <w:rPr>
                <w:sz w:val="24"/>
              </w:rPr>
            </w:pPr>
            <w:r w:rsidRPr="007D1C0D">
              <w:rPr>
                <w:sz w:val="24"/>
              </w:rPr>
              <w:t xml:space="preserve">Політика щодо етичної поведінки під час здійснення публічних </w:t>
            </w:r>
            <w:proofErr w:type="spellStart"/>
            <w:r w:rsidRPr="007D1C0D">
              <w:rPr>
                <w:sz w:val="24"/>
              </w:rPr>
              <w:t>закупівель</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61220A" w:rsidRPr="007D1C0D" w:rsidRDefault="0061220A" w:rsidP="008961AE">
            <w:pPr>
              <w:widowControl w:val="0"/>
              <w:autoSpaceDE w:val="0"/>
              <w:jc w:val="both"/>
              <w:rPr>
                <w:sz w:val="24"/>
              </w:rPr>
            </w:pPr>
            <w:r w:rsidRPr="007D1C0D">
              <w:rPr>
                <w:sz w:val="24"/>
              </w:rPr>
              <w:t xml:space="preserve">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w:t>
            </w:r>
            <w:proofErr w:type="spellStart"/>
            <w:r w:rsidRPr="007D1C0D">
              <w:rPr>
                <w:sz w:val="24"/>
              </w:rPr>
              <w:t>закупівель</w:t>
            </w:r>
            <w:proofErr w:type="spellEnd"/>
            <w:r w:rsidRPr="007D1C0D">
              <w:rPr>
                <w:sz w:val="24"/>
              </w:rPr>
              <w:t xml:space="preserve">. Зокрема, підтвердити відповідність своєї участі у тендері вимогам щодо етичної поведінки під час здійснення публічних </w:t>
            </w:r>
            <w:proofErr w:type="spellStart"/>
            <w:r w:rsidRPr="007D1C0D">
              <w:rPr>
                <w:sz w:val="24"/>
              </w:rPr>
              <w:t>закупівель</w:t>
            </w:r>
            <w:proofErr w:type="spellEnd"/>
            <w:r w:rsidRPr="007D1C0D">
              <w:rPr>
                <w:sz w:val="24"/>
              </w:rPr>
              <w:t xml:space="preserve"> згідно листа </w:t>
            </w:r>
            <w:proofErr w:type="spellStart"/>
            <w:r w:rsidRPr="007D1C0D">
              <w:rPr>
                <w:sz w:val="24"/>
              </w:rPr>
              <w:t>Мінекономрозвитку</w:t>
            </w:r>
            <w:proofErr w:type="spellEnd"/>
            <w:r w:rsidRPr="007D1C0D">
              <w:rPr>
                <w:sz w:val="24"/>
              </w:rPr>
              <w:t xml:space="preserve"> №3301-04/47784-06 від 15.11.2019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7D1C0D">
              <w:rPr>
                <w:sz w:val="24"/>
              </w:rPr>
              <w:t>закупівель</w:t>
            </w:r>
            <w:proofErr w:type="spellEnd"/>
            <w:r w:rsidRPr="007D1C0D">
              <w:rPr>
                <w:sz w:val="24"/>
              </w:rPr>
              <w:t>, добросовісної конкуренції.</w:t>
            </w:r>
          </w:p>
        </w:tc>
      </w:tr>
      <w:tr w:rsidR="0061220A" w:rsidRPr="007D1C0D" w:rsidTr="008961AE">
        <w:trPr>
          <w:trHeight w:val="375"/>
        </w:trPr>
        <w:tc>
          <w:tcPr>
            <w:tcW w:w="817" w:type="dxa"/>
            <w:tcBorders>
              <w:top w:val="single" w:sz="4" w:space="0" w:color="000000"/>
              <w:left w:val="single" w:sz="4" w:space="0" w:color="000000"/>
              <w:bottom w:val="single" w:sz="4" w:space="0" w:color="000000"/>
              <w:right w:val="nil"/>
            </w:tcBorders>
          </w:tcPr>
          <w:p w:rsidR="0061220A" w:rsidRPr="007D1C0D" w:rsidRDefault="0061220A" w:rsidP="008961AE">
            <w:pPr>
              <w:widowControl w:val="0"/>
              <w:autoSpaceDE w:val="0"/>
              <w:jc w:val="center"/>
              <w:rPr>
                <w:b/>
                <w:bCs/>
                <w:sz w:val="24"/>
              </w:rPr>
            </w:pPr>
            <w:r w:rsidRPr="007D1C0D">
              <w:rPr>
                <w:b/>
                <w:bCs/>
                <w:sz w:val="24"/>
              </w:rPr>
              <w:t>7</w:t>
            </w:r>
          </w:p>
        </w:tc>
        <w:tc>
          <w:tcPr>
            <w:tcW w:w="2977" w:type="dxa"/>
            <w:tcBorders>
              <w:top w:val="single" w:sz="4" w:space="0" w:color="000000"/>
              <w:left w:val="single" w:sz="4" w:space="0" w:color="000000"/>
              <w:bottom w:val="single" w:sz="4" w:space="0" w:color="000000"/>
              <w:right w:val="nil"/>
            </w:tcBorders>
          </w:tcPr>
          <w:p w:rsidR="0061220A" w:rsidRPr="00F7315B" w:rsidRDefault="0061220A" w:rsidP="008961AE">
            <w:pPr>
              <w:widowControl w:val="0"/>
              <w:autoSpaceDE w:val="0"/>
              <w:jc w:val="both"/>
              <w:rPr>
                <w:sz w:val="24"/>
              </w:rPr>
            </w:pPr>
            <w:r w:rsidRPr="00F7315B">
              <w:rPr>
                <w:sz w:val="24"/>
              </w:rPr>
              <w:t>Виконання норм  Закону України “Про захист персональних даних”</w:t>
            </w:r>
          </w:p>
        </w:tc>
        <w:tc>
          <w:tcPr>
            <w:tcW w:w="6095" w:type="dxa"/>
            <w:tcBorders>
              <w:top w:val="single" w:sz="4" w:space="0" w:color="000000"/>
              <w:left w:val="single" w:sz="4" w:space="0" w:color="000000"/>
              <w:bottom w:val="single" w:sz="4" w:space="0" w:color="000000"/>
              <w:right w:val="single" w:sz="4" w:space="0" w:color="000000"/>
            </w:tcBorders>
          </w:tcPr>
          <w:p w:rsidR="0061220A" w:rsidRPr="007D1C0D" w:rsidRDefault="0061220A" w:rsidP="008961AE">
            <w:pPr>
              <w:widowControl w:val="0"/>
              <w:autoSpaceDE w:val="0"/>
              <w:jc w:val="both"/>
              <w:rPr>
                <w:sz w:val="24"/>
              </w:rPr>
            </w:pPr>
            <w:r w:rsidRPr="007D1C0D">
              <w:rPr>
                <w:sz w:val="24"/>
              </w:rPr>
              <w:t>Учасник у складі своєї пропозиції надає лист-згоду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tc>
      </w:tr>
      <w:tr w:rsidR="0061220A" w:rsidRPr="007D1C0D" w:rsidTr="008961AE">
        <w:trPr>
          <w:trHeight w:val="375"/>
        </w:trPr>
        <w:tc>
          <w:tcPr>
            <w:tcW w:w="817" w:type="dxa"/>
            <w:tcBorders>
              <w:top w:val="single" w:sz="4" w:space="0" w:color="000000"/>
              <w:left w:val="single" w:sz="4" w:space="0" w:color="000000"/>
              <w:bottom w:val="single" w:sz="4" w:space="0" w:color="000000"/>
              <w:right w:val="nil"/>
            </w:tcBorders>
          </w:tcPr>
          <w:p w:rsidR="0061220A" w:rsidRPr="007D1C0D" w:rsidRDefault="0061220A" w:rsidP="008961AE">
            <w:pPr>
              <w:widowControl w:val="0"/>
              <w:autoSpaceDE w:val="0"/>
              <w:jc w:val="center"/>
              <w:rPr>
                <w:b/>
                <w:bCs/>
                <w:sz w:val="24"/>
              </w:rPr>
            </w:pPr>
            <w:r w:rsidRPr="007D1C0D">
              <w:rPr>
                <w:b/>
                <w:bCs/>
                <w:sz w:val="24"/>
              </w:rPr>
              <w:t>8</w:t>
            </w:r>
          </w:p>
        </w:tc>
        <w:tc>
          <w:tcPr>
            <w:tcW w:w="2977" w:type="dxa"/>
            <w:tcBorders>
              <w:top w:val="single" w:sz="4" w:space="0" w:color="000000"/>
              <w:left w:val="single" w:sz="4" w:space="0" w:color="000000"/>
              <w:bottom w:val="single" w:sz="4" w:space="0" w:color="000000"/>
              <w:right w:val="nil"/>
            </w:tcBorders>
          </w:tcPr>
          <w:p w:rsidR="0061220A" w:rsidRPr="007D1C0D" w:rsidRDefault="0061220A" w:rsidP="008961AE">
            <w:pPr>
              <w:widowControl w:val="0"/>
              <w:autoSpaceDE w:val="0"/>
              <w:jc w:val="both"/>
              <w:rPr>
                <w:b/>
                <w:sz w:val="24"/>
              </w:rPr>
            </w:pPr>
            <w:r w:rsidRPr="007D1C0D">
              <w:rPr>
                <w:sz w:val="24"/>
              </w:rPr>
              <w:t>Відношення з юридичними та фізичними особами до яких застосовані персональні спеціальні економічні та інші обмежувальні заходи</w:t>
            </w:r>
          </w:p>
        </w:tc>
        <w:tc>
          <w:tcPr>
            <w:tcW w:w="6095" w:type="dxa"/>
            <w:tcBorders>
              <w:top w:val="single" w:sz="4" w:space="0" w:color="000000"/>
              <w:left w:val="single" w:sz="4" w:space="0" w:color="000000"/>
              <w:bottom w:val="single" w:sz="4" w:space="0" w:color="000000"/>
              <w:right w:val="single" w:sz="4" w:space="0" w:color="000000"/>
            </w:tcBorders>
          </w:tcPr>
          <w:p w:rsidR="0061220A" w:rsidRPr="007D1C0D" w:rsidRDefault="0061220A" w:rsidP="008961AE">
            <w:pPr>
              <w:widowControl w:val="0"/>
              <w:autoSpaceDE w:val="0"/>
              <w:jc w:val="both"/>
              <w:rPr>
                <w:sz w:val="24"/>
              </w:rPr>
            </w:pPr>
            <w:r w:rsidRPr="007D1C0D">
              <w:rPr>
                <w:sz w:val="24"/>
              </w:rPr>
              <w:t>Учасник у складі своєї пропозиції надає гарантійний лист про те, що він не має жодних відношень з юридичними та фізичними особами до яких застосовані персональні спеціальні економічні та інші обмежувальні заходи та не має відношення до легалізації (відмиванню) доходів, одержаних злочинним шляхом, фінансуванню тероризму та фінансуванню розповсюдження зброї масового знищення.</w:t>
            </w:r>
          </w:p>
        </w:tc>
      </w:tr>
    </w:tbl>
    <w:p w:rsidR="0061220A" w:rsidRDefault="0061220A" w:rsidP="0061220A">
      <w:pPr>
        <w:ind w:right="-25"/>
      </w:pPr>
    </w:p>
    <w:p w:rsidR="0061220A" w:rsidRDefault="0061220A" w:rsidP="0061220A">
      <w:pPr>
        <w:ind w:right="-25"/>
      </w:pPr>
    </w:p>
    <w:p w:rsidR="0061220A" w:rsidRDefault="0061220A" w:rsidP="0061220A">
      <w:pPr>
        <w:ind w:right="-25"/>
      </w:pPr>
    </w:p>
    <w:p w:rsidR="0061220A" w:rsidRDefault="0061220A" w:rsidP="0061220A">
      <w:pPr>
        <w:ind w:right="-25"/>
      </w:pPr>
    </w:p>
    <w:p w:rsidR="0061220A" w:rsidRDefault="0061220A" w:rsidP="0061220A">
      <w:pPr>
        <w:ind w:right="-25"/>
      </w:pPr>
    </w:p>
    <w:p w:rsidR="0061220A" w:rsidRDefault="0061220A" w:rsidP="0061220A">
      <w:pPr>
        <w:ind w:right="-25"/>
      </w:pPr>
    </w:p>
    <w:p w:rsidR="0061220A" w:rsidRDefault="0061220A" w:rsidP="0061220A">
      <w:pPr>
        <w:ind w:right="-25"/>
      </w:pPr>
    </w:p>
    <w:p w:rsidR="0061220A" w:rsidRDefault="0061220A" w:rsidP="0061220A">
      <w:pPr>
        <w:ind w:right="-25"/>
      </w:pPr>
    </w:p>
    <w:p w:rsidR="0061220A" w:rsidRDefault="0061220A" w:rsidP="0061220A">
      <w:pPr>
        <w:ind w:right="-25"/>
      </w:pPr>
    </w:p>
    <w:p w:rsidR="0061220A" w:rsidRDefault="0061220A" w:rsidP="0061220A">
      <w:pPr>
        <w:ind w:right="-25"/>
      </w:pPr>
    </w:p>
    <w:p w:rsidR="0061220A" w:rsidRDefault="0061220A" w:rsidP="0061220A">
      <w:pPr>
        <w:ind w:right="-25"/>
      </w:pPr>
    </w:p>
    <w:p w:rsidR="0061220A" w:rsidRDefault="0061220A" w:rsidP="0061220A">
      <w:pPr>
        <w:tabs>
          <w:tab w:val="left" w:pos="7944"/>
        </w:tabs>
        <w:rPr>
          <w:b/>
          <w:color w:val="000000"/>
          <w:sz w:val="24"/>
          <w:szCs w:val="24"/>
          <w:lang w:eastAsia="ru-RU"/>
        </w:rPr>
      </w:pPr>
    </w:p>
    <w:p w:rsidR="0061220A" w:rsidRDefault="0061220A" w:rsidP="0061220A">
      <w:pPr>
        <w:jc w:val="right"/>
        <w:rPr>
          <w:b/>
          <w:color w:val="000000"/>
          <w:sz w:val="24"/>
          <w:szCs w:val="24"/>
          <w:lang w:eastAsia="ru-RU"/>
        </w:rPr>
      </w:pPr>
    </w:p>
    <w:p w:rsidR="0061220A" w:rsidRDefault="0061220A" w:rsidP="0061220A">
      <w:pPr>
        <w:jc w:val="right"/>
        <w:rPr>
          <w:b/>
          <w:color w:val="000000"/>
          <w:sz w:val="24"/>
          <w:szCs w:val="24"/>
          <w:lang w:eastAsia="ru-RU"/>
        </w:rPr>
      </w:pPr>
    </w:p>
    <w:p w:rsidR="0061220A" w:rsidRDefault="0061220A" w:rsidP="0061220A">
      <w:pPr>
        <w:jc w:val="right"/>
        <w:rPr>
          <w:b/>
          <w:color w:val="000000"/>
          <w:sz w:val="24"/>
          <w:szCs w:val="24"/>
          <w:lang w:eastAsia="ru-RU"/>
        </w:rPr>
      </w:pPr>
    </w:p>
    <w:p w:rsidR="00C117B8" w:rsidRDefault="00C117B8" w:rsidP="0061220A">
      <w:pPr>
        <w:jc w:val="right"/>
        <w:rPr>
          <w:b/>
          <w:color w:val="000000"/>
          <w:sz w:val="24"/>
          <w:szCs w:val="24"/>
          <w:lang w:eastAsia="ru-RU"/>
        </w:rPr>
      </w:pPr>
    </w:p>
    <w:p w:rsidR="0061220A" w:rsidRPr="00776CBA" w:rsidRDefault="0061220A" w:rsidP="0061220A">
      <w:pPr>
        <w:jc w:val="right"/>
        <w:rPr>
          <w:b/>
          <w:color w:val="000000"/>
          <w:sz w:val="24"/>
          <w:szCs w:val="24"/>
          <w:lang w:eastAsia="ru-RU"/>
        </w:rPr>
      </w:pPr>
      <w:r>
        <w:rPr>
          <w:b/>
          <w:color w:val="000000"/>
          <w:sz w:val="24"/>
          <w:szCs w:val="24"/>
          <w:lang w:eastAsia="ru-RU"/>
        </w:rPr>
        <w:lastRenderedPageBreak/>
        <w:t>Д</w:t>
      </w:r>
      <w:r w:rsidRPr="00776CBA">
        <w:rPr>
          <w:b/>
          <w:color w:val="000000"/>
          <w:sz w:val="24"/>
          <w:szCs w:val="24"/>
          <w:lang w:eastAsia="ru-RU"/>
        </w:rPr>
        <w:t xml:space="preserve">одаток  </w:t>
      </w:r>
      <w:r>
        <w:rPr>
          <w:b/>
          <w:color w:val="000000"/>
          <w:sz w:val="24"/>
          <w:szCs w:val="24"/>
          <w:lang w:eastAsia="ru-RU"/>
        </w:rPr>
        <w:t>4</w:t>
      </w:r>
      <w:r w:rsidRPr="00776CBA">
        <w:rPr>
          <w:b/>
          <w:color w:val="000000"/>
          <w:sz w:val="24"/>
          <w:szCs w:val="24"/>
          <w:lang w:eastAsia="ru-RU"/>
        </w:rPr>
        <w:t xml:space="preserve"> до Тендерної документації</w:t>
      </w:r>
    </w:p>
    <w:p w:rsidR="0061220A" w:rsidRPr="00776CBA" w:rsidRDefault="0061220A" w:rsidP="0061220A">
      <w:pPr>
        <w:jc w:val="center"/>
        <w:rPr>
          <w:b/>
          <w:color w:val="000000"/>
          <w:sz w:val="24"/>
          <w:szCs w:val="24"/>
          <w:lang w:eastAsia="ru-RU"/>
        </w:rPr>
      </w:pPr>
    </w:p>
    <w:p w:rsidR="0061220A" w:rsidRPr="00835357" w:rsidRDefault="0061220A" w:rsidP="0061220A">
      <w:pPr>
        <w:pStyle w:val="afd"/>
        <w:ind w:left="420"/>
        <w:jc w:val="center"/>
        <w:rPr>
          <w:caps/>
          <w:highlight w:val="yellow"/>
        </w:rPr>
      </w:pPr>
      <w:r w:rsidRPr="00776CBA">
        <w:rPr>
          <w:b/>
          <w:sz w:val="24"/>
        </w:rPr>
        <w:t>ІНФОРМАЦІЯ ЩОДО ВІДПОВІДНОСТІ ВИМОГАМ ВІДПОВІДНО ДО СТАТТІ 17 ЗАКОНУ У</w:t>
      </w:r>
      <w:r>
        <w:rPr>
          <w:b/>
          <w:sz w:val="24"/>
        </w:rPr>
        <w:t>КРАЇНИ «ПРО ПУБЛІЧНІ ЗАКУПІВЛІ»</w:t>
      </w:r>
      <w:r w:rsidRPr="00835357">
        <w:t xml:space="preserve"> </w:t>
      </w:r>
      <w:r w:rsidRPr="00835357">
        <w:rPr>
          <w:b/>
          <w:caps/>
          <w:sz w:val="24"/>
        </w:rPr>
        <w:t>у відповідності до вимог Особливостей</w:t>
      </w:r>
    </w:p>
    <w:p w:rsidR="0061220A" w:rsidRDefault="0061220A" w:rsidP="0061220A">
      <w:pPr>
        <w:jc w:val="center"/>
        <w:rPr>
          <w:b/>
          <w:color w:val="000000"/>
          <w:sz w:val="24"/>
          <w:szCs w:val="24"/>
          <w:lang w:eastAsia="ru-RU"/>
        </w:rPr>
      </w:pPr>
    </w:p>
    <w:p w:rsidR="0061220A" w:rsidRDefault="0061220A" w:rsidP="0061220A">
      <w:pPr>
        <w:jc w:val="center"/>
        <w:rPr>
          <w:b/>
          <w:color w:val="000000"/>
          <w:sz w:val="24"/>
          <w:szCs w:val="24"/>
          <w:lang w:eastAsia="ru-RU"/>
        </w:rPr>
      </w:pPr>
      <w:r>
        <w:rPr>
          <w:b/>
          <w:color w:val="000000"/>
          <w:sz w:val="24"/>
          <w:szCs w:val="24"/>
          <w:lang w:eastAsia="ru-RU"/>
        </w:rPr>
        <w:t xml:space="preserve">5.1 </w:t>
      </w:r>
      <w:r w:rsidRPr="00835357">
        <w:rPr>
          <w:b/>
          <w:color w:val="000000"/>
          <w:sz w:val="24"/>
          <w:szCs w:val="24"/>
          <w:lang w:eastAsia="ru-RU"/>
        </w:rPr>
        <w:t xml:space="preserve">Підтвердження відповідності УЧАСНИКА  </w:t>
      </w:r>
    </w:p>
    <w:p w:rsidR="0061220A" w:rsidRDefault="0061220A" w:rsidP="0061220A">
      <w:pPr>
        <w:jc w:val="center"/>
        <w:rPr>
          <w:b/>
          <w:color w:val="000000"/>
          <w:sz w:val="24"/>
          <w:szCs w:val="24"/>
          <w:lang w:eastAsia="ru-RU"/>
        </w:rPr>
      </w:pPr>
    </w:p>
    <w:p w:rsidR="0061220A" w:rsidRPr="00835357" w:rsidRDefault="0061220A" w:rsidP="0061220A">
      <w:pPr>
        <w:ind w:firstLine="709"/>
        <w:jc w:val="both"/>
        <w:rPr>
          <w:color w:val="000000"/>
          <w:szCs w:val="24"/>
          <w:lang w:eastAsia="ru-RU"/>
        </w:rPr>
      </w:pPr>
      <w:r w:rsidRPr="00835357">
        <w:rPr>
          <w:color w:val="000000"/>
          <w:szCs w:val="24"/>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835357">
        <w:rPr>
          <w:color w:val="000000"/>
          <w:szCs w:val="24"/>
          <w:lang w:eastAsia="ru-RU"/>
        </w:rPr>
        <w:t>закупівель</w:t>
      </w:r>
      <w:proofErr w:type="spellEnd"/>
      <w:r w:rsidRPr="00835357">
        <w:rPr>
          <w:color w:val="000000"/>
          <w:szCs w:val="24"/>
          <w:lang w:eastAsia="ru-RU"/>
        </w:rPr>
        <w:t xml:space="preserve"> під час подання тендерної пропозиції.</w:t>
      </w:r>
    </w:p>
    <w:p w:rsidR="0061220A" w:rsidRPr="00835357" w:rsidRDefault="0061220A" w:rsidP="0061220A">
      <w:pPr>
        <w:ind w:firstLine="709"/>
        <w:jc w:val="both"/>
        <w:rPr>
          <w:color w:val="000000"/>
          <w:szCs w:val="24"/>
          <w:lang w:eastAsia="ru-RU"/>
        </w:rPr>
      </w:pPr>
      <w:r w:rsidRPr="00835357">
        <w:rPr>
          <w:color w:val="000000"/>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35357">
        <w:rPr>
          <w:color w:val="000000"/>
          <w:szCs w:val="24"/>
          <w:lang w:eastAsia="ru-RU"/>
        </w:rPr>
        <w:t>закупівель</w:t>
      </w:r>
      <w:proofErr w:type="spellEnd"/>
      <w:r w:rsidRPr="00835357">
        <w:rPr>
          <w:color w:val="000000"/>
          <w:szCs w:val="24"/>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1220A" w:rsidRDefault="0061220A" w:rsidP="0061220A">
      <w:pPr>
        <w:ind w:firstLine="709"/>
        <w:jc w:val="both"/>
        <w:rPr>
          <w:b/>
          <w:color w:val="000000"/>
          <w:sz w:val="24"/>
          <w:szCs w:val="24"/>
          <w:lang w:eastAsia="ru-RU"/>
        </w:rPr>
      </w:pPr>
      <w:r w:rsidRPr="00835357">
        <w:rPr>
          <w:color w:val="000000"/>
          <w:szCs w:val="24"/>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1220A" w:rsidRDefault="0061220A" w:rsidP="0061220A">
      <w:pPr>
        <w:jc w:val="center"/>
        <w:rPr>
          <w:b/>
          <w:color w:val="000000"/>
          <w:sz w:val="24"/>
          <w:szCs w:val="24"/>
          <w:lang w:eastAsia="ru-RU"/>
        </w:rPr>
      </w:pPr>
    </w:p>
    <w:p w:rsidR="0061220A" w:rsidRDefault="0061220A" w:rsidP="0061220A">
      <w:pPr>
        <w:ind w:left="720"/>
        <w:rPr>
          <w:b/>
          <w:color w:val="000000"/>
          <w:sz w:val="24"/>
          <w:szCs w:val="24"/>
          <w:lang w:eastAsia="ru-RU"/>
        </w:rPr>
      </w:pPr>
    </w:p>
    <w:p w:rsidR="0061220A" w:rsidRDefault="0061220A" w:rsidP="0061220A">
      <w:pPr>
        <w:numPr>
          <w:ilvl w:val="1"/>
          <w:numId w:val="29"/>
        </w:numPr>
        <w:suppressAutoHyphens w:val="0"/>
        <w:jc w:val="center"/>
        <w:rPr>
          <w:b/>
          <w:color w:val="000000"/>
          <w:sz w:val="24"/>
          <w:szCs w:val="24"/>
          <w:lang w:eastAsia="ru-RU"/>
        </w:rPr>
      </w:pPr>
      <w:r w:rsidRPr="00835357">
        <w:rPr>
          <w:b/>
          <w:color w:val="000000"/>
          <w:sz w:val="24"/>
          <w:szCs w:val="24"/>
          <w:lang w:eastAsia="ru-RU"/>
        </w:rPr>
        <w:t xml:space="preserve">Підтвердження відповідності </w:t>
      </w:r>
      <w:r>
        <w:rPr>
          <w:b/>
          <w:color w:val="000000"/>
          <w:sz w:val="24"/>
          <w:szCs w:val="24"/>
          <w:lang w:eastAsia="ru-RU"/>
        </w:rPr>
        <w:t>ПЕРЕМОЖЦЯ</w:t>
      </w:r>
    </w:p>
    <w:p w:rsidR="0061220A" w:rsidRDefault="0061220A" w:rsidP="0061220A">
      <w:pPr>
        <w:ind w:left="720"/>
        <w:rPr>
          <w:b/>
          <w:color w:val="000000"/>
          <w:sz w:val="24"/>
          <w:szCs w:val="24"/>
          <w:lang w:eastAsia="ru-RU"/>
        </w:rPr>
      </w:pPr>
    </w:p>
    <w:p w:rsidR="0061220A" w:rsidRPr="00835357" w:rsidRDefault="0061220A" w:rsidP="0061220A">
      <w:pPr>
        <w:ind w:firstLine="709"/>
        <w:jc w:val="both"/>
        <w:rPr>
          <w:color w:val="000000"/>
          <w:sz w:val="24"/>
          <w:szCs w:val="24"/>
          <w:lang w:eastAsia="ru-RU"/>
        </w:rPr>
      </w:pPr>
      <w:r w:rsidRPr="00835357">
        <w:rPr>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220A" w:rsidRPr="00835357" w:rsidRDefault="0061220A" w:rsidP="0061220A">
      <w:pPr>
        <w:ind w:firstLine="709"/>
        <w:jc w:val="both"/>
        <w:rPr>
          <w:color w:val="000000"/>
          <w:sz w:val="24"/>
          <w:szCs w:val="24"/>
          <w:lang w:eastAsia="ru-RU"/>
        </w:rPr>
      </w:pPr>
      <w:r w:rsidRPr="00835357">
        <w:rPr>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835357">
        <w:rPr>
          <w:color w:val="000000"/>
          <w:sz w:val="24"/>
          <w:szCs w:val="24"/>
          <w:lang w:eastAsia="ru-RU"/>
        </w:rPr>
        <w:t>закупівель</w:t>
      </w:r>
      <w:proofErr w:type="spellEnd"/>
      <w:r w:rsidRPr="00835357">
        <w:rPr>
          <w:color w:val="000000"/>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35357">
        <w:rPr>
          <w:color w:val="000000"/>
          <w:sz w:val="24"/>
          <w:szCs w:val="24"/>
          <w:lang w:eastAsia="ru-RU"/>
        </w:rPr>
        <w:t>закупівель</w:t>
      </w:r>
      <w:proofErr w:type="spellEnd"/>
      <w:r w:rsidRPr="00835357">
        <w:rPr>
          <w:color w:val="000000"/>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w:t>
      </w:r>
    </w:p>
    <w:p w:rsidR="0061220A" w:rsidRDefault="0061220A" w:rsidP="0061220A">
      <w:pPr>
        <w:ind w:left="720"/>
        <w:rPr>
          <w:b/>
          <w:color w:val="000000"/>
          <w:sz w:val="24"/>
          <w:szCs w:val="24"/>
          <w:lang w:eastAsia="ru-RU"/>
        </w:rPr>
      </w:pPr>
    </w:p>
    <w:p w:rsidR="0061220A" w:rsidRDefault="0061220A" w:rsidP="0061220A">
      <w:pPr>
        <w:ind w:left="720"/>
        <w:jc w:val="center"/>
        <w:rPr>
          <w:b/>
          <w:color w:val="000000"/>
          <w:sz w:val="24"/>
          <w:szCs w:val="24"/>
          <w:lang w:eastAsia="ru-RU"/>
        </w:rPr>
      </w:pPr>
      <w:r w:rsidRPr="00776CBA">
        <w:rPr>
          <w:b/>
          <w:color w:val="000000"/>
          <w:sz w:val="24"/>
          <w:szCs w:val="24"/>
          <w:lang w:eastAsia="ru-RU"/>
        </w:rPr>
        <w:t>Документи, які надаються  ПЕРЕМОЖЦЕМ (юридичною особою):</w:t>
      </w:r>
    </w:p>
    <w:p w:rsidR="0061220A" w:rsidRPr="00776CBA" w:rsidRDefault="0061220A" w:rsidP="0061220A">
      <w:pPr>
        <w:ind w:left="780"/>
        <w:rPr>
          <w:b/>
          <w:color w:val="000000"/>
          <w:sz w:val="24"/>
          <w:szCs w:val="24"/>
          <w:lang w:eastAsia="ru-RU"/>
        </w:rPr>
      </w:pPr>
    </w:p>
    <w:tbl>
      <w:tblPr>
        <w:tblW w:w="10020" w:type="dxa"/>
        <w:tblInd w:w="-10" w:type="dxa"/>
        <w:tblLayout w:type="fixed"/>
        <w:tblLook w:val="0400" w:firstRow="0" w:lastRow="0" w:firstColumn="0" w:lastColumn="0" w:noHBand="0" w:noVBand="1"/>
      </w:tblPr>
      <w:tblGrid>
        <w:gridCol w:w="705"/>
        <w:gridCol w:w="4545"/>
        <w:gridCol w:w="4770"/>
      </w:tblGrid>
      <w:tr w:rsidR="0061220A" w:rsidRPr="00776CBA" w:rsidTr="008961AE">
        <w:trPr>
          <w:trHeight w:val="248"/>
          <w:tblHeader/>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center"/>
              <w:rPr>
                <w:b/>
                <w:color w:val="000000"/>
                <w:szCs w:val="24"/>
                <w:lang w:eastAsia="ru-RU"/>
              </w:rPr>
            </w:pPr>
            <w:r>
              <w:rPr>
                <w:b/>
                <w:color w:val="000000"/>
                <w:szCs w:val="24"/>
                <w:lang w:eastAsia="ru-RU"/>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center"/>
              <w:rPr>
                <w:b/>
                <w:color w:val="000000"/>
                <w:szCs w:val="24"/>
                <w:lang w:eastAsia="ru-RU"/>
              </w:rPr>
            </w:pPr>
            <w:r>
              <w:rPr>
                <w:b/>
                <w:color w:val="000000"/>
                <w:szCs w:val="24"/>
                <w:lang w:eastAsia="ru-RU"/>
              </w:rPr>
              <w:t>2</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center"/>
              <w:rPr>
                <w:b/>
                <w:color w:val="000000"/>
                <w:szCs w:val="24"/>
                <w:lang w:eastAsia="ru-RU"/>
              </w:rPr>
            </w:pPr>
            <w:r>
              <w:rPr>
                <w:b/>
                <w:color w:val="000000"/>
                <w:szCs w:val="24"/>
                <w:lang w:eastAsia="ru-RU"/>
              </w:rPr>
              <w:t>3</w:t>
            </w:r>
          </w:p>
        </w:tc>
      </w:tr>
      <w:tr w:rsidR="0061220A" w:rsidRPr="00776CBA" w:rsidTr="008961AE">
        <w:trPr>
          <w:trHeight w:val="673"/>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center"/>
              <w:rPr>
                <w:b/>
                <w:color w:val="000000"/>
                <w:szCs w:val="24"/>
                <w:lang w:eastAsia="ru-RU"/>
              </w:rPr>
            </w:pPr>
            <w:r w:rsidRPr="00776CBA">
              <w:rPr>
                <w:b/>
                <w:color w:val="000000"/>
                <w:szCs w:val="24"/>
                <w:lang w:eastAsia="ru-RU"/>
              </w:rPr>
              <w:t>№</w:t>
            </w:r>
          </w:p>
          <w:p w:rsidR="0061220A" w:rsidRPr="00776CBA" w:rsidRDefault="0061220A" w:rsidP="008961AE">
            <w:pPr>
              <w:jc w:val="center"/>
              <w:rPr>
                <w:b/>
                <w:color w:val="000000"/>
                <w:szCs w:val="24"/>
                <w:lang w:eastAsia="ru-RU"/>
              </w:rPr>
            </w:pPr>
            <w:r w:rsidRPr="00776CBA">
              <w:rPr>
                <w:b/>
                <w:szCs w:val="24"/>
                <w:lang w:eastAsia="ru-RU"/>
              </w:rPr>
              <w:t>з</w:t>
            </w:r>
            <w:r w:rsidRPr="00776CBA">
              <w:rPr>
                <w:b/>
                <w:color w:val="000000"/>
                <w:szCs w:val="24"/>
                <w:lang w:eastAsia="ru-RU"/>
              </w:rPr>
              <w:t>/п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both"/>
              <w:rPr>
                <w:b/>
                <w:color w:val="000000"/>
                <w:szCs w:val="24"/>
                <w:lang w:eastAsia="ru-RU"/>
              </w:rPr>
            </w:pPr>
            <w:r w:rsidRPr="00776CBA">
              <w:rPr>
                <w:b/>
                <w:color w:val="000000"/>
                <w:szCs w:val="24"/>
                <w:lang w:eastAsia="ru-RU"/>
              </w:rPr>
              <w:t>Вимоги статті 17 Закону</w:t>
            </w:r>
            <w:r>
              <w:rPr>
                <w:b/>
                <w:color w:val="000000"/>
                <w:szCs w:val="24"/>
                <w:lang w:eastAsia="ru-RU"/>
              </w:rPr>
              <w:t xml:space="preserve"> з врахуванням Особливостей</w:t>
            </w:r>
          </w:p>
          <w:p w:rsidR="0061220A" w:rsidRPr="00776CBA" w:rsidRDefault="0061220A" w:rsidP="008961AE">
            <w:pPr>
              <w:jc w:val="both"/>
              <w:rPr>
                <w:b/>
                <w:color w:val="000000"/>
                <w:szCs w:val="24"/>
                <w:lang w:eastAsia="ru-RU"/>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both"/>
              <w:rPr>
                <w:b/>
                <w:color w:val="000000"/>
                <w:szCs w:val="24"/>
                <w:lang w:eastAsia="ru-RU"/>
              </w:rPr>
            </w:pPr>
            <w:r w:rsidRPr="00776CBA">
              <w:rPr>
                <w:b/>
                <w:color w:val="000000"/>
                <w:szCs w:val="24"/>
                <w:lang w:eastAsia="ru-RU"/>
              </w:rPr>
              <w:t>Переможець торгів на виконання вимоги статті 17 (підтвердження відсутності підстав) повинен надати таку інформацію:</w:t>
            </w:r>
          </w:p>
        </w:tc>
      </w:tr>
      <w:tr w:rsidR="0061220A" w:rsidRPr="00897322" w:rsidTr="008961AE">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center"/>
              <w:rPr>
                <w:b/>
                <w:color w:val="000000"/>
                <w:szCs w:val="24"/>
                <w:lang w:eastAsia="ru-RU"/>
              </w:rPr>
            </w:pPr>
            <w:r w:rsidRPr="00776CBA">
              <w:rPr>
                <w:b/>
                <w:color w:val="000000"/>
                <w:szCs w:val="24"/>
                <w:lang w:eastAsia="ru-RU"/>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Default="0061220A" w:rsidP="008961AE">
            <w:pPr>
              <w:jc w:val="both"/>
              <w:rPr>
                <w:color w:val="000000"/>
                <w:szCs w:val="24"/>
                <w:lang w:eastAsia="ru-RU"/>
              </w:rPr>
            </w:pPr>
            <w:r w:rsidRPr="00776CBA">
              <w:rPr>
                <w:color w:val="000000"/>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1220A" w:rsidRPr="00776CBA" w:rsidRDefault="0061220A" w:rsidP="008961AE">
            <w:pPr>
              <w:jc w:val="both"/>
              <w:rPr>
                <w:color w:val="000000"/>
                <w:szCs w:val="24"/>
                <w:lang w:eastAsia="ru-RU"/>
              </w:rPr>
            </w:pPr>
          </w:p>
          <w:p w:rsidR="0061220A" w:rsidRPr="00776CBA" w:rsidRDefault="0061220A" w:rsidP="008961AE">
            <w:pPr>
              <w:jc w:val="both"/>
              <w:rPr>
                <w:b/>
                <w:color w:val="000000"/>
                <w:szCs w:val="24"/>
                <w:lang w:eastAsia="ru-RU"/>
              </w:rPr>
            </w:pPr>
            <w:r w:rsidRPr="00776CBA">
              <w:rPr>
                <w:b/>
                <w:color w:val="000000"/>
                <w:szCs w:val="24"/>
                <w:lang w:eastAsia="ru-RU"/>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both"/>
              <w:rPr>
                <w:b/>
                <w:color w:val="000000"/>
                <w:szCs w:val="24"/>
                <w:lang w:eastAsia="ru-RU"/>
              </w:rPr>
            </w:pPr>
            <w:r>
              <w:rPr>
                <w:b/>
                <w:szCs w:val="24"/>
                <w:lang w:eastAsia="ru-RU"/>
              </w:rPr>
              <w:t xml:space="preserve">Витяг або </w:t>
            </w:r>
            <w:r w:rsidRPr="00776CBA">
              <w:rPr>
                <w:b/>
                <w:szCs w:val="24"/>
                <w:lang w:eastAsia="ru-RU"/>
              </w:rPr>
              <w:t xml:space="preserve">Інформаційна довідка </w:t>
            </w:r>
            <w:r w:rsidRPr="00776CBA">
              <w:rPr>
                <w:szCs w:val="24"/>
                <w:lang w:eastAsia="ru-RU"/>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776CBA">
              <w:rPr>
                <w:szCs w:val="24"/>
                <w:lang w:eastAsia="ru-RU"/>
              </w:rPr>
              <w:t>вебресурсі</w:t>
            </w:r>
            <w:proofErr w:type="spellEnd"/>
            <w:r w:rsidRPr="00776CBA">
              <w:rPr>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1220A" w:rsidRPr="00776CBA" w:rsidTr="008961AE">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1220A" w:rsidRPr="00776CBA" w:rsidRDefault="0061220A" w:rsidP="008961AE">
            <w:pPr>
              <w:jc w:val="center"/>
              <w:rPr>
                <w:b/>
                <w:color w:val="000000"/>
                <w:szCs w:val="24"/>
                <w:lang w:eastAsia="ru-RU"/>
              </w:rPr>
            </w:pPr>
            <w:r w:rsidRPr="00776CBA">
              <w:rPr>
                <w:b/>
                <w:color w:val="000000"/>
                <w:szCs w:val="24"/>
                <w:lang w:eastAsia="ru-RU"/>
              </w:rPr>
              <w:lastRenderedPageBreak/>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1220A" w:rsidRPr="00776CBA" w:rsidRDefault="0061220A" w:rsidP="008961AE">
            <w:pPr>
              <w:jc w:val="both"/>
              <w:rPr>
                <w:color w:val="000000"/>
                <w:szCs w:val="24"/>
                <w:lang w:eastAsia="ru-RU"/>
              </w:rPr>
            </w:pPr>
            <w:r w:rsidRPr="00776CBA">
              <w:rPr>
                <w:color w:val="000000"/>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1220A" w:rsidRPr="00776CBA" w:rsidRDefault="0061220A" w:rsidP="008961AE">
            <w:pPr>
              <w:jc w:val="both"/>
              <w:rPr>
                <w:b/>
                <w:color w:val="000000"/>
                <w:szCs w:val="24"/>
                <w:lang w:eastAsia="ru-RU"/>
              </w:rPr>
            </w:pPr>
            <w:r w:rsidRPr="00776CBA">
              <w:rPr>
                <w:b/>
                <w:color w:val="000000"/>
                <w:szCs w:val="24"/>
                <w:lang w:eastAsia="ru-RU"/>
              </w:rPr>
              <w:t>(пункт 6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1220A" w:rsidRPr="00776CBA" w:rsidRDefault="0061220A" w:rsidP="008961AE">
            <w:pPr>
              <w:pBdr>
                <w:top w:val="nil"/>
                <w:left w:val="nil"/>
                <w:bottom w:val="nil"/>
                <w:right w:val="nil"/>
                <w:between w:val="nil"/>
              </w:pBdr>
              <w:jc w:val="both"/>
              <w:rPr>
                <w:color w:val="000000"/>
                <w:szCs w:val="24"/>
                <w:lang w:eastAsia="ru-RU"/>
              </w:rPr>
            </w:pPr>
            <w:r w:rsidRPr="00776CBA">
              <w:rPr>
                <w:b/>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776CBA">
              <w:rPr>
                <w:szCs w:val="24"/>
                <w:lang w:eastAsia="ru-RU"/>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776CBA">
              <w:rPr>
                <w:b/>
                <w:szCs w:val="24"/>
                <w:lang w:eastAsia="ru-RU"/>
              </w:rPr>
              <w:t xml:space="preserve"> </w:t>
            </w:r>
            <w:r w:rsidRPr="00776CBA">
              <w:rPr>
                <w:szCs w:val="24"/>
                <w:lang w:eastAsia="ru-RU"/>
              </w:rPr>
              <w:t xml:space="preserve">Документ повинен бути не більше </w:t>
            </w:r>
            <w:proofErr w:type="spellStart"/>
            <w:r w:rsidRPr="00776CBA">
              <w:rPr>
                <w:szCs w:val="24"/>
                <w:lang w:eastAsia="ru-RU"/>
              </w:rPr>
              <w:t>тридцятиденної</w:t>
            </w:r>
            <w:proofErr w:type="spellEnd"/>
            <w:r w:rsidRPr="00776CBA">
              <w:rPr>
                <w:szCs w:val="24"/>
                <w:lang w:eastAsia="ru-RU"/>
              </w:rPr>
              <w:t xml:space="preserve"> давнини від дати подання документа. </w:t>
            </w:r>
          </w:p>
        </w:tc>
      </w:tr>
      <w:tr w:rsidR="0061220A" w:rsidRPr="00776CBA" w:rsidTr="008961AE">
        <w:trPr>
          <w:trHeight w:val="1018"/>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1220A" w:rsidRPr="00776CBA" w:rsidRDefault="0061220A" w:rsidP="008961AE">
            <w:pPr>
              <w:jc w:val="center"/>
              <w:rPr>
                <w:b/>
                <w:color w:val="000000"/>
                <w:szCs w:val="24"/>
                <w:lang w:eastAsia="ru-RU"/>
              </w:rPr>
            </w:pPr>
            <w:r w:rsidRPr="00776CBA">
              <w:rPr>
                <w:b/>
                <w:color w:val="000000"/>
                <w:szCs w:val="24"/>
                <w:lang w:eastAsia="ru-RU"/>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1220A" w:rsidRPr="00776CBA" w:rsidRDefault="0061220A" w:rsidP="008961AE">
            <w:pPr>
              <w:jc w:val="both"/>
              <w:rPr>
                <w:color w:val="000000"/>
                <w:szCs w:val="24"/>
                <w:lang w:eastAsia="ru-RU"/>
              </w:rPr>
            </w:pPr>
            <w:r w:rsidRPr="00776CBA">
              <w:rPr>
                <w:color w:val="000000"/>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220A" w:rsidRPr="00776CBA" w:rsidRDefault="0061220A" w:rsidP="008961AE">
            <w:pPr>
              <w:jc w:val="both"/>
              <w:rPr>
                <w:b/>
                <w:color w:val="000000"/>
                <w:szCs w:val="24"/>
                <w:lang w:eastAsia="ru-RU"/>
              </w:rPr>
            </w:pPr>
            <w:r w:rsidRPr="00776CBA">
              <w:rPr>
                <w:b/>
                <w:color w:val="000000"/>
                <w:szCs w:val="24"/>
                <w:lang w:eastAsia="ru-RU"/>
              </w:rPr>
              <w:t>(пункт 12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1220A" w:rsidRPr="00776CBA" w:rsidRDefault="0061220A" w:rsidP="008961AE">
            <w:pPr>
              <w:pBdr>
                <w:top w:val="nil"/>
                <w:left w:val="nil"/>
                <w:bottom w:val="nil"/>
                <w:right w:val="nil"/>
                <w:between w:val="nil"/>
              </w:pBdr>
              <w:jc w:val="both"/>
              <w:rPr>
                <w:szCs w:val="24"/>
                <w:lang w:eastAsia="ru-RU"/>
              </w:rPr>
            </w:pPr>
            <w:r w:rsidRPr="00776CBA">
              <w:rPr>
                <w:b/>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776CBA">
              <w:rPr>
                <w:szCs w:val="24"/>
                <w:lang w:eastAsia="ru-RU"/>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776CBA">
              <w:rPr>
                <w:b/>
                <w:szCs w:val="24"/>
                <w:lang w:eastAsia="ru-RU"/>
              </w:rPr>
              <w:t xml:space="preserve"> </w:t>
            </w:r>
            <w:r w:rsidRPr="00776CBA">
              <w:rPr>
                <w:szCs w:val="24"/>
                <w:lang w:eastAsia="ru-RU"/>
              </w:rPr>
              <w:t xml:space="preserve">Документ повинен бути не більше </w:t>
            </w:r>
            <w:proofErr w:type="spellStart"/>
            <w:r w:rsidRPr="00776CBA">
              <w:rPr>
                <w:szCs w:val="24"/>
                <w:lang w:eastAsia="ru-RU"/>
              </w:rPr>
              <w:t>тридцятиденної</w:t>
            </w:r>
            <w:proofErr w:type="spellEnd"/>
            <w:r w:rsidRPr="00776CBA">
              <w:rPr>
                <w:szCs w:val="24"/>
                <w:lang w:eastAsia="ru-RU"/>
              </w:rPr>
              <w:t xml:space="preserve"> давнини від дати подання документа. </w:t>
            </w:r>
          </w:p>
        </w:tc>
      </w:tr>
      <w:tr w:rsidR="0061220A" w:rsidRPr="00897322" w:rsidTr="008961AE">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center"/>
              <w:rPr>
                <w:b/>
                <w:color w:val="000000"/>
                <w:szCs w:val="24"/>
                <w:lang w:eastAsia="ru-RU"/>
              </w:rPr>
            </w:pPr>
            <w:r w:rsidRPr="00776CBA">
              <w:rPr>
                <w:b/>
                <w:color w:val="000000"/>
                <w:szCs w:val="24"/>
                <w:lang w:eastAsia="ru-RU"/>
              </w:rPr>
              <w:t>4</w:t>
            </w:r>
          </w:p>
        </w:tc>
        <w:tc>
          <w:tcPr>
            <w:tcW w:w="45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both"/>
              <w:rPr>
                <w:color w:val="000000"/>
                <w:szCs w:val="24"/>
                <w:lang w:eastAsia="ru-RU"/>
              </w:rPr>
            </w:pPr>
            <w:r w:rsidRPr="00776CBA">
              <w:rPr>
                <w:color w:val="000000"/>
                <w:szCs w:val="24"/>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76CBA">
              <w:rPr>
                <w:szCs w:val="24"/>
                <w:lang w:eastAsia="ru-RU"/>
              </w:rPr>
              <w:t>—</w:t>
            </w:r>
            <w:r w:rsidRPr="00776CBA">
              <w:rPr>
                <w:color w:val="000000"/>
                <w:szCs w:val="24"/>
                <w:lang w:eastAsia="ru-RU"/>
              </w:rPr>
              <w:t xml:space="preserve"> протягом трьох років з дати дострокового розірвання такого договору.</w:t>
            </w:r>
          </w:p>
          <w:p w:rsidR="0061220A" w:rsidRPr="00776CBA" w:rsidRDefault="0061220A" w:rsidP="008961AE">
            <w:pPr>
              <w:jc w:val="both"/>
              <w:rPr>
                <w:b/>
                <w:color w:val="000000"/>
                <w:szCs w:val="24"/>
                <w:lang w:eastAsia="ru-RU"/>
              </w:rPr>
            </w:pPr>
            <w:r w:rsidRPr="00776CBA">
              <w:rPr>
                <w:b/>
                <w:color w:val="000000"/>
                <w:szCs w:val="24"/>
                <w:lang w:eastAsia="ru-RU"/>
              </w:rPr>
              <w:t>(частина 2 статті 17 Закону)</w:t>
            </w:r>
          </w:p>
        </w:tc>
        <w:tc>
          <w:tcPr>
            <w:tcW w:w="477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both"/>
              <w:rPr>
                <w:color w:val="000000"/>
                <w:szCs w:val="24"/>
                <w:lang w:eastAsia="ru-RU"/>
              </w:rPr>
            </w:pPr>
            <w:r w:rsidRPr="00776CBA">
              <w:rPr>
                <w:b/>
                <w:color w:val="000000"/>
                <w:szCs w:val="24"/>
                <w:lang w:eastAsia="ru-RU"/>
              </w:rPr>
              <w:t>Довідка в довільній формі</w:t>
            </w:r>
            <w:r w:rsidRPr="00776CBA">
              <w:rPr>
                <w:color w:val="000000"/>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1220A" w:rsidRDefault="0061220A" w:rsidP="0061220A">
      <w:pPr>
        <w:spacing w:before="240"/>
        <w:jc w:val="center"/>
        <w:rPr>
          <w:b/>
          <w:color w:val="000000"/>
          <w:sz w:val="24"/>
          <w:szCs w:val="24"/>
          <w:lang w:eastAsia="ru-RU"/>
        </w:rPr>
      </w:pPr>
      <w:r w:rsidRPr="00776CBA">
        <w:rPr>
          <w:b/>
          <w:color w:val="000000"/>
          <w:sz w:val="24"/>
          <w:szCs w:val="24"/>
          <w:lang w:eastAsia="ru-RU"/>
        </w:rPr>
        <w:t>Документи, які надаються ПЕРЕМОЖЦЕМ (фізичною особою чи фізичною особою</w:t>
      </w:r>
      <w:r w:rsidRPr="00776CBA">
        <w:rPr>
          <w:b/>
          <w:sz w:val="24"/>
          <w:szCs w:val="24"/>
          <w:lang w:eastAsia="ru-RU"/>
        </w:rPr>
        <w:t xml:space="preserve"> — </w:t>
      </w:r>
      <w:r w:rsidRPr="00776CBA">
        <w:rPr>
          <w:b/>
          <w:color w:val="000000"/>
          <w:sz w:val="24"/>
          <w:szCs w:val="24"/>
          <w:lang w:eastAsia="ru-RU"/>
        </w:rPr>
        <w:t>підприємцем):</w:t>
      </w:r>
    </w:p>
    <w:p w:rsidR="0061220A" w:rsidRPr="00776CBA" w:rsidRDefault="0061220A" w:rsidP="0061220A">
      <w:pPr>
        <w:spacing w:before="240"/>
        <w:jc w:val="center"/>
        <w:rPr>
          <w:b/>
          <w:color w:val="000000"/>
          <w:sz w:val="24"/>
          <w:szCs w:val="24"/>
          <w:lang w:eastAsia="ru-RU"/>
        </w:rPr>
      </w:pPr>
    </w:p>
    <w:tbl>
      <w:tblPr>
        <w:tblW w:w="9975" w:type="dxa"/>
        <w:tblInd w:w="-10" w:type="dxa"/>
        <w:tblLayout w:type="fixed"/>
        <w:tblLook w:val="0400" w:firstRow="0" w:lastRow="0" w:firstColumn="0" w:lastColumn="0" w:noHBand="0" w:noVBand="1"/>
      </w:tblPr>
      <w:tblGrid>
        <w:gridCol w:w="660"/>
        <w:gridCol w:w="4680"/>
        <w:gridCol w:w="4635"/>
      </w:tblGrid>
      <w:tr w:rsidR="0061220A" w:rsidRPr="00776CBA" w:rsidTr="008961AE">
        <w:trPr>
          <w:trHeight w:val="178"/>
          <w:tblHeader/>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center"/>
              <w:rPr>
                <w:b/>
                <w:color w:val="000000"/>
                <w:szCs w:val="24"/>
                <w:lang w:eastAsia="ru-RU"/>
              </w:rPr>
            </w:pPr>
            <w:r>
              <w:rPr>
                <w:b/>
                <w:color w:val="000000"/>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center"/>
              <w:rPr>
                <w:b/>
                <w:color w:val="000000"/>
                <w:szCs w:val="24"/>
                <w:lang w:eastAsia="ru-RU"/>
              </w:rPr>
            </w:pPr>
            <w:r>
              <w:rPr>
                <w:b/>
                <w:color w:val="000000"/>
                <w:szCs w:val="24"/>
                <w:lang w:eastAsia="ru-RU"/>
              </w:rPr>
              <w:t>2</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center"/>
              <w:rPr>
                <w:b/>
                <w:color w:val="000000"/>
                <w:szCs w:val="24"/>
                <w:lang w:eastAsia="ru-RU"/>
              </w:rPr>
            </w:pPr>
            <w:r>
              <w:rPr>
                <w:b/>
                <w:color w:val="000000"/>
                <w:szCs w:val="24"/>
                <w:lang w:eastAsia="ru-RU"/>
              </w:rPr>
              <w:t>3</w:t>
            </w:r>
          </w:p>
        </w:tc>
      </w:tr>
      <w:tr w:rsidR="0061220A" w:rsidRPr="00776CBA" w:rsidTr="008961AE">
        <w:trPr>
          <w:trHeight w:val="724"/>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center"/>
              <w:rPr>
                <w:b/>
                <w:color w:val="000000"/>
                <w:szCs w:val="24"/>
                <w:lang w:eastAsia="ru-RU"/>
              </w:rPr>
            </w:pPr>
            <w:r w:rsidRPr="00776CBA">
              <w:rPr>
                <w:b/>
                <w:color w:val="000000"/>
                <w:szCs w:val="24"/>
                <w:lang w:eastAsia="ru-RU"/>
              </w:rPr>
              <w:t>№</w:t>
            </w:r>
          </w:p>
          <w:p w:rsidR="0061220A" w:rsidRPr="00776CBA" w:rsidRDefault="0061220A" w:rsidP="008961AE">
            <w:pPr>
              <w:jc w:val="center"/>
              <w:rPr>
                <w:b/>
                <w:color w:val="000000"/>
                <w:szCs w:val="24"/>
                <w:lang w:eastAsia="ru-RU"/>
              </w:rPr>
            </w:pPr>
            <w:r w:rsidRPr="00776CBA">
              <w:rPr>
                <w:b/>
                <w:szCs w:val="24"/>
                <w:lang w:eastAsia="ru-RU"/>
              </w:rPr>
              <w:t>з</w:t>
            </w:r>
            <w:r w:rsidRPr="00776CBA">
              <w:rPr>
                <w:b/>
                <w:color w:val="000000"/>
                <w:szCs w:val="24"/>
                <w:lang w:eastAsia="ru-RU"/>
              </w:rPr>
              <w:t>/п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both"/>
              <w:rPr>
                <w:b/>
                <w:color w:val="000000"/>
                <w:szCs w:val="24"/>
                <w:lang w:eastAsia="ru-RU"/>
              </w:rPr>
            </w:pPr>
            <w:r w:rsidRPr="00776CBA">
              <w:rPr>
                <w:b/>
                <w:color w:val="000000"/>
                <w:szCs w:val="24"/>
                <w:lang w:eastAsia="ru-RU"/>
              </w:rPr>
              <w:t>Вимоги статті 17 Закону</w:t>
            </w:r>
            <w:r>
              <w:rPr>
                <w:b/>
                <w:color w:val="000000"/>
                <w:szCs w:val="24"/>
                <w:lang w:eastAsia="ru-RU"/>
              </w:rPr>
              <w:t xml:space="preserve"> з врахуванням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both"/>
              <w:rPr>
                <w:b/>
                <w:color w:val="000000"/>
                <w:szCs w:val="24"/>
                <w:lang w:eastAsia="ru-RU"/>
              </w:rPr>
            </w:pPr>
            <w:r w:rsidRPr="00776CBA">
              <w:rPr>
                <w:b/>
                <w:color w:val="000000"/>
                <w:szCs w:val="24"/>
                <w:lang w:eastAsia="ru-RU"/>
              </w:rPr>
              <w:t>Переможець торгів на виконання вимоги статті 17 (підтвердження відсутності підстав) повинен надати таку інформацію:</w:t>
            </w:r>
          </w:p>
        </w:tc>
      </w:tr>
      <w:tr w:rsidR="0061220A" w:rsidRPr="00897322" w:rsidTr="008961AE">
        <w:trPr>
          <w:trHeight w:val="26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center"/>
              <w:rPr>
                <w:b/>
                <w:color w:val="000000"/>
                <w:szCs w:val="24"/>
                <w:lang w:eastAsia="ru-RU"/>
              </w:rPr>
            </w:pPr>
            <w:r w:rsidRPr="00776CBA">
              <w:rPr>
                <w:b/>
                <w:color w:val="000000"/>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both"/>
              <w:rPr>
                <w:color w:val="000000"/>
                <w:szCs w:val="24"/>
                <w:lang w:eastAsia="ru-RU"/>
              </w:rPr>
            </w:pPr>
            <w:r w:rsidRPr="00776CBA">
              <w:rPr>
                <w:color w:val="000000"/>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1220A" w:rsidRPr="00776CBA" w:rsidRDefault="0061220A" w:rsidP="008961AE">
            <w:pPr>
              <w:jc w:val="both"/>
              <w:rPr>
                <w:b/>
                <w:color w:val="000000"/>
                <w:szCs w:val="24"/>
                <w:lang w:eastAsia="ru-RU"/>
              </w:rPr>
            </w:pPr>
            <w:r w:rsidRPr="00776CBA">
              <w:rPr>
                <w:b/>
                <w:color w:val="000000"/>
                <w:szCs w:val="24"/>
                <w:lang w:eastAsia="ru-RU"/>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both"/>
              <w:rPr>
                <w:b/>
                <w:color w:val="000000"/>
                <w:szCs w:val="24"/>
                <w:lang w:eastAsia="ru-RU"/>
              </w:rPr>
            </w:pPr>
            <w:r>
              <w:rPr>
                <w:b/>
                <w:szCs w:val="24"/>
                <w:lang w:eastAsia="ru-RU"/>
              </w:rPr>
              <w:t xml:space="preserve">Витяг або </w:t>
            </w:r>
            <w:r w:rsidRPr="00776CBA">
              <w:rPr>
                <w:b/>
                <w:szCs w:val="24"/>
                <w:lang w:eastAsia="ru-RU"/>
              </w:rPr>
              <w:t xml:space="preserve">Інформаційна довідка з Єдиного державного реєстру осіб, які вчинили корупційні або пов’язані з корупцією правопорушення, </w:t>
            </w:r>
            <w:r w:rsidRPr="00776CBA">
              <w:rPr>
                <w:szCs w:val="24"/>
                <w:lang w:eastAsia="ru-RU"/>
              </w:rPr>
              <w:t xml:space="preserve">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76CBA">
              <w:rPr>
                <w:szCs w:val="24"/>
                <w:lang w:eastAsia="ru-RU"/>
              </w:rPr>
              <w:t>вебресурсі</w:t>
            </w:r>
            <w:proofErr w:type="spellEnd"/>
            <w:r w:rsidRPr="00776CBA">
              <w:rPr>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r w:rsidRPr="00776CBA">
              <w:rPr>
                <w:b/>
                <w:szCs w:val="24"/>
                <w:lang w:eastAsia="ru-RU"/>
              </w:rPr>
              <w:t>.</w:t>
            </w:r>
          </w:p>
        </w:tc>
      </w:tr>
      <w:tr w:rsidR="0061220A" w:rsidRPr="00776CBA" w:rsidTr="008961AE">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center"/>
              <w:rPr>
                <w:b/>
                <w:color w:val="000000"/>
                <w:szCs w:val="24"/>
                <w:lang w:eastAsia="ru-RU"/>
              </w:rPr>
            </w:pPr>
            <w:r w:rsidRPr="00776CBA">
              <w:rPr>
                <w:b/>
                <w:color w:val="000000"/>
                <w:szCs w:val="24"/>
                <w:lang w:eastAsia="ru-RU"/>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both"/>
              <w:rPr>
                <w:color w:val="000000"/>
                <w:szCs w:val="24"/>
                <w:lang w:eastAsia="ru-RU"/>
              </w:rPr>
            </w:pPr>
            <w:r w:rsidRPr="00776CBA">
              <w:rPr>
                <w:color w:val="000000"/>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1220A" w:rsidRPr="00776CBA" w:rsidRDefault="0061220A" w:rsidP="008961AE">
            <w:pPr>
              <w:jc w:val="both"/>
              <w:rPr>
                <w:b/>
                <w:color w:val="000000"/>
                <w:szCs w:val="24"/>
                <w:lang w:eastAsia="ru-RU"/>
              </w:rPr>
            </w:pPr>
            <w:r w:rsidRPr="00776CBA">
              <w:rPr>
                <w:b/>
                <w:color w:val="000000"/>
                <w:szCs w:val="24"/>
                <w:lang w:eastAsia="ru-RU"/>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pBdr>
                <w:top w:val="nil"/>
                <w:left w:val="nil"/>
                <w:bottom w:val="nil"/>
                <w:right w:val="nil"/>
                <w:between w:val="nil"/>
              </w:pBdr>
              <w:jc w:val="both"/>
              <w:rPr>
                <w:color w:val="000000"/>
                <w:szCs w:val="24"/>
                <w:lang w:eastAsia="ru-RU"/>
              </w:rPr>
            </w:pPr>
            <w:r w:rsidRPr="00776CBA">
              <w:rPr>
                <w:b/>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776CBA">
              <w:rPr>
                <w:szCs w:val="24"/>
                <w:lang w:eastAsia="ru-RU"/>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776CBA">
              <w:rPr>
                <w:szCs w:val="24"/>
                <w:lang w:eastAsia="ru-RU"/>
              </w:rPr>
              <w:t>тридцятиденної</w:t>
            </w:r>
            <w:proofErr w:type="spellEnd"/>
            <w:r w:rsidRPr="00776CBA">
              <w:rPr>
                <w:szCs w:val="24"/>
                <w:lang w:eastAsia="ru-RU"/>
              </w:rPr>
              <w:t xml:space="preserve"> давнини від дати подання документа. </w:t>
            </w:r>
          </w:p>
        </w:tc>
      </w:tr>
      <w:tr w:rsidR="0061220A" w:rsidRPr="00776CBA" w:rsidTr="008961AE">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center"/>
              <w:rPr>
                <w:b/>
                <w:color w:val="000000"/>
                <w:szCs w:val="24"/>
                <w:lang w:eastAsia="ru-RU"/>
              </w:rPr>
            </w:pPr>
            <w:r w:rsidRPr="00776CBA">
              <w:rPr>
                <w:b/>
                <w:color w:val="000000"/>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both"/>
              <w:rPr>
                <w:color w:val="000000"/>
                <w:szCs w:val="24"/>
                <w:lang w:eastAsia="ru-RU"/>
              </w:rPr>
            </w:pPr>
            <w:r w:rsidRPr="00776CBA">
              <w:rPr>
                <w:color w:val="000000"/>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220A" w:rsidRPr="00776CBA" w:rsidRDefault="0061220A" w:rsidP="008961AE">
            <w:pPr>
              <w:jc w:val="both"/>
              <w:rPr>
                <w:b/>
                <w:color w:val="000000"/>
                <w:szCs w:val="24"/>
                <w:lang w:eastAsia="ru-RU"/>
              </w:rPr>
            </w:pPr>
            <w:r w:rsidRPr="00776CBA">
              <w:rPr>
                <w:b/>
                <w:color w:val="000000"/>
                <w:szCs w:val="24"/>
                <w:lang w:eastAsia="ru-RU"/>
              </w:rPr>
              <w:t>(пункт 12 частини 1 статті 17 Закону)</w:t>
            </w:r>
          </w:p>
        </w:tc>
        <w:tc>
          <w:tcPr>
            <w:tcW w:w="46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both"/>
              <w:rPr>
                <w:color w:val="000000"/>
                <w:szCs w:val="24"/>
                <w:lang w:eastAsia="ru-RU"/>
              </w:rPr>
            </w:pPr>
            <w:r w:rsidRPr="00776CBA">
              <w:rPr>
                <w:b/>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776CBA">
              <w:rPr>
                <w:szCs w:val="24"/>
                <w:lang w:eastAsia="ru-RU"/>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776CBA">
              <w:rPr>
                <w:b/>
                <w:szCs w:val="24"/>
                <w:lang w:eastAsia="ru-RU"/>
              </w:rPr>
              <w:t xml:space="preserve"> </w:t>
            </w:r>
            <w:r w:rsidRPr="00776CBA">
              <w:rPr>
                <w:szCs w:val="24"/>
                <w:lang w:eastAsia="ru-RU"/>
              </w:rPr>
              <w:t xml:space="preserve">Документ повинен бути не більше </w:t>
            </w:r>
            <w:proofErr w:type="spellStart"/>
            <w:r w:rsidRPr="00776CBA">
              <w:rPr>
                <w:szCs w:val="24"/>
                <w:lang w:eastAsia="ru-RU"/>
              </w:rPr>
              <w:t>тридцятиденної</w:t>
            </w:r>
            <w:proofErr w:type="spellEnd"/>
            <w:r w:rsidRPr="00776CBA">
              <w:rPr>
                <w:szCs w:val="24"/>
                <w:lang w:eastAsia="ru-RU"/>
              </w:rPr>
              <w:t xml:space="preserve"> давнини від дати подання документа. </w:t>
            </w:r>
          </w:p>
        </w:tc>
      </w:tr>
      <w:tr w:rsidR="0061220A" w:rsidRPr="00897322" w:rsidTr="008961AE">
        <w:trPr>
          <w:trHeight w:val="257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center"/>
              <w:rPr>
                <w:b/>
                <w:color w:val="000000"/>
                <w:szCs w:val="24"/>
                <w:lang w:eastAsia="ru-RU"/>
              </w:rPr>
            </w:pPr>
            <w:r w:rsidRPr="00776CBA">
              <w:rPr>
                <w:b/>
                <w:color w:val="000000"/>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both"/>
              <w:rPr>
                <w:color w:val="000000"/>
                <w:szCs w:val="24"/>
                <w:lang w:eastAsia="ru-RU"/>
              </w:rPr>
            </w:pPr>
            <w:r w:rsidRPr="00776CBA">
              <w:rPr>
                <w:color w:val="000000"/>
                <w:szCs w:val="24"/>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76CBA">
              <w:rPr>
                <w:szCs w:val="24"/>
                <w:lang w:eastAsia="ru-RU"/>
              </w:rPr>
              <w:t>—</w:t>
            </w:r>
            <w:r w:rsidRPr="00776CBA">
              <w:rPr>
                <w:color w:val="000000"/>
                <w:szCs w:val="24"/>
                <w:lang w:eastAsia="ru-RU"/>
              </w:rPr>
              <w:t xml:space="preserve"> протягом трьох років з дати дострокового розірвання такого договору.</w:t>
            </w:r>
          </w:p>
          <w:p w:rsidR="0061220A" w:rsidRPr="00776CBA" w:rsidRDefault="0061220A" w:rsidP="008961AE">
            <w:pPr>
              <w:jc w:val="both"/>
              <w:rPr>
                <w:b/>
                <w:color w:val="000000"/>
                <w:szCs w:val="24"/>
                <w:lang w:eastAsia="ru-RU"/>
              </w:rPr>
            </w:pPr>
            <w:r w:rsidRPr="00776CBA">
              <w:rPr>
                <w:b/>
                <w:color w:val="000000"/>
                <w:szCs w:val="24"/>
                <w:lang w:eastAsia="ru-RU"/>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20A" w:rsidRPr="00776CBA" w:rsidRDefault="0061220A" w:rsidP="008961AE">
            <w:pPr>
              <w:jc w:val="both"/>
              <w:rPr>
                <w:color w:val="000000"/>
                <w:szCs w:val="24"/>
                <w:lang w:eastAsia="ru-RU"/>
              </w:rPr>
            </w:pPr>
            <w:r w:rsidRPr="00776CBA">
              <w:rPr>
                <w:b/>
                <w:color w:val="000000"/>
                <w:szCs w:val="24"/>
                <w:lang w:eastAsia="ru-RU"/>
              </w:rPr>
              <w:t>Довідка в довільній формі</w:t>
            </w:r>
            <w:r w:rsidRPr="00776CBA">
              <w:rPr>
                <w:color w:val="000000"/>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1220A" w:rsidRDefault="0061220A" w:rsidP="0061220A">
      <w:pPr>
        <w:ind w:right="-25"/>
      </w:pPr>
    </w:p>
    <w:p w:rsidR="0061220A" w:rsidRDefault="0061220A" w:rsidP="0061220A">
      <w:pPr>
        <w:ind w:right="-25"/>
      </w:pPr>
    </w:p>
    <w:p w:rsidR="0061220A" w:rsidRDefault="0061220A" w:rsidP="0061220A">
      <w:pPr>
        <w:ind w:right="-25"/>
      </w:pPr>
    </w:p>
    <w:p w:rsidR="00063E8D" w:rsidRDefault="00063E8D"/>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p w:rsidR="00A4531F" w:rsidRDefault="00A4531F" w:rsidP="00A4531F">
      <w:pPr>
        <w:jc w:val="right"/>
        <w:rPr>
          <w:b/>
          <w:sz w:val="24"/>
        </w:rPr>
      </w:pPr>
      <w:r w:rsidRPr="00507911">
        <w:rPr>
          <w:b/>
          <w:sz w:val="24"/>
        </w:rPr>
        <w:lastRenderedPageBreak/>
        <w:t xml:space="preserve">Додаток </w:t>
      </w:r>
      <w:r>
        <w:rPr>
          <w:b/>
          <w:sz w:val="24"/>
        </w:rPr>
        <w:t>5</w:t>
      </w:r>
    </w:p>
    <w:p w:rsidR="00A4531F" w:rsidRPr="0024051C" w:rsidRDefault="00A4531F" w:rsidP="00A4531F">
      <w:pPr>
        <w:jc w:val="right"/>
        <w:rPr>
          <w:b/>
          <w:sz w:val="24"/>
          <w:szCs w:val="24"/>
        </w:rPr>
      </w:pPr>
      <w:r w:rsidRPr="0038320F">
        <w:rPr>
          <w:b/>
          <w:bCs/>
          <w:sz w:val="24"/>
        </w:rPr>
        <w:t>тендерної документації</w:t>
      </w:r>
    </w:p>
    <w:p w:rsidR="00A4531F" w:rsidRDefault="00A4531F" w:rsidP="00A4531F">
      <w:pPr>
        <w:jc w:val="right"/>
        <w:rPr>
          <w:b/>
          <w:sz w:val="24"/>
        </w:rPr>
      </w:pPr>
    </w:p>
    <w:p w:rsidR="00A4531F" w:rsidRPr="005902F5" w:rsidRDefault="00A4531F" w:rsidP="00A4531F">
      <w:pPr>
        <w:jc w:val="center"/>
        <w:rPr>
          <w:sz w:val="24"/>
          <w:szCs w:val="24"/>
        </w:rPr>
      </w:pPr>
      <w:r w:rsidRPr="004F3641">
        <w:rPr>
          <w:sz w:val="24"/>
          <w:szCs w:val="24"/>
        </w:rPr>
        <w:t>Форма „Тендерна пропозиція" подається у формі, наведеній нижче.</w:t>
      </w:r>
    </w:p>
    <w:p w:rsidR="00A4531F" w:rsidRPr="004F3641" w:rsidRDefault="00A4531F" w:rsidP="00A4531F">
      <w:pPr>
        <w:ind w:left="1843" w:hanging="1559"/>
        <w:jc w:val="center"/>
        <w:rPr>
          <w:b/>
          <w:sz w:val="24"/>
          <w:szCs w:val="24"/>
        </w:rPr>
      </w:pPr>
      <w:r w:rsidRPr="004F3641">
        <w:rPr>
          <w:b/>
          <w:sz w:val="24"/>
          <w:szCs w:val="24"/>
        </w:rPr>
        <w:t xml:space="preserve">ФОРМА "ТЕНДЕРНА ПРОПОЗИЦІЯ" </w:t>
      </w:r>
    </w:p>
    <w:p w:rsidR="00A4531F" w:rsidRPr="004F3641" w:rsidRDefault="00A4531F" w:rsidP="00A4531F">
      <w:pPr>
        <w:ind w:firstLine="720"/>
        <w:jc w:val="both"/>
        <w:rPr>
          <w:sz w:val="24"/>
          <w:szCs w:val="24"/>
        </w:rPr>
      </w:pPr>
      <w:r w:rsidRPr="004F3641">
        <w:rPr>
          <w:sz w:val="24"/>
          <w:szCs w:val="24"/>
        </w:rPr>
        <w:t>Ми, _____________________________, надаємо свою тендерну пропозицію щодо</w:t>
      </w:r>
    </w:p>
    <w:p w:rsidR="00A4531F" w:rsidRPr="004F3641" w:rsidRDefault="00A4531F" w:rsidP="00A4531F">
      <w:pPr>
        <w:ind w:firstLine="720"/>
        <w:jc w:val="both"/>
        <w:rPr>
          <w:sz w:val="24"/>
          <w:szCs w:val="24"/>
        </w:rPr>
      </w:pPr>
      <w:r w:rsidRPr="004F3641">
        <w:rPr>
          <w:sz w:val="24"/>
          <w:szCs w:val="24"/>
        </w:rPr>
        <w:t xml:space="preserve">               (назва Учасника) </w:t>
      </w:r>
    </w:p>
    <w:p w:rsidR="00A4531F" w:rsidRPr="004F3641" w:rsidRDefault="00A4531F" w:rsidP="00A4531F">
      <w:pPr>
        <w:autoSpaceDE w:val="0"/>
        <w:autoSpaceDN w:val="0"/>
        <w:adjustRightInd w:val="0"/>
        <w:jc w:val="both"/>
        <w:rPr>
          <w:sz w:val="24"/>
          <w:szCs w:val="24"/>
        </w:rPr>
      </w:pPr>
      <w:r w:rsidRPr="004F3641">
        <w:rPr>
          <w:sz w:val="24"/>
          <w:szCs w:val="24"/>
        </w:rPr>
        <w:t xml:space="preserve">участі у торгах на закупівлю товару: </w:t>
      </w:r>
      <w:r w:rsidRPr="00935613">
        <w:rPr>
          <w:b/>
          <w:sz w:val="24"/>
          <w:szCs w:val="24"/>
        </w:rPr>
        <w:t>Електрична енергія (ДК 021:2015 09310000-5 Електрична енергія)</w:t>
      </w:r>
      <w:r w:rsidRPr="004F3641">
        <w:rPr>
          <w:sz w:val="24"/>
          <w:szCs w:val="24"/>
        </w:rPr>
        <w:t>, згідно з технічн</w:t>
      </w:r>
      <w:r>
        <w:rPr>
          <w:sz w:val="24"/>
          <w:szCs w:val="24"/>
        </w:rPr>
        <w:t>ою</w:t>
      </w:r>
      <w:r w:rsidRPr="004F3641">
        <w:rPr>
          <w:sz w:val="24"/>
          <w:szCs w:val="24"/>
        </w:rPr>
        <w:t xml:space="preserve"> </w:t>
      </w:r>
      <w:r>
        <w:rPr>
          <w:sz w:val="24"/>
          <w:szCs w:val="24"/>
        </w:rPr>
        <w:t>специфікацією</w:t>
      </w:r>
      <w:r w:rsidRPr="004F3641">
        <w:rPr>
          <w:sz w:val="24"/>
          <w:szCs w:val="24"/>
        </w:rPr>
        <w:t xml:space="preserve"> Замовника торгів.</w:t>
      </w:r>
    </w:p>
    <w:p w:rsidR="00A4531F" w:rsidRPr="004F3641" w:rsidRDefault="00A4531F" w:rsidP="00A4531F">
      <w:pPr>
        <w:ind w:firstLine="567"/>
        <w:jc w:val="both"/>
        <w:rPr>
          <w:sz w:val="24"/>
          <w:szCs w:val="24"/>
        </w:rPr>
      </w:pPr>
      <w:r w:rsidRPr="004F3641">
        <w:rPr>
          <w:sz w:val="24"/>
          <w:szCs w:val="24"/>
        </w:rPr>
        <w:t>Вивчивши тендерну документацію, включаючи її додатки (проект договору, технічн</w:t>
      </w:r>
      <w:r>
        <w:rPr>
          <w:sz w:val="24"/>
          <w:szCs w:val="24"/>
        </w:rPr>
        <w:t>а</w:t>
      </w:r>
      <w:r w:rsidRPr="004F3641">
        <w:rPr>
          <w:sz w:val="24"/>
          <w:szCs w:val="24"/>
        </w:rPr>
        <w:t xml:space="preserve"> </w:t>
      </w:r>
      <w:r>
        <w:rPr>
          <w:sz w:val="24"/>
          <w:szCs w:val="24"/>
        </w:rPr>
        <w:t>специфікація</w:t>
      </w:r>
      <w:r w:rsidRPr="004F3641">
        <w:rPr>
          <w:sz w:val="24"/>
          <w:szCs w:val="24"/>
        </w:rPr>
        <w:t>), умови яких приймаємо, ми, що нижче підписалися, маємо можливість та погоджуємося виконати вимоги Споживача та Договору на загальну суму:</w:t>
      </w:r>
    </w:p>
    <w:p w:rsidR="00A4531F" w:rsidRPr="004F3641" w:rsidRDefault="00A4531F" w:rsidP="00A4531F">
      <w:pPr>
        <w:jc w:val="both"/>
        <w:rPr>
          <w:sz w:val="24"/>
          <w:szCs w:val="24"/>
        </w:rPr>
      </w:pPr>
      <w:r w:rsidRPr="004F3641">
        <w:rPr>
          <w:sz w:val="24"/>
          <w:szCs w:val="24"/>
        </w:rPr>
        <w:t>____________________________(цифрами)_________</w:t>
      </w:r>
      <w:r>
        <w:rPr>
          <w:sz w:val="24"/>
          <w:szCs w:val="24"/>
        </w:rPr>
        <w:t>_________грн (прописом) гривень</w:t>
      </w:r>
      <w:r w:rsidRPr="004F3641">
        <w:rPr>
          <w:sz w:val="24"/>
          <w:szCs w:val="24"/>
        </w:rPr>
        <w:t xml:space="preserve"> (з ПДВ*).</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1418"/>
        <w:gridCol w:w="1559"/>
        <w:gridCol w:w="1701"/>
        <w:gridCol w:w="1276"/>
      </w:tblGrid>
      <w:tr w:rsidR="00A4531F" w:rsidRPr="00635116" w:rsidTr="00A4531F">
        <w:tc>
          <w:tcPr>
            <w:tcW w:w="851" w:type="dxa"/>
          </w:tcPr>
          <w:p w:rsidR="00A4531F" w:rsidRPr="004F3641" w:rsidRDefault="00A4531F" w:rsidP="00A4531F">
            <w:pPr>
              <w:jc w:val="center"/>
              <w:rPr>
                <w:b/>
                <w:iCs/>
                <w:sz w:val="24"/>
                <w:szCs w:val="24"/>
              </w:rPr>
            </w:pPr>
            <w:r w:rsidRPr="004F3641">
              <w:rPr>
                <w:b/>
                <w:iCs/>
                <w:sz w:val="24"/>
                <w:szCs w:val="24"/>
              </w:rPr>
              <w:t>№</w:t>
            </w:r>
          </w:p>
          <w:p w:rsidR="00A4531F" w:rsidRPr="004F3641" w:rsidRDefault="00A4531F" w:rsidP="00A4531F">
            <w:pPr>
              <w:jc w:val="center"/>
              <w:rPr>
                <w:b/>
                <w:iCs/>
                <w:sz w:val="24"/>
                <w:szCs w:val="24"/>
              </w:rPr>
            </w:pPr>
            <w:r w:rsidRPr="004F3641">
              <w:rPr>
                <w:b/>
                <w:iCs/>
                <w:sz w:val="24"/>
                <w:szCs w:val="24"/>
              </w:rPr>
              <w:t>з/п</w:t>
            </w:r>
          </w:p>
        </w:tc>
        <w:tc>
          <w:tcPr>
            <w:tcW w:w="3402" w:type="dxa"/>
          </w:tcPr>
          <w:p w:rsidR="00A4531F" w:rsidRPr="004F3641" w:rsidRDefault="00A4531F" w:rsidP="00A4531F">
            <w:pPr>
              <w:jc w:val="center"/>
              <w:rPr>
                <w:b/>
                <w:iCs/>
                <w:sz w:val="24"/>
                <w:szCs w:val="24"/>
              </w:rPr>
            </w:pPr>
            <w:r w:rsidRPr="004F3641">
              <w:rPr>
                <w:b/>
                <w:iCs/>
                <w:sz w:val="24"/>
                <w:szCs w:val="24"/>
              </w:rPr>
              <w:t>Найменування товару</w:t>
            </w:r>
          </w:p>
        </w:tc>
        <w:tc>
          <w:tcPr>
            <w:tcW w:w="1418" w:type="dxa"/>
          </w:tcPr>
          <w:p w:rsidR="00A4531F" w:rsidRPr="004F3641" w:rsidRDefault="00A4531F" w:rsidP="00A4531F">
            <w:pPr>
              <w:jc w:val="center"/>
              <w:rPr>
                <w:b/>
                <w:iCs/>
                <w:sz w:val="24"/>
                <w:szCs w:val="24"/>
              </w:rPr>
            </w:pPr>
            <w:r w:rsidRPr="004F3641">
              <w:rPr>
                <w:b/>
                <w:iCs/>
                <w:sz w:val="24"/>
                <w:szCs w:val="24"/>
              </w:rPr>
              <w:t>Одиниця виміру</w:t>
            </w:r>
          </w:p>
        </w:tc>
        <w:tc>
          <w:tcPr>
            <w:tcW w:w="1559" w:type="dxa"/>
          </w:tcPr>
          <w:p w:rsidR="00A4531F" w:rsidRPr="004F3641" w:rsidRDefault="00A4531F" w:rsidP="00A4531F">
            <w:pPr>
              <w:jc w:val="center"/>
              <w:rPr>
                <w:b/>
                <w:iCs/>
                <w:sz w:val="24"/>
                <w:szCs w:val="24"/>
              </w:rPr>
            </w:pPr>
            <w:r>
              <w:rPr>
                <w:b/>
                <w:iCs/>
                <w:sz w:val="24"/>
                <w:szCs w:val="24"/>
              </w:rPr>
              <w:t>Кількість, тис. кВт</w:t>
            </w:r>
          </w:p>
        </w:tc>
        <w:tc>
          <w:tcPr>
            <w:tcW w:w="1701" w:type="dxa"/>
          </w:tcPr>
          <w:p w:rsidR="00A4531F" w:rsidRPr="004F3641" w:rsidRDefault="00A4531F" w:rsidP="00A4531F">
            <w:pPr>
              <w:jc w:val="center"/>
              <w:rPr>
                <w:b/>
                <w:iCs/>
                <w:sz w:val="24"/>
                <w:szCs w:val="24"/>
              </w:rPr>
            </w:pPr>
            <w:r w:rsidRPr="004F3641">
              <w:rPr>
                <w:b/>
                <w:iCs/>
                <w:sz w:val="24"/>
                <w:szCs w:val="24"/>
              </w:rPr>
              <w:t>Ціна за одиницю з урахуванням усіх податків і зборів (грн)</w:t>
            </w:r>
          </w:p>
        </w:tc>
        <w:tc>
          <w:tcPr>
            <w:tcW w:w="1276" w:type="dxa"/>
          </w:tcPr>
          <w:p w:rsidR="00A4531F" w:rsidRPr="004F3641" w:rsidRDefault="00A4531F" w:rsidP="00A4531F">
            <w:pPr>
              <w:jc w:val="center"/>
              <w:rPr>
                <w:b/>
                <w:iCs/>
                <w:sz w:val="24"/>
                <w:szCs w:val="24"/>
              </w:rPr>
            </w:pPr>
            <w:r w:rsidRPr="004F3641">
              <w:rPr>
                <w:b/>
                <w:iCs/>
                <w:sz w:val="24"/>
                <w:szCs w:val="24"/>
              </w:rPr>
              <w:t>Загальна вартість з урахуванням усіх податків і зборів (грн)</w:t>
            </w:r>
          </w:p>
        </w:tc>
      </w:tr>
      <w:tr w:rsidR="00A4531F" w:rsidRPr="004F3641" w:rsidTr="00A4531F">
        <w:tc>
          <w:tcPr>
            <w:tcW w:w="851" w:type="dxa"/>
          </w:tcPr>
          <w:p w:rsidR="00A4531F" w:rsidRPr="004F3641" w:rsidRDefault="00A4531F" w:rsidP="00A4531F">
            <w:pPr>
              <w:jc w:val="center"/>
              <w:rPr>
                <w:b/>
                <w:iCs/>
                <w:sz w:val="24"/>
                <w:szCs w:val="24"/>
              </w:rPr>
            </w:pPr>
            <w:r w:rsidRPr="004F3641">
              <w:rPr>
                <w:b/>
                <w:iCs/>
                <w:sz w:val="24"/>
                <w:szCs w:val="24"/>
              </w:rPr>
              <w:t>1</w:t>
            </w:r>
          </w:p>
        </w:tc>
        <w:tc>
          <w:tcPr>
            <w:tcW w:w="3402" w:type="dxa"/>
          </w:tcPr>
          <w:p w:rsidR="00A4531F" w:rsidRPr="004F3641" w:rsidRDefault="00A4531F" w:rsidP="00A4531F">
            <w:pPr>
              <w:jc w:val="center"/>
              <w:rPr>
                <w:b/>
                <w:iCs/>
                <w:sz w:val="24"/>
                <w:szCs w:val="24"/>
              </w:rPr>
            </w:pPr>
            <w:r w:rsidRPr="004F3641">
              <w:rPr>
                <w:b/>
                <w:iCs/>
                <w:sz w:val="24"/>
                <w:szCs w:val="24"/>
              </w:rPr>
              <w:t>2</w:t>
            </w:r>
          </w:p>
        </w:tc>
        <w:tc>
          <w:tcPr>
            <w:tcW w:w="1418" w:type="dxa"/>
          </w:tcPr>
          <w:p w:rsidR="00A4531F" w:rsidRPr="004F3641" w:rsidRDefault="00A4531F" w:rsidP="00A4531F">
            <w:pPr>
              <w:jc w:val="center"/>
              <w:rPr>
                <w:b/>
                <w:iCs/>
                <w:sz w:val="24"/>
                <w:szCs w:val="24"/>
              </w:rPr>
            </w:pPr>
            <w:r w:rsidRPr="004F3641">
              <w:rPr>
                <w:b/>
                <w:iCs/>
                <w:sz w:val="24"/>
                <w:szCs w:val="24"/>
              </w:rPr>
              <w:t>3</w:t>
            </w:r>
          </w:p>
        </w:tc>
        <w:tc>
          <w:tcPr>
            <w:tcW w:w="1559" w:type="dxa"/>
          </w:tcPr>
          <w:p w:rsidR="00A4531F" w:rsidRPr="004F3641" w:rsidRDefault="00A4531F" w:rsidP="00A4531F">
            <w:pPr>
              <w:jc w:val="center"/>
              <w:rPr>
                <w:b/>
                <w:iCs/>
                <w:sz w:val="24"/>
                <w:szCs w:val="24"/>
              </w:rPr>
            </w:pPr>
            <w:r w:rsidRPr="004F3641">
              <w:rPr>
                <w:b/>
                <w:iCs/>
                <w:sz w:val="24"/>
                <w:szCs w:val="24"/>
              </w:rPr>
              <w:t>4</w:t>
            </w:r>
          </w:p>
        </w:tc>
        <w:tc>
          <w:tcPr>
            <w:tcW w:w="1701" w:type="dxa"/>
          </w:tcPr>
          <w:p w:rsidR="00A4531F" w:rsidRPr="004F3641" w:rsidRDefault="00A4531F" w:rsidP="00A4531F">
            <w:pPr>
              <w:jc w:val="center"/>
              <w:rPr>
                <w:b/>
                <w:iCs/>
                <w:sz w:val="24"/>
                <w:szCs w:val="24"/>
              </w:rPr>
            </w:pPr>
            <w:r w:rsidRPr="004F3641">
              <w:rPr>
                <w:b/>
                <w:iCs/>
                <w:sz w:val="24"/>
                <w:szCs w:val="24"/>
              </w:rPr>
              <w:t>5</w:t>
            </w:r>
          </w:p>
        </w:tc>
        <w:tc>
          <w:tcPr>
            <w:tcW w:w="1276" w:type="dxa"/>
          </w:tcPr>
          <w:p w:rsidR="00A4531F" w:rsidRPr="004F3641" w:rsidRDefault="00A4531F" w:rsidP="00A4531F">
            <w:pPr>
              <w:jc w:val="center"/>
              <w:rPr>
                <w:b/>
                <w:iCs/>
                <w:sz w:val="24"/>
                <w:szCs w:val="24"/>
              </w:rPr>
            </w:pPr>
            <w:r w:rsidRPr="004F3641">
              <w:rPr>
                <w:b/>
                <w:iCs/>
                <w:sz w:val="24"/>
                <w:szCs w:val="24"/>
              </w:rPr>
              <w:t>6</w:t>
            </w:r>
          </w:p>
        </w:tc>
      </w:tr>
      <w:tr w:rsidR="00A4531F" w:rsidRPr="004F3641" w:rsidTr="00A4531F">
        <w:trPr>
          <w:trHeight w:val="625"/>
        </w:trPr>
        <w:tc>
          <w:tcPr>
            <w:tcW w:w="851" w:type="dxa"/>
          </w:tcPr>
          <w:p w:rsidR="00A4531F" w:rsidRPr="004F3641" w:rsidRDefault="00A4531F" w:rsidP="00A4531F">
            <w:pPr>
              <w:jc w:val="center"/>
              <w:rPr>
                <w:iCs/>
                <w:sz w:val="24"/>
                <w:szCs w:val="24"/>
              </w:rPr>
            </w:pPr>
            <w:r w:rsidRPr="004F3641">
              <w:rPr>
                <w:iCs/>
                <w:sz w:val="24"/>
                <w:szCs w:val="24"/>
              </w:rPr>
              <w:t>1.</w:t>
            </w:r>
          </w:p>
        </w:tc>
        <w:tc>
          <w:tcPr>
            <w:tcW w:w="3402" w:type="dxa"/>
          </w:tcPr>
          <w:p w:rsidR="00A4531F" w:rsidRPr="00935613" w:rsidRDefault="00A4531F" w:rsidP="00A4531F">
            <w:pPr>
              <w:autoSpaceDE w:val="0"/>
              <w:autoSpaceDN w:val="0"/>
              <w:adjustRightInd w:val="0"/>
              <w:jc w:val="center"/>
              <w:rPr>
                <w:b/>
                <w:sz w:val="24"/>
                <w:szCs w:val="24"/>
              </w:rPr>
            </w:pPr>
            <w:r w:rsidRPr="00935613">
              <w:rPr>
                <w:b/>
                <w:sz w:val="24"/>
                <w:szCs w:val="24"/>
              </w:rPr>
              <w:t>Електрична енергія (ДК 021:2015 09310000-5 Електрична енергія)</w:t>
            </w:r>
          </w:p>
        </w:tc>
        <w:tc>
          <w:tcPr>
            <w:tcW w:w="1418" w:type="dxa"/>
          </w:tcPr>
          <w:p w:rsidR="00A4531F" w:rsidRPr="004F3641" w:rsidRDefault="00A4531F" w:rsidP="00A4531F">
            <w:pPr>
              <w:jc w:val="center"/>
              <w:rPr>
                <w:iCs/>
                <w:sz w:val="24"/>
                <w:szCs w:val="24"/>
              </w:rPr>
            </w:pPr>
            <w:r w:rsidRPr="004F3641">
              <w:rPr>
                <w:sz w:val="24"/>
                <w:szCs w:val="24"/>
              </w:rPr>
              <w:t>кВт*год</w:t>
            </w:r>
          </w:p>
        </w:tc>
        <w:tc>
          <w:tcPr>
            <w:tcW w:w="1559" w:type="dxa"/>
          </w:tcPr>
          <w:p w:rsidR="00A4531F" w:rsidRPr="00C479A5" w:rsidRDefault="00A4531F" w:rsidP="00A4531F">
            <w:pPr>
              <w:jc w:val="center"/>
              <w:rPr>
                <w:iCs/>
                <w:sz w:val="24"/>
                <w:szCs w:val="24"/>
                <w:highlight w:val="yellow"/>
              </w:rPr>
            </w:pPr>
            <w:r w:rsidRPr="004E2A1A">
              <w:rPr>
                <w:iCs/>
                <w:sz w:val="24"/>
                <w:szCs w:val="24"/>
              </w:rPr>
              <w:t>0,00</w:t>
            </w:r>
          </w:p>
        </w:tc>
        <w:tc>
          <w:tcPr>
            <w:tcW w:w="1701" w:type="dxa"/>
          </w:tcPr>
          <w:p w:rsidR="00A4531F" w:rsidRPr="004F3641" w:rsidRDefault="00A4531F" w:rsidP="00A4531F">
            <w:pPr>
              <w:jc w:val="center"/>
              <w:rPr>
                <w:iCs/>
                <w:sz w:val="24"/>
                <w:szCs w:val="24"/>
              </w:rPr>
            </w:pPr>
          </w:p>
        </w:tc>
        <w:tc>
          <w:tcPr>
            <w:tcW w:w="1276" w:type="dxa"/>
          </w:tcPr>
          <w:p w:rsidR="00A4531F" w:rsidRPr="004F3641" w:rsidRDefault="00A4531F" w:rsidP="00A4531F">
            <w:pPr>
              <w:jc w:val="center"/>
              <w:rPr>
                <w:iCs/>
                <w:sz w:val="24"/>
                <w:szCs w:val="24"/>
              </w:rPr>
            </w:pPr>
          </w:p>
        </w:tc>
      </w:tr>
    </w:tbl>
    <w:p w:rsidR="00A4531F" w:rsidRDefault="00A4531F" w:rsidP="00A4531F">
      <w:pPr>
        <w:ind w:firstLine="567"/>
        <w:jc w:val="both"/>
        <w:rPr>
          <w:sz w:val="24"/>
          <w:szCs w:val="24"/>
        </w:rPr>
      </w:pPr>
    </w:p>
    <w:p w:rsidR="00A4531F" w:rsidRPr="004F3641" w:rsidRDefault="00A4531F" w:rsidP="00A4531F">
      <w:pPr>
        <w:ind w:firstLine="567"/>
        <w:jc w:val="both"/>
        <w:rPr>
          <w:sz w:val="24"/>
          <w:szCs w:val="24"/>
        </w:rPr>
      </w:pPr>
      <w:r w:rsidRPr="004F3641">
        <w:rPr>
          <w:sz w:val="24"/>
          <w:szCs w:val="24"/>
        </w:rPr>
        <w:t xml:space="preserve">1. Ми гарантуємо дотримуватись всіх вимог заходів із захисту довкілля при </w:t>
      </w:r>
      <w:r>
        <w:rPr>
          <w:sz w:val="24"/>
          <w:szCs w:val="24"/>
        </w:rPr>
        <w:t>постачанні товару</w:t>
      </w:r>
      <w:r w:rsidRPr="004F3641">
        <w:rPr>
          <w:sz w:val="24"/>
          <w:szCs w:val="24"/>
        </w:rPr>
        <w:t>,  що є предметом закупівлі відповідно до діючого природоохоронного законодавства.</w:t>
      </w:r>
    </w:p>
    <w:p w:rsidR="00A4531F" w:rsidRPr="004F3641" w:rsidRDefault="00A4531F" w:rsidP="00A4531F">
      <w:pPr>
        <w:ind w:firstLine="567"/>
        <w:jc w:val="both"/>
        <w:rPr>
          <w:sz w:val="24"/>
          <w:szCs w:val="24"/>
        </w:rPr>
      </w:pPr>
      <w:r w:rsidRPr="004F3641">
        <w:rPr>
          <w:sz w:val="24"/>
          <w:szCs w:val="24"/>
        </w:rPr>
        <w:t>2.</w:t>
      </w:r>
      <w:r w:rsidRPr="00492036">
        <w:rPr>
          <w:sz w:val="24"/>
          <w:szCs w:val="24"/>
        </w:rPr>
        <w:t xml:space="preserve"> </w:t>
      </w:r>
      <w:r w:rsidRPr="004F3641">
        <w:rPr>
          <w:sz w:val="24"/>
          <w:szCs w:val="24"/>
        </w:rPr>
        <w:t>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A4531F" w:rsidRPr="004F3641" w:rsidRDefault="00A4531F" w:rsidP="00A4531F">
      <w:pPr>
        <w:ind w:firstLine="567"/>
        <w:jc w:val="both"/>
        <w:rPr>
          <w:sz w:val="24"/>
          <w:szCs w:val="24"/>
        </w:rPr>
      </w:pPr>
      <w:r>
        <w:rPr>
          <w:sz w:val="24"/>
          <w:szCs w:val="24"/>
        </w:rPr>
        <w:t>3</w:t>
      </w:r>
      <w:r w:rsidRPr="004F3641">
        <w:rPr>
          <w:sz w:val="24"/>
          <w:szCs w:val="24"/>
        </w:rPr>
        <w:t xml:space="preserve">. Ми погоджуємося дотримуватися умов цієї тендерної пропозиції протягом </w:t>
      </w:r>
      <w:r>
        <w:rPr>
          <w:sz w:val="24"/>
          <w:szCs w:val="24"/>
        </w:rPr>
        <w:t>90</w:t>
      </w:r>
      <w:r w:rsidRPr="004F3641">
        <w:rPr>
          <w:sz w:val="24"/>
          <w:szCs w:val="24"/>
        </w:rPr>
        <w:t xml:space="preserve">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A4531F" w:rsidRPr="004F3641" w:rsidRDefault="00A4531F" w:rsidP="00A4531F">
      <w:pPr>
        <w:ind w:firstLine="567"/>
        <w:jc w:val="both"/>
        <w:rPr>
          <w:sz w:val="24"/>
          <w:szCs w:val="24"/>
        </w:rPr>
      </w:pPr>
      <w:r>
        <w:rPr>
          <w:sz w:val="24"/>
          <w:szCs w:val="24"/>
        </w:rPr>
        <w:t>4</w:t>
      </w:r>
      <w:r w:rsidRPr="004F3641">
        <w:rPr>
          <w:sz w:val="24"/>
          <w:szCs w:val="24"/>
        </w:rPr>
        <w:t>. Ми погоджуємося з умовами, що Ви можете відхилити нашу чи всі тендерні пропозиції згідно з умовами тендерної документації та вимогами Закону.</w:t>
      </w:r>
    </w:p>
    <w:p w:rsidR="00A4531F" w:rsidRPr="004F3641" w:rsidRDefault="00A4531F" w:rsidP="00A4531F">
      <w:pPr>
        <w:ind w:firstLine="567"/>
        <w:jc w:val="both"/>
        <w:rPr>
          <w:sz w:val="24"/>
          <w:szCs w:val="24"/>
        </w:rPr>
      </w:pPr>
      <w:r>
        <w:rPr>
          <w:sz w:val="24"/>
          <w:szCs w:val="24"/>
        </w:rPr>
        <w:t>5</w:t>
      </w:r>
      <w:r w:rsidRPr="004F3641">
        <w:rPr>
          <w:sz w:val="24"/>
          <w:szCs w:val="24"/>
        </w:rPr>
        <w:t xml:space="preserve">. Якщо наша тендерна пропозиція буде визначена найбільш економічно вигідною, ми зобов'язуємося підписати Договір із Замовником не раніше ніж через </w:t>
      </w:r>
      <w:r>
        <w:rPr>
          <w:sz w:val="24"/>
          <w:szCs w:val="24"/>
        </w:rPr>
        <w:t>5</w:t>
      </w:r>
      <w:r w:rsidRPr="004F3641">
        <w:rPr>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Pr>
          <w:sz w:val="24"/>
          <w:szCs w:val="24"/>
        </w:rPr>
        <w:t>15</w:t>
      </w:r>
      <w:r w:rsidRPr="004F3641">
        <w:rPr>
          <w:sz w:val="24"/>
          <w:szCs w:val="24"/>
        </w:rPr>
        <w:t xml:space="preserve"> днів з дня прийняття рішення про намір укласти договір про закупівлю.</w:t>
      </w:r>
    </w:p>
    <w:p w:rsidR="00A4531F" w:rsidRDefault="00A4531F" w:rsidP="00A4531F">
      <w:pPr>
        <w:ind w:firstLine="567"/>
        <w:jc w:val="both"/>
        <w:rPr>
          <w:sz w:val="24"/>
          <w:szCs w:val="24"/>
        </w:rPr>
      </w:pPr>
      <w:r>
        <w:rPr>
          <w:sz w:val="24"/>
          <w:szCs w:val="24"/>
        </w:rPr>
        <w:t>6</w:t>
      </w:r>
      <w:r w:rsidRPr="004F3641">
        <w:rPr>
          <w:sz w:val="24"/>
          <w:szCs w:val="24"/>
        </w:rPr>
        <w:t xml:space="preserve">. Ми погоджуємося з </w:t>
      </w:r>
      <w:proofErr w:type="spellStart"/>
      <w:r w:rsidRPr="004F3641">
        <w:rPr>
          <w:sz w:val="24"/>
          <w:szCs w:val="24"/>
        </w:rPr>
        <w:t>Про</w:t>
      </w:r>
      <w:r>
        <w:rPr>
          <w:sz w:val="24"/>
          <w:szCs w:val="24"/>
        </w:rPr>
        <w:t>є</w:t>
      </w:r>
      <w:r w:rsidRPr="004F3641">
        <w:rPr>
          <w:sz w:val="24"/>
          <w:szCs w:val="24"/>
        </w:rPr>
        <w:t>ктом</w:t>
      </w:r>
      <w:proofErr w:type="spellEnd"/>
      <w:r w:rsidRPr="004F3641">
        <w:rPr>
          <w:sz w:val="24"/>
          <w:szCs w:val="24"/>
        </w:rPr>
        <w:t xml:space="preserve"> Договору, який завантажено до електронної системи </w:t>
      </w:r>
      <w:proofErr w:type="spellStart"/>
      <w:r w:rsidRPr="004F3641">
        <w:rPr>
          <w:sz w:val="24"/>
          <w:szCs w:val="24"/>
        </w:rPr>
        <w:t>закупівель</w:t>
      </w:r>
      <w:proofErr w:type="spellEnd"/>
      <w:r w:rsidRPr="004F3641">
        <w:rPr>
          <w:sz w:val="24"/>
          <w:szCs w:val="24"/>
        </w:rPr>
        <w:t xml:space="preserve"> додатком до цієї тендерної документації.</w:t>
      </w:r>
    </w:p>
    <w:p w:rsidR="00A4531F" w:rsidRPr="004F3641" w:rsidRDefault="00A4531F" w:rsidP="00A4531F">
      <w:pPr>
        <w:ind w:firstLine="567"/>
        <w:jc w:val="both"/>
        <w:rPr>
          <w:sz w:val="24"/>
          <w:szCs w:val="24"/>
        </w:rPr>
      </w:pPr>
    </w:p>
    <w:p w:rsidR="00A4531F" w:rsidRPr="00ED0998" w:rsidRDefault="00A4531F" w:rsidP="00A4531F">
      <w:pPr>
        <w:jc w:val="center"/>
        <w:rPr>
          <w:bCs/>
          <w:sz w:val="24"/>
          <w:szCs w:val="24"/>
        </w:rPr>
      </w:pPr>
      <w:r w:rsidRPr="00ED0998">
        <w:rPr>
          <w:bCs/>
          <w:sz w:val="24"/>
          <w:szCs w:val="24"/>
        </w:rPr>
        <w:t xml:space="preserve">Посада, прізвище, ініціали, підпис уповноваженої особи Учасника, завірені печаткою </w:t>
      </w:r>
    </w:p>
    <w:p w:rsidR="00A4531F" w:rsidRPr="001E54B8" w:rsidRDefault="00A4531F" w:rsidP="00A4531F">
      <w:pPr>
        <w:jc w:val="center"/>
        <w:rPr>
          <w:bCs/>
          <w:sz w:val="24"/>
          <w:szCs w:val="24"/>
        </w:rPr>
      </w:pPr>
      <w:r w:rsidRPr="00ED0998">
        <w:rPr>
          <w:i/>
          <w:iCs/>
          <w:sz w:val="24"/>
          <w:szCs w:val="24"/>
        </w:rPr>
        <w:t>(</w:t>
      </w:r>
      <w:r w:rsidRPr="00ED0998">
        <w:rPr>
          <w:i/>
          <w:sz w:val="24"/>
          <w:szCs w:val="24"/>
        </w:rPr>
        <w:t>ця вимога не стосується учасників, які здійснюють діяльність без печатки згідно з чинним законодавством</w:t>
      </w:r>
      <w:r>
        <w:rPr>
          <w:i/>
          <w:sz w:val="24"/>
          <w:szCs w:val="24"/>
        </w:rPr>
        <w:t>)</w:t>
      </w:r>
    </w:p>
    <w:p w:rsidR="00A4531F" w:rsidRDefault="00A4531F"/>
    <w:sectPr w:rsidR="00A4531F">
      <w:headerReference w:type="even" r:id="rId10"/>
      <w:headerReference w:type="default" r:id="rId11"/>
      <w:footerReference w:type="even" r:id="rId12"/>
      <w:footerReference w:type="default" r:id="rId13"/>
      <w:headerReference w:type="first" r:id="rId14"/>
      <w:footerReference w:type="first" r:id="rId15"/>
      <w:pgSz w:w="11906" w:h="16838"/>
      <w:pgMar w:top="453" w:right="567" w:bottom="568" w:left="1418" w:header="397"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31F" w:rsidRDefault="00A4531F">
      <w:r>
        <w:separator/>
      </w:r>
    </w:p>
  </w:endnote>
  <w:endnote w:type="continuationSeparator" w:id="0">
    <w:p w:rsidR="00A4531F" w:rsidRDefault="00A4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31F" w:rsidRDefault="00A4531F">
    <w:pPr>
      <w:pStyle w:val="af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31F" w:rsidRDefault="00A4531F">
    <w:pPr>
      <w:pStyle w:val="af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31F" w:rsidRDefault="00A4531F">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31F" w:rsidRDefault="00A4531F">
      <w:r>
        <w:separator/>
      </w:r>
    </w:p>
  </w:footnote>
  <w:footnote w:type="continuationSeparator" w:id="0">
    <w:p w:rsidR="00A4531F" w:rsidRDefault="00A4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31F" w:rsidRDefault="00A4531F">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31F" w:rsidRDefault="00A4531F">
    <w:pPr>
      <w:pStyle w:val="16"/>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93345" cy="112395"/>
              <wp:effectExtent l="6985" t="635" r="4445"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12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31F" w:rsidRDefault="00A4531F">
                          <w:pPr>
                            <w:pStyle w:val="16"/>
                          </w:pPr>
                          <w:r>
                            <w:rPr>
                              <w:rStyle w:val="a5"/>
                              <w:color w:val="333333"/>
                            </w:rPr>
                            <w:fldChar w:fldCharType="begin"/>
                          </w:r>
                          <w:r>
                            <w:rPr>
                              <w:rStyle w:val="a5"/>
                              <w:color w:val="333333"/>
                            </w:rPr>
                            <w:instrText xml:space="preserve"> PAGE </w:instrText>
                          </w:r>
                          <w:r>
                            <w:rPr>
                              <w:rStyle w:val="a5"/>
                              <w:color w:val="333333"/>
                            </w:rPr>
                            <w:fldChar w:fldCharType="separate"/>
                          </w:r>
                          <w:r>
                            <w:rPr>
                              <w:rStyle w:val="a5"/>
                              <w:noProof/>
                              <w:color w:val="333333"/>
                            </w:rPr>
                            <w:t>10</w:t>
                          </w:r>
                          <w:r>
                            <w:rPr>
                              <w:rStyle w:val="a5"/>
                              <w:color w:val="333333"/>
                            </w:rPr>
                            <w:fldChar w:fldCharType="end"/>
                          </w:r>
                        </w:p>
                      </w:txbxContent>
                    </wps:txbx>
                    <wps:bodyPr rot="0" vert="horz" wrap="square" lIns="33655" tIns="33655" rIns="33655" bIns="336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7.35pt;height:8.8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2VVmgIAACoFAAAOAAAAZHJzL2Uyb0RvYy54bWysVF2O2yAQfq/UOyDes7YTJxtb66z2p6kq&#10;bX+kbQ9ADI5RMVAgsbdVz9JT9KlSz5AjdYAkm21fqqp+wAwM38w388HF5dAJtGXGciUrnJ2lGDFZ&#10;K8rlusIf3i9Hc4ysI5ISoSSr8AOz+HLx/NlFr0s2Vq0SlBkEINKWva5w65wuk8TWLeuIPVOaSdhs&#10;lOmIA9OsE2pID+idSMZpOkt6Zag2qmbWwupt3MSLgN80rHZvm8Yyh0SFITcXRhPGlR+TxQUp14bo&#10;ltf7NMg/ZNERLiHoEeqWOII2hv8B1fHaKKsad1arLlFNw2sWOACbLP2NzX1LNAtcoDhWH8tk/x9s&#10;/Wb7ziBOoXcYSdJBi3bfdj93P3bfUear02tbgtO9Bjc3XKvBe3qmVt+p+qNFUt20RK7ZlTGqbxmh&#10;kF04mZwcjTjWg6z614pCGLJxKgANjek8IBQDATp06eHYGTY4VMNiMZnkU4xq2Mmy8aSY+tQSUh7O&#10;amPdS6Y65CcVNtD3gE22d9ZF14NLyF0JTpdciGCY9epGGLQloJFl+OJZoVsSV4NOIJyNriG0PcUQ&#10;0iNJ5TFjuLgC+UMCfs8zCYL4UmTjPL0eF6PlbH4+ypf5dFScp/NRmhXXxSzNi/x2+dVnkOVlyyll&#10;8o5LdhBnlv9d8/fXJMoqyBP1UMfpeBrIPcl+T2vPNfXfvr5P3Dru4K4K3lV4fnQipe/5C0mBNikd&#10;4SLOk6fph5JBDQ7/UJWgEC+KKA83rAZA8bJZKfoAWjEKmgmCgAcGJq0ynzHq4bJW2H7aEMMwEq8k&#10;6G0ymU1BHu7UMKfG6tQgsgaoCjuM4vTGxRdhow1ftxApKlyqK9Bow4OAHrMCCt6ACxnI7B8Pf+NP&#10;7eD1+MQtfgEAAP//AwBQSwMEFAAGAAgAAAAhAN6r6RHZAAAAAwEAAA8AAABkcnMvZG93bnJldi54&#10;bWxMj09LxEAMxe+C32GI4GVxp4q4a+10EVEQxMPWP+e0E9tiJ1M7s2399qan9RReXnjvl2w3u06N&#10;NITWs4HLdQKKuPK25drA+9vTxRZUiMgWO89k4JcC7PLTkwxT6yfe01jEWkkIhxQNNDH2qdahashh&#10;WPueWLwvPziMIoda2wEnCXedvkqSG+2wZWlosKeHhqrv4uAMrKqy+OT94+vH8yr+6AntyzTeGnN+&#10;Nt/fgYo0x+MxLPiCDrkwlf7ANqjOgDwSl61avOsNqFLmZgs6z/R/9vwPAAD//wMAUEsBAi0AFAAG&#10;AAgAAAAhALaDOJL+AAAA4QEAABMAAAAAAAAAAAAAAAAAAAAAAFtDb250ZW50X1R5cGVzXS54bWxQ&#10;SwECLQAUAAYACAAAACEAOP0h/9YAAACUAQAACwAAAAAAAAAAAAAAAAAvAQAAX3JlbHMvLnJlbHNQ&#10;SwECLQAUAAYACAAAACEAhdNlVZoCAAAqBQAADgAAAAAAAAAAAAAAAAAuAgAAZHJzL2Uyb0RvYy54&#10;bWxQSwECLQAUAAYACAAAACEA3qvpEdkAAAADAQAADwAAAAAAAAAAAAAAAAD0BAAAZHJzL2Rvd25y&#10;ZXYueG1sUEsFBgAAAAAEAAQA8wAAAPoFAAAAAA==&#10;" stroked="f">
              <v:fill opacity="0"/>
              <v:textbox inset="2.65pt,2.65pt,2.65pt,2.65pt">
                <w:txbxContent>
                  <w:p w:rsidR="00A4531F" w:rsidRDefault="00A4531F">
                    <w:pPr>
                      <w:pStyle w:val="16"/>
                    </w:pPr>
                    <w:r>
                      <w:rPr>
                        <w:rStyle w:val="a5"/>
                        <w:color w:val="333333"/>
                      </w:rPr>
                      <w:fldChar w:fldCharType="begin"/>
                    </w:r>
                    <w:r>
                      <w:rPr>
                        <w:rStyle w:val="a5"/>
                        <w:color w:val="333333"/>
                      </w:rPr>
                      <w:instrText xml:space="preserve"> PAGE </w:instrText>
                    </w:r>
                    <w:r>
                      <w:rPr>
                        <w:rStyle w:val="a5"/>
                        <w:color w:val="333333"/>
                      </w:rPr>
                      <w:fldChar w:fldCharType="separate"/>
                    </w:r>
                    <w:r>
                      <w:rPr>
                        <w:rStyle w:val="a5"/>
                        <w:noProof/>
                        <w:color w:val="333333"/>
                      </w:rPr>
                      <w:t>10</w:t>
                    </w:r>
                    <w:r>
                      <w:rPr>
                        <w:rStyle w:val="a5"/>
                        <w:color w:val="333333"/>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31F" w:rsidRDefault="00A4531F">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1086"/>
        </w:tabs>
        <w:ind w:left="1086" w:hanging="570"/>
      </w:pPr>
      <w:rPr>
        <w:rFonts w:ascii="Times New Roman" w:hAnsi="Times New Roman" w:cs="Times New Roman"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cs="Times New Roman" w:hint="default"/>
        <w:sz w:val="22"/>
        <w:szCs w:val="22"/>
      </w:rPr>
    </w:lvl>
  </w:abstractNum>
  <w:abstractNum w:abstractNumId="3" w15:restartNumberingAfterBreak="0">
    <w:nsid w:val="00000004"/>
    <w:multiLevelType w:val="multilevel"/>
    <w:tmpl w:val="00000004"/>
    <w:name w:val="WW8Num4"/>
    <w:lvl w:ilvl="0">
      <w:start w:val="13"/>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3"/>
      <w:numFmt w:val="bullet"/>
      <w:lvlText w:val="–"/>
      <w:lvlJc w:val="left"/>
      <w:pPr>
        <w:tabs>
          <w:tab w:val="num" w:pos="0"/>
        </w:tabs>
        <w:ind w:left="720" w:hanging="360"/>
      </w:pPr>
      <w:rPr>
        <w:rFonts w:ascii="Times New Roman" w:hAnsi="Times New Roman" w:cs="Times New Roman"/>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3"/>
      <w:numFmt w:val="bullet"/>
      <w:lvlText w:val="–"/>
      <w:lvlJc w:val="left"/>
      <w:pPr>
        <w:tabs>
          <w:tab w:val="num" w:pos="0"/>
        </w:tabs>
        <w:ind w:left="720" w:hanging="360"/>
      </w:pPr>
      <w:rPr>
        <w:rFonts w:ascii="Times New Roman" w:hAnsi="Times New Roman" w:cs="Times New Roman"/>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3"/>
      <w:numFmt w:val="bullet"/>
      <w:lvlText w:val="–"/>
      <w:lvlJc w:val="left"/>
      <w:pPr>
        <w:tabs>
          <w:tab w:val="num" w:pos="0"/>
        </w:tabs>
        <w:ind w:left="720" w:hanging="360"/>
      </w:pPr>
      <w:rPr>
        <w:rFonts w:ascii="Times New Roman" w:hAnsi="Times New Roman" w:cs="Times New Roman"/>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3"/>
      <w:numFmt w:val="bullet"/>
      <w:lvlText w:val="–"/>
      <w:lvlJc w:val="left"/>
      <w:pPr>
        <w:tabs>
          <w:tab w:val="num" w:pos="0"/>
        </w:tabs>
        <w:ind w:left="720" w:hanging="360"/>
      </w:pPr>
      <w:rPr>
        <w:rFonts w:ascii="Times New Roman" w:hAnsi="Times New Roman" w:cs="Times New Roman"/>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3"/>
      <w:numFmt w:val="bullet"/>
      <w:lvlText w:val="–"/>
      <w:lvlJc w:val="left"/>
      <w:pPr>
        <w:tabs>
          <w:tab w:val="num" w:pos="0"/>
        </w:tabs>
        <w:ind w:left="720" w:hanging="360"/>
      </w:pPr>
      <w:rPr>
        <w:rFonts w:ascii="Times New Roman" w:hAnsi="Times New Roman" w:cs="Times New Roman"/>
        <w:b/>
        <w:sz w:val="24"/>
        <w:szCs w:val="24"/>
        <w:lang w:val="uk-UA"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1" w15:restartNumberingAfterBreak="0">
    <w:nsid w:val="04D455B9"/>
    <w:multiLevelType w:val="hybridMultilevel"/>
    <w:tmpl w:val="59163AD6"/>
    <w:lvl w:ilvl="0" w:tplc="84147680">
      <w:start w:val="1"/>
      <w:numFmt w:val="decimal"/>
      <w:lvlText w:val="%1"/>
      <w:lvlJc w:val="left"/>
      <w:pPr>
        <w:ind w:left="57" w:hanging="795"/>
      </w:pPr>
      <w:rPr>
        <w:rFonts w:hint="default"/>
        <w:lang w:val="uk-UA" w:eastAsia="uk-UA" w:bidi="uk-UA"/>
      </w:rPr>
    </w:lvl>
    <w:lvl w:ilvl="1" w:tplc="ADC4D3FA">
      <w:numFmt w:val="none"/>
      <w:lvlText w:val=""/>
      <w:lvlJc w:val="left"/>
      <w:pPr>
        <w:tabs>
          <w:tab w:val="num" w:pos="360"/>
        </w:tabs>
      </w:pPr>
    </w:lvl>
    <w:lvl w:ilvl="2" w:tplc="94F857B6">
      <w:numFmt w:val="none"/>
      <w:lvlText w:val=""/>
      <w:lvlJc w:val="left"/>
      <w:pPr>
        <w:tabs>
          <w:tab w:val="num" w:pos="360"/>
        </w:tabs>
      </w:pPr>
    </w:lvl>
    <w:lvl w:ilvl="3" w:tplc="42B6B34E">
      <w:start w:val="1"/>
      <w:numFmt w:val="lowerLetter"/>
      <w:lvlText w:val="(%4)"/>
      <w:lvlJc w:val="left"/>
      <w:pPr>
        <w:ind w:left="57" w:hanging="425"/>
      </w:pPr>
      <w:rPr>
        <w:rFonts w:ascii="Times New Roman" w:eastAsia="Times New Roman" w:hAnsi="Times New Roman" w:cs="Times New Roman" w:hint="default"/>
        <w:b/>
        <w:bCs/>
        <w:spacing w:val="-8"/>
        <w:w w:val="100"/>
        <w:sz w:val="24"/>
        <w:szCs w:val="24"/>
        <w:lang w:val="uk-UA" w:eastAsia="uk-UA" w:bidi="uk-UA"/>
      </w:rPr>
    </w:lvl>
    <w:lvl w:ilvl="4" w:tplc="439080C4">
      <w:numFmt w:val="bullet"/>
      <w:lvlText w:val="•"/>
      <w:lvlJc w:val="left"/>
      <w:pPr>
        <w:ind w:left="3036" w:hanging="425"/>
      </w:pPr>
      <w:rPr>
        <w:rFonts w:hint="default"/>
        <w:lang w:val="uk-UA" w:eastAsia="uk-UA" w:bidi="uk-UA"/>
      </w:rPr>
    </w:lvl>
    <w:lvl w:ilvl="5" w:tplc="7C8474EE">
      <w:numFmt w:val="bullet"/>
      <w:lvlText w:val="•"/>
      <w:lvlJc w:val="left"/>
      <w:pPr>
        <w:ind w:left="3781" w:hanging="425"/>
      </w:pPr>
      <w:rPr>
        <w:rFonts w:hint="default"/>
        <w:lang w:val="uk-UA" w:eastAsia="uk-UA" w:bidi="uk-UA"/>
      </w:rPr>
    </w:lvl>
    <w:lvl w:ilvl="6" w:tplc="57C21D24">
      <w:numFmt w:val="bullet"/>
      <w:lvlText w:val="•"/>
      <w:lvlJc w:val="left"/>
      <w:pPr>
        <w:ind w:left="4525" w:hanging="425"/>
      </w:pPr>
      <w:rPr>
        <w:rFonts w:hint="default"/>
        <w:lang w:val="uk-UA" w:eastAsia="uk-UA" w:bidi="uk-UA"/>
      </w:rPr>
    </w:lvl>
    <w:lvl w:ilvl="7" w:tplc="6C94FDE4">
      <w:numFmt w:val="bullet"/>
      <w:lvlText w:val="•"/>
      <w:lvlJc w:val="left"/>
      <w:pPr>
        <w:ind w:left="5269" w:hanging="425"/>
      </w:pPr>
      <w:rPr>
        <w:rFonts w:hint="default"/>
        <w:lang w:val="uk-UA" w:eastAsia="uk-UA" w:bidi="uk-UA"/>
      </w:rPr>
    </w:lvl>
    <w:lvl w:ilvl="8" w:tplc="A5EA9CFC">
      <w:numFmt w:val="bullet"/>
      <w:lvlText w:val="•"/>
      <w:lvlJc w:val="left"/>
      <w:pPr>
        <w:ind w:left="6013" w:hanging="425"/>
      </w:pPr>
      <w:rPr>
        <w:rFonts w:hint="default"/>
        <w:lang w:val="uk-UA" w:eastAsia="uk-UA" w:bidi="uk-UA"/>
      </w:rPr>
    </w:lvl>
  </w:abstractNum>
  <w:abstractNum w:abstractNumId="12" w15:restartNumberingAfterBreak="0">
    <w:nsid w:val="0C804717"/>
    <w:multiLevelType w:val="multilevel"/>
    <w:tmpl w:val="83CA784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lang w:val="ru"/>
      </w:rPr>
    </w:lvl>
    <w:lvl w:ilvl="1">
      <w:start w:val="14"/>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87177C"/>
    <w:multiLevelType w:val="multilevel"/>
    <w:tmpl w:val="46D6D8CC"/>
    <w:lvl w:ilvl="0">
      <w:start w:val="14"/>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7FD0064"/>
    <w:multiLevelType w:val="multilevel"/>
    <w:tmpl w:val="0E40F632"/>
    <w:lvl w:ilvl="0">
      <w:start w:val="4"/>
      <w:numFmt w:val="decimal"/>
      <w:lvlText w:val="%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3A675C"/>
    <w:multiLevelType w:val="multilevel"/>
    <w:tmpl w:val="88E89A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6" w15:restartNumberingAfterBreak="0">
    <w:nsid w:val="1B264574"/>
    <w:multiLevelType w:val="multilevel"/>
    <w:tmpl w:val="55F2A3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2561FA"/>
    <w:multiLevelType w:val="multilevel"/>
    <w:tmpl w:val="EA204D7C"/>
    <w:lvl w:ilvl="0">
      <w:start w:val="1"/>
      <w:numFmt w:val="bullet"/>
      <w:lvlText w:val="-"/>
      <w:lvlJc w:val="left"/>
      <w:rPr>
        <w:rFonts w:ascii="Georgia" w:eastAsia="Georgia" w:hAnsi="Georgia" w:cs="Georgia"/>
        <w:b w:val="0"/>
        <w:bCs w:val="0"/>
        <w:i/>
        <w:iCs/>
        <w:smallCaps w:val="0"/>
        <w:strike w:val="0"/>
        <w:color w:val="000000"/>
        <w:spacing w:val="0"/>
        <w:w w:val="100"/>
        <w:position w:val="0"/>
        <w:sz w:val="20"/>
        <w:szCs w:val="20"/>
        <w:u w:val="none"/>
        <w:lang w:val="ru"/>
      </w:rPr>
    </w:lvl>
    <w:lvl w:ilvl="1">
      <w:start w:val="1"/>
      <w:numFmt w:val="decimal"/>
      <w:lvlText w:val="%2."/>
      <w:lvlJc w:val="left"/>
      <w:rPr>
        <w:rFonts w:ascii="Georgia" w:eastAsia="Georgia" w:hAnsi="Georgia" w:cs="Georgia"/>
        <w:b w:val="0"/>
        <w:bCs w:val="0"/>
        <w:i w:val="0"/>
        <w:iCs w:val="0"/>
        <w:smallCaps w:val="0"/>
        <w:strike w:val="0"/>
        <w:color w:val="000000"/>
        <w:spacing w:val="0"/>
        <w:w w:val="100"/>
        <w:position w:val="0"/>
        <w:sz w:val="19"/>
        <w:szCs w:val="19"/>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A366B3"/>
    <w:multiLevelType w:val="hybridMultilevel"/>
    <w:tmpl w:val="38D809D6"/>
    <w:lvl w:ilvl="0" w:tplc="D73A7B12">
      <w:start w:val="1"/>
      <w:numFmt w:val="decimal"/>
      <w:lvlText w:val="%1"/>
      <w:lvlJc w:val="left"/>
      <w:pPr>
        <w:ind w:left="57" w:hanging="795"/>
      </w:pPr>
      <w:rPr>
        <w:rFonts w:hint="default"/>
        <w:lang w:val="uk-UA" w:eastAsia="uk-UA" w:bidi="uk-UA"/>
      </w:rPr>
    </w:lvl>
    <w:lvl w:ilvl="1" w:tplc="C31ECDC8">
      <w:numFmt w:val="none"/>
      <w:lvlText w:val=""/>
      <w:lvlJc w:val="left"/>
      <w:pPr>
        <w:tabs>
          <w:tab w:val="num" w:pos="360"/>
        </w:tabs>
      </w:pPr>
    </w:lvl>
    <w:lvl w:ilvl="2" w:tplc="1876B5AA">
      <w:numFmt w:val="none"/>
      <w:lvlText w:val=""/>
      <w:lvlJc w:val="left"/>
      <w:pPr>
        <w:tabs>
          <w:tab w:val="num" w:pos="360"/>
        </w:tabs>
      </w:pPr>
    </w:lvl>
    <w:lvl w:ilvl="3" w:tplc="C526FCE2">
      <w:start w:val="1"/>
      <w:numFmt w:val="lowerLetter"/>
      <w:lvlText w:val="(%4)"/>
      <w:lvlJc w:val="left"/>
      <w:pPr>
        <w:ind w:left="851" w:hanging="512"/>
      </w:pPr>
      <w:rPr>
        <w:rFonts w:ascii="Times New Roman" w:eastAsia="Times New Roman" w:hAnsi="Times New Roman" w:cs="Times New Roman" w:hint="default"/>
        <w:b/>
        <w:bCs/>
        <w:spacing w:val="-8"/>
        <w:w w:val="100"/>
        <w:sz w:val="24"/>
        <w:szCs w:val="24"/>
        <w:lang w:val="uk-UA" w:eastAsia="uk-UA" w:bidi="uk-UA"/>
      </w:rPr>
    </w:lvl>
    <w:lvl w:ilvl="4" w:tplc="30768ECC">
      <w:numFmt w:val="bullet"/>
      <w:lvlText w:val="•"/>
      <w:lvlJc w:val="left"/>
      <w:pPr>
        <w:ind w:left="3074" w:hanging="512"/>
      </w:pPr>
      <w:rPr>
        <w:rFonts w:hint="default"/>
        <w:lang w:val="uk-UA" w:eastAsia="uk-UA" w:bidi="uk-UA"/>
      </w:rPr>
    </w:lvl>
    <w:lvl w:ilvl="5" w:tplc="89120098">
      <w:numFmt w:val="bullet"/>
      <w:lvlText w:val="•"/>
      <w:lvlJc w:val="left"/>
      <w:pPr>
        <w:ind w:left="3812" w:hanging="512"/>
      </w:pPr>
      <w:rPr>
        <w:rFonts w:hint="default"/>
        <w:lang w:val="uk-UA" w:eastAsia="uk-UA" w:bidi="uk-UA"/>
      </w:rPr>
    </w:lvl>
    <w:lvl w:ilvl="6" w:tplc="3B92B3B8">
      <w:numFmt w:val="bullet"/>
      <w:lvlText w:val="•"/>
      <w:lvlJc w:val="left"/>
      <w:pPr>
        <w:ind w:left="4550" w:hanging="512"/>
      </w:pPr>
      <w:rPr>
        <w:rFonts w:hint="default"/>
        <w:lang w:val="uk-UA" w:eastAsia="uk-UA" w:bidi="uk-UA"/>
      </w:rPr>
    </w:lvl>
    <w:lvl w:ilvl="7" w:tplc="41A0EC4C">
      <w:numFmt w:val="bullet"/>
      <w:lvlText w:val="•"/>
      <w:lvlJc w:val="left"/>
      <w:pPr>
        <w:ind w:left="5288" w:hanging="512"/>
      </w:pPr>
      <w:rPr>
        <w:rFonts w:hint="default"/>
        <w:lang w:val="uk-UA" w:eastAsia="uk-UA" w:bidi="uk-UA"/>
      </w:rPr>
    </w:lvl>
    <w:lvl w:ilvl="8" w:tplc="BBD0C63C">
      <w:numFmt w:val="bullet"/>
      <w:lvlText w:val="•"/>
      <w:lvlJc w:val="left"/>
      <w:pPr>
        <w:ind w:left="6026" w:hanging="512"/>
      </w:pPr>
      <w:rPr>
        <w:rFonts w:hint="default"/>
        <w:lang w:val="uk-UA" w:eastAsia="uk-UA" w:bidi="uk-UA"/>
      </w:rPr>
    </w:lvl>
  </w:abstractNum>
  <w:abstractNum w:abstractNumId="19" w15:restartNumberingAfterBreak="0">
    <w:nsid w:val="2EBD3253"/>
    <w:multiLevelType w:val="hybridMultilevel"/>
    <w:tmpl w:val="C250F5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48E764B"/>
    <w:multiLevelType w:val="hybridMultilevel"/>
    <w:tmpl w:val="E29409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ACB34F5"/>
    <w:multiLevelType w:val="multilevel"/>
    <w:tmpl w:val="70EECF0C"/>
    <w:lvl w:ilvl="0">
      <w:start w:val="1"/>
      <w:numFmt w:val="decimal"/>
      <w:lvlText w:val="7.%1."/>
      <w:lvlJc w:val="left"/>
      <w:rPr>
        <w:rFonts w:ascii="Times New Roman" w:eastAsia="Georgia" w:hAnsi="Times New Roman" w:cs="Times New Roman" w:hint="default"/>
        <w:b/>
        <w:bCs/>
        <w:i/>
        <w:iCs/>
        <w:smallCaps w:val="0"/>
        <w:strike w:val="0"/>
        <w:color w:val="000000"/>
        <w:spacing w:val="0"/>
        <w:w w:val="100"/>
        <w:position w:val="0"/>
        <w:sz w:val="24"/>
        <w:szCs w:val="24"/>
        <w:u w:val="none"/>
        <w:lang w:val="ru"/>
      </w:rPr>
    </w:lvl>
    <w:lvl w:ilvl="1">
      <w:start w:val="1"/>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2">
      <w:start w:val="6"/>
      <w:numFmt w:val="decimal"/>
      <w:lvlText w:val="%3)"/>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3">
      <w:start w:val="10"/>
      <w:numFmt w:val="decimal"/>
      <w:lvlText w:val="%4)"/>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1847E0"/>
    <w:multiLevelType w:val="hybridMultilevel"/>
    <w:tmpl w:val="3B14F3D6"/>
    <w:lvl w:ilvl="0" w:tplc="7222DB8A">
      <w:start w:val="2"/>
      <w:numFmt w:val="bullet"/>
      <w:lvlText w:val="-"/>
      <w:lvlJc w:val="left"/>
      <w:pPr>
        <w:ind w:left="465" w:hanging="360"/>
      </w:pPr>
      <w:rPr>
        <w:rFonts w:ascii="Arial" w:eastAsia="Times New Roman" w:hAnsi="Arial" w:cs="Arial"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23" w15:restartNumberingAfterBreak="0">
    <w:nsid w:val="3FFD1D8E"/>
    <w:multiLevelType w:val="multilevel"/>
    <w:tmpl w:val="28AE0F98"/>
    <w:lvl w:ilvl="0">
      <w:start w:val="1"/>
      <w:numFmt w:val="decimal"/>
      <w:lvlText w:val="13.%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1">
      <w:start w:val="1"/>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1202D1"/>
    <w:multiLevelType w:val="hybridMultilevel"/>
    <w:tmpl w:val="2A52E6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7500FC8"/>
    <w:multiLevelType w:val="multilevel"/>
    <w:tmpl w:val="192042B4"/>
    <w:lvl w:ilvl="0">
      <w:start w:val="2"/>
      <w:numFmt w:val="decimal"/>
      <w:lvlText w:val="8.%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63314D"/>
    <w:multiLevelType w:val="multilevel"/>
    <w:tmpl w:val="451EDDE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7DD7DBA"/>
    <w:multiLevelType w:val="hybridMultilevel"/>
    <w:tmpl w:val="40289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D302FC"/>
    <w:multiLevelType w:val="multilevel"/>
    <w:tmpl w:val="99C6E85E"/>
    <w:lvl w:ilvl="0">
      <w:start w:val="1"/>
      <w:numFmt w:val="decimal"/>
      <w:lvlText w:val="12.%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6C6878"/>
    <w:multiLevelType w:val="multilevel"/>
    <w:tmpl w:val="BA42FB00"/>
    <w:lvl w:ilvl="0">
      <w:start w:val="1"/>
      <w:numFmt w:val="decimal"/>
      <w:lvlText w:val="9.%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864A80"/>
    <w:multiLevelType w:val="hybridMultilevel"/>
    <w:tmpl w:val="80B652C8"/>
    <w:lvl w:ilvl="0" w:tplc="7222DB8A">
      <w:start w:val="2"/>
      <w:numFmt w:val="bullet"/>
      <w:lvlText w:val="-"/>
      <w:lvlJc w:val="left"/>
      <w:pPr>
        <w:ind w:left="468" w:hanging="360"/>
      </w:pPr>
      <w:rPr>
        <w:rFonts w:ascii="Arial" w:eastAsia="Times New Roman" w:hAnsi="Arial" w:cs="Arial"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31" w15:restartNumberingAfterBreak="0">
    <w:nsid w:val="657B6D2F"/>
    <w:multiLevelType w:val="multilevel"/>
    <w:tmpl w:val="9A2635B2"/>
    <w:lvl w:ilvl="0">
      <w:start w:val="1"/>
      <w:numFmt w:val="decimal"/>
      <w:lvlText w:val="6.%1."/>
      <w:lvlJc w:val="left"/>
      <w:rPr>
        <w:rFonts w:ascii="Times New Roman" w:eastAsia="Georgia" w:hAnsi="Times New Roman" w:cs="Times New Roman" w:hint="default"/>
        <w:b/>
        <w:bCs/>
        <w:i/>
        <w:iCs/>
        <w:smallCaps w:val="0"/>
        <w:strike w:val="0"/>
        <w:color w:val="000000"/>
        <w:spacing w:val="0"/>
        <w:w w:val="100"/>
        <w:position w:val="0"/>
        <w:sz w:val="24"/>
        <w:szCs w:val="24"/>
        <w:u w:val="none"/>
        <w:lang w:val="ru"/>
      </w:rPr>
    </w:lvl>
    <w:lvl w:ilvl="1">
      <w:start w:val="1"/>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4B1C79"/>
    <w:multiLevelType w:val="multilevel"/>
    <w:tmpl w:val="55B2F6E0"/>
    <w:lvl w:ilvl="0">
      <w:start w:val="1"/>
      <w:numFmt w:val="decimal"/>
      <w:lvlText w:val="1.%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1">
      <w:start w:val="2"/>
      <w:numFmt w:val="decimal"/>
      <w:lvlText w:val="%2."/>
      <w:lvlJc w:val="left"/>
      <w:rPr>
        <w:rFonts w:ascii="Times New Roman" w:eastAsia="Georgia" w:hAnsi="Times New Roman" w:cs="Times New Roman" w:hint="default"/>
        <w:b/>
        <w:bCs/>
        <w:i w:val="0"/>
        <w:iCs w:val="0"/>
        <w:smallCaps w:val="0"/>
        <w:strike w:val="0"/>
        <w:color w:val="000000"/>
        <w:spacing w:val="0"/>
        <w:w w:val="100"/>
        <w:position w:val="0"/>
        <w:sz w:val="24"/>
        <w:szCs w:val="24"/>
        <w:u w:val="none"/>
        <w:lang w:val="ru"/>
      </w:rPr>
    </w:lvl>
    <w:lvl w:ilvl="2">
      <w:start w:val="1"/>
      <w:numFmt w:val="decimal"/>
      <w:lvlText w:val="%2.%3."/>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3">
      <w:start w:val="1"/>
      <w:numFmt w:val="decimal"/>
      <w:lvlText w:val="%3.%4."/>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D96B16"/>
    <w:multiLevelType w:val="hybridMultilevel"/>
    <w:tmpl w:val="D806F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0"/>
  </w:num>
  <w:num w:numId="13">
    <w:abstractNumId w:val="22"/>
  </w:num>
  <w:num w:numId="14">
    <w:abstractNumId w:val="32"/>
  </w:num>
  <w:num w:numId="15">
    <w:abstractNumId w:val="31"/>
  </w:num>
  <w:num w:numId="16">
    <w:abstractNumId w:val="14"/>
  </w:num>
  <w:num w:numId="17">
    <w:abstractNumId w:val="21"/>
  </w:num>
  <w:num w:numId="18">
    <w:abstractNumId w:val="12"/>
  </w:num>
  <w:num w:numId="19">
    <w:abstractNumId w:val="25"/>
  </w:num>
  <w:num w:numId="20">
    <w:abstractNumId w:val="29"/>
  </w:num>
  <w:num w:numId="21">
    <w:abstractNumId w:val="28"/>
  </w:num>
  <w:num w:numId="22">
    <w:abstractNumId w:val="23"/>
  </w:num>
  <w:num w:numId="23">
    <w:abstractNumId w:val="17"/>
  </w:num>
  <w:num w:numId="24">
    <w:abstractNumId w:val="16"/>
  </w:num>
  <w:num w:numId="25">
    <w:abstractNumId w:val="13"/>
  </w:num>
  <w:num w:numId="26">
    <w:abstractNumId w:val="15"/>
  </w:num>
  <w:num w:numId="27">
    <w:abstractNumId w:val="24"/>
  </w:num>
  <w:num w:numId="28">
    <w:abstractNumId w:val="27"/>
  </w:num>
  <w:num w:numId="29">
    <w:abstractNumId w:val="26"/>
  </w:num>
  <w:num w:numId="30">
    <w:abstractNumId w:val="19"/>
  </w:num>
  <w:num w:numId="31">
    <w:abstractNumId w:val="20"/>
  </w:num>
  <w:num w:numId="32">
    <w:abstractNumId w:val="33"/>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0A"/>
    <w:rsid w:val="00012523"/>
    <w:rsid w:val="000446E3"/>
    <w:rsid w:val="00046216"/>
    <w:rsid w:val="00063E8D"/>
    <w:rsid w:val="00090CEF"/>
    <w:rsid w:val="00095D50"/>
    <w:rsid w:val="000C271D"/>
    <w:rsid w:val="000D48C0"/>
    <w:rsid w:val="001E5DBA"/>
    <w:rsid w:val="00283A09"/>
    <w:rsid w:val="00375F13"/>
    <w:rsid w:val="00397F1B"/>
    <w:rsid w:val="003A18CB"/>
    <w:rsid w:val="003D6200"/>
    <w:rsid w:val="00412079"/>
    <w:rsid w:val="004E2A1A"/>
    <w:rsid w:val="00585EB4"/>
    <w:rsid w:val="005B3E74"/>
    <w:rsid w:val="0061220A"/>
    <w:rsid w:val="00786972"/>
    <w:rsid w:val="007D08C4"/>
    <w:rsid w:val="00847B1C"/>
    <w:rsid w:val="008961AE"/>
    <w:rsid w:val="009262AD"/>
    <w:rsid w:val="009B5885"/>
    <w:rsid w:val="009D6BF8"/>
    <w:rsid w:val="00A4531F"/>
    <w:rsid w:val="00B05F53"/>
    <w:rsid w:val="00B30B74"/>
    <w:rsid w:val="00C117B8"/>
    <w:rsid w:val="00C94507"/>
    <w:rsid w:val="00DB56AB"/>
    <w:rsid w:val="00E32D84"/>
    <w:rsid w:val="00E56155"/>
    <w:rsid w:val="00E6219A"/>
    <w:rsid w:val="00ED18AD"/>
    <w:rsid w:val="00EF2A9E"/>
    <w:rsid w:val="00F05144"/>
    <w:rsid w:val="00F20637"/>
    <w:rsid w:val="00F42C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3D462"/>
  <w15:chartTrackingRefBased/>
  <w15:docId w15:val="{9FE60932-64E8-4B9E-8383-21051B1B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220A"/>
    <w:pPr>
      <w:suppressAutoHyphens/>
      <w:spacing w:after="0" w:line="240" w:lineRule="auto"/>
    </w:pPr>
    <w:rPr>
      <w:rFonts w:ascii="Times New Roman" w:eastAsia="Calibri" w:hAnsi="Times New Roman" w:cs="Times New Roman"/>
      <w:sz w:val="20"/>
      <w:szCs w:val="20"/>
      <w:lang w:eastAsia="zh-CN"/>
    </w:rPr>
  </w:style>
  <w:style w:type="paragraph" w:styleId="1">
    <w:name w:val="heading 1"/>
    <w:basedOn w:val="a"/>
    <w:next w:val="a"/>
    <w:link w:val="10"/>
    <w:uiPriority w:val="9"/>
    <w:qFormat/>
    <w:rsid w:val="0061220A"/>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61220A"/>
    <w:pPr>
      <w:keepNext/>
      <w:spacing w:before="240" w:after="60"/>
      <w:outlineLvl w:val="1"/>
    </w:pPr>
    <w:rPr>
      <w:rFonts w:ascii="Calibri Light" w:eastAsia="Times New Roman" w:hAnsi="Calibri Light"/>
      <w:b/>
      <w:bCs/>
      <w:i/>
      <w:iCs/>
      <w:sz w:val="28"/>
      <w:szCs w:val="28"/>
    </w:rPr>
  </w:style>
  <w:style w:type="paragraph" w:styleId="4">
    <w:name w:val="heading 4"/>
    <w:basedOn w:val="a"/>
    <w:next w:val="a"/>
    <w:link w:val="40"/>
    <w:qFormat/>
    <w:rsid w:val="0061220A"/>
    <w:pPr>
      <w:keepNext/>
      <w:spacing w:before="240" w:after="60"/>
      <w:outlineLvl w:val="3"/>
    </w:pPr>
    <w:rPr>
      <w:rFonts w:ascii="Calibri" w:eastAsia="Times New Roman" w:hAnsi="Calibri"/>
      <w:b/>
      <w:bCs/>
      <w:sz w:val="28"/>
      <w:szCs w:val="28"/>
    </w:rPr>
  </w:style>
  <w:style w:type="paragraph" w:styleId="6">
    <w:name w:val="heading 6"/>
    <w:basedOn w:val="a"/>
    <w:next w:val="a"/>
    <w:link w:val="60"/>
    <w:qFormat/>
    <w:rsid w:val="0061220A"/>
    <w:pPr>
      <w:keepNext/>
      <w:numPr>
        <w:ilvl w:val="5"/>
        <w:numId w:val="1"/>
      </w:numPr>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20A"/>
    <w:rPr>
      <w:rFonts w:ascii="Calibri Light" w:eastAsia="Times New Roman" w:hAnsi="Calibri Light" w:cs="Times New Roman"/>
      <w:b/>
      <w:bCs/>
      <w:kern w:val="32"/>
      <w:sz w:val="32"/>
      <w:szCs w:val="32"/>
      <w:lang w:eastAsia="zh-CN"/>
    </w:rPr>
  </w:style>
  <w:style w:type="character" w:customStyle="1" w:styleId="20">
    <w:name w:val="Заголовок 2 Знак"/>
    <w:basedOn w:val="a0"/>
    <w:link w:val="2"/>
    <w:uiPriority w:val="9"/>
    <w:semiHidden/>
    <w:rsid w:val="0061220A"/>
    <w:rPr>
      <w:rFonts w:ascii="Calibri Light" w:eastAsia="Times New Roman" w:hAnsi="Calibri Light" w:cs="Times New Roman"/>
      <w:b/>
      <w:bCs/>
      <w:i/>
      <w:iCs/>
      <w:sz w:val="28"/>
      <w:szCs w:val="28"/>
      <w:lang w:eastAsia="zh-CN"/>
    </w:rPr>
  </w:style>
  <w:style w:type="character" w:customStyle="1" w:styleId="40">
    <w:name w:val="Заголовок 4 Знак"/>
    <w:basedOn w:val="a0"/>
    <w:link w:val="4"/>
    <w:rsid w:val="0061220A"/>
    <w:rPr>
      <w:rFonts w:ascii="Calibri" w:eastAsia="Times New Roman" w:hAnsi="Calibri" w:cs="Times New Roman"/>
      <w:b/>
      <w:bCs/>
      <w:sz w:val="28"/>
      <w:szCs w:val="28"/>
      <w:lang w:eastAsia="zh-CN"/>
    </w:rPr>
  </w:style>
  <w:style w:type="character" w:customStyle="1" w:styleId="60">
    <w:name w:val="Заголовок 6 Знак"/>
    <w:basedOn w:val="a0"/>
    <w:link w:val="6"/>
    <w:rsid w:val="0061220A"/>
    <w:rPr>
      <w:rFonts w:ascii="Times New Roman" w:eastAsia="Calibri" w:hAnsi="Times New Roman" w:cs="Times New Roman"/>
      <w:b/>
      <w:sz w:val="32"/>
      <w:szCs w:val="20"/>
      <w:lang w:eastAsia="zh-CN"/>
    </w:rPr>
  </w:style>
  <w:style w:type="character" w:customStyle="1" w:styleId="WW8Num1z0">
    <w:name w:val="WW8Num1z0"/>
    <w:rsid w:val="0061220A"/>
  </w:style>
  <w:style w:type="character" w:customStyle="1" w:styleId="WW8Num1z1">
    <w:name w:val="WW8Num1z1"/>
    <w:rsid w:val="0061220A"/>
  </w:style>
  <w:style w:type="character" w:customStyle="1" w:styleId="WW8Num1z2">
    <w:name w:val="WW8Num1z2"/>
    <w:rsid w:val="0061220A"/>
  </w:style>
  <w:style w:type="character" w:customStyle="1" w:styleId="WW8Num1z3">
    <w:name w:val="WW8Num1z3"/>
    <w:rsid w:val="0061220A"/>
  </w:style>
  <w:style w:type="character" w:customStyle="1" w:styleId="WW8Num1z4">
    <w:name w:val="WW8Num1z4"/>
    <w:rsid w:val="0061220A"/>
  </w:style>
  <w:style w:type="character" w:customStyle="1" w:styleId="WW8Num1z5">
    <w:name w:val="WW8Num1z5"/>
    <w:rsid w:val="0061220A"/>
  </w:style>
  <w:style w:type="character" w:customStyle="1" w:styleId="WW8Num1z6">
    <w:name w:val="WW8Num1z6"/>
    <w:rsid w:val="0061220A"/>
  </w:style>
  <w:style w:type="character" w:customStyle="1" w:styleId="WW8Num1z7">
    <w:name w:val="WW8Num1z7"/>
    <w:rsid w:val="0061220A"/>
  </w:style>
  <w:style w:type="character" w:customStyle="1" w:styleId="WW8Num1z8">
    <w:name w:val="WW8Num1z8"/>
    <w:rsid w:val="0061220A"/>
  </w:style>
  <w:style w:type="character" w:customStyle="1" w:styleId="WW8Num2z0">
    <w:name w:val="WW8Num2z0"/>
    <w:rsid w:val="0061220A"/>
    <w:rPr>
      <w:rFonts w:ascii="Times New Roman" w:hAnsi="Times New Roman" w:cs="Times New Roman" w:hint="default"/>
      <w:sz w:val="24"/>
      <w:szCs w:val="24"/>
    </w:rPr>
  </w:style>
  <w:style w:type="character" w:customStyle="1" w:styleId="WW8Num3z0">
    <w:name w:val="WW8Num3z0"/>
    <w:rsid w:val="0061220A"/>
    <w:rPr>
      <w:rFonts w:cs="Times New Roman" w:hint="default"/>
      <w:sz w:val="22"/>
      <w:szCs w:val="22"/>
    </w:rPr>
  </w:style>
  <w:style w:type="character" w:customStyle="1" w:styleId="WW8Num4z0">
    <w:name w:val="WW8Num4z0"/>
    <w:rsid w:val="0061220A"/>
    <w:rPr>
      <w:rFonts w:ascii="Times New Roman" w:hAnsi="Times New Roman" w:cs="Times New Roman"/>
    </w:rPr>
  </w:style>
  <w:style w:type="character" w:customStyle="1" w:styleId="WW8Num4z1">
    <w:name w:val="WW8Num4z1"/>
    <w:rsid w:val="0061220A"/>
  </w:style>
  <w:style w:type="character" w:customStyle="1" w:styleId="WW8Num4z2">
    <w:name w:val="WW8Num4z2"/>
    <w:rsid w:val="0061220A"/>
  </w:style>
  <w:style w:type="character" w:customStyle="1" w:styleId="WW8Num4z3">
    <w:name w:val="WW8Num4z3"/>
    <w:rsid w:val="0061220A"/>
  </w:style>
  <w:style w:type="character" w:customStyle="1" w:styleId="WW8Num4z4">
    <w:name w:val="WW8Num4z4"/>
    <w:rsid w:val="0061220A"/>
  </w:style>
  <w:style w:type="character" w:customStyle="1" w:styleId="WW8Num4z5">
    <w:name w:val="WW8Num4z5"/>
    <w:rsid w:val="0061220A"/>
  </w:style>
  <w:style w:type="character" w:customStyle="1" w:styleId="WW8Num4z6">
    <w:name w:val="WW8Num4z6"/>
    <w:rsid w:val="0061220A"/>
  </w:style>
  <w:style w:type="character" w:customStyle="1" w:styleId="WW8Num4z7">
    <w:name w:val="WW8Num4z7"/>
    <w:rsid w:val="0061220A"/>
  </w:style>
  <w:style w:type="character" w:customStyle="1" w:styleId="WW8Num4z8">
    <w:name w:val="WW8Num4z8"/>
    <w:rsid w:val="0061220A"/>
  </w:style>
  <w:style w:type="character" w:customStyle="1" w:styleId="WW8Num5z0">
    <w:name w:val="WW8Num5z0"/>
    <w:rsid w:val="0061220A"/>
    <w:rPr>
      <w:rFonts w:ascii="Times New Roman" w:hAnsi="Times New Roman" w:cs="Times New Roman"/>
      <w:sz w:val="24"/>
      <w:szCs w:val="24"/>
      <w:lang w:eastAsia="ru-RU"/>
    </w:rPr>
  </w:style>
  <w:style w:type="character" w:customStyle="1" w:styleId="WW8Num5z1">
    <w:name w:val="WW8Num5z1"/>
    <w:rsid w:val="0061220A"/>
  </w:style>
  <w:style w:type="character" w:customStyle="1" w:styleId="WW8Num5z2">
    <w:name w:val="WW8Num5z2"/>
    <w:rsid w:val="0061220A"/>
  </w:style>
  <w:style w:type="character" w:customStyle="1" w:styleId="WW8Num5z3">
    <w:name w:val="WW8Num5z3"/>
    <w:rsid w:val="0061220A"/>
  </w:style>
  <w:style w:type="character" w:customStyle="1" w:styleId="WW8Num5z4">
    <w:name w:val="WW8Num5z4"/>
    <w:rsid w:val="0061220A"/>
  </w:style>
  <w:style w:type="character" w:customStyle="1" w:styleId="WW8Num5z5">
    <w:name w:val="WW8Num5z5"/>
    <w:rsid w:val="0061220A"/>
  </w:style>
  <w:style w:type="character" w:customStyle="1" w:styleId="WW8Num5z6">
    <w:name w:val="WW8Num5z6"/>
    <w:rsid w:val="0061220A"/>
  </w:style>
  <w:style w:type="character" w:customStyle="1" w:styleId="WW8Num5z7">
    <w:name w:val="WW8Num5z7"/>
    <w:rsid w:val="0061220A"/>
  </w:style>
  <w:style w:type="character" w:customStyle="1" w:styleId="WW8Num5z8">
    <w:name w:val="WW8Num5z8"/>
    <w:rsid w:val="0061220A"/>
  </w:style>
  <w:style w:type="character" w:customStyle="1" w:styleId="WW8Num6z0">
    <w:name w:val="WW8Num6z0"/>
    <w:rsid w:val="0061220A"/>
    <w:rPr>
      <w:rFonts w:ascii="Times New Roman" w:hAnsi="Times New Roman" w:cs="Times New Roman"/>
      <w:sz w:val="24"/>
      <w:szCs w:val="24"/>
      <w:lang w:eastAsia="ru-RU"/>
    </w:rPr>
  </w:style>
  <w:style w:type="character" w:customStyle="1" w:styleId="WW8Num6z1">
    <w:name w:val="WW8Num6z1"/>
    <w:rsid w:val="0061220A"/>
  </w:style>
  <w:style w:type="character" w:customStyle="1" w:styleId="WW8Num6z2">
    <w:name w:val="WW8Num6z2"/>
    <w:rsid w:val="0061220A"/>
  </w:style>
  <w:style w:type="character" w:customStyle="1" w:styleId="WW8Num6z3">
    <w:name w:val="WW8Num6z3"/>
    <w:rsid w:val="0061220A"/>
  </w:style>
  <w:style w:type="character" w:customStyle="1" w:styleId="WW8Num6z4">
    <w:name w:val="WW8Num6z4"/>
    <w:rsid w:val="0061220A"/>
  </w:style>
  <w:style w:type="character" w:customStyle="1" w:styleId="WW8Num6z5">
    <w:name w:val="WW8Num6z5"/>
    <w:rsid w:val="0061220A"/>
  </w:style>
  <w:style w:type="character" w:customStyle="1" w:styleId="WW8Num6z6">
    <w:name w:val="WW8Num6z6"/>
    <w:rsid w:val="0061220A"/>
  </w:style>
  <w:style w:type="character" w:customStyle="1" w:styleId="WW8Num6z7">
    <w:name w:val="WW8Num6z7"/>
    <w:rsid w:val="0061220A"/>
  </w:style>
  <w:style w:type="character" w:customStyle="1" w:styleId="WW8Num6z8">
    <w:name w:val="WW8Num6z8"/>
    <w:rsid w:val="0061220A"/>
  </w:style>
  <w:style w:type="character" w:customStyle="1" w:styleId="WW8Num7z0">
    <w:name w:val="WW8Num7z0"/>
    <w:rsid w:val="0061220A"/>
    <w:rPr>
      <w:rFonts w:ascii="Times New Roman" w:hAnsi="Times New Roman" w:cs="Times New Roman"/>
      <w:sz w:val="24"/>
      <w:szCs w:val="24"/>
      <w:lang w:eastAsia="ru-RU"/>
    </w:rPr>
  </w:style>
  <w:style w:type="character" w:customStyle="1" w:styleId="WW8Num7z1">
    <w:name w:val="WW8Num7z1"/>
    <w:rsid w:val="0061220A"/>
  </w:style>
  <w:style w:type="character" w:customStyle="1" w:styleId="WW8Num7z2">
    <w:name w:val="WW8Num7z2"/>
    <w:rsid w:val="0061220A"/>
  </w:style>
  <w:style w:type="character" w:customStyle="1" w:styleId="WW8Num7z3">
    <w:name w:val="WW8Num7z3"/>
    <w:rsid w:val="0061220A"/>
  </w:style>
  <w:style w:type="character" w:customStyle="1" w:styleId="WW8Num7z4">
    <w:name w:val="WW8Num7z4"/>
    <w:rsid w:val="0061220A"/>
  </w:style>
  <w:style w:type="character" w:customStyle="1" w:styleId="WW8Num7z5">
    <w:name w:val="WW8Num7z5"/>
    <w:rsid w:val="0061220A"/>
  </w:style>
  <w:style w:type="character" w:customStyle="1" w:styleId="WW8Num7z6">
    <w:name w:val="WW8Num7z6"/>
    <w:rsid w:val="0061220A"/>
  </w:style>
  <w:style w:type="character" w:customStyle="1" w:styleId="WW8Num7z7">
    <w:name w:val="WW8Num7z7"/>
    <w:rsid w:val="0061220A"/>
  </w:style>
  <w:style w:type="character" w:customStyle="1" w:styleId="WW8Num7z8">
    <w:name w:val="WW8Num7z8"/>
    <w:rsid w:val="0061220A"/>
  </w:style>
  <w:style w:type="character" w:customStyle="1" w:styleId="WW8Num8z0">
    <w:name w:val="WW8Num8z0"/>
    <w:rsid w:val="0061220A"/>
    <w:rPr>
      <w:rFonts w:ascii="Symbol" w:hAnsi="Symbol" w:cs="Symbol"/>
    </w:rPr>
  </w:style>
  <w:style w:type="character" w:customStyle="1" w:styleId="WW8Num8z1">
    <w:name w:val="WW8Num8z1"/>
    <w:rsid w:val="0061220A"/>
  </w:style>
  <w:style w:type="character" w:customStyle="1" w:styleId="WW8Num8z2">
    <w:name w:val="WW8Num8z2"/>
    <w:rsid w:val="0061220A"/>
  </w:style>
  <w:style w:type="character" w:customStyle="1" w:styleId="WW8Num8z3">
    <w:name w:val="WW8Num8z3"/>
    <w:rsid w:val="0061220A"/>
  </w:style>
  <w:style w:type="character" w:customStyle="1" w:styleId="WW8Num8z4">
    <w:name w:val="WW8Num8z4"/>
    <w:rsid w:val="0061220A"/>
  </w:style>
  <w:style w:type="character" w:customStyle="1" w:styleId="WW8Num8z5">
    <w:name w:val="WW8Num8z5"/>
    <w:rsid w:val="0061220A"/>
  </w:style>
  <w:style w:type="character" w:customStyle="1" w:styleId="WW8Num8z6">
    <w:name w:val="WW8Num8z6"/>
    <w:rsid w:val="0061220A"/>
  </w:style>
  <w:style w:type="character" w:customStyle="1" w:styleId="WW8Num8z7">
    <w:name w:val="WW8Num8z7"/>
    <w:rsid w:val="0061220A"/>
  </w:style>
  <w:style w:type="character" w:customStyle="1" w:styleId="WW8Num8z8">
    <w:name w:val="WW8Num8z8"/>
    <w:rsid w:val="0061220A"/>
  </w:style>
  <w:style w:type="character" w:customStyle="1" w:styleId="WW8Num9z0">
    <w:name w:val="WW8Num9z0"/>
    <w:rsid w:val="0061220A"/>
    <w:rPr>
      <w:rFonts w:ascii="Times New Roman" w:hAnsi="Times New Roman" w:cs="Times New Roman"/>
      <w:sz w:val="24"/>
      <w:szCs w:val="24"/>
      <w:lang w:eastAsia="ru-RU"/>
    </w:rPr>
  </w:style>
  <w:style w:type="character" w:customStyle="1" w:styleId="WW8Num9z1">
    <w:name w:val="WW8Num9z1"/>
    <w:rsid w:val="0061220A"/>
  </w:style>
  <w:style w:type="character" w:customStyle="1" w:styleId="WW8Num9z2">
    <w:name w:val="WW8Num9z2"/>
    <w:rsid w:val="0061220A"/>
  </w:style>
  <w:style w:type="character" w:customStyle="1" w:styleId="WW8Num9z3">
    <w:name w:val="WW8Num9z3"/>
    <w:rsid w:val="0061220A"/>
  </w:style>
  <w:style w:type="character" w:customStyle="1" w:styleId="WW8Num9z4">
    <w:name w:val="WW8Num9z4"/>
    <w:rsid w:val="0061220A"/>
  </w:style>
  <w:style w:type="character" w:customStyle="1" w:styleId="WW8Num9z5">
    <w:name w:val="WW8Num9z5"/>
    <w:rsid w:val="0061220A"/>
  </w:style>
  <w:style w:type="character" w:customStyle="1" w:styleId="WW8Num9z6">
    <w:name w:val="WW8Num9z6"/>
    <w:rsid w:val="0061220A"/>
  </w:style>
  <w:style w:type="character" w:customStyle="1" w:styleId="WW8Num9z7">
    <w:name w:val="WW8Num9z7"/>
    <w:rsid w:val="0061220A"/>
  </w:style>
  <w:style w:type="character" w:customStyle="1" w:styleId="WW8Num9z8">
    <w:name w:val="WW8Num9z8"/>
    <w:rsid w:val="0061220A"/>
  </w:style>
  <w:style w:type="character" w:customStyle="1" w:styleId="WW8Num10z0">
    <w:name w:val="WW8Num10z0"/>
    <w:rsid w:val="0061220A"/>
    <w:rPr>
      <w:rFonts w:ascii="Times New Roman" w:hAnsi="Times New Roman" w:cs="Times New Roman"/>
      <w:b/>
      <w:color w:val="auto"/>
      <w:sz w:val="24"/>
      <w:szCs w:val="24"/>
      <w:lang w:val="uk-UA" w:eastAsia="zh-CN" w:bidi="ar-SA"/>
    </w:rPr>
  </w:style>
  <w:style w:type="character" w:customStyle="1" w:styleId="WW8Num10z1">
    <w:name w:val="WW8Num10z1"/>
    <w:rsid w:val="0061220A"/>
  </w:style>
  <w:style w:type="character" w:customStyle="1" w:styleId="WW8Num10z2">
    <w:name w:val="WW8Num10z2"/>
    <w:rsid w:val="0061220A"/>
  </w:style>
  <w:style w:type="character" w:customStyle="1" w:styleId="WW8Num10z3">
    <w:name w:val="WW8Num10z3"/>
    <w:rsid w:val="0061220A"/>
  </w:style>
  <w:style w:type="character" w:customStyle="1" w:styleId="WW8Num10z4">
    <w:name w:val="WW8Num10z4"/>
    <w:rsid w:val="0061220A"/>
  </w:style>
  <w:style w:type="character" w:customStyle="1" w:styleId="WW8Num10z5">
    <w:name w:val="WW8Num10z5"/>
    <w:rsid w:val="0061220A"/>
  </w:style>
  <w:style w:type="character" w:customStyle="1" w:styleId="WW8Num10z6">
    <w:name w:val="WW8Num10z6"/>
    <w:rsid w:val="0061220A"/>
  </w:style>
  <w:style w:type="character" w:customStyle="1" w:styleId="WW8Num10z7">
    <w:name w:val="WW8Num10z7"/>
    <w:rsid w:val="0061220A"/>
  </w:style>
  <w:style w:type="character" w:customStyle="1" w:styleId="WW8Num10z8">
    <w:name w:val="WW8Num10z8"/>
    <w:rsid w:val="0061220A"/>
  </w:style>
  <w:style w:type="character" w:customStyle="1" w:styleId="WW8Num11z0">
    <w:name w:val="WW8Num11z0"/>
    <w:rsid w:val="0061220A"/>
    <w:rPr>
      <w:rFonts w:ascii="Times New Roman" w:hAnsi="Times New Roman" w:cs="Times New Roman"/>
    </w:rPr>
  </w:style>
  <w:style w:type="character" w:customStyle="1" w:styleId="WW8Num11z1">
    <w:name w:val="WW8Num11z1"/>
    <w:rsid w:val="0061220A"/>
    <w:rPr>
      <w:rFonts w:ascii="Courier New" w:hAnsi="Courier New" w:cs="Courier New"/>
    </w:rPr>
  </w:style>
  <w:style w:type="character" w:customStyle="1" w:styleId="WW8Num11z2">
    <w:name w:val="WW8Num11z2"/>
    <w:rsid w:val="0061220A"/>
    <w:rPr>
      <w:rFonts w:ascii="Wingdings" w:hAnsi="Wingdings" w:cs="Wingdings"/>
    </w:rPr>
  </w:style>
  <w:style w:type="character" w:customStyle="1" w:styleId="WW8Num11z3">
    <w:name w:val="WW8Num11z3"/>
    <w:rsid w:val="0061220A"/>
    <w:rPr>
      <w:rFonts w:ascii="Symbol" w:hAnsi="Symbol" w:cs="Symbol"/>
    </w:rPr>
  </w:style>
  <w:style w:type="character" w:customStyle="1" w:styleId="41">
    <w:name w:val="Основной шрифт абзаца4"/>
    <w:rsid w:val="0061220A"/>
  </w:style>
  <w:style w:type="character" w:customStyle="1" w:styleId="3">
    <w:name w:val="Основной шрифт абзаца3"/>
    <w:rsid w:val="0061220A"/>
  </w:style>
  <w:style w:type="character" w:customStyle="1" w:styleId="21">
    <w:name w:val="Основной шрифт абзаца2"/>
    <w:rsid w:val="0061220A"/>
  </w:style>
  <w:style w:type="character" w:customStyle="1" w:styleId="WW8Num3z1">
    <w:name w:val="WW8Num3z1"/>
    <w:rsid w:val="0061220A"/>
    <w:rPr>
      <w:rFonts w:cs="Times New Roman"/>
    </w:rPr>
  </w:style>
  <w:style w:type="character" w:customStyle="1" w:styleId="11">
    <w:name w:val="Основной шрифт абзаца1"/>
    <w:rsid w:val="0061220A"/>
  </w:style>
  <w:style w:type="character" w:customStyle="1" w:styleId="a3">
    <w:name w:val="Заголовок Знак"/>
    <w:rsid w:val="0061220A"/>
    <w:rPr>
      <w:rFonts w:ascii="Arial" w:eastAsia="Calibri" w:hAnsi="Arial" w:cs="Arial"/>
      <w:b/>
      <w:sz w:val="18"/>
      <w:lang w:val="uk-UA" w:bidi="ar-SA"/>
    </w:rPr>
  </w:style>
  <w:style w:type="character" w:customStyle="1" w:styleId="a4">
    <w:name w:val="Верхний колонтитул Знак"/>
    <w:rsid w:val="0061220A"/>
    <w:rPr>
      <w:rFonts w:eastAsia="Calibri"/>
      <w:lang w:val="uk-UA" w:bidi="ar-SA"/>
    </w:rPr>
  </w:style>
  <w:style w:type="character" w:styleId="a5">
    <w:name w:val="page number"/>
    <w:rsid w:val="0061220A"/>
    <w:rPr>
      <w:rFonts w:cs="Times New Roman"/>
    </w:rPr>
  </w:style>
  <w:style w:type="character" w:customStyle="1" w:styleId="rvts0">
    <w:name w:val="rvts0"/>
    <w:rsid w:val="0061220A"/>
  </w:style>
  <w:style w:type="character" w:customStyle="1" w:styleId="22">
    <w:name w:val="Основной текст с отступом 2 Знак"/>
    <w:rsid w:val="0061220A"/>
    <w:rPr>
      <w:lang w:val="uk-UA"/>
    </w:rPr>
  </w:style>
  <w:style w:type="character" w:customStyle="1" w:styleId="a6">
    <w:name w:val="Текст выноски Знак"/>
    <w:rsid w:val="0061220A"/>
    <w:rPr>
      <w:rFonts w:ascii="Segoe UI" w:eastAsia="Calibri" w:hAnsi="Segoe UI" w:cs="Segoe UI"/>
      <w:sz w:val="18"/>
      <w:szCs w:val="18"/>
    </w:rPr>
  </w:style>
  <w:style w:type="character" w:styleId="a7">
    <w:name w:val="Hyperlink"/>
    <w:rsid w:val="0061220A"/>
    <w:rPr>
      <w:color w:val="000080"/>
      <w:u w:val="single"/>
    </w:rPr>
  </w:style>
  <w:style w:type="character" w:customStyle="1" w:styleId="12">
    <w:name w:val="Гиперссылка1"/>
    <w:rsid w:val="0061220A"/>
    <w:rPr>
      <w:rFonts w:ascii="Times New Roman" w:hAnsi="Times New Roman" w:cs="Times New Roman" w:hint="default"/>
      <w:color w:val="0563C1"/>
      <w:u w:val="single"/>
    </w:rPr>
  </w:style>
  <w:style w:type="character" w:customStyle="1" w:styleId="13">
    <w:name w:val="Основной текст1"/>
    <w:rsid w:val="0061220A"/>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uk-UA" w:bidi="uk-UA"/>
    </w:rPr>
  </w:style>
  <w:style w:type="character" w:customStyle="1" w:styleId="a8">
    <w:name w:val="Основной текст с отступом Знак"/>
    <w:rsid w:val="0061220A"/>
    <w:rPr>
      <w:rFonts w:eastAsia="Calibri"/>
      <w:lang w:val="uk-UA" w:eastAsia="zh-CN"/>
    </w:rPr>
  </w:style>
  <w:style w:type="character" w:customStyle="1" w:styleId="a9">
    <w:name w:val="Символ нумерації"/>
    <w:rsid w:val="0061220A"/>
  </w:style>
  <w:style w:type="character" w:styleId="aa">
    <w:name w:val="Strong"/>
    <w:qFormat/>
    <w:rsid w:val="0061220A"/>
    <w:rPr>
      <w:rFonts w:ascii="Times New Roman" w:hAnsi="Times New Roman" w:cs="Times New Roman"/>
      <w:b/>
      <w:bCs/>
    </w:rPr>
  </w:style>
  <w:style w:type="character" w:customStyle="1" w:styleId="14">
    <w:name w:val="Шрифт абзацу за замовчуванням1"/>
    <w:rsid w:val="0061220A"/>
  </w:style>
  <w:style w:type="character" w:customStyle="1" w:styleId="23">
    <w:name w:val="Основний текст (2)_"/>
    <w:rsid w:val="0061220A"/>
    <w:rPr>
      <w:rFonts w:ascii="Times New Roman" w:eastAsia="Times New Roman" w:hAnsi="Times New Roman" w:cs="Times New Roman"/>
      <w:b w:val="0"/>
      <w:i w:val="0"/>
      <w:caps w:val="0"/>
      <w:smallCaps w:val="0"/>
      <w:strike w:val="0"/>
      <w:dstrike w:val="0"/>
      <w:sz w:val="26"/>
      <w:u w:val="none"/>
    </w:rPr>
  </w:style>
  <w:style w:type="character" w:customStyle="1" w:styleId="24">
    <w:name w:val="Основний текст (2)"/>
    <w:rsid w:val="0061220A"/>
    <w:rPr>
      <w:rFonts w:ascii="Times New Roman" w:eastAsia="Times New Roman" w:hAnsi="Times New Roman" w:cs="Times New Roman"/>
      <w:b w:val="0"/>
      <w:i w:val="0"/>
      <w:caps w:val="0"/>
      <w:smallCaps w:val="0"/>
      <w:strike w:val="0"/>
      <w:dstrike w:val="0"/>
      <w:sz w:val="26"/>
      <w:u w:val="single"/>
    </w:rPr>
  </w:style>
  <w:style w:type="character" w:customStyle="1" w:styleId="ListLabel388">
    <w:name w:val="ListLabel 388"/>
    <w:rsid w:val="0061220A"/>
    <w:rPr>
      <w:rFonts w:cs="Times New Roman"/>
    </w:rPr>
  </w:style>
  <w:style w:type="character" w:customStyle="1" w:styleId="ListLabel383">
    <w:name w:val="ListLabel 383"/>
    <w:rsid w:val="0061220A"/>
    <w:rPr>
      <w:rFonts w:cs="Times New Roman"/>
    </w:rPr>
  </w:style>
  <w:style w:type="character" w:customStyle="1" w:styleId="ListLabel386">
    <w:name w:val="ListLabel 386"/>
    <w:rsid w:val="0061220A"/>
    <w:rPr>
      <w:rFonts w:cs="Times New Roman"/>
    </w:rPr>
  </w:style>
  <w:style w:type="character" w:customStyle="1" w:styleId="ListLabel389">
    <w:name w:val="ListLabel 389"/>
    <w:rsid w:val="0061220A"/>
    <w:rPr>
      <w:rFonts w:cs="Times New Roman"/>
    </w:rPr>
  </w:style>
  <w:style w:type="character" w:customStyle="1" w:styleId="ListLabel384">
    <w:name w:val="ListLabel 384"/>
    <w:rsid w:val="0061220A"/>
    <w:rPr>
      <w:rFonts w:cs="Symbol"/>
    </w:rPr>
  </w:style>
  <w:style w:type="character" w:customStyle="1" w:styleId="ListLabel387">
    <w:name w:val="ListLabel 387"/>
    <w:rsid w:val="0061220A"/>
    <w:rPr>
      <w:rFonts w:cs="Times New Roman"/>
    </w:rPr>
  </w:style>
  <w:style w:type="character" w:customStyle="1" w:styleId="ListLabel385">
    <w:name w:val="ListLabel 385"/>
    <w:rsid w:val="0061220A"/>
    <w:rPr>
      <w:rFonts w:cs="Times New Roman"/>
      <w:b/>
      <w:szCs w:val="24"/>
    </w:rPr>
  </w:style>
  <w:style w:type="character" w:customStyle="1" w:styleId="ListLabel1">
    <w:name w:val="ListLabel 1"/>
    <w:rsid w:val="0061220A"/>
    <w:rPr>
      <w:rFonts w:eastAsia="Calibri" w:cs="Times New Roman"/>
    </w:rPr>
  </w:style>
  <w:style w:type="character" w:customStyle="1" w:styleId="ListLabel2">
    <w:name w:val="ListLabel 2"/>
    <w:rsid w:val="0061220A"/>
    <w:rPr>
      <w:rFonts w:cs="Courier New"/>
    </w:rPr>
  </w:style>
  <w:style w:type="character" w:customStyle="1" w:styleId="ListLabel3">
    <w:name w:val="ListLabel 3"/>
    <w:rsid w:val="0061220A"/>
    <w:rPr>
      <w:rFonts w:cs="Courier New"/>
    </w:rPr>
  </w:style>
  <w:style w:type="character" w:customStyle="1" w:styleId="ListLabel4">
    <w:name w:val="ListLabel 4"/>
    <w:rsid w:val="0061220A"/>
    <w:rPr>
      <w:rFonts w:cs="Courier New"/>
    </w:rPr>
  </w:style>
  <w:style w:type="character" w:styleId="ab">
    <w:name w:val="FollowedHyperlink"/>
    <w:rsid w:val="0061220A"/>
    <w:rPr>
      <w:color w:val="800080"/>
      <w:u w:val="single"/>
    </w:rPr>
  </w:style>
  <w:style w:type="character" w:customStyle="1" w:styleId="ac">
    <w:name w:val="Основной текст Знак"/>
    <w:rsid w:val="0061220A"/>
    <w:rPr>
      <w:rFonts w:eastAsia="Calibri"/>
      <w:lang w:val="uk-UA" w:eastAsia="zh-CN"/>
    </w:rPr>
  </w:style>
  <w:style w:type="paragraph" w:styleId="ad">
    <w:name w:val="Title"/>
    <w:basedOn w:val="a"/>
    <w:next w:val="ae"/>
    <w:link w:val="af"/>
    <w:rsid w:val="0061220A"/>
    <w:pPr>
      <w:widowControl w:val="0"/>
      <w:ind w:left="320"/>
      <w:jc w:val="center"/>
    </w:pPr>
    <w:rPr>
      <w:rFonts w:ascii="Arial" w:hAnsi="Arial" w:cs="Arial"/>
      <w:b/>
      <w:sz w:val="18"/>
    </w:rPr>
  </w:style>
  <w:style w:type="character" w:customStyle="1" w:styleId="af">
    <w:name w:val="Назва Знак"/>
    <w:basedOn w:val="a0"/>
    <w:link w:val="ad"/>
    <w:rsid w:val="0061220A"/>
    <w:rPr>
      <w:rFonts w:ascii="Arial" w:eastAsia="Calibri" w:hAnsi="Arial" w:cs="Arial"/>
      <w:b/>
      <w:sz w:val="18"/>
      <w:szCs w:val="20"/>
      <w:lang w:eastAsia="zh-CN"/>
    </w:rPr>
  </w:style>
  <w:style w:type="paragraph" w:styleId="af0">
    <w:name w:val="Body Text"/>
    <w:basedOn w:val="a"/>
    <w:next w:val="ae"/>
    <w:link w:val="af1"/>
    <w:rsid w:val="0061220A"/>
    <w:pPr>
      <w:spacing w:after="140" w:line="288" w:lineRule="auto"/>
    </w:pPr>
  </w:style>
  <w:style w:type="character" w:customStyle="1" w:styleId="af1">
    <w:name w:val="Основний текст Знак"/>
    <w:basedOn w:val="a0"/>
    <w:link w:val="af0"/>
    <w:rsid w:val="0061220A"/>
    <w:rPr>
      <w:rFonts w:ascii="Times New Roman" w:eastAsia="Calibri" w:hAnsi="Times New Roman" w:cs="Times New Roman"/>
      <w:sz w:val="20"/>
      <w:szCs w:val="20"/>
      <w:lang w:eastAsia="zh-CN"/>
    </w:rPr>
  </w:style>
  <w:style w:type="paragraph" w:styleId="ae">
    <w:name w:val="List"/>
    <w:next w:val="30"/>
    <w:rsid w:val="0061220A"/>
    <w:pPr>
      <w:widowControl w:val="0"/>
      <w:suppressAutoHyphens/>
      <w:spacing w:after="0" w:line="240" w:lineRule="auto"/>
    </w:pPr>
    <w:rPr>
      <w:rFonts w:ascii="Liberation Serif" w:eastAsia="Lucida Sans Unicode" w:hAnsi="Liberation Serif" w:cs="Liberation Serif"/>
      <w:sz w:val="24"/>
      <w:szCs w:val="24"/>
      <w:lang w:eastAsia="zh-CN" w:bidi="hi-IN"/>
    </w:rPr>
  </w:style>
  <w:style w:type="paragraph" w:styleId="af2">
    <w:name w:val="caption"/>
    <w:basedOn w:val="a"/>
    <w:qFormat/>
    <w:rsid w:val="0061220A"/>
    <w:pPr>
      <w:suppressLineNumbers/>
      <w:spacing w:before="120" w:after="120"/>
    </w:pPr>
    <w:rPr>
      <w:rFonts w:cs="Arial"/>
      <w:i/>
      <w:iCs/>
      <w:sz w:val="24"/>
      <w:szCs w:val="24"/>
    </w:rPr>
  </w:style>
  <w:style w:type="paragraph" w:customStyle="1" w:styleId="af3">
    <w:name w:val="Покажчик"/>
    <w:basedOn w:val="a"/>
    <w:next w:val="25"/>
    <w:rsid w:val="0061220A"/>
    <w:pPr>
      <w:suppressLineNumbers/>
    </w:pPr>
    <w:rPr>
      <w:rFonts w:cs="Mangal"/>
    </w:rPr>
  </w:style>
  <w:style w:type="paragraph" w:customStyle="1" w:styleId="30">
    <w:name w:val="Название объекта3"/>
    <w:basedOn w:val="a"/>
    <w:next w:val="af3"/>
    <w:rsid w:val="0061220A"/>
    <w:pPr>
      <w:suppressLineNumbers/>
      <w:spacing w:before="120" w:after="120"/>
    </w:pPr>
    <w:rPr>
      <w:rFonts w:cs="Mangal"/>
      <w:i/>
      <w:iCs/>
      <w:sz w:val="24"/>
      <w:szCs w:val="24"/>
    </w:rPr>
  </w:style>
  <w:style w:type="paragraph" w:customStyle="1" w:styleId="25">
    <w:name w:val="Название объекта2"/>
    <w:basedOn w:val="a"/>
    <w:next w:val="15"/>
    <w:rsid w:val="0061220A"/>
    <w:pPr>
      <w:suppressLineNumbers/>
      <w:spacing w:before="120" w:after="120"/>
    </w:pPr>
    <w:rPr>
      <w:rFonts w:cs="Mangal"/>
      <w:i/>
      <w:iCs/>
      <w:sz w:val="24"/>
      <w:szCs w:val="24"/>
    </w:rPr>
  </w:style>
  <w:style w:type="paragraph" w:customStyle="1" w:styleId="15">
    <w:name w:val="Название объекта1"/>
    <w:basedOn w:val="a"/>
    <w:next w:val="af4"/>
    <w:rsid w:val="0061220A"/>
    <w:pPr>
      <w:suppressLineNumbers/>
      <w:spacing w:before="120" w:after="120"/>
    </w:pPr>
    <w:rPr>
      <w:rFonts w:cs="Mangal"/>
      <w:i/>
      <w:iCs/>
      <w:sz w:val="24"/>
      <w:szCs w:val="24"/>
    </w:rPr>
  </w:style>
  <w:style w:type="paragraph" w:customStyle="1" w:styleId="af4">
    <w:name w:val="Верхній і нижній колонтитули"/>
    <w:basedOn w:val="a"/>
    <w:next w:val="af5"/>
    <w:rsid w:val="0061220A"/>
    <w:pPr>
      <w:suppressLineNumbers/>
      <w:tabs>
        <w:tab w:val="center" w:pos="4819"/>
        <w:tab w:val="right" w:pos="9638"/>
      </w:tabs>
    </w:pPr>
  </w:style>
  <w:style w:type="paragraph" w:styleId="af5">
    <w:name w:val="header"/>
    <w:basedOn w:val="a"/>
    <w:next w:val="16"/>
    <w:link w:val="af6"/>
    <w:rsid w:val="0061220A"/>
    <w:pPr>
      <w:tabs>
        <w:tab w:val="center" w:pos="4819"/>
        <w:tab w:val="right" w:pos="9639"/>
      </w:tabs>
    </w:pPr>
  </w:style>
  <w:style w:type="character" w:customStyle="1" w:styleId="af6">
    <w:name w:val="Верхній колонтитул Знак"/>
    <w:basedOn w:val="a0"/>
    <w:link w:val="af5"/>
    <w:rsid w:val="0061220A"/>
    <w:rPr>
      <w:rFonts w:ascii="Times New Roman" w:eastAsia="Calibri" w:hAnsi="Times New Roman" w:cs="Times New Roman"/>
      <w:sz w:val="20"/>
      <w:szCs w:val="20"/>
      <w:lang w:eastAsia="zh-CN"/>
    </w:rPr>
  </w:style>
  <w:style w:type="paragraph" w:customStyle="1" w:styleId="16">
    <w:name w:val="Без інтервалів1"/>
    <w:next w:val="rvps2"/>
    <w:rsid w:val="0061220A"/>
    <w:pPr>
      <w:suppressAutoHyphens/>
      <w:spacing w:after="0" w:line="240" w:lineRule="auto"/>
    </w:pPr>
    <w:rPr>
      <w:rFonts w:ascii="Calibri" w:eastAsia="Times New Roman" w:hAnsi="Calibri" w:cs="Calibri"/>
      <w:lang w:eastAsia="zh-CN"/>
    </w:rPr>
  </w:style>
  <w:style w:type="paragraph" w:customStyle="1" w:styleId="rvps2">
    <w:name w:val="rvps2"/>
    <w:basedOn w:val="a"/>
    <w:next w:val="210"/>
    <w:qFormat/>
    <w:rsid w:val="0061220A"/>
    <w:pPr>
      <w:spacing w:before="280" w:after="280"/>
    </w:pPr>
    <w:rPr>
      <w:rFonts w:eastAsia="Times New Roman"/>
      <w:sz w:val="24"/>
      <w:szCs w:val="24"/>
    </w:rPr>
  </w:style>
  <w:style w:type="paragraph" w:customStyle="1" w:styleId="210">
    <w:name w:val="Основной текст с отступом 21"/>
    <w:basedOn w:val="a"/>
    <w:next w:val="af7"/>
    <w:rsid w:val="0061220A"/>
    <w:pPr>
      <w:spacing w:after="120" w:line="480" w:lineRule="auto"/>
      <w:ind w:left="283"/>
    </w:pPr>
    <w:rPr>
      <w:rFonts w:eastAsia="Times New Roman"/>
    </w:rPr>
  </w:style>
  <w:style w:type="paragraph" w:styleId="af7">
    <w:name w:val="Balloon Text"/>
    <w:basedOn w:val="a"/>
    <w:next w:val="af8"/>
    <w:link w:val="af9"/>
    <w:rsid w:val="0061220A"/>
    <w:rPr>
      <w:rFonts w:ascii="Segoe UI" w:hAnsi="Segoe UI" w:cs="Segoe UI"/>
      <w:sz w:val="18"/>
      <w:szCs w:val="18"/>
    </w:rPr>
  </w:style>
  <w:style w:type="character" w:customStyle="1" w:styleId="af9">
    <w:name w:val="Текст у виносці Знак"/>
    <w:basedOn w:val="a0"/>
    <w:link w:val="af7"/>
    <w:rsid w:val="0061220A"/>
    <w:rPr>
      <w:rFonts w:ascii="Segoe UI" w:eastAsia="Calibri" w:hAnsi="Segoe UI" w:cs="Segoe UI"/>
      <w:sz w:val="18"/>
      <w:szCs w:val="18"/>
      <w:lang w:eastAsia="zh-CN"/>
    </w:rPr>
  </w:style>
  <w:style w:type="paragraph" w:customStyle="1" w:styleId="af8">
    <w:name w:val="Вміст таблиці"/>
    <w:basedOn w:val="a"/>
    <w:next w:val="afa"/>
    <w:rsid w:val="0061220A"/>
    <w:pPr>
      <w:suppressLineNumbers/>
    </w:pPr>
  </w:style>
  <w:style w:type="paragraph" w:customStyle="1" w:styleId="afa">
    <w:name w:val="Заголовок таблиці"/>
    <w:next w:val="afb"/>
    <w:rsid w:val="0061220A"/>
    <w:pPr>
      <w:widowControl w:val="0"/>
      <w:suppressLineNumbers/>
      <w:suppressAutoHyphens/>
      <w:spacing w:after="0" w:line="240" w:lineRule="auto"/>
      <w:jc w:val="center"/>
    </w:pPr>
    <w:rPr>
      <w:rFonts w:ascii="Liberation Serif" w:eastAsia="Lucida Sans Unicode" w:hAnsi="Liberation Serif" w:cs="Mangal"/>
      <w:b/>
      <w:bCs/>
      <w:sz w:val="24"/>
      <w:szCs w:val="24"/>
      <w:lang w:eastAsia="zh-CN" w:bidi="hi-IN"/>
    </w:rPr>
  </w:style>
  <w:style w:type="paragraph" w:customStyle="1" w:styleId="afb">
    <w:name w:val="Вміст рамки"/>
    <w:basedOn w:val="a"/>
    <w:next w:val="afc"/>
    <w:rsid w:val="0061220A"/>
  </w:style>
  <w:style w:type="paragraph" w:customStyle="1" w:styleId="afc">
    <w:name w:val="Содержимое таблицы"/>
    <w:basedOn w:val="a"/>
    <w:next w:val="afd"/>
    <w:rsid w:val="0061220A"/>
    <w:pPr>
      <w:widowControl w:val="0"/>
      <w:suppressLineNumbers/>
    </w:pPr>
    <w:rPr>
      <w:rFonts w:eastAsia="Tahoma"/>
      <w:color w:val="000000"/>
      <w:kern w:val="2"/>
      <w:szCs w:val="24"/>
      <w:lang w:val="ru-RU"/>
    </w:rPr>
  </w:style>
  <w:style w:type="paragraph" w:styleId="afd">
    <w:name w:val="List Paragraph"/>
    <w:aliases w:val="Details"/>
    <w:basedOn w:val="a"/>
    <w:next w:val="afe"/>
    <w:link w:val="aff"/>
    <w:uiPriority w:val="34"/>
    <w:qFormat/>
    <w:rsid w:val="0061220A"/>
    <w:pPr>
      <w:widowControl w:val="0"/>
      <w:spacing w:after="200" w:line="276" w:lineRule="auto"/>
      <w:ind w:left="720"/>
    </w:pPr>
    <w:rPr>
      <w:rFonts w:eastAsia="Andale Sans UI"/>
      <w:color w:val="000000"/>
      <w:kern w:val="2"/>
      <w:szCs w:val="24"/>
    </w:rPr>
  </w:style>
  <w:style w:type="paragraph" w:styleId="afe">
    <w:name w:val="No Spacing"/>
    <w:next w:val="aff0"/>
    <w:link w:val="aff1"/>
    <w:uiPriority w:val="99"/>
    <w:qFormat/>
    <w:rsid w:val="0061220A"/>
    <w:pPr>
      <w:suppressAutoHyphens/>
      <w:spacing w:after="0" w:line="240" w:lineRule="auto"/>
    </w:pPr>
    <w:rPr>
      <w:rFonts w:ascii="Calibri" w:eastAsia="Calibri" w:hAnsi="Calibri" w:cs="Calibri"/>
      <w:kern w:val="2"/>
      <w:lang w:eastAsia="ja-JP"/>
    </w:rPr>
  </w:style>
  <w:style w:type="paragraph" w:styleId="aff0">
    <w:name w:val="Body Text Indent"/>
    <w:basedOn w:val="a"/>
    <w:next w:val="aff2"/>
    <w:link w:val="aff3"/>
    <w:rsid w:val="0061220A"/>
    <w:pPr>
      <w:spacing w:after="120"/>
      <w:ind w:left="283"/>
    </w:pPr>
  </w:style>
  <w:style w:type="character" w:customStyle="1" w:styleId="aff3">
    <w:name w:val="Основний текст з відступом Знак"/>
    <w:basedOn w:val="a0"/>
    <w:link w:val="aff0"/>
    <w:rsid w:val="0061220A"/>
    <w:rPr>
      <w:rFonts w:ascii="Times New Roman" w:eastAsia="Calibri" w:hAnsi="Times New Roman" w:cs="Times New Roman"/>
      <w:sz w:val="20"/>
      <w:szCs w:val="20"/>
      <w:lang w:eastAsia="zh-CN"/>
    </w:rPr>
  </w:style>
  <w:style w:type="paragraph" w:styleId="aff2">
    <w:name w:val="Normal (Web)"/>
    <w:basedOn w:val="a"/>
    <w:next w:val="17"/>
    <w:uiPriority w:val="99"/>
    <w:rsid w:val="0061220A"/>
    <w:pPr>
      <w:suppressAutoHyphens w:val="0"/>
      <w:spacing w:before="280" w:after="280"/>
    </w:pPr>
    <w:rPr>
      <w:rFonts w:eastAsia="Times New Roman"/>
      <w:sz w:val="24"/>
      <w:szCs w:val="24"/>
      <w:lang w:val="ru-RU"/>
    </w:rPr>
  </w:style>
  <w:style w:type="paragraph" w:customStyle="1" w:styleId="17">
    <w:name w:val="Без интервала1"/>
    <w:rsid w:val="0061220A"/>
    <w:pPr>
      <w:suppressAutoHyphens/>
      <w:spacing w:after="0" w:line="240" w:lineRule="auto"/>
    </w:pPr>
    <w:rPr>
      <w:rFonts w:ascii="Calibri" w:eastAsia="Calibri" w:hAnsi="Calibri" w:cs="Calibri"/>
      <w:color w:val="00000A"/>
      <w:kern w:val="2"/>
      <w:lang w:eastAsia="zh-CN"/>
    </w:rPr>
  </w:style>
  <w:style w:type="paragraph" w:styleId="42">
    <w:name w:val="toc 4"/>
    <w:basedOn w:val="a"/>
    <w:next w:val="a"/>
    <w:rsid w:val="0061220A"/>
    <w:pPr>
      <w:ind w:left="87" w:right="88" w:firstLine="196"/>
      <w:jc w:val="both"/>
    </w:pPr>
  </w:style>
  <w:style w:type="paragraph" w:customStyle="1" w:styleId="aff4">
    <w:name w:val="ЂЏ’сЊђ–ñÿ‡Ô"/>
    <w:basedOn w:val="a"/>
    <w:rsid w:val="0061220A"/>
    <w:pPr>
      <w:widowControl w:val="0"/>
      <w:snapToGrid w:val="0"/>
      <w:jc w:val="both"/>
    </w:pPr>
    <w:rPr>
      <w:color w:val="000000"/>
      <w:kern w:val="2"/>
      <w:szCs w:val="24"/>
    </w:rPr>
  </w:style>
  <w:style w:type="paragraph" w:customStyle="1" w:styleId="18">
    <w:name w:val="Абзац списку1"/>
    <w:basedOn w:val="a"/>
    <w:rsid w:val="0061220A"/>
    <w:pPr>
      <w:ind w:left="720"/>
      <w:contextualSpacing/>
    </w:pPr>
    <w:rPr>
      <w:rFonts w:eastAsia="SimSun"/>
      <w:sz w:val="24"/>
      <w:szCs w:val="24"/>
    </w:rPr>
  </w:style>
  <w:style w:type="paragraph" w:customStyle="1" w:styleId="19">
    <w:name w:val="Звичайний (веб)1"/>
    <w:basedOn w:val="a"/>
    <w:rsid w:val="0061220A"/>
    <w:pPr>
      <w:spacing w:before="280" w:after="280"/>
    </w:pPr>
  </w:style>
  <w:style w:type="character" w:customStyle="1" w:styleId="1a">
    <w:name w:val="Заголовок №1_"/>
    <w:link w:val="1b"/>
    <w:locked/>
    <w:rsid w:val="0061220A"/>
    <w:rPr>
      <w:sz w:val="17"/>
      <w:shd w:val="clear" w:color="auto" w:fill="FFFFFF"/>
    </w:rPr>
  </w:style>
  <w:style w:type="paragraph" w:customStyle="1" w:styleId="1b">
    <w:name w:val="Заголовок №1"/>
    <w:basedOn w:val="a"/>
    <w:link w:val="1a"/>
    <w:rsid w:val="0061220A"/>
    <w:pPr>
      <w:shd w:val="clear" w:color="auto" w:fill="FFFFFF"/>
      <w:suppressAutoHyphens w:val="0"/>
      <w:spacing w:line="240" w:lineRule="atLeast"/>
      <w:ind w:firstLine="420"/>
      <w:jc w:val="both"/>
      <w:outlineLvl w:val="0"/>
    </w:pPr>
    <w:rPr>
      <w:rFonts w:asciiTheme="minorHAnsi" w:eastAsiaTheme="minorHAnsi" w:hAnsiTheme="minorHAnsi" w:cstheme="minorBidi"/>
      <w:sz w:val="17"/>
      <w:szCs w:val="22"/>
      <w:lang w:eastAsia="en-US"/>
    </w:rPr>
  </w:style>
  <w:style w:type="character" w:customStyle="1" w:styleId="aff5">
    <w:name w:val="Основной текст_"/>
    <w:link w:val="26"/>
    <w:locked/>
    <w:rsid w:val="0061220A"/>
    <w:rPr>
      <w:sz w:val="17"/>
      <w:shd w:val="clear" w:color="auto" w:fill="FFFFFF"/>
    </w:rPr>
  </w:style>
  <w:style w:type="paragraph" w:customStyle="1" w:styleId="26">
    <w:name w:val="Основной текст2"/>
    <w:basedOn w:val="a"/>
    <w:link w:val="aff5"/>
    <w:rsid w:val="0061220A"/>
    <w:pPr>
      <w:shd w:val="clear" w:color="auto" w:fill="FFFFFF"/>
      <w:suppressAutoHyphens w:val="0"/>
      <w:spacing w:line="203" w:lineRule="exact"/>
      <w:ind w:hanging="300"/>
    </w:pPr>
    <w:rPr>
      <w:rFonts w:asciiTheme="minorHAnsi" w:eastAsiaTheme="minorHAnsi" w:hAnsiTheme="minorHAnsi" w:cstheme="minorBidi"/>
      <w:sz w:val="17"/>
      <w:szCs w:val="22"/>
      <w:lang w:eastAsia="en-US"/>
    </w:rPr>
  </w:style>
  <w:style w:type="character" w:customStyle="1" w:styleId="aff1">
    <w:name w:val="Без інтервалів Знак"/>
    <w:link w:val="afe"/>
    <w:uiPriority w:val="99"/>
    <w:locked/>
    <w:rsid w:val="0061220A"/>
    <w:rPr>
      <w:rFonts w:ascii="Calibri" w:eastAsia="Calibri" w:hAnsi="Calibri" w:cs="Calibri"/>
      <w:kern w:val="2"/>
      <w:lang w:eastAsia="ja-JP"/>
    </w:rPr>
  </w:style>
  <w:style w:type="character" w:customStyle="1" w:styleId="27">
    <w:name w:val="Основной текст (2)_"/>
    <w:link w:val="28"/>
    <w:rsid w:val="0061220A"/>
    <w:rPr>
      <w:rFonts w:ascii="Georgia" w:eastAsia="Georgia" w:hAnsi="Georgia" w:cs="Georgia"/>
      <w:sz w:val="23"/>
      <w:szCs w:val="23"/>
      <w:shd w:val="clear" w:color="auto" w:fill="FFFFFF"/>
    </w:rPr>
  </w:style>
  <w:style w:type="character" w:customStyle="1" w:styleId="31">
    <w:name w:val="Основной текст (3)_"/>
    <w:link w:val="32"/>
    <w:rsid w:val="0061220A"/>
    <w:rPr>
      <w:rFonts w:ascii="Georgia" w:eastAsia="Georgia" w:hAnsi="Georgia" w:cs="Georgia"/>
      <w:sz w:val="19"/>
      <w:szCs w:val="19"/>
      <w:shd w:val="clear" w:color="auto" w:fill="FFFFFF"/>
    </w:rPr>
  </w:style>
  <w:style w:type="character" w:customStyle="1" w:styleId="aff6">
    <w:name w:val="Основной текст + Полужирный"/>
    <w:rsid w:val="0061220A"/>
    <w:rPr>
      <w:rFonts w:ascii="Georgia" w:eastAsia="Georgia" w:hAnsi="Georgia" w:cs="Georgia"/>
      <w:b/>
      <w:bCs/>
      <w:sz w:val="19"/>
      <w:szCs w:val="19"/>
      <w:u w:val="single"/>
      <w:shd w:val="clear" w:color="auto" w:fill="FFFFFF"/>
    </w:rPr>
  </w:style>
  <w:style w:type="character" w:customStyle="1" w:styleId="29">
    <w:name w:val="Заголовок №2_"/>
    <w:link w:val="2a"/>
    <w:rsid w:val="0061220A"/>
    <w:rPr>
      <w:rFonts w:ascii="Georgia" w:eastAsia="Georgia" w:hAnsi="Georgia" w:cs="Georgia"/>
      <w:sz w:val="19"/>
      <w:szCs w:val="19"/>
      <w:shd w:val="clear" w:color="auto" w:fill="FFFFFF"/>
    </w:rPr>
  </w:style>
  <w:style w:type="character" w:customStyle="1" w:styleId="aff7">
    <w:name w:val="Основной текст + Полужирный;Курсив"/>
    <w:rsid w:val="0061220A"/>
    <w:rPr>
      <w:rFonts w:ascii="Georgia" w:eastAsia="Georgia" w:hAnsi="Georgia" w:cs="Georgia"/>
      <w:b/>
      <w:bCs/>
      <w:i/>
      <w:iCs/>
      <w:sz w:val="19"/>
      <w:szCs w:val="19"/>
      <w:shd w:val="clear" w:color="auto" w:fill="FFFFFF"/>
    </w:rPr>
  </w:style>
  <w:style w:type="character" w:customStyle="1" w:styleId="220">
    <w:name w:val="Заголовок №2 (2)_"/>
    <w:link w:val="221"/>
    <w:rsid w:val="0061220A"/>
    <w:rPr>
      <w:rFonts w:ascii="Georgia" w:eastAsia="Georgia" w:hAnsi="Georgia" w:cs="Georgia"/>
      <w:sz w:val="19"/>
      <w:szCs w:val="19"/>
      <w:shd w:val="clear" w:color="auto" w:fill="FFFFFF"/>
    </w:rPr>
  </w:style>
  <w:style w:type="character" w:customStyle="1" w:styleId="5">
    <w:name w:val="Основной текст (5)_"/>
    <w:link w:val="50"/>
    <w:rsid w:val="0061220A"/>
    <w:rPr>
      <w:rFonts w:ascii="Georgia" w:eastAsia="Georgia" w:hAnsi="Georgia" w:cs="Georgia"/>
      <w:shd w:val="clear" w:color="auto" w:fill="FFFFFF"/>
    </w:rPr>
  </w:style>
  <w:style w:type="paragraph" w:customStyle="1" w:styleId="28">
    <w:name w:val="Основной текст (2)"/>
    <w:basedOn w:val="a"/>
    <w:link w:val="27"/>
    <w:rsid w:val="0061220A"/>
    <w:pPr>
      <w:shd w:val="clear" w:color="auto" w:fill="FFFFFF"/>
      <w:suppressAutoHyphens w:val="0"/>
      <w:spacing w:before="180" w:after="240" w:line="0" w:lineRule="atLeast"/>
    </w:pPr>
    <w:rPr>
      <w:rFonts w:ascii="Georgia" w:eastAsia="Georgia" w:hAnsi="Georgia" w:cs="Georgia"/>
      <w:sz w:val="23"/>
      <w:szCs w:val="23"/>
      <w:lang w:eastAsia="en-US"/>
    </w:rPr>
  </w:style>
  <w:style w:type="paragraph" w:customStyle="1" w:styleId="32">
    <w:name w:val="Основной текст (3)"/>
    <w:basedOn w:val="a"/>
    <w:link w:val="31"/>
    <w:rsid w:val="0061220A"/>
    <w:pPr>
      <w:shd w:val="clear" w:color="auto" w:fill="FFFFFF"/>
      <w:suppressAutoHyphens w:val="0"/>
      <w:spacing w:before="240" w:after="240" w:line="0" w:lineRule="atLeast"/>
      <w:ind w:firstLine="560"/>
      <w:jc w:val="both"/>
    </w:pPr>
    <w:rPr>
      <w:rFonts w:ascii="Georgia" w:eastAsia="Georgia" w:hAnsi="Georgia" w:cs="Georgia"/>
      <w:sz w:val="19"/>
      <w:szCs w:val="19"/>
      <w:lang w:eastAsia="en-US"/>
    </w:rPr>
  </w:style>
  <w:style w:type="paragraph" w:customStyle="1" w:styleId="2a">
    <w:name w:val="Заголовок №2"/>
    <w:basedOn w:val="a"/>
    <w:link w:val="29"/>
    <w:rsid w:val="0061220A"/>
    <w:pPr>
      <w:shd w:val="clear" w:color="auto" w:fill="FFFFFF"/>
      <w:suppressAutoHyphens w:val="0"/>
      <w:spacing w:before="180" w:line="226" w:lineRule="exact"/>
      <w:outlineLvl w:val="1"/>
    </w:pPr>
    <w:rPr>
      <w:rFonts w:ascii="Georgia" w:eastAsia="Georgia" w:hAnsi="Georgia" w:cs="Georgia"/>
      <w:sz w:val="19"/>
      <w:szCs w:val="19"/>
      <w:lang w:eastAsia="en-US"/>
    </w:rPr>
  </w:style>
  <w:style w:type="paragraph" w:customStyle="1" w:styleId="221">
    <w:name w:val="Заголовок №2 (2)"/>
    <w:basedOn w:val="a"/>
    <w:link w:val="220"/>
    <w:rsid w:val="0061220A"/>
    <w:pPr>
      <w:shd w:val="clear" w:color="auto" w:fill="FFFFFF"/>
      <w:suppressAutoHyphens w:val="0"/>
      <w:spacing w:line="226" w:lineRule="exact"/>
      <w:jc w:val="both"/>
      <w:outlineLvl w:val="1"/>
    </w:pPr>
    <w:rPr>
      <w:rFonts w:ascii="Georgia" w:eastAsia="Georgia" w:hAnsi="Georgia" w:cs="Georgia"/>
      <w:sz w:val="19"/>
      <w:szCs w:val="19"/>
      <w:lang w:eastAsia="en-US"/>
    </w:rPr>
  </w:style>
  <w:style w:type="paragraph" w:customStyle="1" w:styleId="50">
    <w:name w:val="Основной текст (5)"/>
    <w:basedOn w:val="a"/>
    <w:link w:val="5"/>
    <w:rsid w:val="0061220A"/>
    <w:pPr>
      <w:shd w:val="clear" w:color="auto" w:fill="FFFFFF"/>
      <w:suppressAutoHyphens w:val="0"/>
      <w:spacing w:before="180" w:line="230" w:lineRule="exact"/>
      <w:ind w:firstLine="560"/>
      <w:jc w:val="both"/>
    </w:pPr>
    <w:rPr>
      <w:rFonts w:ascii="Georgia" w:eastAsia="Georgia" w:hAnsi="Georgia" w:cs="Georgia"/>
      <w:sz w:val="22"/>
      <w:szCs w:val="22"/>
      <w:lang w:eastAsia="en-US"/>
    </w:rPr>
  </w:style>
  <w:style w:type="character" w:customStyle="1" w:styleId="61">
    <w:name w:val="Основной текст (6)_"/>
    <w:link w:val="610"/>
    <w:locked/>
    <w:rsid w:val="0061220A"/>
    <w:rPr>
      <w:i/>
      <w:iCs/>
      <w:shd w:val="clear" w:color="auto" w:fill="FFFFFF"/>
    </w:rPr>
  </w:style>
  <w:style w:type="paragraph" w:customStyle="1" w:styleId="610">
    <w:name w:val="Основной текст (6)1"/>
    <w:basedOn w:val="a"/>
    <w:link w:val="61"/>
    <w:rsid w:val="0061220A"/>
    <w:pPr>
      <w:shd w:val="clear" w:color="auto" w:fill="FFFFFF"/>
      <w:suppressAutoHyphens w:val="0"/>
      <w:spacing w:line="240" w:lineRule="atLeast"/>
    </w:pPr>
    <w:rPr>
      <w:rFonts w:asciiTheme="minorHAnsi" w:eastAsiaTheme="minorHAnsi" w:hAnsiTheme="minorHAnsi" w:cstheme="minorBidi"/>
      <w:i/>
      <w:iCs/>
      <w:sz w:val="22"/>
      <w:szCs w:val="22"/>
      <w:lang w:eastAsia="en-US"/>
    </w:rPr>
  </w:style>
  <w:style w:type="character" w:customStyle="1" w:styleId="aff">
    <w:name w:val="Абзац списку Знак"/>
    <w:aliases w:val="Details Знак"/>
    <w:link w:val="afd"/>
    <w:uiPriority w:val="34"/>
    <w:locked/>
    <w:rsid w:val="0061220A"/>
    <w:rPr>
      <w:rFonts w:ascii="Times New Roman" w:eastAsia="Andale Sans UI" w:hAnsi="Times New Roman" w:cs="Times New Roman"/>
      <w:color w:val="000000"/>
      <w:kern w:val="2"/>
      <w:sz w:val="20"/>
      <w:szCs w:val="24"/>
      <w:lang w:eastAsia="zh-CN"/>
    </w:rPr>
  </w:style>
  <w:style w:type="paragraph" w:styleId="aff8">
    <w:name w:val="footer"/>
    <w:basedOn w:val="a"/>
    <w:link w:val="aff9"/>
    <w:uiPriority w:val="99"/>
    <w:unhideWhenUsed/>
    <w:rsid w:val="0061220A"/>
    <w:pPr>
      <w:tabs>
        <w:tab w:val="center" w:pos="4677"/>
        <w:tab w:val="right" w:pos="9355"/>
      </w:tabs>
    </w:pPr>
  </w:style>
  <w:style w:type="character" w:customStyle="1" w:styleId="aff9">
    <w:name w:val="Нижній колонтитул Знак"/>
    <w:basedOn w:val="a0"/>
    <w:link w:val="aff8"/>
    <w:uiPriority w:val="99"/>
    <w:rsid w:val="0061220A"/>
    <w:rPr>
      <w:rFonts w:ascii="Times New Roman" w:eastAsia="Calibri" w:hAnsi="Times New Roman" w:cs="Times New Roman"/>
      <w:sz w:val="20"/>
      <w:szCs w:val="20"/>
      <w:lang w:eastAsia="zh-CN"/>
    </w:rPr>
  </w:style>
  <w:style w:type="character" w:customStyle="1" w:styleId="WW8Num22z8">
    <w:name w:val="WW8Num22z8"/>
    <w:rsid w:val="0061220A"/>
  </w:style>
  <w:style w:type="paragraph" w:customStyle="1" w:styleId="TableParagraph">
    <w:name w:val="Table Paragraph"/>
    <w:basedOn w:val="a"/>
    <w:uiPriority w:val="1"/>
    <w:qFormat/>
    <w:rsid w:val="0061220A"/>
    <w:pPr>
      <w:widowControl w:val="0"/>
      <w:suppressAutoHyphens w:val="0"/>
      <w:autoSpaceDE w:val="0"/>
      <w:autoSpaceDN w:val="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3.rada.gov.ua/laws/show/435-1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ree.com.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42</Pages>
  <Words>78068</Words>
  <Characters>44499</Characters>
  <Application>Microsoft Office Word</Application>
  <DocSecurity>0</DocSecurity>
  <Lines>370</Lines>
  <Paragraphs>244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dcterms:created xsi:type="dcterms:W3CDTF">2024-01-08T11:50:00Z</dcterms:created>
  <dcterms:modified xsi:type="dcterms:W3CDTF">2024-01-31T13:14:00Z</dcterms:modified>
</cp:coreProperties>
</file>