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76" w:rsidRDefault="00577076" w:rsidP="00577076">
      <w:pPr>
        <w:pageBreakBefore/>
        <w:widowControl w:val="0"/>
        <w:contextualSpacing/>
        <w:jc w:val="right"/>
        <w:rPr>
          <w:b/>
        </w:rPr>
      </w:pPr>
      <w:r>
        <w:rPr>
          <w:b/>
        </w:rPr>
        <w:t>Додаток № 3</w:t>
      </w:r>
    </w:p>
    <w:p w:rsidR="00577076" w:rsidRDefault="00577076" w:rsidP="00577076">
      <w:pPr>
        <w:jc w:val="center"/>
        <w:rPr>
          <w:rFonts w:cstheme="minorBidi"/>
          <w:b/>
          <w:lang w:eastAsia="en-US"/>
        </w:rPr>
      </w:pPr>
      <w:r>
        <w:rPr>
          <w:b/>
        </w:rPr>
        <w:t xml:space="preserve">ДОГОВІР ПІДРЯДУ № </w:t>
      </w:r>
    </w:p>
    <w:p w:rsidR="00577076" w:rsidRDefault="00577076" w:rsidP="00577076">
      <w:pPr>
        <w:autoSpaceDE w:val="0"/>
        <w:autoSpaceDN w:val="0"/>
        <w:adjustRightInd w:val="0"/>
        <w:jc w:val="center"/>
        <w:rPr>
          <w:i/>
          <w:iCs/>
        </w:rPr>
      </w:pPr>
      <w:r>
        <w:rPr>
          <w:b/>
          <w:bCs/>
        </w:rPr>
        <w:t xml:space="preserve"> </w:t>
      </w:r>
    </w:p>
    <w:p w:rsidR="00577076" w:rsidRDefault="00577076" w:rsidP="00577076">
      <w:pPr>
        <w:shd w:val="clear" w:color="auto" w:fill="FFFFFF"/>
        <w:jc w:val="both"/>
        <w:rPr>
          <w:b/>
        </w:rPr>
      </w:pPr>
      <w:r>
        <w:t>м.  Вінниця</w:t>
      </w:r>
      <w:r>
        <w:tab/>
      </w:r>
      <w:r>
        <w:tab/>
      </w:r>
      <w:r>
        <w:tab/>
      </w:r>
      <w:r>
        <w:tab/>
      </w:r>
      <w:r>
        <w:tab/>
      </w:r>
      <w:r>
        <w:tab/>
      </w:r>
      <w:r>
        <w:tab/>
        <w:t xml:space="preserve">  « ____ »_____________ 202_ року</w:t>
      </w:r>
    </w:p>
    <w:p w:rsidR="00577076" w:rsidRDefault="00577076" w:rsidP="00577076">
      <w:pPr>
        <w:ind w:right="-1" w:firstLine="708"/>
        <w:jc w:val="both"/>
      </w:pPr>
      <w:r>
        <w:rPr>
          <w:b/>
          <w:bCs/>
        </w:rPr>
        <w:t>АКЦІОНЕРНЕ ТОВАРИСТВО «ВІННИЦЯОБЛЕНЕРГО»</w:t>
      </w:r>
      <w:r>
        <w:t xml:space="preserve"> (надалі іменується </w:t>
      </w:r>
      <w:r>
        <w:rPr>
          <w:b/>
        </w:rPr>
        <w:t>«Замовник»</w:t>
      </w:r>
      <w:r>
        <w:t xml:space="preserve">), що має статус платника податку на прибуток за основною ставкою, в особі </w:t>
      </w:r>
      <w:r>
        <w:rPr>
          <w:b/>
        </w:rPr>
        <w:t xml:space="preserve">Генерального директора </w:t>
      </w:r>
      <w:proofErr w:type="spellStart"/>
      <w:r>
        <w:rPr>
          <w:b/>
        </w:rPr>
        <w:t>Касіча</w:t>
      </w:r>
      <w:proofErr w:type="spellEnd"/>
      <w:r>
        <w:rPr>
          <w:b/>
        </w:rPr>
        <w:t xml:space="preserve"> Юрія Петровича</w:t>
      </w:r>
      <w:r>
        <w:t xml:space="preserve">, який діє на підставі Статуту, з однієї сторони, та </w:t>
      </w:r>
      <w:r>
        <w:rPr>
          <w:b/>
          <w:bCs/>
        </w:rPr>
        <w:t xml:space="preserve">____________________________________________________ </w:t>
      </w:r>
      <w:r>
        <w:rPr>
          <w:bCs/>
        </w:rPr>
        <w:t>(надалі іменується</w:t>
      </w:r>
      <w:r>
        <w:rPr>
          <w:b/>
          <w:bCs/>
        </w:rPr>
        <w:t xml:space="preserve"> «Підрядник</w:t>
      </w:r>
      <w:r>
        <w:rPr>
          <w:bCs/>
        </w:rPr>
        <w:t>»), що має статус платника податку на прибуток за основною ставкою, в особі</w:t>
      </w:r>
      <w:r>
        <w:rPr>
          <w:b/>
          <w:bCs/>
        </w:rPr>
        <w:t xml:space="preserve"> __________________________________________</w:t>
      </w:r>
      <w:r>
        <w:rPr>
          <w:bCs/>
        </w:rPr>
        <w:t>, який/яка діє на підставі __________________________,</w:t>
      </w:r>
      <w: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577076" w:rsidRDefault="00577076" w:rsidP="00577076">
      <w:pPr>
        <w:spacing w:before="240"/>
        <w:jc w:val="center"/>
        <w:rPr>
          <w:b/>
          <w:snapToGrid w:val="0"/>
        </w:rPr>
      </w:pPr>
      <w:r>
        <w:rPr>
          <w:b/>
          <w:snapToGrid w:val="0"/>
        </w:rPr>
        <w:t>1. ПРЕДМЕТ ДОГОВОРУ</w:t>
      </w:r>
    </w:p>
    <w:p w:rsidR="00577076" w:rsidRDefault="00577076" w:rsidP="00577076">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577076" w:rsidRDefault="00577076" w:rsidP="00577076">
      <w:pPr>
        <w:ind w:firstLine="708"/>
        <w:jc w:val="both"/>
        <w:rPr>
          <w:bCs/>
          <w:spacing w:val="-3"/>
        </w:rPr>
      </w:pPr>
      <w:r>
        <w:t xml:space="preserve">1.2. Найменування Робіт: </w:t>
      </w:r>
      <w:r>
        <w:rPr>
          <w:b/>
        </w:rPr>
        <w:t>«_________________________________________»</w:t>
      </w:r>
      <w:r>
        <w:rPr>
          <w:b/>
          <w:bCs/>
        </w:rPr>
        <w:t xml:space="preserve"> </w:t>
      </w:r>
      <w:r>
        <w:rPr>
          <w:bCs/>
        </w:rPr>
        <w:t xml:space="preserve">(надалі – Об’єкт). </w:t>
      </w:r>
    </w:p>
    <w:p w:rsidR="00577076" w:rsidRDefault="00577076" w:rsidP="00577076">
      <w:pPr>
        <w:shd w:val="clear" w:color="auto" w:fill="FFFFFF"/>
        <w:ind w:firstLine="720"/>
        <w:jc w:val="both"/>
      </w:pPr>
      <w:r>
        <w:t>1.3. Обсяг, склад, характер виконуваних за цим Договором Робіт визначені в проектній документації.</w:t>
      </w:r>
    </w:p>
    <w:p w:rsidR="00577076" w:rsidRDefault="00577076" w:rsidP="00577076">
      <w:pPr>
        <w:spacing w:before="240"/>
        <w:jc w:val="center"/>
        <w:rPr>
          <w:b/>
          <w:snapToGrid w:val="0"/>
        </w:rPr>
      </w:pPr>
      <w:r>
        <w:rPr>
          <w:b/>
          <w:snapToGrid w:val="0"/>
        </w:rPr>
        <w:t>2. ЯКІСТЬ РОБІТ</w:t>
      </w:r>
    </w:p>
    <w:p w:rsidR="00577076" w:rsidRDefault="00577076" w:rsidP="00577076">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577076" w:rsidRDefault="00577076" w:rsidP="00577076">
      <w:pPr>
        <w:ind w:firstLine="720"/>
        <w:jc w:val="both"/>
        <w:rPr>
          <w:snapToGrid w:val="0"/>
        </w:rPr>
      </w:pPr>
      <w:r>
        <w:rPr>
          <w:snapToGrid w:val="0"/>
        </w:rPr>
        <w:t>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77076" w:rsidRDefault="00577076" w:rsidP="00577076">
      <w:pPr>
        <w:ind w:firstLine="720"/>
        <w:jc w:val="both"/>
      </w:pPr>
      <w:r>
        <w:rPr>
          <w:snapToGrid w:val="0"/>
        </w:rPr>
        <w:t>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w:t>
      </w:r>
      <w:r w:rsidRPr="00577076">
        <w:rPr>
          <w:lang w:val="ru-RU"/>
        </w:rPr>
        <w:t>3</w:t>
      </w:r>
      <w:r>
        <w:t xml:space="preserve"> року.</w:t>
      </w:r>
    </w:p>
    <w:p w:rsidR="00577076" w:rsidRDefault="00577076" w:rsidP="00577076">
      <w:pPr>
        <w:spacing w:before="240"/>
        <w:jc w:val="center"/>
        <w:rPr>
          <w:b/>
          <w:snapToGrid w:val="0"/>
        </w:rPr>
      </w:pPr>
      <w:r>
        <w:rPr>
          <w:b/>
          <w:snapToGrid w:val="0"/>
        </w:rPr>
        <w:t>3. ЦІНА ДОГОВОРУ</w:t>
      </w:r>
    </w:p>
    <w:p w:rsidR="00577076" w:rsidRDefault="00577076" w:rsidP="00577076">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xml:space="preserve">, яка є </w:t>
      </w:r>
      <w:r>
        <w:rPr>
          <w:b/>
          <w:snapToGrid w:val="0"/>
        </w:rPr>
        <w:t>Додатком № 1</w:t>
      </w:r>
      <w:r>
        <w:rPr>
          <w:snapToGrid w:val="0"/>
        </w:rPr>
        <w:t xml:space="preserve"> до цього Договору.</w:t>
      </w:r>
    </w:p>
    <w:p w:rsidR="00577076" w:rsidRDefault="00577076" w:rsidP="00577076">
      <w:pPr>
        <w:ind w:firstLine="720"/>
        <w:jc w:val="both"/>
        <w:rPr>
          <w:snapToGrid w:val="0"/>
        </w:rPr>
      </w:pPr>
      <w:r>
        <w:rPr>
          <w:snapToGrid w:val="0"/>
        </w:rPr>
        <w:t xml:space="preserve">3.2. Ціна Договору становить ____________________ грн., крім того ПДВ (20 %) в розмірі ____________________ грн. </w:t>
      </w:r>
    </w:p>
    <w:p w:rsidR="00577076" w:rsidRDefault="00577076" w:rsidP="00577076">
      <w:pPr>
        <w:ind w:firstLine="720"/>
        <w:jc w:val="both"/>
        <w:rPr>
          <w:b/>
          <w:snapToGrid w:val="0"/>
        </w:rPr>
      </w:pPr>
      <w:r>
        <w:rPr>
          <w:b/>
          <w:snapToGrid w:val="0"/>
        </w:rPr>
        <w:t xml:space="preserve">Загальна ціна Договору з ПДВ складає </w:t>
      </w:r>
      <w:r>
        <w:rPr>
          <w:b/>
          <w:bCs/>
        </w:rPr>
        <w:t xml:space="preserve">_____________________ </w:t>
      </w:r>
      <w:r>
        <w:rPr>
          <w:b/>
          <w:snapToGrid w:val="0"/>
        </w:rPr>
        <w:t>грн. (____________________________ грн. ____ коп.).</w:t>
      </w:r>
    </w:p>
    <w:p w:rsidR="00577076" w:rsidRDefault="00577076" w:rsidP="00577076">
      <w:pPr>
        <w:ind w:firstLine="720"/>
        <w:jc w:val="both"/>
        <w:rPr>
          <w:snapToGrid w:val="0"/>
        </w:rPr>
      </w:pPr>
      <w:r>
        <w:rPr>
          <w:snapToGrid w:val="0"/>
        </w:rPr>
        <w:t>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577076" w:rsidRDefault="00577076" w:rsidP="00577076">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 xml:space="preserve">рівня 5% міжбанківського курсу продажу за даними системи </w:t>
      </w:r>
      <w:proofErr w:type="spellStart"/>
      <w:r>
        <w:rPr>
          <w:snapToGrid w:val="0"/>
        </w:rPr>
        <w:t>ВалКлі</w:t>
      </w:r>
      <w:proofErr w:type="spellEnd"/>
      <w:r>
        <w:rPr>
          <w:snapToGrid w:val="0"/>
        </w:rPr>
        <w:t xml:space="preserve"> долара США/гривні згідно сайту http://minfin.com.ua/currency/mb.</w:t>
      </w:r>
    </w:p>
    <w:p w:rsidR="00577076" w:rsidRDefault="00577076" w:rsidP="00577076">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577076" w:rsidRDefault="00577076" w:rsidP="00577076">
      <w:pPr>
        <w:ind w:firstLine="709"/>
        <w:jc w:val="both"/>
        <w:rPr>
          <w:snapToGrid w:val="0"/>
        </w:rPr>
      </w:pPr>
      <w:r>
        <w:rPr>
          <w:snapToGrid w:val="0"/>
        </w:rPr>
        <w:t xml:space="preserve">Ц= (К1/К2) х </w:t>
      </w:r>
      <w:proofErr w:type="spellStart"/>
      <w:r>
        <w:rPr>
          <w:snapToGrid w:val="0"/>
        </w:rPr>
        <w:t>Цт</w:t>
      </w:r>
      <w:proofErr w:type="spellEnd"/>
      <w:r>
        <w:rPr>
          <w:snapToGrid w:val="0"/>
        </w:rPr>
        <w:t>, де</w:t>
      </w:r>
    </w:p>
    <w:p w:rsidR="00577076" w:rsidRDefault="00577076" w:rsidP="00577076">
      <w:pPr>
        <w:ind w:left="1134" w:hanging="425"/>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77076" w:rsidRDefault="00577076" w:rsidP="00577076">
      <w:pPr>
        <w:ind w:left="1134" w:hanging="425"/>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577076" w:rsidRDefault="00577076" w:rsidP="00577076">
      <w:pPr>
        <w:ind w:left="1134" w:hanging="425"/>
        <w:jc w:val="both"/>
        <w:rPr>
          <w:snapToGrid w:val="0"/>
        </w:rPr>
      </w:pPr>
      <w:proofErr w:type="spellStart"/>
      <w:r>
        <w:rPr>
          <w:snapToGrid w:val="0"/>
        </w:rPr>
        <w:t>Цт – варті</w:t>
      </w:r>
      <w:proofErr w:type="spellEnd"/>
      <w:r>
        <w:rPr>
          <w:snapToGrid w:val="0"/>
        </w:rPr>
        <w:t>сть одиниці ТМЦ, що зазначена у кошторисі.</w:t>
      </w:r>
    </w:p>
    <w:p w:rsidR="00577076" w:rsidRDefault="00577076" w:rsidP="00577076">
      <w:pPr>
        <w:ind w:firstLine="720"/>
        <w:jc w:val="both"/>
        <w:rPr>
          <w:snapToGrid w:val="0"/>
        </w:rPr>
      </w:pPr>
      <w:r>
        <w:rPr>
          <w:snapToGrid w:val="0"/>
        </w:rPr>
        <w:t xml:space="preserve">У разі зміни міжбанківського курсу продажу (за даними системи </w:t>
      </w:r>
      <w:proofErr w:type="spellStart"/>
      <w:r>
        <w:rPr>
          <w:snapToGrid w:val="0"/>
        </w:rPr>
        <w:t>ВалКлі</w:t>
      </w:r>
      <w:proofErr w:type="spellEnd"/>
      <w:r>
        <w:rPr>
          <w:snapToGrid w:val="0"/>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577076" w:rsidRDefault="00577076" w:rsidP="00577076">
      <w:pPr>
        <w:ind w:firstLine="720"/>
        <w:jc w:val="both"/>
        <w:rPr>
          <w:snapToGrid w:val="0"/>
        </w:rPr>
      </w:pPr>
      <w:r>
        <w:rPr>
          <w:snapToGrid w:val="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577076" w:rsidRDefault="00577076" w:rsidP="00577076">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77076" w:rsidRDefault="00577076" w:rsidP="00577076">
      <w:pPr>
        <w:spacing w:before="240"/>
        <w:jc w:val="center"/>
        <w:rPr>
          <w:b/>
          <w:snapToGrid w:val="0"/>
        </w:rPr>
      </w:pPr>
      <w:r>
        <w:rPr>
          <w:b/>
          <w:snapToGrid w:val="0"/>
        </w:rPr>
        <w:t>4. ПОРЯДОК ЗДІЙСНЕННЯ ОПЛАТИ</w:t>
      </w:r>
    </w:p>
    <w:p w:rsidR="00577076" w:rsidRDefault="00577076" w:rsidP="00577076">
      <w:pPr>
        <w:ind w:firstLine="708"/>
        <w:jc w:val="both"/>
      </w:pPr>
      <w:r>
        <w:rPr>
          <w:snapToGrid w:val="0"/>
        </w:rPr>
        <w:t>4.1. </w:t>
      </w:r>
      <w: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577076" w:rsidRDefault="00577076" w:rsidP="00577076">
      <w:pPr>
        <w:ind w:firstLine="708"/>
        <w:jc w:val="both"/>
      </w:pPr>
      <w:r>
        <w:t xml:space="preserve">4.2. Розрахунки проводяться Замовником у наступному порядку: </w:t>
      </w:r>
    </w:p>
    <w:p w:rsidR="00577076" w:rsidRDefault="00577076" w:rsidP="00577076">
      <w:pPr>
        <w:ind w:firstLine="708"/>
        <w:jc w:val="both"/>
        <w:rPr>
          <w:snapToGrid w:val="0"/>
        </w:rPr>
      </w:pPr>
      <w: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w:t>
      </w:r>
    </w:p>
    <w:p w:rsidR="00577076" w:rsidRDefault="00577076" w:rsidP="00577076">
      <w:pPr>
        <w:ind w:firstLine="708"/>
        <w:jc w:val="both"/>
      </w:pPr>
      <w:r>
        <w:t>Для проведення оплати Підрядник надає такі документи (з підписом та печаткою):</w:t>
      </w:r>
    </w:p>
    <w:p w:rsidR="00577076" w:rsidRDefault="00577076" w:rsidP="00577076">
      <w:pPr>
        <w:ind w:firstLine="709"/>
        <w:jc w:val="both"/>
      </w:pPr>
      <w:r>
        <w:t xml:space="preserve">– Акт приймання виконаних </w:t>
      </w:r>
      <w:r>
        <w:rPr>
          <w:snapToGrid w:val="0"/>
        </w:rPr>
        <w:t>будівельних</w:t>
      </w:r>
      <w:r>
        <w:t xml:space="preserve"> робіт ф.№ КБ-2в – три примірники;</w:t>
      </w:r>
    </w:p>
    <w:p w:rsidR="00577076" w:rsidRDefault="00577076" w:rsidP="00577076">
      <w:pPr>
        <w:ind w:firstLine="709"/>
        <w:jc w:val="both"/>
      </w:pPr>
      <w:r>
        <w:t>– Довідку ф.№ КБ-3 – три примірники;</w:t>
      </w:r>
    </w:p>
    <w:p w:rsidR="00577076" w:rsidRDefault="00577076" w:rsidP="00577076">
      <w:pPr>
        <w:ind w:firstLine="709"/>
        <w:jc w:val="both"/>
      </w:pPr>
      <w:r>
        <w:t>– Акт приймання-передачі змонтованого устаткування – три примірники;</w:t>
      </w:r>
    </w:p>
    <w:p w:rsidR="00577076" w:rsidRDefault="00577076" w:rsidP="00577076">
      <w:pPr>
        <w:ind w:firstLine="709"/>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577076" w:rsidRDefault="00577076" w:rsidP="00577076">
      <w:pPr>
        <w:ind w:firstLine="708"/>
        <w:jc w:val="both"/>
      </w:pPr>
      <w:r>
        <w:rPr>
          <w:snapToGrid w:val="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577076" w:rsidRDefault="00577076" w:rsidP="00577076">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77076" w:rsidRDefault="00577076" w:rsidP="00577076">
      <w:pPr>
        <w:ind w:firstLine="708"/>
        <w:jc w:val="both"/>
      </w:pPr>
      <w: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w:t>
      </w:r>
      <w:r>
        <w:lastRenderedPageBreak/>
        <w:t>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577076" w:rsidRDefault="00577076" w:rsidP="00577076">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77076" w:rsidRDefault="00577076" w:rsidP="00577076">
      <w:pPr>
        <w:ind w:firstLine="708"/>
        <w:jc w:val="both"/>
      </w:pPr>
      <w: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577076" w:rsidRDefault="00577076" w:rsidP="00577076">
      <w:pPr>
        <w:ind w:firstLine="708"/>
        <w:jc w:val="both"/>
      </w:pPr>
      <w:r>
        <w:rPr>
          <w:bCs/>
          <w:iCs/>
        </w:rPr>
        <w:t>4.4. Джерелом фінансування Робіт є кошти Замовника.</w:t>
      </w:r>
      <w:r>
        <w:t xml:space="preserve"> </w:t>
      </w:r>
    </w:p>
    <w:p w:rsidR="00577076" w:rsidRDefault="00577076" w:rsidP="00577076">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77076" w:rsidRDefault="00577076" w:rsidP="00577076">
      <w:pPr>
        <w:ind w:firstLine="708"/>
        <w:jc w:val="both"/>
        <w:rPr>
          <w:iCs/>
        </w:rPr>
      </w:pPr>
      <w:r>
        <w:rPr>
          <w:iCs/>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77076" w:rsidRDefault="00577076" w:rsidP="00577076">
      <w:pPr>
        <w:spacing w:before="240"/>
        <w:jc w:val="center"/>
        <w:rPr>
          <w:b/>
        </w:rPr>
      </w:pPr>
      <w:r>
        <w:rPr>
          <w:b/>
        </w:rPr>
        <w:t>5. СТРОКИ ВИКОНАННЯ РОБІТ</w:t>
      </w:r>
    </w:p>
    <w:p w:rsidR="00577076" w:rsidRDefault="00577076" w:rsidP="00577076">
      <w:pPr>
        <w:ind w:firstLine="708"/>
        <w:jc w:val="both"/>
      </w:pPr>
      <w:r>
        <w:t xml:space="preserve">5.1. Початок виконання Робіт – не пізніше 5 (п’яти)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w:t>
      </w:r>
      <w:r>
        <w:tab/>
      </w:r>
    </w:p>
    <w:p w:rsidR="00577076" w:rsidRDefault="00577076" w:rsidP="00577076">
      <w:pPr>
        <w:ind w:firstLine="708"/>
        <w:jc w:val="both"/>
      </w:pPr>
      <w: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Pr>
          <w:b/>
        </w:rPr>
        <w:t>Додаток № 2</w:t>
      </w:r>
      <w:r>
        <w:t>), який є невід’ємною частиною цього Договору.</w:t>
      </w:r>
    </w:p>
    <w:p w:rsidR="00577076" w:rsidRDefault="00577076" w:rsidP="00577076">
      <w:pPr>
        <w:ind w:firstLine="708"/>
        <w:jc w:val="both"/>
      </w:pPr>
      <w:r>
        <w:t>5.3. Датою закінчення Робіт вважається дата їх прийняття Замовником.</w:t>
      </w:r>
    </w:p>
    <w:p w:rsidR="00577076" w:rsidRDefault="00577076" w:rsidP="00577076">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77076" w:rsidRDefault="00577076" w:rsidP="00577076">
      <w:pPr>
        <w:ind w:firstLine="709"/>
        <w:jc w:val="both"/>
      </w:pPr>
      <w:r>
        <w:t>– виникнення обставин непереборної сили;</w:t>
      </w:r>
    </w:p>
    <w:p w:rsidR="00577076" w:rsidRDefault="00577076" w:rsidP="00577076">
      <w:pPr>
        <w:ind w:firstLine="709"/>
        <w:jc w:val="both"/>
      </w:pPr>
      <w:r>
        <w:t xml:space="preserve">– відсутності джерел фінансування; </w:t>
      </w:r>
    </w:p>
    <w:p w:rsidR="00577076" w:rsidRDefault="00577076" w:rsidP="00577076">
      <w:pPr>
        <w:ind w:firstLine="709"/>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577076" w:rsidRDefault="00577076" w:rsidP="00577076">
      <w:pPr>
        <w:ind w:firstLine="709"/>
        <w:jc w:val="both"/>
      </w:pPr>
      <w:r>
        <w:t xml:space="preserve">– внесення змін до проектно-кошторисної документації; </w:t>
      </w:r>
    </w:p>
    <w:p w:rsidR="00577076" w:rsidRDefault="00577076" w:rsidP="00577076">
      <w:pPr>
        <w:ind w:firstLine="709"/>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77076" w:rsidRDefault="00577076" w:rsidP="00577076">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77076" w:rsidRDefault="00577076" w:rsidP="00577076">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lastRenderedPageBreak/>
        <w:t>виконання Робіт вважається таким, що подовжується на строк існування зазначених документально підтверджених обставин.</w:t>
      </w:r>
    </w:p>
    <w:p w:rsidR="00577076" w:rsidRDefault="00577076" w:rsidP="00577076">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77076" w:rsidRDefault="00577076" w:rsidP="00577076">
      <w:pPr>
        <w:tabs>
          <w:tab w:val="left" w:pos="2934"/>
          <w:tab w:val="center" w:pos="5103"/>
        </w:tabs>
        <w:spacing w:before="240"/>
        <w:jc w:val="center"/>
        <w:rPr>
          <w:b/>
          <w:snapToGrid w:val="0"/>
        </w:rPr>
      </w:pPr>
      <w:r>
        <w:rPr>
          <w:b/>
          <w:snapToGrid w:val="0"/>
        </w:rPr>
        <w:t>6. ПОРЯДОК ВИКОНАННЯ РОБІТ</w:t>
      </w:r>
    </w:p>
    <w:p w:rsidR="00577076" w:rsidRDefault="00577076" w:rsidP="00577076">
      <w:pPr>
        <w:pStyle w:val="a3"/>
        <w:spacing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577076" w:rsidRDefault="00577076" w:rsidP="00577076">
      <w:pPr>
        <w:pStyle w:val="a3"/>
        <w:spacing w:after="0" w:afterAutospacing="0"/>
        <w:ind w:firstLine="709"/>
        <w:jc w:val="both"/>
        <w:rPr>
          <w:bCs/>
          <w:iCs/>
          <w:snapToGrid w:val="0"/>
        </w:rPr>
      </w:pPr>
      <w:r>
        <w:rPr>
          <w:snapToGrid w:val="0"/>
        </w:rPr>
        <w:t>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577076" w:rsidRDefault="00577076" w:rsidP="00577076">
      <w:pPr>
        <w:pStyle w:val="a3"/>
        <w:spacing w:after="0" w:afterAutospacing="0"/>
        <w:ind w:firstLine="709"/>
        <w:jc w:val="both"/>
        <w:rPr>
          <w:bCs/>
          <w:iCs/>
          <w:snapToGrid w:val="0"/>
        </w:rPr>
      </w:pPr>
      <w:r>
        <w:rPr>
          <w:bCs/>
          <w:iCs/>
          <w:snapToGrid w:val="0"/>
        </w:rPr>
        <w:t xml:space="preserve">Перелік та склад проектної документації, що підлягає передачі Підряднику, наведений в </w:t>
      </w:r>
      <w:proofErr w:type="spellStart"/>
      <w:r>
        <w:rPr>
          <w:b/>
          <w:bCs/>
          <w:iCs/>
          <w:snapToGrid w:val="0"/>
        </w:rPr>
        <w:t>Дод</w:t>
      </w:r>
      <w:proofErr w:type="spellEnd"/>
      <w:r>
        <w:rPr>
          <w:b/>
          <w:bCs/>
          <w:iCs/>
          <w:snapToGrid w:val="0"/>
        </w:rPr>
        <w:t>атку № 3</w:t>
      </w:r>
      <w:r>
        <w:rPr>
          <w:bCs/>
          <w:iCs/>
          <w:snapToGrid w:val="0"/>
        </w:rPr>
        <w:t xml:space="preserve"> до цього Договору.</w:t>
      </w:r>
    </w:p>
    <w:p w:rsidR="00577076" w:rsidRDefault="00577076" w:rsidP="00577076">
      <w:pPr>
        <w:pStyle w:val="a3"/>
        <w:spacing w:after="0" w:afterAutospacing="0"/>
        <w:ind w:firstLine="709"/>
        <w:jc w:val="both"/>
        <w:rPr>
          <w:snapToGrid w:val="0"/>
        </w:rPr>
      </w:pPr>
      <w:r>
        <w:rPr>
          <w:snapToGrid w:val="0"/>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577076" w:rsidRDefault="00577076" w:rsidP="00577076">
      <w:pPr>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577076" w:rsidRDefault="00577076" w:rsidP="00577076">
      <w:pPr>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577076" w:rsidRDefault="00577076" w:rsidP="00577076">
      <w:pPr>
        <w:ind w:firstLine="720"/>
        <w:jc w:val="both"/>
        <w:rPr>
          <w:snapToGrid w:val="0"/>
        </w:rPr>
      </w:pPr>
      <w:r>
        <w:rPr>
          <w:snapToGrid w:val="0"/>
        </w:rPr>
        <w:t>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577076" w:rsidRDefault="00577076" w:rsidP="00577076">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77076" w:rsidRDefault="00577076" w:rsidP="00577076">
      <w:pPr>
        <w:ind w:firstLine="720"/>
        <w:jc w:val="both"/>
        <w:rPr>
          <w:bCs/>
          <w:iCs/>
        </w:rPr>
      </w:pPr>
      <w:r>
        <w:t>6.8. </w:t>
      </w:r>
      <w:r>
        <w:rPr>
          <w:snapToGrid w:val="0"/>
        </w:rPr>
        <w:t>У випадку необхідності виконання Робіт з демонтажу обладнання та матеріалів (</w:t>
      </w:r>
      <w:r>
        <w:t>якщо кошторисом були передбачені такі роботи)</w:t>
      </w:r>
      <w:r>
        <w:rPr>
          <w:snapToGrid w:val="0"/>
        </w:rPr>
        <w:t xml:space="preserve">, Замовник та Підрядник складають Акт обліку ТМЦ, що підлягають демонтажу. </w:t>
      </w:r>
      <w:r>
        <w:t>Підрядник</w:t>
      </w:r>
      <w:r>
        <w:rPr>
          <w:snapToGrid w:val="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rPr>
        <w:t xml:space="preserve"> несе повну відповідальність за демонтовані ТМЦ до передачі їх Замовнику згідно акта приймання-передачі.</w:t>
      </w:r>
    </w:p>
    <w:p w:rsidR="00577076" w:rsidRDefault="00577076" w:rsidP="00577076">
      <w:pPr>
        <w:ind w:firstLine="720"/>
        <w:jc w:val="both"/>
      </w:pPr>
      <w: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w:t>
      </w:r>
      <w:r>
        <w:lastRenderedPageBreak/>
        <w:t>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77076" w:rsidRDefault="00577076" w:rsidP="00577076">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77076" w:rsidRDefault="00577076" w:rsidP="00577076">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577076" w:rsidRDefault="00577076" w:rsidP="00577076">
      <w:pPr>
        <w:ind w:firstLine="720"/>
        <w:jc w:val="both"/>
      </w:pPr>
      <w:r>
        <w:rPr>
          <w:snapToGrid w:val="0"/>
        </w:rPr>
        <w:t>6.10.</w:t>
      </w:r>
      <w:r>
        <w:rPr>
          <w:snapToGrid w:val="0"/>
          <w:lang w:val="en-US"/>
        </w:rPr>
        <w:t> </w:t>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77076" w:rsidRDefault="00577076" w:rsidP="00577076">
      <w:pPr>
        <w:ind w:firstLine="720"/>
        <w:jc w:val="both"/>
      </w:pPr>
      <w:r>
        <w:rPr>
          <w:snapToGrid w:val="0"/>
        </w:rPr>
        <w:t>6.11.</w:t>
      </w:r>
      <w:r>
        <w:rPr>
          <w:lang w:val="en-US"/>
        </w:rPr>
        <w:t>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77076" w:rsidRDefault="00577076" w:rsidP="00577076">
      <w:pPr>
        <w:ind w:firstLine="720"/>
        <w:jc w:val="both"/>
        <w:rPr>
          <w:snapToGrid w:val="0"/>
        </w:rPr>
      </w:pPr>
      <w:r>
        <w:rPr>
          <w:snapToGrid w:val="0"/>
        </w:rPr>
        <w:t>6.12.</w:t>
      </w:r>
      <w:r>
        <w:rPr>
          <w:snapToGrid w:val="0"/>
          <w:lang w:val="en-US"/>
        </w:rPr>
        <w:t> </w:t>
      </w:r>
      <w:r>
        <w:rPr>
          <w:snapToGrid w:val="0"/>
        </w:rPr>
        <w:t xml:space="preserve">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577076" w:rsidRDefault="00577076" w:rsidP="00577076">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577076" w:rsidRDefault="00577076" w:rsidP="00577076">
      <w:pPr>
        <w:ind w:firstLine="720"/>
        <w:jc w:val="both"/>
        <w:rPr>
          <w:snapToGrid w:val="0"/>
        </w:rPr>
      </w:pPr>
      <w:r>
        <w:rPr>
          <w:snapToGrid w:val="0"/>
        </w:rPr>
        <w:t>6.14.</w:t>
      </w:r>
      <w:r>
        <w:rPr>
          <w:snapToGrid w:val="0"/>
          <w:lang w:val="en-US"/>
        </w:rPr>
        <w:t> </w:t>
      </w:r>
      <w:r>
        <w:rPr>
          <w:snapToGrid w:val="0"/>
        </w:rPr>
        <w:t xml:space="preserve">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577076" w:rsidRDefault="00577076" w:rsidP="00577076">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577076" w:rsidRDefault="00577076" w:rsidP="00577076">
      <w:pPr>
        <w:ind w:firstLine="720"/>
        <w:jc w:val="both"/>
        <w:rPr>
          <w:snapToGrid w:val="0"/>
        </w:rPr>
      </w:pPr>
      <w:r>
        <w:t xml:space="preserve">Підрядник зобов’язаний щомісячно оформлювати за Актом (Форма КБ-2в), </w:t>
      </w:r>
      <w:r>
        <w:rPr>
          <w:snapToGrid w:val="0"/>
        </w:rPr>
        <w:t xml:space="preserve">Актом приймання-передачі змонтованого устаткування </w:t>
      </w:r>
      <w:r>
        <w:t>та 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t>.</w:t>
      </w:r>
      <w:r>
        <w:rPr>
          <w:snapToGrid w:val="0"/>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577076" w:rsidRDefault="00577076" w:rsidP="00577076">
      <w:pPr>
        <w:ind w:firstLine="720"/>
        <w:jc w:val="both"/>
        <w:rPr>
          <w:snapToGrid w:val="0"/>
        </w:rPr>
      </w:pPr>
      <w:r>
        <w:lastRenderedPageBreak/>
        <w:t>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577076" w:rsidRDefault="00577076" w:rsidP="00577076">
      <w:pPr>
        <w:ind w:firstLine="720"/>
        <w:jc w:val="both"/>
        <w:rPr>
          <w:snapToGrid w:val="0"/>
        </w:rPr>
      </w:pPr>
      <w:r>
        <w:rPr>
          <w:snapToGrid w:val="0"/>
        </w:rPr>
        <w:t>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77076" w:rsidRDefault="00577076" w:rsidP="00577076">
      <w:pPr>
        <w:ind w:firstLine="720"/>
        <w:jc w:val="both"/>
        <w:rPr>
          <w:snapToGrid w:val="0"/>
        </w:rPr>
      </w:pPr>
      <w:r>
        <w:rPr>
          <w:snapToGrid w:val="0"/>
        </w:rPr>
        <w:t xml:space="preserve">6.18. У разі виявлення недоліків, допущених </w:t>
      </w:r>
      <w:r>
        <w:t>Підрядник</w:t>
      </w:r>
      <w:r>
        <w:rPr>
          <w:snapToGrid w:val="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rPr>
        <w:t xml:space="preserve">ом, Замовником чи третьою особою, або не були усунені в строк, встановлений у дефектному акті, Замовник має право </w:t>
      </w:r>
      <w:r>
        <w:rPr>
          <w:i/>
          <w:snapToGrid w:val="0"/>
        </w:rPr>
        <w:t>на свій вибір</w:t>
      </w:r>
      <w:r>
        <w:rPr>
          <w:snapToGrid w:val="0"/>
        </w:rPr>
        <w:t xml:space="preserve">: розірвати Договір в односторонньому порядку та вимагати від </w:t>
      </w:r>
      <w:r>
        <w:t>Підрядника</w:t>
      </w:r>
      <w:r>
        <w:rPr>
          <w:snapToGrid w:val="0"/>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rPr>
        <w:t xml:space="preserve"> відповідного зниження договірної ціни та/або компенсації (відшкодування) збитків.</w:t>
      </w:r>
    </w:p>
    <w:p w:rsidR="00577076" w:rsidRDefault="00577076" w:rsidP="00577076">
      <w:pPr>
        <w:spacing w:before="240"/>
        <w:jc w:val="center"/>
        <w:rPr>
          <w:b/>
          <w:snapToGrid w:val="0"/>
        </w:rPr>
      </w:pPr>
      <w:r>
        <w:rPr>
          <w:b/>
          <w:snapToGrid w:val="0"/>
        </w:rPr>
        <w:t>7.</w:t>
      </w:r>
      <w:r>
        <w:rPr>
          <w:b/>
          <w:snapToGrid w:val="0"/>
          <w:lang w:val="en-US"/>
        </w:rPr>
        <w:t> </w:t>
      </w:r>
      <w:r>
        <w:rPr>
          <w:b/>
          <w:snapToGrid w:val="0"/>
        </w:rPr>
        <w:t>ПРАВА ТА ОБОВ’ЯЗКИ СТОРІН</w:t>
      </w:r>
    </w:p>
    <w:p w:rsidR="00577076" w:rsidRDefault="00577076" w:rsidP="00577076">
      <w:pPr>
        <w:ind w:firstLine="720"/>
        <w:jc w:val="both"/>
        <w:rPr>
          <w:b/>
          <w:snapToGrid w:val="0"/>
        </w:rPr>
      </w:pPr>
      <w:r>
        <w:rPr>
          <w:b/>
          <w:snapToGrid w:val="0"/>
        </w:rPr>
        <w:t>7.1.</w:t>
      </w:r>
      <w:r>
        <w:rPr>
          <w:b/>
          <w:snapToGrid w:val="0"/>
          <w:lang w:val="en-US"/>
        </w:rPr>
        <w:t> </w:t>
      </w:r>
      <w:r>
        <w:rPr>
          <w:b/>
          <w:snapToGrid w:val="0"/>
        </w:rPr>
        <w:t>Замовник зобов’язаний:</w:t>
      </w:r>
    </w:p>
    <w:p w:rsidR="00577076" w:rsidRDefault="00577076" w:rsidP="00577076">
      <w:pPr>
        <w:ind w:firstLine="720"/>
        <w:jc w:val="both"/>
        <w:rPr>
          <w:snapToGrid w:val="0"/>
        </w:rPr>
      </w:pPr>
      <w:r>
        <w:rPr>
          <w:snapToGrid w:val="0"/>
        </w:rPr>
        <w:t>7.1.1.</w:t>
      </w:r>
      <w:r>
        <w:rPr>
          <w:snapToGrid w:val="0"/>
          <w:lang w:val="en-US"/>
        </w:rPr>
        <w:t> </w:t>
      </w:r>
      <w:r>
        <w:rPr>
          <w:snapToGrid w:val="0"/>
        </w:rPr>
        <w:t xml:space="preserve">За зверненням </w:t>
      </w:r>
      <w:r>
        <w:t xml:space="preserve">Підрядника </w:t>
      </w:r>
      <w:r>
        <w:rPr>
          <w:snapToGrid w:val="0"/>
        </w:rPr>
        <w:t>– з</w:t>
      </w:r>
      <w:r>
        <w:t>абезпечити допуск до Об’єкта виконання Робіт</w:t>
      </w:r>
      <w:r>
        <w:rPr>
          <w:snapToGrid w:val="0"/>
        </w:rPr>
        <w:t>;</w:t>
      </w:r>
    </w:p>
    <w:p w:rsidR="00577076" w:rsidRDefault="00577076" w:rsidP="00577076">
      <w:pPr>
        <w:ind w:firstLine="720"/>
        <w:jc w:val="both"/>
        <w:rPr>
          <w:snapToGrid w:val="0"/>
        </w:rPr>
      </w:pPr>
      <w:r>
        <w:rPr>
          <w:snapToGrid w:val="0"/>
        </w:rPr>
        <w:t>7.1.2.</w:t>
      </w:r>
      <w:r>
        <w:rPr>
          <w:snapToGrid w:val="0"/>
          <w:lang w:val="en-US"/>
        </w:rPr>
        <w:t> </w:t>
      </w:r>
      <w:r>
        <w:rPr>
          <w:snapToGrid w:val="0"/>
        </w:rPr>
        <w:t xml:space="preserve">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577076" w:rsidRDefault="00577076" w:rsidP="00577076">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577076" w:rsidRDefault="00577076" w:rsidP="00577076">
      <w:pPr>
        <w:ind w:firstLine="720"/>
        <w:jc w:val="both"/>
        <w:rPr>
          <w:snapToGrid w:val="0"/>
        </w:rPr>
      </w:pPr>
      <w:r>
        <w:rPr>
          <w:snapToGrid w:val="0"/>
        </w:rPr>
        <w:t>7.1.4. Своєчасно та в повному обсязі оплачувати Роботи за Договором.</w:t>
      </w:r>
    </w:p>
    <w:p w:rsidR="00577076" w:rsidRDefault="00577076" w:rsidP="00577076">
      <w:pPr>
        <w:ind w:firstLine="720"/>
        <w:jc w:val="both"/>
        <w:rPr>
          <w:b/>
          <w:snapToGrid w:val="0"/>
        </w:rPr>
      </w:pPr>
      <w:r>
        <w:rPr>
          <w:b/>
          <w:snapToGrid w:val="0"/>
        </w:rPr>
        <w:t>7.2. Замовник має право:</w:t>
      </w:r>
    </w:p>
    <w:p w:rsidR="00577076" w:rsidRDefault="00577076" w:rsidP="00577076">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577076" w:rsidRDefault="00577076" w:rsidP="00577076">
      <w:pPr>
        <w:ind w:firstLine="720"/>
        <w:jc w:val="both"/>
        <w:rPr>
          <w:snapToGrid w:val="0"/>
        </w:rPr>
      </w:pPr>
      <w:r>
        <w:rPr>
          <w:snapToGrid w:val="0"/>
        </w:rPr>
        <w:t>7.2.2. </w:t>
      </w:r>
      <w: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77076" w:rsidRDefault="00577076" w:rsidP="00577076">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577076" w:rsidRDefault="00577076" w:rsidP="00577076">
      <w:pPr>
        <w:ind w:firstLine="720"/>
        <w:jc w:val="both"/>
        <w:rPr>
          <w:snapToGrid w:val="0"/>
        </w:rPr>
      </w:pPr>
      <w:r>
        <w:rPr>
          <w:snapToGrid w:val="0"/>
        </w:rPr>
        <w:lastRenderedPageBreak/>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577076" w:rsidRDefault="00577076" w:rsidP="00577076">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77076" w:rsidRDefault="00577076" w:rsidP="00577076">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77076" w:rsidRDefault="00577076" w:rsidP="00577076">
      <w:pPr>
        <w:ind w:firstLine="720"/>
        <w:jc w:val="both"/>
      </w:pPr>
      <w:r>
        <w:rPr>
          <w:snapToGrid w:val="0"/>
        </w:rPr>
        <w:t>7.2.7. </w:t>
      </w:r>
      <w: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577076" w:rsidRDefault="00577076" w:rsidP="00577076">
      <w:pPr>
        <w:ind w:firstLine="720"/>
        <w:jc w:val="both"/>
      </w:pPr>
      <w: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rPr>
        <w:t>–</w:t>
      </w:r>
      <w:r>
        <w:t xml:space="preserve"> в односторонньому порядку розірвати Договір та вимагати відшкодування збитків;</w:t>
      </w:r>
    </w:p>
    <w:p w:rsidR="00577076" w:rsidRDefault="00577076" w:rsidP="00577076">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577076" w:rsidRDefault="00577076" w:rsidP="00577076">
      <w:pPr>
        <w:ind w:firstLine="720"/>
        <w:jc w:val="both"/>
        <w:rPr>
          <w:snapToGrid w:val="0"/>
        </w:rPr>
      </w:pPr>
    </w:p>
    <w:p w:rsidR="00577076" w:rsidRDefault="00577076" w:rsidP="00577076">
      <w:pPr>
        <w:ind w:firstLine="720"/>
        <w:jc w:val="both"/>
        <w:rPr>
          <w:b/>
          <w:snapToGrid w:val="0"/>
        </w:rPr>
      </w:pPr>
      <w:r>
        <w:rPr>
          <w:b/>
          <w:snapToGrid w:val="0"/>
        </w:rPr>
        <w:t>7.3. </w:t>
      </w:r>
      <w:r>
        <w:rPr>
          <w:b/>
        </w:rPr>
        <w:t>Підрядник</w:t>
      </w:r>
      <w:r>
        <w:rPr>
          <w:b/>
          <w:snapToGrid w:val="0"/>
        </w:rPr>
        <w:t xml:space="preserve"> зобов’язаний:</w:t>
      </w:r>
    </w:p>
    <w:p w:rsidR="00577076" w:rsidRDefault="00577076" w:rsidP="00577076">
      <w:pPr>
        <w:ind w:firstLine="720"/>
        <w:jc w:val="both"/>
        <w:rPr>
          <w:snapToGrid w:val="0"/>
        </w:rPr>
      </w:pPr>
      <w:r>
        <w:rPr>
          <w:snapToGrid w:val="0"/>
        </w:rPr>
        <w:t>7.3.1. Виконати Роботи в обсягах та у строки, встановлені Договором;</w:t>
      </w:r>
    </w:p>
    <w:p w:rsidR="00577076" w:rsidRDefault="00577076" w:rsidP="00577076">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577076" w:rsidRDefault="00577076" w:rsidP="00577076">
      <w:pPr>
        <w:ind w:firstLine="720"/>
        <w:jc w:val="both"/>
      </w:pPr>
      <w:r>
        <w:t>7.3.3.</w:t>
      </w:r>
      <w:r>
        <w:rPr>
          <w:snapToGrid w:val="0"/>
        </w:rPr>
        <w:t xml:space="preserve"> Допускати представників Замовника на місце виконання Робіт для перевірки </w:t>
      </w:r>
      <w:r>
        <w:t xml:space="preserve">технології, ходу і якості виконання Робіт; </w:t>
      </w:r>
    </w:p>
    <w:p w:rsidR="00577076" w:rsidRDefault="00577076" w:rsidP="00577076">
      <w:pPr>
        <w:ind w:firstLine="720"/>
        <w:jc w:val="both"/>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77076" w:rsidRDefault="00577076" w:rsidP="00577076">
      <w:pPr>
        <w:ind w:firstLine="720"/>
        <w:jc w:val="both"/>
        <w:rPr>
          <w:i/>
          <w:snapToGrid w:val="0"/>
        </w:rPr>
      </w:pPr>
      <w: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577076" w:rsidRDefault="00577076" w:rsidP="00577076">
      <w:pPr>
        <w:ind w:firstLine="720"/>
        <w:jc w:val="both"/>
      </w:pPr>
      <w: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577076" w:rsidRDefault="00577076" w:rsidP="00577076">
      <w:pPr>
        <w:suppressAutoHyphens/>
        <w:ind w:firstLine="709"/>
        <w:jc w:val="both"/>
      </w:pPr>
      <w:r>
        <w:t>Договір може бути розірваний Замовником в односторонньому порядку у разі:</w:t>
      </w:r>
    </w:p>
    <w:p w:rsidR="00577076" w:rsidRDefault="00577076" w:rsidP="00577076">
      <w:pPr>
        <w:suppressAutoHyphens/>
        <w:ind w:firstLine="709"/>
        <w:jc w:val="both"/>
      </w:pPr>
      <w:r>
        <w:rPr>
          <w:bCs/>
        </w:rPr>
        <w:t>–</w:t>
      </w:r>
      <w: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577076" w:rsidRDefault="00577076" w:rsidP="00577076">
      <w:pPr>
        <w:ind w:firstLine="709"/>
        <w:jc w:val="both"/>
      </w:pPr>
      <w:r>
        <w:rPr>
          <w:bCs/>
        </w:rPr>
        <w:lastRenderedPageBreak/>
        <w:t>–</w:t>
      </w:r>
      <w: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snapToGrid w:val="0"/>
        </w:rPr>
        <w:t>;</w:t>
      </w:r>
    </w:p>
    <w:p w:rsidR="00577076" w:rsidRDefault="00577076" w:rsidP="00577076">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77076" w:rsidRDefault="00577076" w:rsidP="00577076">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577076" w:rsidRDefault="00577076" w:rsidP="00577076">
      <w:pPr>
        <w:ind w:firstLine="720"/>
        <w:jc w:val="both"/>
      </w:pPr>
      <w:r>
        <w:t xml:space="preserve">7.3.9. Повернути Замовнику демонтовані матеріали за актом </w:t>
      </w:r>
      <w:r>
        <w:rPr>
          <w:snapToGrid w:val="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577076" w:rsidRDefault="00577076" w:rsidP="00577076">
      <w:pPr>
        <w:ind w:firstLine="720"/>
        <w:jc w:val="both"/>
      </w:pPr>
      <w:r>
        <w:t>7.3.10.</w:t>
      </w:r>
      <w:r>
        <w:rPr>
          <w:lang w:val="en-US"/>
        </w:rPr>
        <w:t> </w:t>
      </w:r>
      <w: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577076" w:rsidRDefault="00577076" w:rsidP="00577076">
      <w:pPr>
        <w:ind w:firstLine="720"/>
        <w:jc w:val="both"/>
      </w:pPr>
      <w: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577076" w:rsidRDefault="00577076" w:rsidP="00577076">
      <w:pPr>
        <w:ind w:firstLine="720"/>
        <w:jc w:val="both"/>
      </w:pPr>
      <w: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77076" w:rsidRDefault="00577076" w:rsidP="00577076">
      <w:pPr>
        <w:suppressAutoHyphens/>
        <w:ind w:firstLine="708"/>
        <w:jc w:val="both"/>
      </w:pPr>
      <w:r>
        <w:t>7.3.13. Забезпечити розумне використання та збереження товарно-матеріальних цінностей, призначених для виконання Робіт;</w:t>
      </w:r>
    </w:p>
    <w:p w:rsidR="00577076" w:rsidRDefault="00577076" w:rsidP="00577076">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77076" w:rsidRDefault="00577076" w:rsidP="00577076">
      <w:pPr>
        <w:ind w:firstLine="720"/>
        <w:jc w:val="both"/>
      </w:pPr>
      <w:r>
        <w:t xml:space="preserve">7.3.15. Підрядник зобов’язується забезпечити за власний рахунок, власними </w:t>
      </w:r>
      <w:proofErr w:type="spellStart"/>
      <w:r>
        <w:t>cилами</w:t>
      </w:r>
      <w:proofErr w:type="spellEnd"/>
      <w:r>
        <w:t xml:space="preserve">: </w:t>
      </w:r>
    </w:p>
    <w:p w:rsidR="00577076" w:rsidRDefault="00577076" w:rsidP="00577076">
      <w:pPr>
        <w:ind w:firstLine="709"/>
        <w:jc w:val="both"/>
      </w:pPr>
      <w:r>
        <w:rPr>
          <w:bCs/>
        </w:rPr>
        <w:t>–</w:t>
      </w:r>
      <w: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77076" w:rsidRDefault="00577076" w:rsidP="00577076">
      <w:pPr>
        <w:ind w:firstLine="709"/>
        <w:jc w:val="both"/>
      </w:pPr>
      <w:r>
        <w:rPr>
          <w:bCs/>
        </w:rPr>
        <w:t>–</w:t>
      </w:r>
      <w:r>
        <w:t> погодження із усіма організаціями, що експлуатують комунікації, які знаходяться в зоні виконання Робіт;</w:t>
      </w:r>
    </w:p>
    <w:p w:rsidR="00577076" w:rsidRDefault="00577076" w:rsidP="00577076">
      <w:pPr>
        <w:ind w:firstLine="709"/>
        <w:jc w:val="both"/>
      </w:pPr>
      <w:r>
        <w:rPr>
          <w:bCs/>
        </w:rPr>
        <w:t>–</w:t>
      </w:r>
      <w: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577076" w:rsidRDefault="00577076" w:rsidP="00577076">
      <w:pPr>
        <w:ind w:firstLine="720"/>
        <w:jc w:val="both"/>
        <w:rPr>
          <w:snapToGrid w:val="0"/>
        </w:rPr>
      </w:pPr>
      <w: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Pr>
          <w:snapToGrid w:val="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577076" w:rsidRDefault="00577076" w:rsidP="00577076">
      <w:pPr>
        <w:ind w:firstLine="720"/>
        <w:jc w:val="both"/>
        <w:rPr>
          <w:b/>
          <w:snapToGrid w:val="0"/>
        </w:rPr>
      </w:pPr>
      <w:r>
        <w:rPr>
          <w:b/>
          <w:snapToGrid w:val="0"/>
        </w:rPr>
        <w:t>7.4. </w:t>
      </w:r>
      <w:r>
        <w:rPr>
          <w:b/>
        </w:rPr>
        <w:t>Підрядник</w:t>
      </w:r>
      <w:r>
        <w:rPr>
          <w:b/>
          <w:snapToGrid w:val="0"/>
        </w:rPr>
        <w:t xml:space="preserve"> має право:</w:t>
      </w:r>
    </w:p>
    <w:p w:rsidR="00577076" w:rsidRDefault="00577076" w:rsidP="00577076">
      <w:pPr>
        <w:ind w:firstLine="720"/>
        <w:jc w:val="both"/>
        <w:rPr>
          <w:snapToGrid w:val="0"/>
        </w:rPr>
      </w:pPr>
      <w:r>
        <w:rPr>
          <w:snapToGrid w:val="0"/>
        </w:rPr>
        <w:t>7.4.1. На дострокове виконання Робіт за письмовим погодженням Замовника;</w:t>
      </w:r>
    </w:p>
    <w:p w:rsidR="00577076" w:rsidRDefault="00577076" w:rsidP="00577076">
      <w:pPr>
        <w:ind w:firstLine="720"/>
        <w:jc w:val="both"/>
        <w:rPr>
          <w:snapToGrid w:val="0"/>
        </w:rPr>
      </w:pPr>
      <w:r>
        <w:rPr>
          <w:snapToGrid w:val="0"/>
        </w:rPr>
        <w:lastRenderedPageBreak/>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77076" w:rsidRDefault="00577076" w:rsidP="00577076">
      <w:pPr>
        <w:ind w:firstLine="720"/>
        <w:jc w:val="both"/>
        <w:rPr>
          <w:snapToGrid w:val="0"/>
        </w:rPr>
      </w:pPr>
      <w:r>
        <w:rPr>
          <w:snapToGrid w:val="0"/>
        </w:rPr>
        <w:t>7.4.3. </w:t>
      </w:r>
      <w:r>
        <w:t>Пропонувати внесення необхідних змін у даний Договір</w:t>
      </w:r>
      <w:r>
        <w:rPr>
          <w:snapToGrid w:val="0"/>
        </w:rPr>
        <w:t>;</w:t>
      </w:r>
    </w:p>
    <w:p w:rsidR="00577076" w:rsidRDefault="00577076" w:rsidP="00577076">
      <w:pPr>
        <w:ind w:firstLine="720"/>
        <w:jc w:val="both"/>
      </w:pPr>
      <w:r>
        <w:rPr>
          <w:snapToGrid w:val="0"/>
        </w:rPr>
        <w:t>7.4.4. Своєчасно та в повному обсязі отримувати оплату Робіт за Договором;</w:t>
      </w:r>
    </w:p>
    <w:p w:rsidR="00577076" w:rsidRDefault="00577076" w:rsidP="00577076">
      <w:pPr>
        <w:ind w:firstLine="720"/>
        <w:jc w:val="both"/>
        <w:rPr>
          <w:snapToGrid w:val="0"/>
        </w:rPr>
      </w:pPr>
      <w:r>
        <w:rPr>
          <w:snapToGrid w:val="0"/>
        </w:rPr>
        <w:t>7.4.5. </w:t>
      </w:r>
      <w:r>
        <w:t>Підрядник</w:t>
      </w:r>
      <w:r>
        <w:rPr>
          <w:snapToGrid w:val="0"/>
        </w:rPr>
        <w:t xml:space="preserve"> має інші права, не зазначені у Договорі, але передбачені чинним законодавством України.</w:t>
      </w:r>
    </w:p>
    <w:p w:rsidR="00577076" w:rsidRDefault="00577076" w:rsidP="00577076">
      <w:pPr>
        <w:spacing w:before="240"/>
        <w:jc w:val="center"/>
        <w:rPr>
          <w:b/>
        </w:rPr>
      </w:pPr>
      <w:r>
        <w:rPr>
          <w:b/>
          <w:snapToGrid w:val="0"/>
        </w:rPr>
        <w:t>8. </w:t>
      </w:r>
      <w:r>
        <w:rPr>
          <w:b/>
        </w:rPr>
        <w:t>ЗАБЕЗПЕЧЕННЯ ВХІДНОГО КОНТРОЛЮ МАТЕРІАЛІВ ТА ОБЛАДНАННЯ</w:t>
      </w:r>
    </w:p>
    <w:p w:rsidR="00577076" w:rsidRDefault="00577076" w:rsidP="00577076">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577076" w:rsidRDefault="00577076" w:rsidP="00577076">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77076" w:rsidRDefault="00577076" w:rsidP="00577076">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577076" w:rsidRDefault="00577076" w:rsidP="00577076">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77076" w:rsidRDefault="00577076" w:rsidP="00577076">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577076" w:rsidRDefault="00577076" w:rsidP="00577076">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77076" w:rsidRDefault="00577076" w:rsidP="00577076">
      <w:pPr>
        <w:ind w:firstLine="720"/>
        <w:jc w:val="both"/>
        <w:rPr>
          <w:snapToGrid w:val="0"/>
        </w:rPr>
      </w:pPr>
      <w:r>
        <w:t>8.6</w:t>
      </w:r>
      <w:r>
        <w:rPr>
          <w:snapToGrid w:val="0"/>
        </w:rPr>
        <w:t>. Процедура передачі (</w:t>
      </w:r>
      <w:proofErr w:type="spellStart"/>
      <w:r>
        <w:rPr>
          <w:snapToGrid w:val="0"/>
        </w:rPr>
        <w:t>зворотньої</w:t>
      </w:r>
      <w:proofErr w:type="spellEnd"/>
      <w:r>
        <w:rPr>
          <w:snapToGrid w:val="0"/>
        </w:rPr>
        <w:t xml:space="preserve">) з тимчасового зберігання в роботу Підряднику проводиться на вимогу Підрядника за письмовим зверненням, та </w:t>
      </w:r>
      <w:r>
        <w:rPr>
          <w:snapToGrid w:val="0"/>
        </w:rPr>
        <w:lastRenderedPageBreak/>
        <w:t>оформлюється Актом приймання-передачі ТМЦ невідкладно, але не довше одного робочого дня.</w:t>
      </w:r>
    </w:p>
    <w:p w:rsidR="00577076" w:rsidRDefault="00577076" w:rsidP="00577076">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77076" w:rsidRDefault="00577076" w:rsidP="00577076">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577076" w:rsidRDefault="00577076" w:rsidP="00577076">
      <w:pPr>
        <w:spacing w:before="240"/>
        <w:jc w:val="center"/>
        <w:rPr>
          <w:b/>
        </w:rPr>
      </w:pPr>
      <w:r>
        <w:rPr>
          <w:b/>
          <w:snapToGrid w:val="0"/>
        </w:rPr>
        <w:t>9.</w:t>
      </w:r>
      <w:r>
        <w:t> </w:t>
      </w:r>
      <w:r>
        <w:rPr>
          <w:b/>
        </w:rPr>
        <w:t>ВІДПОВІДАЛЬНІСТЬ СТОРІН</w:t>
      </w:r>
    </w:p>
    <w:p w:rsidR="00577076" w:rsidRDefault="00577076" w:rsidP="00577076">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77076" w:rsidRDefault="00577076" w:rsidP="00577076">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77076" w:rsidRDefault="00577076" w:rsidP="00577076">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77076" w:rsidRDefault="00577076" w:rsidP="00577076">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577076" w:rsidRDefault="00577076" w:rsidP="00577076">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77076" w:rsidRDefault="00577076" w:rsidP="00577076">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577076" w:rsidRDefault="00577076" w:rsidP="00577076">
      <w:pPr>
        <w:pStyle w:val="2"/>
        <w:ind w:left="0" w:firstLine="720"/>
        <w:jc w:val="both"/>
        <w:rPr>
          <w:bCs/>
          <w:sz w:val="24"/>
          <w:szCs w:val="24"/>
        </w:rPr>
      </w:pPr>
      <w:r>
        <w:rPr>
          <w:bCs/>
          <w:sz w:val="24"/>
          <w:szCs w:val="24"/>
        </w:rPr>
        <w:lastRenderedPageBreak/>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577076" w:rsidRDefault="00577076" w:rsidP="00577076">
      <w:pPr>
        <w:pStyle w:val="2"/>
        <w:ind w:left="0" w:firstLine="720"/>
        <w:jc w:val="both"/>
        <w:rPr>
          <w:bCs/>
          <w:sz w:val="24"/>
          <w:szCs w:val="24"/>
        </w:rPr>
      </w:pPr>
      <w:r>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577076" w:rsidRDefault="00577076" w:rsidP="00577076">
      <w:pPr>
        <w:pStyle w:val="2"/>
        <w:ind w:left="0" w:firstLine="720"/>
        <w:jc w:val="both"/>
        <w:rPr>
          <w:bCs/>
          <w:sz w:val="24"/>
          <w:szCs w:val="24"/>
        </w:rPr>
      </w:pPr>
      <w:r>
        <w:rPr>
          <w:bCs/>
          <w:sz w:val="24"/>
          <w:szCs w:val="24"/>
        </w:rPr>
        <w:t>- здійснення Підрядником реєстрації ПН/РК, що не були зареєстровані у встановлений податковим законодавством строк, або</w:t>
      </w:r>
    </w:p>
    <w:p w:rsidR="00577076" w:rsidRDefault="00577076" w:rsidP="00577076">
      <w:pPr>
        <w:pStyle w:val="2"/>
        <w:ind w:left="0" w:firstLine="720"/>
        <w:jc w:val="both"/>
        <w:rPr>
          <w:bCs/>
          <w:sz w:val="24"/>
          <w:szCs w:val="24"/>
        </w:rPr>
      </w:pPr>
      <w:r>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577076" w:rsidRDefault="00577076" w:rsidP="00577076">
      <w:pPr>
        <w:pStyle w:val="2"/>
        <w:ind w:left="0" w:firstLine="720"/>
        <w:jc w:val="both"/>
        <w:rPr>
          <w:bCs/>
          <w:sz w:val="24"/>
          <w:szCs w:val="24"/>
        </w:rPr>
      </w:pPr>
      <w:r>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577076" w:rsidRDefault="00577076" w:rsidP="00577076">
      <w:pPr>
        <w:pStyle w:val="2"/>
        <w:ind w:left="0" w:firstLine="720"/>
        <w:jc w:val="both"/>
        <w:rPr>
          <w:bCs/>
          <w:sz w:val="24"/>
          <w:szCs w:val="24"/>
          <w:lang w:val="ru-RU"/>
        </w:rPr>
      </w:pPr>
      <w:r>
        <w:rPr>
          <w:bCs/>
          <w:sz w:val="24"/>
          <w:szCs w:val="24"/>
          <w:lang w:val="ru-RU"/>
        </w:rPr>
        <w:t xml:space="preserve">9.10. </w:t>
      </w:r>
      <w:proofErr w:type="spellStart"/>
      <w:r>
        <w:rPr>
          <w:bCs/>
          <w:sz w:val="24"/>
          <w:szCs w:val="24"/>
          <w:lang w:val="ru-RU"/>
        </w:rPr>
        <w:t>Збитки</w:t>
      </w:r>
      <w:proofErr w:type="spellEnd"/>
      <w:r>
        <w:rPr>
          <w:bCs/>
          <w:sz w:val="24"/>
          <w:szCs w:val="24"/>
          <w:lang w:val="ru-RU"/>
        </w:rPr>
        <w:t xml:space="preserve">, </w:t>
      </w:r>
      <w:proofErr w:type="gramStart"/>
      <w:r>
        <w:rPr>
          <w:bCs/>
          <w:sz w:val="24"/>
          <w:szCs w:val="24"/>
          <w:lang w:val="ru-RU"/>
        </w:rPr>
        <w:t>про</w:t>
      </w:r>
      <w:proofErr w:type="gramEnd"/>
      <w:r>
        <w:rPr>
          <w:bCs/>
          <w:sz w:val="24"/>
          <w:szCs w:val="24"/>
          <w:lang w:val="ru-RU"/>
        </w:rPr>
        <w:t xml:space="preserve"> </w:t>
      </w:r>
      <w:proofErr w:type="spellStart"/>
      <w:proofErr w:type="gramStart"/>
      <w:r>
        <w:rPr>
          <w:bCs/>
          <w:sz w:val="24"/>
          <w:szCs w:val="24"/>
          <w:lang w:val="ru-RU"/>
        </w:rPr>
        <w:t>як</w:t>
      </w:r>
      <w:proofErr w:type="gramEnd"/>
      <w:r>
        <w:rPr>
          <w:bCs/>
          <w:sz w:val="24"/>
          <w:szCs w:val="24"/>
          <w:lang w:val="ru-RU"/>
        </w:rPr>
        <w:t>і</w:t>
      </w:r>
      <w:proofErr w:type="spellEnd"/>
      <w:r>
        <w:rPr>
          <w:bCs/>
          <w:sz w:val="24"/>
          <w:szCs w:val="24"/>
          <w:lang w:val="ru-RU"/>
        </w:rPr>
        <w:t xml:space="preserve"> </w:t>
      </w:r>
      <w:proofErr w:type="spellStart"/>
      <w:r>
        <w:rPr>
          <w:bCs/>
          <w:sz w:val="24"/>
          <w:szCs w:val="24"/>
          <w:lang w:val="ru-RU"/>
        </w:rPr>
        <w:t>йдеться</w:t>
      </w:r>
      <w:proofErr w:type="spellEnd"/>
      <w:r>
        <w:rPr>
          <w:bCs/>
          <w:sz w:val="24"/>
          <w:szCs w:val="24"/>
          <w:lang w:val="ru-RU"/>
        </w:rPr>
        <w:t xml:space="preserve"> у п. 9.9 Договору, </w:t>
      </w:r>
      <w:proofErr w:type="spellStart"/>
      <w:r>
        <w:rPr>
          <w:bCs/>
          <w:sz w:val="24"/>
          <w:szCs w:val="24"/>
          <w:lang w:val="ru-RU"/>
        </w:rPr>
        <w:t>стягуються</w:t>
      </w:r>
      <w:proofErr w:type="spellEnd"/>
      <w:r>
        <w:rPr>
          <w:bCs/>
          <w:sz w:val="24"/>
          <w:szCs w:val="24"/>
          <w:lang w:val="ru-RU"/>
        </w:rPr>
        <w:t xml:space="preserve"> в </w:t>
      </w:r>
      <w:proofErr w:type="spellStart"/>
      <w:r>
        <w:rPr>
          <w:bCs/>
          <w:sz w:val="24"/>
          <w:szCs w:val="24"/>
          <w:lang w:val="ru-RU"/>
        </w:rPr>
        <w:t>повній</w:t>
      </w:r>
      <w:proofErr w:type="spellEnd"/>
      <w:r>
        <w:rPr>
          <w:bCs/>
          <w:sz w:val="24"/>
          <w:szCs w:val="24"/>
          <w:lang w:val="ru-RU"/>
        </w:rPr>
        <w:t xml:space="preserve"> </w:t>
      </w:r>
      <w:proofErr w:type="spellStart"/>
      <w:r>
        <w:rPr>
          <w:bCs/>
          <w:sz w:val="24"/>
          <w:szCs w:val="24"/>
          <w:lang w:val="ru-RU"/>
        </w:rPr>
        <w:t>сумі</w:t>
      </w:r>
      <w:proofErr w:type="spellEnd"/>
      <w:r>
        <w:rPr>
          <w:bCs/>
          <w:sz w:val="24"/>
          <w:szCs w:val="24"/>
          <w:lang w:val="ru-RU"/>
        </w:rPr>
        <w:t xml:space="preserve"> </w:t>
      </w:r>
      <w:proofErr w:type="spellStart"/>
      <w:r>
        <w:rPr>
          <w:bCs/>
          <w:sz w:val="24"/>
          <w:szCs w:val="24"/>
          <w:lang w:val="ru-RU"/>
        </w:rPr>
        <w:t>понад</w:t>
      </w:r>
      <w:proofErr w:type="spellEnd"/>
      <w:r>
        <w:rPr>
          <w:bCs/>
          <w:sz w:val="24"/>
          <w:szCs w:val="24"/>
          <w:lang w:val="ru-RU"/>
        </w:rPr>
        <w:t xml:space="preserve"> суму штрафу, </w:t>
      </w:r>
      <w:proofErr w:type="spellStart"/>
      <w:r>
        <w:rPr>
          <w:bCs/>
          <w:sz w:val="24"/>
          <w:szCs w:val="24"/>
          <w:lang w:val="ru-RU"/>
        </w:rPr>
        <w:t>який</w:t>
      </w:r>
      <w:proofErr w:type="spellEnd"/>
      <w:r>
        <w:rPr>
          <w:bCs/>
          <w:sz w:val="24"/>
          <w:szCs w:val="24"/>
          <w:lang w:val="ru-RU"/>
        </w:rPr>
        <w:t xml:space="preserve"> </w:t>
      </w:r>
      <w:proofErr w:type="spellStart"/>
      <w:r>
        <w:rPr>
          <w:bCs/>
          <w:sz w:val="24"/>
          <w:szCs w:val="24"/>
          <w:lang w:val="ru-RU"/>
        </w:rPr>
        <w:t>передбачений</w:t>
      </w:r>
      <w:proofErr w:type="spellEnd"/>
      <w:r>
        <w:rPr>
          <w:bCs/>
          <w:sz w:val="24"/>
          <w:szCs w:val="24"/>
          <w:lang w:val="ru-RU"/>
        </w:rPr>
        <w:t xml:space="preserve"> п. 9.7 Договору. </w:t>
      </w:r>
    </w:p>
    <w:p w:rsidR="00577076" w:rsidRDefault="00577076" w:rsidP="00577076">
      <w:pPr>
        <w:pStyle w:val="a6"/>
        <w:spacing w:after="0"/>
        <w:ind w:firstLine="720"/>
      </w:pPr>
      <w:r>
        <w:rPr>
          <w:bCs/>
        </w:rPr>
        <w:t>9.11. 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77076" w:rsidRDefault="00577076" w:rsidP="00577076">
      <w:pPr>
        <w:pStyle w:val="2"/>
        <w:ind w:left="0" w:firstLine="720"/>
        <w:jc w:val="both"/>
        <w:rPr>
          <w:bCs/>
          <w:sz w:val="24"/>
          <w:szCs w:val="24"/>
        </w:rPr>
      </w:pPr>
      <w:r>
        <w:rPr>
          <w:bCs/>
          <w:sz w:val="24"/>
          <w:szCs w:val="24"/>
        </w:rPr>
        <w:t xml:space="preserve">9.12.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577076" w:rsidRDefault="00577076" w:rsidP="00577076">
      <w:pPr>
        <w:pStyle w:val="2"/>
        <w:ind w:left="0" w:firstLine="720"/>
        <w:jc w:val="both"/>
        <w:rPr>
          <w:bCs/>
          <w:sz w:val="24"/>
          <w:szCs w:val="24"/>
        </w:rPr>
      </w:pPr>
      <w:r>
        <w:rPr>
          <w:bCs/>
          <w:sz w:val="24"/>
          <w:szCs w:val="24"/>
        </w:rPr>
        <w:t xml:space="preserve">9.13.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577076" w:rsidRDefault="00577076" w:rsidP="00577076">
      <w:pPr>
        <w:pStyle w:val="2"/>
        <w:ind w:left="0" w:firstLine="720"/>
        <w:jc w:val="both"/>
        <w:rPr>
          <w:sz w:val="24"/>
          <w:szCs w:val="24"/>
        </w:rPr>
      </w:pPr>
      <w:r>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77076" w:rsidRDefault="00577076" w:rsidP="00577076">
      <w:pPr>
        <w:pStyle w:val="2"/>
        <w:ind w:left="0" w:firstLine="720"/>
        <w:jc w:val="both"/>
        <w:rPr>
          <w:sz w:val="24"/>
          <w:szCs w:val="24"/>
        </w:rPr>
      </w:pPr>
      <w:r>
        <w:rPr>
          <w:sz w:val="24"/>
          <w:szCs w:val="24"/>
        </w:rPr>
        <w:t xml:space="preserve">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w:t>
      </w:r>
      <w:r>
        <w:rPr>
          <w:sz w:val="24"/>
          <w:szCs w:val="24"/>
        </w:rPr>
        <w:lastRenderedPageBreak/>
        <w:t>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77076" w:rsidRDefault="00577076" w:rsidP="00577076">
      <w:pPr>
        <w:pStyle w:val="2"/>
        <w:ind w:left="0" w:firstLine="720"/>
        <w:jc w:val="both"/>
        <w:rPr>
          <w:bCs/>
          <w:sz w:val="24"/>
          <w:szCs w:val="24"/>
        </w:rPr>
      </w:pPr>
      <w:r>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77076" w:rsidRDefault="00577076" w:rsidP="00577076">
      <w:pPr>
        <w:pStyle w:val="2"/>
        <w:ind w:left="0" w:firstLine="720"/>
        <w:jc w:val="both"/>
        <w:rPr>
          <w:bCs/>
          <w:sz w:val="24"/>
          <w:szCs w:val="24"/>
        </w:rPr>
      </w:pPr>
      <w:r>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577076" w:rsidRDefault="00577076" w:rsidP="00577076">
      <w:pPr>
        <w:pStyle w:val="2"/>
        <w:ind w:left="0" w:firstLine="720"/>
        <w:jc w:val="both"/>
        <w:rPr>
          <w:bCs/>
          <w:sz w:val="24"/>
          <w:szCs w:val="24"/>
        </w:rPr>
      </w:pPr>
      <w:r>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77076" w:rsidRDefault="00577076" w:rsidP="00577076">
      <w:pPr>
        <w:pStyle w:val="2"/>
        <w:ind w:left="0" w:firstLine="720"/>
        <w:jc w:val="both"/>
        <w:rPr>
          <w:bCs/>
          <w:sz w:val="24"/>
          <w:szCs w:val="24"/>
        </w:rPr>
      </w:pPr>
      <w:r>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77076" w:rsidRDefault="00577076" w:rsidP="00577076">
      <w:pPr>
        <w:jc w:val="center"/>
        <w:rPr>
          <w:b/>
        </w:rPr>
      </w:pPr>
      <w:r>
        <w:rPr>
          <w:b/>
        </w:rPr>
        <w:t>10. ГАРАНТІЇ</w:t>
      </w:r>
    </w:p>
    <w:p w:rsidR="00577076" w:rsidRDefault="00577076" w:rsidP="00577076">
      <w:pPr>
        <w:tabs>
          <w:tab w:val="num" w:pos="0"/>
        </w:tabs>
        <w:ind w:firstLine="720"/>
        <w:jc w:val="both"/>
      </w:pPr>
      <w:r>
        <w:t>10.1. Підрядник гарантує якість закінчених Робіт, а також можливість експлуатації Об’єкта протягом гарантійного строку.</w:t>
      </w:r>
    </w:p>
    <w:p w:rsidR="00577076" w:rsidRDefault="00577076" w:rsidP="00577076">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w:t>
      </w:r>
      <w:r>
        <w:rPr>
          <w:b/>
        </w:rPr>
        <w:t>складає 10 років</w:t>
      </w:r>
      <w:r>
        <w:t xml:space="preserve"> з моменту приймання виконаних Робіт Замовником. Гарантійний строк якості на </w:t>
      </w:r>
      <w:r>
        <w:rPr>
          <w:i/>
        </w:rPr>
        <w:t>змонтоване обладнання</w:t>
      </w:r>
      <w:r>
        <w:t xml:space="preserve"> </w:t>
      </w:r>
      <w:r>
        <w:rPr>
          <w:b/>
        </w:rPr>
        <w:t>складає 2 роки</w:t>
      </w:r>
      <w:r>
        <w:t>, але не більше гарантійного строку, який надається заводом-виробником.</w:t>
      </w:r>
    </w:p>
    <w:p w:rsidR="00577076" w:rsidRDefault="00577076" w:rsidP="00577076">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77076" w:rsidRDefault="00577076" w:rsidP="00577076">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77076" w:rsidRDefault="00577076" w:rsidP="00577076">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577076" w:rsidRDefault="00577076" w:rsidP="00577076">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77076" w:rsidRDefault="00577076" w:rsidP="00577076">
      <w:pPr>
        <w:spacing w:before="240"/>
        <w:jc w:val="center"/>
        <w:rPr>
          <w:b/>
        </w:rPr>
      </w:pPr>
      <w:r>
        <w:rPr>
          <w:b/>
        </w:rPr>
        <w:t>11. ОБСТАВИНИ НЕПЕРЕБОРНОЇ СИЛИ</w:t>
      </w:r>
    </w:p>
    <w:p w:rsidR="00577076" w:rsidRDefault="00577076" w:rsidP="00577076">
      <w:pPr>
        <w:pStyle w:val="a6"/>
        <w:spacing w:after="0"/>
        <w:ind w:firstLine="720"/>
      </w:pPr>
      <w: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w:t>
      </w:r>
      <w:r>
        <w:lastRenderedPageBreak/>
        <w:t>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77076" w:rsidRDefault="00577076" w:rsidP="00577076">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77076" w:rsidRDefault="00577076" w:rsidP="00577076">
      <w:pPr>
        <w:spacing w:before="240"/>
        <w:jc w:val="center"/>
        <w:rPr>
          <w:b/>
        </w:rPr>
      </w:pPr>
      <w:r>
        <w:rPr>
          <w:b/>
        </w:rPr>
        <w:t>12. ВИРІШЕННЯ СПОРІВ</w:t>
      </w:r>
    </w:p>
    <w:p w:rsidR="00577076" w:rsidRDefault="00577076" w:rsidP="00577076">
      <w:pPr>
        <w:pStyle w:val="a4"/>
        <w:tabs>
          <w:tab w:val="num" w:pos="0"/>
        </w:tabs>
        <w:spacing w:after="0"/>
        <w:ind w:left="0"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77076" w:rsidRDefault="00577076" w:rsidP="00577076">
      <w:pPr>
        <w:pStyle w:val="a4"/>
        <w:tabs>
          <w:tab w:val="num" w:pos="0"/>
        </w:tabs>
        <w:spacing w:after="0"/>
        <w:ind w:left="0" w:firstLine="709"/>
        <w:jc w:val="both"/>
        <w:rPr>
          <w:lang w:val="uk-UA"/>
        </w:rPr>
      </w:pPr>
      <w:r>
        <w:rPr>
          <w:lang w:val="uk-UA"/>
        </w:rPr>
        <w:t>12.2. Спори і розбіжності, що не вдалося врегулювати, вирішуються в судовому порядку згідно чинного законодавства України.</w:t>
      </w:r>
    </w:p>
    <w:p w:rsidR="00577076" w:rsidRDefault="00577076" w:rsidP="00577076">
      <w:pPr>
        <w:spacing w:before="240"/>
        <w:jc w:val="center"/>
        <w:rPr>
          <w:b/>
        </w:rPr>
      </w:pPr>
      <w:r>
        <w:rPr>
          <w:b/>
        </w:rPr>
        <w:t>13. АНТИКОРУПЦІЙНЕ ЗАСТЕРЕЖЕННЯ</w:t>
      </w:r>
    </w:p>
    <w:p w:rsidR="00577076" w:rsidRDefault="00577076" w:rsidP="00577076">
      <w:pPr>
        <w:tabs>
          <w:tab w:val="num" w:pos="0"/>
        </w:tabs>
        <w:ind w:firstLine="709"/>
        <w:jc w:val="both"/>
      </w:pPr>
      <w: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77076" w:rsidRDefault="00577076" w:rsidP="00577076">
      <w:pPr>
        <w:tabs>
          <w:tab w:val="num" w:pos="0"/>
        </w:tabs>
        <w:ind w:firstLine="709"/>
        <w:jc w:val="both"/>
      </w:pPr>
      <w: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77076" w:rsidRDefault="00577076" w:rsidP="00577076">
      <w:pPr>
        <w:tabs>
          <w:tab w:val="num" w:pos="0"/>
        </w:tabs>
        <w:ind w:firstLine="709"/>
        <w:jc w:val="both"/>
      </w:pPr>
      <w: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77076" w:rsidRDefault="00577076" w:rsidP="00577076">
      <w:pPr>
        <w:spacing w:before="240"/>
        <w:jc w:val="center"/>
        <w:rPr>
          <w:b/>
        </w:rPr>
      </w:pPr>
      <w:r>
        <w:rPr>
          <w:b/>
        </w:rPr>
        <w:t>14. СТРОК ДІЇ ДОГОВОРУ</w:t>
      </w:r>
    </w:p>
    <w:p w:rsidR="00577076" w:rsidRDefault="00577076" w:rsidP="00577076">
      <w:pPr>
        <w:ind w:firstLine="720"/>
        <w:jc w:val="both"/>
        <w:rPr>
          <w:snapToGrid w:val="0"/>
        </w:rPr>
      </w:pPr>
      <w:r>
        <w:t>14.1. </w:t>
      </w:r>
      <w:r>
        <w:rPr>
          <w:snapToGrid w:val="0"/>
        </w:rPr>
        <w:t xml:space="preserve">Цей Договір набирає чинності з моменту підписання його уповноваженими представниками Сторін, і </w:t>
      </w:r>
      <w:r>
        <w:rPr>
          <w:b/>
          <w:snapToGrid w:val="0"/>
        </w:rPr>
        <w:t>діє до повного виконання Сторонами своїх зобов’язань</w:t>
      </w:r>
      <w:r>
        <w:rPr>
          <w:snapToGrid w:val="0"/>
        </w:rPr>
        <w:t>.</w:t>
      </w:r>
    </w:p>
    <w:p w:rsidR="00577076" w:rsidRDefault="00577076" w:rsidP="00577076">
      <w:pPr>
        <w:spacing w:before="240"/>
        <w:jc w:val="center"/>
        <w:rPr>
          <w:b/>
          <w:snapToGrid w:val="0"/>
        </w:rPr>
      </w:pPr>
      <w:r>
        <w:rPr>
          <w:b/>
          <w:snapToGrid w:val="0"/>
        </w:rPr>
        <w:t>15. ПОРЯДОК УКЛАДЕННЯ ДОГОВОРУ ТА ВНЕСЕННЯ ЗМІН</w:t>
      </w:r>
    </w:p>
    <w:p w:rsidR="00577076" w:rsidRDefault="00577076" w:rsidP="00577076">
      <w:pPr>
        <w:shd w:val="clear" w:color="auto" w:fill="FFFFFF"/>
        <w:ind w:firstLine="720"/>
        <w:jc w:val="both"/>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577076" w:rsidRDefault="00577076" w:rsidP="00577076">
      <w:pPr>
        <w:shd w:val="clear" w:color="auto" w:fill="FFFFFF"/>
        <w:ind w:firstLine="720"/>
        <w:jc w:val="both"/>
      </w:pPr>
      <w:r>
        <w:t>15.2. </w:t>
      </w:r>
      <w:r>
        <w:rPr>
          <w:snapToGrid w:val="0"/>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77076" w:rsidRDefault="00577076" w:rsidP="00577076">
      <w:pPr>
        <w:shd w:val="clear" w:color="auto" w:fill="FFFFFF"/>
        <w:ind w:firstLine="709"/>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577076" w:rsidRDefault="00577076" w:rsidP="00577076">
      <w:pPr>
        <w:shd w:val="clear" w:color="auto" w:fill="FFFFFF"/>
        <w:ind w:firstLine="709"/>
        <w:jc w:val="both"/>
      </w:pPr>
      <w:r>
        <w:t xml:space="preserve">–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w:t>
      </w:r>
      <w:r>
        <w:lastRenderedPageBreak/>
        <w:t>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577076" w:rsidRDefault="00577076" w:rsidP="00577076">
      <w:pPr>
        <w:shd w:val="clear" w:color="auto" w:fill="FFFFFF"/>
        <w:ind w:firstLine="709"/>
        <w:jc w:val="both"/>
      </w:pPr>
      <w: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577076" w:rsidRDefault="00577076" w:rsidP="00577076">
      <w:pPr>
        <w:shd w:val="clear" w:color="auto" w:fill="FFFFFF"/>
        <w:ind w:firstLine="709"/>
        <w:jc w:val="both"/>
        <w:rPr>
          <w:i/>
        </w:rPr>
      </w:pPr>
      <w: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Pr>
          <w:i/>
        </w:rPr>
        <w:t>«___________________________________________»</w:t>
      </w:r>
      <w:r>
        <w:t>;</w:t>
      </w:r>
    </w:p>
    <w:p w:rsidR="00577076" w:rsidRDefault="00577076" w:rsidP="00577076">
      <w:pPr>
        <w:shd w:val="clear" w:color="auto" w:fill="FFFFFF"/>
        <w:ind w:firstLine="709"/>
        <w:jc w:val="both"/>
        <w:rPr>
          <w:i/>
        </w:rPr>
      </w:pPr>
      <w:r>
        <w:t xml:space="preserve">– підтвердження наявності в достатній кількості персоналу відповідної кваліфікації для виконання будівельних робіт по </w:t>
      </w:r>
      <w:r>
        <w:rPr>
          <w:i/>
        </w:rPr>
        <w:t>«_________________________________________________________»</w:t>
      </w:r>
      <w:r>
        <w:t>;</w:t>
      </w:r>
    </w:p>
    <w:p w:rsidR="00577076" w:rsidRDefault="00577076" w:rsidP="00577076">
      <w:pPr>
        <w:shd w:val="clear" w:color="auto" w:fill="FFFFFF"/>
        <w:ind w:firstLine="709"/>
        <w:jc w:val="both"/>
      </w:pPr>
      <w: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577076" w:rsidRDefault="00577076" w:rsidP="00577076">
      <w:pPr>
        <w:ind w:firstLine="720"/>
        <w:jc w:val="both"/>
        <w:rPr>
          <w:snapToGrid w:val="0"/>
        </w:rPr>
      </w:pPr>
      <w:r>
        <w:rPr>
          <w:snapToGrid w:val="0"/>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577076" w:rsidRDefault="00577076" w:rsidP="00577076">
      <w:pPr>
        <w:shd w:val="clear" w:color="auto" w:fill="FFFFFF"/>
        <w:ind w:firstLine="720"/>
        <w:jc w:val="both"/>
        <w:rPr>
          <w:snapToGrid w:val="0"/>
        </w:rPr>
      </w:pPr>
      <w:r>
        <w:rPr>
          <w:snapToGrid w:val="0"/>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rPr>
        <w:t>неукладення</w:t>
      </w:r>
      <w:proofErr w:type="spellEnd"/>
      <w:r>
        <w:rPr>
          <w:snapToGrid w:val="0"/>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577076" w:rsidRDefault="00577076" w:rsidP="00577076">
      <w:pPr>
        <w:ind w:firstLine="720"/>
        <w:jc w:val="both"/>
        <w:rPr>
          <w:snapToGrid w:val="0"/>
        </w:rPr>
      </w:pPr>
      <w:r>
        <w:rPr>
          <w:snapToGrid w:val="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77076" w:rsidRDefault="00577076" w:rsidP="00577076">
      <w:pPr>
        <w:ind w:firstLine="720"/>
        <w:jc w:val="both"/>
      </w:pPr>
      <w:r>
        <w:t xml:space="preserve">15.3. Договір укладений у 2-х примірниках (один – для Замовника і один – для Підрядника), які мають однакову юридичну силу. </w:t>
      </w:r>
    </w:p>
    <w:p w:rsidR="00577076" w:rsidRDefault="00577076" w:rsidP="00577076">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77076" w:rsidRDefault="00577076" w:rsidP="00577076">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77076" w:rsidRDefault="00577076" w:rsidP="00577076">
      <w:pPr>
        <w:ind w:firstLine="720"/>
        <w:jc w:val="both"/>
      </w:pPr>
      <w:r>
        <w:t>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77076" w:rsidRDefault="00577076" w:rsidP="00577076">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77076" w:rsidRDefault="00577076" w:rsidP="00577076">
      <w:pPr>
        <w:ind w:firstLine="720"/>
        <w:jc w:val="both"/>
      </w:pPr>
      <w:r>
        <w:t>15.8. Жодна зі Сторін не має права передавати свої права і зобов'язання за даним Договором третім особам.</w:t>
      </w:r>
    </w:p>
    <w:p w:rsidR="00577076" w:rsidRDefault="00577076" w:rsidP="00577076">
      <w:pPr>
        <w:spacing w:before="240"/>
        <w:jc w:val="center"/>
        <w:rPr>
          <w:b/>
        </w:rPr>
      </w:pPr>
      <w:r>
        <w:rPr>
          <w:b/>
        </w:rPr>
        <w:t>16. ЗАСТЕРЕЖЕННЯ СТОРІН</w:t>
      </w:r>
    </w:p>
    <w:p w:rsidR="00577076" w:rsidRDefault="00577076" w:rsidP="00577076">
      <w:pPr>
        <w:ind w:firstLine="709"/>
        <w:jc w:val="both"/>
      </w:pPr>
      <w:r>
        <w:t>Сторони Договору засвідчують та гарантують одна одній наступне:</w:t>
      </w:r>
    </w:p>
    <w:p w:rsidR="00577076" w:rsidRDefault="00577076" w:rsidP="00577076">
      <w:pPr>
        <w:ind w:firstLine="709"/>
        <w:jc w:val="both"/>
      </w:pPr>
      <w:r>
        <w:lastRenderedPageBreak/>
        <w:t>– вони не є громадянами російської федерації, крім тих, що проживають на території України на законних підставах;</w:t>
      </w:r>
    </w:p>
    <w:p w:rsidR="00577076" w:rsidRDefault="00577076" w:rsidP="00577076">
      <w:pPr>
        <w:ind w:firstLine="709"/>
        <w:jc w:val="both"/>
      </w:pPr>
      <w:r>
        <w:t>– вони не є юридичними особами, створеними та зареєстрованими відповідно до законодавства російської федерації;</w:t>
      </w:r>
    </w:p>
    <w:p w:rsidR="00577076" w:rsidRDefault="00577076" w:rsidP="00577076">
      <w:pPr>
        <w:ind w:firstLine="709"/>
        <w:jc w:val="both"/>
      </w:pPr>
      <w:r>
        <w:t xml:space="preserve">– вони не є юридичними особами, створеними та зареєстрованими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577076" w:rsidRDefault="00577076" w:rsidP="00577076">
      <w:pPr>
        <w:ind w:firstLine="709"/>
        <w:jc w:val="both"/>
      </w:pPr>
      <w: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577076" w:rsidRDefault="00577076" w:rsidP="00577076">
      <w:pPr>
        <w:jc w:val="both"/>
        <w:rPr>
          <w:sz w:val="20"/>
          <w:szCs w:val="20"/>
        </w:rPr>
      </w:pPr>
    </w:p>
    <w:p w:rsidR="00577076" w:rsidRDefault="00577076" w:rsidP="00577076">
      <w:pPr>
        <w:ind w:left="709"/>
        <w:jc w:val="both"/>
        <w:rPr>
          <w:b/>
        </w:rPr>
      </w:pPr>
      <w:r>
        <w:rPr>
          <w:b/>
        </w:rPr>
        <w:t>Невід’ємною частиною цього Договору є:</w:t>
      </w:r>
    </w:p>
    <w:p w:rsidR="00577076" w:rsidRDefault="00577076" w:rsidP="00577076">
      <w:pPr>
        <w:ind w:left="709"/>
        <w:jc w:val="both"/>
      </w:pPr>
      <w:r>
        <w:t>– Кошторисна документація (Договірна ціна та кошториси) (Додаток № 1);</w:t>
      </w:r>
    </w:p>
    <w:p w:rsidR="00577076" w:rsidRDefault="00577076" w:rsidP="00577076">
      <w:pPr>
        <w:ind w:left="709"/>
        <w:jc w:val="both"/>
      </w:pPr>
      <w:r>
        <w:t>– Календарний план виконання робіт (Додаток № 2);</w:t>
      </w:r>
    </w:p>
    <w:p w:rsidR="00577076" w:rsidRDefault="00577076" w:rsidP="00577076">
      <w:pPr>
        <w:ind w:left="709"/>
        <w:jc w:val="both"/>
      </w:pPr>
      <w:r>
        <w:t>– </w:t>
      </w:r>
      <w:r>
        <w:rPr>
          <w:snapToGrid w:val="0"/>
        </w:rPr>
        <w:t>Перелік та склад проектної документації</w:t>
      </w:r>
      <w:r>
        <w:t xml:space="preserve"> (Додаток № 3).</w:t>
      </w:r>
    </w:p>
    <w:p w:rsidR="00577076" w:rsidRDefault="00577076" w:rsidP="00577076">
      <w:pPr>
        <w:widowControl w:val="0"/>
        <w:spacing w:before="240"/>
        <w:jc w:val="center"/>
        <w:rPr>
          <w:b/>
        </w:rPr>
      </w:pPr>
      <w:r>
        <w:rPr>
          <w:b/>
        </w:rPr>
        <w:t>МІСЦЕЗНАХОДЖЕННЯ ТА БАНКІВСЬКІ РЕКВІЗИТИ СТОРІН</w:t>
      </w:r>
    </w:p>
    <w:tbl>
      <w:tblPr>
        <w:tblW w:w="15564" w:type="dxa"/>
        <w:tblInd w:w="108" w:type="dxa"/>
        <w:tblLayout w:type="fixed"/>
        <w:tblLook w:val="04A0" w:firstRow="1" w:lastRow="0" w:firstColumn="1" w:lastColumn="0" w:noHBand="0" w:noVBand="1"/>
      </w:tblPr>
      <w:tblGrid>
        <w:gridCol w:w="5126"/>
        <w:gridCol w:w="5219"/>
        <w:gridCol w:w="5219"/>
      </w:tblGrid>
      <w:tr w:rsidR="00577076" w:rsidTr="00577076">
        <w:trPr>
          <w:trHeight w:val="503"/>
        </w:trPr>
        <w:tc>
          <w:tcPr>
            <w:tcW w:w="5127" w:type="dxa"/>
            <w:vAlign w:val="center"/>
          </w:tcPr>
          <w:p w:rsidR="00577076" w:rsidRDefault="00577076">
            <w:pPr>
              <w:ind w:left="175" w:firstLine="426"/>
              <w:rPr>
                <w:b/>
              </w:rPr>
            </w:pPr>
            <w:r>
              <w:rPr>
                <w:b/>
              </w:rPr>
              <w:t>ПІДРЯДНИК:</w:t>
            </w:r>
          </w:p>
          <w:p w:rsidR="00577076" w:rsidRDefault="00577076">
            <w:pPr>
              <w:spacing w:line="276" w:lineRule="auto"/>
              <w:ind w:left="175"/>
              <w:rPr>
                <w:rFonts w:eastAsia="Calibri"/>
                <w:b/>
                <w:i/>
                <w:noProof/>
                <w:lang w:eastAsia="en-US"/>
              </w:rPr>
            </w:pPr>
          </w:p>
        </w:tc>
        <w:tc>
          <w:tcPr>
            <w:tcW w:w="5221" w:type="dxa"/>
            <w:vAlign w:val="center"/>
          </w:tcPr>
          <w:p w:rsidR="00577076" w:rsidRDefault="00577076">
            <w:pPr>
              <w:ind w:left="577"/>
              <w:rPr>
                <w:b/>
              </w:rPr>
            </w:pPr>
            <w:r>
              <w:rPr>
                <w:b/>
              </w:rPr>
              <w:t>ЗАМОВНИК:</w:t>
            </w:r>
          </w:p>
          <w:p w:rsidR="00577076" w:rsidRDefault="00577076">
            <w:pPr>
              <w:spacing w:line="276" w:lineRule="auto"/>
              <w:ind w:left="577"/>
              <w:rPr>
                <w:b/>
                <w:lang w:eastAsia="en-US"/>
              </w:rPr>
            </w:pPr>
          </w:p>
        </w:tc>
        <w:tc>
          <w:tcPr>
            <w:tcW w:w="5221" w:type="dxa"/>
            <w:vAlign w:val="center"/>
          </w:tcPr>
          <w:p w:rsidR="00577076" w:rsidRDefault="00577076">
            <w:pPr>
              <w:ind w:left="577"/>
              <w:rPr>
                <w:b/>
              </w:rPr>
            </w:pPr>
            <w:r>
              <w:rPr>
                <w:b/>
              </w:rPr>
              <w:t>ЗАМОВНИК:</w:t>
            </w:r>
          </w:p>
          <w:p w:rsidR="00577076" w:rsidRDefault="00577076">
            <w:pPr>
              <w:spacing w:line="276" w:lineRule="auto"/>
              <w:ind w:left="577"/>
              <w:rPr>
                <w:rFonts w:eastAsia="Calibri"/>
                <w:b/>
                <w:noProof/>
                <w:lang w:eastAsia="en-US"/>
              </w:rPr>
            </w:pPr>
          </w:p>
        </w:tc>
      </w:tr>
    </w:tbl>
    <w:p w:rsidR="00577076" w:rsidRDefault="00577076" w:rsidP="00577076">
      <w:pPr>
        <w:jc w:val="both"/>
        <w:rPr>
          <w:rFonts w:asciiTheme="minorHAnsi" w:hAnsiTheme="minorHAnsi" w:cstheme="minorBidi"/>
          <w:sz w:val="4"/>
          <w:szCs w:val="4"/>
          <w:lang w:eastAsia="en-US"/>
        </w:rPr>
      </w:pPr>
    </w:p>
    <w:p w:rsidR="00370A6D" w:rsidRPr="00577076" w:rsidRDefault="00370A6D" w:rsidP="00577076">
      <w:bookmarkStart w:id="0" w:name="_GoBack"/>
      <w:bookmarkEnd w:id="0"/>
    </w:p>
    <w:sectPr w:rsidR="00370A6D" w:rsidRPr="00577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8C"/>
    <w:rsid w:val="0004468C"/>
    <w:rsid w:val="000E35CD"/>
    <w:rsid w:val="00370A6D"/>
    <w:rsid w:val="0057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C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35CD"/>
    <w:pPr>
      <w:spacing w:before="100" w:beforeAutospacing="1" w:after="100" w:afterAutospacing="1"/>
    </w:pPr>
  </w:style>
  <w:style w:type="paragraph" w:styleId="a4">
    <w:name w:val="Body Text Indent"/>
    <w:basedOn w:val="a"/>
    <w:link w:val="a5"/>
    <w:uiPriority w:val="99"/>
    <w:rsid w:val="000E35CD"/>
    <w:pPr>
      <w:spacing w:after="120"/>
      <w:ind w:left="283"/>
    </w:pPr>
    <w:rPr>
      <w:lang w:val="ru-RU" w:eastAsia="ru-RU"/>
    </w:rPr>
  </w:style>
  <w:style w:type="character" w:customStyle="1" w:styleId="a5">
    <w:name w:val="Основной текст с отступом Знак"/>
    <w:basedOn w:val="a0"/>
    <w:link w:val="a4"/>
    <w:uiPriority w:val="99"/>
    <w:rsid w:val="000E35CD"/>
    <w:rPr>
      <w:rFonts w:ascii="Times New Roman" w:eastAsia="Times New Roman" w:hAnsi="Times New Roman" w:cs="Times New Roman"/>
      <w:sz w:val="24"/>
      <w:szCs w:val="24"/>
      <w:lang w:eastAsia="ru-RU"/>
    </w:rPr>
  </w:style>
  <w:style w:type="paragraph" w:styleId="a6">
    <w:name w:val="Body Text"/>
    <w:basedOn w:val="a"/>
    <w:link w:val="a7"/>
    <w:uiPriority w:val="1"/>
    <w:qFormat/>
    <w:rsid w:val="000E35CD"/>
    <w:pPr>
      <w:spacing w:after="120"/>
    </w:pPr>
  </w:style>
  <w:style w:type="character" w:customStyle="1" w:styleId="a7">
    <w:name w:val="Основной текст Знак"/>
    <w:basedOn w:val="a0"/>
    <w:link w:val="a6"/>
    <w:uiPriority w:val="1"/>
    <w:rsid w:val="000E35CD"/>
    <w:rPr>
      <w:rFonts w:ascii="Times New Roman" w:eastAsia="Times New Roman" w:hAnsi="Times New Roman" w:cs="Times New Roman"/>
      <w:sz w:val="24"/>
      <w:szCs w:val="24"/>
      <w:lang w:val="uk-UA" w:eastAsia="uk-UA"/>
    </w:rPr>
  </w:style>
  <w:style w:type="character" w:customStyle="1" w:styleId="rvts0">
    <w:name w:val="rvts0"/>
    <w:rsid w:val="000E35CD"/>
    <w:rPr>
      <w:rFonts w:cs="Times New Roman"/>
    </w:rPr>
  </w:style>
  <w:style w:type="paragraph" w:styleId="2">
    <w:name w:val="List 2"/>
    <w:basedOn w:val="a"/>
    <w:uiPriority w:val="99"/>
    <w:rsid w:val="000E35CD"/>
    <w:pPr>
      <w:ind w:left="566" w:hanging="283"/>
    </w:pPr>
    <w:rPr>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C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35CD"/>
    <w:pPr>
      <w:spacing w:before="100" w:beforeAutospacing="1" w:after="100" w:afterAutospacing="1"/>
    </w:pPr>
  </w:style>
  <w:style w:type="paragraph" w:styleId="a4">
    <w:name w:val="Body Text Indent"/>
    <w:basedOn w:val="a"/>
    <w:link w:val="a5"/>
    <w:uiPriority w:val="99"/>
    <w:rsid w:val="000E35CD"/>
    <w:pPr>
      <w:spacing w:after="120"/>
      <w:ind w:left="283"/>
    </w:pPr>
    <w:rPr>
      <w:lang w:val="ru-RU" w:eastAsia="ru-RU"/>
    </w:rPr>
  </w:style>
  <w:style w:type="character" w:customStyle="1" w:styleId="a5">
    <w:name w:val="Основной текст с отступом Знак"/>
    <w:basedOn w:val="a0"/>
    <w:link w:val="a4"/>
    <w:uiPriority w:val="99"/>
    <w:rsid w:val="000E35CD"/>
    <w:rPr>
      <w:rFonts w:ascii="Times New Roman" w:eastAsia="Times New Roman" w:hAnsi="Times New Roman" w:cs="Times New Roman"/>
      <w:sz w:val="24"/>
      <w:szCs w:val="24"/>
      <w:lang w:eastAsia="ru-RU"/>
    </w:rPr>
  </w:style>
  <w:style w:type="paragraph" w:styleId="a6">
    <w:name w:val="Body Text"/>
    <w:basedOn w:val="a"/>
    <w:link w:val="a7"/>
    <w:uiPriority w:val="1"/>
    <w:qFormat/>
    <w:rsid w:val="000E35CD"/>
    <w:pPr>
      <w:spacing w:after="120"/>
    </w:pPr>
  </w:style>
  <w:style w:type="character" w:customStyle="1" w:styleId="a7">
    <w:name w:val="Основной текст Знак"/>
    <w:basedOn w:val="a0"/>
    <w:link w:val="a6"/>
    <w:uiPriority w:val="1"/>
    <w:rsid w:val="000E35CD"/>
    <w:rPr>
      <w:rFonts w:ascii="Times New Roman" w:eastAsia="Times New Roman" w:hAnsi="Times New Roman" w:cs="Times New Roman"/>
      <w:sz w:val="24"/>
      <w:szCs w:val="24"/>
      <w:lang w:val="uk-UA" w:eastAsia="uk-UA"/>
    </w:rPr>
  </w:style>
  <w:style w:type="character" w:customStyle="1" w:styleId="rvts0">
    <w:name w:val="rvts0"/>
    <w:rsid w:val="000E35CD"/>
    <w:rPr>
      <w:rFonts w:cs="Times New Roman"/>
    </w:rPr>
  </w:style>
  <w:style w:type="paragraph" w:styleId="2">
    <w:name w:val="List 2"/>
    <w:basedOn w:val="a"/>
    <w:uiPriority w:val="99"/>
    <w:rsid w:val="000E35CD"/>
    <w:pPr>
      <w:ind w:left="566" w:hanging="283"/>
    </w:pPr>
    <w:rPr>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7619</Words>
  <Characters>43431</Characters>
  <Application>Microsoft Office Word</Application>
  <DocSecurity>0</DocSecurity>
  <Lines>361</Lines>
  <Paragraphs>101</Paragraphs>
  <ScaleCrop>false</ScaleCrop>
  <Company/>
  <LinksUpToDate>false</LinksUpToDate>
  <CharactersWithSpaces>50949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3</cp:revision>
  <dcterms:created xsi:type="dcterms:W3CDTF">2024-03-21T13:41:00Z</dcterms:created>
  <dcterms:modified xsi:type="dcterms:W3CDTF">2024-03-21T14:48:00Z</dcterms:modified>
</cp:coreProperties>
</file>