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1F" w:rsidRPr="00846C64" w:rsidRDefault="005D351F" w:rsidP="005D351F">
      <w:pPr>
        <w:pStyle w:val="a3"/>
        <w:spacing w:before="0"/>
        <w:jc w:val="center"/>
        <w:rPr>
          <w:rFonts w:ascii="Times New Roman" w:hAnsi="Times New Roman" w:cs="Times New Roman"/>
          <w:sz w:val="24"/>
          <w:szCs w:val="24"/>
        </w:rPr>
      </w:pPr>
      <w:r w:rsidRPr="00846C64">
        <w:rPr>
          <w:rFonts w:ascii="Times New Roman" w:hAnsi="Times New Roman" w:cs="Times New Roman"/>
          <w:sz w:val="24"/>
          <w:szCs w:val="24"/>
        </w:rPr>
        <w:t>Україна</w:t>
      </w:r>
    </w:p>
    <w:p w:rsidR="005D351F" w:rsidRPr="00846C64" w:rsidRDefault="00283774" w:rsidP="005D351F">
      <w:pPr>
        <w:pStyle w:val="a3"/>
        <w:spacing w:before="0"/>
        <w:jc w:val="center"/>
        <w:rPr>
          <w:rFonts w:ascii="Times New Roman" w:hAnsi="Times New Roman" w:cs="Times New Roman"/>
          <w:sz w:val="20"/>
          <w:szCs w:val="20"/>
          <w:lang w:val="ru-RU"/>
        </w:rPr>
      </w:pPr>
      <w:r>
        <w:rPr>
          <w:rFonts w:ascii="Times New Roman" w:hAnsi="Times New Roman" w:cs="Times New Roman"/>
          <w:sz w:val="20"/>
          <w:szCs w:val="20"/>
        </w:rPr>
        <w:t>ГРОДІВСЬКА</w:t>
      </w:r>
      <w:r w:rsidR="005D351F">
        <w:rPr>
          <w:rFonts w:ascii="Times New Roman" w:hAnsi="Times New Roman" w:cs="Times New Roman"/>
          <w:sz w:val="20"/>
          <w:szCs w:val="20"/>
          <w:lang w:val="ru-RU"/>
        </w:rPr>
        <w:t xml:space="preserve"> ЗАГАЛЬНООСВІТНЯ ШКОЛА І-ІІІ</w:t>
      </w:r>
      <w:r w:rsidR="005D351F" w:rsidRPr="00846C64">
        <w:rPr>
          <w:rFonts w:ascii="Times New Roman" w:hAnsi="Times New Roman" w:cs="Times New Roman"/>
          <w:sz w:val="20"/>
          <w:szCs w:val="20"/>
          <w:lang w:val="ru-RU"/>
        </w:rPr>
        <w:t xml:space="preserve"> СТУПЕНІВ</w:t>
      </w:r>
    </w:p>
    <w:p w:rsidR="005D351F" w:rsidRPr="00846C64" w:rsidRDefault="005D351F" w:rsidP="005D351F">
      <w:pPr>
        <w:pStyle w:val="a3"/>
        <w:spacing w:before="0"/>
        <w:jc w:val="center"/>
        <w:rPr>
          <w:rFonts w:ascii="Times New Roman" w:hAnsi="Times New Roman" w:cs="Times New Roman"/>
          <w:sz w:val="20"/>
          <w:szCs w:val="20"/>
        </w:rPr>
      </w:pPr>
      <w:r w:rsidRPr="00846C64">
        <w:rPr>
          <w:rFonts w:ascii="Times New Roman" w:hAnsi="Times New Roman" w:cs="Times New Roman"/>
          <w:sz w:val="20"/>
          <w:szCs w:val="20"/>
        </w:rPr>
        <w:t>ГРОДІВСЬКОЇ СЕЛИЩНОЇ РАДИ ПОКРОВСЬКОГО РАЙОНУ</w:t>
      </w:r>
    </w:p>
    <w:p w:rsidR="005D351F" w:rsidRPr="00846C64" w:rsidRDefault="005D351F" w:rsidP="005D351F">
      <w:pPr>
        <w:pStyle w:val="a3"/>
        <w:spacing w:before="0"/>
        <w:jc w:val="center"/>
        <w:rPr>
          <w:rFonts w:ascii="Times New Roman" w:hAnsi="Times New Roman" w:cs="Times New Roman"/>
          <w:sz w:val="20"/>
          <w:szCs w:val="20"/>
        </w:rPr>
      </w:pPr>
      <w:r w:rsidRPr="00846C64">
        <w:rPr>
          <w:rFonts w:ascii="Times New Roman" w:hAnsi="Times New Roman" w:cs="Times New Roman"/>
          <w:sz w:val="20"/>
          <w:szCs w:val="20"/>
        </w:rPr>
        <w:t>ДОНЕЦЬКОЇ ОБЛАСТІ</w:t>
      </w:r>
    </w:p>
    <w:tbl>
      <w:tblPr>
        <w:tblW w:w="0" w:type="auto"/>
        <w:tblInd w:w="-106" w:type="dxa"/>
        <w:tblLook w:val="01E0" w:firstRow="1" w:lastRow="1" w:firstColumn="1" w:lastColumn="1" w:noHBand="0" w:noVBand="0"/>
      </w:tblPr>
      <w:tblGrid>
        <w:gridCol w:w="9677"/>
      </w:tblGrid>
      <w:tr w:rsidR="005D351F" w:rsidRPr="00846C64" w:rsidTr="005D351F">
        <w:trPr>
          <w:trHeight w:val="2391"/>
        </w:trPr>
        <w:tc>
          <w:tcPr>
            <w:tcW w:w="9677" w:type="dxa"/>
          </w:tcPr>
          <w:p w:rsidR="005D351F" w:rsidRPr="00846C64" w:rsidRDefault="005D351F" w:rsidP="005D351F">
            <w:pPr>
              <w:rPr>
                <w:rFonts w:ascii="Times New Roman" w:hAnsi="Times New Roman" w:cs="Times New Roman"/>
              </w:rPr>
            </w:pPr>
          </w:p>
          <w:p w:rsidR="005D351F" w:rsidRPr="00846C64" w:rsidRDefault="005D351F" w:rsidP="005D351F">
            <w:pPr>
              <w:rPr>
                <w:rFonts w:ascii="Times New Roman" w:hAnsi="Times New Roman" w:cs="Times New Roman"/>
              </w:rPr>
            </w:pPr>
          </w:p>
          <w:p w:rsidR="005D351F" w:rsidRPr="00846C64" w:rsidRDefault="005D351F" w:rsidP="005D351F">
            <w:pPr>
              <w:rPr>
                <w:rFonts w:ascii="Times New Roman" w:hAnsi="Times New Roman" w:cs="Times New Roman"/>
              </w:rPr>
            </w:pPr>
          </w:p>
          <w:tbl>
            <w:tblPr>
              <w:tblW w:w="0" w:type="auto"/>
              <w:tblLook w:val="0000" w:firstRow="0" w:lastRow="0" w:firstColumn="0" w:lastColumn="0" w:noHBand="0" w:noVBand="0"/>
            </w:tblPr>
            <w:tblGrid>
              <w:gridCol w:w="3423"/>
              <w:gridCol w:w="6038"/>
            </w:tblGrid>
            <w:tr w:rsidR="005D351F" w:rsidRPr="00846C64" w:rsidTr="005D351F">
              <w:tc>
                <w:tcPr>
                  <w:tcW w:w="3423" w:type="dxa"/>
                  <w:tcBorders>
                    <w:top w:val="nil"/>
                    <w:left w:val="nil"/>
                    <w:bottom w:val="nil"/>
                    <w:right w:val="nil"/>
                  </w:tcBorders>
                </w:tcPr>
                <w:p w:rsidR="005D351F" w:rsidRPr="00846C64" w:rsidRDefault="005D351F" w:rsidP="005D351F">
                  <w:pPr>
                    <w:rPr>
                      <w:rFonts w:ascii="Times New Roman" w:hAnsi="Times New Roman" w:cs="Times New Roman"/>
                      <w:b/>
                      <w:bCs/>
                    </w:rPr>
                  </w:pPr>
                </w:p>
              </w:tc>
              <w:tc>
                <w:tcPr>
                  <w:tcW w:w="6038" w:type="dxa"/>
                  <w:tcBorders>
                    <w:top w:val="nil"/>
                    <w:left w:val="nil"/>
                    <w:bottom w:val="nil"/>
                    <w:right w:val="nil"/>
                  </w:tcBorders>
                </w:tcPr>
                <w:p w:rsidR="005D351F" w:rsidRPr="00846C64" w:rsidRDefault="005D351F" w:rsidP="005D351F">
                  <w:pPr>
                    <w:rPr>
                      <w:rFonts w:ascii="Times New Roman" w:hAnsi="Times New Roman" w:cs="Times New Roman"/>
                      <w:b/>
                      <w:bCs/>
                    </w:rPr>
                  </w:pPr>
                  <w:r w:rsidRPr="00846C64">
                    <w:rPr>
                      <w:rFonts w:ascii="Times New Roman" w:hAnsi="Times New Roman" w:cs="Times New Roman"/>
                      <w:b/>
                      <w:bCs/>
                    </w:rPr>
                    <w:t xml:space="preserve">                                                      </w:t>
                  </w:r>
                  <w:r>
                    <w:rPr>
                      <w:rFonts w:ascii="Times New Roman" w:hAnsi="Times New Roman" w:cs="Times New Roman"/>
                      <w:b/>
                      <w:bCs/>
                    </w:rPr>
                    <w:t xml:space="preserve">     </w:t>
                  </w:r>
                  <w:r w:rsidRPr="00846C64">
                    <w:rPr>
                      <w:rFonts w:ascii="Times New Roman" w:hAnsi="Times New Roman" w:cs="Times New Roman"/>
                      <w:b/>
                      <w:bCs/>
                    </w:rPr>
                    <w:t xml:space="preserve">  ЗАТВЕРДЖЕНО</w:t>
                  </w:r>
                </w:p>
                <w:p w:rsidR="005D351F" w:rsidRPr="00846C64" w:rsidRDefault="005D351F" w:rsidP="005D351F">
                  <w:pPr>
                    <w:rPr>
                      <w:rFonts w:ascii="Times New Roman" w:hAnsi="Times New Roman" w:cs="Times New Roman"/>
                      <w:b/>
                      <w:bCs/>
                    </w:rPr>
                  </w:pPr>
                </w:p>
              </w:tc>
            </w:tr>
            <w:tr w:rsidR="005D351F" w:rsidRPr="00846C64" w:rsidTr="005D351F">
              <w:trPr>
                <w:trHeight w:val="280"/>
              </w:trPr>
              <w:tc>
                <w:tcPr>
                  <w:tcW w:w="3423" w:type="dxa"/>
                  <w:tcBorders>
                    <w:top w:val="nil"/>
                    <w:left w:val="nil"/>
                    <w:bottom w:val="nil"/>
                    <w:right w:val="nil"/>
                  </w:tcBorders>
                </w:tcPr>
                <w:p w:rsidR="005D351F" w:rsidRPr="00846C64" w:rsidRDefault="005D351F" w:rsidP="005D351F">
                  <w:pPr>
                    <w:spacing w:after="0"/>
                    <w:rPr>
                      <w:rFonts w:ascii="Times New Roman" w:hAnsi="Times New Roman" w:cs="Times New Roman"/>
                      <w:b/>
                      <w:bCs/>
                    </w:rPr>
                  </w:pPr>
                </w:p>
              </w:tc>
              <w:tc>
                <w:tcPr>
                  <w:tcW w:w="6038" w:type="dxa"/>
                  <w:tcBorders>
                    <w:top w:val="nil"/>
                    <w:left w:val="nil"/>
                    <w:bottom w:val="nil"/>
                    <w:right w:val="nil"/>
                  </w:tcBorders>
                </w:tcPr>
                <w:p w:rsidR="005D351F" w:rsidRPr="00846C64" w:rsidRDefault="005D351F" w:rsidP="005D351F">
                  <w:pPr>
                    <w:spacing w:after="0"/>
                    <w:jc w:val="center"/>
                    <w:rPr>
                      <w:rFonts w:ascii="Times New Roman" w:hAnsi="Times New Roman" w:cs="Times New Roman"/>
                      <w:b/>
                      <w:bCs/>
                    </w:rPr>
                  </w:pPr>
                  <w:r w:rsidRPr="00846C64">
                    <w:rPr>
                      <w:rFonts w:ascii="Times New Roman" w:hAnsi="Times New Roman" w:cs="Times New Roman"/>
                      <w:b/>
                      <w:bCs/>
                    </w:rPr>
                    <w:t xml:space="preserve">                   </w:t>
                  </w:r>
                  <w:r>
                    <w:rPr>
                      <w:rFonts w:ascii="Times New Roman" w:hAnsi="Times New Roman" w:cs="Times New Roman"/>
                      <w:b/>
                      <w:bCs/>
                    </w:rPr>
                    <w:t xml:space="preserve">                          </w:t>
                  </w:r>
                  <w:r w:rsidRPr="00846C64">
                    <w:rPr>
                      <w:rFonts w:ascii="Times New Roman" w:hAnsi="Times New Roman" w:cs="Times New Roman"/>
                      <w:b/>
                      <w:bCs/>
                    </w:rPr>
                    <w:t xml:space="preserve"> Протокол уповноваженої особи</w:t>
                  </w:r>
                </w:p>
                <w:p w:rsidR="005D351F" w:rsidRPr="00846C64" w:rsidRDefault="005D351F" w:rsidP="005D351F">
                  <w:pPr>
                    <w:spacing w:after="0"/>
                    <w:rPr>
                      <w:rFonts w:ascii="Times New Roman" w:hAnsi="Times New Roman" w:cs="Times New Roman"/>
                      <w:b/>
                      <w:bCs/>
                    </w:rPr>
                  </w:pPr>
                  <w:r w:rsidRPr="00846C64">
                    <w:rPr>
                      <w:rFonts w:ascii="Times New Roman" w:hAnsi="Times New Roman" w:cs="Times New Roman"/>
                      <w:b/>
                      <w:bCs/>
                    </w:rPr>
                    <w:t xml:space="preserve">                                                      № </w:t>
                  </w:r>
                  <w:r w:rsidR="00283774">
                    <w:rPr>
                      <w:rFonts w:ascii="Times New Roman" w:hAnsi="Times New Roman" w:cs="Times New Roman"/>
                      <w:b/>
                      <w:bCs/>
                      <w:lang w:val="ru-RU"/>
                    </w:rPr>
                    <w:t>2</w:t>
                  </w:r>
                  <w:r w:rsidR="00283774">
                    <w:rPr>
                      <w:rFonts w:ascii="Times New Roman" w:hAnsi="Times New Roman" w:cs="Times New Roman"/>
                      <w:b/>
                      <w:bCs/>
                    </w:rPr>
                    <w:t xml:space="preserve">  від  23.01</w:t>
                  </w:r>
                  <w:r w:rsidRPr="00846C64">
                    <w:rPr>
                      <w:rFonts w:ascii="Times New Roman" w:hAnsi="Times New Roman" w:cs="Times New Roman"/>
                      <w:b/>
                      <w:bCs/>
                    </w:rPr>
                    <w:t>.202</w:t>
                  </w:r>
                  <w:r w:rsidR="00283774">
                    <w:rPr>
                      <w:rFonts w:ascii="Times New Roman" w:hAnsi="Times New Roman" w:cs="Times New Roman"/>
                      <w:b/>
                      <w:bCs/>
                      <w:lang w:val="ru-RU"/>
                    </w:rPr>
                    <w:t>4</w:t>
                  </w:r>
                  <w:r w:rsidRPr="00846C64">
                    <w:rPr>
                      <w:rFonts w:ascii="Times New Roman" w:hAnsi="Times New Roman" w:cs="Times New Roman"/>
                      <w:b/>
                      <w:bCs/>
                      <w:lang w:val="ru-RU"/>
                    </w:rPr>
                    <w:t xml:space="preserve"> </w:t>
                  </w:r>
                  <w:r w:rsidRPr="00846C64">
                    <w:rPr>
                      <w:rFonts w:ascii="Times New Roman" w:hAnsi="Times New Roman" w:cs="Times New Roman"/>
                      <w:b/>
                      <w:bCs/>
                    </w:rPr>
                    <w:t xml:space="preserve"> року</w:t>
                  </w:r>
                </w:p>
              </w:tc>
            </w:tr>
            <w:tr w:rsidR="005D351F" w:rsidRPr="00846C64" w:rsidTr="005D351F">
              <w:tc>
                <w:tcPr>
                  <w:tcW w:w="3423" w:type="dxa"/>
                  <w:tcBorders>
                    <w:top w:val="nil"/>
                    <w:left w:val="nil"/>
                    <w:bottom w:val="nil"/>
                    <w:right w:val="nil"/>
                  </w:tcBorders>
                </w:tcPr>
                <w:p w:rsidR="005D351F" w:rsidRPr="00846C64" w:rsidRDefault="005D351F" w:rsidP="005D351F">
                  <w:pPr>
                    <w:spacing w:after="0"/>
                    <w:rPr>
                      <w:rFonts w:ascii="Times New Roman" w:hAnsi="Times New Roman" w:cs="Times New Roman"/>
                      <w:b/>
                      <w:bCs/>
                    </w:rPr>
                  </w:pPr>
                </w:p>
              </w:tc>
              <w:tc>
                <w:tcPr>
                  <w:tcW w:w="6038" w:type="dxa"/>
                  <w:tcBorders>
                    <w:top w:val="nil"/>
                    <w:left w:val="nil"/>
                    <w:bottom w:val="nil"/>
                    <w:right w:val="nil"/>
                  </w:tcBorders>
                </w:tcPr>
                <w:p w:rsidR="005D351F" w:rsidRPr="00846C64" w:rsidRDefault="005D351F" w:rsidP="005D351F">
                  <w:pPr>
                    <w:spacing w:after="0"/>
                    <w:rPr>
                      <w:rFonts w:ascii="Times New Roman" w:hAnsi="Times New Roman" w:cs="Times New Roman"/>
                      <w:b/>
                      <w:bCs/>
                    </w:rPr>
                  </w:pPr>
                  <w:r w:rsidRPr="00846C64">
                    <w:rPr>
                      <w:rFonts w:ascii="Times New Roman" w:hAnsi="Times New Roman" w:cs="Times New Roman"/>
                      <w:b/>
                      <w:bCs/>
                    </w:rPr>
                    <w:t xml:space="preserve">                                                        Уповноважена особа </w:t>
                  </w:r>
                </w:p>
              </w:tc>
            </w:tr>
            <w:tr w:rsidR="005D351F" w:rsidRPr="00846C64" w:rsidTr="005D351F">
              <w:trPr>
                <w:trHeight w:val="288"/>
              </w:trPr>
              <w:tc>
                <w:tcPr>
                  <w:tcW w:w="3423" w:type="dxa"/>
                  <w:vMerge w:val="restart"/>
                  <w:tcBorders>
                    <w:top w:val="nil"/>
                    <w:left w:val="nil"/>
                    <w:bottom w:val="nil"/>
                    <w:right w:val="nil"/>
                  </w:tcBorders>
                </w:tcPr>
                <w:p w:rsidR="005D351F" w:rsidRPr="00846C64" w:rsidRDefault="005D351F" w:rsidP="005D351F">
                  <w:pPr>
                    <w:spacing w:after="0"/>
                    <w:rPr>
                      <w:rFonts w:ascii="Times New Roman" w:hAnsi="Times New Roman" w:cs="Times New Roman"/>
                      <w:b/>
                      <w:bCs/>
                    </w:rPr>
                  </w:pPr>
                  <w:r w:rsidRPr="00846C64">
                    <w:rPr>
                      <w:rFonts w:ascii="Times New Roman" w:hAnsi="Times New Roman" w:cs="Times New Roman"/>
                      <w:b/>
                      <w:bCs/>
                    </w:rPr>
                    <w:t xml:space="preserve"> </w:t>
                  </w:r>
                </w:p>
              </w:tc>
              <w:tc>
                <w:tcPr>
                  <w:tcW w:w="6038" w:type="dxa"/>
                  <w:tcBorders>
                    <w:top w:val="nil"/>
                    <w:left w:val="nil"/>
                    <w:bottom w:val="nil"/>
                    <w:right w:val="nil"/>
                  </w:tcBorders>
                </w:tcPr>
                <w:p w:rsidR="005D351F" w:rsidRPr="00846C64" w:rsidRDefault="005D351F" w:rsidP="005D351F">
                  <w:pPr>
                    <w:spacing w:after="0"/>
                    <w:jc w:val="center"/>
                    <w:rPr>
                      <w:rFonts w:ascii="Times New Roman" w:hAnsi="Times New Roman" w:cs="Times New Roman"/>
                    </w:rPr>
                  </w:pPr>
                </w:p>
              </w:tc>
            </w:tr>
            <w:tr w:rsidR="005D351F" w:rsidRPr="00846C64" w:rsidTr="005D351F">
              <w:trPr>
                <w:trHeight w:val="626"/>
              </w:trPr>
              <w:tc>
                <w:tcPr>
                  <w:tcW w:w="3423" w:type="dxa"/>
                  <w:vMerge/>
                  <w:tcBorders>
                    <w:top w:val="nil"/>
                    <w:left w:val="nil"/>
                    <w:bottom w:val="nil"/>
                    <w:right w:val="nil"/>
                  </w:tcBorders>
                </w:tcPr>
                <w:p w:rsidR="005D351F" w:rsidRPr="00846C64" w:rsidRDefault="005D351F" w:rsidP="005D351F">
                  <w:pPr>
                    <w:spacing w:after="0"/>
                    <w:rPr>
                      <w:rFonts w:ascii="Times New Roman" w:hAnsi="Times New Roman" w:cs="Times New Roman"/>
                      <w:b/>
                      <w:bCs/>
                    </w:rPr>
                  </w:pPr>
                </w:p>
              </w:tc>
              <w:tc>
                <w:tcPr>
                  <w:tcW w:w="6038" w:type="dxa"/>
                  <w:tcBorders>
                    <w:top w:val="nil"/>
                    <w:left w:val="nil"/>
                    <w:bottom w:val="nil"/>
                    <w:right w:val="nil"/>
                  </w:tcBorders>
                </w:tcPr>
                <w:p w:rsidR="005D351F" w:rsidRPr="00846C64" w:rsidRDefault="005D351F" w:rsidP="00283774">
                  <w:pPr>
                    <w:spacing w:after="0"/>
                    <w:jc w:val="center"/>
                    <w:rPr>
                      <w:rFonts w:ascii="Times New Roman" w:hAnsi="Times New Roman" w:cs="Times New Roman"/>
                      <w:lang w:val="ru-RU"/>
                    </w:rPr>
                  </w:pPr>
                  <w:r w:rsidRPr="00846C64">
                    <w:rPr>
                      <w:rFonts w:ascii="Times New Roman" w:hAnsi="Times New Roman" w:cs="Times New Roman"/>
                    </w:rPr>
                    <w:t xml:space="preserve">                 </w:t>
                  </w:r>
                  <w:r>
                    <w:rPr>
                      <w:rFonts w:ascii="Times New Roman" w:hAnsi="Times New Roman" w:cs="Times New Roman"/>
                    </w:rPr>
                    <w:t xml:space="preserve">                           </w:t>
                  </w:r>
                  <w:r w:rsidRPr="00846C64">
                    <w:rPr>
                      <w:rFonts w:ascii="Times New Roman" w:hAnsi="Times New Roman" w:cs="Times New Roman"/>
                    </w:rPr>
                    <w:t xml:space="preserve">_____________Тетяна </w:t>
                  </w:r>
                  <w:r w:rsidR="00283774">
                    <w:rPr>
                      <w:rFonts w:ascii="Times New Roman" w:hAnsi="Times New Roman" w:cs="Times New Roman"/>
                    </w:rPr>
                    <w:t>БІЛОЗУБ</w:t>
                  </w:r>
                </w:p>
              </w:tc>
            </w:tr>
          </w:tbl>
          <w:p w:rsidR="005D351F" w:rsidRPr="00846C64" w:rsidRDefault="005D351F" w:rsidP="005D351F">
            <w:pPr>
              <w:spacing w:after="0"/>
              <w:rPr>
                <w:rFonts w:ascii="Times New Roman" w:hAnsi="Times New Roman" w:cs="Times New Roman"/>
              </w:rPr>
            </w:pPr>
          </w:p>
        </w:tc>
      </w:tr>
    </w:tbl>
    <w:p w:rsidR="00A02C51" w:rsidRPr="005A43EC" w:rsidRDefault="00A02C51" w:rsidP="00A02C51">
      <w:pPr>
        <w:spacing w:after="0" w:line="240" w:lineRule="auto"/>
        <w:jc w:val="center"/>
        <w:rPr>
          <w:rFonts w:ascii="Times New Roman" w:hAnsi="Times New Roman"/>
          <w:b/>
          <w:sz w:val="24"/>
          <w:szCs w:val="24"/>
        </w:rPr>
      </w:pPr>
    </w:p>
    <w:p w:rsidR="00A02C51" w:rsidRPr="005A43EC" w:rsidRDefault="00A02C51" w:rsidP="00A02C51">
      <w:pPr>
        <w:spacing w:after="0" w:line="240" w:lineRule="auto"/>
        <w:jc w:val="center"/>
        <w:rPr>
          <w:rFonts w:ascii="Times New Roman" w:hAnsi="Times New Roman"/>
          <w:b/>
          <w:sz w:val="24"/>
          <w:szCs w:val="24"/>
        </w:rPr>
      </w:pPr>
    </w:p>
    <w:p w:rsidR="00A02C51" w:rsidRPr="005A43EC" w:rsidRDefault="00A02C51" w:rsidP="00A02C51">
      <w:pPr>
        <w:spacing w:after="0" w:line="240" w:lineRule="auto"/>
        <w:jc w:val="center"/>
        <w:rPr>
          <w:rFonts w:ascii="Times New Roman" w:hAnsi="Times New Roman"/>
          <w:b/>
          <w:sz w:val="24"/>
          <w:szCs w:val="24"/>
        </w:rPr>
      </w:pPr>
    </w:p>
    <w:p w:rsidR="00A02C51" w:rsidRPr="005A43EC" w:rsidRDefault="00A02C51" w:rsidP="00A02C51">
      <w:pPr>
        <w:spacing w:after="0" w:line="240" w:lineRule="auto"/>
        <w:jc w:val="center"/>
        <w:rPr>
          <w:rFonts w:ascii="Times New Roman" w:hAnsi="Times New Roman"/>
          <w:b/>
          <w:sz w:val="24"/>
          <w:szCs w:val="24"/>
        </w:rPr>
      </w:pPr>
    </w:p>
    <w:p w:rsidR="00A02C51" w:rsidRPr="005A43EC" w:rsidRDefault="00A02C51" w:rsidP="00A02C51">
      <w:pPr>
        <w:spacing w:after="0" w:line="240" w:lineRule="auto"/>
        <w:jc w:val="center"/>
        <w:rPr>
          <w:rFonts w:ascii="Times New Roman" w:hAnsi="Times New Roman"/>
          <w:b/>
          <w:sz w:val="24"/>
          <w:szCs w:val="24"/>
        </w:rPr>
      </w:pPr>
    </w:p>
    <w:p w:rsidR="00A02C51" w:rsidRPr="005A43EC" w:rsidRDefault="00A02C51" w:rsidP="00A02C51">
      <w:pPr>
        <w:spacing w:after="0" w:line="240" w:lineRule="auto"/>
        <w:jc w:val="center"/>
        <w:rPr>
          <w:rFonts w:ascii="Times New Roman" w:hAnsi="Times New Roman"/>
          <w:b/>
          <w:sz w:val="24"/>
          <w:szCs w:val="24"/>
        </w:rPr>
      </w:pPr>
    </w:p>
    <w:p w:rsidR="00A02C51" w:rsidRPr="005A43EC" w:rsidRDefault="00A02C51" w:rsidP="00A02C51">
      <w:pPr>
        <w:spacing w:after="0" w:line="240" w:lineRule="auto"/>
        <w:jc w:val="center"/>
        <w:rPr>
          <w:rFonts w:ascii="Times New Roman" w:hAnsi="Times New Roman"/>
          <w:b/>
          <w:sz w:val="24"/>
          <w:szCs w:val="24"/>
        </w:rPr>
      </w:pPr>
    </w:p>
    <w:p w:rsidR="00A02C51" w:rsidRPr="005A43EC" w:rsidRDefault="00A02C51" w:rsidP="00A02C51">
      <w:pPr>
        <w:spacing w:after="0" w:line="240" w:lineRule="auto"/>
        <w:jc w:val="center"/>
        <w:rPr>
          <w:rFonts w:ascii="Times New Roman" w:hAnsi="Times New Roman"/>
          <w:b/>
          <w:sz w:val="24"/>
          <w:szCs w:val="24"/>
        </w:rPr>
      </w:pPr>
      <w:r w:rsidRPr="005A43EC">
        <w:rPr>
          <w:rFonts w:ascii="Times New Roman" w:hAnsi="Times New Roman"/>
          <w:b/>
          <w:sz w:val="24"/>
          <w:szCs w:val="24"/>
        </w:rPr>
        <w:t>ТЕНДЕРНА ДОКУМЕНТАЦІЯ</w:t>
      </w:r>
    </w:p>
    <w:p w:rsidR="00A02C51" w:rsidRPr="005A43EC" w:rsidRDefault="00A02C51" w:rsidP="00A02C51">
      <w:pPr>
        <w:spacing w:after="0" w:line="240" w:lineRule="auto"/>
        <w:jc w:val="center"/>
        <w:rPr>
          <w:rFonts w:ascii="Times New Roman" w:eastAsia="Times New Roman" w:hAnsi="Times New Roman"/>
          <w:b/>
          <w:sz w:val="24"/>
          <w:szCs w:val="24"/>
        </w:rPr>
      </w:pPr>
      <w:r w:rsidRPr="005A43EC">
        <w:rPr>
          <w:rFonts w:ascii="Times New Roman" w:eastAsia="Times New Roman" w:hAnsi="Times New Roman"/>
          <w:b/>
          <w:sz w:val="24"/>
          <w:szCs w:val="24"/>
        </w:rPr>
        <w:t>згідно предмету закупівлі:</w:t>
      </w:r>
    </w:p>
    <w:p w:rsidR="00A02C51" w:rsidRPr="005A43EC" w:rsidRDefault="00A02C51" w:rsidP="00A02C51">
      <w:pPr>
        <w:spacing w:after="0" w:line="240" w:lineRule="auto"/>
        <w:jc w:val="center"/>
        <w:rPr>
          <w:rFonts w:ascii="Times New Roman" w:eastAsia="Times New Roman" w:hAnsi="Times New Roman"/>
          <w:b/>
          <w:sz w:val="24"/>
          <w:szCs w:val="24"/>
        </w:rPr>
      </w:pPr>
      <w:r w:rsidRPr="005A43EC">
        <w:rPr>
          <w:rFonts w:ascii="Times New Roman" w:eastAsia="Times New Roman" w:hAnsi="Times New Roman"/>
          <w:b/>
          <w:sz w:val="24"/>
          <w:szCs w:val="24"/>
        </w:rPr>
        <w:t xml:space="preserve">«код ДК 021:2015 “Єдиний закупівельний словник” – </w:t>
      </w:r>
    </w:p>
    <w:p w:rsidR="00A02C51" w:rsidRPr="005A43EC" w:rsidRDefault="00A02C51" w:rsidP="00A02C51">
      <w:pPr>
        <w:spacing w:after="0" w:line="240" w:lineRule="auto"/>
        <w:jc w:val="center"/>
        <w:rPr>
          <w:rFonts w:ascii="Times New Roman" w:eastAsia="Times New Roman" w:hAnsi="Times New Roman"/>
          <w:b/>
          <w:bCs/>
          <w:sz w:val="24"/>
          <w:szCs w:val="24"/>
        </w:rPr>
      </w:pPr>
      <w:r w:rsidRPr="005A43EC">
        <w:rPr>
          <w:rFonts w:ascii="Times New Roman" w:eastAsia="Times New Roman" w:hAnsi="Times New Roman"/>
          <w:b/>
          <w:sz w:val="24"/>
          <w:szCs w:val="24"/>
        </w:rPr>
        <w:t>09310000-5 - електрична енергія (Електрична енергія)</w:t>
      </w:r>
      <w:r w:rsidRPr="005A43EC">
        <w:rPr>
          <w:rFonts w:ascii="Times New Roman" w:eastAsia="Times New Roman" w:hAnsi="Times New Roman"/>
          <w:b/>
          <w:bCs/>
          <w:sz w:val="24"/>
          <w:szCs w:val="24"/>
        </w:rPr>
        <w:t>»</w:t>
      </w:r>
    </w:p>
    <w:p w:rsidR="00A02C51" w:rsidRPr="005A43EC" w:rsidRDefault="00A02C51" w:rsidP="00A02C51">
      <w:pPr>
        <w:spacing w:after="0" w:line="240" w:lineRule="auto"/>
        <w:jc w:val="center"/>
        <w:rPr>
          <w:rFonts w:ascii="Times New Roman" w:eastAsia="Times New Roman" w:hAnsi="Times New Roman"/>
          <w:b/>
          <w:bCs/>
          <w:sz w:val="24"/>
          <w:szCs w:val="24"/>
        </w:rPr>
      </w:pPr>
    </w:p>
    <w:p w:rsidR="00A02C51" w:rsidRPr="005A43EC" w:rsidRDefault="00A02C51" w:rsidP="00A02C51">
      <w:pPr>
        <w:spacing w:after="0" w:line="240" w:lineRule="auto"/>
        <w:jc w:val="center"/>
        <w:rPr>
          <w:rFonts w:ascii="Times New Roman" w:eastAsia="Times New Roman" w:hAnsi="Times New Roman"/>
          <w:b/>
          <w:sz w:val="24"/>
          <w:szCs w:val="24"/>
        </w:rPr>
      </w:pPr>
      <w:r w:rsidRPr="005A43EC">
        <w:rPr>
          <w:rFonts w:ascii="Times New Roman" w:eastAsia="Times New Roman" w:hAnsi="Times New Roman"/>
          <w:b/>
          <w:bCs/>
          <w:sz w:val="24"/>
          <w:szCs w:val="24"/>
        </w:rPr>
        <w:t>Процедура закупівлі: відкриті торги з особливостями</w:t>
      </w: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lang w:val="ru-RU"/>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A02C51" w:rsidP="00A02C51">
      <w:pPr>
        <w:spacing w:after="0" w:line="240" w:lineRule="auto"/>
        <w:jc w:val="center"/>
        <w:rPr>
          <w:rFonts w:ascii="Times New Roman" w:hAnsi="Times New Roman"/>
          <w:sz w:val="24"/>
          <w:szCs w:val="24"/>
        </w:rPr>
      </w:pPr>
    </w:p>
    <w:p w:rsidR="00A02C51" w:rsidRPr="005A43EC" w:rsidRDefault="00283774" w:rsidP="00A02C51">
      <w:pPr>
        <w:spacing w:after="0" w:line="240" w:lineRule="auto"/>
        <w:jc w:val="center"/>
        <w:rPr>
          <w:rFonts w:ascii="Times New Roman" w:hAnsi="Times New Roman"/>
          <w:sz w:val="24"/>
          <w:szCs w:val="24"/>
          <w:lang w:val="ru-RU"/>
        </w:rPr>
      </w:pPr>
      <w:proofErr w:type="spellStart"/>
      <w:r>
        <w:rPr>
          <w:rFonts w:ascii="Times New Roman" w:hAnsi="Times New Roman"/>
          <w:sz w:val="24"/>
          <w:szCs w:val="24"/>
        </w:rPr>
        <w:t>с</w:t>
      </w:r>
      <w:r w:rsidR="005D351F">
        <w:rPr>
          <w:rFonts w:ascii="Times New Roman" w:hAnsi="Times New Roman"/>
          <w:sz w:val="24"/>
          <w:szCs w:val="24"/>
        </w:rPr>
        <w:t>мт.</w:t>
      </w:r>
      <w:r>
        <w:rPr>
          <w:rFonts w:ascii="Times New Roman" w:hAnsi="Times New Roman"/>
          <w:sz w:val="24"/>
          <w:szCs w:val="24"/>
        </w:rPr>
        <w:t>Гродівка</w:t>
      </w:r>
      <w:proofErr w:type="spellEnd"/>
      <w:r w:rsidR="00653B78" w:rsidRPr="005A43EC">
        <w:rPr>
          <w:rFonts w:ascii="Times New Roman" w:hAnsi="Times New Roman"/>
          <w:sz w:val="24"/>
          <w:szCs w:val="24"/>
        </w:rPr>
        <w:br w:type="page"/>
      </w:r>
    </w:p>
    <w:p w:rsidR="00EF488D" w:rsidRPr="005A43EC" w:rsidRDefault="00EF488D">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488D" w:rsidRPr="005A43EC">
        <w:trPr>
          <w:trHeight w:val="416"/>
          <w:jc w:val="center"/>
        </w:trPr>
        <w:tc>
          <w:tcPr>
            <w:tcW w:w="705" w:type="dxa"/>
            <w:vAlign w:val="center"/>
          </w:tcPr>
          <w:p w:rsidR="00EF488D" w:rsidRPr="005A43EC" w:rsidRDefault="002108D7">
            <w:pPr>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w:t>
            </w:r>
          </w:p>
        </w:tc>
        <w:tc>
          <w:tcPr>
            <w:tcW w:w="9255" w:type="dxa"/>
            <w:gridSpan w:val="2"/>
            <w:vAlign w:val="center"/>
          </w:tcPr>
          <w:p w:rsidR="00EF488D" w:rsidRPr="005A43EC" w:rsidRDefault="002108D7">
            <w:pPr>
              <w:jc w:val="center"/>
              <w:rPr>
                <w:rFonts w:ascii="Times New Roman" w:eastAsia="Times New Roman" w:hAnsi="Times New Roman" w:cs="Times New Roman"/>
                <w:b/>
                <w:sz w:val="24"/>
                <w:szCs w:val="24"/>
              </w:rPr>
            </w:pPr>
            <w:r w:rsidRPr="005A43EC">
              <w:rPr>
                <w:rFonts w:ascii="Times New Roman" w:eastAsia="Times New Roman" w:hAnsi="Times New Roman" w:cs="Times New Roman"/>
                <w:b/>
                <w:sz w:val="24"/>
                <w:szCs w:val="24"/>
              </w:rPr>
              <w:t>Розділ 1. Загальні положення</w:t>
            </w:r>
          </w:p>
        </w:tc>
      </w:tr>
      <w:tr w:rsidR="00EF488D" w:rsidRPr="005A43EC">
        <w:trPr>
          <w:trHeight w:val="411"/>
          <w:jc w:val="center"/>
        </w:trPr>
        <w:tc>
          <w:tcPr>
            <w:tcW w:w="705" w:type="dxa"/>
            <w:vAlign w:val="center"/>
          </w:tcPr>
          <w:p w:rsidR="00EF488D" w:rsidRPr="005A43EC" w:rsidRDefault="002108D7">
            <w:pPr>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w:t>
            </w:r>
          </w:p>
        </w:tc>
        <w:tc>
          <w:tcPr>
            <w:tcW w:w="2835" w:type="dxa"/>
            <w:vAlign w:val="center"/>
          </w:tcPr>
          <w:p w:rsidR="00EF488D" w:rsidRPr="005A43EC" w:rsidRDefault="002108D7">
            <w:pPr>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2</w:t>
            </w:r>
          </w:p>
        </w:tc>
        <w:tc>
          <w:tcPr>
            <w:tcW w:w="6420" w:type="dxa"/>
            <w:vAlign w:val="center"/>
          </w:tcPr>
          <w:p w:rsidR="00EF488D" w:rsidRPr="005A43EC" w:rsidRDefault="002108D7">
            <w:pPr>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3</w:t>
            </w:r>
          </w:p>
        </w:tc>
      </w:tr>
      <w:tr w:rsidR="00EF488D" w:rsidRPr="005A43EC">
        <w:trPr>
          <w:trHeight w:val="1119"/>
          <w:jc w:val="center"/>
        </w:trPr>
        <w:tc>
          <w:tcPr>
            <w:tcW w:w="705" w:type="dxa"/>
          </w:tcPr>
          <w:p w:rsidR="00EF488D" w:rsidRPr="005A43EC" w:rsidRDefault="002108D7">
            <w:pPr>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1</w:t>
            </w:r>
          </w:p>
        </w:tc>
        <w:tc>
          <w:tcPr>
            <w:tcW w:w="2835" w:type="dxa"/>
          </w:tcPr>
          <w:p w:rsidR="00EF488D" w:rsidRPr="005A43EC" w:rsidRDefault="002108D7">
            <w:pPr>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488D" w:rsidRPr="005A43EC" w:rsidRDefault="002108D7">
            <w:pPr>
              <w:pBdr>
                <w:top w:val="nil"/>
                <w:left w:val="nil"/>
                <w:bottom w:val="nil"/>
                <w:right w:val="nil"/>
                <w:between w:val="nil"/>
              </w:pBdr>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sidRPr="005A43EC">
                <w:rPr>
                  <w:rFonts w:ascii="Times New Roman" w:eastAsia="Times New Roman" w:hAnsi="Times New Roman" w:cs="Times New Roman"/>
                  <w:color w:val="000000"/>
                  <w:sz w:val="24"/>
                  <w:szCs w:val="24"/>
                </w:rPr>
                <w:t>Закону</w:t>
              </w:r>
            </w:hyperlink>
            <w:r w:rsidRPr="005A43EC">
              <w:rPr>
                <w:rFonts w:ascii="Times New Roman" w:eastAsia="Times New Roman" w:hAnsi="Times New Roman" w:cs="Times New Roman"/>
                <w:color w:val="000000"/>
                <w:sz w:val="24"/>
                <w:szCs w:val="24"/>
              </w:rPr>
              <w:t xml:space="preserve"> України «Про публічні закупівлі» (далі – </w:t>
            </w:r>
            <w:r w:rsidRPr="005A43EC">
              <w:rPr>
                <w:rFonts w:ascii="Times New Roman" w:eastAsia="Times New Roman" w:hAnsi="Times New Roman" w:cs="Times New Roman"/>
                <w:b/>
                <w:i/>
                <w:color w:val="000000"/>
                <w:sz w:val="24"/>
                <w:szCs w:val="24"/>
              </w:rPr>
              <w:t>Закон</w:t>
            </w:r>
            <w:r w:rsidRPr="005A43EC">
              <w:rPr>
                <w:rFonts w:ascii="Times New Roman" w:eastAsia="Times New Roman" w:hAnsi="Times New Roman" w:cs="Times New Roman"/>
                <w:color w:val="000000"/>
                <w:sz w:val="24"/>
                <w:szCs w:val="24"/>
              </w:rPr>
              <w:t xml:space="preserve">), </w:t>
            </w:r>
            <w:r w:rsidRPr="005A43EC">
              <w:rPr>
                <w:rFonts w:ascii="Times New Roman" w:eastAsia="Times New Roman" w:hAnsi="Times New Roman" w:cs="Times New Roman"/>
                <w:sz w:val="24"/>
                <w:szCs w:val="24"/>
              </w:rPr>
              <w:t xml:space="preserve">Особливостей здійснення публічних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5A43EC">
              <w:rPr>
                <w:rFonts w:ascii="Times New Roman" w:eastAsia="Times New Roman" w:hAnsi="Times New Roman" w:cs="Times New Roman"/>
                <w:color w:val="000000"/>
                <w:sz w:val="24"/>
                <w:szCs w:val="24"/>
              </w:rPr>
              <w:t xml:space="preserve"> </w:t>
            </w:r>
            <w:r w:rsidRPr="005A43EC">
              <w:rPr>
                <w:rFonts w:ascii="Times New Roman" w:eastAsia="Times New Roman" w:hAnsi="Times New Roman" w:cs="Times New Roman"/>
                <w:sz w:val="24"/>
                <w:szCs w:val="24"/>
              </w:rPr>
              <w:t>(із змінами й доповненнями)</w:t>
            </w:r>
            <w:r w:rsidRPr="005A43EC">
              <w:rPr>
                <w:rFonts w:ascii="Times New Roman" w:eastAsia="Times New Roman" w:hAnsi="Times New Roman" w:cs="Times New Roman"/>
                <w:color w:val="00B050"/>
                <w:sz w:val="24"/>
                <w:szCs w:val="24"/>
              </w:rPr>
              <w:t xml:space="preserve"> </w:t>
            </w:r>
            <w:r w:rsidRPr="005A43EC">
              <w:rPr>
                <w:rFonts w:ascii="Times New Roman" w:eastAsia="Times New Roman" w:hAnsi="Times New Roman" w:cs="Times New Roman"/>
                <w:color w:val="000000"/>
                <w:sz w:val="24"/>
                <w:szCs w:val="24"/>
              </w:rPr>
              <w:t xml:space="preserve">(далі — </w:t>
            </w:r>
            <w:r w:rsidRPr="005A43EC">
              <w:rPr>
                <w:rFonts w:ascii="Times New Roman" w:eastAsia="Times New Roman" w:hAnsi="Times New Roman" w:cs="Times New Roman"/>
                <w:b/>
                <w:i/>
                <w:color w:val="000000"/>
                <w:sz w:val="24"/>
                <w:szCs w:val="24"/>
              </w:rPr>
              <w:t>Особливості</w:t>
            </w:r>
            <w:r w:rsidRPr="005A43EC">
              <w:rPr>
                <w:rFonts w:ascii="Times New Roman" w:eastAsia="Times New Roman" w:hAnsi="Times New Roman" w:cs="Times New Roman"/>
                <w:color w:val="000000"/>
                <w:sz w:val="24"/>
                <w:szCs w:val="24"/>
              </w:rPr>
              <w:t>)</w:t>
            </w: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color w:val="000000"/>
                <w:sz w:val="24"/>
                <w:szCs w:val="24"/>
              </w:rPr>
              <w:t xml:space="preserve"> Закону України «Про ринок електричної енергії», </w:t>
            </w:r>
            <w:r w:rsidRPr="005A43EC">
              <w:rPr>
                <w:rFonts w:ascii="Times New Roman" w:eastAsia="Times New Roman" w:hAnsi="Times New Roman" w:cs="Times New Roman"/>
                <w:sz w:val="24"/>
                <w:szCs w:val="24"/>
              </w:rPr>
              <w:t>п</w:t>
            </w:r>
            <w:r w:rsidRPr="005A43EC">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5A43EC">
              <w:rPr>
                <w:rFonts w:ascii="Times New Roman" w:eastAsia="Times New Roman" w:hAnsi="Times New Roman" w:cs="Times New Roman"/>
                <w:sz w:val="24"/>
                <w:szCs w:val="24"/>
              </w:rPr>
              <w:t xml:space="preserve"> </w:t>
            </w:r>
            <w:r w:rsidRPr="005A43EC">
              <w:rPr>
                <w:rFonts w:ascii="Times New Roman" w:eastAsia="Times New Roman" w:hAnsi="Times New Roman" w:cs="Times New Roman"/>
                <w:color w:val="000000"/>
                <w:sz w:val="24"/>
                <w:szCs w:val="24"/>
              </w:rPr>
              <w:t xml:space="preserve">електричної енергії», </w:t>
            </w:r>
            <w:r w:rsidRPr="005A43EC">
              <w:rPr>
                <w:rFonts w:ascii="Times New Roman" w:eastAsia="Times New Roman" w:hAnsi="Times New Roman" w:cs="Times New Roman"/>
                <w:sz w:val="24"/>
                <w:szCs w:val="24"/>
              </w:rPr>
              <w:t>п</w:t>
            </w:r>
            <w:r w:rsidRPr="005A43EC">
              <w:rPr>
                <w:rFonts w:ascii="Times New Roman" w:eastAsia="Times New Roman" w:hAnsi="Times New Roman" w:cs="Times New Roman"/>
                <w:color w:val="000000"/>
                <w:sz w:val="24"/>
                <w:szCs w:val="24"/>
              </w:rPr>
              <w:t>останови</w:t>
            </w:r>
            <w:r w:rsidRPr="005A43EC">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5A43EC">
              <w:rPr>
                <w:rFonts w:ascii="Times New Roman" w:eastAsia="Times New Roman" w:hAnsi="Times New Roman" w:cs="Times New Roman"/>
                <w:sz w:val="24"/>
                <w:szCs w:val="24"/>
              </w:rPr>
              <w:t>п</w:t>
            </w:r>
            <w:r w:rsidRPr="005A43EC">
              <w:rPr>
                <w:rFonts w:ascii="Times New Roman" w:eastAsia="Times New Roman" w:hAnsi="Times New Roman" w:cs="Times New Roman"/>
                <w:color w:val="000000"/>
                <w:sz w:val="24"/>
                <w:szCs w:val="24"/>
              </w:rPr>
              <w:t>останови НКРЕКП від 14.03.2018 № 307 «Про затвердження Правил ринку»,</w:t>
            </w:r>
            <w:r w:rsidRPr="005A43EC">
              <w:rPr>
                <w:rFonts w:ascii="Times New Roman" w:eastAsia="Times New Roman" w:hAnsi="Times New Roman" w:cs="Times New Roman"/>
                <w:color w:val="FF0000"/>
                <w:sz w:val="24"/>
                <w:szCs w:val="24"/>
              </w:rPr>
              <w:t xml:space="preserve"> </w:t>
            </w:r>
            <w:r w:rsidRPr="005A43EC">
              <w:rPr>
                <w:rFonts w:ascii="Times New Roman" w:eastAsia="Times New Roman" w:hAnsi="Times New Roman" w:cs="Times New Roman"/>
                <w:sz w:val="24"/>
                <w:szCs w:val="24"/>
              </w:rPr>
              <w:t>п</w:t>
            </w:r>
            <w:r w:rsidRPr="005A43EC">
              <w:rPr>
                <w:rFonts w:ascii="Times New Roman" w:eastAsia="Times New Roman" w:hAnsi="Times New Roman" w:cs="Times New Roman"/>
                <w:color w:val="000000"/>
                <w:sz w:val="24"/>
                <w:szCs w:val="24"/>
              </w:rPr>
              <w:t>останов</w:t>
            </w:r>
            <w:r w:rsidRPr="005A43EC">
              <w:rPr>
                <w:rFonts w:ascii="Times New Roman" w:eastAsia="Times New Roman" w:hAnsi="Times New Roman" w:cs="Times New Roman"/>
                <w:sz w:val="24"/>
                <w:szCs w:val="24"/>
              </w:rPr>
              <w:t>и</w:t>
            </w:r>
            <w:r w:rsidRPr="005A43EC">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5A43EC">
              <w:rPr>
                <w:rFonts w:ascii="Times New Roman" w:eastAsia="Times New Roman" w:hAnsi="Times New Roman" w:cs="Times New Roman"/>
                <w:sz w:val="24"/>
                <w:szCs w:val="24"/>
              </w:rPr>
              <w:t>п</w:t>
            </w:r>
            <w:r w:rsidRPr="005A43EC">
              <w:rPr>
                <w:rFonts w:ascii="Times New Roman" w:eastAsia="Times New Roman" w:hAnsi="Times New Roman" w:cs="Times New Roman"/>
                <w:color w:val="000000"/>
                <w:sz w:val="24"/>
                <w:szCs w:val="24"/>
              </w:rPr>
              <w:t>останови</w:t>
            </w:r>
            <w:r w:rsidRPr="005A43EC">
              <w:rPr>
                <w:rFonts w:ascii="Times New Roman" w:eastAsia="Times New Roman" w:hAnsi="Times New Roman" w:cs="Times New Roman"/>
                <w:color w:val="000000"/>
                <w:sz w:val="24"/>
                <w:szCs w:val="24"/>
              </w:rPr>
              <w:tab/>
              <w:t>НКРЕКП</w:t>
            </w:r>
            <w:r w:rsidRPr="005A43EC">
              <w:rPr>
                <w:rFonts w:ascii="Times New Roman" w:eastAsia="Times New Roman" w:hAnsi="Times New Roman" w:cs="Times New Roman"/>
                <w:sz w:val="24"/>
                <w:szCs w:val="24"/>
              </w:rPr>
              <w:t xml:space="preserve"> </w:t>
            </w:r>
            <w:r w:rsidRPr="005A43EC">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EF488D" w:rsidRPr="005A43EC" w:rsidRDefault="002108D7">
            <w:pPr>
              <w:pBdr>
                <w:top w:val="nil"/>
                <w:left w:val="nil"/>
                <w:bottom w:val="nil"/>
                <w:right w:val="nil"/>
                <w:between w:val="nil"/>
              </w:pBdr>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5A43EC">
              <w:rPr>
                <w:rFonts w:ascii="Times New Roman" w:eastAsia="Times New Roman" w:hAnsi="Times New Roman" w:cs="Times New Roman"/>
                <w:b/>
                <w:i/>
                <w:color w:val="000000"/>
                <w:sz w:val="24"/>
                <w:szCs w:val="24"/>
              </w:rPr>
              <w:t>Законі</w:t>
            </w:r>
            <w:r w:rsidRPr="005A43EC">
              <w:rPr>
                <w:rFonts w:ascii="Times New Roman" w:eastAsia="Times New Roman" w:hAnsi="Times New Roman" w:cs="Times New Roman"/>
                <w:color w:val="000000"/>
                <w:sz w:val="24"/>
                <w:szCs w:val="24"/>
              </w:rPr>
              <w:t xml:space="preserve">,  </w:t>
            </w:r>
            <w:r w:rsidRPr="005A43EC">
              <w:rPr>
                <w:rFonts w:ascii="Times New Roman" w:eastAsia="Times New Roman" w:hAnsi="Times New Roman" w:cs="Times New Roman"/>
                <w:b/>
                <w:i/>
                <w:color w:val="000000"/>
                <w:sz w:val="24"/>
                <w:szCs w:val="24"/>
              </w:rPr>
              <w:t>Особливостях</w:t>
            </w:r>
            <w:r w:rsidRPr="005A43EC">
              <w:rPr>
                <w:rFonts w:ascii="Times New Roman" w:eastAsia="Times New Roman" w:hAnsi="Times New Roman" w:cs="Times New Roman"/>
                <w:color w:val="000000"/>
                <w:sz w:val="24"/>
                <w:szCs w:val="24"/>
              </w:rPr>
              <w:t xml:space="preserve"> та інших вищенаведених нормативних актах.</w:t>
            </w:r>
          </w:p>
        </w:tc>
      </w:tr>
      <w:tr w:rsidR="00EF488D" w:rsidRPr="005A43EC">
        <w:trPr>
          <w:trHeight w:val="615"/>
          <w:jc w:val="center"/>
        </w:trPr>
        <w:tc>
          <w:tcPr>
            <w:tcW w:w="705" w:type="dxa"/>
          </w:tcPr>
          <w:p w:rsidR="00EF488D" w:rsidRPr="005A43EC" w:rsidRDefault="002108D7">
            <w:pPr>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2</w:t>
            </w:r>
          </w:p>
        </w:tc>
        <w:tc>
          <w:tcPr>
            <w:tcW w:w="2835" w:type="dxa"/>
          </w:tcPr>
          <w:p w:rsidR="00EF488D" w:rsidRPr="005A43EC" w:rsidRDefault="002108D7">
            <w:pPr>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Інформація про замовника торгів</w:t>
            </w:r>
          </w:p>
        </w:tc>
        <w:tc>
          <w:tcPr>
            <w:tcW w:w="6420" w:type="dxa"/>
          </w:tcPr>
          <w:p w:rsidR="00EF488D" w:rsidRPr="005A43EC" w:rsidRDefault="002108D7">
            <w:pPr>
              <w:jc w:val="both"/>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 </w:t>
            </w:r>
          </w:p>
        </w:tc>
      </w:tr>
      <w:tr w:rsidR="00EF488D" w:rsidRPr="005A43EC">
        <w:trPr>
          <w:trHeight w:val="285"/>
          <w:jc w:val="center"/>
        </w:trPr>
        <w:tc>
          <w:tcPr>
            <w:tcW w:w="705" w:type="dxa"/>
          </w:tcPr>
          <w:p w:rsidR="00EF488D" w:rsidRPr="005A43EC" w:rsidRDefault="002108D7">
            <w:pPr>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2.1</w:t>
            </w:r>
          </w:p>
        </w:tc>
        <w:tc>
          <w:tcPr>
            <w:tcW w:w="2835" w:type="dxa"/>
          </w:tcPr>
          <w:p w:rsidR="00EF488D" w:rsidRPr="005A43EC" w:rsidRDefault="002108D7">
            <w:pP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повне найменування</w:t>
            </w:r>
          </w:p>
        </w:tc>
        <w:tc>
          <w:tcPr>
            <w:tcW w:w="6420" w:type="dxa"/>
          </w:tcPr>
          <w:p w:rsidR="00EF488D" w:rsidRPr="005A43EC" w:rsidRDefault="00283774">
            <w:pPr>
              <w:jc w:val="both"/>
              <w:rPr>
                <w:rFonts w:ascii="Times New Roman" w:eastAsia="Times New Roman" w:hAnsi="Times New Roman" w:cs="Times New Roman"/>
                <w:i/>
                <w:sz w:val="24"/>
                <w:szCs w:val="24"/>
              </w:rPr>
            </w:pPr>
            <w:r>
              <w:rPr>
                <w:rFonts w:ascii="Times New Roman" w:hAnsi="Times New Roman" w:cs="Times New Roman"/>
                <w:sz w:val="20"/>
                <w:szCs w:val="20"/>
              </w:rPr>
              <w:t>ГРОДІВСЬКА</w:t>
            </w:r>
            <w:r w:rsidR="005D351F" w:rsidRPr="00846C64">
              <w:rPr>
                <w:rFonts w:ascii="Times New Roman" w:hAnsi="Times New Roman" w:cs="Times New Roman"/>
                <w:sz w:val="20"/>
                <w:szCs w:val="20"/>
              </w:rPr>
              <w:t xml:space="preserve"> ЗАГАЛЬНООСВІТНЯ ШКОЛА І-ІІІ СТУПЕНІВ ГРОДІВСЬКОЇ СЕЛИЩНОЇ РАДИ ПОКРОВСЬКОГО РАЙОНУ ДОНЕЦЬКОЇ ОБЛАСТІ</w:t>
            </w:r>
            <w:r w:rsidR="005D351F" w:rsidRPr="005A43EC">
              <w:rPr>
                <w:rFonts w:ascii="Times New Roman" w:eastAsia="Times New Roman" w:hAnsi="Times New Roman" w:cs="Times New Roman"/>
                <w:i/>
                <w:sz w:val="24"/>
                <w:szCs w:val="24"/>
              </w:rPr>
              <w:t xml:space="preserve"> </w:t>
            </w:r>
          </w:p>
        </w:tc>
      </w:tr>
      <w:tr w:rsidR="00EF488D" w:rsidRPr="005A43EC">
        <w:trPr>
          <w:trHeight w:val="510"/>
          <w:jc w:val="center"/>
        </w:trPr>
        <w:tc>
          <w:tcPr>
            <w:tcW w:w="705" w:type="dxa"/>
          </w:tcPr>
          <w:p w:rsidR="00EF488D" w:rsidRPr="005A43EC" w:rsidRDefault="002108D7">
            <w:pPr>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2.2</w:t>
            </w:r>
          </w:p>
        </w:tc>
        <w:tc>
          <w:tcPr>
            <w:tcW w:w="2835" w:type="dxa"/>
          </w:tcPr>
          <w:p w:rsidR="00EF488D" w:rsidRPr="005A43EC" w:rsidRDefault="002108D7">
            <w:pP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місцезнаходження</w:t>
            </w:r>
          </w:p>
        </w:tc>
        <w:tc>
          <w:tcPr>
            <w:tcW w:w="6420" w:type="dxa"/>
          </w:tcPr>
          <w:p w:rsidR="00EF488D" w:rsidRPr="005A43EC" w:rsidRDefault="00283774" w:rsidP="00283774">
            <w:pPr>
              <w:jc w:val="both"/>
              <w:rPr>
                <w:rFonts w:ascii="Times New Roman" w:eastAsia="Times New Roman" w:hAnsi="Times New Roman" w:cs="Times New Roman"/>
                <w:sz w:val="24"/>
                <w:szCs w:val="24"/>
              </w:rPr>
            </w:pPr>
            <w:r>
              <w:rPr>
                <w:rFonts w:ascii="Times New Roman" w:hAnsi="Times New Roman" w:cs="Times New Roman"/>
              </w:rPr>
              <w:t>85345</w:t>
            </w:r>
            <w:r w:rsidR="005D351F" w:rsidRPr="00846C64">
              <w:rPr>
                <w:rFonts w:ascii="Times New Roman" w:hAnsi="Times New Roman" w:cs="Times New Roman"/>
              </w:rPr>
              <w:t xml:space="preserve">, Донецька обл., Покровський р-н., смт. </w:t>
            </w:r>
            <w:proofErr w:type="spellStart"/>
            <w:r>
              <w:rPr>
                <w:rFonts w:ascii="Times New Roman" w:hAnsi="Times New Roman" w:cs="Times New Roman"/>
              </w:rPr>
              <w:t>Гродівка</w:t>
            </w:r>
            <w:proofErr w:type="spellEnd"/>
            <w:r w:rsidR="005D351F" w:rsidRPr="00846C64">
              <w:rPr>
                <w:rFonts w:ascii="Times New Roman" w:hAnsi="Times New Roman" w:cs="Times New Roman"/>
              </w:rPr>
              <w:t xml:space="preserve">, вулиця </w:t>
            </w:r>
            <w:r>
              <w:rPr>
                <w:rFonts w:ascii="Times New Roman" w:hAnsi="Times New Roman" w:cs="Times New Roman"/>
              </w:rPr>
              <w:t>Шкільна, 33</w:t>
            </w:r>
          </w:p>
        </w:tc>
      </w:tr>
      <w:tr w:rsidR="00EF488D" w:rsidRPr="005A43EC">
        <w:trPr>
          <w:trHeight w:val="1119"/>
          <w:jc w:val="center"/>
        </w:trPr>
        <w:tc>
          <w:tcPr>
            <w:tcW w:w="705" w:type="dxa"/>
          </w:tcPr>
          <w:p w:rsidR="00EF488D" w:rsidRPr="005A43EC" w:rsidRDefault="002108D7">
            <w:pPr>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2.3</w:t>
            </w:r>
          </w:p>
        </w:tc>
        <w:tc>
          <w:tcPr>
            <w:tcW w:w="2835" w:type="dxa"/>
          </w:tcPr>
          <w:p w:rsidR="00EF488D" w:rsidRPr="005A43EC" w:rsidRDefault="002108D7">
            <w:pP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D351F" w:rsidRPr="00846C64" w:rsidRDefault="00283774" w:rsidP="005D351F">
            <w:pPr>
              <w:tabs>
                <w:tab w:val="left" w:pos="-51"/>
              </w:tabs>
              <w:jc w:val="both"/>
              <w:rPr>
                <w:rFonts w:ascii="Times New Roman" w:hAnsi="Times New Roman" w:cs="Times New Roman"/>
                <w:highlight w:val="yellow"/>
                <w:lang w:val="ru-RU"/>
              </w:rPr>
            </w:pPr>
            <w:proofErr w:type="spellStart"/>
            <w:r>
              <w:rPr>
                <w:rFonts w:ascii="Times New Roman" w:hAnsi="Times New Roman" w:cs="Times New Roman"/>
                <w:color w:val="000000"/>
                <w:lang w:val="ru-RU"/>
              </w:rPr>
              <w:t>Білозуб</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Тетяна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Іванівна</w:t>
            </w:r>
            <w:proofErr w:type="spellEnd"/>
            <w:r>
              <w:rPr>
                <w:rFonts w:ascii="Times New Roman" w:hAnsi="Times New Roman" w:cs="Times New Roman"/>
                <w:color w:val="000000"/>
                <w:lang w:val="ru-RU"/>
              </w:rPr>
              <w:t>, тел. +38(066</w:t>
            </w:r>
            <w:r w:rsidR="005D351F">
              <w:rPr>
                <w:rFonts w:ascii="Times New Roman" w:hAnsi="Times New Roman" w:cs="Times New Roman"/>
                <w:color w:val="000000"/>
                <w:lang w:val="ru-RU"/>
              </w:rPr>
              <w:t>)</w:t>
            </w:r>
            <w:r>
              <w:rPr>
                <w:rFonts w:ascii="Times New Roman" w:hAnsi="Times New Roman" w:cs="Times New Roman"/>
                <w:color w:val="000000"/>
                <w:lang w:val="ru-RU"/>
              </w:rPr>
              <w:t xml:space="preserve"> 9962513</w:t>
            </w:r>
          </w:p>
          <w:p w:rsidR="005D351F" w:rsidRPr="00846C64" w:rsidRDefault="005D351F" w:rsidP="005D351F">
            <w:pPr>
              <w:rPr>
                <w:rFonts w:ascii="Times New Roman" w:hAnsi="Times New Roman" w:cs="Times New Roman"/>
                <w:highlight w:val="yellow"/>
                <w:lang w:val="ru-RU"/>
              </w:rPr>
            </w:pPr>
          </w:p>
          <w:p w:rsidR="005D351F" w:rsidRPr="00283774" w:rsidRDefault="005D351F" w:rsidP="005D351F">
            <w:pPr>
              <w:pStyle w:val="login-buttonuser"/>
              <w:shd w:val="clear" w:color="auto" w:fill="FFFFFF"/>
              <w:spacing w:before="0" w:beforeAutospacing="0" w:after="0" w:afterAutospacing="0" w:line="510" w:lineRule="atLeast"/>
              <w:rPr>
                <w:rFonts w:ascii="Arial" w:hAnsi="Arial" w:cs="Arial"/>
                <w:b/>
                <w:bCs/>
                <w:color w:val="343840"/>
                <w:sz w:val="18"/>
                <w:szCs w:val="18"/>
                <w:lang w:val="en-US"/>
              </w:rPr>
            </w:pPr>
            <w:r w:rsidRPr="00846C64">
              <w:rPr>
                <w:b/>
                <w:bCs/>
                <w:color w:val="343840"/>
                <w:shd w:val="clear" w:color="auto" w:fill="FFFFFF"/>
              </w:rPr>
              <w:t>Е</w:t>
            </w:r>
            <w:r w:rsidRPr="00283774">
              <w:rPr>
                <w:b/>
                <w:bCs/>
                <w:color w:val="343840"/>
                <w:shd w:val="clear" w:color="auto" w:fill="FFFFFF"/>
                <w:lang w:val="en-US"/>
              </w:rPr>
              <w:t>-</w:t>
            </w:r>
            <w:r w:rsidRPr="00846C64">
              <w:rPr>
                <w:b/>
                <w:bCs/>
                <w:color w:val="343840"/>
                <w:shd w:val="clear" w:color="auto" w:fill="FFFFFF"/>
                <w:lang w:val="en-US"/>
              </w:rPr>
              <w:t>mail</w:t>
            </w:r>
            <w:r w:rsidR="00283774" w:rsidRPr="00283774">
              <w:rPr>
                <w:b/>
                <w:bCs/>
                <w:color w:val="343840"/>
                <w:shd w:val="clear" w:color="auto" w:fill="FFFFFF"/>
                <w:lang w:val="en-US"/>
              </w:rPr>
              <w:t xml:space="preserve">: </w:t>
            </w:r>
            <w:r w:rsidR="00283774">
              <w:rPr>
                <w:b/>
                <w:bCs/>
                <w:color w:val="343840"/>
                <w:shd w:val="clear" w:color="auto" w:fill="FFFFFF"/>
                <w:lang w:val="en-US"/>
              </w:rPr>
              <w:t>tanya_belozub@meta.ua</w:t>
            </w:r>
          </w:p>
          <w:p w:rsidR="005D351F" w:rsidRPr="00283774" w:rsidRDefault="005D351F" w:rsidP="005D351F">
            <w:pPr>
              <w:jc w:val="both"/>
              <w:rPr>
                <w:rFonts w:ascii="Times New Roman" w:hAnsi="Times New Roman" w:cs="Times New Roman"/>
                <w:lang w:val="en-US"/>
              </w:rPr>
            </w:pPr>
          </w:p>
          <w:p w:rsidR="00EF488D" w:rsidRPr="00283774" w:rsidRDefault="00EF488D">
            <w:pPr>
              <w:jc w:val="both"/>
              <w:rPr>
                <w:rFonts w:ascii="Times New Roman" w:eastAsia="Times New Roman" w:hAnsi="Times New Roman" w:cs="Times New Roman"/>
                <w:sz w:val="24"/>
                <w:szCs w:val="24"/>
                <w:lang w:val="en-US"/>
              </w:rPr>
            </w:pPr>
          </w:p>
        </w:tc>
      </w:tr>
      <w:tr w:rsidR="00EF488D" w:rsidRPr="005A43EC">
        <w:trPr>
          <w:trHeight w:val="15"/>
          <w:jc w:val="center"/>
        </w:trPr>
        <w:tc>
          <w:tcPr>
            <w:tcW w:w="705" w:type="dxa"/>
          </w:tcPr>
          <w:p w:rsidR="00EF488D" w:rsidRPr="005A43EC" w:rsidRDefault="002108D7">
            <w:pPr>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3</w:t>
            </w:r>
          </w:p>
        </w:tc>
        <w:tc>
          <w:tcPr>
            <w:tcW w:w="2835" w:type="dxa"/>
          </w:tcPr>
          <w:p w:rsidR="00EF488D" w:rsidRPr="005A43EC" w:rsidRDefault="002108D7">
            <w:pPr>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Процедура закупівлі</w:t>
            </w:r>
          </w:p>
        </w:tc>
        <w:tc>
          <w:tcPr>
            <w:tcW w:w="6420" w:type="dxa"/>
          </w:tcPr>
          <w:p w:rsidR="00EF488D" w:rsidRPr="005A43EC" w:rsidRDefault="002108D7">
            <w:pPr>
              <w:jc w:val="both"/>
              <w:rPr>
                <w:rFonts w:ascii="Times New Roman" w:eastAsia="Times New Roman" w:hAnsi="Times New Roman" w:cs="Times New Roman"/>
                <w:color w:val="4A86E8"/>
                <w:sz w:val="24"/>
                <w:szCs w:val="24"/>
              </w:rPr>
            </w:pPr>
            <w:r w:rsidRPr="005A43EC">
              <w:rPr>
                <w:rFonts w:ascii="Times New Roman" w:eastAsia="Times New Roman" w:hAnsi="Times New Roman" w:cs="Times New Roman"/>
                <w:color w:val="000000"/>
                <w:sz w:val="24"/>
                <w:szCs w:val="24"/>
              </w:rPr>
              <w:t xml:space="preserve">відкриті </w:t>
            </w:r>
            <w:r w:rsidRPr="005A43EC">
              <w:rPr>
                <w:rFonts w:ascii="Times New Roman" w:eastAsia="Times New Roman" w:hAnsi="Times New Roman" w:cs="Times New Roman"/>
                <w:sz w:val="24"/>
                <w:szCs w:val="24"/>
              </w:rPr>
              <w:t>торги з особливостями</w:t>
            </w:r>
          </w:p>
        </w:tc>
      </w:tr>
      <w:tr w:rsidR="00EF488D" w:rsidRPr="005A43EC">
        <w:trPr>
          <w:trHeight w:val="240"/>
          <w:jc w:val="center"/>
        </w:trPr>
        <w:tc>
          <w:tcPr>
            <w:tcW w:w="705" w:type="dxa"/>
          </w:tcPr>
          <w:p w:rsidR="00EF488D" w:rsidRPr="005A43EC" w:rsidRDefault="002108D7">
            <w:pPr>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4</w:t>
            </w:r>
          </w:p>
        </w:tc>
        <w:tc>
          <w:tcPr>
            <w:tcW w:w="2835" w:type="dxa"/>
          </w:tcPr>
          <w:p w:rsidR="00EF488D" w:rsidRPr="005A43EC" w:rsidRDefault="002108D7">
            <w:pPr>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Інформація про предмет закупівлі</w:t>
            </w:r>
          </w:p>
        </w:tc>
        <w:tc>
          <w:tcPr>
            <w:tcW w:w="6420" w:type="dxa"/>
          </w:tcPr>
          <w:p w:rsidR="00EF488D" w:rsidRPr="005A43EC" w:rsidRDefault="002108D7">
            <w:pPr>
              <w:jc w:val="both"/>
              <w:rPr>
                <w:rFonts w:ascii="Times New Roman" w:eastAsia="Times New Roman" w:hAnsi="Times New Roman" w:cs="Times New Roman"/>
                <w:sz w:val="24"/>
                <w:szCs w:val="24"/>
              </w:rPr>
            </w:pPr>
            <w:r w:rsidRPr="005A43EC">
              <w:rPr>
                <w:rFonts w:ascii="Times New Roman" w:eastAsia="Times New Roman" w:hAnsi="Times New Roman" w:cs="Times New Roman"/>
                <w:i/>
                <w:color w:val="000000"/>
                <w:sz w:val="24"/>
                <w:szCs w:val="24"/>
              </w:rPr>
              <w:t> </w:t>
            </w:r>
          </w:p>
        </w:tc>
      </w:tr>
      <w:tr w:rsidR="00EF488D" w:rsidRPr="005A43EC">
        <w:trPr>
          <w:jc w:val="center"/>
        </w:trPr>
        <w:tc>
          <w:tcPr>
            <w:tcW w:w="705" w:type="dxa"/>
          </w:tcPr>
          <w:p w:rsidR="00EF488D" w:rsidRPr="005A43EC" w:rsidRDefault="002108D7">
            <w:pPr>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4.1</w:t>
            </w:r>
          </w:p>
        </w:tc>
        <w:tc>
          <w:tcPr>
            <w:tcW w:w="2835" w:type="dxa"/>
          </w:tcPr>
          <w:p w:rsidR="00EF488D" w:rsidRPr="005A43EC" w:rsidRDefault="002108D7">
            <w:pP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назва предмета закупівлі</w:t>
            </w:r>
          </w:p>
        </w:tc>
        <w:tc>
          <w:tcPr>
            <w:tcW w:w="6420" w:type="dxa"/>
          </w:tcPr>
          <w:p w:rsidR="00EF488D" w:rsidRPr="005A43EC" w:rsidRDefault="00A93880" w:rsidP="00A93880">
            <w:pPr>
              <w:shd w:val="clear" w:color="auto" w:fill="FFFFFF"/>
              <w:jc w:val="both"/>
              <w:rPr>
                <w:rFonts w:ascii="Times New Roman" w:eastAsia="Times New Roman" w:hAnsi="Times New Roman"/>
                <w:b/>
                <w:sz w:val="24"/>
                <w:szCs w:val="24"/>
              </w:rPr>
            </w:pPr>
            <w:r w:rsidRPr="005A43EC">
              <w:rPr>
                <w:rFonts w:ascii="Times New Roman" w:eastAsia="Times New Roman" w:hAnsi="Times New Roman"/>
                <w:b/>
                <w:sz w:val="24"/>
                <w:szCs w:val="24"/>
              </w:rPr>
              <w:t>код ДК 021:2015 “Єдиний закупівельний словник” – 09310000-5 - електрична енергія (Електрична енергія)</w:t>
            </w:r>
            <w:r w:rsidR="004A4C5D">
              <w:rPr>
                <w:rFonts w:ascii="Times New Roman" w:eastAsia="Times New Roman" w:hAnsi="Times New Roman"/>
                <w:b/>
                <w:sz w:val="24"/>
                <w:szCs w:val="24"/>
              </w:rPr>
              <w:t>з урахуванням послуг з розподілу електричної енергії.</w:t>
            </w:r>
          </w:p>
          <w:p w:rsidR="00FF46AC" w:rsidRPr="005A43EC" w:rsidRDefault="00FF46AC" w:rsidP="000E6183">
            <w:pPr>
              <w:shd w:val="clear" w:color="auto" w:fill="FFFFFF"/>
              <w:jc w:val="both"/>
              <w:rPr>
                <w:rFonts w:ascii="Times New Roman" w:eastAsia="Times New Roman" w:hAnsi="Times New Roman" w:cs="Times New Roman"/>
                <w:b/>
                <w:sz w:val="24"/>
                <w:szCs w:val="24"/>
              </w:rPr>
            </w:pPr>
            <w:r w:rsidRPr="005A43EC">
              <w:rPr>
                <w:rFonts w:ascii="Times New Roman" w:eastAsia="Times New Roman" w:hAnsi="Times New Roman" w:cs="Times New Roman"/>
                <w:sz w:val="24"/>
                <w:szCs w:val="24"/>
                <w:lang w:eastAsia="en-US"/>
              </w:rPr>
              <w:t xml:space="preserve">Код товару, визначеного згідно з Єдиним закупівельним словником ДК 021:2015, що найбільше відповідає назві </w:t>
            </w:r>
            <w:r w:rsidRPr="005A43EC">
              <w:rPr>
                <w:rFonts w:ascii="Times New Roman" w:eastAsia="Times New Roman" w:hAnsi="Times New Roman" w:cs="Times New Roman"/>
                <w:sz w:val="24"/>
                <w:szCs w:val="24"/>
                <w:lang w:eastAsia="en-US"/>
              </w:rPr>
              <w:lastRenderedPageBreak/>
              <w:t>номенклатурної позиції предмета закупівлі: </w:t>
            </w:r>
            <w:r w:rsidR="000E6183" w:rsidRPr="005A43EC">
              <w:rPr>
                <w:rFonts w:ascii="Times New Roman" w:eastAsia="Times New Roman" w:hAnsi="Times New Roman"/>
                <w:b/>
                <w:sz w:val="24"/>
                <w:szCs w:val="24"/>
              </w:rPr>
              <w:t>09310000-5 - електрична енергія</w:t>
            </w: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lastRenderedPageBreak/>
              <w:t>4.2</w:t>
            </w:r>
          </w:p>
        </w:tc>
        <w:tc>
          <w:tcPr>
            <w:tcW w:w="2835" w:type="dxa"/>
          </w:tcPr>
          <w:p w:rsidR="00EF488D" w:rsidRPr="005A43EC" w:rsidRDefault="002108D7">
            <w:pPr>
              <w:widowControl w:val="0"/>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F488D" w:rsidRPr="005A43EC" w:rsidRDefault="002108D7">
            <w:pPr>
              <w:widowControl w:val="0"/>
              <w:ind w:right="120"/>
              <w:jc w:val="both"/>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Закупівля здійснюється щодо предмет</w:t>
            </w:r>
            <w:r w:rsidRPr="005A43EC">
              <w:rPr>
                <w:rFonts w:ascii="Times New Roman" w:eastAsia="Times New Roman" w:hAnsi="Times New Roman" w:cs="Times New Roman"/>
                <w:sz w:val="24"/>
                <w:szCs w:val="24"/>
              </w:rPr>
              <w:t>а</w:t>
            </w:r>
            <w:r w:rsidRPr="005A43EC">
              <w:rPr>
                <w:rFonts w:ascii="Times New Roman" w:eastAsia="Times New Roman" w:hAnsi="Times New Roman" w:cs="Times New Roman"/>
                <w:color w:val="000000"/>
                <w:sz w:val="24"/>
                <w:szCs w:val="24"/>
              </w:rPr>
              <w:t xml:space="preserve"> закупівлі в цілому.</w:t>
            </w:r>
          </w:p>
          <w:p w:rsidR="00EF488D" w:rsidRPr="005A43EC" w:rsidRDefault="00EF488D" w:rsidP="00A93880">
            <w:pPr>
              <w:widowControl w:val="0"/>
              <w:ind w:right="120"/>
              <w:jc w:val="both"/>
              <w:rPr>
                <w:rFonts w:ascii="Times New Roman" w:eastAsia="Times New Roman" w:hAnsi="Times New Roman" w:cs="Times New Roman"/>
                <w:i/>
                <w:color w:val="FF0000"/>
                <w:sz w:val="24"/>
                <w:szCs w:val="24"/>
              </w:rPr>
            </w:pP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4.3</w:t>
            </w:r>
          </w:p>
        </w:tc>
        <w:tc>
          <w:tcPr>
            <w:tcW w:w="2835" w:type="dxa"/>
          </w:tcPr>
          <w:p w:rsidR="00EF488D" w:rsidRPr="005A43EC" w:rsidRDefault="002108D7">
            <w:pPr>
              <w:widowControl w:val="0"/>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кількість товару та місце його поставки </w:t>
            </w:r>
          </w:p>
          <w:p w:rsidR="00EF488D" w:rsidRPr="005A43EC" w:rsidRDefault="00EF488D">
            <w:pPr>
              <w:widowControl w:val="0"/>
              <w:rPr>
                <w:rFonts w:ascii="Times New Roman" w:eastAsia="Times New Roman" w:hAnsi="Times New Roman" w:cs="Times New Roman"/>
                <w:color w:val="000000"/>
                <w:sz w:val="24"/>
                <w:szCs w:val="24"/>
              </w:rPr>
            </w:pPr>
          </w:p>
        </w:tc>
        <w:tc>
          <w:tcPr>
            <w:tcW w:w="6420" w:type="dxa"/>
          </w:tcPr>
          <w:p w:rsidR="005D351F" w:rsidRPr="00F67F95" w:rsidRDefault="005D351F" w:rsidP="005D351F">
            <w:pPr>
              <w:widowControl w:val="0"/>
              <w:ind w:right="120"/>
              <w:jc w:val="both"/>
              <w:rPr>
                <w:rFonts w:ascii="Times New Roman" w:eastAsia="Times New Roman" w:hAnsi="Times New Roman" w:cs="Times New Roman"/>
                <w:color w:val="000000"/>
                <w:sz w:val="24"/>
                <w:szCs w:val="24"/>
              </w:rPr>
            </w:pPr>
            <w:r w:rsidRPr="00F67F95">
              <w:rPr>
                <w:rFonts w:ascii="Times New Roman" w:eastAsia="Times New Roman" w:hAnsi="Times New Roman" w:cs="Times New Roman"/>
                <w:color w:val="000000"/>
                <w:sz w:val="24"/>
                <w:szCs w:val="24"/>
              </w:rPr>
              <w:t xml:space="preserve">Кількість: </w:t>
            </w:r>
            <w:r w:rsidR="00283774">
              <w:rPr>
                <w:rFonts w:ascii="Times New Roman" w:eastAsia="Times New Roman" w:hAnsi="Times New Roman" w:cs="Times New Roman"/>
                <w:color w:val="000000"/>
                <w:sz w:val="24"/>
                <w:szCs w:val="24"/>
                <w:lang w:val="en-US"/>
              </w:rPr>
              <w:t>39500</w:t>
            </w:r>
            <w:r>
              <w:rPr>
                <w:rFonts w:ascii="Times New Roman" w:eastAsia="Times New Roman" w:hAnsi="Times New Roman" w:cs="Times New Roman"/>
                <w:color w:val="000000"/>
                <w:sz w:val="24"/>
                <w:szCs w:val="24"/>
                <w:lang w:val="ru-RU"/>
              </w:rPr>
              <w:t>кВт*год</w:t>
            </w:r>
          </w:p>
          <w:p w:rsidR="005D351F" w:rsidRPr="00F67F95" w:rsidRDefault="005D351F" w:rsidP="005D351F">
            <w:pPr>
              <w:shd w:val="clear" w:color="auto" w:fill="FFFFFF"/>
              <w:outlineLvl w:val="1"/>
              <w:rPr>
                <w:rFonts w:ascii="Times New Roman" w:hAnsi="Times New Roman" w:cs="Times New Roman"/>
                <w:b/>
                <w:color w:val="000000"/>
              </w:rPr>
            </w:pPr>
            <w:r w:rsidRPr="00F67F95">
              <w:rPr>
                <w:rFonts w:ascii="Times New Roman" w:hAnsi="Times New Roman" w:cs="Times New Roman"/>
                <w:b/>
                <w:color w:val="000000"/>
              </w:rPr>
              <w:t xml:space="preserve">Місце поставки товару: </w:t>
            </w:r>
          </w:p>
          <w:p w:rsidR="00EF488D" w:rsidRPr="005A43EC" w:rsidRDefault="00283774" w:rsidP="00283774">
            <w:pPr>
              <w:jc w:val="both"/>
              <w:rPr>
                <w:rFonts w:ascii="Times New Roman" w:eastAsia="Times New Roman" w:hAnsi="Times New Roman" w:cs="Times New Roman"/>
                <w:color w:val="000000"/>
                <w:sz w:val="24"/>
                <w:szCs w:val="24"/>
              </w:rPr>
            </w:pPr>
            <w:proofErr w:type="spellStart"/>
            <w:r>
              <w:rPr>
                <w:rFonts w:ascii="Times New Roman" w:hAnsi="Times New Roman" w:cs="Times New Roman"/>
                <w:b/>
              </w:rPr>
              <w:t>Гродівська</w:t>
            </w:r>
            <w:proofErr w:type="spellEnd"/>
            <w:r w:rsidR="005D351F" w:rsidRPr="00846C64">
              <w:rPr>
                <w:rFonts w:ascii="Times New Roman" w:hAnsi="Times New Roman" w:cs="Times New Roman"/>
                <w:b/>
              </w:rPr>
              <w:t xml:space="preserve"> ЗОШ І-ІІІ</w:t>
            </w:r>
            <w:r w:rsidR="005D351F">
              <w:rPr>
                <w:rFonts w:ascii="Times New Roman" w:hAnsi="Times New Roman" w:cs="Times New Roman"/>
                <w:b/>
              </w:rPr>
              <w:t>ст.</w:t>
            </w:r>
            <w:r w:rsidR="005D351F" w:rsidRPr="00F67F95">
              <w:rPr>
                <w:rFonts w:ascii="Times New Roman" w:hAnsi="Times New Roman" w:cs="Times New Roman"/>
              </w:rPr>
              <w:t>,</w:t>
            </w:r>
            <w:r w:rsidR="005D351F">
              <w:rPr>
                <w:rFonts w:ascii="Times New Roman" w:hAnsi="Times New Roman" w:cs="Times New Roman"/>
              </w:rPr>
              <w:t>8534</w:t>
            </w:r>
            <w:r>
              <w:rPr>
                <w:rFonts w:ascii="Times New Roman" w:hAnsi="Times New Roman" w:cs="Times New Roman"/>
              </w:rPr>
              <w:t>5</w:t>
            </w:r>
            <w:r w:rsidR="005D351F" w:rsidRPr="00F67F95">
              <w:rPr>
                <w:rFonts w:ascii="Times New Roman" w:hAnsi="Times New Roman" w:cs="Times New Roman"/>
              </w:rPr>
              <w:t xml:space="preserve"> Донецька обл., Пок</w:t>
            </w:r>
            <w:r w:rsidR="005D351F">
              <w:rPr>
                <w:rFonts w:ascii="Times New Roman" w:hAnsi="Times New Roman" w:cs="Times New Roman"/>
              </w:rPr>
              <w:t>ровський р-</w:t>
            </w:r>
            <w:r w:rsidR="005D351F" w:rsidRPr="00846C64">
              <w:rPr>
                <w:rFonts w:ascii="Times New Roman" w:hAnsi="Times New Roman" w:cs="Times New Roman"/>
              </w:rPr>
              <w:t xml:space="preserve"> смт.</w:t>
            </w:r>
            <w:r>
              <w:rPr>
                <w:rFonts w:ascii="Times New Roman" w:hAnsi="Times New Roman" w:cs="Times New Roman"/>
              </w:rPr>
              <w:t xml:space="preserve"> </w:t>
            </w:r>
            <w:proofErr w:type="spellStart"/>
            <w:r>
              <w:rPr>
                <w:rFonts w:ascii="Times New Roman" w:hAnsi="Times New Roman" w:cs="Times New Roman"/>
              </w:rPr>
              <w:t>Гродівка</w:t>
            </w:r>
            <w:proofErr w:type="spellEnd"/>
            <w:r>
              <w:rPr>
                <w:rFonts w:ascii="Times New Roman" w:hAnsi="Times New Roman" w:cs="Times New Roman"/>
              </w:rPr>
              <w:t>,</w:t>
            </w:r>
            <w:r w:rsidR="005D351F" w:rsidRPr="00846C64">
              <w:rPr>
                <w:rFonts w:ascii="Times New Roman" w:hAnsi="Times New Roman" w:cs="Times New Roman"/>
              </w:rPr>
              <w:t xml:space="preserve"> вулиця </w:t>
            </w:r>
            <w:r>
              <w:rPr>
                <w:rFonts w:ascii="Times New Roman" w:hAnsi="Times New Roman" w:cs="Times New Roman"/>
              </w:rPr>
              <w:t>Шкільна, 33</w:t>
            </w:r>
          </w:p>
        </w:tc>
      </w:tr>
      <w:tr w:rsidR="00EF488D" w:rsidRPr="005A43EC">
        <w:trPr>
          <w:trHeight w:val="645"/>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4.4</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F488D" w:rsidRPr="005A43EC" w:rsidRDefault="00980015" w:rsidP="00283774">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З 01 </w:t>
            </w:r>
            <w:r w:rsidR="00283774">
              <w:rPr>
                <w:rFonts w:ascii="Times New Roman" w:eastAsia="Times New Roman" w:hAnsi="Times New Roman" w:cs="Times New Roman"/>
                <w:sz w:val="24"/>
                <w:szCs w:val="24"/>
              </w:rPr>
              <w:t>лютого</w:t>
            </w:r>
            <w:r w:rsidRPr="005A43EC">
              <w:rPr>
                <w:rFonts w:ascii="Times New Roman" w:eastAsia="Times New Roman" w:hAnsi="Times New Roman" w:cs="Times New Roman"/>
                <w:sz w:val="24"/>
                <w:szCs w:val="24"/>
              </w:rPr>
              <w:t xml:space="preserve"> 2024 року </w:t>
            </w:r>
            <w:r w:rsidR="002108D7" w:rsidRPr="005A43EC">
              <w:rPr>
                <w:rFonts w:ascii="Times New Roman" w:eastAsia="Times New Roman" w:hAnsi="Times New Roman" w:cs="Times New Roman"/>
                <w:sz w:val="24"/>
                <w:szCs w:val="24"/>
              </w:rPr>
              <w:t xml:space="preserve">до  </w:t>
            </w:r>
            <w:r w:rsidR="00A93880" w:rsidRPr="005A43EC">
              <w:rPr>
                <w:rFonts w:ascii="Times New Roman" w:eastAsia="Times New Roman" w:hAnsi="Times New Roman" w:cs="Times New Roman"/>
                <w:sz w:val="24"/>
                <w:szCs w:val="24"/>
              </w:rPr>
              <w:t>31 грудня  2024</w:t>
            </w:r>
            <w:r w:rsidR="002108D7" w:rsidRPr="005A43EC">
              <w:rPr>
                <w:rFonts w:ascii="Times New Roman" w:eastAsia="Times New Roman" w:hAnsi="Times New Roman" w:cs="Times New Roman"/>
                <w:sz w:val="24"/>
                <w:szCs w:val="24"/>
              </w:rPr>
              <w:t xml:space="preserve"> року включно </w:t>
            </w:r>
          </w:p>
        </w:tc>
      </w:tr>
      <w:tr w:rsidR="00EF488D" w:rsidRPr="005A43EC">
        <w:trPr>
          <w:trHeight w:val="841"/>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5</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Недискримінація учасників</w:t>
            </w:r>
            <w:r w:rsidRPr="005A43EC">
              <w:rPr>
                <w:rFonts w:ascii="Times New Roman" w:eastAsia="Times New Roman" w:hAnsi="Times New Roman" w:cs="Times New Roman"/>
              </w:rPr>
              <w:t xml:space="preserve"> </w:t>
            </w:r>
          </w:p>
        </w:tc>
        <w:tc>
          <w:tcPr>
            <w:tcW w:w="6420" w:type="dxa"/>
          </w:tcPr>
          <w:p w:rsidR="00EF488D" w:rsidRPr="005A43EC" w:rsidRDefault="002108D7">
            <w:pPr>
              <w:widowControl w:val="0"/>
              <w:ind w:right="140"/>
              <w:jc w:val="both"/>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A43EC">
              <w:rPr>
                <w:rFonts w:ascii="Times New Roman" w:eastAsia="Times New Roman" w:hAnsi="Times New Roman" w:cs="Times New Roman"/>
                <w:color w:val="000000"/>
                <w:sz w:val="24"/>
                <w:szCs w:val="24"/>
              </w:rPr>
              <w:t>закупівель</w:t>
            </w:r>
            <w:proofErr w:type="spellEnd"/>
            <w:r w:rsidRPr="005A43EC">
              <w:rPr>
                <w:rFonts w:ascii="Times New Roman" w:eastAsia="Times New Roman" w:hAnsi="Times New Roman" w:cs="Times New Roman"/>
                <w:color w:val="000000"/>
                <w:sz w:val="24"/>
                <w:szCs w:val="24"/>
              </w:rPr>
              <w:t xml:space="preserve"> на рівних умовах.</w:t>
            </w: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6</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A43EC">
              <w:rPr>
                <w:rFonts w:ascii="Times New Roman" w:eastAsia="Times New Roman" w:hAnsi="Times New Roman" w:cs="Times New Roman"/>
              </w:rPr>
              <w:t xml:space="preserve"> </w:t>
            </w:r>
          </w:p>
        </w:tc>
        <w:tc>
          <w:tcPr>
            <w:tcW w:w="6420" w:type="dxa"/>
          </w:tcPr>
          <w:p w:rsidR="00EF488D" w:rsidRPr="005A43EC" w:rsidRDefault="002108D7">
            <w:pPr>
              <w:widowControl w:val="0"/>
              <w:ind w:right="140"/>
              <w:jc w:val="both"/>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Валютою тендерної пропозиції є гривня.</w:t>
            </w:r>
            <w:r w:rsidRPr="005A43EC">
              <w:rPr>
                <w:rFonts w:ascii="Times New Roman" w:eastAsia="Times New Roman" w:hAnsi="Times New Roman" w:cs="Times New Roman"/>
              </w:rPr>
              <w:t xml:space="preserve"> </w:t>
            </w:r>
            <w:r w:rsidRPr="005A43EC">
              <w:rPr>
                <w:rFonts w:ascii="Times New Roman" w:eastAsia="Times New Roman" w:hAnsi="Times New Roman" w:cs="Times New Roman"/>
                <w:b/>
                <w:i/>
                <w:color w:val="000000"/>
                <w:sz w:val="24"/>
                <w:szCs w:val="24"/>
              </w:rPr>
              <w:t>У разі якщо учасником процедури закупівлі є нерезидент</w:t>
            </w:r>
            <w:r w:rsidRPr="005A43EC">
              <w:rPr>
                <w:rFonts w:ascii="Times New Roman" w:eastAsia="Times New Roman" w:hAnsi="Times New Roman" w:cs="Times New Roman"/>
                <w:b/>
                <w:color w:val="000000"/>
                <w:sz w:val="24"/>
                <w:szCs w:val="24"/>
              </w:rPr>
              <w:t xml:space="preserve">,  </w:t>
            </w:r>
            <w:r w:rsidRPr="005A43EC">
              <w:rPr>
                <w:rFonts w:ascii="Times New Roman" w:eastAsia="Times New Roman" w:hAnsi="Times New Roman" w:cs="Times New Roman"/>
                <w:color w:val="000000"/>
                <w:sz w:val="24"/>
                <w:szCs w:val="24"/>
              </w:rPr>
              <w:t xml:space="preserve">такий </w:t>
            </w:r>
            <w:r w:rsidRPr="005A43EC">
              <w:rPr>
                <w:rFonts w:ascii="Times New Roman" w:eastAsia="Times New Roman" w:hAnsi="Times New Roman" w:cs="Times New Roman"/>
                <w:sz w:val="24"/>
                <w:szCs w:val="24"/>
              </w:rPr>
              <w:t>у</w:t>
            </w:r>
            <w:r w:rsidRPr="005A43E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5A43EC">
              <w:rPr>
                <w:rFonts w:ascii="Times New Roman" w:eastAsia="Times New Roman" w:hAnsi="Times New Roman" w:cs="Times New Roman"/>
                <w:color w:val="000000"/>
                <w:sz w:val="24"/>
                <w:szCs w:val="24"/>
              </w:rPr>
              <w:t>закупівель</w:t>
            </w:r>
            <w:proofErr w:type="spellEnd"/>
            <w:r w:rsidRPr="005A43EC">
              <w:rPr>
                <w:rFonts w:ascii="Times New Roman" w:eastAsia="Times New Roman" w:hAnsi="Times New Roman" w:cs="Times New Roman"/>
                <w:color w:val="000000"/>
                <w:sz w:val="24"/>
                <w:szCs w:val="24"/>
              </w:rPr>
              <w:t xml:space="preserve"> у валюті – гривня.</w:t>
            </w: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7</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F488D" w:rsidRPr="005A43EC" w:rsidRDefault="002108D7">
            <w:pPr>
              <w:widowControl w:val="0"/>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Мова тендерної пропозиції – українська.</w:t>
            </w:r>
          </w:p>
          <w:p w:rsidR="00EF488D" w:rsidRPr="005A43EC" w:rsidRDefault="002108D7">
            <w:pPr>
              <w:widowControl w:val="0"/>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Під час проведення процедур </w:t>
            </w:r>
            <w:proofErr w:type="spellStart"/>
            <w:r w:rsidRPr="005A43EC">
              <w:rPr>
                <w:rFonts w:ascii="Times New Roman" w:eastAsia="Times New Roman" w:hAnsi="Times New Roman" w:cs="Times New Roman"/>
                <w:color w:val="000000"/>
                <w:sz w:val="24"/>
                <w:szCs w:val="24"/>
              </w:rPr>
              <w:t>закупівель</w:t>
            </w:r>
            <w:proofErr w:type="spellEnd"/>
            <w:r w:rsidRPr="005A43E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A43EC">
              <w:rPr>
                <w:rFonts w:ascii="Times New Roman" w:eastAsia="Times New Roman" w:hAnsi="Times New Roman" w:cs="Times New Roman"/>
                <w:sz w:val="24"/>
                <w:szCs w:val="24"/>
              </w:rPr>
              <w:t>іншою мовою</w:t>
            </w:r>
            <w:r w:rsidRPr="005A43EC">
              <w:rPr>
                <w:rFonts w:ascii="Times New Roman" w:eastAsia="Times New Roman" w:hAnsi="Times New Roman" w:cs="Times New Roman"/>
                <w:color w:val="000000"/>
                <w:sz w:val="24"/>
                <w:szCs w:val="24"/>
              </w:rPr>
              <w:t>. Визначальним є текст, викладений українською мовою.</w:t>
            </w:r>
          </w:p>
          <w:p w:rsidR="00EF488D" w:rsidRPr="005A43EC" w:rsidRDefault="002108D7">
            <w:pPr>
              <w:widowControl w:val="0"/>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F488D" w:rsidRPr="005A43EC" w:rsidRDefault="002108D7">
            <w:pPr>
              <w:widowControl w:val="0"/>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5A43EC">
              <w:rPr>
                <w:rFonts w:ascii="Times New Roman" w:eastAsia="Times New Roman" w:hAnsi="Times New Roman" w:cs="Times New Roman"/>
                <w:color w:val="000000"/>
                <w:sz w:val="24"/>
                <w:szCs w:val="24"/>
              </w:rPr>
              <w:t>закупівель</w:t>
            </w:r>
            <w:proofErr w:type="spellEnd"/>
            <w:r w:rsidRPr="005A43E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A43EC">
              <w:rPr>
                <w:rFonts w:ascii="Times New Roman" w:eastAsia="Times New Roman" w:hAnsi="Times New Roman" w:cs="Times New Roman"/>
                <w:sz w:val="24"/>
                <w:szCs w:val="24"/>
              </w:rPr>
              <w:t>І</w:t>
            </w:r>
            <w:r w:rsidRPr="005A43EC">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5A43EC">
              <w:rPr>
                <w:rFonts w:ascii="Times New Roman" w:eastAsia="Times New Roman" w:hAnsi="Times New Roman" w:cs="Times New Roman"/>
                <w:color w:val="000000"/>
                <w:sz w:val="24"/>
                <w:szCs w:val="24"/>
              </w:rPr>
              <w:t>знак</w:t>
            </w:r>
            <w:r w:rsidRPr="005A43EC">
              <w:rPr>
                <w:rFonts w:ascii="Times New Roman" w:eastAsia="Times New Roman" w:hAnsi="Times New Roman" w:cs="Times New Roman"/>
                <w:sz w:val="24"/>
                <w:szCs w:val="24"/>
              </w:rPr>
              <w:t>а</w:t>
            </w:r>
            <w:proofErr w:type="spellEnd"/>
            <w:r w:rsidRPr="005A43E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A43EC">
              <w:rPr>
                <w:rFonts w:ascii="Times New Roman" w:eastAsia="Times New Roman" w:hAnsi="Times New Roman" w:cs="Times New Roman"/>
                <w:sz w:val="24"/>
                <w:szCs w:val="24"/>
              </w:rPr>
              <w:t>в</w:t>
            </w:r>
            <w:r w:rsidRPr="005A43E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A43EC">
              <w:rPr>
                <w:rFonts w:ascii="Times New Roman" w:eastAsia="Times New Roman" w:hAnsi="Times New Roman" w:cs="Times New Roman"/>
                <w:sz w:val="24"/>
                <w:szCs w:val="24"/>
              </w:rPr>
              <w:t>українською мовою</w:t>
            </w:r>
            <w:r w:rsidRPr="005A43EC">
              <w:rPr>
                <w:rFonts w:ascii="Times New Roman" w:eastAsia="Times New Roman" w:hAnsi="Times New Roman" w:cs="Times New Roman"/>
                <w:color w:val="000000"/>
                <w:sz w:val="24"/>
                <w:szCs w:val="24"/>
              </w:rPr>
              <w:t xml:space="preserve">. </w:t>
            </w:r>
          </w:p>
          <w:p w:rsidR="00EF488D" w:rsidRPr="005A43EC" w:rsidRDefault="002108D7">
            <w:pPr>
              <w:widowControl w:val="0"/>
              <w:jc w:val="both"/>
              <w:rPr>
                <w:rFonts w:ascii="Times New Roman" w:eastAsia="Times New Roman" w:hAnsi="Times New Roman" w:cs="Times New Roman"/>
                <w:b/>
                <w:color w:val="000000"/>
                <w:sz w:val="24"/>
                <w:szCs w:val="24"/>
              </w:rPr>
            </w:pPr>
            <w:r w:rsidRPr="005A43EC">
              <w:rPr>
                <w:rFonts w:ascii="Times New Roman" w:eastAsia="Times New Roman" w:hAnsi="Times New Roman" w:cs="Times New Roman"/>
                <w:b/>
                <w:color w:val="000000"/>
                <w:sz w:val="24"/>
                <w:szCs w:val="24"/>
              </w:rPr>
              <w:t>Виключення:</w:t>
            </w:r>
          </w:p>
          <w:p w:rsidR="00EF488D" w:rsidRPr="005A43EC" w:rsidRDefault="002108D7">
            <w:pPr>
              <w:widowControl w:val="0"/>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A43EC">
              <w:rPr>
                <w:rFonts w:ascii="Times New Roman" w:eastAsia="Times New Roman" w:hAnsi="Times New Roman" w:cs="Times New Roman"/>
                <w:sz w:val="24"/>
                <w:szCs w:val="24"/>
              </w:rPr>
              <w:t>у</w:t>
            </w:r>
            <w:r w:rsidRPr="005A43E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lastRenderedPageBreak/>
              <w:t xml:space="preserve">2.  </w:t>
            </w:r>
            <w:r w:rsidRPr="005A43EC">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A43EC">
              <w:rPr>
                <w:rFonts w:ascii="Times New Roman" w:eastAsia="Times New Roman" w:hAnsi="Times New Roman" w:cs="Times New Roman"/>
                <w:sz w:val="24"/>
                <w:szCs w:val="24"/>
              </w:rPr>
              <w:t>вимозі</w:t>
            </w:r>
            <w:proofErr w:type="spellEnd"/>
            <w:r w:rsidRPr="005A43E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488D" w:rsidRPr="005A43EC">
        <w:trPr>
          <w:trHeight w:val="501"/>
          <w:jc w:val="center"/>
        </w:trPr>
        <w:tc>
          <w:tcPr>
            <w:tcW w:w="9960" w:type="dxa"/>
            <w:gridSpan w:val="3"/>
            <w:vAlign w:val="center"/>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lastRenderedPageBreak/>
              <w:t xml:space="preserve">Розділ 2. Порядок </w:t>
            </w:r>
            <w:r w:rsidRPr="005A43EC">
              <w:rPr>
                <w:rFonts w:ascii="Times New Roman" w:eastAsia="Times New Roman" w:hAnsi="Times New Roman" w:cs="Times New Roman"/>
                <w:b/>
                <w:sz w:val="24"/>
                <w:szCs w:val="24"/>
              </w:rPr>
              <w:t>в</w:t>
            </w:r>
            <w:r w:rsidRPr="005A43E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F488D" w:rsidRPr="005A43EC">
        <w:trPr>
          <w:trHeight w:val="1975"/>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w:t>
            </w:r>
          </w:p>
        </w:tc>
        <w:tc>
          <w:tcPr>
            <w:tcW w:w="2835" w:type="dxa"/>
          </w:tcPr>
          <w:p w:rsidR="00EF488D" w:rsidRPr="005A43EC" w:rsidRDefault="002108D7">
            <w:pPr>
              <w:widowControl w:val="0"/>
              <w:rPr>
                <w:rFonts w:ascii="Times New Roman" w:eastAsia="Times New Roman" w:hAnsi="Times New Roman" w:cs="Times New Roman"/>
                <w:b/>
                <w:sz w:val="24"/>
                <w:szCs w:val="24"/>
              </w:rPr>
            </w:pPr>
            <w:r w:rsidRPr="005A43EC">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без ідентифікації особи, яка звернулася до замовника. </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Замовник повинен </w:t>
            </w:r>
            <w:r w:rsidRPr="005A43EC">
              <w:rPr>
                <w:rFonts w:ascii="Times New Roman" w:eastAsia="Times New Roman" w:hAnsi="Times New Roman" w:cs="Times New Roman"/>
                <w:b/>
                <w:i/>
                <w:sz w:val="24"/>
                <w:szCs w:val="24"/>
              </w:rPr>
              <w:t>протягом трьох днів</w:t>
            </w:r>
            <w:r w:rsidRPr="005A43E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автоматично зупиняє перебіг відкритих торгів.</w:t>
            </w:r>
          </w:p>
          <w:p w:rsidR="00EF488D" w:rsidRPr="005A43EC" w:rsidRDefault="002108D7">
            <w:pPr>
              <w:widowControl w:val="0"/>
              <w:jc w:val="both"/>
              <w:rPr>
                <w:rFonts w:ascii="Times New Roman" w:eastAsia="Times New Roman" w:hAnsi="Times New Roman" w:cs="Times New Roman"/>
                <w:i/>
                <w:sz w:val="24"/>
                <w:szCs w:val="24"/>
              </w:rPr>
            </w:pPr>
            <w:r w:rsidRPr="005A43E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з одночасним продовженням строку подання тендерних пропозицій</w:t>
            </w:r>
            <w:r w:rsidRPr="005A43EC">
              <w:rPr>
                <w:rFonts w:ascii="Times New Roman" w:eastAsia="Times New Roman" w:hAnsi="Times New Roman" w:cs="Times New Roman"/>
                <w:i/>
                <w:sz w:val="24"/>
                <w:szCs w:val="24"/>
              </w:rPr>
              <w:t xml:space="preserve"> </w:t>
            </w:r>
            <w:r w:rsidRPr="005A43EC">
              <w:rPr>
                <w:rFonts w:ascii="Times New Roman" w:eastAsia="Times New Roman" w:hAnsi="Times New Roman" w:cs="Times New Roman"/>
                <w:b/>
                <w:i/>
                <w:sz w:val="24"/>
                <w:szCs w:val="24"/>
              </w:rPr>
              <w:t>не менш як на чотири дні.</w:t>
            </w: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2</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F488D" w:rsidRPr="005A43EC" w:rsidRDefault="002108D7">
            <w:pPr>
              <w:spacing w:before="12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5A43EC">
                <w:rPr>
                  <w:rFonts w:ascii="Times New Roman" w:eastAsia="Times New Roman" w:hAnsi="Times New Roman" w:cs="Times New Roman"/>
                  <w:sz w:val="24"/>
                  <w:szCs w:val="24"/>
                </w:rPr>
                <w:t>статті 8</w:t>
              </w:r>
            </w:hyperlink>
            <w:r w:rsidRPr="005A43EC">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A43EC">
              <w:rPr>
                <w:rFonts w:ascii="Times New Roman" w:eastAsia="Times New Roman" w:hAnsi="Times New Roman" w:cs="Times New Roman"/>
                <w:sz w:val="24"/>
                <w:szCs w:val="24"/>
              </w:rPr>
              <w:t>внести</w:t>
            </w:r>
            <w:proofErr w:type="spellEnd"/>
            <w:r w:rsidRPr="005A43E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w:t>
            </w:r>
            <w:r w:rsidRPr="005A43E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A43EC">
              <w:rPr>
                <w:rFonts w:ascii="Times New Roman" w:eastAsia="Times New Roman" w:hAnsi="Times New Roman" w:cs="Times New Roman"/>
                <w:i/>
                <w:sz w:val="24"/>
                <w:szCs w:val="24"/>
              </w:rPr>
              <w:t xml:space="preserve"> </w:t>
            </w:r>
            <w:r w:rsidRPr="005A43E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A43EC">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A43EC">
              <w:rPr>
                <w:rFonts w:ascii="Times New Roman" w:eastAsia="Times New Roman" w:hAnsi="Times New Roman" w:cs="Times New Roman"/>
                <w:sz w:val="24"/>
                <w:szCs w:val="24"/>
              </w:rPr>
              <w:t>машинозчитувальному</w:t>
            </w:r>
            <w:proofErr w:type="spellEnd"/>
            <w:r w:rsidRPr="005A43EC">
              <w:rPr>
                <w:rFonts w:ascii="Times New Roman" w:eastAsia="Times New Roman" w:hAnsi="Times New Roman" w:cs="Times New Roman"/>
                <w:sz w:val="24"/>
                <w:szCs w:val="24"/>
              </w:rPr>
              <w:t xml:space="preserve"> форматі розміщуються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F488D" w:rsidRPr="005A43EC">
        <w:trPr>
          <w:trHeight w:val="480"/>
          <w:jc w:val="center"/>
        </w:trPr>
        <w:tc>
          <w:tcPr>
            <w:tcW w:w="9960" w:type="dxa"/>
            <w:gridSpan w:val="3"/>
            <w:vAlign w:val="center"/>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1</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A43EC">
                <w:rPr>
                  <w:rFonts w:ascii="Times New Roman" w:eastAsia="Times New Roman" w:hAnsi="Times New Roman" w:cs="Times New Roman"/>
                  <w:sz w:val="24"/>
                  <w:szCs w:val="24"/>
                </w:rPr>
                <w:t>пункті 47</w:t>
              </w:r>
            </w:hyperlink>
            <w:r w:rsidRPr="005A43E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F488D" w:rsidRPr="005A43EC" w:rsidRDefault="002108D7">
            <w:pPr>
              <w:widowControl w:val="0"/>
              <w:numPr>
                <w:ilvl w:val="0"/>
                <w:numId w:val="3"/>
              </w:numPr>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A43EC">
              <w:rPr>
                <w:rFonts w:ascii="Times New Roman" w:eastAsia="Times New Roman" w:hAnsi="Times New Roman" w:cs="Times New Roman"/>
                <w:b/>
                <w:i/>
                <w:sz w:val="24"/>
                <w:szCs w:val="24"/>
              </w:rPr>
              <w:t>згідно</w:t>
            </w:r>
            <w:r w:rsidRPr="005A43EC">
              <w:rPr>
                <w:rFonts w:ascii="Times New Roman" w:eastAsia="Times New Roman" w:hAnsi="Times New Roman" w:cs="Times New Roman"/>
                <w:sz w:val="24"/>
                <w:szCs w:val="24"/>
              </w:rPr>
              <w:t xml:space="preserve"> з </w:t>
            </w:r>
            <w:r w:rsidRPr="005A43EC">
              <w:rPr>
                <w:rFonts w:ascii="Times New Roman" w:eastAsia="Times New Roman" w:hAnsi="Times New Roman" w:cs="Times New Roman"/>
                <w:b/>
                <w:i/>
                <w:sz w:val="24"/>
                <w:szCs w:val="24"/>
              </w:rPr>
              <w:t>Додатком 1</w:t>
            </w:r>
            <w:r w:rsidRPr="005A43EC">
              <w:rPr>
                <w:rFonts w:ascii="Times New Roman" w:eastAsia="Times New Roman" w:hAnsi="Times New Roman" w:cs="Times New Roman"/>
                <w:sz w:val="24"/>
                <w:szCs w:val="24"/>
              </w:rPr>
              <w:t xml:space="preserve"> до цієї тендерної документації;</w:t>
            </w:r>
          </w:p>
          <w:p w:rsidR="00EF488D" w:rsidRPr="005A43EC" w:rsidRDefault="002108D7">
            <w:pPr>
              <w:widowControl w:val="0"/>
              <w:numPr>
                <w:ilvl w:val="0"/>
                <w:numId w:val="3"/>
              </w:numPr>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A43EC">
              <w:rPr>
                <w:rFonts w:ascii="Times New Roman" w:eastAsia="Times New Roman" w:hAnsi="Times New Roman" w:cs="Times New Roman"/>
                <w:b/>
                <w:i/>
                <w:sz w:val="24"/>
                <w:szCs w:val="24"/>
              </w:rPr>
              <w:t>згідно з Додатком 1</w:t>
            </w:r>
            <w:r w:rsidRPr="005A43EC">
              <w:rPr>
                <w:rFonts w:ascii="Times New Roman" w:eastAsia="Times New Roman" w:hAnsi="Times New Roman" w:cs="Times New Roman"/>
                <w:sz w:val="24"/>
                <w:szCs w:val="24"/>
              </w:rPr>
              <w:t xml:space="preserve"> до цієї тендерної документації;</w:t>
            </w:r>
          </w:p>
          <w:p w:rsidR="00EF488D" w:rsidRPr="005A43EC" w:rsidRDefault="002108D7">
            <w:pPr>
              <w:widowControl w:val="0"/>
              <w:numPr>
                <w:ilvl w:val="0"/>
                <w:numId w:val="3"/>
              </w:numPr>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5A43EC">
                <w:rPr>
                  <w:rFonts w:ascii="Times New Roman" w:eastAsia="Times New Roman" w:hAnsi="Times New Roman" w:cs="Times New Roman"/>
                  <w:sz w:val="24"/>
                  <w:szCs w:val="24"/>
                </w:rPr>
                <w:t>47</w:t>
              </w:r>
            </w:hyperlink>
            <w:r w:rsidRPr="005A43EC">
              <w:rPr>
                <w:rFonts w:ascii="Times New Roman" w:eastAsia="Times New Roman" w:hAnsi="Times New Roman" w:cs="Times New Roman"/>
                <w:sz w:val="24"/>
                <w:szCs w:val="24"/>
              </w:rPr>
              <w:t xml:space="preserve">  Особливостей, - згідно з </w:t>
            </w:r>
            <w:r w:rsidRPr="005A43EC">
              <w:rPr>
                <w:rFonts w:ascii="Times New Roman" w:eastAsia="Times New Roman" w:hAnsi="Times New Roman" w:cs="Times New Roman"/>
                <w:b/>
                <w:i/>
                <w:sz w:val="24"/>
                <w:szCs w:val="24"/>
              </w:rPr>
              <w:t xml:space="preserve">Додатком 1 </w:t>
            </w:r>
            <w:r w:rsidRPr="005A43EC">
              <w:rPr>
                <w:rFonts w:ascii="Times New Roman" w:eastAsia="Times New Roman" w:hAnsi="Times New Roman" w:cs="Times New Roman"/>
                <w:sz w:val="24"/>
                <w:szCs w:val="24"/>
              </w:rPr>
              <w:t>до цієї тендерної документації</w:t>
            </w:r>
            <w:r w:rsidRPr="005A43EC">
              <w:rPr>
                <w:rFonts w:ascii="Times New Roman" w:eastAsia="Times New Roman" w:hAnsi="Times New Roman" w:cs="Times New Roman"/>
                <w:color w:val="00B050"/>
                <w:sz w:val="24"/>
                <w:szCs w:val="24"/>
              </w:rPr>
              <w:t>;</w:t>
            </w:r>
          </w:p>
          <w:p w:rsidR="00EF488D" w:rsidRPr="005A43EC" w:rsidRDefault="002108D7">
            <w:pPr>
              <w:widowControl w:val="0"/>
              <w:numPr>
                <w:ilvl w:val="0"/>
                <w:numId w:val="4"/>
              </w:numPr>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F488D" w:rsidRPr="005A43EC" w:rsidRDefault="002108D7">
            <w:pPr>
              <w:widowControl w:val="0"/>
              <w:numPr>
                <w:ilvl w:val="0"/>
                <w:numId w:val="4"/>
              </w:numPr>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Переможець процедури закупівлі у строк, що не перевищує </w:t>
            </w:r>
            <w:r w:rsidRPr="005A43E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A43EC">
              <w:rPr>
                <w:rFonts w:ascii="Times New Roman" w:eastAsia="Times New Roman" w:hAnsi="Times New Roman" w:cs="Times New Roman"/>
                <w:b/>
                <w:sz w:val="24"/>
                <w:szCs w:val="24"/>
                <w:u w:val="single"/>
              </w:rPr>
              <w:t>закупівель</w:t>
            </w:r>
            <w:proofErr w:type="spellEnd"/>
            <w:r w:rsidRPr="005A43E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A43E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документи, встановлені в Додатку 1 (для переможця).</w:t>
            </w:r>
          </w:p>
          <w:p w:rsidR="00EF488D" w:rsidRPr="005A43EC" w:rsidRDefault="002108D7">
            <w:pPr>
              <w:widowControl w:val="0"/>
              <w:jc w:val="both"/>
              <w:rPr>
                <w:rFonts w:ascii="Times New Roman" w:eastAsia="Times New Roman" w:hAnsi="Times New Roman" w:cs="Times New Roman"/>
                <w:b/>
                <w:sz w:val="24"/>
                <w:szCs w:val="24"/>
              </w:rPr>
            </w:pPr>
            <w:r w:rsidRPr="005A43E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88D" w:rsidRPr="005A43EC" w:rsidRDefault="002108D7">
            <w:pPr>
              <w:widowControl w:val="0"/>
              <w:jc w:val="both"/>
              <w:rPr>
                <w:rFonts w:ascii="Times New Roman" w:eastAsia="Times New Roman" w:hAnsi="Times New Roman" w:cs="Times New Roman"/>
                <w:b/>
                <w:i/>
                <w:sz w:val="24"/>
                <w:szCs w:val="24"/>
              </w:rPr>
            </w:pPr>
            <w:r w:rsidRPr="005A43EC">
              <w:rPr>
                <w:rFonts w:ascii="Times New Roman" w:eastAsia="Times New Roman" w:hAnsi="Times New Roman" w:cs="Times New Roman"/>
                <w:b/>
                <w:i/>
                <w:sz w:val="24"/>
                <w:szCs w:val="24"/>
              </w:rPr>
              <w:lastRenderedPageBreak/>
              <w:t>Опис та приклади формальних несуттєвих помилок.</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F488D" w:rsidRPr="005A43EC" w:rsidRDefault="002108D7">
            <w:pPr>
              <w:widowControl w:val="0"/>
              <w:jc w:val="both"/>
              <w:rPr>
                <w:rFonts w:ascii="Times New Roman" w:eastAsia="Times New Roman" w:hAnsi="Times New Roman" w:cs="Times New Roman"/>
                <w:i/>
                <w:sz w:val="24"/>
                <w:szCs w:val="24"/>
                <w:u w:val="single"/>
              </w:rPr>
            </w:pPr>
            <w:r w:rsidRPr="005A43EC">
              <w:rPr>
                <w:rFonts w:ascii="Times New Roman" w:eastAsia="Times New Roman" w:hAnsi="Times New Roman" w:cs="Times New Roman"/>
                <w:i/>
                <w:sz w:val="24"/>
                <w:szCs w:val="24"/>
                <w:u w:val="single"/>
              </w:rPr>
              <w:t>Опис формальних помилок:</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w:t>
            </w:r>
            <w:r w:rsidRPr="005A43E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sz w:val="24"/>
                <w:szCs w:val="24"/>
              </w:rPr>
              <w:tab/>
              <w:t>уживання великої літери;</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sz w:val="24"/>
                <w:szCs w:val="24"/>
              </w:rPr>
              <w:tab/>
              <w:t>уживання розділових знаків та відмінювання слів у реченні;</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sz w:val="24"/>
                <w:szCs w:val="24"/>
              </w:rPr>
              <w:tab/>
              <w:t xml:space="preserve">використання слова або </w:t>
            </w:r>
            <w:proofErr w:type="spellStart"/>
            <w:r w:rsidRPr="005A43EC">
              <w:rPr>
                <w:rFonts w:ascii="Times New Roman" w:eastAsia="Times New Roman" w:hAnsi="Times New Roman" w:cs="Times New Roman"/>
                <w:sz w:val="24"/>
                <w:szCs w:val="24"/>
              </w:rPr>
              <w:t>мовного</w:t>
            </w:r>
            <w:proofErr w:type="spellEnd"/>
            <w:r w:rsidRPr="005A43EC">
              <w:rPr>
                <w:rFonts w:ascii="Times New Roman" w:eastAsia="Times New Roman" w:hAnsi="Times New Roman" w:cs="Times New Roman"/>
                <w:sz w:val="24"/>
                <w:szCs w:val="24"/>
              </w:rPr>
              <w:t xml:space="preserve"> звороту, запозичених з іншої мови;</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sz w:val="24"/>
                <w:szCs w:val="24"/>
              </w:rPr>
              <w:tab/>
              <w:t>застосування правил переносу частини слова з рядка в рядок;</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sz w:val="24"/>
                <w:szCs w:val="24"/>
              </w:rPr>
              <w:tab/>
              <w:t>написання слів разом та/або окремо, та/або через дефіс;</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2.</w:t>
            </w:r>
            <w:r w:rsidRPr="005A43E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3.</w:t>
            </w:r>
            <w:r w:rsidRPr="005A43E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4.</w:t>
            </w:r>
            <w:r w:rsidRPr="005A43E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lastRenderedPageBreak/>
              <w:t>5.</w:t>
            </w:r>
            <w:r w:rsidRPr="005A43E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6.</w:t>
            </w:r>
            <w:r w:rsidRPr="005A43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7.</w:t>
            </w:r>
            <w:r w:rsidRPr="005A43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8.</w:t>
            </w:r>
            <w:r w:rsidRPr="005A43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9.</w:t>
            </w:r>
            <w:r w:rsidRPr="005A43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10.</w:t>
            </w:r>
            <w:r w:rsidRPr="005A43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11.</w:t>
            </w:r>
            <w:r w:rsidRPr="005A43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12.</w:t>
            </w:r>
            <w:r w:rsidRPr="005A43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488D" w:rsidRPr="005A43EC" w:rsidRDefault="002108D7">
            <w:pPr>
              <w:widowControl w:val="0"/>
              <w:jc w:val="both"/>
              <w:rPr>
                <w:rFonts w:ascii="Times New Roman" w:eastAsia="Times New Roman" w:hAnsi="Times New Roman" w:cs="Times New Roman"/>
                <w:i/>
                <w:sz w:val="24"/>
                <w:szCs w:val="24"/>
                <w:u w:val="single"/>
              </w:rPr>
            </w:pPr>
            <w:r w:rsidRPr="005A43EC">
              <w:rPr>
                <w:rFonts w:ascii="Times New Roman" w:eastAsia="Times New Roman" w:hAnsi="Times New Roman" w:cs="Times New Roman"/>
                <w:i/>
                <w:sz w:val="24"/>
                <w:szCs w:val="24"/>
                <w:u w:val="single"/>
              </w:rPr>
              <w:t>Приклади формальних помилок:</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w:t>
            </w:r>
            <w:proofErr w:type="spellStart"/>
            <w:r w:rsidRPr="005A43EC">
              <w:rPr>
                <w:rFonts w:ascii="Times New Roman" w:eastAsia="Times New Roman" w:hAnsi="Times New Roman" w:cs="Times New Roman"/>
                <w:sz w:val="24"/>
                <w:szCs w:val="24"/>
              </w:rPr>
              <w:t>м.київ</w:t>
            </w:r>
            <w:proofErr w:type="spellEnd"/>
            <w:r w:rsidRPr="005A43EC">
              <w:rPr>
                <w:rFonts w:ascii="Times New Roman" w:eastAsia="Times New Roman" w:hAnsi="Times New Roman" w:cs="Times New Roman"/>
                <w:sz w:val="24"/>
                <w:szCs w:val="24"/>
              </w:rPr>
              <w:t>» замість «</w:t>
            </w:r>
            <w:proofErr w:type="spellStart"/>
            <w:r w:rsidRPr="005A43EC">
              <w:rPr>
                <w:rFonts w:ascii="Times New Roman" w:eastAsia="Times New Roman" w:hAnsi="Times New Roman" w:cs="Times New Roman"/>
                <w:sz w:val="24"/>
                <w:szCs w:val="24"/>
              </w:rPr>
              <w:t>м.Київ</w:t>
            </w:r>
            <w:proofErr w:type="spellEnd"/>
            <w:r w:rsidRPr="005A43EC">
              <w:rPr>
                <w:rFonts w:ascii="Times New Roman" w:eastAsia="Times New Roman" w:hAnsi="Times New Roman" w:cs="Times New Roman"/>
                <w:sz w:val="24"/>
                <w:szCs w:val="24"/>
              </w:rPr>
              <w:t>»;</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«поряд -</w:t>
            </w:r>
            <w:proofErr w:type="spellStart"/>
            <w:r w:rsidRPr="005A43EC">
              <w:rPr>
                <w:rFonts w:ascii="Times New Roman" w:eastAsia="Times New Roman" w:hAnsi="Times New Roman" w:cs="Times New Roman"/>
                <w:sz w:val="24"/>
                <w:szCs w:val="24"/>
              </w:rPr>
              <w:t>ок</w:t>
            </w:r>
            <w:proofErr w:type="spellEnd"/>
            <w:r w:rsidRPr="005A43EC">
              <w:rPr>
                <w:rFonts w:ascii="Times New Roman" w:eastAsia="Times New Roman" w:hAnsi="Times New Roman" w:cs="Times New Roman"/>
                <w:sz w:val="24"/>
                <w:szCs w:val="24"/>
              </w:rPr>
              <w:t>» замість «</w:t>
            </w:r>
            <w:proofErr w:type="spellStart"/>
            <w:r w:rsidRPr="005A43EC">
              <w:rPr>
                <w:rFonts w:ascii="Times New Roman" w:eastAsia="Times New Roman" w:hAnsi="Times New Roman" w:cs="Times New Roman"/>
                <w:sz w:val="24"/>
                <w:szCs w:val="24"/>
              </w:rPr>
              <w:t>поря</w:t>
            </w:r>
            <w:proofErr w:type="spellEnd"/>
            <w:r w:rsidRPr="005A43EC">
              <w:rPr>
                <w:rFonts w:ascii="Times New Roman" w:eastAsia="Times New Roman" w:hAnsi="Times New Roman" w:cs="Times New Roman"/>
                <w:sz w:val="24"/>
                <w:szCs w:val="24"/>
              </w:rPr>
              <w:t xml:space="preserve"> – док»;</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w:t>
            </w:r>
            <w:proofErr w:type="spellStart"/>
            <w:r w:rsidRPr="005A43EC">
              <w:rPr>
                <w:rFonts w:ascii="Times New Roman" w:eastAsia="Times New Roman" w:hAnsi="Times New Roman" w:cs="Times New Roman"/>
                <w:sz w:val="24"/>
                <w:szCs w:val="24"/>
              </w:rPr>
              <w:t>ненадається</w:t>
            </w:r>
            <w:proofErr w:type="spellEnd"/>
            <w:r w:rsidRPr="005A43EC">
              <w:rPr>
                <w:rFonts w:ascii="Times New Roman" w:eastAsia="Times New Roman" w:hAnsi="Times New Roman" w:cs="Times New Roman"/>
                <w:sz w:val="24"/>
                <w:szCs w:val="24"/>
              </w:rPr>
              <w:t>» замість «не надається»»;</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«_________</w:t>
            </w:r>
            <w:r w:rsidR="00283774">
              <w:rPr>
                <w:rFonts w:ascii="Times New Roman" w:eastAsia="Times New Roman" w:hAnsi="Times New Roman" w:cs="Times New Roman"/>
                <w:sz w:val="24"/>
                <w:szCs w:val="24"/>
              </w:rPr>
              <w:t>_____№_____________» замість «24.01.2024</w:t>
            </w:r>
            <w:r w:rsidRPr="005A43EC">
              <w:rPr>
                <w:rFonts w:ascii="Times New Roman" w:eastAsia="Times New Roman" w:hAnsi="Times New Roman" w:cs="Times New Roman"/>
                <w:sz w:val="24"/>
                <w:szCs w:val="24"/>
              </w:rPr>
              <w:t xml:space="preserve"> №320/13/14-01»</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A43EC">
              <w:rPr>
                <w:rFonts w:ascii="Times New Roman" w:eastAsia="Times New Roman" w:hAnsi="Times New Roman" w:cs="Times New Roman"/>
                <w:sz w:val="24"/>
                <w:szCs w:val="24"/>
              </w:rPr>
              <w:t>pdf</w:t>
            </w:r>
            <w:proofErr w:type="spellEnd"/>
            <w:r w:rsidRPr="005A43EC">
              <w:rPr>
                <w:rFonts w:ascii="Times New Roman" w:eastAsia="Times New Roman" w:hAnsi="Times New Roman" w:cs="Times New Roman"/>
                <w:sz w:val="24"/>
                <w:szCs w:val="24"/>
              </w:rPr>
              <w:t>» (</w:t>
            </w:r>
            <w:proofErr w:type="spellStart"/>
            <w:r w:rsidRPr="005A43EC">
              <w:rPr>
                <w:rFonts w:ascii="Times New Roman" w:eastAsia="Times New Roman" w:hAnsi="Times New Roman" w:cs="Times New Roman"/>
                <w:sz w:val="24"/>
                <w:szCs w:val="24"/>
              </w:rPr>
              <w:t>PortableDocumentFormat</w:t>
            </w:r>
            <w:proofErr w:type="spellEnd"/>
            <w:r w:rsidRPr="005A43EC">
              <w:rPr>
                <w:rFonts w:ascii="Times New Roman" w:eastAsia="Times New Roman" w:hAnsi="Times New Roman" w:cs="Times New Roman"/>
                <w:sz w:val="24"/>
                <w:szCs w:val="24"/>
              </w:rPr>
              <w:t xml:space="preserve">)». </w:t>
            </w:r>
          </w:p>
          <w:p w:rsidR="00EF488D" w:rsidRPr="005A43EC" w:rsidRDefault="002108D7">
            <w:pPr>
              <w:widowControl w:val="0"/>
              <w:ind w:left="40" w:hanging="20"/>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color w:val="000000"/>
                <w:sz w:val="24"/>
                <w:szCs w:val="24"/>
              </w:rPr>
              <w:t xml:space="preserve"> юридичних, фізичних осіб, у тому числі </w:t>
            </w:r>
            <w:r w:rsidRPr="005A43EC">
              <w:rPr>
                <w:rFonts w:ascii="Times New Roman" w:eastAsia="Times New Roman" w:hAnsi="Times New Roman" w:cs="Times New Roman"/>
                <w:color w:val="000000"/>
                <w:sz w:val="24"/>
                <w:szCs w:val="24"/>
              </w:rPr>
              <w:lastRenderedPageBreak/>
              <w:t xml:space="preserve">фізичних осіб </w:t>
            </w: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F488D" w:rsidRPr="005A43EC" w:rsidRDefault="002108D7">
            <w:pPr>
              <w:widowControl w:val="0"/>
              <w:ind w:left="40" w:hanging="20"/>
              <w:jc w:val="both"/>
              <w:rPr>
                <w:rFonts w:ascii="Times New Roman" w:eastAsia="Times New Roman" w:hAnsi="Times New Roman" w:cs="Times New Roman"/>
                <w:b/>
                <w:color w:val="000000"/>
                <w:sz w:val="24"/>
                <w:szCs w:val="24"/>
              </w:rPr>
            </w:pPr>
            <w:r w:rsidRPr="005A43EC">
              <w:rPr>
                <w:rFonts w:ascii="Times New Roman" w:eastAsia="Times New Roman" w:hAnsi="Times New Roman" w:cs="Times New Roman"/>
                <w:b/>
                <w:color w:val="000000"/>
                <w:sz w:val="24"/>
                <w:szCs w:val="24"/>
              </w:rPr>
              <w:t>УВАГА!!!</w:t>
            </w:r>
          </w:p>
          <w:p w:rsidR="00EF488D" w:rsidRPr="005A43EC" w:rsidRDefault="002108D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5A43E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5A43EC">
              <w:rPr>
                <w:rFonts w:ascii="Times New Roman" w:eastAsia="Times New Roman" w:hAnsi="Times New Roman" w:cs="Times New Roman"/>
                <w:b/>
                <w:color w:val="000000"/>
                <w:sz w:val="24"/>
                <w:szCs w:val="24"/>
              </w:rPr>
              <w:t>закупівель</w:t>
            </w:r>
            <w:proofErr w:type="spellEnd"/>
            <w:r w:rsidRPr="005A43E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A43EC">
              <w:rPr>
                <w:rFonts w:ascii="Times New Roman" w:eastAsia="Times New Roman" w:hAnsi="Times New Roman" w:cs="Times New Roman"/>
                <w:b/>
                <w:color w:val="000000"/>
                <w:sz w:val="24"/>
                <w:szCs w:val="24"/>
              </w:rPr>
              <w:t>скан</w:t>
            </w:r>
            <w:proofErr w:type="spellEnd"/>
            <w:r w:rsidRPr="005A43EC">
              <w:rPr>
                <w:rFonts w:ascii="Times New Roman" w:eastAsia="Times New Roman" w:hAnsi="Times New Roman" w:cs="Times New Roman"/>
                <w:b/>
                <w:color w:val="000000"/>
                <w:sz w:val="24"/>
                <w:szCs w:val="24"/>
              </w:rPr>
              <w:t xml:space="preserve">-копій через електронну систему </w:t>
            </w:r>
            <w:proofErr w:type="spellStart"/>
            <w:r w:rsidRPr="005A43EC">
              <w:rPr>
                <w:rFonts w:ascii="Times New Roman" w:eastAsia="Times New Roman" w:hAnsi="Times New Roman" w:cs="Times New Roman"/>
                <w:b/>
                <w:color w:val="000000"/>
                <w:sz w:val="24"/>
                <w:szCs w:val="24"/>
              </w:rPr>
              <w:t>закупівель</w:t>
            </w:r>
            <w:proofErr w:type="spellEnd"/>
            <w:r w:rsidRPr="005A43E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F488D" w:rsidRPr="005A43EC" w:rsidRDefault="002108D7">
            <w:pPr>
              <w:jc w:val="both"/>
              <w:rPr>
                <w:rFonts w:ascii="Times New Roman" w:eastAsia="Times New Roman" w:hAnsi="Times New Roman" w:cs="Times New Roman"/>
                <w:b/>
                <w:color w:val="000000"/>
                <w:sz w:val="24"/>
                <w:szCs w:val="24"/>
              </w:rPr>
            </w:pPr>
            <w:r w:rsidRPr="005A43E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F488D" w:rsidRPr="005A43EC" w:rsidRDefault="002108D7">
            <w:pPr>
              <w:jc w:val="both"/>
              <w:rPr>
                <w:rFonts w:ascii="Times New Roman" w:eastAsia="Times New Roman" w:hAnsi="Times New Roman" w:cs="Times New Roman"/>
                <w:b/>
                <w:color w:val="000000"/>
                <w:sz w:val="24"/>
                <w:szCs w:val="24"/>
              </w:rPr>
            </w:pPr>
            <w:r w:rsidRPr="005A43E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A43EC">
              <w:rPr>
                <w:rFonts w:ascii="Times New Roman" w:eastAsia="Times New Roman" w:hAnsi="Times New Roman" w:cs="Times New Roman"/>
                <w:b/>
                <w:sz w:val="24"/>
                <w:szCs w:val="24"/>
              </w:rPr>
              <w:t>сом (УЕП)</w:t>
            </w:r>
            <w:r w:rsidRPr="005A43EC">
              <w:rPr>
                <w:rFonts w:ascii="Times New Roman" w:eastAsia="Times New Roman" w:hAnsi="Times New Roman" w:cs="Times New Roman"/>
                <w:b/>
                <w:color w:val="000000"/>
                <w:sz w:val="24"/>
                <w:szCs w:val="24"/>
              </w:rPr>
              <w:t>;</w:t>
            </w:r>
          </w:p>
          <w:p w:rsidR="00EF488D" w:rsidRPr="005A43EC" w:rsidRDefault="002108D7">
            <w:pPr>
              <w:jc w:val="both"/>
              <w:rPr>
                <w:rFonts w:ascii="Times New Roman" w:eastAsia="Times New Roman" w:hAnsi="Times New Roman" w:cs="Times New Roman"/>
                <w:b/>
                <w:color w:val="000000"/>
                <w:sz w:val="24"/>
                <w:szCs w:val="24"/>
              </w:rPr>
            </w:pPr>
            <w:r w:rsidRPr="005A43E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F488D" w:rsidRPr="005A43EC" w:rsidRDefault="002108D7">
            <w:pPr>
              <w:jc w:val="both"/>
              <w:rPr>
                <w:rFonts w:ascii="Times New Roman" w:eastAsia="Times New Roman" w:hAnsi="Times New Roman" w:cs="Times New Roman"/>
                <w:b/>
                <w:color w:val="000000"/>
                <w:sz w:val="24"/>
                <w:szCs w:val="24"/>
              </w:rPr>
            </w:pPr>
            <w:r w:rsidRPr="005A43EC">
              <w:rPr>
                <w:rFonts w:ascii="Times New Roman" w:eastAsia="Times New Roman" w:hAnsi="Times New Roman" w:cs="Times New Roman"/>
                <w:b/>
                <w:color w:val="000000"/>
                <w:sz w:val="24"/>
                <w:szCs w:val="24"/>
              </w:rPr>
              <w:t>Винятки:</w:t>
            </w:r>
          </w:p>
          <w:p w:rsidR="00EF488D" w:rsidRPr="005A43EC" w:rsidRDefault="002108D7">
            <w:pPr>
              <w:jc w:val="both"/>
              <w:rPr>
                <w:rFonts w:ascii="Times New Roman" w:eastAsia="Times New Roman" w:hAnsi="Times New Roman" w:cs="Times New Roman"/>
                <w:b/>
                <w:color w:val="000000"/>
                <w:sz w:val="24"/>
                <w:szCs w:val="24"/>
              </w:rPr>
            </w:pPr>
            <w:r w:rsidRPr="005A43E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F488D" w:rsidRPr="005A43EC" w:rsidRDefault="002108D7">
            <w:pPr>
              <w:widowControl w:val="0"/>
              <w:jc w:val="both"/>
              <w:rPr>
                <w:rFonts w:ascii="Times New Roman" w:eastAsia="Times New Roman" w:hAnsi="Times New Roman" w:cs="Times New Roman"/>
                <w:b/>
                <w:color w:val="000000"/>
                <w:sz w:val="24"/>
                <w:szCs w:val="24"/>
              </w:rPr>
            </w:pPr>
            <w:r w:rsidRPr="005A43E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F488D" w:rsidRPr="005A43EC" w:rsidRDefault="002108D7">
            <w:pPr>
              <w:widowControl w:val="0"/>
              <w:ind w:left="40" w:hanging="20"/>
              <w:jc w:val="both"/>
              <w:rPr>
                <w:rFonts w:ascii="Times New Roman" w:eastAsia="Times New Roman" w:hAnsi="Times New Roman" w:cs="Times New Roman"/>
                <w:b/>
                <w:sz w:val="24"/>
                <w:szCs w:val="24"/>
              </w:rPr>
            </w:pPr>
            <w:r w:rsidRPr="005A43E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A43EC">
              <w:rPr>
                <w:rFonts w:ascii="Times New Roman" w:eastAsia="Times New Roman" w:hAnsi="Times New Roman" w:cs="Times New Roman"/>
                <w:b/>
                <w:color w:val="000000"/>
                <w:sz w:val="24"/>
                <w:szCs w:val="24"/>
              </w:rPr>
              <w:t>закупівель</w:t>
            </w:r>
            <w:proofErr w:type="spellEnd"/>
            <w:r w:rsidRPr="005A43EC">
              <w:rPr>
                <w:rFonts w:ascii="Times New Roman" w:eastAsia="Times New Roman" w:hAnsi="Times New Roman" w:cs="Times New Roman"/>
                <w:b/>
                <w:color w:val="000000"/>
                <w:sz w:val="24"/>
                <w:szCs w:val="24"/>
              </w:rPr>
              <w:t xml:space="preserve"> </w:t>
            </w:r>
            <w:r w:rsidRPr="005A43E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F488D" w:rsidRPr="005A43EC" w:rsidRDefault="002108D7">
            <w:pPr>
              <w:widowControl w:val="0"/>
              <w:ind w:left="40" w:hanging="20"/>
              <w:jc w:val="both"/>
              <w:rPr>
                <w:rFonts w:ascii="Times New Roman" w:eastAsia="Times New Roman" w:hAnsi="Times New Roman" w:cs="Times New Roman"/>
                <w:b/>
                <w:color w:val="000000"/>
                <w:sz w:val="24"/>
                <w:szCs w:val="24"/>
              </w:rPr>
            </w:pPr>
            <w:r w:rsidRPr="005A43E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A43EC">
              <w:rPr>
                <w:rFonts w:ascii="Times New Roman" w:eastAsia="Times New Roman" w:hAnsi="Times New Roman" w:cs="Times New Roman"/>
                <w:b/>
                <w:color w:val="000000"/>
                <w:sz w:val="24"/>
                <w:szCs w:val="24"/>
              </w:rPr>
              <w:t>засвідчувального</w:t>
            </w:r>
            <w:proofErr w:type="spellEnd"/>
            <w:r w:rsidRPr="005A43E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5A43EC">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EF488D" w:rsidRPr="005A43EC" w:rsidRDefault="002108D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5A43E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A43EC">
              <w:rPr>
                <w:rFonts w:ascii="Times New Roman" w:eastAsia="Times New Roman" w:hAnsi="Times New Roman" w:cs="Times New Roman"/>
                <w:color w:val="000000"/>
                <w:sz w:val="24"/>
                <w:szCs w:val="24"/>
              </w:rPr>
              <w:t>закупівель</w:t>
            </w:r>
            <w:proofErr w:type="spellEnd"/>
            <w:r w:rsidRPr="005A43E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A43EC">
              <w:rPr>
                <w:rFonts w:ascii="Times New Roman" w:eastAsia="Times New Roman" w:hAnsi="Times New Roman" w:cs="Times New Roman"/>
                <w:color w:val="000000"/>
                <w:sz w:val="24"/>
                <w:szCs w:val="24"/>
              </w:rPr>
              <w:t>закупівель</w:t>
            </w:r>
            <w:proofErr w:type="spellEnd"/>
            <w:r w:rsidRPr="005A43EC">
              <w:rPr>
                <w:rFonts w:ascii="Times New Roman" w:eastAsia="Times New Roman" w:hAnsi="Times New Roman" w:cs="Times New Roman"/>
                <w:color w:val="000000"/>
                <w:sz w:val="24"/>
                <w:szCs w:val="24"/>
              </w:rPr>
              <w:t>).</w:t>
            </w:r>
            <w:r w:rsidRPr="005A43EC">
              <w:rPr>
                <w:rFonts w:ascii="Times New Roman" w:eastAsia="Times New Roman" w:hAnsi="Times New Roman" w:cs="Times New Roman"/>
                <w:color w:val="0D0D0D"/>
                <w:sz w:val="24"/>
                <w:szCs w:val="24"/>
              </w:rPr>
              <w:t xml:space="preserve"> </w:t>
            </w:r>
          </w:p>
          <w:p w:rsidR="00EF488D" w:rsidRPr="005A43EC" w:rsidRDefault="002108D7">
            <w:pPr>
              <w:widowControl w:val="0"/>
              <w:jc w:val="both"/>
              <w:rPr>
                <w:rFonts w:ascii="Times New Roman" w:eastAsia="Times New Roman" w:hAnsi="Times New Roman" w:cs="Times New Roman"/>
                <w:sz w:val="24"/>
                <w:szCs w:val="24"/>
              </w:rPr>
            </w:pPr>
            <w:bookmarkStart w:id="2" w:name="_heading=h.hjqm8skarbdr" w:colFirst="0" w:colLast="0"/>
            <w:bookmarkEnd w:id="2"/>
            <w:r w:rsidRPr="005A43E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F488D" w:rsidRPr="005A43EC" w:rsidRDefault="002108D7">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sidRPr="005A43EC">
              <w:rPr>
                <w:rFonts w:ascii="Times New Roman" w:eastAsia="Times New Roman" w:hAnsi="Times New Roman" w:cs="Times New Roman"/>
                <w:sz w:val="24"/>
                <w:szCs w:val="24"/>
              </w:rPr>
              <w:t>Кожен учасник має право подати тільки одну тендерну пропозицію</w:t>
            </w:r>
            <w:r w:rsidRPr="005A43EC">
              <w:rPr>
                <w:rFonts w:ascii="Times New Roman" w:eastAsia="Times New Roman" w:hAnsi="Times New Roman" w:cs="Times New Roman"/>
                <w:b/>
                <w:sz w:val="24"/>
                <w:szCs w:val="24"/>
              </w:rPr>
              <w:t xml:space="preserve"> </w:t>
            </w:r>
            <w:r w:rsidRPr="005A43E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A43EC">
              <w:rPr>
                <w:rFonts w:ascii="Times New Roman" w:eastAsia="Times New Roman" w:hAnsi="Times New Roman" w:cs="Times New Roman"/>
                <w:i/>
                <w:sz w:val="24"/>
                <w:szCs w:val="24"/>
              </w:rPr>
              <w:t>(у разі здійснення закупівлі за лотами)</w:t>
            </w:r>
            <w:r w:rsidRPr="005A43EC">
              <w:rPr>
                <w:rFonts w:ascii="Times New Roman" w:eastAsia="Times New Roman" w:hAnsi="Times New Roman" w:cs="Times New Roman"/>
                <w:sz w:val="24"/>
                <w:szCs w:val="24"/>
              </w:rPr>
              <w:t xml:space="preserve">. </w:t>
            </w:r>
            <w:r w:rsidRPr="005A43EC">
              <w:rPr>
                <w:rFonts w:ascii="Times New Roman" w:eastAsia="Times New Roman" w:hAnsi="Times New Roman" w:cs="Times New Roman"/>
                <w:i/>
                <w:sz w:val="28"/>
                <w:szCs w:val="28"/>
              </w:rPr>
              <w:t xml:space="preserve"> </w:t>
            </w:r>
          </w:p>
        </w:tc>
      </w:tr>
      <w:tr w:rsidR="00EF488D" w:rsidRPr="005A43EC">
        <w:trPr>
          <w:trHeight w:val="913"/>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lastRenderedPageBreak/>
              <w:t>2</w:t>
            </w:r>
          </w:p>
        </w:tc>
        <w:tc>
          <w:tcPr>
            <w:tcW w:w="2835" w:type="dxa"/>
          </w:tcPr>
          <w:p w:rsidR="00EF488D" w:rsidRPr="005A43EC" w:rsidRDefault="002108D7">
            <w:pPr>
              <w:widowControl w:val="0"/>
              <w:rPr>
                <w:rFonts w:ascii="Times New Roman" w:eastAsia="Times New Roman" w:hAnsi="Times New Roman" w:cs="Times New Roman"/>
                <w:sz w:val="24"/>
                <w:szCs w:val="24"/>
              </w:rPr>
            </w:pPr>
            <w:bookmarkStart w:id="4" w:name="_heading=h.tyjcwt" w:colFirst="0" w:colLast="0"/>
            <w:bookmarkEnd w:id="4"/>
            <w:r w:rsidRPr="005A43EC">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F488D" w:rsidRPr="005A43EC" w:rsidRDefault="002108D7">
            <w:pPr>
              <w:widowControl w:val="0"/>
              <w:ind w:right="12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Забезпечення тендерної пропозиції  не вимагається.</w:t>
            </w:r>
          </w:p>
          <w:p w:rsidR="00EF488D" w:rsidRPr="005A43EC" w:rsidRDefault="00EF488D" w:rsidP="00F94947">
            <w:pPr>
              <w:jc w:val="both"/>
              <w:rPr>
                <w:rFonts w:ascii="Times New Roman" w:eastAsia="Times New Roman" w:hAnsi="Times New Roman" w:cs="Times New Roman"/>
                <w:i/>
                <w:color w:val="4A86E8"/>
                <w:sz w:val="24"/>
                <w:szCs w:val="24"/>
              </w:rPr>
            </w:pP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3</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F488D" w:rsidRPr="005A43EC" w:rsidRDefault="002108D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Не передбачається.</w:t>
            </w:r>
          </w:p>
          <w:p w:rsidR="00EF488D" w:rsidRPr="005A43EC" w:rsidRDefault="00EF488D">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EF488D" w:rsidRPr="005A43EC" w:rsidRDefault="00EF488D" w:rsidP="00653B78">
            <w:pPr>
              <w:jc w:val="both"/>
              <w:rPr>
                <w:rFonts w:ascii="Times New Roman" w:eastAsia="Times New Roman" w:hAnsi="Times New Roman" w:cs="Times New Roman"/>
                <w:sz w:val="24"/>
                <w:szCs w:val="24"/>
              </w:rPr>
            </w:pPr>
          </w:p>
        </w:tc>
      </w:tr>
      <w:tr w:rsidR="00EF488D" w:rsidRPr="005A43EC">
        <w:trPr>
          <w:trHeight w:val="560"/>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4</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Тендерні пропозиції вважаються дійсними </w:t>
            </w:r>
            <w:r w:rsidRPr="005A43EC">
              <w:rPr>
                <w:rFonts w:ascii="Times New Roman" w:eastAsia="Times New Roman" w:hAnsi="Times New Roman" w:cs="Times New Roman"/>
                <w:b/>
                <w:i/>
                <w:sz w:val="24"/>
                <w:szCs w:val="24"/>
                <w:u w:val="single"/>
              </w:rPr>
              <w:t>протягом 120 (ста двадцяти) днів</w:t>
            </w:r>
            <w:r w:rsidRPr="005A43EC">
              <w:rPr>
                <w:rFonts w:ascii="Times New Roman" w:eastAsia="Times New Roman" w:hAnsi="Times New Roman" w:cs="Times New Roman"/>
                <w:sz w:val="24"/>
                <w:szCs w:val="24"/>
              </w:rPr>
              <w:t xml:space="preserve"> із дати кінцевого строку подання тендерних пропозицій. </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F488D" w:rsidRPr="005A43EC" w:rsidRDefault="002108D7">
            <w:pPr>
              <w:widowControl w:val="0"/>
              <w:jc w:val="both"/>
              <w:rPr>
                <w:rFonts w:ascii="Times New Roman" w:eastAsia="Times New Roman" w:hAnsi="Times New Roman" w:cs="Times New Roman"/>
                <w:sz w:val="24"/>
                <w:szCs w:val="24"/>
                <w:u w:val="single"/>
              </w:rPr>
            </w:pPr>
            <w:r w:rsidRPr="005A43EC">
              <w:rPr>
                <w:rFonts w:ascii="Times New Roman" w:eastAsia="Times New Roman" w:hAnsi="Times New Roman" w:cs="Times New Roman"/>
                <w:sz w:val="24"/>
                <w:szCs w:val="24"/>
              </w:rPr>
              <w:t xml:space="preserve">Учасник процедури закупівлі </w:t>
            </w:r>
            <w:r w:rsidRPr="005A43EC">
              <w:rPr>
                <w:rFonts w:ascii="Times New Roman" w:eastAsia="Times New Roman" w:hAnsi="Times New Roman" w:cs="Times New Roman"/>
                <w:sz w:val="24"/>
                <w:szCs w:val="24"/>
                <w:u w:val="single"/>
              </w:rPr>
              <w:t>має право:</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A43EC">
              <w:rPr>
                <w:rFonts w:ascii="Times New Roman" w:eastAsia="Times New Roman" w:hAnsi="Times New Roman" w:cs="Times New Roman"/>
                <w:i/>
                <w:sz w:val="24"/>
                <w:szCs w:val="24"/>
              </w:rPr>
              <w:t>(у разі якщо таке вимагалося)</w:t>
            </w:r>
            <w:r w:rsidRPr="005A43EC">
              <w:rPr>
                <w:rFonts w:ascii="Times New Roman" w:eastAsia="Times New Roman" w:hAnsi="Times New Roman" w:cs="Times New Roman"/>
                <w:sz w:val="24"/>
                <w:szCs w:val="24"/>
              </w:rPr>
              <w:t>.</w:t>
            </w:r>
          </w:p>
          <w:p w:rsidR="00EF488D" w:rsidRPr="005A43EC" w:rsidRDefault="002108D7">
            <w:pPr>
              <w:widowControl w:val="0"/>
              <w:jc w:val="both"/>
              <w:rPr>
                <w:rFonts w:ascii="Times New Roman" w:eastAsia="Times New Roman" w:hAnsi="Times New Roman" w:cs="Times New Roman"/>
                <w:strike/>
                <w:sz w:val="24"/>
                <w:szCs w:val="24"/>
              </w:rPr>
            </w:pPr>
            <w:r w:rsidRPr="005A43E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w:t>
            </w: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5</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EF488D" w:rsidRPr="005A43EC" w:rsidRDefault="002108D7">
            <w:pPr>
              <w:widowControl w:val="0"/>
              <w:ind w:right="12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A43EC">
              <w:rPr>
                <w:rFonts w:ascii="Times New Roman" w:eastAsia="Times New Roman" w:hAnsi="Times New Roman" w:cs="Times New Roman"/>
                <w:b/>
                <w:i/>
                <w:sz w:val="24"/>
                <w:szCs w:val="24"/>
              </w:rPr>
              <w:t>Додатку 1</w:t>
            </w:r>
            <w:r w:rsidRPr="005A43EC">
              <w:rPr>
                <w:rFonts w:ascii="Times New Roman" w:eastAsia="Times New Roman" w:hAnsi="Times New Roman" w:cs="Times New Roman"/>
                <w:i/>
                <w:sz w:val="24"/>
                <w:szCs w:val="24"/>
              </w:rPr>
              <w:t xml:space="preserve"> </w:t>
            </w:r>
            <w:r w:rsidRPr="005A43EC">
              <w:rPr>
                <w:rFonts w:ascii="Times New Roman" w:eastAsia="Times New Roman" w:hAnsi="Times New Roman" w:cs="Times New Roman"/>
                <w:sz w:val="24"/>
                <w:szCs w:val="24"/>
              </w:rPr>
              <w:t xml:space="preserve">до цієї тендерної документації. </w:t>
            </w:r>
          </w:p>
          <w:p w:rsidR="00EF488D" w:rsidRPr="005A43EC" w:rsidRDefault="002108D7">
            <w:pPr>
              <w:widowControl w:val="0"/>
              <w:ind w:right="12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A43EC">
              <w:rPr>
                <w:rFonts w:ascii="Times New Roman" w:eastAsia="Times New Roman" w:hAnsi="Times New Roman" w:cs="Times New Roman"/>
                <w:b/>
                <w:sz w:val="24"/>
                <w:szCs w:val="24"/>
              </w:rPr>
              <w:t xml:space="preserve"> </w:t>
            </w:r>
            <w:r w:rsidRPr="005A43EC">
              <w:rPr>
                <w:rFonts w:ascii="Times New Roman" w:eastAsia="Times New Roman" w:hAnsi="Times New Roman" w:cs="Times New Roman"/>
                <w:b/>
                <w:i/>
                <w:sz w:val="24"/>
                <w:szCs w:val="24"/>
              </w:rPr>
              <w:t>Додатку 1</w:t>
            </w:r>
            <w:r w:rsidRPr="005A43EC">
              <w:rPr>
                <w:rFonts w:ascii="Times New Roman" w:eastAsia="Times New Roman" w:hAnsi="Times New Roman" w:cs="Times New Roman"/>
                <w:sz w:val="24"/>
                <w:szCs w:val="24"/>
              </w:rPr>
              <w:t xml:space="preserve"> до цієї тендерної документації. </w:t>
            </w:r>
          </w:p>
          <w:p w:rsidR="00EF488D" w:rsidRPr="005A43EC" w:rsidRDefault="002108D7">
            <w:pPr>
              <w:widowControl w:val="0"/>
              <w:ind w:right="120"/>
              <w:jc w:val="both"/>
              <w:rPr>
                <w:rFonts w:ascii="Times New Roman" w:eastAsia="Times New Roman" w:hAnsi="Times New Roman" w:cs="Times New Roman"/>
                <w:b/>
                <w:sz w:val="24"/>
                <w:szCs w:val="24"/>
              </w:rPr>
            </w:pPr>
            <w:r w:rsidRPr="005A43EC">
              <w:rPr>
                <w:rFonts w:ascii="Times New Roman" w:eastAsia="Times New Roman" w:hAnsi="Times New Roman" w:cs="Times New Roman"/>
                <w:b/>
                <w:sz w:val="24"/>
                <w:szCs w:val="24"/>
              </w:rPr>
              <w:t>Підстави, визначені пунктом 47 Особливостей.</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488D" w:rsidRPr="005A43EC" w:rsidRDefault="002108D7">
            <w:pPr>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5A43EC">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488D" w:rsidRPr="005A43EC" w:rsidRDefault="002108D7">
            <w:pPr>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A43EC">
              <w:rPr>
                <w:rFonts w:ascii="Times New Roman" w:eastAsia="Times New Roman" w:hAnsi="Times New Roman" w:cs="Times New Roman"/>
                <w:sz w:val="24"/>
                <w:szCs w:val="24"/>
              </w:rPr>
              <w:t>внесено</w:t>
            </w:r>
            <w:proofErr w:type="spellEnd"/>
            <w:r w:rsidRPr="005A43E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F488D" w:rsidRPr="005A43EC" w:rsidRDefault="002108D7">
            <w:pPr>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8"/>
                <w:szCs w:val="28"/>
              </w:rPr>
              <w:t>3</w:t>
            </w:r>
            <w:r w:rsidRPr="005A43E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88D" w:rsidRPr="005A43EC" w:rsidRDefault="002108D7">
            <w:pPr>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5A43EC">
                <w:rPr>
                  <w:rFonts w:ascii="Times New Roman" w:eastAsia="Times New Roman" w:hAnsi="Times New Roman" w:cs="Times New Roman"/>
                  <w:sz w:val="24"/>
                  <w:szCs w:val="24"/>
                </w:rPr>
                <w:t>пунктом 4</w:t>
              </w:r>
            </w:hyperlink>
            <w:r w:rsidRPr="005A43E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A43EC">
              <w:rPr>
                <w:rFonts w:ascii="Times New Roman" w:eastAsia="Times New Roman" w:hAnsi="Times New Roman" w:cs="Times New Roman"/>
                <w:sz w:val="24"/>
                <w:szCs w:val="24"/>
              </w:rPr>
              <w:t>антиконкурентних</w:t>
            </w:r>
            <w:proofErr w:type="spellEnd"/>
            <w:r w:rsidRPr="005A43E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F488D" w:rsidRPr="005A43EC" w:rsidRDefault="002108D7">
            <w:pPr>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88D" w:rsidRPr="005A43EC" w:rsidRDefault="002108D7">
            <w:pPr>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88D" w:rsidRPr="005A43EC" w:rsidRDefault="002108D7">
            <w:pPr>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488D" w:rsidRPr="005A43EC" w:rsidRDefault="002108D7">
            <w:pPr>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F488D" w:rsidRPr="005A43EC" w:rsidRDefault="002108D7">
            <w:pPr>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488D" w:rsidRPr="005A43EC" w:rsidRDefault="002108D7">
            <w:pPr>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488D" w:rsidRPr="005A43EC" w:rsidRDefault="002108D7">
            <w:pPr>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11) учасник процедури закупівлі або кінцевий </w:t>
            </w:r>
            <w:proofErr w:type="spellStart"/>
            <w:r w:rsidRPr="005A43EC">
              <w:rPr>
                <w:rFonts w:ascii="Times New Roman" w:eastAsia="Times New Roman" w:hAnsi="Times New Roman" w:cs="Times New Roman"/>
                <w:sz w:val="24"/>
                <w:szCs w:val="24"/>
              </w:rPr>
              <w:t>бенефіціарний</w:t>
            </w:r>
            <w:proofErr w:type="spellEnd"/>
            <w:r w:rsidRPr="005A43E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товарів, робіт і послуг </w:t>
            </w:r>
            <w:r w:rsidRPr="005A43EC">
              <w:rPr>
                <w:rFonts w:ascii="Times New Roman" w:eastAsia="Times New Roman" w:hAnsi="Times New Roman" w:cs="Times New Roman"/>
                <w:sz w:val="24"/>
                <w:szCs w:val="24"/>
              </w:rPr>
              <w:lastRenderedPageBreak/>
              <w:t>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F488D" w:rsidRPr="005A43EC" w:rsidRDefault="002108D7">
            <w:pPr>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88D" w:rsidRPr="005A43EC" w:rsidRDefault="002108D7">
            <w:pPr>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488D" w:rsidRPr="005A43EC" w:rsidRDefault="002108D7">
            <w:pPr>
              <w:spacing w:after="348"/>
              <w:jc w:val="both"/>
              <w:rPr>
                <w:rFonts w:ascii="Times New Roman" w:eastAsia="Times New Roman" w:hAnsi="Times New Roman" w:cs="Times New Roman"/>
                <w:strike/>
                <w:sz w:val="24"/>
                <w:szCs w:val="24"/>
              </w:rPr>
            </w:pPr>
            <w:r w:rsidRPr="005A43E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lastRenderedPageBreak/>
              <w:t>6</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F488D" w:rsidRPr="005A43EC" w:rsidRDefault="002108D7">
            <w:pPr>
              <w:widowControl w:val="0"/>
              <w:ind w:right="12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5A43EC">
                <w:rPr>
                  <w:rFonts w:ascii="Times New Roman" w:eastAsia="Times New Roman" w:hAnsi="Times New Roman" w:cs="Times New Roman"/>
                  <w:sz w:val="24"/>
                  <w:szCs w:val="24"/>
                </w:rPr>
                <w:t xml:space="preserve"> пунктом третім </w:t>
              </w:r>
            </w:hyperlink>
            <w:hyperlink r:id="rId15">
              <w:r w:rsidRPr="005A43EC">
                <w:rPr>
                  <w:rFonts w:ascii="Times New Roman" w:eastAsia="Times New Roman" w:hAnsi="Times New Roman" w:cs="Times New Roman"/>
                  <w:sz w:val="24"/>
                  <w:szCs w:val="24"/>
                  <w:u w:val="single"/>
                </w:rPr>
                <w:t>частини друго</w:t>
              </w:r>
            </w:hyperlink>
            <w:r w:rsidRPr="005A43EC">
              <w:rPr>
                <w:rFonts w:ascii="Times New Roman" w:eastAsia="Times New Roman" w:hAnsi="Times New Roman" w:cs="Times New Roman"/>
                <w:sz w:val="24"/>
                <w:szCs w:val="24"/>
              </w:rPr>
              <w:t xml:space="preserve">ї статті 22 Закону зазначено в </w:t>
            </w:r>
            <w:r w:rsidRPr="005A43EC">
              <w:rPr>
                <w:rFonts w:ascii="Times New Roman" w:eastAsia="Times New Roman" w:hAnsi="Times New Roman" w:cs="Times New Roman"/>
                <w:b/>
                <w:i/>
                <w:sz w:val="24"/>
                <w:szCs w:val="24"/>
              </w:rPr>
              <w:t>Додатку 2</w:t>
            </w:r>
            <w:r w:rsidRPr="005A43EC">
              <w:rPr>
                <w:rFonts w:ascii="Times New Roman" w:eastAsia="Times New Roman" w:hAnsi="Times New Roman" w:cs="Times New Roman"/>
                <w:b/>
                <w:sz w:val="24"/>
                <w:szCs w:val="24"/>
              </w:rPr>
              <w:t xml:space="preserve"> </w:t>
            </w:r>
            <w:r w:rsidRPr="005A43EC">
              <w:rPr>
                <w:rFonts w:ascii="Times New Roman" w:eastAsia="Times New Roman" w:hAnsi="Times New Roman" w:cs="Times New Roman"/>
                <w:sz w:val="24"/>
                <w:szCs w:val="24"/>
              </w:rPr>
              <w:t>до цієї тендерної документації.</w:t>
            </w: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7</w:t>
            </w:r>
          </w:p>
        </w:tc>
        <w:tc>
          <w:tcPr>
            <w:tcW w:w="2835" w:type="dxa"/>
          </w:tcPr>
          <w:p w:rsidR="00EF488D" w:rsidRPr="005A43EC" w:rsidRDefault="002108D7">
            <w:pPr>
              <w:widowControl w:val="0"/>
              <w:rPr>
                <w:rFonts w:ascii="Times New Roman" w:eastAsia="Times New Roman" w:hAnsi="Times New Roman" w:cs="Times New Roman"/>
                <w:b/>
                <w:sz w:val="24"/>
                <w:szCs w:val="24"/>
              </w:rPr>
            </w:pPr>
            <w:r w:rsidRPr="005A43E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F488D" w:rsidRPr="005A43EC" w:rsidRDefault="002108D7">
            <w:pPr>
              <w:widowControl w:val="0"/>
              <w:ind w:right="12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Не передбачено.  </w:t>
            </w:r>
          </w:p>
          <w:p w:rsidR="00EF488D" w:rsidRPr="005A43EC" w:rsidRDefault="00EF488D">
            <w:pPr>
              <w:widowControl w:val="0"/>
              <w:ind w:right="120"/>
              <w:jc w:val="both"/>
              <w:rPr>
                <w:rFonts w:ascii="Times New Roman" w:eastAsia="Times New Roman" w:hAnsi="Times New Roman" w:cs="Times New Roman"/>
                <w:sz w:val="24"/>
                <w:szCs w:val="24"/>
              </w:rPr>
            </w:pPr>
          </w:p>
        </w:tc>
      </w:tr>
      <w:tr w:rsidR="00EF488D" w:rsidRPr="005A43EC">
        <w:trPr>
          <w:trHeight w:val="841"/>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8</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Учасник процедури закупівлі має право </w:t>
            </w:r>
            <w:proofErr w:type="spellStart"/>
            <w:r w:rsidRPr="005A43EC">
              <w:rPr>
                <w:rFonts w:ascii="Times New Roman" w:eastAsia="Times New Roman" w:hAnsi="Times New Roman" w:cs="Times New Roman"/>
                <w:sz w:val="24"/>
                <w:szCs w:val="24"/>
              </w:rPr>
              <w:t>внести</w:t>
            </w:r>
            <w:proofErr w:type="spellEnd"/>
            <w:r w:rsidRPr="005A43E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5A43EC">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F488D" w:rsidRPr="005A43EC">
        <w:trPr>
          <w:trHeight w:val="442"/>
          <w:jc w:val="center"/>
        </w:trPr>
        <w:tc>
          <w:tcPr>
            <w:tcW w:w="9960" w:type="dxa"/>
            <w:gridSpan w:val="3"/>
            <w:vAlign w:val="center"/>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F488D" w:rsidRPr="005A43EC" w:rsidTr="004F1E93">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1</w:t>
            </w:r>
          </w:p>
        </w:tc>
        <w:tc>
          <w:tcPr>
            <w:tcW w:w="2835" w:type="dxa"/>
            <w:shd w:val="clear" w:color="auto" w:fill="auto"/>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rsidR="00EF488D" w:rsidRPr="005A43EC" w:rsidRDefault="002108D7">
            <w:pPr>
              <w:widowControl w:val="0"/>
              <w:ind w:left="40" w:right="120"/>
              <w:jc w:val="both"/>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 xml:space="preserve">Кінцевий строк подання тендерних пропозицій </w:t>
            </w: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color w:val="000000"/>
                <w:sz w:val="24"/>
                <w:szCs w:val="24"/>
              </w:rPr>
              <w:t xml:space="preserve"> </w:t>
            </w:r>
            <w:r w:rsidR="009A148C" w:rsidRPr="009A148C">
              <w:rPr>
                <w:rFonts w:ascii="Times New Roman" w:eastAsia="Times New Roman" w:hAnsi="Times New Roman" w:cs="Times New Roman"/>
                <w:b/>
                <w:sz w:val="24"/>
                <w:szCs w:val="24"/>
              </w:rPr>
              <w:t>31.01</w:t>
            </w:r>
            <w:r w:rsidR="00575305" w:rsidRPr="009A148C">
              <w:rPr>
                <w:rFonts w:ascii="Times New Roman" w:eastAsia="Times New Roman" w:hAnsi="Times New Roman" w:cs="Times New Roman"/>
                <w:b/>
                <w:sz w:val="24"/>
                <w:szCs w:val="24"/>
              </w:rPr>
              <w:t>.</w:t>
            </w:r>
            <w:r w:rsidRPr="009A148C">
              <w:rPr>
                <w:rFonts w:ascii="Times New Roman" w:eastAsia="Times New Roman" w:hAnsi="Times New Roman" w:cs="Times New Roman"/>
                <w:b/>
                <w:sz w:val="24"/>
                <w:szCs w:val="24"/>
              </w:rPr>
              <w:t>20</w:t>
            </w:r>
            <w:r w:rsidR="009A148C" w:rsidRPr="009A148C">
              <w:rPr>
                <w:rFonts w:ascii="Times New Roman" w:eastAsia="Times New Roman" w:hAnsi="Times New Roman" w:cs="Times New Roman"/>
                <w:b/>
                <w:sz w:val="24"/>
                <w:szCs w:val="24"/>
              </w:rPr>
              <w:t>24</w:t>
            </w:r>
            <w:r w:rsidRPr="009A148C">
              <w:rPr>
                <w:rFonts w:ascii="Times New Roman" w:eastAsia="Times New Roman" w:hAnsi="Times New Roman" w:cs="Times New Roman"/>
                <w:b/>
                <w:sz w:val="24"/>
                <w:szCs w:val="24"/>
              </w:rPr>
              <w:t xml:space="preserve"> року до </w:t>
            </w:r>
            <w:r w:rsidR="009A148C" w:rsidRPr="009A148C">
              <w:rPr>
                <w:rFonts w:ascii="Times New Roman" w:eastAsia="Times New Roman" w:hAnsi="Times New Roman" w:cs="Times New Roman"/>
                <w:b/>
                <w:sz w:val="24"/>
                <w:szCs w:val="24"/>
              </w:rPr>
              <w:t>09</w:t>
            </w:r>
            <w:r w:rsidRPr="009A148C">
              <w:rPr>
                <w:rFonts w:ascii="Times New Roman" w:eastAsia="Times New Roman" w:hAnsi="Times New Roman" w:cs="Times New Roman"/>
                <w:b/>
                <w:sz w:val="24"/>
                <w:szCs w:val="24"/>
              </w:rPr>
              <w:t>:00 год.</w:t>
            </w:r>
            <w:r w:rsidRPr="005A43EC">
              <w:rPr>
                <w:rFonts w:ascii="Times New Roman" w:eastAsia="Times New Roman" w:hAnsi="Times New Roman" w:cs="Times New Roman"/>
                <w:sz w:val="24"/>
                <w:szCs w:val="24"/>
              </w:rPr>
              <w:t xml:space="preserve"> </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Електронна система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F488D" w:rsidRPr="005A43EC" w:rsidRDefault="002108D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A43E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w:t>
            </w: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2</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sz w:val="24"/>
                <w:szCs w:val="24"/>
              </w:rPr>
              <w:t>Дата та час розкриття тендерної пропозиції</w:t>
            </w:r>
            <w:r w:rsidRPr="005A43EC">
              <w:rPr>
                <w:rFonts w:ascii="Times New Roman" w:eastAsia="Times New Roman" w:hAnsi="Times New Roman" w:cs="Times New Roman"/>
                <w:sz w:val="28"/>
                <w:szCs w:val="28"/>
              </w:rPr>
              <w:t xml:space="preserve"> </w:t>
            </w:r>
          </w:p>
        </w:tc>
        <w:tc>
          <w:tcPr>
            <w:tcW w:w="6420" w:type="dxa"/>
            <w:vAlign w:val="center"/>
          </w:tcPr>
          <w:p w:rsidR="00EF488D" w:rsidRPr="005A43EC" w:rsidRDefault="002108D7">
            <w:pPr>
              <w:shd w:val="clear" w:color="auto" w:fill="FFFFFF"/>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автоматично в день оприлюднення замовником оголошення про проведе</w:t>
            </w:r>
            <w:bookmarkStart w:id="5" w:name="_GoBack"/>
            <w:bookmarkEnd w:id="5"/>
            <w:r w:rsidRPr="005A43EC">
              <w:rPr>
                <w:rFonts w:ascii="Times New Roman" w:eastAsia="Times New Roman" w:hAnsi="Times New Roman" w:cs="Times New Roman"/>
                <w:sz w:val="24"/>
                <w:szCs w:val="24"/>
              </w:rPr>
              <w:t xml:space="preserve">ння відкритих торгів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w:t>
            </w:r>
          </w:p>
          <w:p w:rsidR="00EF488D" w:rsidRPr="005A43EC" w:rsidRDefault="002108D7">
            <w:pPr>
              <w:shd w:val="clear" w:color="auto" w:fill="FFFFFF"/>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488D" w:rsidRPr="005A43EC" w:rsidRDefault="002108D7">
            <w:pPr>
              <w:shd w:val="clear" w:color="auto" w:fill="FFFFFF"/>
              <w:jc w:val="both"/>
              <w:rPr>
                <w:rFonts w:ascii="Times New Roman" w:eastAsia="Times New Roman" w:hAnsi="Times New Roman" w:cs="Times New Roman"/>
                <w:strike/>
                <w:sz w:val="24"/>
                <w:szCs w:val="24"/>
              </w:rPr>
            </w:pPr>
            <w:r w:rsidRPr="005A43E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A43EC">
                <w:rPr>
                  <w:rFonts w:ascii="Times New Roman" w:eastAsia="Times New Roman" w:hAnsi="Times New Roman" w:cs="Times New Roman"/>
                  <w:sz w:val="24"/>
                  <w:szCs w:val="24"/>
                </w:rPr>
                <w:t>47</w:t>
              </w:r>
            </w:hyperlink>
            <w:r w:rsidRPr="005A43EC">
              <w:rPr>
                <w:rFonts w:ascii="Times New Roman" w:eastAsia="Times New Roman" w:hAnsi="Times New Roman" w:cs="Times New Roman"/>
                <w:sz w:val="24"/>
                <w:szCs w:val="24"/>
              </w:rPr>
              <w:t xml:space="preserve"> Особливостей.</w:t>
            </w:r>
          </w:p>
        </w:tc>
      </w:tr>
      <w:tr w:rsidR="00EF488D" w:rsidRPr="005A43EC">
        <w:trPr>
          <w:trHeight w:val="512"/>
          <w:jc w:val="center"/>
        </w:trPr>
        <w:tc>
          <w:tcPr>
            <w:tcW w:w="9960" w:type="dxa"/>
            <w:gridSpan w:val="3"/>
            <w:vAlign w:val="center"/>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Розділ 5. Оцінка тендерної пропозиції</w:t>
            </w: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1</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488D" w:rsidRPr="005A43EC" w:rsidRDefault="002108D7">
            <w:pPr>
              <w:shd w:val="clear" w:color="auto" w:fill="FFFFFF"/>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A43EC">
                <w:rPr>
                  <w:rFonts w:ascii="Times New Roman" w:eastAsia="Times New Roman" w:hAnsi="Times New Roman" w:cs="Times New Roman"/>
                  <w:sz w:val="24"/>
                  <w:szCs w:val="24"/>
                </w:rPr>
                <w:t>шістнадцятої</w:t>
              </w:r>
            </w:hyperlink>
            <w:r w:rsidRPr="005A43E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відповідно до статті 30 Закону.</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488D" w:rsidRPr="005A43EC" w:rsidRDefault="002108D7">
            <w:pPr>
              <w:widowControl w:val="0"/>
              <w:jc w:val="both"/>
              <w:rPr>
                <w:rFonts w:ascii="Times New Roman" w:eastAsia="Times New Roman" w:hAnsi="Times New Roman" w:cs="Times New Roman"/>
                <w:b/>
                <w:sz w:val="24"/>
                <w:szCs w:val="24"/>
              </w:rPr>
            </w:pPr>
            <w:r w:rsidRPr="005A43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488D" w:rsidRPr="005A43EC" w:rsidRDefault="002108D7">
            <w:pPr>
              <w:widowControl w:val="0"/>
              <w:jc w:val="both"/>
              <w:rPr>
                <w:rFonts w:ascii="Times New Roman" w:eastAsia="Times New Roman" w:hAnsi="Times New Roman" w:cs="Times New Roman"/>
                <w:i/>
                <w:sz w:val="24"/>
                <w:szCs w:val="24"/>
              </w:rPr>
            </w:pPr>
            <w:r w:rsidRPr="005A43EC">
              <w:rPr>
                <w:rFonts w:ascii="Times New Roman" w:eastAsia="Times New Roman" w:hAnsi="Times New Roman" w:cs="Times New Roman"/>
                <w:i/>
                <w:sz w:val="24"/>
                <w:szCs w:val="24"/>
              </w:rPr>
              <w:t>(у разі якщо подано дві і більше тендерних пропозицій).</w:t>
            </w:r>
          </w:p>
          <w:p w:rsidR="00EF488D" w:rsidRPr="005A43EC" w:rsidRDefault="002108D7">
            <w:pPr>
              <w:shd w:val="clear" w:color="auto" w:fill="FFFFFF"/>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488D" w:rsidRPr="005A43EC" w:rsidRDefault="002108D7">
            <w:pPr>
              <w:widowControl w:val="0"/>
              <w:jc w:val="both"/>
              <w:rPr>
                <w:rFonts w:ascii="Times New Roman" w:eastAsia="Times New Roman" w:hAnsi="Times New Roman" w:cs="Times New Roman"/>
                <w:i/>
                <w:sz w:val="24"/>
                <w:szCs w:val="24"/>
              </w:rPr>
            </w:pPr>
            <w:r w:rsidRPr="005A43E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протягом одного дня з дня прийняття відповідного рішення.</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F488D" w:rsidRPr="005A43EC" w:rsidRDefault="002108D7">
            <w:pPr>
              <w:widowControl w:val="0"/>
              <w:jc w:val="both"/>
              <w:rPr>
                <w:rFonts w:ascii="Times New Roman" w:eastAsia="Times New Roman" w:hAnsi="Times New Roman" w:cs="Times New Roman"/>
                <w:b/>
                <w:color w:val="4A86E8"/>
                <w:sz w:val="24"/>
                <w:szCs w:val="24"/>
              </w:rPr>
            </w:pPr>
            <w:r w:rsidRPr="005A43EC">
              <w:rPr>
                <w:rFonts w:ascii="Times New Roman" w:eastAsia="Times New Roman" w:hAnsi="Times New Roman" w:cs="Times New Roman"/>
                <w:sz w:val="24"/>
                <w:szCs w:val="24"/>
              </w:rPr>
              <w:t>До розгляду не приймається</w:t>
            </w:r>
            <w:r w:rsidRPr="005A43EC">
              <w:rPr>
                <w:rFonts w:ascii="Times New Roman" w:eastAsia="Times New Roman" w:hAnsi="Times New Roman" w:cs="Times New Roman"/>
                <w:sz w:val="24"/>
                <w:szCs w:val="24"/>
                <w:u w:val="single"/>
              </w:rPr>
              <w:t xml:space="preserve"> </w:t>
            </w:r>
            <w:r w:rsidRPr="005A43E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Оцінка здійснюється щодо предмета закупівлі в цілому.</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Учасник визначає ціни на товар, що він пропонує поставити</w:t>
            </w:r>
            <w:r w:rsidRPr="005A43EC">
              <w:rPr>
                <w:rFonts w:ascii="Times New Roman" w:eastAsia="Times New Roman" w:hAnsi="Times New Roman" w:cs="Times New Roman"/>
                <w:color w:val="FF0000"/>
                <w:sz w:val="24"/>
                <w:szCs w:val="24"/>
              </w:rPr>
              <w:t xml:space="preserve"> </w:t>
            </w:r>
            <w:r w:rsidRPr="005A43EC">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5A43EC">
              <w:rPr>
                <w:rFonts w:ascii="Times New Roman" w:eastAsia="Times New Roman" w:hAnsi="Times New Roman" w:cs="Times New Roman"/>
                <w:color w:val="FF0000"/>
                <w:sz w:val="24"/>
                <w:szCs w:val="24"/>
              </w:rPr>
              <w:t xml:space="preserve"> </w:t>
            </w:r>
            <w:r w:rsidRPr="005A43EC">
              <w:rPr>
                <w:rFonts w:ascii="Times New Roman" w:eastAsia="Times New Roman" w:hAnsi="Times New Roman" w:cs="Times New Roman"/>
                <w:sz w:val="24"/>
                <w:szCs w:val="24"/>
              </w:rPr>
              <w:t>даного виду.</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Розмір мінімального кроку пониження ціни під час </w:t>
            </w:r>
            <w:r w:rsidRPr="005A43EC">
              <w:rPr>
                <w:rFonts w:ascii="Times New Roman" w:eastAsia="Times New Roman" w:hAnsi="Times New Roman" w:cs="Times New Roman"/>
                <w:sz w:val="24"/>
                <w:szCs w:val="24"/>
              </w:rPr>
              <w:lastRenderedPageBreak/>
              <w:t>електронного аукціону – 1 %.</w:t>
            </w:r>
          </w:p>
          <w:p w:rsidR="00EF488D" w:rsidRPr="005A43EC" w:rsidRDefault="002108D7">
            <w:pPr>
              <w:shd w:val="clear" w:color="auto" w:fill="FFFFFF"/>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F488D" w:rsidRPr="005A43EC" w:rsidRDefault="002108D7">
            <w:pPr>
              <w:keepNext/>
              <w:shd w:val="clear" w:color="auto" w:fill="FFFFFF"/>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488D" w:rsidRPr="005A43EC" w:rsidRDefault="002108D7">
            <w:pPr>
              <w:keepNext/>
              <w:shd w:val="clear" w:color="auto" w:fill="FFFFFF"/>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A43EC">
              <w:rPr>
                <w:rFonts w:ascii="Times New Roman" w:eastAsia="Times New Roman" w:hAnsi="Times New Roman" w:cs="Times New Roman"/>
                <w:sz w:val="24"/>
                <w:szCs w:val="24"/>
              </w:rPr>
              <w:t>невідповідностей</w:t>
            </w:r>
            <w:proofErr w:type="spellEnd"/>
            <w:r w:rsidRPr="005A43EC">
              <w:rPr>
                <w:rFonts w:ascii="Times New Roman" w:eastAsia="Times New Roman" w:hAnsi="Times New Roman" w:cs="Times New Roman"/>
                <w:sz w:val="24"/>
                <w:szCs w:val="24"/>
              </w:rPr>
              <w:t xml:space="preserve">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w:t>
            </w:r>
          </w:p>
          <w:p w:rsidR="00EF488D" w:rsidRPr="005A43EC" w:rsidRDefault="002108D7">
            <w:pPr>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488D" w:rsidRPr="005A43EC" w:rsidRDefault="002108D7">
            <w:pPr>
              <w:jc w:val="both"/>
              <w:rPr>
                <w:rFonts w:ascii="Times New Roman" w:eastAsia="Times New Roman" w:hAnsi="Times New Roman" w:cs="Times New Roman"/>
                <w:strike/>
                <w:sz w:val="24"/>
                <w:szCs w:val="24"/>
              </w:rPr>
            </w:pPr>
            <w:r w:rsidRPr="005A43E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A43EC">
              <w:rPr>
                <w:rFonts w:ascii="Times New Roman" w:eastAsia="Times New Roman" w:hAnsi="Times New Roman" w:cs="Times New Roman"/>
                <w:sz w:val="24"/>
                <w:szCs w:val="24"/>
              </w:rPr>
              <w:t>невідповідностей</w:t>
            </w:r>
            <w:proofErr w:type="spellEnd"/>
            <w:r w:rsidRPr="005A43E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w:t>
            </w:r>
            <w:r w:rsidRPr="005A43EC">
              <w:rPr>
                <w:rFonts w:ascii="Times New Roman" w:eastAsia="Times New Roman" w:hAnsi="Times New Roman" w:cs="Times New Roman"/>
                <w:b/>
                <w:i/>
                <w:sz w:val="24"/>
                <w:szCs w:val="24"/>
              </w:rPr>
              <w:t>протягом 24 годин</w:t>
            </w:r>
            <w:r w:rsidRPr="005A43EC">
              <w:rPr>
                <w:rFonts w:ascii="Times New Roman" w:eastAsia="Times New Roman" w:hAnsi="Times New Roman" w:cs="Times New Roman"/>
                <w:sz w:val="24"/>
                <w:szCs w:val="24"/>
              </w:rPr>
              <w:t xml:space="preserve"> з моменту розміщення замовником в електронній </w:t>
            </w:r>
            <w:r w:rsidRPr="005A43EC">
              <w:rPr>
                <w:rFonts w:ascii="Times New Roman" w:eastAsia="Times New Roman" w:hAnsi="Times New Roman" w:cs="Times New Roman"/>
                <w:sz w:val="24"/>
                <w:szCs w:val="24"/>
              </w:rPr>
              <w:lastRenderedPageBreak/>
              <w:t xml:space="preserve">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повідомлення з вимогою про усунення таких </w:t>
            </w:r>
            <w:proofErr w:type="spellStart"/>
            <w:r w:rsidRPr="005A43EC">
              <w:rPr>
                <w:rFonts w:ascii="Times New Roman" w:eastAsia="Times New Roman" w:hAnsi="Times New Roman" w:cs="Times New Roman"/>
                <w:sz w:val="24"/>
                <w:szCs w:val="24"/>
              </w:rPr>
              <w:t>невідповідностей</w:t>
            </w:r>
            <w:proofErr w:type="spellEnd"/>
            <w:r w:rsidRPr="005A43E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A43EC">
              <w:rPr>
                <w:rFonts w:ascii="Times New Roman" w:eastAsia="Times New Roman" w:hAnsi="Times New Roman" w:cs="Times New Roman"/>
                <w:sz w:val="24"/>
                <w:szCs w:val="24"/>
              </w:rPr>
              <w:t>невиправлення</w:t>
            </w:r>
            <w:proofErr w:type="spellEnd"/>
            <w:r w:rsidRPr="005A43EC">
              <w:rPr>
                <w:rFonts w:ascii="Times New Roman" w:eastAsia="Times New Roman" w:hAnsi="Times New Roman" w:cs="Times New Roman"/>
                <w:sz w:val="24"/>
                <w:szCs w:val="24"/>
              </w:rPr>
              <w:t xml:space="preserve"> учасниками виявлених </w:t>
            </w:r>
            <w:proofErr w:type="spellStart"/>
            <w:r w:rsidRPr="005A43EC">
              <w:rPr>
                <w:rFonts w:ascii="Times New Roman" w:eastAsia="Times New Roman" w:hAnsi="Times New Roman" w:cs="Times New Roman"/>
                <w:sz w:val="24"/>
                <w:szCs w:val="24"/>
              </w:rPr>
              <w:t>невідповідностей</w:t>
            </w:r>
            <w:proofErr w:type="spellEnd"/>
            <w:r w:rsidRPr="005A43EC">
              <w:rPr>
                <w:rFonts w:ascii="Times New Roman" w:eastAsia="Times New Roman" w:hAnsi="Times New Roman" w:cs="Times New Roman"/>
                <w:sz w:val="24"/>
                <w:szCs w:val="24"/>
              </w:rPr>
              <w:t>.</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lastRenderedPageBreak/>
              <w:t>2</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Інша інформація</w:t>
            </w:r>
          </w:p>
        </w:tc>
        <w:tc>
          <w:tcPr>
            <w:tcW w:w="6420" w:type="dxa"/>
            <w:vAlign w:val="center"/>
          </w:tcPr>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F488D" w:rsidRPr="005A43EC" w:rsidRDefault="002108D7">
            <w:pPr>
              <w:widowControl w:val="0"/>
              <w:ind w:right="120"/>
              <w:jc w:val="both"/>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A43EC">
              <w:rPr>
                <w:rFonts w:ascii="Times New Roman" w:eastAsia="Times New Roman" w:hAnsi="Times New Roman" w:cs="Times New Roman"/>
                <w:sz w:val="24"/>
                <w:szCs w:val="24"/>
              </w:rPr>
              <w:t>(у разі встановлення такої вимоги)</w:t>
            </w:r>
            <w:r w:rsidRPr="005A43EC">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A43EC">
              <w:rPr>
                <w:rFonts w:ascii="Times New Roman" w:eastAsia="Times New Roman" w:hAnsi="Times New Roman" w:cs="Times New Roman"/>
                <w:color w:val="000000"/>
                <w:sz w:val="24"/>
                <w:szCs w:val="24"/>
              </w:rPr>
              <w:t>означатиме</w:t>
            </w:r>
            <w:proofErr w:type="spellEnd"/>
            <w:r w:rsidRPr="005A43EC">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A43EC">
              <w:rPr>
                <w:rFonts w:ascii="Times New Roman" w:eastAsia="Times New Roman" w:hAnsi="Times New Roman" w:cs="Times New Roman"/>
                <w:sz w:val="24"/>
                <w:szCs w:val="24"/>
              </w:rPr>
              <w:t>ею</w:t>
            </w:r>
            <w:r w:rsidRPr="005A43EC">
              <w:rPr>
                <w:rFonts w:ascii="Times New Roman" w:eastAsia="Times New Roman" w:hAnsi="Times New Roman" w:cs="Times New Roman"/>
                <w:color w:val="000000"/>
                <w:sz w:val="24"/>
                <w:szCs w:val="24"/>
              </w:rPr>
              <w:t xml:space="preserve"> 358 Кримінального </w:t>
            </w:r>
            <w:r w:rsidRPr="005A43EC">
              <w:rPr>
                <w:rFonts w:ascii="Times New Roman" w:eastAsia="Times New Roman" w:hAnsi="Times New Roman" w:cs="Times New Roman"/>
                <w:sz w:val="24"/>
                <w:szCs w:val="24"/>
              </w:rPr>
              <w:t>к</w:t>
            </w:r>
            <w:r w:rsidRPr="005A43EC">
              <w:rPr>
                <w:rFonts w:ascii="Times New Roman" w:eastAsia="Times New Roman" w:hAnsi="Times New Roman" w:cs="Times New Roman"/>
                <w:color w:val="000000"/>
                <w:sz w:val="24"/>
                <w:szCs w:val="24"/>
              </w:rPr>
              <w:t>одексу України.</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b/>
                <w:i/>
                <w:color w:val="000000"/>
                <w:sz w:val="24"/>
                <w:szCs w:val="24"/>
                <w:u w:val="single"/>
              </w:rPr>
              <w:t>Інші умови тендерної документації:</w:t>
            </w:r>
          </w:p>
          <w:p w:rsidR="00EF488D" w:rsidRPr="005A43EC" w:rsidRDefault="002108D7">
            <w:pPr>
              <w:widowControl w:val="0"/>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EF488D" w:rsidRPr="005A43EC" w:rsidRDefault="002108D7">
            <w:pPr>
              <w:widowControl w:val="0"/>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5A43EC">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A43EC">
              <w:rPr>
                <w:rFonts w:ascii="Times New Roman" w:eastAsia="Times New Roman" w:hAnsi="Times New Roman" w:cs="Times New Roman"/>
                <w:sz w:val="24"/>
                <w:szCs w:val="24"/>
              </w:rPr>
              <w:t>ненакладення</w:t>
            </w:r>
            <w:proofErr w:type="spellEnd"/>
            <w:r w:rsidRPr="005A43E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A43EC">
              <w:rPr>
                <w:rFonts w:ascii="Times New Roman" w:eastAsia="Times New Roman" w:hAnsi="Times New Roman" w:cs="Times New Roman"/>
                <w:sz w:val="24"/>
                <w:szCs w:val="24"/>
              </w:rPr>
              <w:t>нь</w:t>
            </w:r>
            <w:proofErr w:type="spellEnd"/>
            <w:r w:rsidRPr="005A43EC">
              <w:rPr>
                <w:rFonts w:ascii="Times New Roman" w:eastAsia="Times New Roman" w:hAnsi="Times New Roman" w:cs="Times New Roman"/>
                <w:sz w:val="24"/>
                <w:szCs w:val="24"/>
              </w:rPr>
              <w:t xml:space="preserve"> державних органів щодо цього</w:t>
            </w:r>
            <w:r w:rsidRPr="005A43EC">
              <w:rPr>
                <w:rFonts w:ascii="Times New Roman" w:eastAsia="Times New Roman" w:hAnsi="Times New Roman" w:cs="Times New Roman"/>
                <w:color w:val="000000"/>
                <w:sz w:val="24"/>
                <w:szCs w:val="24"/>
              </w:rPr>
              <w:t>.</w:t>
            </w:r>
          </w:p>
          <w:p w:rsidR="00EF488D" w:rsidRPr="005A43EC" w:rsidRDefault="002108D7">
            <w:pPr>
              <w:widowControl w:val="0"/>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F488D" w:rsidRPr="005A43EC" w:rsidRDefault="002108D7">
            <w:pPr>
              <w:widowControl w:val="0"/>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F488D" w:rsidRPr="005A43EC" w:rsidRDefault="002108D7">
            <w:pPr>
              <w:widowControl w:val="0"/>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A43EC">
              <w:rPr>
                <w:rFonts w:ascii="Times New Roman" w:eastAsia="Times New Roman" w:hAnsi="Times New Roman" w:cs="Times New Roman"/>
                <w:b/>
                <w:i/>
                <w:color w:val="000000"/>
                <w:sz w:val="24"/>
                <w:szCs w:val="24"/>
              </w:rPr>
              <w:t>Додатком  1</w:t>
            </w:r>
            <w:r w:rsidRPr="005A43E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 xml:space="preserve">6.  Факт подання тендерної пропозиції учасником </w:t>
            </w: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color w:val="000000"/>
                <w:sz w:val="24"/>
                <w:szCs w:val="24"/>
              </w:rPr>
              <w:t xml:space="preserve"> фізичною особою чи фізичною особою</w:t>
            </w:r>
            <w:r w:rsidRPr="005A43EC">
              <w:rPr>
                <w:rFonts w:ascii="Times New Roman" w:eastAsia="Times New Roman" w:hAnsi="Times New Roman" w:cs="Times New Roman"/>
                <w:sz w:val="24"/>
                <w:szCs w:val="24"/>
              </w:rPr>
              <w:t xml:space="preserve"> — </w:t>
            </w:r>
            <w:r w:rsidRPr="005A43E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A43E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A43EC">
              <w:rPr>
                <w:rFonts w:ascii="Times New Roman" w:eastAsia="Times New Roman" w:hAnsi="Times New Roman" w:cs="Times New Roman"/>
                <w:sz w:val="24"/>
                <w:szCs w:val="24"/>
              </w:rPr>
              <w:t>проєктом</w:t>
            </w:r>
            <w:proofErr w:type="spellEnd"/>
            <w:r w:rsidRPr="005A43EC">
              <w:rPr>
                <w:rFonts w:ascii="Times New Roman" w:eastAsia="Times New Roman" w:hAnsi="Times New Roman" w:cs="Times New Roman"/>
                <w:sz w:val="24"/>
                <w:szCs w:val="24"/>
              </w:rPr>
              <w:t xml:space="preserve"> договору про закупівлю, </w:t>
            </w:r>
            <w:r w:rsidRPr="005A43EC">
              <w:rPr>
                <w:rFonts w:ascii="Times New Roman" w:eastAsia="Times New Roman" w:hAnsi="Times New Roman" w:cs="Times New Roman"/>
                <w:sz w:val="24"/>
                <w:szCs w:val="24"/>
              </w:rPr>
              <w:lastRenderedPageBreak/>
              <w:t xml:space="preserve">викладеним у </w:t>
            </w:r>
            <w:r w:rsidRPr="005A43EC">
              <w:rPr>
                <w:rFonts w:ascii="Times New Roman" w:eastAsia="Times New Roman" w:hAnsi="Times New Roman" w:cs="Times New Roman"/>
                <w:b/>
                <w:i/>
                <w:sz w:val="24"/>
                <w:szCs w:val="24"/>
              </w:rPr>
              <w:t>Додатку 3</w:t>
            </w:r>
            <w:r w:rsidRPr="005A43E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A43EC">
              <w:rPr>
                <w:rFonts w:ascii="Times New Roman" w:eastAsia="Times New Roman" w:hAnsi="Times New Roman" w:cs="Times New Roman"/>
                <w:b/>
                <w:i/>
                <w:sz w:val="24"/>
                <w:szCs w:val="24"/>
              </w:rPr>
              <w:t>в п. 4 Розділу 3</w:t>
            </w:r>
            <w:r w:rsidRPr="005A43EC">
              <w:rPr>
                <w:rFonts w:ascii="Times New Roman" w:eastAsia="Times New Roman" w:hAnsi="Times New Roman" w:cs="Times New Roman"/>
                <w:sz w:val="24"/>
                <w:szCs w:val="24"/>
              </w:rPr>
              <w:t xml:space="preserve"> до цієї тендерної документації.</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F488D" w:rsidRPr="005A43EC" w:rsidRDefault="002108D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A43EC">
              <w:rPr>
                <w:rFonts w:ascii="Times New Roman" w:eastAsia="Times New Roman" w:hAnsi="Times New Roman" w:cs="Times New Roman"/>
                <w:sz w:val="24"/>
                <w:szCs w:val="24"/>
              </w:rPr>
              <w:t>оперативно</w:t>
            </w:r>
            <w:proofErr w:type="spellEnd"/>
            <w:r w:rsidRPr="005A43EC">
              <w:rPr>
                <w:rFonts w:ascii="Times New Roman" w:eastAsia="Times New Roman" w:hAnsi="Times New Roman" w:cs="Times New Roman"/>
                <w:sz w:val="24"/>
                <w:szCs w:val="24"/>
              </w:rPr>
              <w:t>-господарську/і санкцію</w:t>
            </w:r>
            <w:r w:rsidRPr="005A43EC">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EF488D" w:rsidRPr="005A43EC" w:rsidRDefault="002108D7">
            <w:pPr>
              <w:widowControl w:val="0"/>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11. </w:t>
            </w:r>
            <w:r w:rsidRPr="005A43EC">
              <w:rPr>
                <w:rFonts w:ascii="Times New Roman" w:eastAsia="Times New Roman" w:hAnsi="Times New Roman" w:cs="Times New Roman"/>
                <w:sz w:val="24"/>
                <w:szCs w:val="24"/>
              </w:rPr>
              <w:t>Тендерна п</w:t>
            </w:r>
            <w:r w:rsidRPr="005A43E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F488D" w:rsidRPr="005A43EC" w:rsidRDefault="002108D7">
            <w:pPr>
              <w:widowControl w:val="0"/>
              <w:pBdr>
                <w:top w:val="nil"/>
                <w:left w:val="nil"/>
                <w:bottom w:val="nil"/>
                <w:right w:val="nil"/>
                <w:between w:val="nil"/>
              </w:pBdr>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EF488D" w:rsidRPr="005A43EC" w:rsidRDefault="002108D7">
            <w:pPr>
              <w:widowControl w:val="0"/>
              <w:pBdr>
                <w:top w:val="nil"/>
                <w:left w:val="nil"/>
                <w:bottom w:val="nil"/>
                <w:right w:val="nil"/>
                <w:between w:val="nil"/>
              </w:pBdr>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   </w:t>
            </w:r>
            <w:r w:rsidRPr="005A43E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F488D" w:rsidRPr="005A43EC" w:rsidRDefault="002108D7">
            <w:pPr>
              <w:widowControl w:val="0"/>
              <w:pBdr>
                <w:top w:val="nil"/>
                <w:left w:val="nil"/>
                <w:bottom w:val="nil"/>
                <w:right w:val="nil"/>
                <w:between w:val="nil"/>
              </w:pBdr>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   </w:t>
            </w:r>
            <w:r w:rsidRPr="005A43E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F488D" w:rsidRPr="005A43EC" w:rsidRDefault="002108D7">
            <w:pPr>
              <w:widowControl w:val="0"/>
              <w:pBdr>
                <w:top w:val="nil"/>
                <w:left w:val="nil"/>
                <w:bottom w:val="nil"/>
                <w:right w:val="nil"/>
                <w:between w:val="nil"/>
              </w:pBdr>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   </w:t>
            </w:r>
            <w:r w:rsidRPr="005A43E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065C8" w:rsidRPr="005A43EC" w:rsidRDefault="00A065C8" w:rsidP="00A065C8">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12.1. У складі тендерної пропозиції </w:t>
            </w:r>
            <w:r w:rsidRPr="005A43EC">
              <w:rPr>
                <w:rFonts w:ascii="Times New Roman" w:eastAsia="Times New Roman" w:hAnsi="Times New Roman" w:cs="Times New Roman"/>
                <w:b/>
                <w:sz w:val="24"/>
                <w:szCs w:val="24"/>
              </w:rPr>
              <w:t>учасник надає інформацію в довільній формі</w:t>
            </w:r>
            <w:r w:rsidRPr="005A43EC">
              <w:rPr>
                <w:rFonts w:ascii="Times New Roman" w:eastAsia="Times New Roman" w:hAnsi="Times New Roman" w:cs="Times New Roman"/>
                <w:sz w:val="24"/>
                <w:szCs w:val="24"/>
              </w:rPr>
              <w:t xml:space="preserve"> про те, що учасник процедури закупівлі:</w:t>
            </w:r>
          </w:p>
          <w:p w:rsidR="00A065C8" w:rsidRPr="005A43EC" w:rsidRDefault="00A065C8" w:rsidP="00A065C8">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b/>
                <w:i/>
                <w:sz w:val="24"/>
                <w:szCs w:val="24"/>
              </w:rPr>
              <w:t>- не є</w:t>
            </w:r>
            <w:r w:rsidRPr="005A43EC">
              <w:rPr>
                <w:rFonts w:ascii="Times New Roman" w:eastAsia="Times New Roman" w:hAnsi="Times New Roman" w:cs="Times New Roman"/>
                <w:b/>
                <w:i/>
                <w:color w:val="00B050"/>
                <w:sz w:val="24"/>
                <w:szCs w:val="24"/>
              </w:rPr>
              <w:t xml:space="preserve"> </w:t>
            </w:r>
            <w:r w:rsidRPr="005A43EC">
              <w:rPr>
                <w:rFonts w:ascii="Times New Roman" w:eastAsia="Times New Roman" w:hAnsi="Times New Roman" w:cs="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w:t>
            </w:r>
          </w:p>
          <w:p w:rsidR="00A065C8" w:rsidRPr="005A43EC" w:rsidRDefault="00A065C8" w:rsidP="00A065C8">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 </w:t>
            </w:r>
            <w:r w:rsidRPr="005A43EC">
              <w:rPr>
                <w:rFonts w:ascii="Times New Roman" w:eastAsia="Times New Roman" w:hAnsi="Times New Roman" w:cs="Times New Roman"/>
                <w:b/>
                <w:i/>
                <w:sz w:val="24"/>
                <w:szCs w:val="24"/>
              </w:rPr>
              <w:t>не є</w:t>
            </w:r>
            <w:r w:rsidRPr="005A43EC">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Російської Федерації/Республіки Білорусь; </w:t>
            </w:r>
          </w:p>
          <w:p w:rsidR="00A065C8" w:rsidRPr="005A43EC" w:rsidRDefault="00A065C8" w:rsidP="00A065C8">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 </w:t>
            </w:r>
            <w:r w:rsidRPr="005A43EC">
              <w:rPr>
                <w:rFonts w:ascii="Times New Roman" w:eastAsia="Times New Roman" w:hAnsi="Times New Roman" w:cs="Times New Roman"/>
                <w:b/>
                <w:i/>
                <w:sz w:val="24"/>
                <w:szCs w:val="24"/>
              </w:rPr>
              <w:t>не є</w:t>
            </w:r>
            <w:r w:rsidRPr="005A43EC">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5A43EC">
              <w:rPr>
                <w:rFonts w:ascii="Times New Roman" w:eastAsia="Times New Roman" w:hAnsi="Times New Roman" w:cs="Times New Roman"/>
                <w:sz w:val="24"/>
                <w:szCs w:val="24"/>
              </w:rPr>
              <w:t>бенефіціарним</w:t>
            </w:r>
            <w:proofErr w:type="spellEnd"/>
            <w:r w:rsidRPr="005A43E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5A43EC">
              <w:rPr>
                <w:rFonts w:ascii="Times New Roman" w:eastAsia="Times New Roman" w:hAnsi="Times New Roman" w:cs="Times New Roman"/>
                <w:sz w:val="24"/>
                <w:szCs w:val="24"/>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065C8" w:rsidRPr="005A43EC" w:rsidRDefault="00A065C8" w:rsidP="00A065C8">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 </w:t>
            </w:r>
            <w:r w:rsidRPr="005A43EC">
              <w:rPr>
                <w:rFonts w:ascii="Times New Roman" w:eastAsia="Times New Roman" w:hAnsi="Times New Roman" w:cs="Times New Roman"/>
                <w:b/>
                <w:i/>
                <w:sz w:val="24"/>
                <w:szCs w:val="24"/>
              </w:rPr>
              <w:t>не пропонує</w:t>
            </w:r>
            <w:r w:rsidRPr="005A43EC">
              <w:rPr>
                <w:rFonts w:ascii="Times New Roman" w:eastAsia="Times New Roman" w:hAnsi="Times New Roman" w:cs="Times New Roman"/>
                <w:sz w:val="24"/>
                <w:szCs w:val="24"/>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65C8" w:rsidRPr="005A43EC" w:rsidRDefault="00A065C8" w:rsidP="00A065C8">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на підтвердження законних підстав проживання зазначених громадян в Україні учасник у складі тендерної пропозиції надає документи, що підтверджують право проживання в Україні;</w:t>
            </w:r>
          </w:p>
          <w:p w:rsidR="00A065C8" w:rsidRPr="005A43EC" w:rsidRDefault="00A065C8" w:rsidP="00A065C8">
            <w:pPr>
              <w:widowControl w:val="0"/>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13.Учасник у складі тендерної пропозиції має надати довідку в довільній формі про те, що він </w:t>
            </w:r>
            <w:r w:rsidRPr="005A43EC">
              <w:rPr>
                <w:rFonts w:ascii="Times New Roman" w:eastAsia="Times New Roman" w:hAnsi="Times New Roman" w:cs="Times New Roman"/>
                <w:b/>
                <w:i/>
                <w:color w:val="000000"/>
                <w:sz w:val="24"/>
                <w:szCs w:val="24"/>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5A43EC">
              <w:rPr>
                <w:rFonts w:ascii="Times New Roman" w:eastAsia="Times New Roman" w:hAnsi="Times New Roman" w:cs="Times New Roman"/>
                <w:sz w:val="24"/>
                <w:szCs w:val="24"/>
              </w:rPr>
              <w:t xml:space="preserve">. </w:t>
            </w:r>
          </w:p>
          <w:p w:rsidR="00A065C8" w:rsidRPr="005A43EC" w:rsidRDefault="00A065C8" w:rsidP="00A065C8">
            <w:pPr>
              <w:widowControl w:val="0"/>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065C8" w:rsidRPr="005A43EC" w:rsidRDefault="00A065C8" w:rsidP="00A065C8">
            <w:pPr>
              <w:widowControl w:val="0"/>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065C8" w:rsidRPr="005A43EC" w:rsidRDefault="00A065C8" w:rsidP="00A065C8">
            <w:pPr>
              <w:widowControl w:val="0"/>
              <w:pBdr>
                <w:top w:val="nil"/>
                <w:left w:val="nil"/>
                <w:bottom w:val="nil"/>
                <w:right w:val="nil"/>
                <w:between w:val="nil"/>
              </w:pBdr>
              <w:jc w:val="both"/>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F488D" w:rsidRPr="005A43EC" w:rsidRDefault="002108D7">
            <w:pPr>
              <w:pBdr>
                <w:top w:val="nil"/>
                <w:left w:val="nil"/>
                <w:bottom w:val="nil"/>
                <w:right w:val="nil"/>
                <w:between w:val="nil"/>
              </w:pBdr>
              <w:jc w:val="both"/>
              <w:rPr>
                <w:rFonts w:ascii="Times New Roman" w:eastAsia="Times New Roman" w:hAnsi="Times New Roman" w:cs="Times New Roman"/>
                <w:i/>
                <w:color w:val="FF0000"/>
                <w:sz w:val="20"/>
                <w:szCs w:val="20"/>
              </w:rPr>
            </w:pPr>
            <w:r w:rsidRPr="005A43EC">
              <w:rPr>
                <w:rFonts w:ascii="Times New Roman" w:eastAsia="Times New Roman" w:hAnsi="Times New Roman" w:cs="Times New Roman"/>
                <w:color w:val="000000"/>
                <w:sz w:val="24"/>
                <w:szCs w:val="24"/>
              </w:rPr>
              <w:t>1</w:t>
            </w:r>
            <w:r w:rsidR="00A065C8" w:rsidRPr="005A43EC">
              <w:rPr>
                <w:rFonts w:ascii="Times New Roman" w:eastAsia="Times New Roman" w:hAnsi="Times New Roman" w:cs="Times New Roman"/>
                <w:color w:val="000000"/>
                <w:sz w:val="24"/>
                <w:szCs w:val="24"/>
              </w:rPr>
              <w:t>4</w:t>
            </w:r>
            <w:r w:rsidRPr="005A43EC">
              <w:rPr>
                <w:rFonts w:ascii="Times New Roman" w:eastAsia="Times New Roman" w:hAnsi="Times New Roman" w:cs="Times New Roman"/>
                <w:color w:val="000000"/>
                <w:sz w:val="24"/>
                <w:szCs w:val="24"/>
              </w:rPr>
              <w:t xml:space="preserve">. Фактом подання тендерної пропозиції учасник підтверджує, що він не </w:t>
            </w:r>
            <w:r w:rsidRPr="005A43EC">
              <w:rPr>
                <w:rFonts w:ascii="Times New Roman" w:eastAsia="Times New Roman" w:hAnsi="Times New Roman" w:cs="Times New Roman"/>
                <w:sz w:val="24"/>
                <w:szCs w:val="24"/>
              </w:rPr>
              <w:t>перебуває</w:t>
            </w:r>
            <w:r w:rsidRPr="005A43EC">
              <w:rPr>
                <w:rFonts w:ascii="Times New Roman" w:eastAsia="Times New Roman" w:hAnsi="Times New Roman" w:cs="Times New Roman"/>
                <w:color w:val="000000"/>
                <w:sz w:val="24"/>
                <w:szCs w:val="24"/>
              </w:rPr>
              <w:t xml:space="preserve"> в статусі «</w:t>
            </w:r>
            <w:proofErr w:type="spellStart"/>
            <w:r w:rsidRPr="005A43EC">
              <w:rPr>
                <w:rFonts w:ascii="Times New Roman" w:eastAsia="Times New Roman" w:hAnsi="Times New Roman" w:cs="Times New Roman"/>
                <w:color w:val="000000"/>
                <w:sz w:val="24"/>
                <w:szCs w:val="24"/>
              </w:rPr>
              <w:t>дефолтного</w:t>
            </w:r>
            <w:proofErr w:type="spellEnd"/>
            <w:r w:rsidRPr="005A43EC">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w:t>
            </w:r>
            <w:r w:rsidRPr="005A43EC">
              <w:rPr>
                <w:rFonts w:ascii="Times New Roman" w:eastAsia="Times New Roman" w:hAnsi="Times New Roman" w:cs="Times New Roman"/>
                <w:color w:val="000000"/>
                <w:sz w:val="24"/>
                <w:szCs w:val="24"/>
              </w:rPr>
              <w:lastRenderedPageBreak/>
              <w:t xml:space="preserve">інформація не була оприлюднена на сайті </w:t>
            </w:r>
            <w:r w:rsidRPr="005A43EC">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5A43EC">
              <w:rPr>
                <w:rFonts w:ascii="Times New Roman" w:eastAsia="Times New Roman" w:hAnsi="Times New Roman" w:cs="Times New Roman"/>
              </w:rPr>
              <w:t>„</w:t>
            </w:r>
            <w:r w:rsidRPr="005A43EC">
              <w:rPr>
                <w:rFonts w:ascii="Times New Roman" w:eastAsia="Times New Roman" w:hAnsi="Times New Roman" w:cs="Times New Roman"/>
                <w:color w:val="000000"/>
              </w:rPr>
              <w:t>УКРЕНЕРГО“»,</w:t>
            </w:r>
            <w:r w:rsidRPr="005A43EC">
              <w:rPr>
                <w:rFonts w:ascii="Times New Roman" w:eastAsia="Times New Roman" w:hAnsi="Times New Roman" w:cs="Times New Roman"/>
                <w:color w:val="000000"/>
                <w:sz w:val="24"/>
                <w:szCs w:val="24"/>
              </w:rPr>
              <w:t xml:space="preserve"> та/або інших </w:t>
            </w:r>
            <w:r w:rsidRPr="005A43EC">
              <w:rPr>
                <w:rFonts w:ascii="Times New Roman" w:eastAsia="Times New Roman" w:hAnsi="Times New Roman" w:cs="Times New Roman"/>
                <w:sz w:val="20"/>
                <w:szCs w:val="20"/>
              </w:rPr>
              <w:t>відкритих джерелах інформації.</w:t>
            </w:r>
            <w:r w:rsidRPr="005A43EC">
              <w:rPr>
                <w:rFonts w:ascii="Times New Roman" w:eastAsia="Times New Roman" w:hAnsi="Times New Roman" w:cs="Times New Roman"/>
                <w:i/>
                <w:color w:val="FF0000"/>
                <w:sz w:val="20"/>
                <w:szCs w:val="20"/>
              </w:rPr>
              <w:t xml:space="preserve"> </w:t>
            </w: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lastRenderedPageBreak/>
              <w:t>3</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F488D" w:rsidRPr="005A43EC" w:rsidRDefault="002108D7">
            <w:pPr>
              <w:jc w:val="both"/>
              <w:rPr>
                <w:rFonts w:ascii="Times New Roman" w:eastAsia="Times New Roman" w:hAnsi="Times New Roman" w:cs="Times New Roman"/>
                <w:b/>
                <w:i/>
                <w:sz w:val="24"/>
                <w:szCs w:val="24"/>
              </w:rPr>
            </w:pPr>
            <w:r w:rsidRPr="005A43EC">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A43EC">
              <w:rPr>
                <w:rFonts w:ascii="Times New Roman" w:eastAsia="Times New Roman" w:hAnsi="Times New Roman" w:cs="Times New Roman"/>
                <w:b/>
                <w:i/>
                <w:sz w:val="24"/>
                <w:szCs w:val="24"/>
              </w:rPr>
              <w:t>закупівель</w:t>
            </w:r>
            <w:proofErr w:type="spellEnd"/>
            <w:r w:rsidRPr="005A43EC">
              <w:rPr>
                <w:rFonts w:ascii="Times New Roman" w:eastAsia="Times New Roman" w:hAnsi="Times New Roman" w:cs="Times New Roman"/>
                <w:b/>
                <w:i/>
                <w:sz w:val="24"/>
                <w:szCs w:val="24"/>
              </w:rPr>
              <w:t xml:space="preserve"> у разі, коли:</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 учасник процедури закупівлі:</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підпадає під підстави, встановлені пунктом 47 цих особливостей;</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A43EC">
              <w:rPr>
                <w:rFonts w:ascii="Times New Roman" w:eastAsia="Times New Roman" w:hAnsi="Times New Roman" w:cs="Times New Roman"/>
                <w:sz w:val="24"/>
                <w:szCs w:val="24"/>
              </w:rPr>
              <w:t>невідповідностей</w:t>
            </w:r>
            <w:proofErr w:type="spellEnd"/>
            <w:r w:rsidRPr="005A43E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повідомлення з вимогою про усунення таких </w:t>
            </w:r>
            <w:proofErr w:type="spellStart"/>
            <w:r w:rsidRPr="005A43EC">
              <w:rPr>
                <w:rFonts w:ascii="Times New Roman" w:eastAsia="Times New Roman" w:hAnsi="Times New Roman" w:cs="Times New Roman"/>
                <w:sz w:val="24"/>
                <w:szCs w:val="24"/>
              </w:rPr>
              <w:t>невідповідностей</w:t>
            </w:r>
            <w:proofErr w:type="spellEnd"/>
            <w:r w:rsidRPr="005A43EC">
              <w:rPr>
                <w:rFonts w:ascii="Times New Roman" w:eastAsia="Times New Roman" w:hAnsi="Times New Roman" w:cs="Times New Roman"/>
                <w:sz w:val="24"/>
                <w:szCs w:val="24"/>
              </w:rPr>
              <w:t>;</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A43EC">
              <w:rPr>
                <w:rFonts w:ascii="Times New Roman" w:eastAsia="Times New Roman" w:hAnsi="Times New Roman" w:cs="Times New Roman"/>
                <w:sz w:val="24"/>
                <w:szCs w:val="24"/>
              </w:rPr>
              <w:t>бенефіціарним</w:t>
            </w:r>
            <w:proofErr w:type="spellEnd"/>
            <w:r w:rsidRPr="005A43E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5A43EC">
              <w:rPr>
                <w:rFonts w:ascii="Times New Roman" w:eastAsia="Times New Roman" w:hAnsi="Times New Roman" w:cs="Times New Roman"/>
                <w:sz w:val="24"/>
                <w:szCs w:val="24"/>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2) тендерна пропозиція:</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A43EC">
                <w:rPr>
                  <w:rFonts w:ascii="Times New Roman" w:eastAsia="Times New Roman" w:hAnsi="Times New Roman" w:cs="Times New Roman"/>
                  <w:sz w:val="24"/>
                  <w:szCs w:val="24"/>
                </w:rPr>
                <w:t>пункту 4</w:t>
              </w:r>
            </w:hyperlink>
            <w:r w:rsidRPr="005A43EC">
              <w:rPr>
                <w:rFonts w:ascii="Times New Roman" w:eastAsia="Times New Roman" w:hAnsi="Times New Roman" w:cs="Times New Roman"/>
                <w:sz w:val="24"/>
                <w:szCs w:val="24"/>
              </w:rPr>
              <w:t>3 цих особливостей;</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є такою, строк дії якої закінчився;</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3) переможець процедури закупівлі:</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F488D" w:rsidRPr="005A43EC" w:rsidRDefault="002108D7">
            <w:pPr>
              <w:shd w:val="clear" w:color="auto" w:fill="FFFFFF"/>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F488D" w:rsidRPr="005A43EC" w:rsidRDefault="002108D7">
            <w:pPr>
              <w:shd w:val="clear" w:color="auto" w:fill="FFFFFF"/>
              <w:ind w:firstLine="567"/>
              <w:jc w:val="both"/>
              <w:rPr>
                <w:rFonts w:ascii="Times New Roman" w:eastAsia="Times New Roman" w:hAnsi="Times New Roman" w:cs="Times New Roman"/>
                <w:b/>
                <w:i/>
                <w:sz w:val="24"/>
                <w:szCs w:val="24"/>
              </w:rPr>
            </w:pPr>
            <w:r w:rsidRPr="005A43EC">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A43EC">
              <w:rPr>
                <w:rFonts w:ascii="Times New Roman" w:eastAsia="Times New Roman" w:hAnsi="Times New Roman" w:cs="Times New Roman"/>
                <w:b/>
                <w:i/>
                <w:sz w:val="24"/>
                <w:szCs w:val="24"/>
              </w:rPr>
              <w:t>закупівель</w:t>
            </w:r>
            <w:proofErr w:type="spellEnd"/>
            <w:r w:rsidRPr="005A43EC">
              <w:rPr>
                <w:rFonts w:ascii="Times New Roman" w:eastAsia="Times New Roman" w:hAnsi="Times New Roman" w:cs="Times New Roman"/>
                <w:b/>
                <w:i/>
                <w:sz w:val="24"/>
                <w:szCs w:val="24"/>
              </w:rPr>
              <w:t xml:space="preserve"> у разі, коли:</w:t>
            </w:r>
          </w:p>
          <w:p w:rsidR="00EF488D" w:rsidRPr="005A43EC" w:rsidRDefault="002108D7">
            <w:pPr>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488D" w:rsidRPr="005A43EC" w:rsidRDefault="002108D7">
            <w:pPr>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5A43EC">
              <w:rPr>
                <w:rFonts w:ascii="Times New Roman" w:eastAsia="Times New Roman" w:hAnsi="Times New Roman" w:cs="Times New Roman"/>
                <w:sz w:val="24"/>
                <w:szCs w:val="24"/>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488D" w:rsidRPr="005A43EC" w:rsidRDefault="002108D7">
            <w:pPr>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w:t>
            </w:r>
          </w:p>
          <w:p w:rsidR="00EF488D" w:rsidRPr="005A43EC" w:rsidRDefault="002108D7">
            <w:pPr>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відповідно до статті 10 Закону.</w:t>
            </w:r>
          </w:p>
        </w:tc>
      </w:tr>
      <w:tr w:rsidR="00EF488D" w:rsidRPr="005A43EC">
        <w:trPr>
          <w:trHeight w:val="472"/>
          <w:jc w:val="center"/>
        </w:trPr>
        <w:tc>
          <w:tcPr>
            <w:tcW w:w="9960" w:type="dxa"/>
            <w:gridSpan w:val="3"/>
            <w:vAlign w:val="center"/>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1</w:t>
            </w:r>
          </w:p>
        </w:tc>
        <w:tc>
          <w:tcPr>
            <w:tcW w:w="2835" w:type="dxa"/>
          </w:tcPr>
          <w:p w:rsidR="00EF488D" w:rsidRPr="005A43EC" w:rsidRDefault="002108D7">
            <w:pPr>
              <w:widowControl w:val="0"/>
              <w:rPr>
                <w:rFonts w:ascii="Times New Roman" w:eastAsia="Times New Roman" w:hAnsi="Times New Roman" w:cs="Times New Roman"/>
                <w:b/>
                <w:sz w:val="24"/>
                <w:szCs w:val="24"/>
              </w:rPr>
            </w:pPr>
            <w:r w:rsidRPr="005A43EC">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F488D" w:rsidRPr="005A43EC" w:rsidRDefault="002108D7">
            <w:pPr>
              <w:widowControl w:val="0"/>
              <w:jc w:val="both"/>
              <w:rPr>
                <w:rFonts w:ascii="Times New Roman" w:eastAsia="Times New Roman" w:hAnsi="Times New Roman" w:cs="Times New Roman"/>
                <w:b/>
                <w:i/>
                <w:sz w:val="24"/>
                <w:szCs w:val="24"/>
              </w:rPr>
            </w:pPr>
            <w:r w:rsidRPr="005A43EC">
              <w:rPr>
                <w:rFonts w:ascii="Times New Roman" w:eastAsia="Times New Roman" w:hAnsi="Times New Roman" w:cs="Times New Roman"/>
                <w:b/>
                <w:i/>
                <w:sz w:val="24"/>
                <w:szCs w:val="24"/>
              </w:rPr>
              <w:t>Замовник відміняє відкриті торги у разі:</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 відсутності подальшої потреби в закупівлі товарів, робіт чи послуг;</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з описом таких порушень;</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У разі відміни відкритих торгів замовник </w:t>
            </w:r>
            <w:r w:rsidRPr="005A43EC">
              <w:rPr>
                <w:rFonts w:ascii="Times New Roman" w:eastAsia="Times New Roman" w:hAnsi="Times New Roman" w:cs="Times New Roman"/>
                <w:b/>
                <w:i/>
                <w:sz w:val="24"/>
                <w:szCs w:val="24"/>
              </w:rPr>
              <w:t>протягом одного робочого дня</w:t>
            </w:r>
            <w:r w:rsidRPr="005A43E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підстави прийняття такого рішення.</w:t>
            </w:r>
          </w:p>
          <w:p w:rsidR="00EF488D" w:rsidRPr="005A43EC" w:rsidRDefault="002108D7">
            <w:pPr>
              <w:widowControl w:val="0"/>
              <w:jc w:val="both"/>
              <w:rPr>
                <w:rFonts w:ascii="Times New Roman" w:eastAsia="Times New Roman" w:hAnsi="Times New Roman" w:cs="Times New Roman"/>
                <w:b/>
                <w:i/>
                <w:sz w:val="24"/>
                <w:szCs w:val="24"/>
              </w:rPr>
            </w:pPr>
            <w:r w:rsidRPr="005A43EC">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A43EC">
              <w:rPr>
                <w:rFonts w:ascii="Times New Roman" w:eastAsia="Times New Roman" w:hAnsi="Times New Roman" w:cs="Times New Roman"/>
                <w:b/>
                <w:i/>
                <w:sz w:val="24"/>
                <w:szCs w:val="24"/>
              </w:rPr>
              <w:t>закупівель</w:t>
            </w:r>
            <w:proofErr w:type="spellEnd"/>
            <w:r w:rsidRPr="005A43EC">
              <w:rPr>
                <w:rFonts w:ascii="Times New Roman" w:eastAsia="Times New Roman" w:hAnsi="Times New Roman" w:cs="Times New Roman"/>
                <w:b/>
                <w:i/>
                <w:sz w:val="24"/>
                <w:szCs w:val="24"/>
              </w:rPr>
              <w:t xml:space="preserve"> у разі:</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lastRenderedPageBreak/>
              <w:t xml:space="preserve">Електронною системою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Відкриті торги можуть бути відмінені частково (за лотом).</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в день її оприлюднення</w:t>
            </w:r>
            <w:r w:rsidRPr="005A43EC">
              <w:rPr>
                <w:rFonts w:ascii="Times New Roman" w:eastAsia="Times New Roman" w:hAnsi="Times New Roman" w:cs="Times New Roman"/>
                <w:color w:val="4A86E8"/>
                <w:sz w:val="24"/>
                <w:szCs w:val="24"/>
              </w:rPr>
              <w:t>.</w:t>
            </w:r>
          </w:p>
        </w:tc>
      </w:tr>
      <w:tr w:rsidR="00EF488D" w:rsidRPr="005A43EC">
        <w:trPr>
          <w:trHeight w:val="1119"/>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lastRenderedPageBreak/>
              <w:t>2</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A43EC">
              <w:rPr>
                <w:rFonts w:ascii="Times New Roman" w:eastAsia="Times New Roman" w:hAnsi="Times New Roman" w:cs="Times New Roman"/>
                <w:b/>
                <w:i/>
                <w:sz w:val="24"/>
                <w:szCs w:val="24"/>
              </w:rPr>
              <w:t>не пізніше ніж через 15 днів</w:t>
            </w:r>
            <w:r w:rsidRPr="005A43E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A43EC">
              <w:rPr>
                <w:rFonts w:ascii="Times New Roman" w:eastAsia="Times New Roman" w:hAnsi="Times New Roman" w:cs="Times New Roman"/>
                <w:b/>
                <w:i/>
                <w:sz w:val="24"/>
                <w:szCs w:val="24"/>
              </w:rPr>
              <w:t>може бути продовжений до 60 днів</w:t>
            </w:r>
            <w:r w:rsidRPr="005A43EC">
              <w:rPr>
                <w:rFonts w:ascii="Times New Roman" w:eastAsia="Times New Roman" w:hAnsi="Times New Roman" w:cs="Times New Roman"/>
                <w:sz w:val="24"/>
                <w:szCs w:val="24"/>
              </w:rPr>
              <w:t xml:space="preserve">. </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A43EC">
              <w:rPr>
                <w:rFonts w:ascii="Times New Roman" w:eastAsia="Times New Roman" w:hAnsi="Times New Roman" w:cs="Times New Roman"/>
                <w:b/>
                <w:i/>
                <w:sz w:val="24"/>
                <w:szCs w:val="24"/>
              </w:rPr>
              <w:t>не може бути укладено раніше ніж через п’ять днів</w:t>
            </w:r>
            <w:r w:rsidRPr="005A43EC">
              <w:rPr>
                <w:rFonts w:ascii="Times New Roman" w:eastAsia="Times New Roman" w:hAnsi="Times New Roman" w:cs="Times New Roman"/>
                <w:i/>
                <w:sz w:val="24"/>
                <w:szCs w:val="24"/>
              </w:rPr>
              <w:t xml:space="preserve"> </w:t>
            </w:r>
            <w:r w:rsidRPr="005A43EC">
              <w:rPr>
                <w:rFonts w:ascii="Times New Roman" w:eastAsia="Times New Roman" w:hAnsi="Times New Roman" w:cs="Times New Roman"/>
                <w:sz w:val="24"/>
                <w:szCs w:val="24"/>
              </w:rPr>
              <w:t xml:space="preserve">з дати оприлюднення в електронній системі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повідомлення про намір укласти договір про закупівлю.</w:t>
            </w:r>
          </w:p>
        </w:tc>
      </w:tr>
      <w:tr w:rsidR="00EF488D" w:rsidRPr="005A43EC">
        <w:trPr>
          <w:trHeight w:val="841"/>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3</w:t>
            </w:r>
          </w:p>
        </w:tc>
        <w:tc>
          <w:tcPr>
            <w:tcW w:w="2835" w:type="dxa"/>
          </w:tcPr>
          <w:p w:rsidR="00EF488D" w:rsidRPr="005A43EC" w:rsidRDefault="002108D7">
            <w:pPr>
              <w:widowControl w:val="0"/>
              <w:rPr>
                <w:rFonts w:ascii="Times New Roman" w:eastAsia="Times New Roman" w:hAnsi="Times New Roman" w:cs="Times New Roman"/>
                <w:sz w:val="24"/>
                <w:szCs w:val="24"/>
              </w:rPr>
            </w:pPr>
            <w:proofErr w:type="spellStart"/>
            <w:r w:rsidRPr="005A43EC">
              <w:rPr>
                <w:rFonts w:ascii="Times New Roman" w:eastAsia="Times New Roman" w:hAnsi="Times New Roman" w:cs="Times New Roman"/>
                <w:b/>
                <w:color w:val="000000"/>
                <w:sz w:val="24"/>
                <w:szCs w:val="24"/>
              </w:rPr>
              <w:t>Проєкт</w:t>
            </w:r>
            <w:proofErr w:type="spellEnd"/>
            <w:r w:rsidRPr="005A43EC">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F488D" w:rsidRPr="005A43EC" w:rsidRDefault="002108D7">
            <w:pPr>
              <w:widowControl w:val="0"/>
              <w:ind w:right="120"/>
              <w:jc w:val="both"/>
              <w:rPr>
                <w:rFonts w:ascii="Times New Roman" w:eastAsia="Times New Roman" w:hAnsi="Times New Roman" w:cs="Times New Roman"/>
                <w:sz w:val="24"/>
                <w:szCs w:val="24"/>
              </w:rPr>
            </w:pPr>
            <w:proofErr w:type="spellStart"/>
            <w:r w:rsidRPr="005A43EC">
              <w:rPr>
                <w:rFonts w:ascii="Times New Roman" w:eastAsia="Times New Roman" w:hAnsi="Times New Roman" w:cs="Times New Roman"/>
                <w:sz w:val="24"/>
                <w:szCs w:val="24"/>
              </w:rPr>
              <w:t>Проєкт</w:t>
            </w:r>
            <w:proofErr w:type="spellEnd"/>
            <w:r w:rsidRPr="005A43EC">
              <w:rPr>
                <w:rFonts w:ascii="Times New Roman" w:eastAsia="Times New Roman" w:hAnsi="Times New Roman" w:cs="Times New Roman"/>
                <w:sz w:val="24"/>
                <w:szCs w:val="24"/>
              </w:rPr>
              <w:t xml:space="preserve"> договору про закупівлю викладено в </w:t>
            </w:r>
            <w:r w:rsidRPr="005A43EC">
              <w:rPr>
                <w:rFonts w:ascii="Times New Roman" w:eastAsia="Times New Roman" w:hAnsi="Times New Roman" w:cs="Times New Roman"/>
                <w:b/>
                <w:i/>
                <w:sz w:val="24"/>
                <w:szCs w:val="24"/>
              </w:rPr>
              <w:t>Додатку 3</w:t>
            </w:r>
            <w:r w:rsidRPr="005A43EC">
              <w:rPr>
                <w:rFonts w:ascii="Times New Roman" w:eastAsia="Times New Roman" w:hAnsi="Times New Roman" w:cs="Times New Roman"/>
                <w:sz w:val="24"/>
                <w:szCs w:val="24"/>
              </w:rPr>
              <w:t xml:space="preserve"> до цієї тендерної документації.</w:t>
            </w:r>
          </w:p>
          <w:p w:rsidR="00EF488D" w:rsidRPr="005A43EC" w:rsidRDefault="002108D7">
            <w:pPr>
              <w:widowControl w:val="0"/>
              <w:ind w:right="12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F488D" w:rsidRPr="005A43EC" w:rsidRDefault="002108D7">
            <w:pPr>
              <w:widowControl w:val="0"/>
              <w:jc w:val="both"/>
              <w:rPr>
                <w:rFonts w:ascii="Times New Roman" w:eastAsia="Times New Roman" w:hAnsi="Times New Roman" w:cs="Times New Roman"/>
                <w:i/>
                <w:sz w:val="24"/>
                <w:szCs w:val="24"/>
              </w:rPr>
            </w:pPr>
            <w:r w:rsidRPr="005A43EC">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A43EC">
              <w:rPr>
                <w:rFonts w:ascii="Times New Roman" w:eastAsia="Times New Roman" w:hAnsi="Times New Roman" w:cs="Times New Roman"/>
                <w:i/>
                <w:sz w:val="24"/>
                <w:szCs w:val="24"/>
              </w:rPr>
              <w:t xml:space="preserve"> </w:t>
            </w:r>
          </w:p>
          <w:p w:rsidR="00EF488D" w:rsidRPr="005A43EC" w:rsidRDefault="00727ECF" w:rsidP="00727ECF">
            <w:pPr>
              <w:widowControl w:val="0"/>
              <w:jc w:val="both"/>
              <w:rPr>
                <w:rFonts w:ascii="Times New Roman" w:eastAsia="Times New Roman" w:hAnsi="Times New Roman" w:cs="Times New Roman"/>
                <w:i/>
                <w:sz w:val="24"/>
                <w:szCs w:val="24"/>
              </w:rPr>
            </w:pPr>
            <w:proofErr w:type="spellStart"/>
            <w:r w:rsidRPr="005A43EC">
              <w:rPr>
                <w:rFonts w:ascii="Times New Roman" w:hAnsi="Times New Roman"/>
                <w:bCs/>
                <w:sz w:val="24"/>
                <w:szCs w:val="24"/>
                <w:lang w:eastAsia="ar-SA"/>
              </w:rPr>
              <w:t>Непідписання</w:t>
            </w:r>
            <w:proofErr w:type="spellEnd"/>
            <w:r w:rsidRPr="005A43EC">
              <w:rPr>
                <w:rFonts w:ascii="Times New Roman" w:hAnsi="Times New Roman"/>
                <w:bCs/>
                <w:sz w:val="24"/>
                <w:szCs w:val="24"/>
                <w:lang w:eastAsia="ar-SA"/>
              </w:rPr>
              <w:t xml:space="preserve"> переможцем договору про закупівлю та/або не передання одного примірника цього договору про закупівлю у строк, </w:t>
            </w:r>
            <w:r w:rsidRPr="005A43EC">
              <w:rPr>
                <w:rFonts w:ascii="Times New Roman" w:eastAsia="Times New Roman" w:hAnsi="Times New Roman" w:cs="Times New Roman"/>
                <w:sz w:val="24"/>
                <w:szCs w:val="24"/>
              </w:rPr>
              <w:t>визначені пунктом 2 «Строк укладання договору про закупівлю» цього розділу</w:t>
            </w:r>
            <w:r w:rsidRPr="005A43EC">
              <w:rPr>
                <w:rFonts w:ascii="Times New Roman" w:hAnsi="Times New Roman"/>
                <w:bCs/>
                <w:sz w:val="24"/>
                <w:szCs w:val="24"/>
                <w:lang w:eastAsia="ar-SA"/>
              </w:rPr>
              <w:t xml:space="preserve"> буде </w:t>
            </w:r>
            <w:proofErr w:type="spellStart"/>
            <w:r w:rsidRPr="005A43EC">
              <w:rPr>
                <w:rFonts w:ascii="Times New Roman" w:hAnsi="Times New Roman"/>
                <w:bCs/>
                <w:sz w:val="24"/>
                <w:szCs w:val="24"/>
                <w:lang w:eastAsia="ar-SA"/>
              </w:rPr>
              <w:t>розцінено</w:t>
            </w:r>
            <w:proofErr w:type="spellEnd"/>
            <w:r w:rsidRPr="005A43EC">
              <w:rPr>
                <w:rFonts w:ascii="Times New Roman" w:hAnsi="Times New Roman"/>
                <w:bCs/>
                <w:sz w:val="24"/>
                <w:szCs w:val="24"/>
                <w:lang w:eastAsia="ar-SA"/>
              </w:rPr>
              <w:t xml:space="preserve"> як відмова переможця від укладення договору про закупівлю, що спричиняє наслідки передбачені підпунктом 3 п.44 Особливостей (</w:t>
            </w:r>
            <w:r w:rsidRPr="005A43EC">
              <w:rPr>
                <w:rFonts w:ascii="Times New Roman" w:hAnsi="Times New Roman"/>
                <w:bCs/>
                <w:iCs/>
                <w:sz w:val="24"/>
                <w:szCs w:val="24"/>
                <w:lang w:eastAsia="ar-SA"/>
              </w:rPr>
              <w:t xml:space="preserve">Замовник відхиляє тендерну пропозицію із зазначенням аргументації в електронній системі </w:t>
            </w:r>
            <w:proofErr w:type="spellStart"/>
            <w:r w:rsidRPr="005A43EC">
              <w:rPr>
                <w:rFonts w:ascii="Times New Roman" w:hAnsi="Times New Roman"/>
                <w:bCs/>
                <w:iCs/>
                <w:sz w:val="24"/>
                <w:szCs w:val="24"/>
                <w:lang w:eastAsia="ar-SA"/>
              </w:rPr>
              <w:t>закупівель</w:t>
            </w:r>
            <w:proofErr w:type="spellEnd"/>
            <w:r w:rsidRPr="005A43EC">
              <w:rPr>
                <w:rFonts w:ascii="Times New Roman" w:hAnsi="Times New Roman"/>
                <w:bCs/>
                <w:iCs/>
                <w:sz w:val="24"/>
                <w:szCs w:val="24"/>
                <w:lang w:eastAsia="ar-SA"/>
              </w:rPr>
              <w:t xml:space="preserve"> у разі, якщо:</w:t>
            </w:r>
            <w:r w:rsidRPr="005A43EC">
              <w:rPr>
                <w:rFonts w:ascii="Times New Roman" w:hAnsi="Times New Roman"/>
                <w:bCs/>
                <w:sz w:val="24"/>
                <w:szCs w:val="24"/>
                <w:lang w:eastAsia="ar-SA"/>
              </w:rPr>
              <w:t xml:space="preserve">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p>
        </w:tc>
      </w:tr>
      <w:tr w:rsidR="00EF488D" w:rsidRPr="005A43EC">
        <w:trPr>
          <w:trHeight w:val="1350"/>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color w:val="000000"/>
                <w:sz w:val="24"/>
                <w:szCs w:val="24"/>
              </w:rPr>
              <w:t>4</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488D" w:rsidRPr="005A43EC" w:rsidRDefault="002108D7">
            <w:pPr>
              <w:shd w:val="clear" w:color="auto" w:fill="FFFFFF"/>
              <w:spacing w:before="12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визначення грошового еквівалента зобов’язання в іноземній валюті;</w:t>
            </w:r>
          </w:p>
          <w:p w:rsidR="00EF488D" w:rsidRPr="005A43EC" w:rsidRDefault="002108D7">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F488D" w:rsidRPr="005A43EC" w:rsidRDefault="002108D7" w:rsidP="00727ECF">
            <w:pPr>
              <w:widowControl w:val="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F488D" w:rsidRPr="005A43EC">
        <w:trPr>
          <w:jc w:val="center"/>
        </w:trPr>
        <w:tc>
          <w:tcPr>
            <w:tcW w:w="705" w:type="dxa"/>
          </w:tcPr>
          <w:p w:rsidR="00EF488D" w:rsidRPr="005A43EC" w:rsidRDefault="002108D7">
            <w:pPr>
              <w:widowControl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lastRenderedPageBreak/>
              <w:t>5</w:t>
            </w:r>
          </w:p>
        </w:tc>
        <w:tc>
          <w:tcPr>
            <w:tcW w:w="2835" w:type="dxa"/>
          </w:tcPr>
          <w:p w:rsidR="00EF488D" w:rsidRPr="005A43EC" w:rsidRDefault="002108D7">
            <w:pPr>
              <w:widowControl w:val="0"/>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F488D" w:rsidRPr="005A43EC" w:rsidRDefault="002108D7">
            <w:pPr>
              <w:widowControl w:val="0"/>
              <w:ind w:right="12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F488D" w:rsidRPr="005A43EC" w:rsidRDefault="00EF488D">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EF488D" w:rsidRPr="005A43EC" w:rsidRDefault="002108D7" w:rsidP="008233A4">
      <w:pPr>
        <w:widowControl w:val="0"/>
        <w:spacing w:after="0" w:line="240" w:lineRule="auto"/>
        <w:jc w:val="both"/>
        <w:rPr>
          <w:rFonts w:ascii="Times New Roman" w:eastAsia="Times New Roman" w:hAnsi="Times New Roman" w:cs="Times New Roman"/>
          <w:b/>
          <w:sz w:val="24"/>
          <w:szCs w:val="24"/>
        </w:rPr>
      </w:pPr>
      <w:r w:rsidRPr="005A43EC">
        <w:rPr>
          <w:rFonts w:ascii="Times New Roman" w:eastAsia="Times New Roman" w:hAnsi="Times New Roman" w:cs="Times New Roman"/>
          <w:b/>
          <w:sz w:val="24"/>
          <w:szCs w:val="24"/>
        </w:rPr>
        <w:t>Додатки:</w:t>
      </w:r>
    </w:p>
    <w:p w:rsidR="008233A4" w:rsidRPr="005A43EC" w:rsidRDefault="008233A4" w:rsidP="008233A4">
      <w:pPr>
        <w:widowControl w:val="0"/>
        <w:spacing w:after="0" w:line="240" w:lineRule="auto"/>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1. </w:t>
      </w:r>
      <w:r w:rsidRPr="005A43EC">
        <w:rPr>
          <w:rFonts w:ascii="Times New Roman" w:eastAsia="Times New Roman" w:hAnsi="Times New Roman" w:cs="Times New Roman"/>
          <w:b/>
          <w:sz w:val="24"/>
          <w:szCs w:val="24"/>
        </w:rPr>
        <w:t>Додаток №1 до тендерної документації</w:t>
      </w:r>
      <w:r w:rsidRPr="005A43EC">
        <w:rPr>
          <w:rFonts w:ascii="Times New Roman" w:eastAsia="Times New Roman" w:hAnsi="Times New Roman" w:cs="Times New Roman"/>
          <w:sz w:val="24"/>
          <w:szCs w:val="24"/>
        </w:rPr>
        <w:t xml:space="preserve"> (Перелік документів, що надаються на підтвердження  відповідності згідно із ст. 16 Закону та відповідно до вимог Особливостей);  </w:t>
      </w:r>
    </w:p>
    <w:p w:rsidR="008233A4" w:rsidRPr="005A43EC" w:rsidRDefault="008233A4" w:rsidP="008233A4">
      <w:pPr>
        <w:tabs>
          <w:tab w:val="left" w:pos="855"/>
        </w:tabs>
        <w:spacing w:after="0"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bCs/>
          <w:color w:val="000000"/>
          <w:sz w:val="24"/>
          <w:szCs w:val="24"/>
        </w:rPr>
        <w:t xml:space="preserve">2. </w:t>
      </w:r>
      <w:r w:rsidRPr="005A43EC">
        <w:rPr>
          <w:rFonts w:ascii="Times New Roman" w:eastAsia="Times New Roman" w:hAnsi="Times New Roman" w:cs="Times New Roman"/>
          <w:b/>
          <w:bCs/>
          <w:color w:val="000000"/>
          <w:sz w:val="24"/>
          <w:szCs w:val="24"/>
        </w:rPr>
        <w:t>Додаток №2 до тендерної документації</w:t>
      </w:r>
      <w:r w:rsidRPr="005A43EC">
        <w:rPr>
          <w:rFonts w:ascii="Times New Roman" w:eastAsia="Times New Roman" w:hAnsi="Times New Roman" w:cs="Times New Roman"/>
          <w:bCs/>
          <w:color w:val="000000"/>
          <w:sz w:val="24"/>
          <w:szCs w:val="24"/>
        </w:rPr>
        <w:t xml:space="preserve"> (</w:t>
      </w:r>
      <w:r w:rsidRPr="005A43EC">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w:t>
      </w:r>
    </w:p>
    <w:p w:rsidR="008233A4" w:rsidRPr="005A43EC" w:rsidRDefault="008233A4" w:rsidP="008233A4">
      <w:pPr>
        <w:pStyle w:val="a5"/>
        <w:spacing w:after="0" w:line="240" w:lineRule="auto"/>
        <w:ind w:left="0"/>
        <w:contextualSpacing w:val="0"/>
        <w:jc w:val="both"/>
        <w:rPr>
          <w:rFonts w:ascii="Times New Roman" w:hAnsi="Times New Roman"/>
          <w:sz w:val="24"/>
          <w:szCs w:val="24"/>
        </w:rPr>
      </w:pPr>
      <w:r w:rsidRPr="005A43EC">
        <w:rPr>
          <w:rFonts w:ascii="Times New Roman" w:hAnsi="Times New Roman"/>
          <w:sz w:val="24"/>
          <w:szCs w:val="24"/>
        </w:rPr>
        <w:t xml:space="preserve">3. </w:t>
      </w:r>
      <w:r w:rsidRPr="005A43EC">
        <w:rPr>
          <w:rFonts w:ascii="Times New Roman" w:hAnsi="Times New Roman"/>
          <w:b/>
          <w:sz w:val="24"/>
          <w:szCs w:val="24"/>
        </w:rPr>
        <w:t>Додаток 3 до тендерної документації</w:t>
      </w:r>
      <w:r w:rsidRPr="005A43EC">
        <w:rPr>
          <w:rFonts w:ascii="Times New Roman" w:hAnsi="Times New Roman"/>
          <w:sz w:val="24"/>
          <w:szCs w:val="24"/>
        </w:rPr>
        <w:t xml:space="preserve"> (</w:t>
      </w:r>
      <w:proofErr w:type="spellStart"/>
      <w:r w:rsidRPr="005A43EC">
        <w:rPr>
          <w:rFonts w:ascii="Times New Roman" w:hAnsi="Times New Roman"/>
          <w:sz w:val="24"/>
          <w:szCs w:val="24"/>
        </w:rPr>
        <w:t>Проєкт</w:t>
      </w:r>
      <w:proofErr w:type="spellEnd"/>
      <w:r w:rsidRPr="005A43EC">
        <w:rPr>
          <w:rFonts w:ascii="Times New Roman" w:hAnsi="Times New Roman"/>
          <w:sz w:val="24"/>
          <w:szCs w:val="24"/>
        </w:rPr>
        <w:t xml:space="preserve"> договору про постачання електричної енергії споживачу та порядок змін умов договору про закупівлю).</w:t>
      </w:r>
    </w:p>
    <w:p w:rsidR="005677C9" w:rsidRPr="005A43EC" w:rsidRDefault="005677C9">
      <w:pPr>
        <w:rPr>
          <w:rFonts w:ascii="Times New Roman" w:eastAsia="Times New Roman" w:hAnsi="Times New Roman" w:cs="Times New Roman"/>
          <w:sz w:val="24"/>
          <w:szCs w:val="24"/>
        </w:rPr>
      </w:pPr>
    </w:p>
    <w:p w:rsidR="005677C9" w:rsidRPr="005A43EC" w:rsidRDefault="005677C9">
      <w:pPr>
        <w:rPr>
          <w:rFonts w:ascii="Times New Roman" w:eastAsia="Times New Roman" w:hAnsi="Times New Roman" w:cs="Times New Roman"/>
          <w:sz w:val="24"/>
          <w:szCs w:val="24"/>
        </w:rPr>
      </w:pPr>
    </w:p>
    <w:p w:rsidR="00EC0D46" w:rsidRPr="005A43EC" w:rsidRDefault="00EC0D46">
      <w:pP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br w:type="page"/>
      </w:r>
    </w:p>
    <w:p w:rsidR="00EC0D46" w:rsidRPr="005A43EC" w:rsidRDefault="00EC0D46" w:rsidP="00EC0D46">
      <w:pPr>
        <w:spacing w:after="0" w:line="240" w:lineRule="auto"/>
        <w:rPr>
          <w:rFonts w:ascii="Times New Roman" w:eastAsia="Times New Roman" w:hAnsi="Times New Roman" w:cs="Times New Roman"/>
          <w:b/>
          <w:sz w:val="20"/>
          <w:szCs w:val="20"/>
        </w:rPr>
      </w:pPr>
    </w:p>
    <w:p w:rsidR="00EC0D46" w:rsidRPr="005A43EC" w:rsidRDefault="00EC0D46" w:rsidP="00EC0D46">
      <w:pPr>
        <w:spacing w:after="0" w:line="240" w:lineRule="auto"/>
        <w:ind w:left="5660" w:firstLine="700"/>
        <w:jc w:val="right"/>
        <w:rPr>
          <w:rFonts w:ascii="Times New Roman" w:eastAsia="Times New Roman" w:hAnsi="Times New Roman" w:cs="Times New Roman"/>
          <w:sz w:val="20"/>
          <w:szCs w:val="20"/>
        </w:rPr>
      </w:pPr>
      <w:r w:rsidRPr="005A43EC">
        <w:rPr>
          <w:rFonts w:ascii="Times New Roman" w:eastAsia="Times New Roman" w:hAnsi="Times New Roman" w:cs="Times New Roman"/>
          <w:b/>
          <w:color w:val="000000"/>
          <w:sz w:val="20"/>
          <w:szCs w:val="20"/>
        </w:rPr>
        <w:t>ДОДАТОК 1</w:t>
      </w:r>
    </w:p>
    <w:p w:rsidR="00EC0D46" w:rsidRPr="005A43EC" w:rsidRDefault="00EC0D46" w:rsidP="00EC0D46">
      <w:pPr>
        <w:spacing w:after="0" w:line="240" w:lineRule="auto"/>
        <w:ind w:left="5660" w:firstLine="700"/>
        <w:jc w:val="right"/>
        <w:rPr>
          <w:rFonts w:ascii="Times New Roman" w:eastAsia="Times New Roman" w:hAnsi="Times New Roman" w:cs="Times New Roman"/>
          <w:sz w:val="20"/>
          <w:szCs w:val="20"/>
        </w:rPr>
      </w:pPr>
      <w:r w:rsidRPr="005A43EC">
        <w:rPr>
          <w:rFonts w:ascii="Times New Roman" w:eastAsia="Times New Roman" w:hAnsi="Times New Roman" w:cs="Times New Roman"/>
          <w:i/>
          <w:color w:val="000000"/>
          <w:sz w:val="20"/>
          <w:szCs w:val="20"/>
        </w:rPr>
        <w:t>до тендерної документації</w:t>
      </w:r>
    </w:p>
    <w:p w:rsidR="00EC0D46" w:rsidRPr="005A43EC" w:rsidRDefault="00EC0D46" w:rsidP="00EC0D46">
      <w:pPr>
        <w:spacing w:after="0" w:line="240" w:lineRule="auto"/>
        <w:ind w:left="5660" w:firstLine="700"/>
        <w:jc w:val="both"/>
        <w:rPr>
          <w:rFonts w:ascii="Times New Roman" w:eastAsia="Times New Roman" w:hAnsi="Times New Roman" w:cs="Times New Roman"/>
          <w:sz w:val="20"/>
          <w:szCs w:val="20"/>
        </w:rPr>
      </w:pPr>
      <w:r w:rsidRPr="005A43EC">
        <w:rPr>
          <w:rFonts w:ascii="Times New Roman" w:eastAsia="Times New Roman" w:hAnsi="Times New Roman" w:cs="Times New Roman"/>
          <w:i/>
          <w:color w:val="000000"/>
          <w:sz w:val="20"/>
          <w:szCs w:val="20"/>
        </w:rPr>
        <w:t> </w:t>
      </w:r>
    </w:p>
    <w:p w:rsidR="00EC0D46" w:rsidRPr="005A43EC" w:rsidRDefault="00EC0D46" w:rsidP="00EC0D46">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5A43EC">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5A43EC">
        <w:rPr>
          <w:rFonts w:ascii="Times New Roman" w:eastAsia="Times New Roman" w:hAnsi="Times New Roman" w:cs="Times New Roman"/>
          <w:b/>
          <w:sz w:val="20"/>
          <w:szCs w:val="20"/>
        </w:rPr>
        <w:t>«</w:t>
      </w:r>
      <w:r w:rsidRPr="005A43EC">
        <w:rPr>
          <w:rFonts w:ascii="Times New Roman" w:eastAsia="Times New Roman" w:hAnsi="Times New Roman" w:cs="Times New Roman"/>
          <w:b/>
          <w:color w:val="000000"/>
          <w:sz w:val="20"/>
          <w:szCs w:val="20"/>
        </w:rPr>
        <w:t>Про публічні закупівлі</w:t>
      </w:r>
      <w:r w:rsidRPr="005A43EC">
        <w:rPr>
          <w:rFonts w:ascii="Times New Roman" w:eastAsia="Times New Roman" w:hAnsi="Times New Roman" w:cs="Times New Roman"/>
          <w:b/>
          <w:sz w:val="20"/>
          <w:szCs w:val="20"/>
        </w:rPr>
        <w:t>»</w:t>
      </w:r>
      <w:r w:rsidRPr="005A43EC">
        <w:rPr>
          <w:rFonts w:ascii="Times New Roman" w:eastAsia="Times New Roman" w:hAnsi="Times New Roman" w:cs="Times New Roman"/>
          <w:b/>
          <w:color w:val="000000"/>
          <w:sz w:val="20"/>
          <w:szCs w:val="20"/>
        </w:rPr>
        <w:t>:</w:t>
      </w:r>
    </w:p>
    <w:tbl>
      <w:tblPr>
        <w:tblW w:w="9619" w:type="dxa"/>
        <w:jc w:val="center"/>
        <w:tblLayout w:type="fixed"/>
        <w:tblLook w:val="0400" w:firstRow="0" w:lastRow="0" w:firstColumn="0" w:lastColumn="0" w:noHBand="0" w:noVBand="1"/>
      </w:tblPr>
      <w:tblGrid>
        <w:gridCol w:w="490"/>
        <w:gridCol w:w="2273"/>
        <w:gridCol w:w="6856"/>
      </w:tblGrid>
      <w:tr w:rsidR="00EC0D46" w:rsidRPr="005A43EC" w:rsidTr="00EC0D4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C0D46" w:rsidRPr="005A43EC" w:rsidRDefault="00EC0D46" w:rsidP="00EC0D46">
            <w:pPr>
              <w:spacing w:before="240" w:after="0" w:line="240" w:lineRule="auto"/>
              <w:jc w:val="center"/>
              <w:rPr>
                <w:rFonts w:ascii="Times New Roman" w:eastAsia="Times New Roman" w:hAnsi="Times New Roman" w:cs="Times New Roman"/>
                <w:sz w:val="20"/>
                <w:szCs w:val="20"/>
              </w:rPr>
            </w:pPr>
            <w:r w:rsidRPr="005A43EC">
              <w:rPr>
                <w:rFonts w:ascii="Times New Roman" w:eastAsia="Times New Roman" w:hAnsi="Times New Roman" w:cs="Times New Roman"/>
                <w:b/>
                <w:color w:val="000000"/>
                <w:sz w:val="20"/>
                <w:szCs w:val="20"/>
              </w:rPr>
              <w:t xml:space="preserve">№ </w:t>
            </w:r>
            <w:r w:rsidRPr="005A43EC">
              <w:rPr>
                <w:rFonts w:ascii="Times New Roman" w:eastAsia="Times New Roman" w:hAnsi="Times New Roman" w:cs="Times New Roman"/>
                <w:b/>
                <w:sz w:val="20"/>
                <w:szCs w:val="20"/>
              </w:rPr>
              <w:t>з</w:t>
            </w:r>
            <w:r w:rsidRPr="005A43EC">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C0D46" w:rsidRPr="005A43EC" w:rsidRDefault="00EC0D46" w:rsidP="00EC0D46">
            <w:pPr>
              <w:spacing w:before="240" w:after="0" w:line="240" w:lineRule="auto"/>
              <w:jc w:val="center"/>
              <w:rPr>
                <w:rFonts w:ascii="Times New Roman" w:eastAsia="Times New Roman" w:hAnsi="Times New Roman" w:cs="Times New Roman"/>
                <w:sz w:val="20"/>
                <w:szCs w:val="20"/>
              </w:rPr>
            </w:pPr>
            <w:r w:rsidRPr="005A43EC">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C0D46" w:rsidRPr="005A43EC" w:rsidRDefault="00EC0D46" w:rsidP="00EC0D46">
            <w:pPr>
              <w:spacing w:before="240" w:after="0" w:line="240" w:lineRule="auto"/>
              <w:jc w:val="center"/>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t>Документи та інформація, </w:t>
            </w:r>
            <w:r w:rsidRPr="005A43EC">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EC0D46" w:rsidRPr="005A43EC" w:rsidTr="00EC0D4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jc w:val="center"/>
              <w:rPr>
                <w:rFonts w:ascii="Times New Roman" w:eastAsia="Times New Roman" w:hAnsi="Times New Roman" w:cs="Times New Roman"/>
                <w:sz w:val="20"/>
                <w:szCs w:val="20"/>
              </w:rPr>
            </w:pPr>
            <w:r w:rsidRPr="005A43EC">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rPr>
                <w:rFonts w:ascii="Times New Roman" w:eastAsia="Times New Roman" w:hAnsi="Times New Roman" w:cs="Times New Roman"/>
                <w:sz w:val="20"/>
                <w:szCs w:val="20"/>
              </w:rPr>
            </w:pPr>
            <w:r w:rsidRPr="005A43EC">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EC0D46" w:rsidRPr="005A43EC" w:rsidRDefault="00EC0D46" w:rsidP="00EC0D46">
            <w:pPr>
              <w:spacing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C0D46" w:rsidRPr="005A43EC" w:rsidRDefault="00EC0D46" w:rsidP="00EC0D46">
            <w:pPr>
              <w:spacing w:after="0" w:line="240" w:lineRule="auto"/>
              <w:jc w:val="both"/>
              <w:rPr>
                <w:rFonts w:ascii="Times New Roman" w:eastAsia="Times New Roman" w:hAnsi="Times New Roman" w:cs="Times New Roman"/>
                <w:b/>
                <w:i/>
                <w:color w:val="000000"/>
                <w:sz w:val="20"/>
                <w:szCs w:val="20"/>
              </w:rPr>
            </w:pPr>
            <w:r w:rsidRPr="005A43EC">
              <w:rPr>
                <w:rFonts w:ascii="Times New Roman" w:eastAsia="Times New Roman" w:hAnsi="Times New Roman" w:cs="Times New Roman"/>
                <w:b/>
                <w:i/>
                <w:color w:val="000000"/>
                <w:sz w:val="20"/>
                <w:szCs w:val="20"/>
              </w:rPr>
              <w:t>Аналогічним вважається до</w:t>
            </w:r>
            <w:r w:rsidR="00146D61" w:rsidRPr="005A43EC">
              <w:rPr>
                <w:rFonts w:ascii="Times New Roman" w:eastAsia="Times New Roman" w:hAnsi="Times New Roman" w:cs="Times New Roman"/>
                <w:b/>
                <w:i/>
                <w:color w:val="000000"/>
                <w:sz w:val="20"/>
                <w:szCs w:val="20"/>
              </w:rPr>
              <w:t>говір, за яким учасник постачав</w:t>
            </w:r>
            <w:r w:rsidRPr="005A43EC">
              <w:rPr>
                <w:rFonts w:ascii="Times New Roman" w:eastAsia="Times New Roman" w:hAnsi="Times New Roman" w:cs="Times New Roman"/>
                <w:b/>
                <w:i/>
                <w:color w:val="000000"/>
                <w:sz w:val="20"/>
                <w:szCs w:val="20"/>
              </w:rPr>
              <w:t xml:space="preserve">  електричну енергію незалежно від того, чи включались послуги  з передачі та/або розподілу; </w:t>
            </w:r>
          </w:p>
          <w:p w:rsidR="00EC0D46" w:rsidRPr="005A43EC" w:rsidRDefault="00EC0D46" w:rsidP="00EC0D46">
            <w:pPr>
              <w:spacing w:after="0" w:line="240" w:lineRule="auto"/>
              <w:jc w:val="both"/>
              <w:rPr>
                <w:rFonts w:ascii="Times New Roman" w:eastAsia="Times New Roman" w:hAnsi="Times New Roman" w:cs="Times New Roman"/>
                <w:color w:val="000000"/>
                <w:sz w:val="20"/>
                <w:szCs w:val="20"/>
              </w:rPr>
            </w:pPr>
            <w:r w:rsidRPr="005A43EC">
              <w:rPr>
                <w:rFonts w:ascii="Times New Roman" w:eastAsia="Times New Roman" w:hAnsi="Times New Roman" w:cs="Times New Roman"/>
                <w:color w:val="000000"/>
                <w:sz w:val="20"/>
                <w:szCs w:val="20"/>
              </w:rPr>
              <w:t>Учасник повинен підтвердити досвід виконання аналогічних договорів, а саме підтвердити повне виконання не менше одного аналогічного договору шляхом подання відповідних підтверджуючих документів, що визначені цією документацією, а також такі договори мають бути укладені із суб’єктами, який є замовниками в розумінні п. 11 ч. 1</w:t>
            </w:r>
            <w:r w:rsidR="00283774">
              <w:rPr>
                <w:rFonts w:ascii="Times New Roman" w:eastAsia="Times New Roman" w:hAnsi="Times New Roman" w:cs="Times New Roman"/>
                <w:color w:val="000000"/>
                <w:sz w:val="20"/>
                <w:szCs w:val="20"/>
              </w:rPr>
              <w:t xml:space="preserve"> ст. 1 Закону (в період дії з 01.01.2022</w:t>
            </w:r>
            <w:r w:rsidRPr="005A43EC">
              <w:rPr>
                <w:rFonts w:ascii="Times New Roman" w:eastAsia="Times New Roman" w:hAnsi="Times New Roman" w:cs="Times New Roman"/>
                <w:color w:val="000000"/>
                <w:sz w:val="20"/>
                <w:szCs w:val="20"/>
              </w:rPr>
              <w:t>р., або так само який є замовниками в розумінні п. 9 ч. 1</w:t>
            </w:r>
            <w:r w:rsidR="00283774">
              <w:rPr>
                <w:rFonts w:ascii="Times New Roman" w:eastAsia="Times New Roman" w:hAnsi="Times New Roman" w:cs="Times New Roman"/>
                <w:color w:val="000000"/>
                <w:sz w:val="20"/>
                <w:szCs w:val="20"/>
              </w:rPr>
              <w:t xml:space="preserve"> ст. 1 Закону в період дії до 31.12.2024</w:t>
            </w:r>
            <w:r w:rsidRPr="005A43EC">
              <w:rPr>
                <w:rFonts w:ascii="Times New Roman" w:eastAsia="Times New Roman" w:hAnsi="Times New Roman" w:cs="Times New Roman"/>
                <w:color w:val="000000"/>
                <w:sz w:val="20"/>
                <w:szCs w:val="20"/>
              </w:rPr>
              <w:t xml:space="preserve">р.), та інформація про укладення таких договорів повинна міститись в електронній системі </w:t>
            </w:r>
            <w:proofErr w:type="spellStart"/>
            <w:r w:rsidRPr="005A43EC">
              <w:rPr>
                <w:rFonts w:ascii="Times New Roman" w:eastAsia="Times New Roman" w:hAnsi="Times New Roman" w:cs="Times New Roman"/>
                <w:color w:val="000000"/>
                <w:sz w:val="20"/>
                <w:szCs w:val="20"/>
              </w:rPr>
              <w:t>закупівель</w:t>
            </w:r>
            <w:proofErr w:type="spellEnd"/>
            <w:r w:rsidRPr="005A43EC">
              <w:rPr>
                <w:rFonts w:ascii="Times New Roman" w:eastAsia="Times New Roman" w:hAnsi="Times New Roman" w:cs="Times New Roman"/>
                <w:color w:val="000000"/>
                <w:sz w:val="20"/>
                <w:szCs w:val="20"/>
              </w:rPr>
              <w:t>. Відсутність досвіду виконання аналогічних договорів, укладених із суб’єктами, які є замовниками в розумінні п. 11 ч. 1</w:t>
            </w:r>
            <w:r w:rsidR="00283774">
              <w:rPr>
                <w:rFonts w:ascii="Times New Roman" w:eastAsia="Times New Roman" w:hAnsi="Times New Roman" w:cs="Times New Roman"/>
                <w:color w:val="000000"/>
                <w:sz w:val="20"/>
                <w:szCs w:val="20"/>
              </w:rPr>
              <w:t xml:space="preserve"> ст. 1 Закону (в період дії з 01.01.2022</w:t>
            </w:r>
            <w:r w:rsidRPr="005A43EC">
              <w:rPr>
                <w:rFonts w:ascii="Times New Roman" w:eastAsia="Times New Roman" w:hAnsi="Times New Roman" w:cs="Times New Roman"/>
                <w:color w:val="000000"/>
                <w:sz w:val="20"/>
                <w:szCs w:val="20"/>
              </w:rPr>
              <w:t>р., або так само який є замовниками в розумінні п. 9 ч. 1</w:t>
            </w:r>
            <w:r w:rsidR="00283774">
              <w:rPr>
                <w:rFonts w:ascii="Times New Roman" w:eastAsia="Times New Roman" w:hAnsi="Times New Roman" w:cs="Times New Roman"/>
                <w:color w:val="000000"/>
                <w:sz w:val="20"/>
                <w:szCs w:val="20"/>
              </w:rPr>
              <w:t xml:space="preserve"> ст. 1 Закону в період дії до 31.12.2024</w:t>
            </w:r>
            <w:r w:rsidRPr="005A43EC">
              <w:rPr>
                <w:rFonts w:ascii="Times New Roman" w:eastAsia="Times New Roman" w:hAnsi="Times New Roman" w:cs="Times New Roman"/>
                <w:color w:val="000000"/>
                <w:sz w:val="20"/>
                <w:szCs w:val="20"/>
              </w:rPr>
              <w:t xml:space="preserve">р.), та за умови наявності досвіду виконання аналогічних договорів, укладених з іншими суб’єктами (у будь-якому разі з наданням у складі тендерної пропозиції в повному об’ємі визначеного цією тендерною документацією документального підтвердження наявності досвіду виконання аналогічного договору, та дотримання вимог до такого документального підтвердження згідно цієї документації) не є підставою для відхилення тендерної пропозиції учасника. </w:t>
            </w:r>
          </w:p>
          <w:p w:rsidR="00EC0D46" w:rsidRPr="005A43EC" w:rsidRDefault="00EC0D46" w:rsidP="00EC0D46">
            <w:pPr>
              <w:spacing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color w:val="000000"/>
                <w:sz w:val="20"/>
                <w:szCs w:val="20"/>
              </w:rPr>
              <w:t xml:space="preserve">1.1.2. не менше 1 копії договору, зазначеного </w:t>
            </w:r>
            <w:r w:rsidRPr="005A43EC">
              <w:rPr>
                <w:rFonts w:ascii="Times New Roman" w:eastAsia="Times New Roman" w:hAnsi="Times New Roman" w:cs="Times New Roman"/>
                <w:sz w:val="20"/>
                <w:szCs w:val="20"/>
              </w:rPr>
              <w:t>в</w:t>
            </w:r>
            <w:r w:rsidRPr="005A43EC">
              <w:rPr>
                <w:rFonts w:ascii="Times New Roman" w:eastAsia="Times New Roman" w:hAnsi="Times New Roman" w:cs="Times New Roman"/>
                <w:color w:val="000000"/>
                <w:sz w:val="20"/>
                <w:szCs w:val="20"/>
              </w:rPr>
              <w:t xml:space="preserve"> довідці </w:t>
            </w:r>
            <w:r w:rsidRPr="005A43EC">
              <w:rPr>
                <w:rFonts w:ascii="Times New Roman" w:eastAsia="Times New Roman" w:hAnsi="Times New Roman" w:cs="Times New Roman"/>
                <w:sz w:val="20"/>
                <w:szCs w:val="20"/>
              </w:rPr>
              <w:t>в</w:t>
            </w:r>
            <w:r w:rsidRPr="005A43EC">
              <w:rPr>
                <w:rFonts w:ascii="Times New Roman" w:eastAsia="Times New Roman" w:hAnsi="Times New Roman" w:cs="Times New Roman"/>
                <w:color w:val="000000"/>
                <w:sz w:val="20"/>
                <w:szCs w:val="20"/>
              </w:rPr>
              <w:t xml:space="preserve"> повному обсязі;</w:t>
            </w:r>
          </w:p>
          <w:p w:rsidR="00EC0D46" w:rsidRPr="005A43EC" w:rsidRDefault="00EC0D46" w:rsidP="00EC0D46">
            <w:pPr>
              <w:spacing w:after="0" w:line="240" w:lineRule="auto"/>
              <w:jc w:val="both"/>
              <w:rPr>
                <w:rFonts w:ascii="Times New Roman" w:eastAsia="Times New Roman" w:hAnsi="Times New Roman" w:cs="Times New Roman"/>
                <w:color w:val="FF0000"/>
                <w:sz w:val="20"/>
                <w:szCs w:val="20"/>
              </w:rPr>
            </w:pPr>
            <w:r w:rsidRPr="005A43EC">
              <w:rPr>
                <w:rFonts w:ascii="Times New Roman" w:eastAsia="Times New Roman" w:hAnsi="Times New Roman" w:cs="Times New Roman"/>
                <w:color w:val="000000"/>
                <w:sz w:val="20"/>
                <w:szCs w:val="20"/>
              </w:rPr>
              <w:t>1.1.3. лист</w:t>
            </w:r>
            <w:r w:rsidRPr="005A43EC">
              <w:rPr>
                <w:rFonts w:ascii="Times New Roman" w:eastAsia="Times New Roman" w:hAnsi="Times New Roman" w:cs="Times New Roman"/>
                <w:sz w:val="20"/>
                <w:szCs w:val="20"/>
              </w:rPr>
              <w:t>-</w:t>
            </w:r>
            <w:r w:rsidRPr="005A43EC">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5A43EC">
              <w:rPr>
                <w:rFonts w:ascii="Times New Roman" w:eastAsia="Times New Roman" w:hAnsi="Times New Roman" w:cs="Times New Roman"/>
                <w:sz w:val="20"/>
                <w:szCs w:val="20"/>
              </w:rPr>
              <w:t>им</w:t>
            </w:r>
            <w:r w:rsidRPr="005A43EC">
              <w:rPr>
                <w:rFonts w:ascii="Times New Roman" w:eastAsia="Times New Roman" w:hAnsi="Times New Roman" w:cs="Times New Roman"/>
                <w:color w:val="000000"/>
                <w:sz w:val="20"/>
                <w:szCs w:val="20"/>
              </w:rPr>
              <w:t xml:space="preserve"> договор</w:t>
            </w:r>
            <w:r w:rsidRPr="005A43EC">
              <w:rPr>
                <w:rFonts w:ascii="Times New Roman" w:eastAsia="Times New Roman" w:hAnsi="Times New Roman" w:cs="Times New Roman"/>
                <w:sz w:val="20"/>
                <w:szCs w:val="20"/>
              </w:rPr>
              <w:t>ом</w:t>
            </w:r>
            <w:r w:rsidRPr="005A43EC">
              <w:rPr>
                <w:rFonts w:ascii="Times New Roman" w:eastAsia="Times New Roman" w:hAnsi="Times New Roman" w:cs="Times New Roman"/>
                <w:color w:val="000000"/>
                <w:sz w:val="20"/>
                <w:szCs w:val="20"/>
              </w:rPr>
              <w:t xml:space="preserve">, який зазначено </w:t>
            </w:r>
            <w:r w:rsidRPr="005A43EC">
              <w:rPr>
                <w:rFonts w:ascii="Times New Roman" w:eastAsia="Times New Roman" w:hAnsi="Times New Roman" w:cs="Times New Roman"/>
                <w:sz w:val="20"/>
                <w:szCs w:val="20"/>
              </w:rPr>
              <w:t>в</w:t>
            </w:r>
            <w:r w:rsidRPr="005A43EC">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tc>
      </w:tr>
    </w:tbl>
    <w:p w:rsidR="00EC0D46" w:rsidRPr="005A43EC" w:rsidRDefault="00EC0D46" w:rsidP="00EC0D46">
      <w:pPr>
        <w:spacing w:before="240" w:after="0" w:line="240" w:lineRule="auto"/>
        <w:ind w:firstLine="720"/>
        <w:jc w:val="both"/>
        <w:rPr>
          <w:rFonts w:ascii="Times New Roman" w:eastAsia="Times New Roman" w:hAnsi="Times New Roman" w:cs="Times New Roman"/>
          <w:sz w:val="20"/>
          <w:szCs w:val="20"/>
        </w:rPr>
      </w:pPr>
      <w:r w:rsidRPr="005A43E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0D46" w:rsidRPr="005A43EC" w:rsidRDefault="00EC0D46" w:rsidP="00EC0D46">
      <w:pPr>
        <w:spacing w:before="120" w:after="240" w:line="240" w:lineRule="auto"/>
        <w:ind w:firstLine="720"/>
        <w:jc w:val="both"/>
        <w:rPr>
          <w:rFonts w:ascii="Times New Roman" w:eastAsia="Times New Roman" w:hAnsi="Times New Roman" w:cs="Times New Roman"/>
          <w:sz w:val="20"/>
          <w:szCs w:val="20"/>
        </w:rPr>
      </w:pPr>
      <w:r w:rsidRPr="005A43EC">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5A43EC">
        <w:rPr>
          <w:rFonts w:ascii="Times New Roman" w:eastAsia="Times New Roman" w:hAnsi="Times New Roman" w:cs="Times New Roman"/>
          <w:b/>
          <w:i/>
          <w:sz w:val="20"/>
          <w:szCs w:val="20"/>
        </w:rPr>
        <w:t>(наявність обладнання, матеріально-технічної бази та технологій)</w:t>
      </w:r>
      <w:r w:rsidRPr="005A43EC">
        <w:rPr>
          <w:rFonts w:ascii="Times New Roman" w:eastAsia="Times New Roman" w:hAnsi="Times New Roman" w:cs="Times New Roman"/>
          <w:i/>
          <w:sz w:val="20"/>
          <w:szCs w:val="20"/>
        </w:rPr>
        <w:t xml:space="preserve"> і 2 </w:t>
      </w:r>
      <w:r w:rsidRPr="005A43EC">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5A43EC">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EC0D46" w:rsidRPr="005A43EC" w:rsidRDefault="00EC0D46" w:rsidP="00EC0D46">
      <w:pPr>
        <w:spacing w:before="20" w:after="20" w:line="240" w:lineRule="auto"/>
        <w:jc w:val="both"/>
        <w:rPr>
          <w:rFonts w:ascii="Times New Roman" w:eastAsia="Times New Roman" w:hAnsi="Times New Roman" w:cs="Times New Roman"/>
          <w:b/>
        </w:rPr>
      </w:pPr>
      <w:r w:rsidRPr="005A43EC">
        <w:rPr>
          <w:rFonts w:ascii="Times New Roman" w:eastAsia="Times New Roman" w:hAnsi="Times New Roman" w:cs="Times New Roman"/>
          <w:b/>
          <w:sz w:val="20"/>
          <w:szCs w:val="20"/>
        </w:rPr>
        <w:t xml:space="preserve">2. Підтвердження відповідності УЧАСНИКА </w:t>
      </w:r>
      <w:r w:rsidRPr="005A43EC">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EC0D46" w:rsidRPr="005A43EC" w:rsidRDefault="00EC0D46" w:rsidP="00EC0D46">
      <w:pPr>
        <w:spacing w:after="0"/>
        <w:ind w:firstLine="567"/>
        <w:jc w:val="both"/>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A43EC">
        <w:rPr>
          <w:rFonts w:ascii="Times New Roman" w:eastAsia="Times New Roman" w:hAnsi="Times New Roman" w:cs="Times New Roman"/>
          <w:sz w:val="20"/>
          <w:szCs w:val="20"/>
        </w:rPr>
        <w:t>закупівель</w:t>
      </w:r>
      <w:proofErr w:type="spellEnd"/>
      <w:r w:rsidRPr="005A43EC">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w:t>
      </w:r>
      <w:r w:rsidRPr="005A43EC">
        <w:rPr>
          <w:rFonts w:ascii="Times New Roman" w:eastAsia="Times New Roman" w:hAnsi="Times New Roman" w:cs="Times New Roman"/>
          <w:color w:val="00B050"/>
          <w:sz w:val="20"/>
          <w:szCs w:val="20"/>
        </w:rPr>
        <w:t>47</w:t>
      </w:r>
      <w:r w:rsidRPr="005A43EC">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C0D46" w:rsidRPr="005A43EC" w:rsidRDefault="00EC0D46" w:rsidP="00EC0D46">
      <w:pPr>
        <w:spacing w:after="0"/>
        <w:ind w:firstLine="567"/>
        <w:jc w:val="both"/>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A43EC">
        <w:rPr>
          <w:rFonts w:ascii="Times New Roman" w:eastAsia="Times New Roman" w:hAnsi="Times New Roman" w:cs="Times New Roman"/>
          <w:sz w:val="20"/>
          <w:szCs w:val="20"/>
        </w:rPr>
        <w:t>закупівель</w:t>
      </w:r>
      <w:proofErr w:type="spellEnd"/>
      <w:r w:rsidRPr="005A43EC">
        <w:rPr>
          <w:rFonts w:ascii="Times New Roman" w:eastAsia="Times New Roman" w:hAnsi="Times New Roman" w:cs="Times New Roman"/>
          <w:sz w:val="20"/>
          <w:szCs w:val="20"/>
        </w:rPr>
        <w:t xml:space="preserve"> під час подання тендерної пропозиції.</w:t>
      </w:r>
    </w:p>
    <w:p w:rsidR="00EC0D46" w:rsidRPr="005A43EC" w:rsidRDefault="00EC0D46" w:rsidP="00EC0D46">
      <w:pPr>
        <w:spacing w:after="0"/>
        <w:ind w:firstLine="567"/>
        <w:jc w:val="both"/>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A43EC">
        <w:rPr>
          <w:rFonts w:ascii="Times New Roman" w:eastAsia="Times New Roman" w:hAnsi="Times New Roman" w:cs="Times New Roman"/>
          <w:sz w:val="20"/>
          <w:szCs w:val="20"/>
        </w:rPr>
        <w:t>закупівель</w:t>
      </w:r>
      <w:proofErr w:type="spellEnd"/>
      <w:r w:rsidRPr="005A43EC">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rsidR="00EC0D46" w:rsidRPr="005A43EC" w:rsidRDefault="00EC0D46" w:rsidP="00EC0D46">
      <w:pPr>
        <w:widowControl w:val="0"/>
        <w:spacing w:after="0" w:line="240" w:lineRule="auto"/>
        <w:ind w:firstLine="567"/>
        <w:jc w:val="both"/>
        <w:rPr>
          <w:rFonts w:ascii="Times New Roman" w:eastAsia="Times New Roman" w:hAnsi="Times New Roman" w:cs="Times New Roman"/>
          <w:b/>
          <w:sz w:val="20"/>
          <w:szCs w:val="20"/>
        </w:rPr>
      </w:pPr>
      <w:r w:rsidRPr="005A43EC">
        <w:rPr>
          <w:rFonts w:ascii="Times New Roman" w:eastAsia="Times New Roman" w:hAnsi="Times New Roman" w:cs="Times New Roman"/>
          <w:sz w:val="20"/>
          <w:szCs w:val="20"/>
        </w:rPr>
        <w:t xml:space="preserve">Учасник  повинен надати </w:t>
      </w:r>
      <w:r w:rsidRPr="005A43EC">
        <w:rPr>
          <w:rFonts w:ascii="Times New Roman" w:eastAsia="Times New Roman" w:hAnsi="Times New Roman" w:cs="Times New Roman"/>
          <w:b/>
          <w:sz w:val="20"/>
          <w:szCs w:val="20"/>
        </w:rPr>
        <w:t>довідку у довільній формі</w:t>
      </w:r>
      <w:r w:rsidRPr="005A43EC">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0D46" w:rsidRPr="005A43EC" w:rsidRDefault="00EC0D46" w:rsidP="00EC0D46">
      <w:pPr>
        <w:widowControl w:val="0"/>
        <w:spacing w:after="0" w:line="240" w:lineRule="auto"/>
        <w:ind w:firstLine="567"/>
        <w:jc w:val="both"/>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 xml:space="preserve">Якщо на момент подання тендерної пропозиції учасником в електронній системі </w:t>
      </w:r>
      <w:proofErr w:type="spellStart"/>
      <w:r w:rsidRPr="005A43EC">
        <w:rPr>
          <w:rFonts w:ascii="Times New Roman" w:eastAsia="Times New Roman" w:hAnsi="Times New Roman" w:cs="Times New Roman"/>
          <w:sz w:val="20"/>
          <w:szCs w:val="20"/>
        </w:rPr>
        <w:t>закупівель</w:t>
      </w:r>
      <w:proofErr w:type="spellEnd"/>
      <w:r w:rsidRPr="005A43EC">
        <w:rPr>
          <w:rFonts w:ascii="Times New Roman" w:eastAsia="Times New Roman" w:hAnsi="Times New Roman" w:cs="Times New Roman"/>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C0D46" w:rsidRPr="005A43EC" w:rsidRDefault="00EC0D46" w:rsidP="00EC0D46">
      <w:pPr>
        <w:widowControl w:val="0"/>
        <w:spacing w:after="0" w:line="240" w:lineRule="auto"/>
        <w:jc w:val="both"/>
        <w:rPr>
          <w:rFonts w:ascii="Times New Roman" w:eastAsia="Times New Roman" w:hAnsi="Times New Roman" w:cs="Times New Roman"/>
          <w:sz w:val="20"/>
          <w:szCs w:val="20"/>
        </w:rPr>
      </w:pPr>
    </w:p>
    <w:p w:rsidR="00EC0D46" w:rsidRPr="005A43EC" w:rsidRDefault="00EC0D46" w:rsidP="00EC0D46">
      <w:pPr>
        <w:spacing w:after="0" w:line="240" w:lineRule="auto"/>
        <w:jc w:val="both"/>
        <w:rPr>
          <w:rFonts w:ascii="Times New Roman" w:eastAsia="Times New Roman" w:hAnsi="Times New Roman" w:cs="Times New Roman"/>
          <w:b/>
        </w:rPr>
      </w:pPr>
      <w:r w:rsidRPr="005A43EC">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5A43EC">
        <w:rPr>
          <w:rFonts w:ascii="Times New Roman" w:eastAsia="Times New Roman" w:hAnsi="Times New Roman" w:cs="Times New Roman"/>
          <w:sz w:val="20"/>
          <w:szCs w:val="20"/>
        </w:rPr>
        <w:t>47</w:t>
      </w:r>
      <w:r w:rsidRPr="005A43EC">
        <w:rPr>
          <w:rFonts w:ascii="Times New Roman" w:eastAsia="Times New Roman" w:hAnsi="Times New Roman" w:cs="Times New Roman"/>
          <w:b/>
        </w:rPr>
        <w:t xml:space="preserve"> Особливостей:</w:t>
      </w:r>
    </w:p>
    <w:p w:rsidR="00EC0D46" w:rsidRPr="005A43EC" w:rsidRDefault="00EC0D46" w:rsidP="00EC0D46">
      <w:pPr>
        <w:widowControl w:val="0"/>
        <w:spacing w:after="0" w:line="240" w:lineRule="auto"/>
        <w:ind w:firstLine="567"/>
        <w:jc w:val="both"/>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 xml:space="preserve">Переможець процедури закупівлі у строк, що </w:t>
      </w:r>
      <w:r w:rsidRPr="005A43EC">
        <w:rPr>
          <w:rFonts w:ascii="Times New Roman" w:eastAsia="Times New Roman" w:hAnsi="Times New Roman" w:cs="Times New Roman"/>
          <w:b/>
          <w:i/>
          <w:sz w:val="20"/>
          <w:szCs w:val="20"/>
        </w:rPr>
        <w:t xml:space="preserve">не перевищує чотири дні </w:t>
      </w:r>
      <w:r w:rsidRPr="005A43EC">
        <w:rPr>
          <w:rFonts w:ascii="Times New Roman" w:eastAsia="Times New Roman" w:hAnsi="Times New Roman" w:cs="Times New Roman"/>
          <w:sz w:val="20"/>
          <w:szCs w:val="20"/>
        </w:rPr>
        <w:t xml:space="preserve">з дати оприлюднення в електронній системі </w:t>
      </w:r>
      <w:proofErr w:type="spellStart"/>
      <w:r w:rsidRPr="005A43EC">
        <w:rPr>
          <w:rFonts w:ascii="Times New Roman" w:eastAsia="Times New Roman" w:hAnsi="Times New Roman" w:cs="Times New Roman"/>
          <w:sz w:val="20"/>
          <w:szCs w:val="20"/>
        </w:rPr>
        <w:t>закупівель</w:t>
      </w:r>
      <w:proofErr w:type="spellEnd"/>
      <w:r w:rsidRPr="005A43EC">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A43EC">
        <w:rPr>
          <w:rFonts w:ascii="Times New Roman" w:eastAsia="Times New Roman" w:hAnsi="Times New Roman" w:cs="Times New Roman"/>
          <w:sz w:val="20"/>
          <w:szCs w:val="20"/>
        </w:rPr>
        <w:t>закупівель</w:t>
      </w:r>
      <w:proofErr w:type="spellEnd"/>
      <w:r w:rsidRPr="005A43EC">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EC0D46" w:rsidRPr="005A43EC" w:rsidRDefault="00EC0D46" w:rsidP="00EC0D46">
      <w:pPr>
        <w:widowControl w:val="0"/>
        <w:spacing w:after="0" w:line="240" w:lineRule="auto"/>
        <w:ind w:firstLine="567"/>
        <w:jc w:val="both"/>
        <w:rPr>
          <w:rFonts w:ascii="Times New Roman" w:eastAsia="Times New Roman" w:hAnsi="Times New Roman" w:cs="Times New Roman"/>
          <w:b/>
          <w:sz w:val="20"/>
          <w:szCs w:val="20"/>
        </w:rPr>
      </w:pPr>
      <w:r w:rsidRPr="005A43E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C0D46" w:rsidRPr="005A43EC" w:rsidRDefault="00EC0D46" w:rsidP="00EC0D46">
      <w:pPr>
        <w:spacing w:after="0" w:line="240" w:lineRule="auto"/>
        <w:rPr>
          <w:rFonts w:ascii="Times New Roman" w:eastAsia="Times New Roman" w:hAnsi="Times New Roman" w:cs="Times New Roman"/>
          <w:b/>
          <w:sz w:val="20"/>
          <w:szCs w:val="20"/>
        </w:rPr>
      </w:pPr>
    </w:p>
    <w:p w:rsidR="00EC0D46" w:rsidRPr="005A43EC" w:rsidRDefault="00EC0D46" w:rsidP="00EC0D46">
      <w:pPr>
        <w:spacing w:after="0" w:line="240" w:lineRule="auto"/>
        <w:rPr>
          <w:rFonts w:ascii="Times New Roman" w:eastAsia="Times New Roman" w:hAnsi="Times New Roman" w:cs="Times New Roman"/>
          <w:b/>
          <w:sz w:val="20"/>
          <w:szCs w:val="20"/>
        </w:rPr>
      </w:pPr>
      <w:r w:rsidRPr="005A43EC">
        <w:rPr>
          <w:rFonts w:ascii="Times New Roman" w:eastAsia="Times New Roman" w:hAnsi="Times New Roman" w:cs="Times New Roman"/>
          <w:sz w:val="20"/>
          <w:szCs w:val="20"/>
        </w:rPr>
        <w:t> </w:t>
      </w:r>
      <w:r w:rsidRPr="005A43EC">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C0D46" w:rsidRPr="005A43EC" w:rsidTr="00EC0D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jc w:val="center"/>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t>№</w:t>
            </w:r>
          </w:p>
          <w:p w:rsidR="00EC0D46" w:rsidRPr="005A43EC" w:rsidRDefault="00EC0D46" w:rsidP="00EC0D46">
            <w:pPr>
              <w:spacing w:after="0" w:line="240" w:lineRule="auto"/>
              <w:ind w:left="100"/>
              <w:jc w:val="center"/>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jc w:val="center"/>
              <w:rPr>
                <w:rFonts w:ascii="Times New Roman" w:eastAsia="Times New Roman" w:hAnsi="Times New Roman" w:cs="Times New Roman"/>
                <w:b/>
                <w:sz w:val="20"/>
                <w:szCs w:val="20"/>
              </w:rPr>
            </w:pPr>
          </w:p>
          <w:p w:rsidR="00EC0D46" w:rsidRPr="005A43EC" w:rsidRDefault="00EC0D46" w:rsidP="00EC0D46">
            <w:pPr>
              <w:spacing w:after="0" w:line="240" w:lineRule="auto"/>
              <w:ind w:left="100"/>
              <w:jc w:val="center"/>
              <w:rPr>
                <w:rFonts w:ascii="Times New Roman" w:eastAsia="Times New Roman" w:hAnsi="Times New Roman" w:cs="Times New Roman"/>
                <w:b/>
                <w:sz w:val="20"/>
                <w:szCs w:val="20"/>
              </w:rPr>
            </w:pPr>
            <w:r w:rsidRPr="005A43EC">
              <w:rPr>
                <w:rFonts w:ascii="Times New Roman" w:eastAsia="Times New Roman" w:hAnsi="Times New Roman" w:cs="Times New Roman"/>
                <w:b/>
                <w:sz w:val="20"/>
                <w:szCs w:val="20"/>
              </w:rPr>
              <w:t>Вимоги згідно п. 47 Особливостей</w:t>
            </w:r>
          </w:p>
          <w:p w:rsidR="00EC0D46" w:rsidRPr="005A43EC" w:rsidRDefault="00EC0D46" w:rsidP="00EC0D4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jc w:val="center"/>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C0D46" w:rsidRPr="005A43EC" w:rsidTr="00EC0D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jc w:val="center"/>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widowControl w:val="0"/>
              <w:spacing w:before="120"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0D46" w:rsidRPr="005A43EC" w:rsidRDefault="00EC0D46" w:rsidP="00EC0D46">
            <w:pPr>
              <w:spacing w:after="0" w:line="240" w:lineRule="auto"/>
              <w:jc w:val="both"/>
              <w:rPr>
                <w:rFonts w:ascii="Times New Roman" w:eastAsia="Times New Roman" w:hAnsi="Times New Roman" w:cs="Times New Roman"/>
                <w:b/>
                <w:sz w:val="20"/>
                <w:szCs w:val="20"/>
              </w:rPr>
            </w:pPr>
            <w:r w:rsidRPr="005A43EC">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76" w:lineRule="auto"/>
              <w:ind w:right="140"/>
              <w:jc w:val="both"/>
              <w:rPr>
                <w:rFonts w:ascii="Times New Roman" w:eastAsia="Times New Roman" w:hAnsi="Times New Roman" w:cs="Times New Roman"/>
                <w:b/>
                <w:sz w:val="20"/>
                <w:szCs w:val="20"/>
              </w:rPr>
            </w:pPr>
            <w:r w:rsidRPr="005A43EC">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C0D46" w:rsidRPr="005A43EC" w:rsidRDefault="00EC0D46" w:rsidP="00EC0D46">
            <w:pPr>
              <w:spacing w:after="0" w:line="276" w:lineRule="auto"/>
              <w:ind w:right="140"/>
              <w:jc w:val="both"/>
              <w:rPr>
                <w:rFonts w:ascii="Times New Roman" w:eastAsia="Times New Roman" w:hAnsi="Times New Roman" w:cs="Times New Roman"/>
                <w:i/>
                <w:sz w:val="20"/>
                <w:szCs w:val="20"/>
              </w:rPr>
            </w:pPr>
            <w:r w:rsidRPr="005A43EC">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A43EC">
              <w:rPr>
                <w:rFonts w:ascii="Times New Roman" w:eastAsia="Times New Roman" w:hAnsi="Times New Roman" w:cs="Times New Roman"/>
                <w:i/>
                <w:sz w:val="20"/>
                <w:szCs w:val="20"/>
              </w:rPr>
              <w:t>безпекових</w:t>
            </w:r>
            <w:proofErr w:type="spellEnd"/>
            <w:r w:rsidRPr="005A43EC">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A43EC">
              <w:rPr>
                <w:rFonts w:ascii="Times New Roman" w:eastAsia="Times New Roman" w:hAnsi="Times New Roman" w:cs="Times New Roman"/>
                <w:b/>
                <w:i/>
                <w:sz w:val="20"/>
                <w:szCs w:val="20"/>
              </w:rPr>
              <w:t xml:space="preserve"> </w:t>
            </w:r>
            <w:r w:rsidRPr="005A43EC">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C0D46" w:rsidRPr="005A43EC" w:rsidRDefault="00EC0D46" w:rsidP="00EC0D46">
            <w:pPr>
              <w:spacing w:after="0" w:line="256" w:lineRule="auto"/>
              <w:ind w:right="140"/>
              <w:jc w:val="both"/>
              <w:rPr>
                <w:rFonts w:ascii="Times New Roman" w:eastAsia="Times New Roman" w:hAnsi="Times New Roman" w:cs="Times New Roman"/>
                <w:i/>
                <w:sz w:val="20"/>
                <w:szCs w:val="20"/>
              </w:rPr>
            </w:pPr>
            <w:r w:rsidRPr="005A43EC">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A43EC">
              <w:rPr>
                <w:rFonts w:ascii="Times New Roman" w:eastAsia="Times New Roman" w:hAnsi="Times New Roman" w:cs="Times New Roman"/>
                <w:b/>
                <w:i/>
                <w:sz w:val="20"/>
                <w:szCs w:val="20"/>
              </w:rPr>
              <w:t>керівника учасника</w:t>
            </w:r>
            <w:r w:rsidRPr="005A43EC">
              <w:rPr>
                <w:rFonts w:ascii="Times New Roman" w:eastAsia="Times New Roman" w:hAnsi="Times New Roman" w:cs="Times New Roman"/>
                <w:i/>
                <w:sz w:val="20"/>
                <w:szCs w:val="20"/>
              </w:rPr>
              <w:t xml:space="preserve"> процедури </w:t>
            </w:r>
            <w:proofErr w:type="spellStart"/>
            <w:r w:rsidRPr="005A43EC">
              <w:rPr>
                <w:rFonts w:ascii="Times New Roman" w:eastAsia="Times New Roman" w:hAnsi="Times New Roman" w:cs="Times New Roman"/>
                <w:i/>
                <w:sz w:val="20"/>
                <w:szCs w:val="20"/>
              </w:rPr>
              <w:lastRenderedPageBreak/>
              <w:t>закупівлі,на</w:t>
            </w:r>
            <w:proofErr w:type="spellEnd"/>
            <w:r w:rsidRPr="005A43EC">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C0D46" w:rsidRPr="005A43EC" w:rsidTr="00EC0D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jc w:val="center"/>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widowControl w:val="0"/>
              <w:spacing w:before="120"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0D46" w:rsidRPr="005A43EC" w:rsidRDefault="00EC0D46" w:rsidP="00EC0D46">
            <w:pPr>
              <w:spacing w:after="0" w:line="240" w:lineRule="auto"/>
              <w:ind w:right="140"/>
              <w:jc w:val="both"/>
              <w:rPr>
                <w:rFonts w:ascii="Times New Roman" w:eastAsia="Times New Roman" w:hAnsi="Times New Roman" w:cs="Times New Roman"/>
                <w:b/>
                <w:sz w:val="20"/>
                <w:szCs w:val="20"/>
              </w:rPr>
            </w:pPr>
            <w:r w:rsidRPr="005A43EC">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jc w:val="both"/>
              <w:rPr>
                <w:rFonts w:ascii="Times New Roman" w:eastAsia="Times New Roman" w:hAnsi="Times New Roman" w:cs="Times New Roman"/>
                <w:b/>
                <w:sz w:val="20"/>
                <w:szCs w:val="20"/>
              </w:rPr>
            </w:pPr>
            <w:r w:rsidRPr="005A43EC">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C0D46" w:rsidRPr="005A43EC" w:rsidRDefault="005B4984" w:rsidP="00EC0D46">
            <w:pPr>
              <w:spacing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b/>
                <w:color w:val="000000"/>
                <w:sz w:val="20"/>
                <w:szCs w:val="20"/>
              </w:rPr>
              <w:t xml:space="preserve">Документ повинен бути не більше </w:t>
            </w:r>
            <w:proofErr w:type="spellStart"/>
            <w:r w:rsidRPr="005A43EC">
              <w:rPr>
                <w:rFonts w:ascii="Times New Roman" w:eastAsia="Times New Roman" w:hAnsi="Times New Roman" w:cs="Times New Roman"/>
                <w:b/>
                <w:color w:val="000000"/>
                <w:sz w:val="20"/>
                <w:szCs w:val="20"/>
              </w:rPr>
              <w:t>шестидесятиденної</w:t>
            </w:r>
            <w:proofErr w:type="spellEnd"/>
            <w:r w:rsidRPr="005A43EC">
              <w:rPr>
                <w:rFonts w:ascii="Times New Roman" w:eastAsia="Times New Roman" w:hAnsi="Times New Roman" w:cs="Times New Roman"/>
                <w:b/>
                <w:color w:val="000000"/>
                <w:sz w:val="20"/>
                <w:szCs w:val="20"/>
              </w:rPr>
              <w:t xml:space="preserve"> давнини від дати подання документа.</w:t>
            </w:r>
            <w:r w:rsidRPr="005A43EC">
              <w:rPr>
                <w:rFonts w:ascii="Times New Roman" w:eastAsia="Times New Roman" w:hAnsi="Times New Roman" w:cs="Times New Roman"/>
                <w:color w:val="000000"/>
                <w:sz w:val="20"/>
                <w:szCs w:val="20"/>
              </w:rPr>
              <w:t> </w:t>
            </w:r>
          </w:p>
        </w:tc>
      </w:tr>
      <w:tr w:rsidR="00EC0D46" w:rsidRPr="005A43EC" w:rsidTr="005B4984">
        <w:trPr>
          <w:trHeight w:val="180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jc w:val="center"/>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widowControl w:val="0"/>
              <w:spacing w:before="120"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0D46" w:rsidRPr="005A43EC" w:rsidRDefault="00EC0D46" w:rsidP="00EC0D46">
            <w:pPr>
              <w:spacing w:after="0" w:line="240" w:lineRule="auto"/>
              <w:jc w:val="both"/>
              <w:rPr>
                <w:rFonts w:ascii="Times New Roman" w:eastAsia="Times New Roman" w:hAnsi="Times New Roman" w:cs="Times New Roman"/>
                <w:b/>
                <w:sz w:val="20"/>
                <w:szCs w:val="20"/>
              </w:rPr>
            </w:pPr>
            <w:r w:rsidRPr="005A43EC">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C0D46" w:rsidRPr="005A43EC" w:rsidRDefault="00EC0D46" w:rsidP="00EC0D46">
            <w:pPr>
              <w:widowControl w:val="0"/>
              <w:spacing w:after="0" w:line="276" w:lineRule="auto"/>
              <w:rPr>
                <w:rFonts w:ascii="Times New Roman" w:eastAsia="Times New Roman" w:hAnsi="Times New Roman" w:cs="Times New Roman"/>
                <w:b/>
                <w:sz w:val="20"/>
                <w:szCs w:val="20"/>
              </w:rPr>
            </w:pPr>
          </w:p>
        </w:tc>
      </w:tr>
      <w:tr w:rsidR="00EC0D46" w:rsidRPr="005A43EC" w:rsidTr="005B4984">
        <w:trPr>
          <w:trHeight w:val="386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jc w:val="center"/>
              <w:rPr>
                <w:rFonts w:ascii="Times New Roman" w:eastAsia="Times New Roman" w:hAnsi="Times New Roman" w:cs="Times New Roman"/>
                <w:b/>
                <w:sz w:val="20"/>
                <w:szCs w:val="20"/>
              </w:rPr>
            </w:pPr>
            <w:r w:rsidRPr="005A43EC">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C0D46" w:rsidRPr="005A43EC" w:rsidRDefault="00EC0D46" w:rsidP="00EC0D46">
            <w:pPr>
              <w:spacing w:after="0" w:line="240" w:lineRule="auto"/>
              <w:jc w:val="both"/>
              <w:rPr>
                <w:rFonts w:ascii="Times New Roman" w:eastAsia="Times New Roman" w:hAnsi="Times New Roman" w:cs="Times New Roman"/>
                <w:b/>
                <w:sz w:val="20"/>
                <w:szCs w:val="20"/>
              </w:rPr>
            </w:pPr>
            <w:r w:rsidRPr="005A43EC">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348"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t>Довідка в довільній формі</w:t>
            </w:r>
            <w:r w:rsidRPr="005A43E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0D46" w:rsidRPr="005A43EC" w:rsidRDefault="00EC0D46" w:rsidP="00EC0D46">
      <w:pPr>
        <w:spacing w:after="0" w:line="240" w:lineRule="auto"/>
        <w:rPr>
          <w:rFonts w:ascii="Times New Roman" w:eastAsia="Times New Roman" w:hAnsi="Times New Roman" w:cs="Times New Roman"/>
          <w:b/>
          <w:sz w:val="20"/>
          <w:szCs w:val="20"/>
        </w:rPr>
      </w:pPr>
    </w:p>
    <w:p w:rsidR="00EC0D46" w:rsidRPr="005A43EC" w:rsidRDefault="00EC0D46" w:rsidP="00EC0D46">
      <w:pPr>
        <w:spacing w:before="240" w:after="0" w:line="240" w:lineRule="auto"/>
        <w:jc w:val="center"/>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C0D46" w:rsidRPr="005A43EC" w:rsidTr="00EC0D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jc w:val="center"/>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t>№</w:t>
            </w:r>
          </w:p>
          <w:p w:rsidR="00EC0D46" w:rsidRPr="005A43EC" w:rsidRDefault="00EC0D46" w:rsidP="00EC0D46">
            <w:pPr>
              <w:spacing w:after="0" w:line="240" w:lineRule="auto"/>
              <w:ind w:left="100"/>
              <w:jc w:val="center"/>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jc w:val="center"/>
              <w:rPr>
                <w:rFonts w:ascii="Times New Roman" w:eastAsia="Times New Roman" w:hAnsi="Times New Roman" w:cs="Times New Roman"/>
                <w:b/>
                <w:sz w:val="20"/>
                <w:szCs w:val="20"/>
              </w:rPr>
            </w:pPr>
          </w:p>
          <w:p w:rsidR="00EC0D46" w:rsidRPr="005A43EC" w:rsidRDefault="00EC0D46" w:rsidP="00EC0D46">
            <w:pPr>
              <w:spacing w:after="0" w:line="240" w:lineRule="auto"/>
              <w:ind w:left="100"/>
              <w:jc w:val="center"/>
              <w:rPr>
                <w:rFonts w:ascii="Times New Roman" w:eastAsia="Times New Roman" w:hAnsi="Times New Roman" w:cs="Times New Roman"/>
                <w:b/>
                <w:sz w:val="20"/>
                <w:szCs w:val="20"/>
              </w:rPr>
            </w:pPr>
            <w:r w:rsidRPr="005A43EC">
              <w:rPr>
                <w:rFonts w:ascii="Times New Roman" w:eastAsia="Times New Roman" w:hAnsi="Times New Roman" w:cs="Times New Roman"/>
                <w:b/>
                <w:sz w:val="20"/>
                <w:szCs w:val="20"/>
              </w:rPr>
              <w:t>Вимоги згідно пункту 47 Особливостей</w:t>
            </w:r>
          </w:p>
          <w:p w:rsidR="00EC0D46" w:rsidRPr="005A43EC" w:rsidRDefault="00EC0D46" w:rsidP="00EC0D4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jc w:val="center"/>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t>Переможець торгів на виконання вимоги згідно пункту</w:t>
            </w:r>
            <w:r w:rsidRPr="005A43EC">
              <w:rPr>
                <w:rFonts w:ascii="Times New Roman" w:eastAsia="Times New Roman" w:hAnsi="Times New Roman" w:cs="Times New Roman"/>
                <w:b/>
                <w:color w:val="00B050"/>
                <w:sz w:val="20"/>
                <w:szCs w:val="20"/>
              </w:rPr>
              <w:t xml:space="preserve"> </w:t>
            </w:r>
            <w:r w:rsidRPr="005A43EC">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EC0D46" w:rsidRPr="005A43EC" w:rsidTr="00EC0D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jc w:val="center"/>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widowControl w:val="0"/>
              <w:spacing w:before="120"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0D46" w:rsidRPr="005A43EC" w:rsidRDefault="00EC0D46" w:rsidP="00EC0D46">
            <w:pPr>
              <w:spacing w:after="0" w:line="240" w:lineRule="auto"/>
              <w:jc w:val="both"/>
              <w:rPr>
                <w:rFonts w:ascii="Times New Roman" w:eastAsia="Times New Roman" w:hAnsi="Times New Roman" w:cs="Times New Roman"/>
                <w:b/>
                <w:sz w:val="20"/>
                <w:szCs w:val="20"/>
              </w:rPr>
            </w:pPr>
            <w:r w:rsidRPr="005A43EC">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76" w:lineRule="auto"/>
              <w:ind w:right="140"/>
              <w:jc w:val="both"/>
              <w:rPr>
                <w:rFonts w:ascii="Times New Roman" w:eastAsia="Times New Roman" w:hAnsi="Times New Roman" w:cs="Times New Roman"/>
                <w:b/>
                <w:sz w:val="20"/>
                <w:szCs w:val="20"/>
              </w:rPr>
            </w:pPr>
            <w:r w:rsidRPr="005A43EC">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C0D46" w:rsidRPr="005A43EC" w:rsidRDefault="00EC0D46" w:rsidP="00EC0D46">
            <w:pPr>
              <w:spacing w:after="0" w:line="276" w:lineRule="auto"/>
              <w:ind w:right="140"/>
              <w:jc w:val="both"/>
              <w:rPr>
                <w:rFonts w:ascii="Times New Roman" w:eastAsia="Times New Roman" w:hAnsi="Times New Roman" w:cs="Times New Roman"/>
                <w:i/>
                <w:sz w:val="20"/>
                <w:szCs w:val="20"/>
              </w:rPr>
            </w:pPr>
            <w:r w:rsidRPr="005A43EC">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A43EC">
              <w:rPr>
                <w:rFonts w:ascii="Times New Roman" w:eastAsia="Times New Roman" w:hAnsi="Times New Roman" w:cs="Times New Roman"/>
                <w:i/>
                <w:sz w:val="20"/>
                <w:szCs w:val="20"/>
              </w:rPr>
              <w:lastRenderedPageBreak/>
              <w:t>безпекових</w:t>
            </w:r>
            <w:proofErr w:type="spellEnd"/>
            <w:r w:rsidRPr="005A43EC">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A43EC">
              <w:rPr>
                <w:rFonts w:ascii="Times New Roman" w:eastAsia="Times New Roman" w:hAnsi="Times New Roman" w:cs="Times New Roman"/>
                <w:b/>
                <w:i/>
                <w:sz w:val="20"/>
                <w:szCs w:val="20"/>
              </w:rPr>
              <w:t xml:space="preserve"> </w:t>
            </w:r>
            <w:r w:rsidRPr="005A43EC">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C0D46" w:rsidRPr="005A43EC" w:rsidRDefault="00EC0D46" w:rsidP="00EC0D46">
            <w:pPr>
              <w:spacing w:after="0" w:line="240" w:lineRule="auto"/>
              <w:ind w:right="140"/>
              <w:jc w:val="both"/>
              <w:rPr>
                <w:rFonts w:ascii="Times New Roman" w:eastAsia="Times New Roman" w:hAnsi="Times New Roman" w:cs="Times New Roman"/>
                <w:i/>
                <w:color w:val="FF0000"/>
                <w:sz w:val="20"/>
                <w:szCs w:val="20"/>
              </w:rPr>
            </w:pPr>
            <w:r w:rsidRPr="005A43EC">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A43EC">
              <w:rPr>
                <w:rFonts w:ascii="Times New Roman" w:eastAsia="Times New Roman" w:hAnsi="Times New Roman" w:cs="Times New Roman"/>
                <w:b/>
                <w:i/>
                <w:sz w:val="20"/>
                <w:szCs w:val="20"/>
              </w:rPr>
              <w:t xml:space="preserve"> </w:t>
            </w:r>
            <w:r w:rsidRPr="005A43EC">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A43EC">
              <w:rPr>
                <w:rFonts w:ascii="Times New Roman" w:eastAsia="Times New Roman" w:hAnsi="Times New Roman" w:cs="Times New Roman"/>
                <w:b/>
                <w:i/>
                <w:sz w:val="20"/>
                <w:szCs w:val="20"/>
              </w:rPr>
              <w:t>фізичної особи</w:t>
            </w:r>
            <w:r w:rsidRPr="005A43EC">
              <w:rPr>
                <w:rFonts w:ascii="Times New Roman" w:eastAsia="Times New Roman" w:hAnsi="Times New Roman" w:cs="Times New Roman"/>
                <w:i/>
                <w:sz w:val="20"/>
                <w:szCs w:val="20"/>
              </w:rPr>
              <w:t xml:space="preserve">, яка є  учасником процедури </w:t>
            </w:r>
            <w:proofErr w:type="spellStart"/>
            <w:r w:rsidRPr="005A43EC">
              <w:rPr>
                <w:rFonts w:ascii="Times New Roman" w:eastAsia="Times New Roman" w:hAnsi="Times New Roman" w:cs="Times New Roman"/>
                <w:i/>
                <w:sz w:val="20"/>
                <w:szCs w:val="20"/>
              </w:rPr>
              <w:t>закупівлі,на</w:t>
            </w:r>
            <w:proofErr w:type="spellEnd"/>
            <w:r w:rsidRPr="005A43EC">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C0D46" w:rsidRPr="005A43EC" w:rsidTr="00EC0D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jc w:val="center"/>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widowControl w:val="0"/>
              <w:spacing w:before="120"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0D46" w:rsidRPr="005A43EC" w:rsidRDefault="00EC0D46" w:rsidP="00EC0D46">
            <w:pPr>
              <w:widowControl w:val="0"/>
              <w:spacing w:before="120" w:after="0" w:line="240" w:lineRule="auto"/>
              <w:jc w:val="both"/>
              <w:rPr>
                <w:rFonts w:ascii="Times New Roman" w:eastAsia="Times New Roman" w:hAnsi="Times New Roman" w:cs="Times New Roman"/>
                <w:b/>
                <w:sz w:val="20"/>
                <w:szCs w:val="20"/>
              </w:rPr>
            </w:pPr>
            <w:r w:rsidRPr="005A43EC">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jc w:val="both"/>
              <w:rPr>
                <w:rFonts w:ascii="Times New Roman" w:eastAsia="Times New Roman" w:hAnsi="Times New Roman" w:cs="Times New Roman"/>
                <w:b/>
                <w:sz w:val="20"/>
                <w:szCs w:val="20"/>
              </w:rPr>
            </w:pPr>
            <w:r w:rsidRPr="005A43E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C0D46" w:rsidRPr="005A43EC" w:rsidRDefault="00EC0D46" w:rsidP="00EC0D46">
            <w:pPr>
              <w:spacing w:after="0" w:line="240" w:lineRule="auto"/>
              <w:jc w:val="both"/>
              <w:rPr>
                <w:rFonts w:ascii="Times New Roman" w:eastAsia="Times New Roman" w:hAnsi="Times New Roman" w:cs="Times New Roman"/>
                <w:b/>
                <w:sz w:val="20"/>
                <w:szCs w:val="20"/>
              </w:rPr>
            </w:pPr>
          </w:p>
          <w:p w:rsidR="00EC0D46" w:rsidRPr="005A43EC" w:rsidRDefault="005B4984" w:rsidP="00EC0D46">
            <w:pPr>
              <w:spacing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b/>
                <w:color w:val="000000"/>
                <w:sz w:val="20"/>
                <w:szCs w:val="20"/>
              </w:rPr>
              <w:t xml:space="preserve">Документ повинен бути не більше </w:t>
            </w:r>
            <w:proofErr w:type="spellStart"/>
            <w:r w:rsidRPr="005A43EC">
              <w:rPr>
                <w:rFonts w:ascii="Times New Roman" w:eastAsia="Times New Roman" w:hAnsi="Times New Roman" w:cs="Times New Roman"/>
                <w:b/>
                <w:color w:val="000000"/>
                <w:sz w:val="20"/>
                <w:szCs w:val="20"/>
              </w:rPr>
              <w:t>шестидесятиденної</w:t>
            </w:r>
            <w:proofErr w:type="spellEnd"/>
            <w:r w:rsidRPr="005A43EC">
              <w:rPr>
                <w:rFonts w:ascii="Times New Roman" w:eastAsia="Times New Roman" w:hAnsi="Times New Roman" w:cs="Times New Roman"/>
                <w:b/>
                <w:color w:val="000000"/>
                <w:sz w:val="20"/>
                <w:szCs w:val="20"/>
              </w:rPr>
              <w:t xml:space="preserve"> давнини від дати подання документа.</w:t>
            </w:r>
            <w:r w:rsidRPr="005A43EC">
              <w:rPr>
                <w:rFonts w:ascii="Times New Roman" w:eastAsia="Times New Roman" w:hAnsi="Times New Roman" w:cs="Times New Roman"/>
                <w:color w:val="000000"/>
                <w:sz w:val="20"/>
                <w:szCs w:val="20"/>
              </w:rPr>
              <w:t> </w:t>
            </w:r>
          </w:p>
        </w:tc>
      </w:tr>
      <w:tr w:rsidR="00EC0D46" w:rsidRPr="005A43EC" w:rsidTr="00EC0D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jc w:val="center"/>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widowControl w:val="0"/>
              <w:spacing w:before="120"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0D46" w:rsidRPr="005A43EC" w:rsidRDefault="00EC0D46" w:rsidP="00EC0D46">
            <w:pPr>
              <w:spacing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C0D46" w:rsidRPr="005A43EC" w:rsidRDefault="00EC0D46" w:rsidP="00EC0D46">
            <w:pPr>
              <w:widowControl w:val="0"/>
              <w:spacing w:after="0" w:line="276" w:lineRule="auto"/>
              <w:rPr>
                <w:rFonts w:ascii="Times New Roman" w:eastAsia="Times New Roman" w:hAnsi="Times New Roman" w:cs="Times New Roman"/>
                <w:sz w:val="20"/>
                <w:szCs w:val="20"/>
              </w:rPr>
            </w:pPr>
          </w:p>
        </w:tc>
      </w:tr>
      <w:tr w:rsidR="00EC0D46" w:rsidRPr="005A43EC" w:rsidTr="00EC0D4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jc w:val="center"/>
              <w:rPr>
                <w:rFonts w:ascii="Times New Roman" w:eastAsia="Times New Roman" w:hAnsi="Times New Roman" w:cs="Times New Roman"/>
                <w:b/>
                <w:sz w:val="20"/>
                <w:szCs w:val="20"/>
              </w:rPr>
            </w:pPr>
            <w:r w:rsidRPr="005A43E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C0D46" w:rsidRPr="005A43EC" w:rsidRDefault="00EC0D46" w:rsidP="00EC0D46">
            <w:pPr>
              <w:spacing w:after="0" w:line="240" w:lineRule="auto"/>
              <w:jc w:val="both"/>
              <w:rPr>
                <w:rFonts w:ascii="Times New Roman" w:eastAsia="Times New Roman" w:hAnsi="Times New Roman" w:cs="Times New Roman"/>
                <w:b/>
                <w:sz w:val="20"/>
                <w:szCs w:val="20"/>
              </w:rPr>
            </w:pPr>
            <w:r w:rsidRPr="005A43EC">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348"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b/>
                <w:sz w:val="20"/>
                <w:szCs w:val="20"/>
              </w:rPr>
              <w:t>Довідка в довільній формі</w:t>
            </w:r>
            <w:r w:rsidRPr="005A43E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0D46" w:rsidRPr="005A43EC" w:rsidRDefault="00EC0D46" w:rsidP="00EC0D46">
      <w:pPr>
        <w:shd w:val="clear" w:color="auto" w:fill="FFFFFF"/>
        <w:spacing w:before="120" w:after="0" w:line="240" w:lineRule="auto"/>
        <w:jc w:val="both"/>
        <w:rPr>
          <w:rFonts w:ascii="Times New Roman" w:eastAsia="Times New Roman" w:hAnsi="Times New Roman" w:cs="Times New Roman"/>
          <w:b/>
          <w:sz w:val="20"/>
          <w:szCs w:val="20"/>
        </w:rPr>
      </w:pPr>
    </w:p>
    <w:p w:rsidR="00EC0D46" w:rsidRPr="005A43EC" w:rsidRDefault="00EC0D46" w:rsidP="00EC0D46">
      <w:pPr>
        <w:shd w:val="clear" w:color="auto" w:fill="FFFFFF"/>
        <w:spacing w:after="0" w:line="240" w:lineRule="auto"/>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 </w:t>
      </w:r>
    </w:p>
    <w:p w:rsidR="00EC0D46" w:rsidRPr="005A43EC" w:rsidRDefault="00EC0D46" w:rsidP="00EC0D46">
      <w:pPr>
        <w:shd w:val="clear" w:color="auto" w:fill="FFFFFF"/>
        <w:spacing w:after="0" w:line="240" w:lineRule="auto"/>
        <w:rPr>
          <w:rFonts w:ascii="Times New Roman" w:eastAsia="Times New Roman" w:hAnsi="Times New Roman" w:cs="Times New Roman"/>
          <w:b/>
        </w:rPr>
      </w:pPr>
      <w:r w:rsidRPr="005A43EC">
        <w:rPr>
          <w:rFonts w:ascii="Times New Roman" w:eastAsia="Times New Roman" w:hAnsi="Times New Roman" w:cs="Times New Roman"/>
          <w:b/>
          <w:color w:val="000000"/>
          <w:lang w:val="ru-RU"/>
        </w:rPr>
        <w:lastRenderedPageBreak/>
        <w:t xml:space="preserve">4. </w:t>
      </w:r>
      <w:r w:rsidRPr="005A43EC">
        <w:rPr>
          <w:rFonts w:ascii="Times New Roman" w:eastAsia="Times New Roman" w:hAnsi="Times New Roman" w:cs="Times New Roman"/>
          <w:b/>
          <w:color w:val="000000"/>
        </w:rPr>
        <w:t xml:space="preserve">Інша інформація встановлена відповідно до законодавства (для УЧАСНИКІВ </w:t>
      </w:r>
      <w:r w:rsidRPr="005A43EC">
        <w:rPr>
          <w:rFonts w:ascii="Times New Roman" w:eastAsia="Times New Roman" w:hAnsi="Times New Roman" w:cs="Times New Roman"/>
          <w:b/>
        </w:rPr>
        <w:t>—</w:t>
      </w:r>
      <w:r w:rsidRPr="005A43EC">
        <w:rPr>
          <w:rFonts w:ascii="Times New Roman" w:eastAsia="Times New Roman" w:hAnsi="Times New Roman" w:cs="Times New Roman"/>
          <w:b/>
          <w:color w:val="000000"/>
        </w:rPr>
        <w:t xml:space="preserve"> юридичних осіб, фізичних осіб та фізичних осіб</w:t>
      </w:r>
      <w:r w:rsidRPr="005A43EC">
        <w:rPr>
          <w:rFonts w:ascii="Times New Roman" w:eastAsia="Times New Roman" w:hAnsi="Times New Roman" w:cs="Times New Roman"/>
          <w:b/>
        </w:rPr>
        <w:t xml:space="preserve"> — </w:t>
      </w:r>
      <w:r w:rsidRPr="005A43EC">
        <w:rPr>
          <w:rFonts w:ascii="Times New Roman" w:eastAsia="Times New Roman" w:hAnsi="Times New Roman" w:cs="Times New Roman"/>
          <w:b/>
          <w:color w:val="000000"/>
        </w:rPr>
        <w:t>підприємців)</w:t>
      </w:r>
      <w:r w:rsidRPr="005A43EC">
        <w:rPr>
          <w:rFonts w:ascii="Times New Roman" w:eastAsia="Times New Roman" w:hAnsi="Times New Roman" w:cs="Times New Roman"/>
          <w:b/>
        </w:rPr>
        <w:t>.</w:t>
      </w:r>
    </w:p>
    <w:p w:rsidR="00EC0D46" w:rsidRPr="005A43EC" w:rsidRDefault="00EC0D46" w:rsidP="00EC0D46">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EC0D46" w:rsidRPr="005A43EC" w:rsidTr="00EC0D4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C0D46" w:rsidRPr="005A43EC" w:rsidRDefault="00EC0D46" w:rsidP="00EC0D46">
            <w:pPr>
              <w:spacing w:after="0" w:line="240" w:lineRule="auto"/>
              <w:ind w:left="100"/>
              <w:jc w:val="center"/>
              <w:rPr>
                <w:rFonts w:ascii="Times New Roman" w:eastAsia="Times New Roman" w:hAnsi="Times New Roman" w:cs="Times New Roman"/>
                <w:sz w:val="20"/>
                <w:szCs w:val="20"/>
              </w:rPr>
            </w:pPr>
            <w:r w:rsidRPr="005A43EC">
              <w:rPr>
                <w:rFonts w:ascii="Times New Roman" w:eastAsia="Times New Roman" w:hAnsi="Times New Roman" w:cs="Times New Roman"/>
                <w:b/>
                <w:color w:val="000000"/>
                <w:sz w:val="20"/>
                <w:szCs w:val="20"/>
              </w:rPr>
              <w:t>Інші документи від Учасника:</w:t>
            </w:r>
          </w:p>
        </w:tc>
      </w:tr>
      <w:tr w:rsidR="00EC0D46" w:rsidRPr="005A43EC" w:rsidTr="00EC0D4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rPr>
                <w:rFonts w:ascii="Times New Roman" w:eastAsia="Times New Roman" w:hAnsi="Times New Roman" w:cs="Times New Roman"/>
                <w:sz w:val="20"/>
                <w:szCs w:val="20"/>
              </w:rPr>
            </w:pPr>
            <w:r w:rsidRPr="005A43EC">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jc w:val="both"/>
              <w:rPr>
                <w:rFonts w:ascii="Times New Roman" w:eastAsia="Times New Roman" w:hAnsi="Times New Roman" w:cs="Times New Roman"/>
                <w:sz w:val="20"/>
                <w:szCs w:val="20"/>
              </w:rPr>
            </w:pPr>
            <w:r w:rsidRPr="005A43EC">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A43EC">
              <w:rPr>
                <w:rFonts w:ascii="Times New Roman" w:eastAsia="Times New Roman" w:hAnsi="Times New Roman" w:cs="Times New Roman"/>
                <w:sz w:val="20"/>
                <w:szCs w:val="20"/>
              </w:rPr>
              <w:t xml:space="preserve">— </w:t>
            </w:r>
            <w:r w:rsidRPr="005A43EC">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C0D46" w:rsidRPr="005A43EC" w:rsidTr="00EC0D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before="240" w:after="0" w:line="240" w:lineRule="auto"/>
              <w:ind w:left="100"/>
              <w:rPr>
                <w:rFonts w:ascii="Times New Roman" w:eastAsia="Times New Roman" w:hAnsi="Times New Roman" w:cs="Times New Roman"/>
                <w:sz w:val="20"/>
                <w:szCs w:val="20"/>
              </w:rPr>
            </w:pPr>
            <w:r w:rsidRPr="005A43EC">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ind w:left="100" w:right="120" w:hanging="20"/>
              <w:jc w:val="both"/>
              <w:rPr>
                <w:rFonts w:ascii="Times New Roman" w:eastAsia="Times New Roman" w:hAnsi="Times New Roman" w:cs="Times New Roman"/>
                <w:sz w:val="20"/>
                <w:szCs w:val="20"/>
              </w:rPr>
            </w:pPr>
            <w:r w:rsidRPr="005A43EC">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5A43EC">
              <w:rPr>
                <w:rFonts w:ascii="Times New Roman" w:eastAsia="Times New Roman" w:hAnsi="Times New Roman" w:cs="Times New Roman"/>
                <w:sz w:val="20"/>
                <w:szCs w:val="20"/>
              </w:rPr>
              <w:t>у</w:t>
            </w:r>
            <w:r w:rsidRPr="005A43EC">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A43EC">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sidRPr="005A43EC">
              <w:rPr>
                <w:rFonts w:ascii="Times New Roman" w:eastAsia="Times New Roman" w:hAnsi="Times New Roman" w:cs="Times New Roman"/>
                <w:i/>
                <w:sz w:val="20"/>
                <w:szCs w:val="20"/>
              </w:rPr>
              <w:t xml:space="preserve"> або відповідну Постанову НКРЕКП.</w:t>
            </w:r>
          </w:p>
        </w:tc>
      </w:tr>
      <w:tr w:rsidR="00EC0D46" w:rsidRPr="005A43EC" w:rsidTr="00EC0D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before="240" w:after="0" w:line="240" w:lineRule="auto"/>
              <w:ind w:left="100"/>
              <w:rPr>
                <w:rFonts w:ascii="Times New Roman" w:eastAsia="Times New Roman" w:hAnsi="Times New Roman" w:cs="Times New Roman"/>
                <w:b/>
                <w:color w:val="000000"/>
                <w:sz w:val="20"/>
                <w:szCs w:val="20"/>
              </w:rPr>
            </w:pPr>
            <w:r w:rsidRPr="005A43EC">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46" w:rsidRPr="005A43EC" w:rsidRDefault="00EC0D46" w:rsidP="00EC0D46">
            <w:pPr>
              <w:spacing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 xml:space="preserve">У разі, якщо учасник або його кінцевий </w:t>
            </w:r>
            <w:proofErr w:type="spellStart"/>
            <w:r w:rsidRPr="005A43EC">
              <w:rPr>
                <w:rFonts w:ascii="Times New Roman" w:eastAsia="Times New Roman" w:hAnsi="Times New Roman" w:cs="Times New Roman"/>
                <w:sz w:val="20"/>
                <w:szCs w:val="20"/>
              </w:rPr>
              <w:t>бенефіціарний</w:t>
            </w:r>
            <w:proofErr w:type="spellEnd"/>
            <w:r w:rsidRPr="005A43EC">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C0D46" w:rsidRPr="005A43EC" w:rsidRDefault="00EC0D46" w:rsidP="00EC0D46">
            <w:pPr>
              <w:spacing w:after="0" w:line="240" w:lineRule="auto"/>
              <w:jc w:val="both"/>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A43EC">
              <w:rPr>
                <w:rFonts w:ascii="Times New Roman" w:eastAsia="Times New Roman" w:hAnsi="Times New Roman" w:cs="Times New Roman"/>
                <w:sz w:val="20"/>
                <w:szCs w:val="20"/>
              </w:rPr>
              <w:br/>
              <w:t xml:space="preserve"> </w:t>
            </w:r>
            <w:r w:rsidRPr="005A43EC">
              <w:rPr>
                <w:rFonts w:ascii="Times New Roman" w:eastAsia="Times New Roman" w:hAnsi="Times New Roman" w:cs="Times New Roman"/>
                <w:i/>
                <w:sz w:val="20"/>
                <w:szCs w:val="20"/>
              </w:rPr>
              <w:t>або</w:t>
            </w:r>
            <w:r w:rsidRPr="005A43EC">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5A43EC">
              <w:rPr>
                <w:rFonts w:ascii="Times New Roman" w:eastAsia="Times New Roman" w:hAnsi="Times New Roman" w:cs="Times New Roman"/>
                <w:sz w:val="20"/>
                <w:szCs w:val="20"/>
              </w:rPr>
              <w:br/>
              <w:t xml:space="preserve"> </w:t>
            </w:r>
            <w:r w:rsidRPr="005A43EC">
              <w:rPr>
                <w:rFonts w:ascii="Times New Roman" w:eastAsia="Times New Roman" w:hAnsi="Times New Roman" w:cs="Times New Roman"/>
                <w:i/>
                <w:sz w:val="20"/>
                <w:szCs w:val="20"/>
              </w:rPr>
              <w:t>або</w:t>
            </w:r>
            <w:r w:rsidRPr="005A43EC">
              <w:rPr>
                <w:rFonts w:ascii="Times New Roman" w:eastAsia="Times New Roman" w:hAnsi="Times New Roman" w:cs="Times New Roman"/>
                <w:i/>
                <w:sz w:val="20"/>
                <w:szCs w:val="20"/>
              </w:rPr>
              <w:br/>
            </w:r>
            <w:r w:rsidRPr="005A43EC">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5A43EC">
              <w:rPr>
                <w:rFonts w:ascii="Times New Roman" w:eastAsia="Times New Roman" w:hAnsi="Times New Roman" w:cs="Times New Roman"/>
                <w:sz w:val="20"/>
                <w:szCs w:val="20"/>
              </w:rPr>
              <w:br/>
            </w:r>
            <w:r w:rsidRPr="005A43EC">
              <w:rPr>
                <w:rFonts w:ascii="Times New Roman" w:eastAsia="Times New Roman" w:hAnsi="Times New Roman" w:cs="Times New Roman"/>
                <w:i/>
                <w:sz w:val="20"/>
                <w:szCs w:val="20"/>
              </w:rPr>
              <w:t xml:space="preserve"> або</w:t>
            </w:r>
            <w:r w:rsidRPr="005A43EC">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5A43EC">
              <w:rPr>
                <w:rFonts w:ascii="Times New Roman" w:eastAsia="Times New Roman" w:hAnsi="Times New Roman" w:cs="Times New Roman"/>
                <w:sz w:val="20"/>
                <w:szCs w:val="20"/>
              </w:rPr>
              <w:br/>
            </w:r>
            <w:r w:rsidRPr="005A43EC">
              <w:rPr>
                <w:rFonts w:ascii="Times New Roman" w:eastAsia="Times New Roman" w:hAnsi="Times New Roman" w:cs="Times New Roman"/>
                <w:i/>
                <w:sz w:val="20"/>
                <w:szCs w:val="20"/>
              </w:rPr>
              <w:t xml:space="preserve"> або</w:t>
            </w:r>
            <w:r w:rsidRPr="005A43EC">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A43EC">
              <w:rPr>
                <w:rFonts w:ascii="Times New Roman" w:eastAsia="Times New Roman" w:hAnsi="Times New Roman" w:cs="Times New Roman"/>
                <w:sz w:val="20"/>
                <w:szCs w:val="20"/>
              </w:rPr>
              <w:br/>
            </w:r>
            <w:r w:rsidRPr="005A43EC">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A43EC">
              <w:rPr>
                <w:rFonts w:ascii="Times New Roman" w:eastAsia="Times New Roman" w:hAnsi="Times New Roman" w:cs="Times New Roman"/>
                <w:sz w:val="20"/>
                <w:szCs w:val="20"/>
              </w:rPr>
              <w:br/>
              <w:t xml:space="preserve"> • Ухвалу слідчого судді, суду, щодо арешту активів,</w:t>
            </w:r>
            <w:r w:rsidRPr="005A43EC">
              <w:rPr>
                <w:rFonts w:ascii="Times New Roman" w:eastAsia="Times New Roman" w:hAnsi="Times New Roman" w:cs="Times New Roman"/>
                <w:sz w:val="20"/>
                <w:szCs w:val="20"/>
              </w:rPr>
              <w:br/>
            </w:r>
            <w:r w:rsidRPr="005A43EC">
              <w:rPr>
                <w:rFonts w:ascii="Times New Roman" w:eastAsia="Times New Roman" w:hAnsi="Times New Roman" w:cs="Times New Roman"/>
                <w:i/>
                <w:sz w:val="20"/>
                <w:szCs w:val="20"/>
              </w:rPr>
              <w:t xml:space="preserve"> або</w:t>
            </w:r>
            <w:r w:rsidRPr="005A43EC">
              <w:rPr>
                <w:rFonts w:ascii="Times New Roman" w:eastAsia="Times New Roman" w:hAnsi="Times New Roman" w:cs="Times New Roman"/>
                <w:i/>
                <w:sz w:val="20"/>
                <w:szCs w:val="20"/>
              </w:rPr>
              <w:br/>
            </w:r>
            <w:r w:rsidRPr="005A43EC">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5A43EC">
              <w:rPr>
                <w:rFonts w:ascii="Times New Roman" w:eastAsia="Times New Roman" w:hAnsi="Times New Roman" w:cs="Times New Roman"/>
                <w:sz w:val="20"/>
                <w:szCs w:val="20"/>
              </w:rPr>
              <w:br/>
              <w:t xml:space="preserve"> а також:</w:t>
            </w:r>
            <w:r w:rsidRPr="005A43EC">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A43EC">
              <w:rPr>
                <w:rFonts w:ascii="Times New Roman" w:eastAsia="Times New Roman" w:hAnsi="Times New Roman" w:cs="Times New Roman"/>
                <w:sz w:val="20"/>
                <w:szCs w:val="20"/>
              </w:rPr>
              <w:br/>
              <w:t xml:space="preserve"> </w:t>
            </w:r>
            <w:r w:rsidRPr="005A43EC">
              <w:rPr>
                <w:rFonts w:ascii="Times New Roman" w:eastAsia="Times New Roman" w:hAnsi="Times New Roman" w:cs="Times New Roman"/>
                <w:i/>
                <w:sz w:val="20"/>
                <w:szCs w:val="20"/>
              </w:rPr>
              <w:t>або</w:t>
            </w:r>
            <w:r w:rsidRPr="005A43EC">
              <w:rPr>
                <w:rFonts w:ascii="Times New Roman" w:eastAsia="Times New Roman" w:hAnsi="Times New Roman" w:cs="Times New Roman"/>
                <w:i/>
                <w:sz w:val="20"/>
                <w:szCs w:val="20"/>
              </w:rPr>
              <w:br/>
            </w:r>
            <w:r w:rsidRPr="005A43EC">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107EB6" w:rsidRPr="005A43EC" w:rsidTr="00EC0D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EB6" w:rsidRPr="005A43EC" w:rsidRDefault="00EE7400" w:rsidP="00107EB6">
            <w:pPr>
              <w:spacing w:after="0" w:line="240" w:lineRule="auto"/>
              <w:jc w:val="center"/>
              <w:rPr>
                <w:rFonts w:ascii="Times New Roman" w:eastAsia="Times New Roman" w:hAnsi="Times New Roman"/>
                <w:b/>
                <w:sz w:val="20"/>
                <w:szCs w:val="20"/>
              </w:rPr>
            </w:pPr>
            <w:r w:rsidRPr="005A43EC">
              <w:rPr>
                <w:rFonts w:ascii="Times New Roman" w:eastAsia="Times New Roman" w:hAnsi="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EB6" w:rsidRPr="005A43EC" w:rsidRDefault="00107EB6" w:rsidP="00107EB6">
            <w:pPr>
              <w:tabs>
                <w:tab w:val="left" w:pos="4774"/>
                <w:tab w:val="left" w:pos="5320"/>
              </w:tabs>
              <w:spacing w:after="0" w:line="240" w:lineRule="auto"/>
              <w:jc w:val="both"/>
              <w:rPr>
                <w:rFonts w:ascii="Times New Roman" w:hAnsi="Times New Roman"/>
                <w:sz w:val="20"/>
                <w:szCs w:val="20"/>
              </w:rPr>
            </w:pPr>
            <w:r w:rsidRPr="005A43EC">
              <w:rPr>
                <w:rFonts w:ascii="Times New Roman" w:hAnsi="Times New Roman"/>
                <w:sz w:val="20"/>
                <w:szCs w:val="20"/>
              </w:rPr>
              <w:t xml:space="preserve">Лист-підтвердження в довільній формі згоди з Проектом договору про закупівлю та порядком змін його умов, що наведено у Додатку №3 до тендерної документації </w:t>
            </w:r>
            <w:r w:rsidRPr="005A43EC">
              <w:rPr>
                <w:rFonts w:ascii="Times New Roman" w:hAnsi="Times New Roman"/>
                <w:sz w:val="20"/>
                <w:szCs w:val="20"/>
                <w:lang w:eastAsia="uk-UA"/>
              </w:rPr>
              <w:t>.</w:t>
            </w:r>
          </w:p>
        </w:tc>
      </w:tr>
      <w:tr w:rsidR="00107EB6" w:rsidRPr="005A43EC" w:rsidTr="00EE7400">
        <w:trPr>
          <w:trHeight w:val="40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EB6" w:rsidRPr="005A43EC" w:rsidRDefault="00EE7400" w:rsidP="00107EB6">
            <w:pPr>
              <w:spacing w:after="0" w:line="240" w:lineRule="auto"/>
              <w:jc w:val="center"/>
              <w:rPr>
                <w:rFonts w:ascii="Times New Roman" w:eastAsia="Times New Roman" w:hAnsi="Times New Roman"/>
                <w:b/>
                <w:sz w:val="20"/>
                <w:szCs w:val="20"/>
              </w:rPr>
            </w:pPr>
            <w:r w:rsidRPr="005A43EC">
              <w:rPr>
                <w:rFonts w:ascii="Times New Roman" w:eastAsia="Times New Roman" w:hAnsi="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EB6" w:rsidRPr="005A43EC" w:rsidRDefault="00107EB6" w:rsidP="00107EB6">
            <w:pPr>
              <w:keepNext/>
              <w:keepLines/>
              <w:spacing w:after="0"/>
              <w:jc w:val="both"/>
              <w:rPr>
                <w:rFonts w:ascii="Times New Roman" w:hAnsi="Times New Roman"/>
                <w:color w:val="000000"/>
                <w:sz w:val="20"/>
                <w:szCs w:val="20"/>
              </w:rPr>
            </w:pPr>
            <w:r w:rsidRPr="005A43EC">
              <w:rPr>
                <w:rFonts w:ascii="Times New Roman" w:hAnsi="Times New Roman"/>
                <w:color w:val="000000"/>
                <w:sz w:val="20"/>
                <w:szCs w:val="20"/>
              </w:rPr>
              <w:t xml:space="preserve">Відомості про Учасника згідно Зразка № 1 </w:t>
            </w:r>
          </w:p>
        </w:tc>
      </w:tr>
    </w:tbl>
    <w:p w:rsidR="00EC0D46" w:rsidRPr="005A43EC" w:rsidRDefault="00EC0D46" w:rsidP="00EC0D46">
      <w:pPr>
        <w:spacing w:after="0" w:line="240" w:lineRule="auto"/>
        <w:rPr>
          <w:rFonts w:ascii="Times New Roman" w:eastAsia="Times New Roman" w:hAnsi="Times New Roman" w:cs="Times New Roman"/>
          <w:sz w:val="20"/>
          <w:szCs w:val="20"/>
          <w:lang w:val="ru-RU"/>
        </w:rPr>
      </w:pPr>
    </w:p>
    <w:p w:rsidR="00107EB6" w:rsidRPr="005A43EC" w:rsidRDefault="00107EB6" w:rsidP="00107EB6">
      <w:pPr>
        <w:tabs>
          <w:tab w:val="left" w:pos="4774"/>
          <w:tab w:val="left" w:pos="5320"/>
        </w:tabs>
        <w:spacing w:after="0" w:line="240" w:lineRule="auto"/>
        <w:jc w:val="right"/>
        <w:rPr>
          <w:rFonts w:ascii="Times New Roman" w:hAnsi="Times New Roman" w:cs="Times New Roman"/>
          <w:i/>
          <w:sz w:val="24"/>
          <w:szCs w:val="24"/>
          <w:lang w:eastAsia="en-US"/>
        </w:rPr>
      </w:pPr>
    </w:p>
    <w:p w:rsidR="008B5110" w:rsidRPr="005A43EC" w:rsidRDefault="008B5110" w:rsidP="00107EB6">
      <w:pPr>
        <w:tabs>
          <w:tab w:val="left" w:pos="4774"/>
          <w:tab w:val="left" w:pos="5320"/>
        </w:tabs>
        <w:spacing w:after="0" w:line="240" w:lineRule="auto"/>
        <w:jc w:val="right"/>
        <w:rPr>
          <w:rFonts w:ascii="Times New Roman" w:hAnsi="Times New Roman" w:cs="Times New Roman"/>
          <w:i/>
          <w:sz w:val="24"/>
          <w:szCs w:val="24"/>
          <w:lang w:eastAsia="en-US"/>
        </w:rPr>
      </w:pPr>
    </w:p>
    <w:p w:rsidR="008B5110" w:rsidRPr="005A43EC" w:rsidRDefault="008B5110" w:rsidP="00107EB6">
      <w:pPr>
        <w:tabs>
          <w:tab w:val="left" w:pos="4774"/>
          <w:tab w:val="left" w:pos="5320"/>
        </w:tabs>
        <w:spacing w:after="0" w:line="240" w:lineRule="auto"/>
        <w:jc w:val="right"/>
        <w:rPr>
          <w:rFonts w:ascii="Times New Roman" w:hAnsi="Times New Roman" w:cs="Times New Roman"/>
          <w:i/>
          <w:sz w:val="24"/>
          <w:szCs w:val="24"/>
          <w:lang w:eastAsia="en-US"/>
        </w:rPr>
      </w:pPr>
    </w:p>
    <w:p w:rsidR="008B5110" w:rsidRPr="005A43EC" w:rsidRDefault="008B5110" w:rsidP="00107EB6">
      <w:pPr>
        <w:tabs>
          <w:tab w:val="left" w:pos="4774"/>
          <w:tab w:val="left" w:pos="5320"/>
        </w:tabs>
        <w:spacing w:after="0" w:line="240" w:lineRule="auto"/>
        <w:jc w:val="right"/>
        <w:rPr>
          <w:rFonts w:ascii="Times New Roman" w:hAnsi="Times New Roman" w:cs="Times New Roman"/>
          <w:i/>
          <w:sz w:val="24"/>
          <w:szCs w:val="24"/>
          <w:lang w:eastAsia="en-US"/>
        </w:rPr>
      </w:pPr>
    </w:p>
    <w:p w:rsidR="008B5110" w:rsidRPr="005A43EC" w:rsidRDefault="008B5110" w:rsidP="00107EB6">
      <w:pPr>
        <w:tabs>
          <w:tab w:val="left" w:pos="4774"/>
          <w:tab w:val="left" w:pos="5320"/>
        </w:tabs>
        <w:spacing w:after="0" w:line="240" w:lineRule="auto"/>
        <w:jc w:val="right"/>
        <w:rPr>
          <w:rFonts w:ascii="Times New Roman" w:hAnsi="Times New Roman" w:cs="Times New Roman"/>
          <w:i/>
          <w:sz w:val="24"/>
          <w:szCs w:val="24"/>
          <w:lang w:eastAsia="en-US"/>
        </w:rPr>
      </w:pPr>
    </w:p>
    <w:p w:rsidR="008B5110" w:rsidRPr="005A43EC" w:rsidRDefault="008B5110" w:rsidP="00107EB6">
      <w:pPr>
        <w:tabs>
          <w:tab w:val="left" w:pos="4774"/>
          <w:tab w:val="left" w:pos="5320"/>
        </w:tabs>
        <w:spacing w:after="0" w:line="240" w:lineRule="auto"/>
        <w:jc w:val="right"/>
        <w:rPr>
          <w:rFonts w:ascii="Times New Roman" w:hAnsi="Times New Roman" w:cs="Times New Roman"/>
          <w:i/>
          <w:sz w:val="24"/>
          <w:szCs w:val="24"/>
          <w:lang w:eastAsia="en-US"/>
        </w:rPr>
      </w:pPr>
    </w:p>
    <w:p w:rsidR="008B5110" w:rsidRPr="005A43EC" w:rsidRDefault="008B5110" w:rsidP="00107EB6">
      <w:pPr>
        <w:tabs>
          <w:tab w:val="left" w:pos="4774"/>
          <w:tab w:val="left" w:pos="5320"/>
        </w:tabs>
        <w:spacing w:after="0" w:line="240" w:lineRule="auto"/>
        <w:jc w:val="right"/>
        <w:rPr>
          <w:rFonts w:ascii="Times New Roman" w:hAnsi="Times New Roman" w:cs="Times New Roman"/>
          <w:i/>
          <w:sz w:val="24"/>
          <w:szCs w:val="24"/>
          <w:lang w:eastAsia="en-US"/>
        </w:rPr>
      </w:pPr>
    </w:p>
    <w:p w:rsidR="00107EB6" w:rsidRPr="005A43EC" w:rsidRDefault="00107EB6" w:rsidP="00107EB6">
      <w:pPr>
        <w:tabs>
          <w:tab w:val="left" w:pos="4774"/>
          <w:tab w:val="left" w:pos="5320"/>
        </w:tabs>
        <w:spacing w:after="0" w:line="240" w:lineRule="auto"/>
        <w:jc w:val="right"/>
        <w:rPr>
          <w:rFonts w:ascii="Times New Roman" w:hAnsi="Times New Roman" w:cs="Times New Roman"/>
          <w:i/>
          <w:sz w:val="24"/>
          <w:szCs w:val="24"/>
          <w:lang w:eastAsia="en-US"/>
        </w:rPr>
      </w:pPr>
      <w:r w:rsidRPr="005A43EC">
        <w:rPr>
          <w:rFonts w:ascii="Times New Roman" w:hAnsi="Times New Roman" w:cs="Times New Roman"/>
          <w:i/>
          <w:sz w:val="24"/>
          <w:szCs w:val="24"/>
          <w:lang w:eastAsia="en-US"/>
        </w:rPr>
        <w:t>Зразок №1</w:t>
      </w:r>
    </w:p>
    <w:p w:rsidR="00107EB6" w:rsidRPr="005A43EC" w:rsidRDefault="00107EB6" w:rsidP="00107EB6">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r w:rsidRPr="005A43EC">
        <w:rPr>
          <w:rFonts w:ascii="Times New Roman" w:hAnsi="Times New Roman" w:cs="Times New Roman"/>
          <w:b/>
          <w:sz w:val="24"/>
          <w:szCs w:val="24"/>
          <w:lang w:val="ru-RU" w:eastAsia="en-US"/>
        </w:rPr>
        <w:lastRenderedPageBreak/>
        <w:t>ВІДОМОСТІ ПРО УЧАСНИКА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05"/>
        <w:gridCol w:w="4468"/>
      </w:tblGrid>
      <w:tr w:rsidR="00107EB6" w:rsidRPr="005A43EC" w:rsidTr="00F178A8">
        <w:tc>
          <w:tcPr>
            <w:tcW w:w="456"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r w:rsidRPr="005A43EC">
              <w:rPr>
                <w:rFonts w:ascii="Times New Roman" w:hAnsi="Times New Roman" w:cs="Times New Roman"/>
                <w:b/>
                <w:sz w:val="24"/>
                <w:szCs w:val="24"/>
                <w:lang w:val="ru-RU" w:eastAsia="en-US"/>
              </w:rPr>
              <w:t>1</w:t>
            </w:r>
          </w:p>
        </w:tc>
        <w:tc>
          <w:tcPr>
            <w:tcW w:w="4897" w:type="dxa"/>
          </w:tcPr>
          <w:p w:rsidR="00107EB6" w:rsidRPr="005A43EC" w:rsidRDefault="00107EB6" w:rsidP="00F178A8">
            <w:pPr>
              <w:tabs>
                <w:tab w:val="left" w:pos="4774"/>
                <w:tab w:val="left" w:pos="5054"/>
                <w:tab w:val="left" w:pos="5320"/>
              </w:tabs>
              <w:spacing w:after="0"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Повне найменування</w:t>
            </w:r>
          </w:p>
        </w:tc>
        <w:tc>
          <w:tcPr>
            <w:tcW w:w="4848"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p>
        </w:tc>
      </w:tr>
      <w:tr w:rsidR="00107EB6" w:rsidRPr="005A43EC" w:rsidTr="00F178A8">
        <w:tc>
          <w:tcPr>
            <w:tcW w:w="456"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r w:rsidRPr="005A43EC">
              <w:rPr>
                <w:rFonts w:ascii="Times New Roman" w:hAnsi="Times New Roman" w:cs="Times New Roman"/>
                <w:b/>
                <w:sz w:val="24"/>
                <w:szCs w:val="24"/>
                <w:lang w:val="ru-RU" w:eastAsia="en-US"/>
              </w:rPr>
              <w:t>2</w:t>
            </w:r>
          </w:p>
        </w:tc>
        <w:tc>
          <w:tcPr>
            <w:tcW w:w="4897" w:type="dxa"/>
          </w:tcPr>
          <w:p w:rsidR="00107EB6" w:rsidRPr="005A43EC" w:rsidRDefault="00107EB6" w:rsidP="00F178A8">
            <w:pPr>
              <w:tabs>
                <w:tab w:val="left" w:pos="4774"/>
                <w:tab w:val="left" w:pos="5054"/>
                <w:tab w:val="left" w:pos="5320"/>
              </w:tabs>
              <w:spacing w:after="0"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Скорочене найменування</w:t>
            </w:r>
          </w:p>
        </w:tc>
        <w:tc>
          <w:tcPr>
            <w:tcW w:w="4848"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p>
        </w:tc>
      </w:tr>
      <w:tr w:rsidR="00107EB6" w:rsidRPr="005A43EC" w:rsidTr="00F178A8">
        <w:tc>
          <w:tcPr>
            <w:tcW w:w="456"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r w:rsidRPr="005A43EC">
              <w:rPr>
                <w:rFonts w:ascii="Times New Roman" w:hAnsi="Times New Roman" w:cs="Times New Roman"/>
                <w:b/>
                <w:sz w:val="24"/>
                <w:szCs w:val="24"/>
                <w:lang w:val="ru-RU" w:eastAsia="en-US"/>
              </w:rPr>
              <w:t>3</w:t>
            </w:r>
          </w:p>
        </w:tc>
        <w:tc>
          <w:tcPr>
            <w:tcW w:w="4897" w:type="dxa"/>
          </w:tcPr>
          <w:p w:rsidR="00107EB6" w:rsidRPr="005A43EC" w:rsidRDefault="00107EB6" w:rsidP="00F178A8">
            <w:pPr>
              <w:keepNext/>
              <w:tabs>
                <w:tab w:val="left" w:pos="4774"/>
                <w:tab w:val="left" w:pos="5054"/>
                <w:tab w:val="left" w:pos="5320"/>
              </w:tabs>
              <w:spacing w:after="0" w:line="240" w:lineRule="auto"/>
              <w:outlineLvl w:val="2"/>
              <w:rPr>
                <w:rFonts w:ascii="Times New Roman" w:eastAsia="Times New Roman" w:hAnsi="Times New Roman" w:cs="Times New Roman"/>
                <w:b/>
                <w:bCs/>
                <w:sz w:val="24"/>
                <w:szCs w:val="24"/>
                <w:lang w:val="ru-RU" w:eastAsia="en-US"/>
              </w:rPr>
            </w:pPr>
            <w:proofErr w:type="spellStart"/>
            <w:r w:rsidRPr="005A43EC">
              <w:rPr>
                <w:rFonts w:ascii="Times New Roman" w:eastAsia="Times New Roman" w:hAnsi="Times New Roman" w:cs="Times New Roman"/>
                <w:bCs/>
                <w:sz w:val="24"/>
                <w:szCs w:val="24"/>
                <w:lang w:val="ru-RU" w:eastAsia="en-US"/>
              </w:rPr>
              <w:t>Поштова</w:t>
            </w:r>
            <w:proofErr w:type="spellEnd"/>
            <w:r w:rsidRPr="005A43EC">
              <w:rPr>
                <w:rFonts w:ascii="Times New Roman" w:eastAsia="Times New Roman" w:hAnsi="Times New Roman" w:cs="Times New Roman"/>
                <w:bCs/>
                <w:sz w:val="24"/>
                <w:szCs w:val="24"/>
                <w:lang w:val="ru-RU" w:eastAsia="en-US"/>
              </w:rPr>
              <w:t xml:space="preserve"> адреса</w:t>
            </w:r>
          </w:p>
        </w:tc>
        <w:tc>
          <w:tcPr>
            <w:tcW w:w="4848"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p>
        </w:tc>
      </w:tr>
      <w:tr w:rsidR="00107EB6" w:rsidRPr="005A43EC" w:rsidTr="00F178A8">
        <w:tc>
          <w:tcPr>
            <w:tcW w:w="456"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r w:rsidRPr="005A43EC">
              <w:rPr>
                <w:rFonts w:ascii="Times New Roman" w:hAnsi="Times New Roman" w:cs="Times New Roman"/>
                <w:b/>
                <w:sz w:val="24"/>
                <w:szCs w:val="24"/>
                <w:lang w:val="ru-RU" w:eastAsia="en-US"/>
              </w:rPr>
              <w:t>4</w:t>
            </w:r>
          </w:p>
        </w:tc>
        <w:tc>
          <w:tcPr>
            <w:tcW w:w="4897" w:type="dxa"/>
          </w:tcPr>
          <w:p w:rsidR="00107EB6" w:rsidRPr="005A43EC" w:rsidRDefault="00107EB6" w:rsidP="00F178A8">
            <w:pPr>
              <w:tabs>
                <w:tab w:val="left" w:pos="4774"/>
                <w:tab w:val="left" w:pos="5054"/>
                <w:tab w:val="left" w:pos="5320"/>
              </w:tabs>
              <w:spacing w:after="0"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Юридична адреса</w:t>
            </w:r>
          </w:p>
        </w:tc>
        <w:tc>
          <w:tcPr>
            <w:tcW w:w="4848"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p>
        </w:tc>
      </w:tr>
      <w:tr w:rsidR="00107EB6" w:rsidRPr="005A43EC" w:rsidTr="00F178A8">
        <w:tc>
          <w:tcPr>
            <w:tcW w:w="456"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r w:rsidRPr="005A43EC">
              <w:rPr>
                <w:rFonts w:ascii="Times New Roman" w:hAnsi="Times New Roman" w:cs="Times New Roman"/>
                <w:b/>
                <w:sz w:val="24"/>
                <w:szCs w:val="24"/>
                <w:lang w:val="ru-RU" w:eastAsia="en-US"/>
              </w:rPr>
              <w:t>5</w:t>
            </w:r>
          </w:p>
        </w:tc>
        <w:tc>
          <w:tcPr>
            <w:tcW w:w="4897" w:type="dxa"/>
          </w:tcPr>
          <w:p w:rsidR="00107EB6" w:rsidRPr="005A43EC" w:rsidRDefault="00107EB6" w:rsidP="00F178A8">
            <w:pPr>
              <w:tabs>
                <w:tab w:val="left" w:pos="4774"/>
                <w:tab w:val="left" w:pos="5054"/>
                <w:tab w:val="left" w:pos="5320"/>
              </w:tabs>
              <w:spacing w:after="0"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Телефон/факс</w:t>
            </w:r>
          </w:p>
        </w:tc>
        <w:tc>
          <w:tcPr>
            <w:tcW w:w="4848"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p>
        </w:tc>
      </w:tr>
      <w:tr w:rsidR="00107EB6" w:rsidRPr="005A43EC" w:rsidTr="00F178A8">
        <w:tc>
          <w:tcPr>
            <w:tcW w:w="456"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r w:rsidRPr="005A43EC">
              <w:rPr>
                <w:rFonts w:ascii="Times New Roman" w:hAnsi="Times New Roman" w:cs="Times New Roman"/>
                <w:b/>
                <w:sz w:val="24"/>
                <w:szCs w:val="24"/>
                <w:lang w:val="ru-RU" w:eastAsia="en-US"/>
              </w:rPr>
              <w:t>6</w:t>
            </w:r>
          </w:p>
        </w:tc>
        <w:tc>
          <w:tcPr>
            <w:tcW w:w="4897" w:type="dxa"/>
          </w:tcPr>
          <w:p w:rsidR="00107EB6" w:rsidRPr="005A43EC" w:rsidRDefault="00107EB6" w:rsidP="00F178A8">
            <w:pPr>
              <w:tabs>
                <w:tab w:val="left" w:pos="4774"/>
                <w:tab w:val="left" w:pos="5054"/>
                <w:tab w:val="left" w:pos="5320"/>
              </w:tabs>
              <w:spacing w:after="0"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Електронна адреса</w:t>
            </w:r>
          </w:p>
        </w:tc>
        <w:tc>
          <w:tcPr>
            <w:tcW w:w="4848"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p>
        </w:tc>
      </w:tr>
      <w:tr w:rsidR="00107EB6" w:rsidRPr="005A43EC" w:rsidTr="00F178A8">
        <w:tc>
          <w:tcPr>
            <w:tcW w:w="456"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r w:rsidRPr="005A43EC">
              <w:rPr>
                <w:rFonts w:ascii="Times New Roman" w:hAnsi="Times New Roman" w:cs="Times New Roman"/>
                <w:b/>
                <w:sz w:val="24"/>
                <w:szCs w:val="24"/>
                <w:lang w:val="ru-RU" w:eastAsia="en-US"/>
              </w:rPr>
              <w:t>7</w:t>
            </w:r>
          </w:p>
        </w:tc>
        <w:tc>
          <w:tcPr>
            <w:tcW w:w="4897" w:type="dxa"/>
          </w:tcPr>
          <w:p w:rsidR="00107EB6" w:rsidRPr="005A43EC" w:rsidRDefault="00107EB6" w:rsidP="00F178A8">
            <w:pPr>
              <w:keepNext/>
              <w:tabs>
                <w:tab w:val="left" w:pos="4774"/>
                <w:tab w:val="left" w:pos="5054"/>
                <w:tab w:val="left" w:pos="5320"/>
              </w:tabs>
              <w:spacing w:after="0" w:line="240" w:lineRule="auto"/>
              <w:outlineLvl w:val="2"/>
              <w:rPr>
                <w:rFonts w:ascii="Times New Roman" w:eastAsia="Times New Roman" w:hAnsi="Times New Roman" w:cs="Times New Roman"/>
                <w:b/>
                <w:bCs/>
                <w:sz w:val="24"/>
                <w:szCs w:val="24"/>
                <w:lang w:val="ru-RU" w:eastAsia="en-US"/>
              </w:rPr>
            </w:pPr>
            <w:r w:rsidRPr="005A43EC">
              <w:rPr>
                <w:rFonts w:ascii="Times New Roman" w:eastAsia="Times New Roman" w:hAnsi="Times New Roman" w:cs="Times New Roman"/>
                <w:bCs/>
                <w:sz w:val="24"/>
                <w:szCs w:val="24"/>
                <w:lang w:val="ru-RU" w:eastAsia="en-US"/>
              </w:rPr>
              <w:t xml:space="preserve">Код за ЄДРПОУ/ ІПН </w:t>
            </w:r>
          </w:p>
        </w:tc>
        <w:tc>
          <w:tcPr>
            <w:tcW w:w="4848"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p>
        </w:tc>
      </w:tr>
      <w:tr w:rsidR="00107EB6" w:rsidRPr="005A43EC" w:rsidTr="00F178A8">
        <w:tc>
          <w:tcPr>
            <w:tcW w:w="456"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r w:rsidRPr="005A43EC">
              <w:rPr>
                <w:rFonts w:ascii="Times New Roman" w:hAnsi="Times New Roman" w:cs="Times New Roman"/>
                <w:b/>
                <w:sz w:val="24"/>
                <w:szCs w:val="24"/>
                <w:lang w:val="ru-RU" w:eastAsia="en-US"/>
              </w:rPr>
              <w:t>8</w:t>
            </w:r>
          </w:p>
        </w:tc>
        <w:tc>
          <w:tcPr>
            <w:tcW w:w="4897" w:type="dxa"/>
          </w:tcPr>
          <w:p w:rsidR="00107EB6" w:rsidRPr="005A43EC" w:rsidRDefault="00107EB6" w:rsidP="00F178A8">
            <w:pPr>
              <w:tabs>
                <w:tab w:val="left" w:pos="4774"/>
                <w:tab w:val="left" w:pos="5054"/>
                <w:tab w:val="left" w:pos="5320"/>
              </w:tabs>
              <w:spacing w:after="0"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Банківські реквізити</w:t>
            </w:r>
          </w:p>
        </w:tc>
        <w:tc>
          <w:tcPr>
            <w:tcW w:w="4848"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p>
        </w:tc>
      </w:tr>
      <w:tr w:rsidR="00107EB6" w:rsidRPr="005A43EC" w:rsidTr="00F178A8">
        <w:tc>
          <w:tcPr>
            <w:tcW w:w="456"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r w:rsidRPr="005A43EC">
              <w:rPr>
                <w:rFonts w:ascii="Times New Roman" w:hAnsi="Times New Roman" w:cs="Times New Roman"/>
                <w:b/>
                <w:sz w:val="24"/>
                <w:szCs w:val="24"/>
                <w:lang w:val="ru-RU" w:eastAsia="en-US"/>
              </w:rPr>
              <w:t>9</w:t>
            </w:r>
          </w:p>
        </w:tc>
        <w:tc>
          <w:tcPr>
            <w:tcW w:w="4897" w:type="dxa"/>
          </w:tcPr>
          <w:p w:rsidR="00107EB6" w:rsidRPr="005A43EC" w:rsidRDefault="00107EB6" w:rsidP="00F178A8">
            <w:pPr>
              <w:tabs>
                <w:tab w:val="left" w:pos="4774"/>
                <w:tab w:val="left" w:pos="5054"/>
                <w:tab w:val="left" w:pos="5320"/>
              </w:tabs>
              <w:spacing w:after="0"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Відомості про керівника:</w:t>
            </w:r>
          </w:p>
          <w:p w:rsidR="00107EB6" w:rsidRPr="005A43EC" w:rsidRDefault="00107EB6" w:rsidP="00F178A8">
            <w:pPr>
              <w:tabs>
                <w:tab w:val="left" w:pos="4774"/>
                <w:tab w:val="left" w:pos="5054"/>
                <w:tab w:val="left" w:pos="5320"/>
              </w:tabs>
              <w:spacing w:after="0"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i/>
                <w:iCs/>
                <w:sz w:val="24"/>
                <w:szCs w:val="24"/>
              </w:rPr>
              <w:t>ПІБ , телефон для контактів</w:t>
            </w:r>
          </w:p>
        </w:tc>
        <w:tc>
          <w:tcPr>
            <w:tcW w:w="4848"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p>
        </w:tc>
      </w:tr>
      <w:tr w:rsidR="00107EB6" w:rsidRPr="005A43EC" w:rsidTr="00F178A8">
        <w:tc>
          <w:tcPr>
            <w:tcW w:w="456"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r w:rsidRPr="005A43EC">
              <w:rPr>
                <w:rFonts w:ascii="Times New Roman" w:hAnsi="Times New Roman" w:cs="Times New Roman"/>
                <w:b/>
                <w:sz w:val="24"/>
                <w:szCs w:val="24"/>
                <w:lang w:val="ru-RU" w:eastAsia="en-US"/>
              </w:rPr>
              <w:t>10</w:t>
            </w:r>
          </w:p>
        </w:tc>
        <w:tc>
          <w:tcPr>
            <w:tcW w:w="4897" w:type="dxa"/>
          </w:tcPr>
          <w:p w:rsidR="00107EB6" w:rsidRPr="005A43EC" w:rsidRDefault="00107EB6" w:rsidP="00F178A8">
            <w:pPr>
              <w:tabs>
                <w:tab w:val="left" w:pos="4774"/>
                <w:tab w:val="left" w:pos="5054"/>
                <w:tab w:val="left" w:pos="5320"/>
              </w:tabs>
              <w:spacing w:after="0"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Відомості про відповідальну особу за участь у торгах: </w:t>
            </w:r>
            <w:r w:rsidRPr="005A43EC">
              <w:rPr>
                <w:rFonts w:ascii="Times New Roman" w:eastAsia="Times New Roman" w:hAnsi="Times New Roman" w:cs="Times New Roman"/>
                <w:i/>
                <w:iCs/>
                <w:sz w:val="24"/>
                <w:szCs w:val="24"/>
              </w:rPr>
              <w:t>ПІБ, посада, контактні телефони</w:t>
            </w:r>
          </w:p>
        </w:tc>
        <w:tc>
          <w:tcPr>
            <w:tcW w:w="4848"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p>
        </w:tc>
      </w:tr>
      <w:tr w:rsidR="00107EB6" w:rsidRPr="005A43EC" w:rsidTr="00F178A8">
        <w:tc>
          <w:tcPr>
            <w:tcW w:w="456"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r w:rsidRPr="005A43EC">
              <w:rPr>
                <w:rFonts w:ascii="Times New Roman" w:hAnsi="Times New Roman" w:cs="Times New Roman"/>
                <w:b/>
                <w:sz w:val="24"/>
                <w:szCs w:val="24"/>
                <w:lang w:val="ru-RU" w:eastAsia="en-US"/>
              </w:rPr>
              <w:t>11</w:t>
            </w:r>
          </w:p>
        </w:tc>
        <w:tc>
          <w:tcPr>
            <w:tcW w:w="4897" w:type="dxa"/>
          </w:tcPr>
          <w:p w:rsidR="00107EB6" w:rsidRPr="005A43EC" w:rsidRDefault="00107EB6" w:rsidP="00F178A8">
            <w:pPr>
              <w:tabs>
                <w:tab w:val="left" w:pos="4774"/>
                <w:tab w:val="left" w:pos="5054"/>
                <w:tab w:val="left" w:pos="5320"/>
              </w:tabs>
              <w:spacing w:after="0"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Тип суб'єкта господарювання (обрати з переліку):</w:t>
            </w:r>
          </w:p>
          <w:p w:rsidR="00107EB6" w:rsidRPr="005A43EC" w:rsidRDefault="00107EB6" w:rsidP="00F178A8">
            <w:pPr>
              <w:tabs>
                <w:tab w:val="left" w:pos="4774"/>
                <w:tab w:val="left" w:pos="5054"/>
                <w:tab w:val="left" w:pos="5320"/>
              </w:tabs>
              <w:spacing w:after="0" w:line="240" w:lineRule="auto"/>
              <w:rPr>
                <w:rFonts w:ascii="Times New Roman" w:hAnsi="Times New Roman" w:cs="Times New Roman"/>
                <w:i/>
                <w:sz w:val="24"/>
                <w:szCs w:val="24"/>
                <w:lang w:eastAsia="en-US"/>
              </w:rPr>
            </w:pPr>
            <w:r w:rsidRPr="005A43EC">
              <w:rPr>
                <w:rFonts w:ascii="Times New Roman" w:hAnsi="Times New Roman" w:cs="Times New Roman"/>
                <w:i/>
                <w:sz w:val="24"/>
                <w:szCs w:val="24"/>
                <w:lang w:eastAsia="en-US"/>
              </w:rPr>
              <w:t xml:space="preserve">Суб'єкт </w:t>
            </w:r>
            <w:proofErr w:type="spellStart"/>
            <w:r w:rsidRPr="005A43EC">
              <w:rPr>
                <w:rFonts w:ascii="Times New Roman" w:hAnsi="Times New Roman" w:cs="Times New Roman"/>
                <w:i/>
                <w:sz w:val="24"/>
                <w:szCs w:val="24"/>
                <w:lang w:eastAsia="en-US"/>
              </w:rPr>
              <w:t>мікропідприємництва</w:t>
            </w:r>
            <w:proofErr w:type="spellEnd"/>
            <w:r w:rsidRPr="005A43EC">
              <w:rPr>
                <w:rFonts w:ascii="Times New Roman" w:hAnsi="Times New Roman" w:cs="Times New Roman"/>
                <w:i/>
                <w:sz w:val="24"/>
                <w:szCs w:val="24"/>
                <w:lang w:eastAsia="en-US"/>
              </w:rPr>
              <w:t>;</w:t>
            </w:r>
          </w:p>
          <w:p w:rsidR="00107EB6" w:rsidRPr="005A43EC" w:rsidRDefault="00107EB6" w:rsidP="00F178A8">
            <w:pPr>
              <w:tabs>
                <w:tab w:val="left" w:pos="4774"/>
                <w:tab w:val="left" w:pos="5054"/>
                <w:tab w:val="left" w:pos="5320"/>
              </w:tabs>
              <w:spacing w:after="0" w:line="240" w:lineRule="auto"/>
              <w:rPr>
                <w:rFonts w:ascii="Times New Roman" w:hAnsi="Times New Roman" w:cs="Times New Roman"/>
                <w:i/>
                <w:sz w:val="24"/>
                <w:szCs w:val="24"/>
                <w:lang w:eastAsia="en-US"/>
              </w:rPr>
            </w:pPr>
            <w:r w:rsidRPr="005A43EC">
              <w:rPr>
                <w:rFonts w:ascii="Times New Roman" w:hAnsi="Times New Roman" w:cs="Times New Roman"/>
                <w:i/>
                <w:sz w:val="24"/>
                <w:szCs w:val="24"/>
                <w:lang w:eastAsia="en-US"/>
              </w:rPr>
              <w:t>Суб'єкт малого підприємництва;</w:t>
            </w:r>
          </w:p>
          <w:p w:rsidR="00107EB6" w:rsidRPr="005A43EC" w:rsidRDefault="00107EB6" w:rsidP="00F178A8">
            <w:pPr>
              <w:tabs>
                <w:tab w:val="left" w:pos="4774"/>
                <w:tab w:val="left" w:pos="5054"/>
                <w:tab w:val="left" w:pos="5320"/>
              </w:tabs>
              <w:spacing w:after="0" w:line="240" w:lineRule="auto"/>
              <w:rPr>
                <w:rFonts w:ascii="Times New Roman" w:hAnsi="Times New Roman" w:cs="Times New Roman"/>
                <w:i/>
                <w:sz w:val="24"/>
                <w:szCs w:val="24"/>
                <w:lang w:val="ru-RU" w:eastAsia="en-US"/>
              </w:rPr>
            </w:pPr>
            <w:proofErr w:type="spellStart"/>
            <w:r w:rsidRPr="005A43EC">
              <w:rPr>
                <w:rFonts w:ascii="Times New Roman" w:hAnsi="Times New Roman" w:cs="Times New Roman"/>
                <w:i/>
                <w:sz w:val="24"/>
                <w:szCs w:val="24"/>
                <w:lang w:val="ru-RU" w:eastAsia="en-US"/>
              </w:rPr>
              <w:t>Суб'єкт</w:t>
            </w:r>
            <w:proofErr w:type="spellEnd"/>
            <w:r w:rsidRPr="005A43EC">
              <w:rPr>
                <w:rFonts w:ascii="Times New Roman" w:hAnsi="Times New Roman" w:cs="Times New Roman"/>
                <w:i/>
                <w:sz w:val="24"/>
                <w:szCs w:val="24"/>
                <w:lang w:val="ru-RU" w:eastAsia="en-US"/>
              </w:rPr>
              <w:t xml:space="preserve"> </w:t>
            </w:r>
            <w:proofErr w:type="spellStart"/>
            <w:r w:rsidRPr="005A43EC">
              <w:rPr>
                <w:rFonts w:ascii="Times New Roman" w:hAnsi="Times New Roman" w:cs="Times New Roman"/>
                <w:i/>
                <w:sz w:val="24"/>
                <w:szCs w:val="24"/>
                <w:lang w:val="ru-RU" w:eastAsia="en-US"/>
              </w:rPr>
              <w:t>середнього</w:t>
            </w:r>
            <w:proofErr w:type="spellEnd"/>
            <w:r w:rsidRPr="005A43EC">
              <w:rPr>
                <w:rFonts w:ascii="Times New Roman" w:hAnsi="Times New Roman" w:cs="Times New Roman"/>
                <w:i/>
                <w:sz w:val="24"/>
                <w:szCs w:val="24"/>
                <w:lang w:val="ru-RU" w:eastAsia="en-US"/>
              </w:rPr>
              <w:t xml:space="preserve"> </w:t>
            </w:r>
            <w:proofErr w:type="spellStart"/>
            <w:r w:rsidRPr="005A43EC">
              <w:rPr>
                <w:rFonts w:ascii="Times New Roman" w:hAnsi="Times New Roman" w:cs="Times New Roman"/>
                <w:i/>
                <w:sz w:val="24"/>
                <w:szCs w:val="24"/>
                <w:lang w:val="ru-RU" w:eastAsia="en-US"/>
              </w:rPr>
              <w:t>підприємництва</w:t>
            </w:r>
            <w:proofErr w:type="spellEnd"/>
            <w:r w:rsidRPr="005A43EC">
              <w:rPr>
                <w:rFonts w:ascii="Times New Roman" w:hAnsi="Times New Roman" w:cs="Times New Roman"/>
                <w:i/>
                <w:sz w:val="24"/>
                <w:szCs w:val="24"/>
                <w:lang w:val="ru-RU" w:eastAsia="en-US"/>
              </w:rPr>
              <w:t>;</w:t>
            </w:r>
          </w:p>
          <w:p w:rsidR="00107EB6" w:rsidRPr="005A43EC" w:rsidRDefault="00107EB6" w:rsidP="00F178A8">
            <w:pPr>
              <w:tabs>
                <w:tab w:val="left" w:pos="4774"/>
                <w:tab w:val="left" w:pos="5054"/>
                <w:tab w:val="left" w:pos="5320"/>
              </w:tabs>
              <w:spacing w:after="0" w:line="240" w:lineRule="auto"/>
              <w:rPr>
                <w:rFonts w:ascii="Times New Roman" w:hAnsi="Times New Roman" w:cs="Times New Roman"/>
                <w:sz w:val="24"/>
                <w:szCs w:val="24"/>
                <w:lang w:val="ru-RU" w:eastAsia="en-US"/>
              </w:rPr>
            </w:pPr>
            <w:proofErr w:type="spellStart"/>
            <w:r w:rsidRPr="005A43EC">
              <w:rPr>
                <w:rFonts w:ascii="Times New Roman" w:hAnsi="Times New Roman" w:cs="Times New Roman"/>
                <w:i/>
                <w:sz w:val="24"/>
                <w:szCs w:val="24"/>
                <w:lang w:val="ru-RU" w:eastAsia="en-US"/>
              </w:rPr>
              <w:t>Суб'єкт</w:t>
            </w:r>
            <w:proofErr w:type="spellEnd"/>
            <w:r w:rsidRPr="005A43EC">
              <w:rPr>
                <w:rFonts w:ascii="Times New Roman" w:hAnsi="Times New Roman" w:cs="Times New Roman"/>
                <w:i/>
                <w:sz w:val="24"/>
                <w:szCs w:val="24"/>
                <w:lang w:val="ru-RU" w:eastAsia="en-US"/>
              </w:rPr>
              <w:t xml:space="preserve"> великого </w:t>
            </w:r>
            <w:proofErr w:type="spellStart"/>
            <w:r w:rsidRPr="005A43EC">
              <w:rPr>
                <w:rFonts w:ascii="Times New Roman" w:hAnsi="Times New Roman" w:cs="Times New Roman"/>
                <w:i/>
                <w:sz w:val="24"/>
                <w:szCs w:val="24"/>
                <w:lang w:val="ru-RU" w:eastAsia="en-US"/>
              </w:rPr>
              <w:t>підприємництва</w:t>
            </w:r>
            <w:proofErr w:type="spellEnd"/>
          </w:p>
        </w:tc>
        <w:tc>
          <w:tcPr>
            <w:tcW w:w="4848" w:type="dxa"/>
          </w:tcPr>
          <w:p w:rsidR="00107EB6" w:rsidRPr="005A43EC" w:rsidRDefault="00107EB6" w:rsidP="00F178A8">
            <w:pPr>
              <w:tabs>
                <w:tab w:val="left" w:pos="4774"/>
                <w:tab w:val="left" w:pos="5054"/>
                <w:tab w:val="left" w:pos="5320"/>
              </w:tabs>
              <w:spacing w:after="0" w:line="240" w:lineRule="auto"/>
              <w:jc w:val="center"/>
              <w:rPr>
                <w:rFonts w:ascii="Times New Roman" w:hAnsi="Times New Roman" w:cs="Times New Roman"/>
                <w:b/>
                <w:sz w:val="24"/>
                <w:szCs w:val="24"/>
                <w:lang w:val="ru-RU" w:eastAsia="en-US"/>
              </w:rPr>
            </w:pPr>
          </w:p>
        </w:tc>
      </w:tr>
    </w:tbl>
    <w:p w:rsidR="00107EB6" w:rsidRPr="005A43EC" w:rsidRDefault="00107EB6" w:rsidP="00107EB6">
      <w:pPr>
        <w:spacing w:after="0" w:line="276" w:lineRule="auto"/>
        <w:rPr>
          <w:rFonts w:ascii="Times New Roman" w:hAnsi="Times New Roman" w:cs="Times New Roman"/>
          <w:vanish/>
          <w:sz w:val="24"/>
          <w:szCs w:val="24"/>
          <w:lang w:val="ru-RU" w:eastAsia="en-US"/>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07EB6" w:rsidRPr="005A43EC" w:rsidTr="00F178A8">
        <w:tc>
          <w:tcPr>
            <w:tcW w:w="3342" w:type="dxa"/>
          </w:tcPr>
          <w:p w:rsidR="00107EB6" w:rsidRPr="005A43EC" w:rsidRDefault="00107EB6" w:rsidP="00F178A8">
            <w:pPr>
              <w:shd w:val="clear" w:color="auto" w:fill="FFFFFF"/>
              <w:tabs>
                <w:tab w:val="left" w:pos="4774"/>
                <w:tab w:val="left" w:pos="5054"/>
                <w:tab w:val="left" w:pos="5320"/>
              </w:tabs>
              <w:spacing w:after="0" w:line="240" w:lineRule="auto"/>
              <w:jc w:val="center"/>
              <w:rPr>
                <w:rFonts w:ascii="Times New Roman" w:hAnsi="Times New Roman" w:cs="Times New Roman"/>
                <w:sz w:val="24"/>
                <w:szCs w:val="24"/>
                <w:lang w:val="ru-RU" w:eastAsia="en-US"/>
              </w:rPr>
            </w:pPr>
            <w:r w:rsidRPr="005A43EC">
              <w:rPr>
                <w:rFonts w:ascii="Times New Roman" w:hAnsi="Times New Roman" w:cs="Times New Roman"/>
                <w:sz w:val="24"/>
                <w:szCs w:val="24"/>
                <w:lang w:val="ru-RU" w:eastAsia="en-US"/>
              </w:rPr>
              <w:t>________________________</w:t>
            </w:r>
          </w:p>
        </w:tc>
        <w:tc>
          <w:tcPr>
            <w:tcW w:w="3341" w:type="dxa"/>
          </w:tcPr>
          <w:p w:rsidR="00107EB6" w:rsidRPr="005A43EC" w:rsidRDefault="00107EB6" w:rsidP="00F178A8">
            <w:pPr>
              <w:shd w:val="clear" w:color="auto" w:fill="FFFFFF"/>
              <w:tabs>
                <w:tab w:val="left" w:pos="4774"/>
                <w:tab w:val="left" w:pos="5054"/>
                <w:tab w:val="left" w:pos="5320"/>
              </w:tabs>
              <w:spacing w:after="0" w:line="240" w:lineRule="auto"/>
              <w:jc w:val="center"/>
              <w:rPr>
                <w:rFonts w:ascii="Times New Roman" w:hAnsi="Times New Roman" w:cs="Times New Roman"/>
                <w:sz w:val="24"/>
                <w:szCs w:val="24"/>
                <w:lang w:val="ru-RU" w:eastAsia="en-US"/>
              </w:rPr>
            </w:pPr>
            <w:r w:rsidRPr="005A43EC">
              <w:rPr>
                <w:rFonts w:ascii="Times New Roman" w:hAnsi="Times New Roman" w:cs="Times New Roman"/>
                <w:sz w:val="24"/>
                <w:szCs w:val="24"/>
                <w:lang w:val="ru-RU" w:eastAsia="en-US"/>
              </w:rPr>
              <w:t>________________________</w:t>
            </w:r>
          </w:p>
        </w:tc>
        <w:tc>
          <w:tcPr>
            <w:tcW w:w="3341" w:type="dxa"/>
          </w:tcPr>
          <w:p w:rsidR="00107EB6" w:rsidRPr="005A43EC" w:rsidRDefault="00107EB6" w:rsidP="00F178A8">
            <w:pPr>
              <w:shd w:val="clear" w:color="auto" w:fill="FFFFFF"/>
              <w:tabs>
                <w:tab w:val="left" w:pos="4774"/>
                <w:tab w:val="left" w:pos="5054"/>
                <w:tab w:val="left" w:pos="5320"/>
              </w:tabs>
              <w:spacing w:after="0" w:line="240" w:lineRule="auto"/>
              <w:jc w:val="center"/>
              <w:rPr>
                <w:rFonts w:ascii="Times New Roman" w:hAnsi="Times New Roman" w:cs="Times New Roman"/>
                <w:sz w:val="24"/>
                <w:szCs w:val="24"/>
                <w:lang w:val="ru-RU" w:eastAsia="en-US"/>
              </w:rPr>
            </w:pPr>
            <w:r w:rsidRPr="005A43EC">
              <w:rPr>
                <w:rFonts w:ascii="Times New Roman" w:hAnsi="Times New Roman" w:cs="Times New Roman"/>
                <w:sz w:val="24"/>
                <w:szCs w:val="24"/>
                <w:lang w:val="ru-RU" w:eastAsia="en-US"/>
              </w:rPr>
              <w:t>________________________</w:t>
            </w:r>
          </w:p>
        </w:tc>
      </w:tr>
      <w:tr w:rsidR="00107EB6" w:rsidRPr="005A43EC" w:rsidTr="00F178A8">
        <w:tc>
          <w:tcPr>
            <w:tcW w:w="3342" w:type="dxa"/>
          </w:tcPr>
          <w:p w:rsidR="00107EB6" w:rsidRPr="005A43EC" w:rsidRDefault="00107EB6" w:rsidP="00F178A8">
            <w:pPr>
              <w:shd w:val="clear" w:color="auto" w:fill="FFFFFF"/>
              <w:tabs>
                <w:tab w:val="left" w:pos="4774"/>
                <w:tab w:val="left" w:pos="5054"/>
                <w:tab w:val="left" w:pos="5320"/>
              </w:tabs>
              <w:spacing w:after="0" w:line="240" w:lineRule="auto"/>
              <w:jc w:val="center"/>
              <w:rPr>
                <w:rFonts w:ascii="Times New Roman" w:hAnsi="Times New Roman" w:cs="Times New Roman"/>
                <w:sz w:val="24"/>
                <w:szCs w:val="24"/>
                <w:lang w:val="ru-RU" w:eastAsia="en-US"/>
              </w:rPr>
            </w:pPr>
            <w:r w:rsidRPr="005A43EC">
              <w:rPr>
                <w:rFonts w:ascii="Times New Roman" w:hAnsi="Times New Roman" w:cs="Times New Roman"/>
                <w:i/>
                <w:sz w:val="24"/>
                <w:szCs w:val="24"/>
                <w:lang w:val="ru-RU" w:eastAsia="en-US"/>
              </w:rPr>
              <w:t xml:space="preserve">посада </w:t>
            </w:r>
            <w:proofErr w:type="spellStart"/>
            <w:r w:rsidRPr="005A43EC">
              <w:rPr>
                <w:rFonts w:ascii="Times New Roman" w:hAnsi="Times New Roman" w:cs="Times New Roman"/>
                <w:i/>
                <w:sz w:val="24"/>
                <w:szCs w:val="24"/>
                <w:lang w:val="ru-RU" w:eastAsia="en-US"/>
              </w:rPr>
              <w:t>уповноваженої</w:t>
            </w:r>
            <w:proofErr w:type="spellEnd"/>
            <w:r w:rsidRPr="005A43EC">
              <w:rPr>
                <w:rFonts w:ascii="Times New Roman" w:hAnsi="Times New Roman" w:cs="Times New Roman"/>
                <w:i/>
                <w:sz w:val="24"/>
                <w:szCs w:val="24"/>
                <w:lang w:val="ru-RU" w:eastAsia="en-US"/>
              </w:rPr>
              <w:t xml:space="preserve"> особи </w:t>
            </w:r>
            <w:proofErr w:type="spellStart"/>
            <w:r w:rsidRPr="005A43EC">
              <w:rPr>
                <w:rFonts w:ascii="Times New Roman" w:hAnsi="Times New Roman" w:cs="Times New Roman"/>
                <w:i/>
                <w:sz w:val="24"/>
                <w:szCs w:val="24"/>
                <w:lang w:val="ru-RU" w:eastAsia="en-US"/>
              </w:rPr>
              <w:t>Учасника</w:t>
            </w:r>
            <w:proofErr w:type="spellEnd"/>
          </w:p>
        </w:tc>
        <w:tc>
          <w:tcPr>
            <w:tcW w:w="3341" w:type="dxa"/>
          </w:tcPr>
          <w:p w:rsidR="00107EB6" w:rsidRPr="005A43EC" w:rsidRDefault="00107EB6" w:rsidP="00F178A8">
            <w:pPr>
              <w:shd w:val="clear" w:color="auto" w:fill="FFFFFF"/>
              <w:tabs>
                <w:tab w:val="left" w:pos="4774"/>
                <w:tab w:val="left" w:pos="5054"/>
                <w:tab w:val="left" w:pos="5320"/>
              </w:tabs>
              <w:spacing w:after="0" w:line="240" w:lineRule="auto"/>
              <w:jc w:val="center"/>
              <w:rPr>
                <w:rFonts w:ascii="Times New Roman" w:hAnsi="Times New Roman" w:cs="Times New Roman"/>
                <w:i/>
                <w:sz w:val="24"/>
                <w:szCs w:val="24"/>
                <w:lang w:eastAsia="en-US"/>
              </w:rPr>
            </w:pPr>
            <w:proofErr w:type="spellStart"/>
            <w:r w:rsidRPr="005A43EC">
              <w:rPr>
                <w:rFonts w:ascii="Times New Roman" w:hAnsi="Times New Roman" w:cs="Times New Roman"/>
                <w:i/>
                <w:sz w:val="24"/>
                <w:szCs w:val="24"/>
                <w:lang w:val="ru-RU" w:eastAsia="en-US"/>
              </w:rPr>
              <w:t>підпис</w:t>
            </w:r>
            <w:proofErr w:type="spellEnd"/>
            <w:r w:rsidRPr="005A43EC">
              <w:rPr>
                <w:rFonts w:ascii="Times New Roman" w:hAnsi="Times New Roman" w:cs="Times New Roman"/>
                <w:i/>
                <w:sz w:val="24"/>
                <w:szCs w:val="24"/>
                <w:lang w:val="ru-RU" w:eastAsia="en-US"/>
              </w:rPr>
              <w:t xml:space="preserve"> та печатка</w:t>
            </w:r>
            <w:r w:rsidRPr="005A43EC">
              <w:rPr>
                <w:rFonts w:ascii="Times New Roman" w:hAnsi="Times New Roman" w:cs="Times New Roman"/>
                <w:i/>
                <w:sz w:val="24"/>
                <w:szCs w:val="24"/>
                <w:lang w:eastAsia="en-US"/>
              </w:rPr>
              <w:t>*</w:t>
            </w:r>
          </w:p>
          <w:p w:rsidR="00107EB6" w:rsidRPr="005A43EC" w:rsidRDefault="00107EB6" w:rsidP="00F178A8">
            <w:pPr>
              <w:shd w:val="clear" w:color="auto" w:fill="FFFFFF"/>
              <w:tabs>
                <w:tab w:val="left" w:pos="4774"/>
                <w:tab w:val="left" w:pos="5054"/>
                <w:tab w:val="left" w:pos="5320"/>
              </w:tabs>
              <w:spacing w:after="0" w:line="240" w:lineRule="auto"/>
              <w:jc w:val="center"/>
              <w:rPr>
                <w:rFonts w:ascii="Times New Roman" w:hAnsi="Times New Roman" w:cs="Times New Roman"/>
                <w:sz w:val="24"/>
                <w:szCs w:val="24"/>
                <w:lang w:val="ru-RU" w:eastAsia="en-US"/>
              </w:rPr>
            </w:pPr>
            <w:r w:rsidRPr="005A43EC">
              <w:rPr>
                <w:rFonts w:ascii="Times New Roman" w:hAnsi="Times New Roman" w:cs="Times New Roman"/>
                <w:i/>
                <w:sz w:val="24"/>
                <w:szCs w:val="24"/>
                <w:lang w:eastAsia="en-US"/>
              </w:rPr>
              <w:t xml:space="preserve">(у разі наявності) </w:t>
            </w:r>
            <w:r w:rsidRPr="005A43EC">
              <w:rPr>
                <w:rFonts w:ascii="Times New Roman" w:hAnsi="Times New Roman" w:cs="Times New Roman"/>
                <w:i/>
                <w:sz w:val="24"/>
                <w:szCs w:val="24"/>
                <w:lang w:val="ru-RU" w:eastAsia="en-US"/>
              </w:rPr>
              <w:t>/КЕП</w:t>
            </w:r>
            <w:r w:rsidR="00322D10" w:rsidRPr="005A43EC">
              <w:rPr>
                <w:rFonts w:ascii="Times New Roman" w:hAnsi="Times New Roman" w:cs="Times New Roman"/>
                <w:i/>
                <w:sz w:val="24"/>
                <w:szCs w:val="24"/>
                <w:lang w:val="ru-RU" w:eastAsia="en-US"/>
              </w:rPr>
              <w:t>/УЕП</w:t>
            </w:r>
          </w:p>
        </w:tc>
        <w:tc>
          <w:tcPr>
            <w:tcW w:w="3341" w:type="dxa"/>
          </w:tcPr>
          <w:p w:rsidR="00107EB6" w:rsidRPr="005A43EC" w:rsidRDefault="00107EB6" w:rsidP="00F178A8">
            <w:pPr>
              <w:shd w:val="clear" w:color="auto" w:fill="FFFFFF"/>
              <w:tabs>
                <w:tab w:val="left" w:pos="4774"/>
                <w:tab w:val="left" w:pos="5054"/>
                <w:tab w:val="left" w:pos="5320"/>
              </w:tabs>
              <w:spacing w:after="0" w:line="240" w:lineRule="auto"/>
              <w:jc w:val="center"/>
              <w:rPr>
                <w:rFonts w:ascii="Times New Roman" w:hAnsi="Times New Roman" w:cs="Times New Roman"/>
                <w:sz w:val="24"/>
                <w:szCs w:val="24"/>
                <w:lang w:val="ru-RU" w:eastAsia="en-US"/>
              </w:rPr>
            </w:pPr>
            <w:proofErr w:type="spellStart"/>
            <w:r w:rsidRPr="005A43EC">
              <w:rPr>
                <w:rFonts w:ascii="Times New Roman" w:hAnsi="Times New Roman" w:cs="Times New Roman"/>
                <w:i/>
                <w:sz w:val="24"/>
                <w:szCs w:val="24"/>
                <w:lang w:val="ru-RU" w:eastAsia="en-US"/>
              </w:rPr>
              <w:t>прізвище</w:t>
            </w:r>
            <w:proofErr w:type="spellEnd"/>
            <w:r w:rsidRPr="005A43EC">
              <w:rPr>
                <w:rFonts w:ascii="Times New Roman" w:hAnsi="Times New Roman" w:cs="Times New Roman"/>
                <w:i/>
                <w:sz w:val="24"/>
                <w:szCs w:val="24"/>
                <w:lang w:val="ru-RU" w:eastAsia="en-US"/>
              </w:rPr>
              <w:t xml:space="preserve">, </w:t>
            </w:r>
            <w:proofErr w:type="spellStart"/>
            <w:r w:rsidRPr="005A43EC">
              <w:rPr>
                <w:rFonts w:ascii="Times New Roman" w:hAnsi="Times New Roman" w:cs="Times New Roman"/>
                <w:i/>
                <w:sz w:val="24"/>
                <w:szCs w:val="24"/>
                <w:lang w:val="ru-RU" w:eastAsia="en-US"/>
              </w:rPr>
              <w:t>ініціали</w:t>
            </w:r>
            <w:proofErr w:type="spellEnd"/>
          </w:p>
        </w:tc>
      </w:tr>
    </w:tbl>
    <w:p w:rsidR="005B4984" w:rsidRPr="005A43EC" w:rsidRDefault="005B4984" w:rsidP="00EC0D46">
      <w:pPr>
        <w:shd w:val="clear" w:color="auto" w:fill="FFFFFF"/>
        <w:spacing w:after="0" w:line="240" w:lineRule="auto"/>
        <w:jc w:val="center"/>
        <w:rPr>
          <w:rFonts w:ascii="Times New Roman" w:eastAsia="Times New Roman" w:hAnsi="Times New Roman" w:cs="Times New Roman"/>
          <w:sz w:val="24"/>
          <w:szCs w:val="24"/>
          <w:lang w:val="ru-RU"/>
        </w:rPr>
      </w:pPr>
      <w:r w:rsidRPr="005A43EC">
        <w:rPr>
          <w:rFonts w:ascii="Times New Roman" w:eastAsia="Times New Roman" w:hAnsi="Times New Roman" w:cs="Times New Roman"/>
          <w:sz w:val="24"/>
          <w:szCs w:val="24"/>
          <w:lang w:val="ru-RU"/>
        </w:rPr>
        <w:br w:type="page"/>
      </w:r>
    </w:p>
    <w:p w:rsidR="00482235" w:rsidRPr="005A43EC" w:rsidRDefault="00482235" w:rsidP="00482235">
      <w:pPr>
        <w:spacing w:after="0" w:line="240" w:lineRule="auto"/>
        <w:ind w:left="5660"/>
        <w:jc w:val="right"/>
        <w:rPr>
          <w:rFonts w:ascii="Times New Roman" w:eastAsia="Times New Roman" w:hAnsi="Times New Roman" w:cs="Times New Roman"/>
          <w:sz w:val="24"/>
          <w:szCs w:val="24"/>
        </w:rPr>
      </w:pPr>
      <w:r w:rsidRPr="005A43EC">
        <w:rPr>
          <w:rFonts w:ascii="Times New Roman" w:eastAsia="Times New Roman" w:hAnsi="Times New Roman" w:cs="Times New Roman"/>
          <w:b/>
          <w:color w:val="000000"/>
          <w:sz w:val="24"/>
          <w:szCs w:val="24"/>
        </w:rPr>
        <w:lastRenderedPageBreak/>
        <w:t>ДОДАТОК  2</w:t>
      </w:r>
    </w:p>
    <w:p w:rsidR="00482235" w:rsidRPr="005A43EC" w:rsidRDefault="00482235" w:rsidP="00482235">
      <w:pPr>
        <w:spacing w:after="0" w:line="240" w:lineRule="auto"/>
        <w:ind w:left="5660"/>
        <w:jc w:val="right"/>
        <w:rPr>
          <w:rFonts w:ascii="Times New Roman" w:eastAsia="Times New Roman" w:hAnsi="Times New Roman" w:cs="Times New Roman"/>
          <w:sz w:val="24"/>
          <w:szCs w:val="24"/>
        </w:rPr>
      </w:pPr>
      <w:r w:rsidRPr="005A43EC">
        <w:rPr>
          <w:rFonts w:ascii="Times New Roman" w:eastAsia="Times New Roman" w:hAnsi="Times New Roman" w:cs="Times New Roman"/>
          <w:i/>
          <w:color w:val="000000"/>
          <w:sz w:val="24"/>
          <w:szCs w:val="24"/>
        </w:rPr>
        <w:t>до тендерної документації</w:t>
      </w:r>
      <w:r w:rsidRPr="005A43EC">
        <w:rPr>
          <w:rFonts w:ascii="Times New Roman" w:eastAsia="Times New Roman" w:hAnsi="Times New Roman" w:cs="Times New Roman"/>
          <w:color w:val="000000"/>
          <w:sz w:val="24"/>
          <w:szCs w:val="24"/>
        </w:rPr>
        <w:t> </w:t>
      </w:r>
    </w:p>
    <w:p w:rsidR="00482235" w:rsidRPr="005A43EC" w:rsidRDefault="00482235" w:rsidP="00482235">
      <w:pPr>
        <w:spacing w:before="240" w:after="0" w:line="240" w:lineRule="auto"/>
        <w:jc w:val="center"/>
        <w:rPr>
          <w:rFonts w:ascii="Times New Roman" w:eastAsia="Times New Roman" w:hAnsi="Times New Roman" w:cs="Times New Roman"/>
          <w:b/>
          <w:i/>
          <w:color w:val="000000"/>
          <w:sz w:val="24"/>
          <w:szCs w:val="24"/>
        </w:rPr>
      </w:pPr>
      <w:r w:rsidRPr="005A43EC">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482235" w:rsidRPr="005A43EC" w:rsidRDefault="00482235" w:rsidP="00482235">
      <w:pPr>
        <w:spacing w:before="240" w:after="0" w:line="240" w:lineRule="auto"/>
        <w:jc w:val="center"/>
        <w:rPr>
          <w:rFonts w:ascii="Times New Roman" w:eastAsia="Times New Roman" w:hAnsi="Times New Roman" w:cs="Times New Roman"/>
          <w:b/>
          <w:i/>
          <w:color w:val="000000"/>
          <w:sz w:val="4"/>
          <w:szCs w:val="4"/>
        </w:rPr>
      </w:pPr>
    </w:p>
    <w:p w:rsidR="00482235" w:rsidRPr="005A43EC" w:rsidRDefault="00482235" w:rsidP="00482235">
      <w:pPr>
        <w:spacing w:after="0" w:line="240" w:lineRule="auto"/>
        <w:jc w:val="center"/>
        <w:rPr>
          <w:rFonts w:ascii="Times New Roman" w:eastAsia="Times New Roman" w:hAnsi="Times New Roman" w:cs="Times New Roman"/>
          <w:b/>
          <w:i/>
          <w:sz w:val="24"/>
          <w:szCs w:val="24"/>
        </w:rPr>
      </w:pPr>
      <w:r w:rsidRPr="005A43EC">
        <w:rPr>
          <w:rFonts w:ascii="Times New Roman" w:eastAsia="Times New Roman" w:hAnsi="Times New Roman" w:cs="Times New Roman"/>
          <w:b/>
          <w:i/>
          <w:sz w:val="24"/>
          <w:szCs w:val="24"/>
        </w:rPr>
        <w:t>ТЕХНІЧНА СПЕЦИФІКАЦІЯ</w:t>
      </w:r>
    </w:p>
    <w:p w:rsidR="00482235" w:rsidRPr="005A43EC" w:rsidRDefault="00482235" w:rsidP="00482235">
      <w:pPr>
        <w:spacing w:after="0" w:line="240" w:lineRule="auto"/>
        <w:jc w:val="center"/>
        <w:rPr>
          <w:rFonts w:ascii="Times New Roman" w:eastAsia="Times New Roman" w:hAnsi="Times New Roman" w:cs="Times New Roman"/>
          <w:b/>
          <w:i/>
          <w:sz w:val="24"/>
          <w:szCs w:val="24"/>
        </w:rPr>
      </w:pPr>
    </w:p>
    <w:p w:rsidR="00482235" w:rsidRPr="005A43EC" w:rsidRDefault="00482235" w:rsidP="00482235">
      <w:pPr>
        <w:spacing w:after="0" w:line="240" w:lineRule="auto"/>
        <w:ind w:firstLine="72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5A43EC">
        <w:rPr>
          <w:rFonts w:ascii="Times New Roman" w:eastAsia="Times New Roman" w:hAnsi="Times New Roman" w:cs="Times New Roman"/>
          <w:sz w:val="24"/>
          <w:szCs w:val="24"/>
        </w:rPr>
        <w:t>закупівель</w:t>
      </w:r>
      <w:proofErr w:type="spellEnd"/>
      <w:r w:rsidRPr="005A43EC">
        <w:rPr>
          <w:rFonts w:ascii="Times New Roman" w:eastAsia="Times New Roman" w:hAnsi="Times New Roman" w:cs="Times New Roman"/>
          <w:sz w:val="24"/>
          <w:szCs w:val="24"/>
        </w:rPr>
        <w:t xml:space="preserve"> та з дотриманням законодавства.</w:t>
      </w:r>
    </w:p>
    <w:p w:rsidR="00482235" w:rsidRPr="005A43EC" w:rsidRDefault="00482235" w:rsidP="00482235">
      <w:pPr>
        <w:shd w:val="clear" w:color="auto" w:fill="FFFFFF"/>
        <w:spacing w:after="0" w:line="240" w:lineRule="auto"/>
        <w:ind w:firstLine="460"/>
        <w:jc w:val="both"/>
        <w:rPr>
          <w:rFonts w:ascii="Times New Roman" w:eastAsia="Times New Roman" w:hAnsi="Times New Roman" w:cs="Times New Roman"/>
          <w:sz w:val="24"/>
          <w:szCs w:val="24"/>
        </w:rPr>
      </w:pPr>
      <w:r w:rsidRPr="005A43EC">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5A43EC">
        <w:rPr>
          <w:rFonts w:ascii="Times New Roman" w:eastAsia="Times New Roman" w:hAnsi="Times New Roman" w:cs="Times New Roman"/>
          <w:sz w:val="24"/>
          <w:szCs w:val="24"/>
        </w:rPr>
        <w:t xml:space="preserve"> </w:t>
      </w:r>
      <w:r w:rsidRPr="005A43EC">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482235" w:rsidRPr="005A43EC" w:rsidRDefault="00482235" w:rsidP="00482235">
      <w:pPr>
        <w:spacing w:after="0" w:line="240" w:lineRule="auto"/>
        <w:ind w:firstLine="72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82235" w:rsidRPr="005A43EC" w:rsidRDefault="00482235" w:rsidP="00482235">
      <w:pPr>
        <w:spacing w:after="0" w:line="240" w:lineRule="auto"/>
        <w:ind w:firstLine="708"/>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82235" w:rsidRPr="005A43EC" w:rsidRDefault="00482235" w:rsidP="00482235">
      <w:pPr>
        <w:shd w:val="clear" w:color="auto" w:fill="FFFFFF"/>
        <w:spacing w:after="0" w:line="240" w:lineRule="auto"/>
        <w:ind w:firstLine="708"/>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82235" w:rsidRPr="005A43EC" w:rsidRDefault="00482235" w:rsidP="00482235">
      <w:pPr>
        <w:spacing w:after="0" w:line="240" w:lineRule="auto"/>
        <w:jc w:val="center"/>
        <w:rPr>
          <w:rFonts w:ascii="Times New Roman" w:eastAsia="Times New Roman" w:hAnsi="Times New Roman" w:cs="Times New Roman"/>
          <w:i/>
          <w:sz w:val="24"/>
          <w:szCs w:val="24"/>
        </w:rPr>
      </w:pPr>
    </w:p>
    <w:p w:rsidR="00482235" w:rsidRPr="005A43EC" w:rsidRDefault="00482235" w:rsidP="00482235">
      <w:pPr>
        <w:numPr>
          <w:ilvl w:val="0"/>
          <w:numId w:val="12"/>
        </w:numPr>
        <w:spacing w:after="200" w:line="276" w:lineRule="auto"/>
        <w:rPr>
          <w:rFonts w:ascii="Times New Roman" w:eastAsia="Times New Roman" w:hAnsi="Times New Roman" w:cs="Times New Roman"/>
          <w:sz w:val="24"/>
          <w:szCs w:val="24"/>
        </w:rPr>
      </w:pPr>
      <w:r w:rsidRPr="005A43EC">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482235" w:rsidRPr="005A43EC" w:rsidTr="00F178A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2235" w:rsidRPr="005A43EC" w:rsidRDefault="00482235" w:rsidP="00482235">
            <w:pPr>
              <w:spacing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482235" w:rsidRPr="005A43EC" w:rsidRDefault="00482235" w:rsidP="00482235">
            <w:pP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Електрична енергія</w:t>
            </w:r>
          </w:p>
        </w:tc>
      </w:tr>
      <w:tr w:rsidR="00482235" w:rsidRPr="005A43EC" w:rsidTr="00F178A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2235" w:rsidRPr="005A43EC" w:rsidRDefault="00482235" w:rsidP="00482235">
            <w:pPr>
              <w:spacing w:line="240" w:lineRule="auto"/>
              <w:rPr>
                <w:rFonts w:ascii="Times New Roman" w:eastAsia="Times New Roman" w:hAnsi="Times New Roman" w:cs="Times New Roman"/>
                <w:b/>
                <w:sz w:val="24"/>
                <w:szCs w:val="24"/>
              </w:rPr>
            </w:pPr>
            <w:r w:rsidRPr="005A43EC">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482235" w:rsidRPr="005A43EC" w:rsidRDefault="00482235" w:rsidP="00482235">
            <w:pP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09310000-5 - електрична енергія</w:t>
            </w:r>
          </w:p>
        </w:tc>
      </w:tr>
      <w:tr w:rsidR="00482235" w:rsidRPr="005A43EC" w:rsidTr="00F178A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2235" w:rsidRPr="005A43EC" w:rsidRDefault="00482235" w:rsidP="00482235">
            <w:pPr>
              <w:spacing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482235" w:rsidRPr="005A43EC" w:rsidRDefault="00482235" w:rsidP="00482235">
            <w:pP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Група «</w:t>
            </w:r>
            <w:r w:rsidR="00107EB6" w:rsidRPr="005A43EC">
              <w:rPr>
                <w:rFonts w:ascii="Times New Roman" w:eastAsia="Times New Roman" w:hAnsi="Times New Roman" w:cs="Times New Roman"/>
                <w:sz w:val="24"/>
                <w:szCs w:val="24"/>
              </w:rPr>
              <w:t>б</w:t>
            </w:r>
            <w:r w:rsidRPr="005A43EC">
              <w:rPr>
                <w:rFonts w:ascii="Times New Roman" w:eastAsia="Times New Roman" w:hAnsi="Times New Roman" w:cs="Times New Roman"/>
                <w:sz w:val="24"/>
                <w:szCs w:val="24"/>
              </w:rPr>
              <w:t>»</w:t>
            </w:r>
          </w:p>
        </w:tc>
      </w:tr>
      <w:tr w:rsidR="00482235" w:rsidRPr="005A43EC" w:rsidTr="00F178A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2235" w:rsidRPr="005A43EC" w:rsidRDefault="00482235" w:rsidP="00482235">
            <w:pPr>
              <w:spacing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482235" w:rsidRPr="005A43EC" w:rsidRDefault="001C672F" w:rsidP="001C672F">
            <w:pP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ІІ</w:t>
            </w:r>
            <w:r w:rsidR="00107EB6" w:rsidRPr="005A43EC">
              <w:rPr>
                <w:rFonts w:ascii="Times New Roman" w:eastAsia="Times New Roman" w:hAnsi="Times New Roman" w:cs="Times New Roman"/>
                <w:sz w:val="24"/>
                <w:szCs w:val="24"/>
              </w:rPr>
              <w:t xml:space="preserve"> клас</w:t>
            </w:r>
            <w:r w:rsidRPr="005A43EC">
              <w:rPr>
                <w:rFonts w:ascii="Times New Roman" w:eastAsia="Times New Roman" w:hAnsi="Times New Roman" w:cs="Times New Roman"/>
                <w:sz w:val="24"/>
                <w:szCs w:val="24"/>
              </w:rPr>
              <w:t xml:space="preserve"> </w:t>
            </w:r>
          </w:p>
        </w:tc>
      </w:tr>
      <w:tr w:rsidR="00482235" w:rsidRPr="005A43EC" w:rsidTr="00F178A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2235" w:rsidRPr="005A43EC" w:rsidRDefault="00482235" w:rsidP="00482235">
            <w:pPr>
              <w:spacing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482235" w:rsidRPr="005A43EC" w:rsidRDefault="00482235" w:rsidP="00482235">
            <w:pP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кВт/год</w:t>
            </w:r>
          </w:p>
        </w:tc>
      </w:tr>
      <w:tr w:rsidR="00482235" w:rsidRPr="005A43EC" w:rsidTr="00F178A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2235" w:rsidRPr="005A43EC" w:rsidRDefault="00482235" w:rsidP="00482235">
            <w:pPr>
              <w:spacing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482235" w:rsidRPr="005A43EC" w:rsidRDefault="00FE1E3E" w:rsidP="00482235">
            <w:pPr>
              <w:rPr>
                <w:rFonts w:ascii="Times New Roman" w:eastAsia="Times New Roman" w:hAnsi="Times New Roman" w:cs="Times New Roman"/>
                <w:sz w:val="24"/>
                <w:szCs w:val="24"/>
              </w:rPr>
            </w:pPr>
            <w:r>
              <w:rPr>
                <w:rFonts w:ascii="Times New Roman" w:eastAsia="Times New Roman" w:hAnsi="Times New Roman" w:cs="Times New Roman"/>
                <w:sz w:val="24"/>
                <w:szCs w:val="24"/>
              </w:rPr>
              <w:t>39500</w:t>
            </w:r>
          </w:p>
        </w:tc>
      </w:tr>
      <w:tr w:rsidR="00482235" w:rsidRPr="005A43EC" w:rsidTr="00F178A8">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482235" w:rsidRPr="005A43EC" w:rsidRDefault="00482235" w:rsidP="00482235">
            <w:pPr>
              <w:spacing w:line="240" w:lineRule="auto"/>
              <w:rPr>
                <w:rFonts w:ascii="Times New Roman" w:eastAsia="Times New Roman" w:hAnsi="Times New Roman" w:cs="Times New Roman"/>
                <w:sz w:val="24"/>
                <w:szCs w:val="24"/>
              </w:rPr>
            </w:pPr>
            <w:r w:rsidRPr="005A43EC">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482235" w:rsidRPr="005A43EC" w:rsidRDefault="00482235" w:rsidP="00107EB6">
            <w:pPr>
              <w:spacing w:after="0" w:line="240" w:lineRule="auto"/>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Цілодобово </w:t>
            </w:r>
            <w:r w:rsidR="00FE1E3E">
              <w:rPr>
                <w:rFonts w:ascii="Times New Roman" w:eastAsia="Times New Roman" w:hAnsi="Times New Roman" w:cs="Times New Roman"/>
                <w:sz w:val="24"/>
                <w:szCs w:val="24"/>
              </w:rPr>
              <w:t>з 01.02</w:t>
            </w:r>
            <w:r w:rsidR="001C672F" w:rsidRPr="005A43EC">
              <w:rPr>
                <w:rFonts w:ascii="Times New Roman" w:eastAsia="Times New Roman" w:hAnsi="Times New Roman" w:cs="Times New Roman"/>
                <w:sz w:val="24"/>
                <w:szCs w:val="24"/>
              </w:rPr>
              <w:t>.2024 р.</w:t>
            </w:r>
            <w:r w:rsidR="005A43EC">
              <w:rPr>
                <w:rFonts w:ascii="Times New Roman" w:eastAsia="Times New Roman" w:hAnsi="Times New Roman" w:cs="Times New Roman"/>
                <w:sz w:val="24"/>
                <w:szCs w:val="24"/>
              </w:rPr>
              <w:t xml:space="preserve"> </w:t>
            </w:r>
            <w:r w:rsidRPr="005A43EC">
              <w:rPr>
                <w:rFonts w:ascii="Times New Roman" w:eastAsia="Times New Roman" w:hAnsi="Times New Roman" w:cs="Times New Roman"/>
                <w:sz w:val="24"/>
                <w:szCs w:val="24"/>
              </w:rPr>
              <w:t>до 31.12.20</w:t>
            </w:r>
            <w:r w:rsidR="00107EB6" w:rsidRPr="005A43EC">
              <w:rPr>
                <w:rFonts w:ascii="Times New Roman" w:eastAsia="Times New Roman" w:hAnsi="Times New Roman" w:cs="Times New Roman"/>
                <w:sz w:val="24"/>
                <w:szCs w:val="24"/>
              </w:rPr>
              <w:t>24</w:t>
            </w:r>
            <w:r w:rsidR="001C672F" w:rsidRPr="005A43EC">
              <w:rPr>
                <w:rFonts w:ascii="Times New Roman" w:eastAsia="Times New Roman" w:hAnsi="Times New Roman" w:cs="Times New Roman"/>
                <w:sz w:val="24"/>
                <w:szCs w:val="24"/>
              </w:rPr>
              <w:t>р.</w:t>
            </w:r>
            <w:r w:rsidRPr="005A43EC">
              <w:rPr>
                <w:rFonts w:ascii="Times New Roman" w:eastAsia="Times New Roman" w:hAnsi="Times New Roman" w:cs="Times New Roman"/>
                <w:sz w:val="24"/>
                <w:szCs w:val="24"/>
              </w:rPr>
              <w:t xml:space="preserve"> включно. </w:t>
            </w:r>
          </w:p>
        </w:tc>
      </w:tr>
    </w:tbl>
    <w:p w:rsidR="00482235" w:rsidRPr="005A43EC" w:rsidRDefault="00482235" w:rsidP="00482235">
      <w:pPr>
        <w:spacing w:after="0" w:line="240" w:lineRule="auto"/>
        <w:rPr>
          <w:rFonts w:ascii="Times New Roman" w:eastAsia="Times New Roman" w:hAnsi="Times New Roman" w:cs="Times New Roman"/>
          <w:sz w:val="24"/>
          <w:szCs w:val="24"/>
        </w:rPr>
      </w:pPr>
    </w:p>
    <w:p w:rsidR="00CD24BE" w:rsidRPr="005A43EC" w:rsidRDefault="00CD24BE" w:rsidP="00482235">
      <w:pPr>
        <w:spacing w:after="0" w:line="240" w:lineRule="auto"/>
        <w:rPr>
          <w:rFonts w:ascii="Times New Roman" w:eastAsia="Times New Roman" w:hAnsi="Times New Roman" w:cs="Times New Roman"/>
          <w:sz w:val="24"/>
          <w:szCs w:val="24"/>
        </w:rPr>
      </w:pPr>
    </w:p>
    <w:p w:rsidR="001C672F" w:rsidRPr="005A43EC" w:rsidRDefault="00482235" w:rsidP="001C672F">
      <w:pPr>
        <w:pStyle w:val="a5"/>
        <w:widowControl w:val="0"/>
        <w:numPr>
          <w:ilvl w:val="0"/>
          <w:numId w:val="12"/>
        </w:numPr>
        <w:spacing w:after="0" w:line="240" w:lineRule="auto"/>
        <w:jc w:val="both"/>
        <w:rPr>
          <w:rFonts w:ascii="Times New Roman" w:eastAsia="Times New Roman" w:hAnsi="Times New Roman" w:cs="Times New Roman"/>
          <w:b/>
          <w:sz w:val="24"/>
          <w:szCs w:val="24"/>
        </w:rPr>
      </w:pPr>
      <w:r w:rsidRPr="005A43EC">
        <w:rPr>
          <w:rFonts w:ascii="Times New Roman" w:eastAsia="Times New Roman" w:hAnsi="Times New Roman" w:cs="Times New Roman"/>
          <w:b/>
          <w:sz w:val="24"/>
          <w:szCs w:val="24"/>
        </w:rPr>
        <w:lastRenderedPageBreak/>
        <w:t>Місце поставки товару:</w:t>
      </w:r>
    </w:p>
    <w:p w:rsidR="001C672F" w:rsidRPr="005A43EC" w:rsidRDefault="001C672F" w:rsidP="001C672F">
      <w:pPr>
        <w:pStyle w:val="a5"/>
        <w:widowControl w:val="0"/>
        <w:spacing w:after="0" w:line="240" w:lineRule="auto"/>
        <w:jc w:val="both"/>
        <w:rPr>
          <w:rFonts w:ascii="Times New Roman" w:eastAsia="Times New Roman" w:hAnsi="Times New Roman"/>
          <w:color w:val="000000"/>
          <w:sz w:val="24"/>
          <w:szCs w:val="24"/>
        </w:rPr>
      </w:pPr>
    </w:p>
    <w:p w:rsidR="00482235" w:rsidRPr="005A43EC" w:rsidRDefault="00482235" w:rsidP="001C672F">
      <w:pPr>
        <w:pStyle w:val="a5"/>
        <w:widowControl w:val="0"/>
        <w:spacing w:after="0" w:line="240" w:lineRule="auto"/>
        <w:jc w:val="both"/>
        <w:rPr>
          <w:rFonts w:ascii="Times New Roman" w:eastAsia="Times New Roman" w:hAnsi="Times New Roman"/>
          <w:color w:val="000000"/>
          <w:sz w:val="24"/>
          <w:szCs w:val="24"/>
        </w:rPr>
      </w:pPr>
    </w:p>
    <w:p w:rsidR="00482235" w:rsidRPr="005A43EC" w:rsidRDefault="00482235" w:rsidP="00482235">
      <w:pPr>
        <w:tabs>
          <w:tab w:val="left" w:pos="993"/>
          <w:tab w:val="left" w:pos="1560"/>
        </w:tabs>
        <w:spacing w:after="0"/>
        <w:ind w:firstLine="567"/>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482235" w:rsidRPr="005A43EC" w:rsidRDefault="00482235" w:rsidP="00482235">
      <w:pPr>
        <w:tabs>
          <w:tab w:val="left" w:pos="993"/>
          <w:tab w:val="left" w:pos="1560"/>
        </w:tabs>
        <w:spacing w:after="0"/>
        <w:ind w:firstLine="567"/>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Точки розподілу електричної енергії розташовані за адресами:</w:t>
      </w:r>
    </w:p>
    <w:tbl>
      <w:tblPr>
        <w:tblW w:w="96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6492"/>
      </w:tblGrid>
      <w:tr w:rsidR="001C672F" w:rsidRPr="005A43EC" w:rsidTr="001C672F">
        <w:tc>
          <w:tcPr>
            <w:tcW w:w="539" w:type="dxa"/>
          </w:tcPr>
          <w:p w:rsidR="001C672F" w:rsidRPr="005A43EC" w:rsidRDefault="001C672F" w:rsidP="00482235">
            <w:pPr>
              <w:tabs>
                <w:tab w:val="left" w:pos="993"/>
                <w:tab w:val="left" w:pos="1560"/>
              </w:tabs>
              <w:spacing w:after="0"/>
              <w:jc w:val="center"/>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w:t>
            </w:r>
          </w:p>
          <w:p w:rsidR="001C672F" w:rsidRPr="005A43EC" w:rsidRDefault="001C672F" w:rsidP="00482235">
            <w:pPr>
              <w:tabs>
                <w:tab w:val="left" w:pos="993"/>
                <w:tab w:val="left" w:pos="1560"/>
              </w:tabs>
              <w:spacing w:after="0"/>
              <w:jc w:val="center"/>
              <w:rPr>
                <w:rFonts w:ascii="Times New Roman" w:eastAsia="Times New Roman" w:hAnsi="Times New Roman" w:cs="Times New Roman"/>
                <w:sz w:val="24"/>
                <w:szCs w:val="24"/>
                <w:u w:val="single"/>
              </w:rPr>
            </w:pPr>
            <w:r w:rsidRPr="005A43EC">
              <w:rPr>
                <w:rFonts w:ascii="Times New Roman" w:eastAsia="Times New Roman" w:hAnsi="Times New Roman" w:cs="Times New Roman"/>
                <w:sz w:val="20"/>
                <w:szCs w:val="20"/>
              </w:rPr>
              <w:t>з/п</w:t>
            </w:r>
          </w:p>
        </w:tc>
        <w:tc>
          <w:tcPr>
            <w:tcW w:w="2580" w:type="dxa"/>
          </w:tcPr>
          <w:p w:rsidR="001C672F" w:rsidRPr="005A43EC" w:rsidRDefault="001C672F" w:rsidP="00482235">
            <w:pPr>
              <w:tabs>
                <w:tab w:val="left" w:pos="993"/>
                <w:tab w:val="left" w:pos="1560"/>
              </w:tabs>
              <w:spacing w:after="0"/>
              <w:jc w:val="center"/>
              <w:rPr>
                <w:rFonts w:ascii="Times New Roman" w:eastAsia="Times New Roman" w:hAnsi="Times New Roman" w:cs="Times New Roman"/>
                <w:sz w:val="24"/>
                <w:szCs w:val="24"/>
                <w:u w:val="single"/>
              </w:rPr>
            </w:pPr>
            <w:r w:rsidRPr="005A43EC">
              <w:rPr>
                <w:rFonts w:ascii="Times New Roman" w:eastAsia="Times New Roman" w:hAnsi="Times New Roman" w:cs="Times New Roman"/>
                <w:sz w:val="20"/>
                <w:szCs w:val="20"/>
              </w:rPr>
              <w:t>Вид об’єкта</w:t>
            </w:r>
          </w:p>
        </w:tc>
        <w:tc>
          <w:tcPr>
            <w:tcW w:w="6492" w:type="dxa"/>
          </w:tcPr>
          <w:p w:rsidR="001C672F" w:rsidRPr="005A43EC" w:rsidRDefault="001C672F" w:rsidP="00482235">
            <w:pPr>
              <w:tabs>
                <w:tab w:val="left" w:pos="993"/>
                <w:tab w:val="left" w:pos="1560"/>
              </w:tabs>
              <w:spacing w:after="0"/>
              <w:jc w:val="center"/>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Адреса об’єкта</w:t>
            </w:r>
          </w:p>
          <w:p w:rsidR="001C672F" w:rsidRPr="005A43EC" w:rsidRDefault="001C672F" w:rsidP="001C672F">
            <w:pPr>
              <w:spacing w:after="0"/>
              <w:jc w:val="center"/>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Та ЕІС-код точки</w:t>
            </w:r>
          </w:p>
          <w:p w:rsidR="001C672F" w:rsidRPr="005A43EC" w:rsidRDefault="001C672F" w:rsidP="001C672F">
            <w:pPr>
              <w:spacing w:after="0"/>
              <w:jc w:val="center"/>
              <w:rPr>
                <w:rFonts w:ascii="Times New Roman" w:eastAsia="Times New Roman" w:hAnsi="Times New Roman" w:cs="Times New Roman"/>
                <w:sz w:val="20"/>
                <w:szCs w:val="20"/>
              </w:rPr>
            </w:pPr>
            <w:r w:rsidRPr="005A43EC">
              <w:rPr>
                <w:rFonts w:ascii="Times New Roman" w:eastAsia="Times New Roman" w:hAnsi="Times New Roman" w:cs="Times New Roman"/>
                <w:sz w:val="20"/>
                <w:szCs w:val="20"/>
              </w:rPr>
              <w:t>комерційного</w:t>
            </w:r>
          </w:p>
          <w:p w:rsidR="001C672F" w:rsidRPr="005A43EC" w:rsidRDefault="001C672F" w:rsidP="001C672F">
            <w:pPr>
              <w:tabs>
                <w:tab w:val="left" w:pos="993"/>
                <w:tab w:val="left" w:pos="1560"/>
              </w:tabs>
              <w:spacing w:after="0"/>
              <w:jc w:val="center"/>
              <w:rPr>
                <w:rFonts w:ascii="Times New Roman" w:eastAsia="Times New Roman" w:hAnsi="Times New Roman" w:cs="Times New Roman"/>
                <w:sz w:val="24"/>
                <w:szCs w:val="24"/>
                <w:u w:val="single"/>
              </w:rPr>
            </w:pPr>
            <w:r w:rsidRPr="005A43EC">
              <w:rPr>
                <w:rFonts w:ascii="Times New Roman" w:eastAsia="Times New Roman" w:hAnsi="Times New Roman" w:cs="Times New Roman"/>
                <w:sz w:val="20"/>
                <w:szCs w:val="20"/>
              </w:rPr>
              <w:t>обліку</w:t>
            </w:r>
          </w:p>
        </w:tc>
      </w:tr>
      <w:tr w:rsidR="001C672F" w:rsidRPr="005A43EC" w:rsidTr="001C672F">
        <w:tc>
          <w:tcPr>
            <w:tcW w:w="539" w:type="dxa"/>
          </w:tcPr>
          <w:p w:rsidR="001C672F" w:rsidRDefault="001C672F" w:rsidP="00482235">
            <w:pPr>
              <w:tabs>
                <w:tab w:val="left" w:pos="993"/>
                <w:tab w:val="left" w:pos="1560"/>
              </w:tabs>
              <w:spacing w:after="0"/>
              <w:jc w:val="center"/>
              <w:rPr>
                <w:rFonts w:ascii="Times New Roman" w:eastAsia="Times New Roman" w:hAnsi="Times New Roman" w:cs="Times New Roman"/>
                <w:sz w:val="20"/>
                <w:szCs w:val="20"/>
                <w:lang w:val="en-US"/>
              </w:rPr>
            </w:pPr>
            <w:r w:rsidRPr="005A43EC">
              <w:rPr>
                <w:rFonts w:ascii="Times New Roman" w:eastAsia="Times New Roman" w:hAnsi="Times New Roman" w:cs="Times New Roman"/>
                <w:sz w:val="20"/>
                <w:szCs w:val="20"/>
              </w:rPr>
              <w:t>1</w:t>
            </w:r>
          </w:p>
          <w:p w:rsidR="00BF2653" w:rsidRDefault="00BF2653" w:rsidP="00482235">
            <w:pPr>
              <w:tabs>
                <w:tab w:val="left" w:pos="993"/>
                <w:tab w:val="left" w:pos="1560"/>
              </w:tabs>
              <w:spacing w:after="0"/>
              <w:jc w:val="center"/>
              <w:rPr>
                <w:rFonts w:ascii="Times New Roman" w:eastAsia="Times New Roman" w:hAnsi="Times New Roman" w:cs="Times New Roman"/>
                <w:sz w:val="20"/>
                <w:szCs w:val="20"/>
                <w:lang w:val="en-US"/>
              </w:rPr>
            </w:pPr>
          </w:p>
          <w:p w:rsidR="00BF2653" w:rsidRDefault="00BF2653" w:rsidP="00482235">
            <w:pPr>
              <w:tabs>
                <w:tab w:val="left" w:pos="993"/>
                <w:tab w:val="left" w:pos="1560"/>
              </w:tabs>
              <w:spacing w:after="0"/>
              <w:jc w:val="center"/>
              <w:rPr>
                <w:rFonts w:ascii="Times New Roman" w:eastAsia="Times New Roman" w:hAnsi="Times New Roman" w:cs="Times New Roman"/>
                <w:sz w:val="20"/>
                <w:szCs w:val="20"/>
                <w:lang w:val="en-US"/>
              </w:rPr>
            </w:pPr>
          </w:p>
          <w:p w:rsidR="00BF2653" w:rsidRPr="00BF2653" w:rsidRDefault="00BF2653" w:rsidP="00482235">
            <w:pPr>
              <w:tabs>
                <w:tab w:val="left" w:pos="993"/>
                <w:tab w:val="left" w:pos="1560"/>
              </w:tabs>
              <w:spacing w:after="0"/>
              <w:jc w:val="center"/>
              <w:rPr>
                <w:rFonts w:ascii="Times New Roman" w:eastAsia="Times New Roman" w:hAnsi="Times New Roman" w:cs="Times New Roman"/>
                <w:sz w:val="20"/>
                <w:szCs w:val="20"/>
                <w:lang w:val="en-US"/>
              </w:rPr>
            </w:pPr>
          </w:p>
        </w:tc>
        <w:tc>
          <w:tcPr>
            <w:tcW w:w="2580" w:type="dxa"/>
          </w:tcPr>
          <w:p w:rsidR="00BF2653" w:rsidRDefault="00BF2653" w:rsidP="00FE1E3E">
            <w:pPr>
              <w:tabs>
                <w:tab w:val="left" w:pos="993"/>
                <w:tab w:val="left" w:pos="1560"/>
              </w:tabs>
              <w:spacing w:after="0"/>
              <w:jc w:val="center"/>
              <w:rPr>
                <w:rFonts w:ascii="Times New Roman" w:eastAsia="Times New Roman" w:hAnsi="Times New Roman"/>
                <w:lang w:val="en-US"/>
              </w:rPr>
            </w:pPr>
            <w:r>
              <w:rPr>
                <w:rFonts w:ascii="Times New Roman" w:eastAsia="Times New Roman" w:hAnsi="Times New Roman"/>
              </w:rPr>
              <w:t>ШКОЛА</w:t>
            </w:r>
          </w:p>
          <w:p w:rsidR="00BF2653" w:rsidRDefault="00BF2653" w:rsidP="00164328">
            <w:pPr>
              <w:tabs>
                <w:tab w:val="left" w:pos="993"/>
                <w:tab w:val="left" w:pos="1560"/>
              </w:tabs>
              <w:spacing w:after="0"/>
              <w:jc w:val="center"/>
              <w:rPr>
                <w:rFonts w:ascii="Times New Roman" w:eastAsia="Times New Roman" w:hAnsi="Times New Roman"/>
                <w:lang w:val="en-US"/>
              </w:rPr>
            </w:pPr>
          </w:p>
          <w:p w:rsidR="00BF2653" w:rsidRPr="00BF2653" w:rsidRDefault="00BF2653" w:rsidP="00164328">
            <w:pPr>
              <w:tabs>
                <w:tab w:val="left" w:pos="993"/>
                <w:tab w:val="left" w:pos="1560"/>
              </w:tabs>
              <w:spacing w:after="0"/>
              <w:jc w:val="center"/>
              <w:rPr>
                <w:rFonts w:ascii="Times New Roman" w:eastAsia="Times New Roman" w:hAnsi="Times New Roman" w:cs="Times New Roman"/>
              </w:rPr>
            </w:pPr>
          </w:p>
        </w:tc>
        <w:tc>
          <w:tcPr>
            <w:tcW w:w="6492" w:type="dxa"/>
          </w:tcPr>
          <w:p w:rsidR="001C672F" w:rsidRDefault="00BF2653" w:rsidP="001C672F">
            <w:pPr>
              <w:spacing w:after="0" w:line="240" w:lineRule="auto"/>
              <w:rPr>
                <w:rFonts w:ascii="Times New Roman" w:eastAsia="Times New Roman" w:hAnsi="Times New Roman"/>
              </w:rPr>
            </w:pPr>
            <w:r>
              <w:rPr>
                <w:rFonts w:ascii="Times New Roman" w:eastAsia="Times New Roman" w:hAnsi="Times New Roman"/>
              </w:rPr>
              <w:t>8534</w:t>
            </w:r>
            <w:r w:rsidR="00FE1E3E">
              <w:rPr>
                <w:rFonts w:ascii="Times New Roman" w:eastAsia="Times New Roman" w:hAnsi="Times New Roman"/>
              </w:rPr>
              <w:t>5</w:t>
            </w:r>
            <w:r>
              <w:rPr>
                <w:rFonts w:ascii="Times New Roman" w:eastAsia="Times New Roman" w:hAnsi="Times New Roman"/>
              </w:rPr>
              <w:t xml:space="preserve">, Донецька область, Покровський район, </w:t>
            </w:r>
            <w:proofErr w:type="spellStart"/>
            <w:r>
              <w:rPr>
                <w:rFonts w:ascii="Times New Roman" w:eastAsia="Times New Roman" w:hAnsi="Times New Roman"/>
              </w:rPr>
              <w:t>смт.</w:t>
            </w:r>
            <w:r w:rsidR="00FE1E3E">
              <w:rPr>
                <w:rFonts w:ascii="Times New Roman" w:eastAsia="Times New Roman" w:hAnsi="Times New Roman"/>
              </w:rPr>
              <w:t>Гродівка</w:t>
            </w:r>
            <w:proofErr w:type="spellEnd"/>
            <w:r>
              <w:rPr>
                <w:rFonts w:ascii="Times New Roman" w:eastAsia="Times New Roman" w:hAnsi="Times New Roman"/>
              </w:rPr>
              <w:t xml:space="preserve"> </w:t>
            </w:r>
            <w:proofErr w:type="spellStart"/>
            <w:r>
              <w:rPr>
                <w:rFonts w:ascii="Times New Roman" w:eastAsia="Times New Roman" w:hAnsi="Times New Roman"/>
              </w:rPr>
              <w:t>вул.</w:t>
            </w:r>
            <w:r w:rsidR="00FE1E3E">
              <w:rPr>
                <w:rFonts w:ascii="Times New Roman" w:eastAsia="Times New Roman" w:hAnsi="Times New Roman"/>
              </w:rPr>
              <w:t>Шкільна</w:t>
            </w:r>
            <w:proofErr w:type="spellEnd"/>
            <w:r w:rsidR="00FE1E3E">
              <w:rPr>
                <w:rFonts w:ascii="Times New Roman" w:eastAsia="Times New Roman" w:hAnsi="Times New Roman"/>
              </w:rPr>
              <w:t>, 33</w:t>
            </w:r>
            <w:r>
              <w:rPr>
                <w:rFonts w:ascii="Times New Roman" w:eastAsia="Times New Roman" w:hAnsi="Times New Roman"/>
              </w:rPr>
              <w:t xml:space="preserve">   </w:t>
            </w:r>
            <w:r w:rsidRPr="00BF2653">
              <w:rPr>
                <w:rFonts w:ascii="Times New Roman" w:eastAsia="Times New Roman" w:hAnsi="Times New Roman"/>
                <w:lang w:val="ru-RU"/>
              </w:rPr>
              <w:t xml:space="preserve">      </w:t>
            </w:r>
            <w:r>
              <w:rPr>
                <w:rFonts w:ascii="Times New Roman" w:eastAsia="Times New Roman" w:hAnsi="Times New Roman"/>
              </w:rPr>
              <w:t>62Z</w:t>
            </w:r>
            <w:r w:rsidR="00FE1E3E">
              <w:rPr>
                <w:rFonts w:ascii="Times New Roman" w:eastAsia="Times New Roman" w:hAnsi="Times New Roman"/>
              </w:rPr>
              <w:t>8796815188456</w:t>
            </w:r>
          </w:p>
          <w:p w:rsidR="00BF2653" w:rsidRPr="00BF2653" w:rsidRDefault="00BF2653" w:rsidP="001C672F">
            <w:pPr>
              <w:spacing w:after="0" w:line="240" w:lineRule="auto"/>
              <w:rPr>
                <w:rFonts w:ascii="Times New Roman" w:eastAsia="Times New Roman" w:hAnsi="Times New Roman"/>
                <w:lang w:val="ru-RU"/>
              </w:rPr>
            </w:pPr>
          </w:p>
          <w:p w:rsidR="00BF2653" w:rsidRPr="005A43EC" w:rsidRDefault="00BF2653" w:rsidP="00FE1E3E">
            <w:pPr>
              <w:tabs>
                <w:tab w:val="left" w:pos="993"/>
                <w:tab w:val="left" w:pos="1560"/>
              </w:tabs>
              <w:spacing w:after="0"/>
              <w:rPr>
                <w:rFonts w:ascii="Times New Roman" w:eastAsia="Times New Roman" w:hAnsi="Times New Roman"/>
              </w:rPr>
            </w:pPr>
          </w:p>
        </w:tc>
      </w:tr>
    </w:tbl>
    <w:p w:rsidR="00482235" w:rsidRPr="005A43EC" w:rsidRDefault="00482235" w:rsidP="00482235">
      <w:pPr>
        <w:tabs>
          <w:tab w:val="left" w:pos="993"/>
          <w:tab w:val="left" w:pos="1560"/>
        </w:tabs>
        <w:spacing w:after="0"/>
        <w:ind w:right="-2" w:firstLine="567"/>
        <w:rPr>
          <w:rFonts w:ascii="Times New Roman" w:eastAsia="Times New Roman" w:hAnsi="Times New Roman" w:cs="Times New Roman"/>
          <w:sz w:val="24"/>
          <w:szCs w:val="24"/>
        </w:rPr>
      </w:pPr>
    </w:p>
    <w:p w:rsidR="00482235" w:rsidRPr="005A43EC" w:rsidRDefault="00482235" w:rsidP="00482235">
      <w:pPr>
        <w:tabs>
          <w:tab w:val="left" w:pos="993"/>
          <w:tab w:val="left" w:pos="1560"/>
        </w:tabs>
        <w:spacing w:after="0"/>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b/>
          <w:sz w:val="24"/>
          <w:szCs w:val="24"/>
        </w:rPr>
        <w:t>3. Мета використання товару</w:t>
      </w:r>
      <w:r w:rsidRPr="005A43EC">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482235" w:rsidRPr="005A43EC" w:rsidRDefault="00482235" w:rsidP="00482235">
      <w:pPr>
        <w:tabs>
          <w:tab w:val="left" w:pos="993"/>
          <w:tab w:val="left" w:pos="1560"/>
        </w:tabs>
        <w:spacing w:after="0"/>
        <w:ind w:right="-2" w:firstLine="567"/>
        <w:jc w:val="both"/>
        <w:rPr>
          <w:rFonts w:ascii="Times New Roman" w:eastAsia="Times New Roman" w:hAnsi="Times New Roman" w:cs="Times New Roman"/>
          <w:sz w:val="24"/>
          <w:szCs w:val="24"/>
        </w:rPr>
      </w:pPr>
    </w:p>
    <w:p w:rsidR="00482235" w:rsidRPr="005A43EC" w:rsidRDefault="00482235" w:rsidP="00482235">
      <w:pPr>
        <w:tabs>
          <w:tab w:val="left" w:pos="993"/>
          <w:tab w:val="left" w:pos="1560"/>
        </w:tabs>
        <w:spacing w:after="0"/>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b/>
          <w:sz w:val="24"/>
          <w:szCs w:val="24"/>
        </w:rPr>
        <w:t xml:space="preserve">4. Вимоги щодо якості електричної енергії. </w:t>
      </w:r>
    </w:p>
    <w:p w:rsidR="00482235" w:rsidRPr="005A43EC" w:rsidRDefault="00482235" w:rsidP="00482235">
      <w:pPr>
        <w:spacing w:after="0"/>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482235" w:rsidRPr="005A43EC" w:rsidRDefault="00482235" w:rsidP="00482235">
      <w:pPr>
        <w:spacing w:after="0"/>
        <w:ind w:firstLine="567"/>
        <w:jc w:val="both"/>
        <w:rPr>
          <w:rFonts w:ascii="Times New Roman" w:eastAsia="Times New Roman" w:hAnsi="Times New Roman" w:cs="Times New Roman"/>
          <w:b/>
          <w:sz w:val="24"/>
          <w:szCs w:val="24"/>
        </w:rPr>
      </w:pPr>
      <w:r w:rsidRPr="005A43EC">
        <w:rPr>
          <w:rFonts w:ascii="Times New Roman" w:eastAsia="Times New Roman" w:hAnsi="Times New Roman" w:cs="Times New Roman"/>
          <w:sz w:val="24"/>
          <w:szCs w:val="24"/>
        </w:rPr>
        <w:t xml:space="preserve"> </w:t>
      </w:r>
    </w:p>
    <w:p w:rsidR="00482235" w:rsidRPr="005A43EC" w:rsidRDefault="00482235" w:rsidP="00482235">
      <w:pPr>
        <w:tabs>
          <w:tab w:val="left" w:pos="993"/>
          <w:tab w:val="left" w:pos="1560"/>
        </w:tabs>
        <w:spacing w:after="0"/>
        <w:ind w:right="-2" w:firstLine="567"/>
        <w:rPr>
          <w:rFonts w:ascii="Times New Roman" w:eastAsia="Times New Roman" w:hAnsi="Times New Roman" w:cs="Times New Roman"/>
          <w:b/>
          <w:sz w:val="24"/>
          <w:szCs w:val="24"/>
        </w:rPr>
      </w:pPr>
      <w:r w:rsidRPr="005A43EC">
        <w:rPr>
          <w:rFonts w:ascii="Times New Roman" w:eastAsia="Times New Roman" w:hAnsi="Times New Roman" w:cs="Times New Roman"/>
          <w:b/>
          <w:sz w:val="24"/>
          <w:szCs w:val="24"/>
        </w:rPr>
        <w:t>5. Особливі вимоги до предмета закупівлі.</w:t>
      </w:r>
    </w:p>
    <w:p w:rsidR="00482235" w:rsidRPr="005A43EC" w:rsidRDefault="00482235" w:rsidP="00482235">
      <w:pPr>
        <w:tabs>
          <w:tab w:val="left" w:pos="993"/>
          <w:tab w:val="left" w:pos="1560"/>
        </w:tabs>
        <w:spacing w:after="0"/>
        <w:ind w:right="-2" w:firstLine="567"/>
        <w:jc w:val="both"/>
        <w:rPr>
          <w:rFonts w:ascii="Times New Roman" w:eastAsia="Times New Roman" w:hAnsi="Times New Roman" w:cs="Times New Roman"/>
          <w:b/>
          <w:sz w:val="24"/>
          <w:szCs w:val="24"/>
        </w:rPr>
      </w:pPr>
      <w:r w:rsidRPr="005A43EC">
        <w:rPr>
          <w:rFonts w:ascii="Times New Roman" w:eastAsia="Times New Roman" w:hAnsi="Times New Roman" w:cs="Times New Roman"/>
          <w:sz w:val="24"/>
          <w:szCs w:val="24"/>
        </w:rPr>
        <w:t>Постачання електричної енергії замовнику (споживачу) повинні відповідати нормам чинного законодавства України:</w:t>
      </w:r>
    </w:p>
    <w:p w:rsidR="00482235" w:rsidRPr="005A43EC" w:rsidRDefault="00482235" w:rsidP="0048223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Закону України «Про ринок електричної енергії» від 13.04.2017 № 2019-VIII;</w:t>
      </w:r>
    </w:p>
    <w:p w:rsidR="00482235" w:rsidRPr="005A43EC" w:rsidRDefault="00482235" w:rsidP="0048223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482235" w:rsidRPr="005A43EC" w:rsidRDefault="00482235" w:rsidP="0048223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482235" w:rsidRPr="005A43EC" w:rsidRDefault="00482235" w:rsidP="0048223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82235" w:rsidRPr="005A43EC" w:rsidRDefault="00482235" w:rsidP="00482235">
      <w:pPr>
        <w:numPr>
          <w:ilvl w:val="0"/>
          <w:numId w:val="11"/>
        </w:numPr>
        <w:tabs>
          <w:tab w:val="left" w:pos="284"/>
          <w:tab w:val="left" w:pos="993"/>
          <w:tab w:val="left" w:pos="1560"/>
        </w:tabs>
        <w:spacing w:after="0"/>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482235" w:rsidRPr="005A43EC" w:rsidRDefault="00482235" w:rsidP="00482235">
      <w:pPr>
        <w:tabs>
          <w:tab w:val="left" w:pos="993"/>
          <w:tab w:val="left" w:pos="1560"/>
        </w:tabs>
        <w:spacing w:after="0"/>
        <w:rPr>
          <w:rFonts w:ascii="Times New Roman" w:eastAsia="Times New Roman" w:hAnsi="Times New Roman" w:cs="Times New Roman"/>
          <w:sz w:val="24"/>
          <w:szCs w:val="24"/>
        </w:rPr>
      </w:pPr>
    </w:p>
    <w:p w:rsidR="00482235" w:rsidRPr="005A43EC" w:rsidRDefault="00482235" w:rsidP="00482235">
      <w:pPr>
        <w:tabs>
          <w:tab w:val="left" w:pos="993"/>
          <w:tab w:val="left" w:pos="1560"/>
        </w:tabs>
        <w:spacing w:after="0"/>
        <w:ind w:firstLine="567"/>
        <w:rPr>
          <w:rFonts w:ascii="Times New Roman" w:eastAsia="Times New Roman" w:hAnsi="Times New Roman" w:cs="Times New Roman"/>
          <w:sz w:val="24"/>
          <w:szCs w:val="24"/>
        </w:rPr>
      </w:pPr>
      <w:r w:rsidRPr="005A43EC">
        <w:rPr>
          <w:rFonts w:ascii="Times New Roman" w:eastAsia="Times New Roman" w:hAnsi="Times New Roman" w:cs="Times New Roman"/>
          <w:b/>
          <w:sz w:val="24"/>
          <w:szCs w:val="24"/>
        </w:rPr>
        <w:t>6. Послуги з передачі та розподілу електричної енергії:</w:t>
      </w:r>
    </w:p>
    <w:p w:rsidR="00482235" w:rsidRPr="005A43EC" w:rsidRDefault="00482235" w:rsidP="00482235">
      <w:pPr>
        <w:tabs>
          <w:tab w:val="left" w:pos="1276"/>
        </w:tabs>
        <w:spacing w:after="0"/>
        <w:ind w:firstLine="567"/>
        <w:jc w:val="both"/>
        <w:rPr>
          <w:rFonts w:ascii="Times New Roman" w:eastAsia="Times New Roman" w:hAnsi="Times New Roman" w:cs="Times New Roman"/>
          <w:color w:val="FF0000"/>
          <w:sz w:val="24"/>
          <w:szCs w:val="24"/>
          <w:u w:val="single"/>
        </w:rPr>
      </w:pPr>
      <w:r w:rsidRPr="005A43EC">
        <w:rPr>
          <w:rFonts w:ascii="Times New Roman" w:eastAsia="Times New Roman" w:hAnsi="Times New Roman" w:cs="Times New Roman"/>
          <w:sz w:val="24"/>
          <w:szCs w:val="24"/>
        </w:rPr>
        <w:t xml:space="preserve">До ціни пропозиції учасник зобов’язаний включити витрати на </w:t>
      </w:r>
      <w:r w:rsidRPr="005A43EC">
        <w:rPr>
          <w:rFonts w:ascii="Times New Roman" w:eastAsia="Times New Roman" w:hAnsi="Times New Roman" w:cs="Times New Roman"/>
          <w:b/>
          <w:sz w:val="24"/>
          <w:szCs w:val="24"/>
        </w:rPr>
        <w:t xml:space="preserve">послуги з передачі електричної енергії за регульованим тарифом </w:t>
      </w:r>
      <w:r w:rsidR="007671CC" w:rsidRPr="005A43EC">
        <w:rPr>
          <w:rFonts w:ascii="Times New Roman" w:eastAsia="Times New Roman" w:hAnsi="Times New Roman" w:cs="Times New Roman"/>
          <w:b/>
          <w:sz w:val="24"/>
          <w:szCs w:val="24"/>
        </w:rPr>
        <w:t>.</w:t>
      </w:r>
    </w:p>
    <w:p w:rsidR="00482235" w:rsidRPr="005A43EC" w:rsidRDefault="00482235" w:rsidP="00482235">
      <w:pPr>
        <w:tabs>
          <w:tab w:val="left" w:pos="1276"/>
        </w:tabs>
        <w:spacing w:after="0"/>
        <w:ind w:firstLine="567"/>
        <w:jc w:val="both"/>
        <w:rPr>
          <w:rFonts w:ascii="Times New Roman" w:eastAsia="Times New Roman" w:hAnsi="Times New Roman" w:cs="Times New Roman"/>
          <w:color w:val="FF0000"/>
          <w:sz w:val="24"/>
          <w:szCs w:val="24"/>
          <w:u w:val="single"/>
        </w:rPr>
      </w:pPr>
    </w:p>
    <w:p w:rsidR="00482235" w:rsidRPr="005A43EC" w:rsidRDefault="00482235" w:rsidP="00482235">
      <w:pPr>
        <w:tabs>
          <w:tab w:val="left" w:pos="1276"/>
        </w:tabs>
        <w:spacing w:after="0"/>
        <w:ind w:firstLine="567"/>
        <w:jc w:val="both"/>
        <w:rPr>
          <w:rFonts w:ascii="Times New Roman" w:eastAsia="Times New Roman" w:hAnsi="Times New Roman" w:cs="Times New Roman"/>
          <w:color w:val="FF0000"/>
          <w:sz w:val="24"/>
          <w:szCs w:val="24"/>
          <w:u w:val="single"/>
        </w:rPr>
      </w:pPr>
      <w:r w:rsidRPr="005A43EC">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w:t>
      </w:r>
      <w:r w:rsidR="00625C0C" w:rsidRPr="005A43EC">
        <w:rPr>
          <w:rFonts w:ascii="Times New Roman" w:eastAsia="Times New Roman" w:hAnsi="Times New Roman" w:cs="Times New Roman"/>
          <w:sz w:val="24"/>
          <w:szCs w:val="24"/>
          <w:u w:val="single"/>
        </w:rPr>
        <w:t xml:space="preserve"> через постачальника</w:t>
      </w:r>
      <w:r w:rsidR="00923D08" w:rsidRPr="005A43EC">
        <w:rPr>
          <w:rFonts w:ascii="Times New Roman" w:eastAsia="Times New Roman" w:hAnsi="Times New Roman" w:cs="Times New Roman"/>
          <w:i/>
          <w:color w:val="FF0000"/>
          <w:sz w:val="24"/>
          <w:szCs w:val="24"/>
          <w:u w:val="single"/>
        </w:rPr>
        <w:t>.</w:t>
      </w:r>
    </w:p>
    <w:p w:rsidR="00482235" w:rsidRPr="005A43EC" w:rsidRDefault="00482235" w:rsidP="00482235">
      <w:pPr>
        <w:spacing w:after="0" w:line="240" w:lineRule="auto"/>
        <w:jc w:val="both"/>
        <w:rPr>
          <w:rFonts w:ascii="Times New Roman" w:eastAsia="Times New Roman" w:hAnsi="Times New Roman" w:cs="Times New Roman"/>
          <w:sz w:val="24"/>
          <w:szCs w:val="24"/>
        </w:rPr>
      </w:pPr>
    </w:p>
    <w:p w:rsidR="00FB339A" w:rsidRPr="005A43EC" w:rsidRDefault="00FB339A" w:rsidP="00482235">
      <w:pPr>
        <w:spacing w:after="0" w:line="240" w:lineRule="auto"/>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br w:type="page"/>
      </w:r>
    </w:p>
    <w:p w:rsidR="00FB339A" w:rsidRPr="005A43EC" w:rsidRDefault="00FB339A" w:rsidP="00482235">
      <w:pPr>
        <w:spacing w:after="0" w:line="240" w:lineRule="auto"/>
        <w:jc w:val="both"/>
        <w:rPr>
          <w:rFonts w:ascii="Times New Roman" w:eastAsia="Times New Roman" w:hAnsi="Times New Roman" w:cs="Times New Roman"/>
          <w:sz w:val="24"/>
          <w:szCs w:val="24"/>
        </w:rPr>
      </w:pPr>
    </w:p>
    <w:p w:rsidR="00FB339A" w:rsidRPr="005A43EC" w:rsidRDefault="00FB339A" w:rsidP="00FB339A">
      <w:pPr>
        <w:pStyle w:val="a5"/>
        <w:spacing w:after="0" w:line="240" w:lineRule="auto"/>
        <w:ind w:left="0"/>
        <w:contextualSpacing w:val="0"/>
        <w:jc w:val="right"/>
        <w:rPr>
          <w:rFonts w:ascii="Times New Roman" w:eastAsia="Times New Roman" w:hAnsi="Times New Roman"/>
          <w:b/>
          <w:sz w:val="24"/>
          <w:szCs w:val="24"/>
        </w:rPr>
      </w:pPr>
      <w:r w:rsidRPr="005A43EC">
        <w:rPr>
          <w:rFonts w:ascii="Times New Roman" w:eastAsia="Times New Roman" w:hAnsi="Times New Roman"/>
          <w:b/>
          <w:sz w:val="24"/>
          <w:szCs w:val="24"/>
        </w:rPr>
        <w:t xml:space="preserve">Додаток 3 до тендерної документації </w:t>
      </w:r>
    </w:p>
    <w:p w:rsidR="00FB339A" w:rsidRPr="005A43EC" w:rsidRDefault="00FB339A" w:rsidP="00FB339A">
      <w:pPr>
        <w:spacing w:after="0" w:line="240" w:lineRule="auto"/>
        <w:jc w:val="right"/>
        <w:rPr>
          <w:rFonts w:ascii="Times New Roman" w:eastAsia="Times New Roman" w:hAnsi="Times New Roman"/>
          <w:b/>
          <w:sz w:val="24"/>
          <w:szCs w:val="24"/>
        </w:rPr>
      </w:pPr>
      <w:r w:rsidRPr="005A43EC">
        <w:rPr>
          <w:rFonts w:ascii="Times New Roman" w:eastAsia="Times New Roman" w:hAnsi="Times New Roman"/>
          <w:b/>
          <w:sz w:val="24"/>
          <w:szCs w:val="24"/>
        </w:rPr>
        <w:t>(</w:t>
      </w:r>
      <w:proofErr w:type="spellStart"/>
      <w:r w:rsidRPr="005A43EC">
        <w:rPr>
          <w:rFonts w:ascii="Times New Roman" w:eastAsia="Times New Roman" w:hAnsi="Times New Roman"/>
          <w:b/>
          <w:sz w:val="24"/>
          <w:szCs w:val="24"/>
        </w:rPr>
        <w:t>Про</w:t>
      </w:r>
      <w:r w:rsidR="00FE1E3E">
        <w:rPr>
          <w:rFonts w:ascii="Times New Roman" w:eastAsia="Times New Roman" w:hAnsi="Times New Roman"/>
          <w:b/>
          <w:sz w:val="24"/>
          <w:szCs w:val="24"/>
        </w:rPr>
        <w:t>є</w:t>
      </w:r>
      <w:r w:rsidRPr="005A43EC">
        <w:rPr>
          <w:rFonts w:ascii="Times New Roman" w:eastAsia="Times New Roman" w:hAnsi="Times New Roman"/>
          <w:b/>
          <w:sz w:val="24"/>
          <w:szCs w:val="24"/>
        </w:rPr>
        <w:t>кт</w:t>
      </w:r>
      <w:proofErr w:type="spellEnd"/>
      <w:r w:rsidRPr="005A43EC">
        <w:rPr>
          <w:rFonts w:ascii="Times New Roman" w:eastAsia="Times New Roman" w:hAnsi="Times New Roman"/>
          <w:b/>
          <w:sz w:val="24"/>
          <w:szCs w:val="24"/>
        </w:rPr>
        <w:t xml:space="preserve"> договору про постачання електричної енергії споживачу </w:t>
      </w:r>
    </w:p>
    <w:p w:rsidR="00FB339A" w:rsidRPr="005A43EC" w:rsidRDefault="00FB339A" w:rsidP="00FB339A">
      <w:pPr>
        <w:spacing w:after="0" w:line="240" w:lineRule="auto"/>
        <w:jc w:val="right"/>
        <w:rPr>
          <w:rFonts w:ascii="Times New Roman" w:eastAsia="Times New Roman" w:hAnsi="Times New Roman"/>
          <w:b/>
          <w:sz w:val="24"/>
          <w:szCs w:val="24"/>
        </w:rPr>
      </w:pPr>
      <w:r w:rsidRPr="005A43EC">
        <w:rPr>
          <w:rFonts w:ascii="Times New Roman" w:eastAsia="Times New Roman" w:hAnsi="Times New Roman"/>
          <w:b/>
          <w:sz w:val="24"/>
          <w:szCs w:val="24"/>
        </w:rPr>
        <w:t>та порядок змін умов договору про закупівлю)</w:t>
      </w:r>
    </w:p>
    <w:p w:rsidR="00FB339A" w:rsidRPr="005A43EC" w:rsidRDefault="00D50A9A" w:rsidP="00FB339A">
      <w:pPr>
        <w:shd w:val="clear" w:color="auto" w:fill="FFFFFF"/>
        <w:spacing w:after="0" w:line="240" w:lineRule="auto"/>
        <w:jc w:val="center"/>
        <w:rPr>
          <w:rFonts w:ascii="Times New Roman" w:hAnsi="Times New Roman"/>
          <w:b/>
          <w:i/>
          <w:color w:val="FF0000"/>
          <w:sz w:val="24"/>
          <w:szCs w:val="24"/>
        </w:rPr>
      </w:pPr>
      <w:proofErr w:type="spellStart"/>
      <w:r w:rsidRPr="005A43EC">
        <w:rPr>
          <w:rFonts w:ascii="Times New Roman" w:hAnsi="Times New Roman"/>
          <w:b/>
          <w:i/>
          <w:color w:val="FF0000"/>
          <w:sz w:val="24"/>
          <w:szCs w:val="24"/>
        </w:rPr>
        <w:t>Про</w:t>
      </w:r>
      <w:r w:rsidR="00FE1E3E">
        <w:rPr>
          <w:rFonts w:ascii="Times New Roman" w:hAnsi="Times New Roman"/>
          <w:b/>
          <w:i/>
          <w:color w:val="FF0000"/>
          <w:sz w:val="24"/>
          <w:szCs w:val="24"/>
        </w:rPr>
        <w:t>є</w:t>
      </w:r>
      <w:r w:rsidRPr="005A43EC">
        <w:rPr>
          <w:rFonts w:ascii="Times New Roman" w:hAnsi="Times New Roman"/>
          <w:b/>
          <w:i/>
          <w:color w:val="FF0000"/>
          <w:sz w:val="24"/>
          <w:szCs w:val="24"/>
        </w:rPr>
        <w:t>кт</w:t>
      </w:r>
      <w:proofErr w:type="spellEnd"/>
      <w:r w:rsidRPr="005A43EC">
        <w:rPr>
          <w:rFonts w:ascii="Times New Roman" w:hAnsi="Times New Roman"/>
          <w:b/>
          <w:i/>
          <w:color w:val="FF0000"/>
          <w:sz w:val="24"/>
          <w:szCs w:val="24"/>
        </w:rPr>
        <w:t xml:space="preserve"> </w:t>
      </w:r>
    </w:p>
    <w:p w:rsidR="00FB339A" w:rsidRPr="005A43EC" w:rsidRDefault="00FB339A" w:rsidP="00FB339A">
      <w:pPr>
        <w:spacing w:after="0" w:line="240" w:lineRule="auto"/>
        <w:jc w:val="center"/>
        <w:rPr>
          <w:rFonts w:ascii="Times New Roman" w:hAnsi="Times New Roman"/>
          <w:b/>
          <w:sz w:val="24"/>
          <w:szCs w:val="24"/>
        </w:rPr>
      </w:pPr>
      <w:r w:rsidRPr="005A43EC">
        <w:rPr>
          <w:rFonts w:ascii="Times New Roman" w:hAnsi="Times New Roman"/>
          <w:b/>
          <w:sz w:val="24"/>
          <w:szCs w:val="24"/>
        </w:rPr>
        <w:t>ДОГОВІР</w:t>
      </w:r>
    </w:p>
    <w:p w:rsidR="00FB339A" w:rsidRPr="005A43EC" w:rsidRDefault="00FB339A" w:rsidP="00FB339A">
      <w:pPr>
        <w:spacing w:after="0" w:line="240" w:lineRule="auto"/>
        <w:jc w:val="center"/>
        <w:rPr>
          <w:rFonts w:ascii="Times New Roman" w:hAnsi="Times New Roman"/>
          <w:b/>
          <w:sz w:val="24"/>
          <w:szCs w:val="24"/>
        </w:rPr>
      </w:pPr>
      <w:r w:rsidRPr="005A43EC">
        <w:rPr>
          <w:rFonts w:ascii="Times New Roman" w:hAnsi="Times New Roman"/>
          <w:b/>
          <w:sz w:val="24"/>
          <w:szCs w:val="24"/>
        </w:rPr>
        <w:t>про постачання електричної енергії споживачу</w:t>
      </w:r>
    </w:p>
    <w:p w:rsidR="00FB339A" w:rsidRPr="005A43EC" w:rsidRDefault="00FB339A" w:rsidP="00FB339A">
      <w:pPr>
        <w:tabs>
          <w:tab w:val="left" w:pos="7320"/>
          <w:tab w:val="left" w:pos="8850"/>
        </w:tabs>
        <w:spacing w:after="0" w:line="240" w:lineRule="auto"/>
        <w:rPr>
          <w:rFonts w:ascii="Times New Roman" w:eastAsia="Times New Roman" w:hAnsi="Times New Roman"/>
          <w:sz w:val="24"/>
          <w:szCs w:val="24"/>
        </w:rPr>
      </w:pPr>
      <w:r w:rsidRPr="005A43EC">
        <w:rPr>
          <w:rFonts w:ascii="Times New Roman" w:eastAsia="Times New Roman" w:hAnsi="Times New Roman"/>
          <w:sz w:val="24"/>
          <w:szCs w:val="24"/>
        </w:rPr>
        <w:t>______________</w:t>
      </w:r>
      <w:r w:rsidRPr="005A43EC">
        <w:rPr>
          <w:rFonts w:ascii="Times New Roman" w:eastAsia="Times New Roman" w:hAnsi="Times New Roman"/>
          <w:sz w:val="24"/>
          <w:szCs w:val="24"/>
        </w:rPr>
        <w:tab/>
        <w:t>________ 202__ р.</w:t>
      </w:r>
      <w:r w:rsidRPr="005A43EC">
        <w:rPr>
          <w:rFonts w:ascii="Times New Roman" w:eastAsia="Times New Roman" w:hAnsi="Times New Roman"/>
          <w:sz w:val="24"/>
          <w:szCs w:val="24"/>
        </w:rPr>
        <w:tab/>
      </w:r>
    </w:p>
    <w:p w:rsidR="00FB339A" w:rsidRPr="005A43EC" w:rsidRDefault="00FB339A" w:rsidP="00FB339A">
      <w:pPr>
        <w:spacing w:after="0" w:line="240" w:lineRule="auto"/>
        <w:rPr>
          <w:rFonts w:ascii="Times New Roman" w:eastAsia="Times New Roman" w:hAnsi="Times New Roman"/>
          <w:sz w:val="24"/>
          <w:szCs w:val="24"/>
        </w:rPr>
      </w:pPr>
    </w:p>
    <w:p w:rsidR="00FB339A" w:rsidRPr="005A43EC" w:rsidRDefault="00FB339A" w:rsidP="00FB339A">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______________________________________________________________________________</w:t>
      </w:r>
    </w:p>
    <w:p w:rsidR="00FB339A" w:rsidRPr="005A43EC" w:rsidRDefault="00FB339A" w:rsidP="00FB339A">
      <w:pPr>
        <w:spacing w:after="0" w:line="240" w:lineRule="auto"/>
        <w:jc w:val="center"/>
        <w:rPr>
          <w:rFonts w:ascii="Times New Roman" w:eastAsia="Times New Roman" w:hAnsi="Times New Roman"/>
          <w:i/>
          <w:sz w:val="24"/>
          <w:szCs w:val="24"/>
        </w:rPr>
      </w:pPr>
      <w:r w:rsidRPr="005A43EC">
        <w:rPr>
          <w:rFonts w:ascii="Times New Roman" w:eastAsia="Times New Roman" w:hAnsi="Times New Roman"/>
          <w:i/>
          <w:sz w:val="24"/>
          <w:szCs w:val="24"/>
        </w:rPr>
        <w:t>(найменування суб’єкта господарської діяльності)</w:t>
      </w:r>
    </w:p>
    <w:p w:rsidR="00FB339A" w:rsidRPr="005A43EC" w:rsidRDefault="00FB339A" w:rsidP="00FB339A">
      <w:pPr>
        <w:spacing w:after="0" w:line="240" w:lineRule="auto"/>
        <w:jc w:val="both"/>
        <w:rPr>
          <w:rFonts w:ascii="Times New Roman" w:eastAsia="Times New Roman" w:hAnsi="Times New Roman"/>
          <w:sz w:val="24"/>
          <w:szCs w:val="24"/>
        </w:rPr>
      </w:pPr>
    </w:p>
    <w:p w:rsidR="00FB339A" w:rsidRPr="005A43EC" w:rsidRDefault="00FB339A" w:rsidP="00FB339A">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який діє на підставі ліцензії ______________________________________________________</w:t>
      </w:r>
    </w:p>
    <w:p w:rsidR="00FB339A" w:rsidRPr="005A43EC" w:rsidRDefault="00FB339A" w:rsidP="00FB339A">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____________________________________ від ___________ № _________________, далі іменований «Постачальник», з однієї сторони, та _______________________ в особі ____________, що діє на підставі ________________, далі іменований «Споживач», з іншої сторони,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w:t>
      </w:r>
      <w:proofErr w:type="spellStart"/>
      <w:r w:rsidRPr="005A43EC">
        <w:rPr>
          <w:rFonts w:ascii="Times New Roman" w:eastAsia="Times New Roman" w:hAnsi="Times New Roman"/>
          <w:sz w:val="24"/>
          <w:szCs w:val="24"/>
        </w:rPr>
        <w:t>закупівель</w:t>
      </w:r>
      <w:proofErr w:type="spellEnd"/>
      <w:r w:rsidRPr="005A43EC">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про постачання електричної енергії споживачу (далі – Договір) про наступне:</w:t>
      </w:r>
    </w:p>
    <w:p w:rsidR="00FB339A" w:rsidRPr="005A43EC" w:rsidRDefault="00FB339A" w:rsidP="00FB339A">
      <w:pPr>
        <w:spacing w:after="0" w:line="240" w:lineRule="auto"/>
        <w:ind w:firstLine="709"/>
        <w:jc w:val="both"/>
        <w:rPr>
          <w:rFonts w:ascii="Times New Roman" w:eastAsia="Times New Roman" w:hAnsi="Times New Roman"/>
          <w:b/>
          <w:sz w:val="24"/>
          <w:szCs w:val="24"/>
        </w:rPr>
      </w:pPr>
    </w:p>
    <w:p w:rsidR="00FB339A" w:rsidRPr="005A43EC" w:rsidRDefault="00FB339A" w:rsidP="00FB339A">
      <w:pPr>
        <w:spacing w:after="0" w:line="240" w:lineRule="auto"/>
        <w:ind w:firstLine="709"/>
        <w:jc w:val="center"/>
        <w:rPr>
          <w:rFonts w:ascii="Times New Roman" w:eastAsia="Times New Roman" w:hAnsi="Times New Roman"/>
          <w:b/>
          <w:sz w:val="24"/>
          <w:szCs w:val="24"/>
        </w:rPr>
      </w:pPr>
      <w:r w:rsidRPr="005A43EC">
        <w:rPr>
          <w:rFonts w:ascii="Times New Roman" w:eastAsia="Times New Roman" w:hAnsi="Times New Roman"/>
          <w:b/>
          <w:sz w:val="24"/>
          <w:szCs w:val="24"/>
        </w:rPr>
        <w:t>1. Загальні положення</w:t>
      </w:r>
    </w:p>
    <w:p w:rsidR="00FB339A" w:rsidRPr="005A43EC" w:rsidRDefault="00FB339A" w:rsidP="00FB339A">
      <w:pPr>
        <w:spacing w:after="0" w:line="240" w:lineRule="auto"/>
        <w:ind w:firstLine="709"/>
        <w:jc w:val="center"/>
        <w:rPr>
          <w:rFonts w:ascii="Times New Roman" w:eastAsia="Times New Roman" w:hAnsi="Times New Roman"/>
          <w:b/>
          <w:sz w:val="24"/>
          <w:szCs w:val="24"/>
        </w:rPr>
      </w:pP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1.1. Цей Договір встановлює порядок та умови постачання електричної енергії як товарної продукції Споживачу.</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1.2. 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 </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Далі по тексту цього Договору Постачальник або Споживач іменуються Сторона, а разом - Сторони.</w:t>
      </w:r>
    </w:p>
    <w:p w:rsidR="00FB339A" w:rsidRPr="005A43EC" w:rsidRDefault="00FB339A" w:rsidP="00FB339A">
      <w:pPr>
        <w:spacing w:after="0" w:line="240" w:lineRule="auto"/>
        <w:ind w:firstLine="709"/>
        <w:jc w:val="center"/>
        <w:rPr>
          <w:rFonts w:ascii="Times New Roman" w:eastAsia="Times New Roman" w:hAnsi="Times New Roman"/>
          <w:b/>
          <w:sz w:val="24"/>
          <w:szCs w:val="24"/>
        </w:rPr>
      </w:pPr>
      <w:r w:rsidRPr="005A43EC">
        <w:rPr>
          <w:rFonts w:ascii="Times New Roman" w:eastAsia="Times New Roman" w:hAnsi="Times New Roman"/>
          <w:b/>
          <w:sz w:val="24"/>
          <w:szCs w:val="24"/>
        </w:rPr>
        <w:t>2. Предмет Договору</w:t>
      </w:r>
    </w:p>
    <w:p w:rsidR="00FB339A" w:rsidRPr="005A43EC" w:rsidRDefault="00FB339A" w:rsidP="00FB339A">
      <w:pPr>
        <w:spacing w:after="0" w:line="240" w:lineRule="auto"/>
        <w:ind w:firstLine="709"/>
        <w:jc w:val="center"/>
        <w:rPr>
          <w:rFonts w:ascii="Times New Roman" w:eastAsia="Times New Roman" w:hAnsi="Times New Roman"/>
          <w:b/>
          <w:sz w:val="24"/>
          <w:szCs w:val="24"/>
        </w:rPr>
      </w:pPr>
    </w:p>
    <w:p w:rsidR="007E4AB7" w:rsidRPr="005A43EC" w:rsidRDefault="007A7371" w:rsidP="007A7371">
      <w:pPr>
        <w:widowControl w:val="0"/>
        <w:pBdr>
          <w:top w:val="nil"/>
          <w:left w:val="nil"/>
          <w:bottom w:val="nil"/>
          <w:right w:val="nil"/>
          <w:between w:val="nil"/>
        </w:pBdr>
        <w:tabs>
          <w:tab w:val="left" w:pos="0"/>
        </w:tabs>
        <w:autoSpaceDE w:val="0"/>
        <w:autoSpaceDN w:val="0"/>
        <w:spacing w:after="0" w:line="240" w:lineRule="auto"/>
        <w:ind w:right="-2" w:firstLine="567"/>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2.1.</w:t>
      </w:r>
      <w:r w:rsidR="007E4AB7" w:rsidRPr="005A43EC">
        <w:rPr>
          <w:rFonts w:ascii="Times New Roman" w:eastAsia="Times New Roman" w:hAnsi="Times New Roman" w:cs="Times New Roman"/>
          <w:color w:val="000000"/>
          <w:sz w:val="24"/>
          <w:szCs w:val="24"/>
        </w:rPr>
        <w:t xml:space="preserve">Постачальник зобов'язується постачати Споживачу у </w:t>
      </w:r>
      <w:r w:rsidR="007E4AB7" w:rsidRPr="005A43EC">
        <w:rPr>
          <w:rFonts w:ascii="Times New Roman" w:eastAsia="Times New Roman" w:hAnsi="Times New Roman" w:cs="Times New Roman"/>
          <w:sz w:val="24"/>
          <w:szCs w:val="24"/>
        </w:rPr>
        <w:t>20</w:t>
      </w:r>
      <w:r w:rsidR="00A00F46" w:rsidRPr="005A43EC">
        <w:rPr>
          <w:rFonts w:ascii="Times New Roman" w:eastAsia="Times New Roman" w:hAnsi="Times New Roman" w:cs="Times New Roman"/>
          <w:sz w:val="24"/>
          <w:szCs w:val="24"/>
        </w:rPr>
        <w:t>24</w:t>
      </w:r>
      <w:r w:rsidR="007E4AB7" w:rsidRPr="005A43EC">
        <w:rPr>
          <w:rFonts w:ascii="Times New Roman" w:eastAsia="Times New Roman" w:hAnsi="Times New Roman" w:cs="Times New Roman"/>
          <w:sz w:val="24"/>
          <w:szCs w:val="24"/>
        </w:rPr>
        <w:t xml:space="preserve"> році</w:t>
      </w:r>
      <w:r w:rsidR="007E4AB7" w:rsidRPr="005A43EC">
        <w:rPr>
          <w:rFonts w:ascii="Times New Roman" w:eastAsia="Times New Roman" w:hAnsi="Times New Roman" w:cs="Times New Roman"/>
          <w:color w:val="000000"/>
          <w:sz w:val="24"/>
          <w:szCs w:val="24"/>
        </w:rPr>
        <w:t xml:space="preserve"> електричну енергію,</w:t>
      </w:r>
      <w:r w:rsidR="007E4AB7" w:rsidRPr="005A43EC">
        <w:rPr>
          <w:rFonts w:ascii="Times New Roman" w:eastAsia="Times New Roman" w:hAnsi="Times New Roman" w:cs="Times New Roman"/>
          <w:b/>
          <w:color w:val="000000"/>
          <w:sz w:val="24"/>
          <w:szCs w:val="24"/>
        </w:rPr>
        <w:t xml:space="preserve"> </w:t>
      </w:r>
      <w:r w:rsidR="007E4AB7" w:rsidRPr="005A43EC">
        <w:rPr>
          <w:rFonts w:ascii="Times New Roman" w:eastAsia="Times New Roman" w:hAnsi="Times New Roman"/>
          <w:sz w:val="24"/>
          <w:szCs w:val="24"/>
        </w:rPr>
        <w:t>включно з тарифом на послуги з передачі електричної енергії «</w:t>
      </w:r>
      <w:r w:rsidR="007E4AB7" w:rsidRPr="005A43EC">
        <w:rPr>
          <w:rFonts w:ascii="Times New Roman" w:eastAsia="Times New Roman" w:hAnsi="Times New Roman"/>
          <w:b/>
          <w:sz w:val="24"/>
          <w:szCs w:val="24"/>
        </w:rPr>
        <w:t xml:space="preserve">код ДК 021:2015 “Єдиний закупівельний словник” – 09310000-5 - електрична енергія (Електрична енергія)» </w:t>
      </w:r>
      <w:r w:rsidR="007E4AB7" w:rsidRPr="005A43EC">
        <w:rPr>
          <w:rFonts w:ascii="Times New Roman" w:eastAsia="Times New Roman" w:hAnsi="Times New Roman"/>
          <w:sz w:val="24"/>
          <w:szCs w:val="24"/>
        </w:rPr>
        <w:t>(</w:t>
      </w:r>
      <w:r w:rsidR="007E4AB7" w:rsidRPr="005A43EC">
        <w:rPr>
          <w:rFonts w:ascii="Times New Roman" w:eastAsia="Times New Roman" w:hAnsi="Times New Roman" w:cs="Times New Roman"/>
          <w:color w:val="000000"/>
          <w:sz w:val="24"/>
          <w:szCs w:val="24"/>
        </w:rPr>
        <w:t>далі - електрична енергія / товар / електроенергія), а Споживач зобов'язується прийняти та оплатити електричну енергію на умовах цього договору.</w:t>
      </w:r>
    </w:p>
    <w:p w:rsidR="007E4AB7" w:rsidRPr="005A43EC" w:rsidRDefault="007A7371" w:rsidP="007A7371">
      <w:pPr>
        <w:widowControl w:val="0"/>
        <w:pBdr>
          <w:top w:val="nil"/>
          <w:left w:val="nil"/>
          <w:bottom w:val="nil"/>
          <w:right w:val="nil"/>
          <w:between w:val="nil"/>
        </w:pBdr>
        <w:tabs>
          <w:tab w:val="left" w:pos="0"/>
        </w:tabs>
        <w:autoSpaceDE w:val="0"/>
        <w:autoSpaceDN w:val="0"/>
        <w:spacing w:after="0" w:line="240" w:lineRule="auto"/>
        <w:ind w:right="-2" w:firstLine="567"/>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2.2.</w:t>
      </w:r>
      <w:r w:rsidR="007E4AB7" w:rsidRPr="005A43EC">
        <w:rPr>
          <w:rFonts w:ascii="Times New Roman" w:eastAsia="Times New Roman" w:hAnsi="Times New Roman" w:cs="Times New Roman"/>
          <w:color w:val="000000"/>
          <w:sz w:val="24"/>
          <w:szCs w:val="24"/>
        </w:rPr>
        <w:t xml:space="preserve">Очікувані договірні обсяги закупівлі електричної енергії за цим Договором становлять </w:t>
      </w:r>
      <w:r w:rsidR="00FE1E3E">
        <w:rPr>
          <w:rFonts w:ascii="Times New Roman" w:eastAsia="Times New Roman" w:hAnsi="Times New Roman" w:cs="Times New Roman"/>
          <w:color w:val="000000"/>
          <w:sz w:val="24"/>
          <w:szCs w:val="24"/>
        </w:rPr>
        <w:t>39500</w:t>
      </w:r>
      <w:r w:rsidR="007E4AB7" w:rsidRPr="005A43EC">
        <w:rPr>
          <w:rFonts w:ascii="Times New Roman" w:eastAsia="Times New Roman" w:hAnsi="Times New Roman" w:cs="Times New Roman"/>
          <w:color w:val="000000"/>
          <w:sz w:val="24"/>
          <w:szCs w:val="24"/>
        </w:rPr>
        <w:t xml:space="preserve"> кВт*год та визначені в </w:t>
      </w:r>
      <w:r w:rsidR="00AF747F" w:rsidRPr="005A43EC">
        <w:rPr>
          <w:rFonts w:ascii="Times New Roman" w:eastAsia="Times New Roman" w:hAnsi="Times New Roman" w:cs="Times New Roman"/>
          <w:b/>
          <w:color w:val="000000"/>
          <w:sz w:val="24"/>
          <w:szCs w:val="24"/>
        </w:rPr>
        <w:t>Додатку 3</w:t>
      </w:r>
      <w:r w:rsidR="007E4AB7" w:rsidRPr="005A43EC">
        <w:rPr>
          <w:rFonts w:ascii="Times New Roman" w:eastAsia="Times New Roman" w:hAnsi="Times New Roman" w:cs="Times New Roman"/>
          <w:color w:val="000000"/>
          <w:sz w:val="24"/>
          <w:szCs w:val="24"/>
        </w:rPr>
        <w:t xml:space="preserve"> до Договору.</w:t>
      </w:r>
    </w:p>
    <w:p w:rsidR="007E4AB7" w:rsidRPr="005A43EC" w:rsidRDefault="007A7371" w:rsidP="007A7371">
      <w:pPr>
        <w:widowControl w:val="0"/>
        <w:pBdr>
          <w:top w:val="nil"/>
          <w:left w:val="nil"/>
          <w:bottom w:val="nil"/>
          <w:right w:val="nil"/>
          <w:between w:val="nil"/>
        </w:pBdr>
        <w:tabs>
          <w:tab w:val="left" w:pos="567"/>
        </w:tabs>
        <w:autoSpaceDE w:val="0"/>
        <w:autoSpaceDN w:val="0"/>
        <w:spacing w:after="0" w:line="240" w:lineRule="auto"/>
        <w:ind w:right="-2" w:firstLine="567"/>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2.3.</w:t>
      </w:r>
      <w:r w:rsidR="007E4AB7" w:rsidRPr="005A43EC">
        <w:rPr>
          <w:rFonts w:ascii="Times New Roman" w:eastAsia="Times New Roman" w:hAnsi="Times New Roman" w:cs="Times New Roman"/>
          <w:color w:val="000000"/>
          <w:sz w:val="24"/>
          <w:szCs w:val="24"/>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FB339A" w:rsidRPr="005A43EC" w:rsidRDefault="007A7371" w:rsidP="007A7371">
      <w:pPr>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sz w:val="24"/>
          <w:szCs w:val="24"/>
        </w:rPr>
        <w:t>2.4</w:t>
      </w:r>
      <w:r w:rsidR="00FB339A" w:rsidRPr="005A43EC">
        <w:rPr>
          <w:rFonts w:ascii="Times New Roman" w:eastAsia="Times New Roman" w:hAnsi="Times New Roman"/>
          <w:sz w:val="24"/>
          <w:szCs w:val="24"/>
        </w:rPr>
        <w:t>.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FB339A" w:rsidRPr="005A43EC" w:rsidRDefault="00FB339A" w:rsidP="00FB339A">
      <w:pPr>
        <w:spacing w:after="0" w:line="240" w:lineRule="auto"/>
        <w:ind w:firstLine="709"/>
        <w:jc w:val="center"/>
        <w:rPr>
          <w:rFonts w:ascii="Times New Roman" w:eastAsia="Times New Roman" w:hAnsi="Times New Roman"/>
          <w:b/>
          <w:sz w:val="24"/>
          <w:szCs w:val="24"/>
        </w:rPr>
      </w:pPr>
      <w:r w:rsidRPr="005A43EC">
        <w:rPr>
          <w:rFonts w:ascii="Times New Roman" w:eastAsia="Times New Roman" w:hAnsi="Times New Roman"/>
          <w:b/>
          <w:sz w:val="24"/>
          <w:szCs w:val="24"/>
        </w:rPr>
        <w:t>3. Умови постачання</w:t>
      </w:r>
    </w:p>
    <w:p w:rsidR="00A00F46" w:rsidRPr="005A43EC" w:rsidRDefault="00A00F46" w:rsidP="000654F9">
      <w:pPr>
        <w:widowControl w:val="0"/>
        <w:pBdr>
          <w:top w:val="nil"/>
          <w:left w:val="nil"/>
          <w:bottom w:val="nil"/>
          <w:right w:val="nil"/>
          <w:between w:val="nil"/>
        </w:pBdr>
        <w:tabs>
          <w:tab w:val="left" w:pos="605"/>
        </w:tabs>
        <w:autoSpaceDE w:val="0"/>
        <w:autoSpaceDN w:val="0"/>
        <w:spacing w:after="0" w:line="240" w:lineRule="auto"/>
        <w:ind w:right="-2" w:firstLine="567"/>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3.1.Термін поставки (передачі) товару: з дати, зазначеної в </w:t>
      </w:r>
      <w:r w:rsidR="00823A66" w:rsidRPr="005A43EC">
        <w:rPr>
          <w:rFonts w:ascii="Times New Roman" w:eastAsia="Times New Roman" w:hAnsi="Times New Roman"/>
          <w:sz w:val="24"/>
          <w:szCs w:val="24"/>
        </w:rPr>
        <w:t>Заяві-приєднання</w:t>
      </w:r>
      <w:r w:rsidR="00823A66" w:rsidRPr="005A43EC">
        <w:rPr>
          <w:rFonts w:ascii="Times New Roman" w:eastAsia="Times New Roman" w:hAnsi="Times New Roman"/>
          <w:b/>
          <w:sz w:val="24"/>
          <w:szCs w:val="24"/>
        </w:rPr>
        <w:t xml:space="preserve"> </w:t>
      </w:r>
      <w:r w:rsidR="00823A66" w:rsidRPr="005A43EC">
        <w:rPr>
          <w:rFonts w:ascii="Times New Roman" w:eastAsia="Times New Roman" w:hAnsi="Times New Roman"/>
          <w:sz w:val="24"/>
          <w:szCs w:val="24"/>
        </w:rPr>
        <w:t>до договору про постачання електричної енергії споживачу</w:t>
      </w:r>
      <w:r w:rsidRPr="005A43EC">
        <w:rPr>
          <w:rFonts w:ascii="Times New Roman" w:eastAsia="Times New Roman" w:hAnsi="Times New Roman" w:cs="Times New Roman"/>
          <w:color w:val="000000"/>
          <w:sz w:val="24"/>
          <w:szCs w:val="24"/>
        </w:rPr>
        <w:t xml:space="preserve">, що є </w:t>
      </w:r>
      <w:r w:rsidR="00823A66" w:rsidRPr="005A43EC">
        <w:rPr>
          <w:rFonts w:ascii="Times New Roman" w:eastAsia="Times New Roman" w:hAnsi="Times New Roman" w:cs="Times New Roman"/>
          <w:b/>
          <w:color w:val="000000"/>
          <w:sz w:val="24"/>
          <w:szCs w:val="24"/>
        </w:rPr>
        <w:t>Додатком 1</w:t>
      </w:r>
      <w:r w:rsidRPr="005A43EC">
        <w:rPr>
          <w:rFonts w:ascii="Times New Roman" w:eastAsia="Times New Roman" w:hAnsi="Times New Roman" w:cs="Times New Roman"/>
          <w:color w:val="000000"/>
          <w:sz w:val="24"/>
          <w:szCs w:val="24"/>
        </w:rPr>
        <w:t xml:space="preserve"> до цього Договору, але не </w:t>
      </w:r>
      <w:r w:rsidRPr="005A43EC">
        <w:rPr>
          <w:rFonts w:ascii="Times New Roman" w:eastAsia="Times New Roman" w:hAnsi="Times New Roman" w:cs="Times New Roman"/>
          <w:color w:val="000000"/>
          <w:sz w:val="24"/>
          <w:szCs w:val="24"/>
        </w:rPr>
        <w:lastRenderedPageBreak/>
        <w:t>раніше дати зміни Постачальника, що підтверджується</w:t>
      </w:r>
      <w:r w:rsidRPr="005A43EC">
        <w:rPr>
          <w:rFonts w:ascii="Times New Roman" w:eastAsia="Times New Roman" w:hAnsi="Times New Roman" w:cs="Times New Roman"/>
          <w:color w:val="000000"/>
        </w:rPr>
        <w:t xml:space="preserve"> </w:t>
      </w:r>
      <w:r w:rsidRPr="005A43EC">
        <w:rPr>
          <w:rFonts w:ascii="Times New Roman" w:eastAsia="Times New Roman" w:hAnsi="Times New Roman" w:cs="Times New Roman"/>
          <w:color w:val="000000"/>
          <w:sz w:val="24"/>
          <w:szCs w:val="24"/>
        </w:rPr>
        <w:t>відповідним повідомленням Адміністратора комерційного обліку д</w:t>
      </w:r>
      <w:r w:rsidRPr="005A43EC">
        <w:rPr>
          <w:rFonts w:ascii="Times New Roman" w:eastAsia="Times New Roman" w:hAnsi="Times New Roman" w:cs="Times New Roman"/>
          <w:sz w:val="24"/>
          <w:szCs w:val="24"/>
        </w:rPr>
        <w:t xml:space="preserve">о 31.12.2024 </w:t>
      </w:r>
      <w:r w:rsidRPr="005A43EC">
        <w:rPr>
          <w:rFonts w:ascii="Times New Roman" w:eastAsia="Times New Roman" w:hAnsi="Times New Roman" w:cs="Times New Roman"/>
          <w:color w:val="000000"/>
          <w:sz w:val="24"/>
          <w:szCs w:val="24"/>
        </w:rPr>
        <w:t>року включно.</w:t>
      </w:r>
    </w:p>
    <w:p w:rsidR="00A00F46" w:rsidRPr="005A43EC" w:rsidRDefault="00A00F46" w:rsidP="000654F9">
      <w:pPr>
        <w:widowControl w:val="0"/>
        <w:pBdr>
          <w:top w:val="nil"/>
          <w:left w:val="nil"/>
          <w:bottom w:val="nil"/>
          <w:right w:val="nil"/>
          <w:between w:val="nil"/>
        </w:pBdr>
        <w:tabs>
          <w:tab w:val="left" w:pos="605"/>
        </w:tabs>
        <w:autoSpaceDE w:val="0"/>
        <w:autoSpaceDN w:val="0"/>
        <w:spacing w:after="0" w:line="240" w:lineRule="auto"/>
        <w:ind w:right="-2" w:firstLine="567"/>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 xml:space="preserve">3.2. Місце поставки (передачі) товару </w:t>
      </w: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color w:val="000000"/>
          <w:sz w:val="24"/>
          <w:szCs w:val="24"/>
        </w:rPr>
        <w:t xml:space="preserve"> об’єкти Споживача, </w:t>
      </w:r>
      <w:r w:rsidR="00923D08" w:rsidRPr="005A43EC">
        <w:rPr>
          <w:rFonts w:ascii="Times New Roman" w:eastAsia="Times New Roman" w:hAnsi="Times New Roman"/>
          <w:color w:val="000000"/>
          <w:sz w:val="24"/>
          <w:szCs w:val="24"/>
        </w:rPr>
        <w:t xml:space="preserve"> визначені Повідомленням про намір укладення договору </w:t>
      </w:r>
      <w:r w:rsidRPr="005A43EC">
        <w:rPr>
          <w:rFonts w:ascii="Times New Roman" w:eastAsia="Times New Roman" w:hAnsi="Times New Roman" w:cs="Times New Roman"/>
          <w:i/>
          <w:sz w:val="24"/>
          <w:szCs w:val="24"/>
        </w:rPr>
        <w:t>.</w:t>
      </w:r>
      <w:r w:rsidRPr="005A43EC">
        <w:rPr>
          <w:rFonts w:ascii="Times New Roman" w:eastAsia="Times New Roman" w:hAnsi="Times New Roman" w:cs="Times New Roman"/>
          <w:strike/>
          <w:sz w:val="24"/>
          <w:szCs w:val="24"/>
        </w:rPr>
        <w:t xml:space="preserve"> </w:t>
      </w:r>
    </w:p>
    <w:p w:rsidR="00A00F46" w:rsidRPr="005A43EC" w:rsidRDefault="00A00F46" w:rsidP="000654F9">
      <w:pPr>
        <w:widowControl w:val="0"/>
        <w:pBdr>
          <w:top w:val="nil"/>
          <w:left w:val="nil"/>
          <w:bottom w:val="nil"/>
          <w:right w:val="nil"/>
          <w:between w:val="nil"/>
        </w:pBdr>
        <w:tabs>
          <w:tab w:val="left" w:pos="596"/>
        </w:tabs>
        <w:autoSpaceDE w:val="0"/>
        <w:autoSpaceDN w:val="0"/>
        <w:spacing w:after="0" w:line="240" w:lineRule="auto"/>
        <w:ind w:right="-2" w:firstLine="567"/>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3.3.Постачальник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FB339A" w:rsidRPr="005A43EC" w:rsidRDefault="00823A66" w:rsidP="000654F9">
      <w:pPr>
        <w:spacing w:after="0" w:line="240" w:lineRule="auto"/>
        <w:ind w:firstLine="567"/>
        <w:jc w:val="both"/>
        <w:rPr>
          <w:rFonts w:ascii="Times New Roman" w:eastAsia="Times New Roman" w:hAnsi="Times New Roman"/>
          <w:sz w:val="24"/>
          <w:szCs w:val="24"/>
        </w:rPr>
      </w:pPr>
      <w:bookmarkStart w:id="7" w:name="_heading=h.30j0zll" w:colFirst="0" w:colLast="0"/>
      <w:bookmarkEnd w:id="7"/>
      <w:r w:rsidRPr="005A43EC">
        <w:rPr>
          <w:rFonts w:ascii="Times New Roman" w:eastAsia="Times New Roman" w:hAnsi="Times New Roman"/>
          <w:sz w:val="24"/>
          <w:szCs w:val="24"/>
        </w:rPr>
        <w:t>3.4</w:t>
      </w:r>
      <w:r w:rsidR="00FB339A" w:rsidRPr="005A43EC">
        <w:rPr>
          <w:rFonts w:ascii="Times New Roman" w:eastAsia="Times New Roman" w:hAnsi="Times New Roman"/>
          <w:sz w:val="24"/>
          <w:szCs w:val="24"/>
        </w:rPr>
        <w:t>. Споживач має право вільно змінювати Постачальника відповідно до процедури, визначеної ПРРЕЕ, та умов цього Договору.</w:t>
      </w:r>
    </w:p>
    <w:p w:rsidR="00FB339A" w:rsidRPr="005A43EC" w:rsidRDefault="00FB339A" w:rsidP="00FB339A">
      <w:pPr>
        <w:spacing w:after="0" w:line="240" w:lineRule="auto"/>
        <w:ind w:firstLine="709"/>
        <w:jc w:val="center"/>
        <w:rPr>
          <w:rFonts w:ascii="Times New Roman" w:eastAsia="Times New Roman" w:hAnsi="Times New Roman"/>
          <w:b/>
          <w:sz w:val="24"/>
          <w:szCs w:val="24"/>
        </w:rPr>
      </w:pPr>
    </w:p>
    <w:p w:rsidR="00FB339A" w:rsidRPr="005A43EC" w:rsidRDefault="00FB339A" w:rsidP="00FB339A">
      <w:pPr>
        <w:spacing w:after="0" w:line="240" w:lineRule="auto"/>
        <w:ind w:firstLine="709"/>
        <w:jc w:val="center"/>
        <w:rPr>
          <w:rFonts w:ascii="Times New Roman" w:eastAsia="Times New Roman" w:hAnsi="Times New Roman"/>
          <w:b/>
          <w:sz w:val="24"/>
          <w:szCs w:val="24"/>
        </w:rPr>
      </w:pPr>
    </w:p>
    <w:p w:rsidR="00FB339A" w:rsidRPr="005A43EC" w:rsidRDefault="00FB339A" w:rsidP="00FB339A">
      <w:pPr>
        <w:spacing w:after="0" w:line="240" w:lineRule="auto"/>
        <w:ind w:firstLine="709"/>
        <w:jc w:val="center"/>
        <w:rPr>
          <w:rFonts w:ascii="Times New Roman" w:eastAsia="Times New Roman" w:hAnsi="Times New Roman"/>
          <w:b/>
          <w:sz w:val="24"/>
          <w:szCs w:val="24"/>
        </w:rPr>
      </w:pPr>
      <w:r w:rsidRPr="005A43EC">
        <w:rPr>
          <w:rFonts w:ascii="Times New Roman" w:eastAsia="Times New Roman" w:hAnsi="Times New Roman"/>
          <w:b/>
          <w:sz w:val="24"/>
          <w:szCs w:val="24"/>
        </w:rPr>
        <w:t>4. Якість постачання електричної енергії</w:t>
      </w:r>
    </w:p>
    <w:p w:rsidR="00A00F46" w:rsidRPr="005A43EC" w:rsidRDefault="007A7371" w:rsidP="000654F9">
      <w:pPr>
        <w:widowControl w:val="0"/>
        <w:pBdr>
          <w:top w:val="nil"/>
          <w:left w:val="nil"/>
          <w:bottom w:val="nil"/>
          <w:right w:val="nil"/>
          <w:between w:val="nil"/>
        </w:pBdr>
        <w:tabs>
          <w:tab w:val="left" w:pos="993"/>
        </w:tabs>
        <w:autoSpaceDE w:val="0"/>
        <w:autoSpaceDN w:val="0"/>
        <w:spacing w:after="0" w:line="240" w:lineRule="auto"/>
        <w:ind w:right="-2" w:firstLine="567"/>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4.1.</w:t>
      </w:r>
      <w:r w:rsidR="00A00F46" w:rsidRPr="005A43EC">
        <w:rPr>
          <w:rFonts w:ascii="Times New Roman" w:eastAsia="Times New Roman" w:hAnsi="Times New Roman" w:cs="Times New Roman"/>
          <w:color w:val="000000"/>
          <w:sz w:val="24"/>
          <w:szCs w:val="24"/>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ринку електричної енергії в обсягах, що за належних умов забезпечать задоволення попиту на споживання електричної енергії Споживачем.</w:t>
      </w:r>
    </w:p>
    <w:p w:rsidR="00A00F46" w:rsidRPr="005A43EC" w:rsidRDefault="000654F9" w:rsidP="000654F9">
      <w:pPr>
        <w:widowControl w:val="0"/>
        <w:pBdr>
          <w:top w:val="nil"/>
          <w:left w:val="nil"/>
          <w:bottom w:val="nil"/>
          <w:right w:val="nil"/>
          <w:between w:val="nil"/>
        </w:pBdr>
        <w:tabs>
          <w:tab w:val="left" w:pos="993"/>
        </w:tabs>
        <w:autoSpaceDE w:val="0"/>
        <w:autoSpaceDN w:val="0"/>
        <w:spacing w:after="0" w:line="240" w:lineRule="auto"/>
        <w:ind w:right="-2" w:firstLine="567"/>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4.2.</w:t>
      </w:r>
      <w:r w:rsidR="00A00F46" w:rsidRPr="005A43EC">
        <w:rPr>
          <w:rFonts w:ascii="Times New Roman" w:eastAsia="Times New Roman" w:hAnsi="Times New Roman" w:cs="Times New Roman"/>
          <w:color w:val="000000"/>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00F46" w:rsidRPr="005A43EC" w:rsidRDefault="000654F9" w:rsidP="000654F9">
      <w:pPr>
        <w:widowControl w:val="0"/>
        <w:pBdr>
          <w:top w:val="nil"/>
          <w:left w:val="nil"/>
          <w:bottom w:val="nil"/>
          <w:right w:val="nil"/>
          <w:between w:val="nil"/>
        </w:pBdr>
        <w:tabs>
          <w:tab w:val="left" w:pos="993"/>
        </w:tabs>
        <w:autoSpaceDE w:val="0"/>
        <w:autoSpaceDN w:val="0"/>
        <w:spacing w:after="0" w:line="240" w:lineRule="auto"/>
        <w:ind w:right="-2" w:firstLine="567"/>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sz w:val="24"/>
          <w:szCs w:val="24"/>
        </w:rPr>
        <w:t>4.3.</w:t>
      </w:r>
      <w:r w:rsidR="00A00F46" w:rsidRPr="005A43EC">
        <w:rPr>
          <w:rFonts w:ascii="Times New Roman" w:eastAsia="Times New Roman" w:hAnsi="Times New Roman" w:cs="Times New Roman"/>
          <w:sz w:val="24"/>
          <w:szCs w:val="24"/>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8" w:name="bookmark=id.30j0zll" w:colFirst="0" w:colLast="0"/>
      <w:bookmarkStart w:id="9" w:name="bookmark=id.gjdgxs" w:colFirst="0" w:colLast="0"/>
      <w:bookmarkEnd w:id="8"/>
      <w:bookmarkEnd w:id="9"/>
    </w:p>
    <w:p w:rsidR="00A00F46" w:rsidRPr="005A43EC" w:rsidRDefault="000654F9" w:rsidP="000654F9">
      <w:pPr>
        <w:widowControl w:val="0"/>
        <w:pBdr>
          <w:top w:val="nil"/>
          <w:left w:val="nil"/>
          <w:bottom w:val="nil"/>
          <w:right w:val="nil"/>
          <w:between w:val="nil"/>
        </w:pBdr>
        <w:tabs>
          <w:tab w:val="left" w:pos="596"/>
        </w:tabs>
        <w:autoSpaceDE w:val="0"/>
        <w:autoSpaceDN w:val="0"/>
        <w:spacing w:after="0" w:line="240" w:lineRule="auto"/>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4.4.</w:t>
      </w:r>
      <w:r w:rsidR="00A00F46" w:rsidRPr="005A43EC">
        <w:rPr>
          <w:rFonts w:ascii="Times New Roman" w:eastAsia="Times New Roman" w:hAnsi="Times New Roman" w:cs="Times New Roman"/>
          <w:sz w:val="24"/>
          <w:szCs w:val="24"/>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A00F46" w:rsidRPr="005A43EC" w:rsidRDefault="00A00F46" w:rsidP="000654F9">
      <w:pPr>
        <w:widowControl w:val="0"/>
        <w:pBdr>
          <w:top w:val="nil"/>
          <w:left w:val="nil"/>
          <w:bottom w:val="nil"/>
          <w:right w:val="nil"/>
          <w:between w:val="nil"/>
        </w:pBdr>
        <w:tabs>
          <w:tab w:val="left" w:pos="596"/>
        </w:tabs>
        <w:autoSpaceDE w:val="0"/>
        <w:autoSpaceDN w:val="0"/>
        <w:spacing w:after="0" w:line="240" w:lineRule="auto"/>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A00F46" w:rsidRPr="005A43EC" w:rsidRDefault="00A00F46" w:rsidP="000654F9">
      <w:pPr>
        <w:widowControl w:val="0"/>
        <w:pBdr>
          <w:top w:val="nil"/>
          <w:left w:val="nil"/>
          <w:bottom w:val="nil"/>
          <w:right w:val="nil"/>
          <w:between w:val="nil"/>
        </w:pBdr>
        <w:tabs>
          <w:tab w:val="left" w:pos="596"/>
        </w:tabs>
        <w:autoSpaceDE w:val="0"/>
        <w:autoSpaceDN w:val="0"/>
        <w:spacing w:after="0" w:line="240" w:lineRule="auto"/>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A00F46" w:rsidRPr="005A43EC" w:rsidRDefault="00A00F46" w:rsidP="000654F9">
      <w:pPr>
        <w:widowControl w:val="0"/>
        <w:pBdr>
          <w:top w:val="nil"/>
          <w:left w:val="nil"/>
          <w:bottom w:val="nil"/>
          <w:right w:val="nil"/>
          <w:between w:val="nil"/>
        </w:pBdr>
        <w:tabs>
          <w:tab w:val="left" w:pos="596"/>
        </w:tabs>
        <w:autoSpaceDE w:val="0"/>
        <w:autoSpaceDN w:val="0"/>
        <w:spacing w:after="0" w:line="240" w:lineRule="auto"/>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FB339A" w:rsidRPr="005A43EC" w:rsidRDefault="00FB339A" w:rsidP="00A00F46">
      <w:pPr>
        <w:spacing w:after="0" w:line="240" w:lineRule="auto"/>
        <w:ind w:firstLine="709"/>
        <w:rPr>
          <w:rFonts w:ascii="Times New Roman" w:eastAsia="Times New Roman" w:hAnsi="Times New Roman"/>
          <w:b/>
          <w:sz w:val="24"/>
          <w:szCs w:val="24"/>
        </w:rPr>
      </w:pPr>
    </w:p>
    <w:p w:rsidR="00A00F46" w:rsidRPr="005A43EC" w:rsidRDefault="00A00F46" w:rsidP="00FB339A">
      <w:pPr>
        <w:spacing w:after="0" w:line="240" w:lineRule="auto"/>
        <w:ind w:firstLine="709"/>
        <w:jc w:val="center"/>
        <w:rPr>
          <w:rFonts w:ascii="Times New Roman" w:eastAsia="Times New Roman" w:hAnsi="Times New Roman"/>
          <w:b/>
          <w:sz w:val="24"/>
          <w:szCs w:val="24"/>
        </w:rPr>
      </w:pPr>
    </w:p>
    <w:p w:rsidR="00FB339A" w:rsidRPr="005A43EC" w:rsidRDefault="00FB339A" w:rsidP="00FB339A">
      <w:pPr>
        <w:spacing w:after="0" w:line="240" w:lineRule="auto"/>
        <w:ind w:firstLine="709"/>
        <w:jc w:val="both"/>
        <w:rPr>
          <w:rFonts w:ascii="Times New Roman" w:eastAsia="Times New Roman" w:hAnsi="Times New Roman"/>
          <w:sz w:val="24"/>
          <w:szCs w:val="24"/>
        </w:rPr>
      </w:pPr>
    </w:p>
    <w:p w:rsidR="00FB339A" w:rsidRPr="005A43EC" w:rsidRDefault="00FB339A" w:rsidP="00FB339A">
      <w:pPr>
        <w:spacing w:after="0" w:line="240" w:lineRule="auto"/>
        <w:ind w:firstLine="709"/>
        <w:jc w:val="center"/>
        <w:rPr>
          <w:rFonts w:ascii="Times New Roman" w:eastAsia="Times New Roman" w:hAnsi="Times New Roman"/>
          <w:b/>
          <w:sz w:val="24"/>
          <w:szCs w:val="24"/>
        </w:rPr>
      </w:pPr>
      <w:r w:rsidRPr="005A43EC">
        <w:rPr>
          <w:rFonts w:ascii="Times New Roman" w:eastAsia="Times New Roman" w:hAnsi="Times New Roman"/>
          <w:b/>
          <w:sz w:val="24"/>
          <w:szCs w:val="24"/>
        </w:rPr>
        <w:t>5. Ціна, порядок обліку та оплати електричної енергії</w:t>
      </w:r>
    </w:p>
    <w:p w:rsidR="00FB339A" w:rsidRPr="005A43EC" w:rsidRDefault="00FB339A" w:rsidP="00FB339A">
      <w:pPr>
        <w:spacing w:after="0" w:line="240" w:lineRule="auto"/>
        <w:ind w:firstLine="709"/>
        <w:jc w:val="center"/>
        <w:rPr>
          <w:rFonts w:ascii="Times New Roman" w:eastAsia="Times New Roman" w:hAnsi="Times New Roman"/>
          <w:b/>
          <w:sz w:val="24"/>
          <w:szCs w:val="24"/>
        </w:rPr>
      </w:pPr>
    </w:p>
    <w:p w:rsidR="00FB339A" w:rsidRPr="005A43EC" w:rsidRDefault="00FB339A" w:rsidP="00FB339A">
      <w:pPr>
        <w:widowControl w:val="0"/>
        <w:pBdr>
          <w:top w:val="nil"/>
          <w:left w:val="nil"/>
          <w:bottom w:val="nil"/>
          <w:right w:val="nil"/>
          <w:between w:val="nil"/>
        </w:pBdr>
        <w:tabs>
          <w:tab w:val="left" w:pos="0"/>
        </w:tabs>
        <w:autoSpaceDE w:val="0"/>
        <w:autoSpaceDN w:val="0"/>
        <w:spacing w:after="0" w:line="240" w:lineRule="auto"/>
        <w:ind w:right="-2" w:firstLine="567"/>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5.1. Загальна вартість цього Договору становить _______ грн, крім того, ПДВ — ______ грн, разом з ПДВ – ________ грн (_____________ грн _____ </w:t>
      </w:r>
      <w:proofErr w:type="spellStart"/>
      <w:r w:rsidRPr="005A43EC">
        <w:rPr>
          <w:rFonts w:ascii="Times New Roman" w:eastAsia="Times New Roman" w:hAnsi="Times New Roman"/>
          <w:sz w:val="24"/>
          <w:szCs w:val="24"/>
        </w:rPr>
        <w:t>коп</w:t>
      </w:r>
      <w:proofErr w:type="spellEnd"/>
      <w:r w:rsidRPr="005A43EC">
        <w:rPr>
          <w:rFonts w:ascii="Times New Roman" w:eastAsia="Times New Roman" w:hAnsi="Times New Roman"/>
          <w:sz w:val="24"/>
          <w:szCs w:val="24"/>
        </w:rPr>
        <w:t>).</w:t>
      </w:r>
    </w:p>
    <w:p w:rsidR="00FB339A" w:rsidRPr="005A43EC" w:rsidRDefault="00FB339A" w:rsidP="00FB339A">
      <w:pPr>
        <w:widowControl w:val="0"/>
        <w:tabs>
          <w:tab w:val="left" w:pos="0"/>
          <w:tab w:val="left" w:pos="443"/>
        </w:tabs>
        <w:autoSpaceDE w:val="0"/>
        <w:autoSpaceDN w:val="0"/>
        <w:spacing w:after="0" w:line="240" w:lineRule="auto"/>
        <w:ind w:right="-2" w:firstLine="567"/>
        <w:jc w:val="both"/>
        <w:outlineLvl w:val="0"/>
        <w:rPr>
          <w:rFonts w:ascii="Times New Roman" w:eastAsia="Times New Roman" w:hAnsi="Times New Roman"/>
          <w:bCs/>
          <w:sz w:val="24"/>
          <w:szCs w:val="24"/>
        </w:rPr>
      </w:pPr>
      <w:r w:rsidRPr="005A43EC">
        <w:rPr>
          <w:rFonts w:ascii="Times New Roman" w:eastAsia="Times New Roman" w:hAnsi="Times New Roman"/>
          <w:bCs/>
          <w:sz w:val="24"/>
          <w:szCs w:val="24"/>
        </w:rPr>
        <w:tab/>
        <w:t xml:space="preserve">Ціна за 1 кВт*год електричної енергії визначається та змінюється відповідно до </w:t>
      </w:r>
      <w:r w:rsidRPr="005A43EC">
        <w:rPr>
          <w:rFonts w:ascii="Times New Roman" w:eastAsia="Times New Roman" w:hAnsi="Times New Roman"/>
          <w:b/>
          <w:bCs/>
          <w:sz w:val="24"/>
          <w:szCs w:val="24"/>
        </w:rPr>
        <w:t>Додатка 2</w:t>
      </w:r>
      <w:r w:rsidRPr="005A43EC">
        <w:rPr>
          <w:rFonts w:ascii="Times New Roman" w:eastAsia="Times New Roman" w:hAnsi="Times New Roman"/>
          <w:bCs/>
          <w:sz w:val="24"/>
          <w:szCs w:val="24"/>
        </w:rPr>
        <w:t xml:space="preserve"> до цього Договору. </w:t>
      </w:r>
    </w:p>
    <w:p w:rsidR="00FB339A" w:rsidRPr="005A43EC" w:rsidRDefault="00FB339A" w:rsidP="00FB339A">
      <w:pPr>
        <w:widowControl w:val="0"/>
        <w:numPr>
          <w:ilvl w:val="1"/>
          <w:numId w:val="13"/>
        </w:numPr>
        <w:pBdr>
          <w:top w:val="nil"/>
          <w:left w:val="nil"/>
          <w:bottom w:val="nil"/>
          <w:right w:val="nil"/>
          <w:between w:val="nil"/>
        </w:pBdr>
        <w:tabs>
          <w:tab w:val="left" w:pos="0"/>
          <w:tab w:val="left" w:pos="993"/>
        </w:tabs>
        <w:autoSpaceDE w:val="0"/>
        <w:autoSpaceDN w:val="0"/>
        <w:spacing w:after="0" w:line="240" w:lineRule="auto"/>
        <w:ind w:left="0" w:right="-2" w:firstLine="567"/>
        <w:jc w:val="both"/>
        <w:rPr>
          <w:rFonts w:ascii="Times New Roman" w:eastAsia="Times New Roman" w:hAnsi="Times New Roman"/>
          <w:color w:val="000000"/>
          <w:sz w:val="24"/>
          <w:szCs w:val="24"/>
        </w:rPr>
      </w:pPr>
      <w:r w:rsidRPr="005A43EC">
        <w:rPr>
          <w:rFonts w:ascii="Times New Roman" w:eastAsia="Times New Roman" w:hAnsi="Times New Roman"/>
          <w:color w:val="000000"/>
          <w:sz w:val="24"/>
          <w:szCs w:val="24"/>
        </w:rPr>
        <w:lastRenderedPageBreak/>
        <w:t xml:space="preserve">До загальної вартості цього договору включено витрати на послуги з передачі електричної енергії за регульованими тарифами. </w:t>
      </w:r>
    </w:p>
    <w:p w:rsidR="00FB339A" w:rsidRPr="005A43EC" w:rsidRDefault="00FB339A" w:rsidP="00FB339A">
      <w:pPr>
        <w:widowControl w:val="0"/>
        <w:pBdr>
          <w:top w:val="nil"/>
          <w:left w:val="nil"/>
          <w:bottom w:val="nil"/>
          <w:right w:val="nil"/>
          <w:between w:val="nil"/>
        </w:pBdr>
        <w:tabs>
          <w:tab w:val="left" w:pos="0"/>
          <w:tab w:val="left" w:pos="993"/>
        </w:tabs>
        <w:autoSpaceDE w:val="0"/>
        <w:autoSpaceDN w:val="0"/>
        <w:spacing w:after="0" w:line="240" w:lineRule="auto"/>
        <w:ind w:right="-2" w:firstLine="567"/>
        <w:jc w:val="both"/>
        <w:rPr>
          <w:rFonts w:ascii="Times New Roman" w:eastAsia="Times New Roman" w:hAnsi="Times New Roman"/>
          <w:color w:val="000000"/>
          <w:sz w:val="24"/>
          <w:szCs w:val="24"/>
        </w:rPr>
      </w:pPr>
      <w:r w:rsidRPr="005A43EC">
        <w:rPr>
          <w:rFonts w:ascii="Times New Roman" w:eastAsia="Times New Roman" w:hAnsi="Times New Roman"/>
          <w:color w:val="000000"/>
          <w:sz w:val="24"/>
          <w:szCs w:val="24"/>
        </w:rPr>
        <w:t>5.3.Розрахунковим періодом за цим Договором є календарний місяць.</w:t>
      </w:r>
    </w:p>
    <w:p w:rsidR="00FB339A" w:rsidRPr="005A43EC" w:rsidRDefault="00FB339A" w:rsidP="00FB339A">
      <w:pPr>
        <w:widowControl w:val="0"/>
        <w:pBdr>
          <w:top w:val="nil"/>
          <w:left w:val="nil"/>
          <w:bottom w:val="nil"/>
          <w:right w:val="nil"/>
          <w:between w:val="nil"/>
        </w:pBdr>
        <w:tabs>
          <w:tab w:val="left" w:pos="0"/>
          <w:tab w:val="left" w:pos="993"/>
        </w:tabs>
        <w:autoSpaceDE w:val="0"/>
        <w:autoSpaceDN w:val="0"/>
        <w:spacing w:after="0" w:line="240" w:lineRule="auto"/>
        <w:ind w:right="-2" w:firstLine="567"/>
        <w:jc w:val="both"/>
        <w:rPr>
          <w:rFonts w:ascii="Times New Roman" w:eastAsia="Times New Roman" w:hAnsi="Times New Roman"/>
          <w:color w:val="000000"/>
          <w:sz w:val="24"/>
          <w:szCs w:val="24"/>
        </w:rPr>
      </w:pPr>
      <w:r w:rsidRPr="005A43EC">
        <w:rPr>
          <w:rFonts w:ascii="Times New Roman" w:eastAsia="Times New Roman" w:hAnsi="Times New Roman"/>
          <w:color w:val="000000"/>
          <w:sz w:val="24"/>
          <w:szCs w:val="24"/>
        </w:rPr>
        <w:t xml:space="preserve">5.4.Споживач бере зобов’язання з отримання електричної енергії та його оплати в термін і строки, передбачені цим Договором. </w:t>
      </w:r>
    </w:p>
    <w:p w:rsidR="00FB339A" w:rsidRPr="005A43EC" w:rsidRDefault="00FB339A" w:rsidP="00FB339A">
      <w:pPr>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color w:val="000000"/>
          <w:sz w:val="24"/>
          <w:szCs w:val="24"/>
        </w:rPr>
        <w:t xml:space="preserve"> Оплата за електричну енергію здійснюється Споживачем виключно в грошовій формі. Оплата по </w:t>
      </w:r>
      <w:r w:rsidRPr="005A43EC">
        <w:rPr>
          <w:rFonts w:ascii="Times New Roman" w:eastAsia="Times New Roman" w:hAnsi="Times New Roman"/>
          <w:sz w:val="24"/>
          <w:szCs w:val="24"/>
        </w:rPr>
        <w:t>цьому</w:t>
      </w:r>
      <w:r w:rsidRPr="005A43EC">
        <w:rPr>
          <w:rFonts w:ascii="Times New Roman" w:eastAsia="Times New Roman" w:hAnsi="Times New Roman"/>
          <w:color w:val="000000"/>
          <w:sz w:val="24"/>
          <w:szCs w:val="24"/>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r w:rsidRPr="005A43EC">
        <w:rPr>
          <w:rFonts w:ascii="Times New Roman" w:eastAsia="Times New Roman" w:hAnsi="Times New Roman"/>
          <w:sz w:val="24"/>
          <w:szCs w:val="24"/>
        </w:rPr>
        <w:t xml:space="preserve"> </w:t>
      </w:r>
    </w:p>
    <w:p w:rsidR="00FB339A" w:rsidRPr="005A43EC" w:rsidRDefault="00FB339A" w:rsidP="00FB339A">
      <w:pPr>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sz w:val="24"/>
          <w:szCs w:val="24"/>
        </w:rPr>
        <w:t>З урахуванням ст. 48 Бюджетного кодексу України зобов’язання Споживача за цим договором в частині оплати поставленої електричної енергії виникають у 202</w:t>
      </w:r>
      <w:r w:rsidR="00D07D9B" w:rsidRPr="005A43EC">
        <w:rPr>
          <w:rFonts w:ascii="Times New Roman" w:eastAsia="Times New Roman" w:hAnsi="Times New Roman"/>
          <w:sz w:val="24"/>
          <w:szCs w:val="24"/>
        </w:rPr>
        <w:t>4</w:t>
      </w:r>
      <w:r w:rsidRPr="005A43EC">
        <w:rPr>
          <w:rFonts w:ascii="Times New Roman" w:eastAsia="Times New Roman" w:hAnsi="Times New Roman"/>
          <w:sz w:val="24"/>
          <w:szCs w:val="24"/>
        </w:rPr>
        <w:t xml:space="preserve"> році, та в межах асигнувань, встановлених кошторисом. Реєстрація бюджетного зобов’язання здійснюється з урахуванням </w:t>
      </w:r>
      <w:proofErr w:type="spellStart"/>
      <w:r w:rsidRPr="005A43EC">
        <w:rPr>
          <w:rFonts w:ascii="Times New Roman" w:eastAsia="Times New Roman" w:hAnsi="Times New Roman"/>
          <w:sz w:val="24"/>
          <w:szCs w:val="24"/>
        </w:rPr>
        <w:t>абз</w:t>
      </w:r>
      <w:proofErr w:type="spellEnd"/>
      <w:r w:rsidRPr="005A43EC">
        <w:rPr>
          <w:rFonts w:ascii="Times New Roman" w:eastAsia="Times New Roman" w:hAnsi="Times New Roman"/>
          <w:sz w:val="24"/>
          <w:szCs w:val="24"/>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FB339A" w:rsidRPr="005A43EC" w:rsidRDefault="00FB339A" w:rsidP="00FB339A">
      <w:pPr>
        <w:widowControl w:val="0"/>
        <w:pBdr>
          <w:top w:val="nil"/>
          <w:left w:val="nil"/>
          <w:bottom w:val="nil"/>
          <w:right w:val="nil"/>
          <w:between w:val="nil"/>
        </w:pBdr>
        <w:tabs>
          <w:tab w:val="left" w:pos="0"/>
          <w:tab w:val="left" w:pos="993"/>
        </w:tabs>
        <w:autoSpaceDE w:val="0"/>
        <w:autoSpaceDN w:val="0"/>
        <w:spacing w:after="0" w:line="240" w:lineRule="auto"/>
        <w:ind w:right="-2" w:firstLine="567"/>
        <w:jc w:val="both"/>
        <w:rPr>
          <w:rFonts w:ascii="Times New Roman" w:eastAsia="Times New Roman" w:hAnsi="Times New Roman"/>
          <w:b/>
          <w:color w:val="000000"/>
          <w:sz w:val="24"/>
          <w:szCs w:val="24"/>
        </w:rPr>
      </w:pPr>
      <w:r w:rsidRPr="005A43EC">
        <w:rPr>
          <w:rFonts w:ascii="Times New Roman" w:eastAsia="Times New Roman" w:hAnsi="Times New Roman"/>
          <w:color w:val="000000"/>
          <w:sz w:val="24"/>
          <w:szCs w:val="24"/>
        </w:rPr>
        <w:t>5.5. Загальна вартість Договору складається з місячних сум вартості очікуваних договірних обсягів постачання електричної енергії Споживачу.</w:t>
      </w:r>
    </w:p>
    <w:p w:rsidR="00FB339A" w:rsidRPr="005A43EC" w:rsidRDefault="00FB339A" w:rsidP="00FB339A">
      <w:pPr>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sz w:val="24"/>
          <w:szCs w:val="24"/>
        </w:rPr>
        <w:t>5.6.</w:t>
      </w:r>
      <w:r w:rsidRPr="005A43EC">
        <w:rPr>
          <w:rFonts w:ascii="Times New Roman" w:eastAsia="Times New Roman" w:hAnsi="Times New Roman"/>
          <w:sz w:val="24"/>
          <w:szCs w:val="24"/>
        </w:rPr>
        <w:tab/>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5A43EC">
        <w:rPr>
          <w:rFonts w:ascii="Times New Roman" w:eastAsia="Times New Roman" w:hAnsi="Times New Roman"/>
          <w:b/>
          <w:sz w:val="24"/>
          <w:szCs w:val="24"/>
        </w:rPr>
        <w:t>Додатком 2</w:t>
      </w:r>
      <w:r w:rsidRPr="005A43EC">
        <w:rPr>
          <w:rFonts w:ascii="Times New Roman" w:eastAsia="Times New Roman" w:hAnsi="Times New Roman"/>
          <w:sz w:val="24"/>
          <w:szCs w:val="24"/>
        </w:rPr>
        <w:t xml:space="preserve"> до Договору.</w:t>
      </w:r>
    </w:p>
    <w:p w:rsidR="00FB339A" w:rsidRPr="005A43EC" w:rsidRDefault="00FB339A" w:rsidP="00FB339A">
      <w:pPr>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5.7. Розрахунки Споживача за цим Договором здійснюються  шляхом перерахування коштів у безготівковому порядку, на поточний рахунок Постачальника із спеціальним режимом використання (далі – </w:t>
      </w:r>
      <w:proofErr w:type="spellStart"/>
      <w:r w:rsidRPr="005A43EC">
        <w:rPr>
          <w:rFonts w:ascii="Times New Roman" w:eastAsia="Times New Roman" w:hAnsi="Times New Roman"/>
          <w:sz w:val="24"/>
          <w:szCs w:val="24"/>
        </w:rPr>
        <w:t>спецрахунок</w:t>
      </w:r>
      <w:proofErr w:type="spellEnd"/>
      <w:r w:rsidRPr="005A43EC">
        <w:rPr>
          <w:rFonts w:ascii="Times New Roman" w:eastAsia="Times New Roman" w:hAnsi="Times New Roman"/>
          <w:sz w:val="24"/>
          <w:szCs w:val="24"/>
        </w:rPr>
        <w:t>)</w:t>
      </w:r>
      <w:r w:rsidRPr="005A43EC">
        <w:rPr>
          <w:color w:val="333333"/>
        </w:rPr>
        <w:t xml:space="preserve"> </w:t>
      </w:r>
      <w:r w:rsidRPr="005A43EC">
        <w:rPr>
          <w:rFonts w:ascii="Times New Roman" w:hAnsi="Times New Roman"/>
          <w:sz w:val="24"/>
          <w:szCs w:val="24"/>
        </w:rPr>
        <w:t>відкритий в банку</w:t>
      </w:r>
      <w:r w:rsidRPr="005A43EC">
        <w:rPr>
          <w:color w:val="333333"/>
        </w:rPr>
        <w:t>.</w:t>
      </w:r>
      <w:r w:rsidRPr="005A43EC">
        <w:rPr>
          <w:rFonts w:ascii="Times New Roman" w:eastAsia="Times New Roman" w:hAnsi="Times New Roman"/>
          <w:sz w:val="24"/>
          <w:szCs w:val="24"/>
        </w:rPr>
        <w:t xml:space="preserve"> Оплата вважається здійсненою після того, як на </w:t>
      </w:r>
      <w:proofErr w:type="spellStart"/>
      <w:r w:rsidRPr="005A43EC">
        <w:rPr>
          <w:rFonts w:ascii="Times New Roman" w:eastAsia="Times New Roman" w:hAnsi="Times New Roman"/>
          <w:sz w:val="24"/>
          <w:szCs w:val="24"/>
        </w:rPr>
        <w:t>спецрахунок</w:t>
      </w:r>
      <w:proofErr w:type="spellEnd"/>
      <w:r w:rsidRPr="005A43EC">
        <w:rPr>
          <w:rFonts w:ascii="Times New Roman" w:eastAsia="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
    <w:p w:rsidR="00FB339A" w:rsidRPr="005A43EC" w:rsidRDefault="00FB339A" w:rsidP="00FB339A">
      <w:pPr>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Оплата рахунка Постачальника та </w:t>
      </w:r>
      <w:proofErr w:type="spellStart"/>
      <w:r w:rsidRPr="005A43EC">
        <w:rPr>
          <w:rFonts w:ascii="Times New Roman" w:eastAsia="Times New Roman" w:hAnsi="Times New Roman"/>
          <w:sz w:val="24"/>
          <w:szCs w:val="24"/>
        </w:rPr>
        <w:t>акта</w:t>
      </w:r>
      <w:proofErr w:type="spellEnd"/>
      <w:r w:rsidRPr="005A43EC">
        <w:rPr>
          <w:rFonts w:ascii="Times New Roman" w:eastAsia="Times New Roman" w:hAnsi="Times New Roman"/>
          <w:sz w:val="24"/>
          <w:szCs w:val="24"/>
        </w:rPr>
        <w:t xml:space="preserve"> прийому-передачі за цим Договором має бути здійснена Споживачем у строк не більше ніж </w:t>
      </w:r>
      <w:r w:rsidR="00B35F40" w:rsidRPr="005A43EC">
        <w:rPr>
          <w:rFonts w:ascii="Times New Roman" w:eastAsia="Times New Roman" w:hAnsi="Times New Roman"/>
          <w:sz w:val="24"/>
          <w:szCs w:val="24"/>
        </w:rPr>
        <w:t>5</w:t>
      </w:r>
      <w:r w:rsidRPr="005A43EC">
        <w:rPr>
          <w:rFonts w:ascii="Times New Roman" w:eastAsia="Times New Roman" w:hAnsi="Times New Roman"/>
          <w:sz w:val="24"/>
          <w:szCs w:val="24"/>
        </w:rPr>
        <w:t xml:space="preserve"> робочих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 Термін оплати може бути продовжений за умови затримки  бюджетного фінансування.</w:t>
      </w:r>
    </w:p>
    <w:p w:rsidR="00FB339A" w:rsidRPr="005A43EC" w:rsidRDefault="00FB339A" w:rsidP="00FB339A">
      <w:pPr>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B339A" w:rsidRPr="005A43EC" w:rsidRDefault="00FB339A" w:rsidP="00FB339A">
      <w:pPr>
        <w:shd w:val="clear" w:color="auto" w:fill="FFFFFF"/>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    5.8. Оплата електричної енергії здійснюється Споживачем виходячи з умов цього Договору у формі</w:t>
      </w:r>
      <w:bookmarkStart w:id="10" w:name="n457"/>
      <w:bookmarkStart w:id="11" w:name="n458"/>
      <w:bookmarkStart w:id="12" w:name="n459"/>
      <w:bookmarkEnd w:id="10"/>
      <w:bookmarkEnd w:id="11"/>
      <w:bookmarkEnd w:id="12"/>
      <w:r w:rsidRPr="005A43EC">
        <w:rPr>
          <w:rFonts w:ascii="Times New Roman" w:eastAsia="Times New Roman" w:hAnsi="Times New Roman"/>
          <w:sz w:val="24"/>
          <w:szCs w:val="24"/>
        </w:rPr>
        <w:t xml:space="preserve"> оплати за фактично відпущену електричну енергію відповідно до даних комерційного обліку.</w:t>
      </w:r>
    </w:p>
    <w:p w:rsidR="00FB339A" w:rsidRPr="005A43EC" w:rsidRDefault="00FB339A" w:rsidP="00FB339A">
      <w:pPr>
        <w:tabs>
          <w:tab w:val="left" w:pos="0"/>
          <w:tab w:val="left" w:pos="8789"/>
          <w:tab w:val="left" w:pos="9072"/>
        </w:tabs>
        <w:spacing w:after="0" w:line="240" w:lineRule="auto"/>
        <w:ind w:firstLine="567"/>
        <w:jc w:val="both"/>
        <w:rPr>
          <w:rFonts w:ascii="Times New Roman" w:hAnsi="Times New Roman"/>
          <w:sz w:val="24"/>
          <w:szCs w:val="24"/>
        </w:rPr>
      </w:pPr>
      <w:r w:rsidRPr="005A43EC">
        <w:rPr>
          <w:rFonts w:ascii="Times New Roman" w:hAnsi="Times New Roman"/>
          <w:sz w:val="24"/>
          <w:szCs w:val="24"/>
        </w:rPr>
        <w:t xml:space="preserve">  5.9.  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та ПРРЕЕ, про обсяги поставленої, розподіленої (переданої) та купленої електричної енергії. Передача обсягів спожитої електроенергії від Постачальника Споживачеві у відповідному розрахунковому місяці оформлюється актом приймання-передачі. </w:t>
      </w:r>
    </w:p>
    <w:p w:rsidR="00FB339A" w:rsidRPr="005A43EC" w:rsidRDefault="00FB339A" w:rsidP="00FB339A">
      <w:pPr>
        <w:shd w:val="clear" w:color="auto" w:fill="FFFFFF"/>
        <w:tabs>
          <w:tab w:val="left" w:pos="0"/>
        </w:tabs>
        <w:spacing w:after="0" w:line="240" w:lineRule="auto"/>
        <w:ind w:firstLine="567"/>
        <w:jc w:val="both"/>
        <w:rPr>
          <w:rFonts w:ascii="Times New Roman" w:eastAsia="Times New Roman" w:hAnsi="Times New Roman"/>
          <w:sz w:val="24"/>
          <w:szCs w:val="24"/>
          <w:lang w:eastAsia="uk-UA"/>
        </w:rPr>
      </w:pPr>
      <w:r w:rsidRPr="005A43EC">
        <w:rPr>
          <w:rFonts w:ascii="Times New Roman" w:eastAsia="Times New Roman" w:hAnsi="Times New Roman"/>
          <w:sz w:val="24"/>
          <w:szCs w:val="24"/>
          <w:lang w:eastAsia="uk-UA"/>
        </w:rPr>
        <w:t xml:space="preserve">    5.10. Рахунок на оплату та </w:t>
      </w:r>
      <w:r w:rsidRPr="005A43EC">
        <w:rPr>
          <w:rFonts w:ascii="Times New Roman" w:eastAsia="Times New Roman" w:hAnsi="Times New Roman"/>
          <w:sz w:val="24"/>
          <w:szCs w:val="24"/>
        </w:rPr>
        <w:t>акт приймання-передачі електричної енергії передається</w:t>
      </w:r>
      <w:r w:rsidRPr="005A43EC">
        <w:rPr>
          <w:rFonts w:ascii="Times New Roman" w:eastAsia="Times New Roman" w:hAnsi="Times New Roman"/>
          <w:sz w:val="24"/>
          <w:szCs w:val="24"/>
          <w:lang w:eastAsia="uk-UA"/>
        </w:rPr>
        <w:t xml:space="preserve"> Постачальником протягом 3 (трьох)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rsidR="00FB339A" w:rsidRPr="005A43EC" w:rsidRDefault="00FB339A" w:rsidP="00FB339A">
      <w:pPr>
        <w:tabs>
          <w:tab w:val="left" w:pos="0"/>
        </w:tabs>
        <w:spacing w:after="0" w:line="240" w:lineRule="auto"/>
        <w:ind w:firstLine="567"/>
        <w:jc w:val="both"/>
        <w:rPr>
          <w:rFonts w:ascii="Times New Roman" w:eastAsia="Times New Roman" w:hAnsi="Times New Roman"/>
          <w:sz w:val="24"/>
          <w:szCs w:val="24"/>
          <w:lang w:eastAsia="uk-UA"/>
        </w:rPr>
      </w:pPr>
      <w:r w:rsidRPr="005A43EC">
        <w:rPr>
          <w:rFonts w:ascii="Times New Roman" w:eastAsia="Times New Roman" w:hAnsi="Times New Roman"/>
          <w:sz w:val="24"/>
          <w:szCs w:val="24"/>
          <w:lang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rsidR="00FB339A" w:rsidRPr="005A43EC" w:rsidRDefault="00FB339A" w:rsidP="00FB339A">
      <w:pPr>
        <w:tabs>
          <w:tab w:val="left" w:pos="0"/>
        </w:tabs>
        <w:spacing w:after="0" w:line="240" w:lineRule="auto"/>
        <w:ind w:firstLine="567"/>
        <w:jc w:val="both"/>
        <w:rPr>
          <w:rFonts w:ascii="Times New Roman" w:hAnsi="Times New Roman"/>
          <w:sz w:val="24"/>
          <w:szCs w:val="24"/>
        </w:rPr>
      </w:pPr>
      <w:r w:rsidRPr="005A43EC">
        <w:rPr>
          <w:rFonts w:ascii="Times New Roman" w:hAnsi="Times New Roman"/>
          <w:sz w:val="24"/>
          <w:szCs w:val="24"/>
        </w:rPr>
        <w:t xml:space="preserve">Інформація постачальника послуг комерційного обліку (оператора системи розподілу) є </w:t>
      </w:r>
      <w:proofErr w:type="spellStart"/>
      <w:r w:rsidRPr="005A43EC">
        <w:rPr>
          <w:rFonts w:ascii="Times New Roman" w:hAnsi="Times New Roman"/>
          <w:sz w:val="24"/>
          <w:szCs w:val="24"/>
        </w:rPr>
        <w:t>приоритетною</w:t>
      </w:r>
      <w:proofErr w:type="spellEnd"/>
      <w:r w:rsidRPr="005A43EC">
        <w:rPr>
          <w:rFonts w:ascii="Times New Roman" w:hAnsi="Times New Roman"/>
          <w:sz w:val="24"/>
          <w:szCs w:val="24"/>
        </w:rPr>
        <w:t xml:space="preserve"> для здійснення комерційних розрахунків за цим Договором.</w:t>
      </w:r>
    </w:p>
    <w:p w:rsidR="00FB339A" w:rsidRPr="005A43EC" w:rsidRDefault="00FB339A" w:rsidP="00FB339A">
      <w:pPr>
        <w:tabs>
          <w:tab w:val="left" w:pos="0"/>
        </w:tabs>
        <w:spacing w:after="0" w:line="240" w:lineRule="auto"/>
        <w:ind w:firstLine="567"/>
        <w:jc w:val="both"/>
        <w:rPr>
          <w:rFonts w:ascii="Times New Roman" w:eastAsia="Times New Roman" w:hAnsi="Times New Roman"/>
          <w:sz w:val="24"/>
          <w:szCs w:val="24"/>
          <w:lang w:eastAsia="uk-UA"/>
        </w:rPr>
      </w:pPr>
      <w:r w:rsidRPr="005A43EC">
        <w:rPr>
          <w:rFonts w:ascii="Times New Roman" w:hAnsi="Times New Roman"/>
          <w:sz w:val="24"/>
          <w:szCs w:val="24"/>
        </w:rPr>
        <w:lastRenderedPageBreak/>
        <w:t xml:space="preserve">Споживач протягом 3 (трьох) робочих днів з дати одержання рахунку та </w:t>
      </w:r>
      <w:proofErr w:type="spellStart"/>
      <w:r w:rsidRPr="005A43EC">
        <w:rPr>
          <w:rFonts w:ascii="Times New Roman" w:hAnsi="Times New Roman"/>
          <w:sz w:val="24"/>
          <w:szCs w:val="24"/>
        </w:rPr>
        <w:t>акта</w:t>
      </w:r>
      <w:proofErr w:type="spellEnd"/>
      <w:r w:rsidRPr="005A43EC">
        <w:rPr>
          <w:rFonts w:ascii="Times New Roman" w:hAnsi="Times New Roman"/>
          <w:sz w:val="24"/>
          <w:szCs w:val="24"/>
        </w:rPr>
        <w:t xml:space="preserve"> приймання-передачі електроенергії, </w:t>
      </w:r>
      <w:r w:rsidRPr="005A43EC">
        <w:rPr>
          <w:rFonts w:ascii="Times New Roman" w:eastAsia="Times New Roman" w:hAnsi="Times New Roman"/>
          <w:sz w:val="24"/>
          <w:szCs w:val="24"/>
          <w:lang w:eastAsia="uk-UA"/>
        </w:rPr>
        <w:t xml:space="preserve">в разі їх погодження, повинен направити Постачальнику підписаний акт приймання-передачі послуг з розподілу електричної енергії. В разі незгоди з наданим Постачальником </w:t>
      </w:r>
      <w:r w:rsidRPr="005A43EC">
        <w:rPr>
          <w:rFonts w:ascii="Times New Roman" w:hAnsi="Times New Roman"/>
          <w:sz w:val="24"/>
          <w:szCs w:val="24"/>
        </w:rPr>
        <w:t>рахунком та  актом приймання-передачі електроенергії</w:t>
      </w:r>
      <w:r w:rsidRPr="005A43EC">
        <w:rPr>
          <w:rFonts w:ascii="Times New Roman" w:eastAsia="Times New Roman" w:hAnsi="Times New Roman"/>
          <w:sz w:val="24"/>
          <w:szCs w:val="24"/>
          <w:lang w:eastAsia="uk-UA"/>
        </w:rPr>
        <w:t xml:space="preserve"> Споживач, в ті ж самі строки (</w:t>
      </w:r>
      <w:r w:rsidRPr="005A43EC">
        <w:rPr>
          <w:rFonts w:ascii="Times New Roman" w:hAnsi="Times New Roman"/>
          <w:sz w:val="24"/>
          <w:szCs w:val="24"/>
        </w:rPr>
        <w:t>протягом 3 (трьох) робочих днів)</w:t>
      </w:r>
      <w:r w:rsidRPr="005A43EC">
        <w:rPr>
          <w:rFonts w:ascii="Times New Roman" w:eastAsia="Times New Roman" w:hAnsi="Times New Roman"/>
          <w:sz w:val="24"/>
          <w:szCs w:val="24"/>
          <w:lang w:eastAsia="uk-UA"/>
        </w:rPr>
        <w:t xml:space="preserve">, повинен  направити </w:t>
      </w:r>
      <w:r w:rsidRPr="005A43EC">
        <w:rPr>
          <w:rFonts w:ascii="Times New Roman" w:hAnsi="Times New Roman"/>
          <w:sz w:val="24"/>
          <w:szCs w:val="24"/>
        </w:rPr>
        <w:t xml:space="preserve">письму та обґрунтовану відмову від підписання </w:t>
      </w:r>
      <w:proofErr w:type="spellStart"/>
      <w:r w:rsidRPr="005A43EC">
        <w:rPr>
          <w:rFonts w:ascii="Times New Roman" w:hAnsi="Times New Roman"/>
          <w:sz w:val="24"/>
          <w:szCs w:val="24"/>
        </w:rPr>
        <w:t>акта</w:t>
      </w:r>
      <w:proofErr w:type="spellEnd"/>
      <w:r w:rsidRPr="005A43EC">
        <w:rPr>
          <w:rFonts w:ascii="Times New Roman" w:hAnsi="Times New Roman"/>
          <w:sz w:val="24"/>
          <w:szCs w:val="24"/>
        </w:rPr>
        <w:t xml:space="preserve"> приймання-передачі електроенергії.</w:t>
      </w:r>
    </w:p>
    <w:p w:rsidR="00FB339A" w:rsidRPr="005A43EC" w:rsidRDefault="00FB339A" w:rsidP="00FB339A">
      <w:pPr>
        <w:tabs>
          <w:tab w:val="left" w:pos="0"/>
        </w:tabs>
        <w:spacing w:after="0" w:line="240" w:lineRule="auto"/>
        <w:ind w:firstLine="567"/>
        <w:jc w:val="both"/>
        <w:rPr>
          <w:rFonts w:ascii="Times New Roman" w:hAnsi="Times New Roman"/>
          <w:sz w:val="24"/>
          <w:szCs w:val="24"/>
        </w:rPr>
      </w:pPr>
      <w:r w:rsidRPr="005A43EC">
        <w:rPr>
          <w:rFonts w:ascii="Times New Roman" w:hAnsi="Times New Roman"/>
          <w:sz w:val="24"/>
          <w:szCs w:val="24"/>
        </w:rPr>
        <w:t xml:space="preserve">У випадку відмови від підписання </w:t>
      </w:r>
      <w:proofErr w:type="spellStart"/>
      <w:r w:rsidRPr="005A43EC">
        <w:rPr>
          <w:rFonts w:ascii="Times New Roman" w:hAnsi="Times New Roman"/>
          <w:sz w:val="24"/>
          <w:szCs w:val="24"/>
        </w:rPr>
        <w:t>акта</w:t>
      </w:r>
      <w:proofErr w:type="spellEnd"/>
      <w:r w:rsidRPr="005A43EC">
        <w:rPr>
          <w:rFonts w:ascii="Times New Roman" w:hAnsi="Times New Roman"/>
          <w:sz w:val="24"/>
          <w:szCs w:val="24"/>
        </w:rPr>
        <w:t xml:space="preserve"> приймання-передачі електроенергії Споживачем, з підстав не пов’язаних з обсягами постачання (споживання) електроенергії, розбіжності підлягають урегулюванню відповідно до розділу 11 цього Договору, а в разі  недосягнення Сторонами згоди, в судовому порядку. Зобов'язання Сторін по цьому Договору змінюється або припиняється з моменту прийняття рішення Сторонами по врегулюванню розбіжностей або набрання рішенням суду законної сили.    </w:t>
      </w:r>
    </w:p>
    <w:p w:rsidR="00FB339A" w:rsidRPr="005A43EC" w:rsidRDefault="00FB339A" w:rsidP="00FB339A">
      <w:pPr>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у визначені терміни, але не пізніше 20 числа місяця, наступного за звітним (за умови дотримання Постачальником термінів, визначених </w:t>
      </w:r>
      <w:proofErr w:type="spellStart"/>
      <w:r w:rsidRPr="005A43EC">
        <w:rPr>
          <w:rFonts w:ascii="Times New Roman" w:eastAsia="Times New Roman" w:hAnsi="Times New Roman"/>
          <w:sz w:val="24"/>
          <w:szCs w:val="24"/>
        </w:rPr>
        <w:t>абзацем</w:t>
      </w:r>
      <w:proofErr w:type="spellEnd"/>
      <w:r w:rsidRPr="005A43EC">
        <w:rPr>
          <w:rFonts w:ascii="Times New Roman" w:eastAsia="Times New Roman" w:hAnsi="Times New Roman"/>
          <w:sz w:val="24"/>
          <w:szCs w:val="24"/>
        </w:rPr>
        <w:t xml:space="preserve"> першим цього пункту), такий акт вважається підписаним Споживачем, а обсяг спожитої електроенергії встановлюється відповідно до даних </w:t>
      </w:r>
      <w:r w:rsidRPr="005A43EC">
        <w:rPr>
          <w:rFonts w:ascii="Times New Roman" w:eastAsia="Times New Roman" w:hAnsi="Times New Roman"/>
          <w:sz w:val="24"/>
          <w:szCs w:val="24"/>
          <w:lang w:eastAsia="uk-UA"/>
        </w:rPr>
        <w:t>адміністратора комерційного обліку</w:t>
      </w:r>
      <w:r w:rsidRPr="005A43EC">
        <w:rPr>
          <w:rFonts w:ascii="Times New Roman" w:eastAsia="Times New Roman" w:hAnsi="Times New Roman"/>
          <w:sz w:val="24"/>
          <w:szCs w:val="24"/>
        </w:rPr>
        <w:t>.</w:t>
      </w:r>
    </w:p>
    <w:p w:rsidR="00FB339A" w:rsidRPr="005A43EC" w:rsidRDefault="00FB339A" w:rsidP="00FB339A">
      <w:pPr>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5.11. Якщо Споживач не здійснив оплату за цим Договором у строки, визначені цим Договором, і така несплата не пов’язана з неотриманням Споживачем розрахункових документів і акту приймання- передачі електроенергії від Постачальника в строк, визначений п.5.10 цього Договору та/або обґрунтованою відмовою від підписання  акту приймання -передачі,  Постачальник має право здійснити заходи з припинення постачання електричної енергії Споживачу у порядку, визначеному ПРРЕЕ. </w:t>
      </w:r>
    </w:p>
    <w:p w:rsidR="00FB339A" w:rsidRPr="005A43EC" w:rsidRDefault="00FB339A" w:rsidP="00FB339A">
      <w:pPr>
        <w:shd w:val="clear" w:color="auto" w:fill="FFFFFF"/>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sz w:val="24"/>
          <w:szCs w:val="24"/>
        </w:rPr>
        <w:t>Припинення повністю або частково постачання електричної енергії споживачу здійснюється</w:t>
      </w:r>
      <w:bookmarkStart w:id="13" w:name="n853"/>
      <w:bookmarkStart w:id="14" w:name="n863"/>
      <w:bookmarkEnd w:id="13"/>
      <w:bookmarkEnd w:id="14"/>
      <w:r w:rsidRPr="005A43EC">
        <w:rPr>
          <w:rFonts w:ascii="Times New Roman" w:eastAsia="Times New Roman" w:hAnsi="Times New Roman"/>
          <w:sz w:val="24"/>
          <w:szCs w:val="24"/>
        </w:rPr>
        <w:t xml:space="preserve"> Постачальником за умови попередження Споживача не пізніше ніж за 10 робочих днів. </w:t>
      </w:r>
    </w:p>
    <w:p w:rsidR="00FB339A" w:rsidRPr="005A43EC" w:rsidRDefault="00FB339A" w:rsidP="00FB339A">
      <w:pPr>
        <w:shd w:val="clear" w:color="auto" w:fill="FFFFFF"/>
        <w:tabs>
          <w:tab w:val="left" w:pos="0"/>
        </w:tabs>
        <w:spacing w:after="0" w:line="240" w:lineRule="auto"/>
        <w:ind w:firstLine="567"/>
        <w:jc w:val="both"/>
        <w:rPr>
          <w:rFonts w:ascii="Times New Roman" w:eastAsia="Times New Roman" w:hAnsi="Times New Roman"/>
          <w:sz w:val="24"/>
          <w:szCs w:val="24"/>
        </w:rPr>
      </w:pPr>
      <w:bookmarkStart w:id="15" w:name="n867"/>
      <w:bookmarkEnd w:id="15"/>
      <w:r w:rsidRPr="005A43EC">
        <w:rPr>
          <w:rFonts w:ascii="Times New Roman" w:eastAsia="Times New Roman" w:hAnsi="Times New Roman"/>
          <w:sz w:val="24"/>
          <w:szCs w:val="24"/>
        </w:rPr>
        <w:t>Попередження про припинення повністю або частково постачання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підпис відповідальної особи, якою оформлено попередження.</w:t>
      </w:r>
    </w:p>
    <w:p w:rsidR="00FB339A" w:rsidRPr="005A43EC" w:rsidRDefault="00FB339A" w:rsidP="00FB339A">
      <w:pPr>
        <w:shd w:val="clear" w:color="auto" w:fill="FFFFFF"/>
        <w:tabs>
          <w:tab w:val="left" w:pos="0"/>
        </w:tabs>
        <w:spacing w:after="0" w:line="240" w:lineRule="auto"/>
        <w:ind w:firstLine="567"/>
        <w:jc w:val="both"/>
        <w:rPr>
          <w:rFonts w:ascii="Times New Roman" w:eastAsia="Times New Roman" w:hAnsi="Times New Roman"/>
          <w:sz w:val="24"/>
          <w:szCs w:val="24"/>
        </w:rPr>
      </w:pPr>
      <w:bookmarkStart w:id="16" w:name="n868"/>
      <w:bookmarkEnd w:id="16"/>
      <w:r w:rsidRPr="005A43EC">
        <w:rPr>
          <w:rFonts w:ascii="Times New Roman" w:eastAsia="Times New Roman" w:hAnsi="Times New Roman"/>
          <w:sz w:val="24"/>
          <w:szCs w:val="24"/>
        </w:rPr>
        <w:t xml:space="preserve">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дата отримання поштового відправлення Споживачем (у разі направлення </w:t>
      </w:r>
      <w:r w:rsidRPr="005A43EC">
        <w:rPr>
          <w:rFonts w:ascii="Times New Roman" w:eastAsia="Times New Roman" w:hAnsi="Times New Roman"/>
          <w:sz w:val="24"/>
          <w:szCs w:val="24"/>
          <w:shd w:val="clear" w:color="auto" w:fill="FFFFFF"/>
        </w:rPr>
        <w:t>рекомендованим листом з повідомленням про вручення поштового відправлення</w:t>
      </w:r>
      <w:r w:rsidRPr="005A43EC">
        <w:rPr>
          <w:rFonts w:ascii="Times New Roman" w:eastAsia="Times New Roman" w:hAnsi="Times New Roman"/>
          <w:sz w:val="24"/>
          <w:szCs w:val="24"/>
        </w:rPr>
        <w:t>).</w:t>
      </w:r>
    </w:p>
    <w:p w:rsidR="00FB339A" w:rsidRPr="005A43EC" w:rsidRDefault="00FB339A" w:rsidP="00FB339A">
      <w:pPr>
        <w:shd w:val="clear" w:color="auto" w:fill="FFFFFF"/>
        <w:tabs>
          <w:tab w:val="left" w:pos="0"/>
        </w:tabs>
        <w:spacing w:after="0" w:line="240" w:lineRule="auto"/>
        <w:ind w:firstLine="567"/>
        <w:jc w:val="both"/>
        <w:rPr>
          <w:rFonts w:ascii="Times New Roman" w:eastAsia="Times New Roman" w:hAnsi="Times New Roman"/>
          <w:sz w:val="24"/>
          <w:szCs w:val="24"/>
        </w:rPr>
      </w:pPr>
      <w:bookmarkStart w:id="17" w:name="n869"/>
      <w:bookmarkStart w:id="18" w:name="n870"/>
      <w:bookmarkEnd w:id="17"/>
      <w:bookmarkEnd w:id="18"/>
      <w:r w:rsidRPr="005A43EC">
        <w:rPr>
          <w:rFonts w:ascii="Times New Roman" w:eastAsia="Times New Roman" w:hAnsi="Times New Roman"/>
          <w:sz w:val="24"/>
          <w:szCs w:val="24"/>
        </w:rPr>
        <w:t>Якщо підставою для припинення постачання електричної енергії є заборгованість Споживача перед Постачальником, у попередженні про припинення постачання електричної енергії додатково зазначається сума заборгованості за відповідним договором та період, за який ця заборгованість виникла.</w:t>
      </w:r>
    </w:p>
    <w:p w:rsidR="00FB339A" w:rsidRPr="005A43EC" w:rsidRDefault="00FB339A" w:rsidP="00FB339A">
      <w:pPr>
        <w:shd w:val="clear" w:color="auto" w:fill="FFFFFF"/>
        <w:tabs>
          <w:tab w:val="left" w:pos="0"/>
        </w:tabs>
        <w:spacing w:after="0" w:line="240" w:lineRule="auto"/>
        <w:ind w:firstLine="567"/>
        <w:jc w:val="both"/>
        <w:rPr>
          <w:rFonts w:ascii="Times New Roman" w:eastAsia="Times New Roman" w:hAnsi="Times New Roman"/>
          <w:sz w:val="24"/>
          <w:szCs w:val="24"/>
        </w:rPr>
      </w:pPr>
      <w:bookmarkStart w:id="19" w:name="n871"/>
      <w:bookmarkEnd w:id="19"/>
      <w:r w:rsidRPr="005A43EC">
        <w:rPr>
          <w:rFonts w:ascii="Times New Roman" w:eastAsia="Times New Roman" w:hAnsi="Times New Roman"/>
          <w:sz w:val="24"/>
          <w:szCs w:val="24"/>
        </w:rPr>
        <w:t>У разі усунення Споживачем в установлений строк порушень, що завчасно (до дня відключення) підтверджується належним чином, постачання електричної енергії Споживачу не припиняється.</w:t>
      </w:r>
    </w:p>
    <w:p w:rsidR="00FB339A" w:rsidRPr="005A43EC" w:rsidRDefault="00FB339A" w:rsidP="00FB339A">
      <w:pPr>
        <w:shd w:val="clear" w:color="auto" w:fill="FFFFFF"/>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Припинення повністю або частково постачання електричної енергії Споживачу, пов’язаного із виникненням заборгованості, Постачальником не здійснюється за умови звернення Споживача із заявою про складання графіка погашення заборгованості. </w:t>
      </w:r>
    </w:p>
    <w:p w:rsidR="00FB339A" w:rsidRPr="005A43EC" w:rsidRDefault="00FB339A" w:rsidP="00FB339A">
      <w:pPr>
        <w:tabs>
          <w:tab w:val="left" w:pos="0"/>
        </w:tabs>
        <w:spacing w:after="0" w:line="240" w:lineRule="auto"/>
        <w:ind w:firstLine="567"/>
        <w:jc w:val="both"/>
        <w:rPr>
          <w:rFonts w:ascii="Times New Roman" w:eastAsia="Times New Roman" w:hAnsi="Times New Roman"/>
          <w:sz w:val="24"/>
          <w:szCs w:val="24"/>
        </w:rPr>
      </w:pPr>
      <w:bookmarkStart w:id="20" w:name="n872"/>
      <w:bookmarkEnd w:id="20"/>
      <w:r w:rsidRPr="005A43EC">
        <w:rPr>
          <w:rFonts w:ascii="Times New Roman" w:eastAsia="Times New Roman" w:hAnsi="Times New Roman"/>
          <w:sz w:val="24"/>
          <w:szCs w:val="24"/>
        </w:rPr>
        <w:t xml:space="preserve">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w:t>
      </w:r>
      <w:r w:rsidRPr="005A43EC">
        <w:rPr>
          <w:rFonts w:ascii="Times New Roman" w:eastAsia="Times New Roman" w:hAnsi="Times New Roman"/>
          <w:sz w:val="24"/>
          <w:szCs w:val="24"/>
        </w:rPr>
        <w:lastRenderedPageBreak/>
        <w:t>Споживачем графіка погашення заборгованості не звільняє Споживача від здійснення поточних платежів за цим Договором.</w:t>
      </w:r>
    </w:p>
    <w:p w:rsidR="00FB339A" w:rsidRPr="005A43EC" w:rsidRDefault="00FB339A" w:rsidP="00FB339A">
      <w:pPr>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 5.11. цього Договору.</w:t>
      </w:r>
    </w:p>
    <w:p w:rsidR="00FB339A" w:rsidRPr="005A43EC" w:rsidRDefault="00FB339A" w:rsidP="00FB339A">
      <w:pPr>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5.13. Споживач здійснює плату за послугу з розподілу електричної енергії безпосередньо оператору системи. </w:t>
      </w:r>
    </w:p>
    <w:p w:rsidR="00FB339A" w:rsidRPr="005A43EC" w:rsidRDefault="00FB339A" w:rsidP="00FB339A">
      <w:pPr>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sz w:val="24"/>
          <w:szCs w:val="24"/>
        </w:rPr>
        <w:t>5.14.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FB339A" w:rsidRPr="005A43EC" w:rsidRDefault="00FB339A" w:rsidP="00FB339A">
      <w:pPr>
        <w:tabs>
          <w:tab w:val="left" w:pos="0"/>
        </w:tabs>
        <w:spacing w:after="0" w:line="240" w:lineRule="auto"/>
        <w:ind w:firstLine="567"/>
        <w:jc w:val="both"/>
        <w:rPr>
          <w:rFonts w:ascii="Times New Roman" w:eastAsia="Times New Roman" w:hAnsi="Times New Roman"/>
          <w:sz w:val="24"/>
          <w:szCs w:val="24"/>
        </w:rPr>
      </w:pPr>
      <w:r w:rsidRPr="005A43EC">
        <w:rPr>
          <w:rFonts w:ascii="Times New Roman" w:eastAsia="Times New Roman" w:hAnsi="Times New Roman"/>
          <w:sz w:val="24"/>
          <w:szCs w:val="24"/>
        </w:rPr>
        <w:t>5.15. 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FB339A" w:rsidRPr="005A43EC" w:rsidRDefault="00FB339A" w:rsidP="00FB339A">
      <w:pPr>
        <w:spacing w:after="0" w:line="240" w:lineRule="auto"/>
        <w:ind w:firstLine="709"/>
        <w:jc w:val="both"/>
        <w:rPr>
          <w:rFonts w:ascii="Times New Roman" w:eastAsia="Times New Roman" w:hAnsi="Times New Roman"/>
          <w:sz w:val="24"/>
          <w:szCs w:val="24"/>
        </w:rPr>
      </w:pPr>
    </w:p>
    <w:p w:rsidR="00FB339A" w:rsidRPr="005A43EC" w:rsidRDefault="00FB339A" w:rsidP="00FB339A">
      <w:pPr>
        <w:spacing w:after="0" w:line="240" w:lineRule="auto"/>
        <w:ind w:firstLine="709"/>
        <w:jc w:val="center"/>
        <w:rPr>
          <w:rFonts w:ascii="Times New Roman" w:eastAsia="Times New Roman" w:hAnsi="Times New Roman"/>
          <w:b/>
          <w:sz w:val="24"/>
          <w:szCs w:val="24"/>
        </w:rPr>
      </w:pPr>
      <w:r w:rsidRPr="005A43EC">
        <w:rPr>
          <w:rFonts w:ascii="Times New Roman" w:eastAsia="Times New Roman" w:hAnsi="Times New Roman"/>
          <w:b/>
          <w:sz w:val="24"/>
          <w:szCs w:val="24"/>
        </w:rPr>
        <w:t>6. Права та обов'язки Споживача</w:t>
      </w:r>
    </w:p>
    <w:p w:rsidR="00FB339A" w:rsidRPr="005A43EC" w:rsidRDefault="00FB339A" w:rsidP="00FB339A">
      <w:pPr>
        <w:spacing w:after="0" w:line="240" w:lineRule="auto"/>
        <w:ind w:firstLine="709"/>
        <w:jc w:val="center"/>
        <w:rPr>
          <w:rFonts w:ascii="Times New Roman" w:eastAsia="Times New Roman" w:hAnsi="Times New Roman"/>
          <w:b/>
          <w:sz w:val="24"/>
          <w:szCs w:val="24"/>
        </w:rPr>
      </w:pP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6.1. Споживач має право:</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 отримувати електричну енергію на умовах, зазначених у цьому Договорі;</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 та нормами чинного законодавства України;</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4) безоплатно отримувати інформацію про обсяги та інші параметри власного споживання електричної енергії;</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5) звертатися до Постачальника для вирішення будь-яких питань, пов'язаних з виконанням цього Договору;</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7) проводити звіряння фактичних розрахунків в установленому ПРРЕЕ порядку з підписанням відповідного </w:t>
      </w:r>
      <w:proofErr w:type="spellStart"/>
      <w:r w:rsidRPr="005A43EC">
        <w:rPr>
          <w:rFonts w:ascii="Times New Roman" w:eastAsia="Times New Roman" w:hAnsi="Times New Roman"/>
          <w:sz w:val="24"/>
          <w:szCs w:val="24"/>
        </w:rPr>
        <w:t>акта</w:t>
      </w:r>
      <w:proofErr w:type="spellEnd"/>
      <w:r w:rsidRPr="005A43EC">
        <w:rPr>
          <w:rFonts w:ascii="Times New Roman" w:eastAsia="Times New Roman" w:hAnsi="Times New Roman"/>
          <w:sz w:val="24"/>
          <w:szCs w:val="24"/>
        </w:rPr>
        <w:t>;</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8) вільно обирати іншого </w:t>
      </w:r>
      <w:proofErr w:type="spellStart"/>
      <w:r w:rsidRPr="005A43EC">
        <w:rPr>
          <w:rFonts w:ascii="Times New Roman" w:eastAsia="Times New Roman" w:hAnsi="Times New Roman"/>
          <w:sz w:val="24"/>
          <w:szCs w:val="24"/>
        </w:rPr>
        <w:t>електропостачальника</w:t>
      </w:r>
      <w:proofErr w:type="spellEnd"/>
      <w:r w:rsidRPr="005A43EC">
        <w:rPr>
          <w:rFonts w:ascii="Times New Roman" w:eastAsia="Times New Roman" w:hAnsi="Times New Roman"/>
          <w:sz w:val="24"/>
          <w:szCs w:val="24"/>
        </w:rPr>
        <w:t xml:space="preserve"> та розірвати цей Договір у встановленому цим Договором та чинним законодавством порядку;</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11) перейти на постачання електричної енергії до іншого </w:t>
      </w:r>
      <w:proofErr w:type="spellStart"/>
      <w:r w:rsidRPr="005A43EC">
        <w:rPr>
          <w:rFonts w:ascii="Times New Roman" w:eastAsia="Times New Roman" w:hAnsi="Times New Roman"/>
          <w:sz w:val="24"/>
          <w:szCs w:val="24"/>
        </w:rPr>
        <w:t>електропостачальника</w:t>
      </w:r>
      <w:proofErr w:type="spellEnd"/>
      <w:r w:rsidRPr="005A43EC">
        <w:rPr>
          <w:rFonts w:ascii="Times New Roman" w:eastAsia="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B339A" w:rsidRPr="005A43EC" w:rsidRDefault="00FB339A" w:rsidP="00FB339A">
      <w:pPr>
        <w:shd w:val="clear" w:color="auto" w:fill="FFFFFF"/>
        <w:spacing w:after="0" w:line="240" w:lineRule="auto"/>
        <w:ind w:firstLine="851"/>
        <w:jc w:val="both"/>
        <w:rPr>
          <w:rFonts w:ascii="Times New Roman" w:eastAsia="Times New Roman" w:hAnsi="Times New Roman"/>
          <w:sz w:val="24"/>
          <w:szCs w:val="24"/>
        </w:rPr>
      </w:pPr>
      <w:r w:rsidRPr="005A43EC">
        <w:rPr>
          <w:rFonts w:ascii="Times New Roman" w:eastAsia="Times New Roman" w:hAnsi="Times New Roman"/>
          <w:color w:val="333333"/>
          <w:sz w:val="24"/>
          <w:szCs w:val="24"/>
        </w:rPr>
        <w:lastRenderedPageBreak/>
        <w:t>12</w:t>
      </w:r>
      <w:r w:rsidRPr="005A43EC">
        <w:rPr>
          <w:rFonts w:ascii="Times New Roman" w:eastAsia="Times New Roman" w:hAnsi="Times New Roman"/>
          <w:sz w:val="24"/>
          <w:szCs w:val="24"/>
        </w:rPr>
        <w:t xml:space="preserve">) отримувати від Постачальника повідомлення про його наміри </w:t>
      </w:r>
      <w:proofErr w:type="spellStart"/>
      <w:r w:rsidRPr="005A43EC">
        <w:rPr>
          <w:rFonts w:ascii="Times New Roman" w:eastAsia="Times New Roman" w:hAnsi="Times New Roman"/>
          <w:sz w:val="24"/>
          <w:szCs w:val="24"/>
        </w:rPr>
        <w:t>внести</w:t>
      </w:r>
      <w:proofErr w:type="spellEnd"/>
      <w:r w:rsidRPr="005A43EC">
        <w:rPr>
          <w:rFonts w:ascii="Times New Roman" w:eastAsia="Times New Roman" w:hAnsi="Times New Roman"/>
          <w:sz w:val="24"/>
          <w:szCs w:val="24"/>
        </w:rPr>
        <w:t xml:space="preserve"> зміни до будь-яких умов договору про постачання електричної енергії не пізніше ніж за 20 днів до внесення цих змін, з роз’ясненням права у разі незгоди із запропонованими змінами розірвати договір з </w:t>
      </w:r>
      <w:proofErr w:type="spellStart"/>
      <w:r w:rsidRPr="005A43EC">
        <w:rPr>
          <w:rFonts w:ascii="Times New Roman" w:eastAsia="Times New Roman" w:hAnsi="Times New Roman"/>
          <w:sz w:val="24"/>
          <w:szCs w:val="24"/>
        </w:rPr>
        <w:t>електропостачальником</w:t>
      </w:r>
      <w:proofErr w:type="spellEnd"/>
      <w:r w:rsidRPr="005A43EC">
        <w:rPr>
          <w:rFonts w:ascii="Times New Roman" w:eastAsia="Times New Roman" w:hAnsi="Times New Roman"/>
          <w:sz w:val="24"/>
          <w:szCs w:val="24"/>
        </w:rPr>
        <w:t xml:space="preserve"> без оплати передбачених договором штрафних санкцій за його дострокове припинення;</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13) інші права, передбачені чинним законодавством і цим Договором.</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6.2. Споживач зобов'язується:</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 забезпечувати своєчасну та повну оплату спожитої електричної енергії згідно з умовами цього Договору;</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4) протягом 5 (п’яти) робочих днів до початку постачання електричної енергії новим </w:t>
      </w:r>
      <w:proofErr w:type="spellStart"/>
      <w:r w:rsidRPr="005A43EC">
        <w:rPr>
          <w:rFonts w:ascii="Times New Roman" w:eastAsia="Times New Roman" w:hAnsi="Times New Roman"/>
          <w:sz w:val="24"/>
          <w:szCs w:val="24"/>
        </w:rPr>
        <w:t>електропостачальником</w:t>
      </w:r>
      <w:proofErr w:type="spellEnd"/>
      <w:r w:rsidRPr="005A43EC">
        <w:rPr>
          <w:rFonts w:ascii="Times New Roman" w:eastAsia="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7) виконувати інші обов'язки, покладені на Споживача чинним законодавством та/або цим Договором.</w:t>
      </w:r>
    </w:p>
    <w:p w:rsidR="00FB339A" w:rsidRPr="005A43EC" w:rsidRDefault="00FB339A" w:rsidP="00FB339A">
      <w:pPr>
        <w:spacing w:after="0" w:line="240" w:lineRule="auto"/>
        <w:ind w:firstLine="709"/>
        <w:jc w:val="both"/>
        <w:rPr>
          <w:rFonts w:ascii="Times New Roman" w:eastAsia="Times New Roman" w:hAnsi="Times New Roman"/>
          <w:sz w:val="24"/>
          <w:szCs w:val="24"/>
        </w:rPr>
      </w:pPr>
    </w:p>
    <w:p w:rsidR="00FB339A" w:rsidRPr="005A43EC" w:rsidRDefault="00FB339A" w:rsidP="00FB339A">
      <w:pPr>
        <w:spacing w:after="0" w:line="240" w:lineRule="auto"/>
        <w:ind w:firstLine="709"/>
        <w:jc w:val="center"/>
        <w:rPr>
          <w:rFonts w:ascii="Times New Roman" w:eastAsia="Times New Roman" w:hAnsi="Times New Roman"/>
          <w:b/>
          <w:sz w:val="24"/>
          <w:szCs w:val="24"/>
        </w:rPr>
      </w:pPr>
      <w:r w:rsidRPr="005A43EC">
        <w:rPr>
          <w:rFonts w:ascii="Times New Roman" w:eastAsia="Times New Roman" w:hAnsi="Times New Roman"/>
          <w:b/>
          <w:sz w:val="24"/>
          <w:szCs w:val="24"/>
        </w:rPr>
        <w:t>7. Права і обов'язки Постачальника</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7.1. Постачальник має право:</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 отримувати від Споживача плату за поставлену електричну енергію;</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2) контролювати правильність оформлення Споживачем платіжних документів;</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3) ініціювати припинення постачання електричної енергії Споживачу у порядку та на умовах, визначених п.5.11.  цього Договору та чинним законодавством;</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5A43EC">
        <w:rPr>
          <w:rFonts w:ascii="Times New Roman" w:eastAsia="Times New Roman" w:hAnsi="Times New Roman"/>
          <w:sz w:val="24"/>
          <w:szCs w:val="24"/>
        </w:rPr>
        <w:t>акта</w:t>
      </w:r>
      <w:proofErr w:type="spellEnd"/>
      <w:r w:rsidRPr="005A43EC">
        <w:rPr>
          <w:rFonts w:ascii="Times New Roman" w:eastAsia="Times New Roman" w:hAnsi="Times New Roman"/>
          <w:sz w:val="24"/>
          <w:szCs w:val="24"/>
        </w:rPr>
        <w:t>;</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6) вимагати від Споживача відшкодування збитків понесені Постачальником, виключно у разі 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7) змінити ціну на електричну енергію, зокрема внаслідок зміни регульованих складових ціни (тарифу на послуги з передачі електричної енергії), та у порядку, передбаченому цим Договором;</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8) направляти Споживачу письмове повідомлення про наміри зміни будь-яких умов договору про постачання електричної енергії не пізніше ніж за 20 днів до їх застосування з урахуванням інформації про право Споживача розірвати договір. Постачальник зобов'язаний повідомляти Споживача в установленому порядку про будь-яке збільшення ціни і про право Споживача припинити дію Договору, якщо він не приймає нові умови;</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9) інші права, передбачені чинним законодавством і цим Договором.</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7.2. Постачальник зобов'язується:</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4) видавати Споживачеві безоплатно платіжні документи та форми звернень;</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5) приймати оплату наданих за цим Договором послуг у спосіб, що передбачений цим Договором;</w:t>
      </w:r>
    </w:p>
    <w:p w:rsidR="00FB339A" w:rsidRPr="005A43EC" w:rsidRDefault="00FB339A" w:rsidP="00FB339A">
      <w:pPr>
        <w:widowControl w:val="0"/>
        <w:numPr>
          <w:ilvl w:val="0"/>
          <w:numId w:val="14"/>
        </w:numPr>
        <w:pBdr>
          <w:top w:val="nil"/>
          <w:left w:val="nil"/>
          <w:bottom w:val="nil"/>
          <w:right w:val="nil"/>
          <w:between w:val="nil"/>
        </w:pBdr>
        <w:tabs>
          <w:tab w:val="left" w:pos="437"/>
          <w:tab w:val="left" w:pos="1276"/>
        </w:tabs>
        <w:autoSpaceDE w:val="0"/>
        <w:autoSpaceDN w:val="0"/>
        <w:spacing w:after="0" w:line="240" w:lineRule="auto"/>
        <w:ind w:left="0" w:right="-2" w:firstLine="709"/>
        <w:jc w:val="both"/>
        <w:rPr>
          <w:rFonts w:ascii="Times New Roman" w:eastAsia="Times New Roman" w:hAnsi="Times New Roman"/>
          <w:color w:val="000000"/>
          <w:sz w:val="24"/>
          <w:szCs w:val="24"/>
        </w:rPr>
      </w:pPr>
      <w:r w:rsidRPr="005A43EC">
        <w:rPr>
          <w:rFonts w:ascii="Times New Roman" w:eastAsia="Times New Roman" w:hAnsi="Times New Roman"/>
          <w:color w:val="000000"/>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B339A" w:rsidRPr="005A43EC" w:rsidRDefault="00FB339A" w:rsidP="00FB339A">
      <w:pPr>
        <w:widowControl w:val="0"/>
        <w:numPr>
          <w:ilvl w:val="0"/>
          <w:numId w:val="14"/>
        </w:numPr>
        <w:pBdr>
          <w:top w:val="nil"/>
          <w:left w:val="nil"/>
          <w:bottom w:val="nil"/>
          <w:right w:val="nil"/>
          <w:between w:val="nil"/>
        </w:pBdr>
        <w:tabs>
          <w:tab w:val="left" w:pos="437"/>
          <w:tab w:val="left" w:pos="1276"/>
        </w:tabs>
        <w:autoSpaceDE w:val="0"/>
        <w:autoSpaceDN w:val="0"/>
        <w:spacing w:after="0" w:line="240" w:lineRule="auto"/>
        <w:ind w:left="0" w:right="-2" w:firstLine="709"/>
        <w:jc w:val="both"/>
        <w:rPr>
          <w:rFonts w:ascii="Times New Roman" w:eastAsia="Times New Roman" w:hAnsi="Times New Roman"/>
          <w:sz w:val="24"/>
          <w:szCs w:val="24"/>
        </w:rPr>
      </w:pPr>
      <w:r w:rsidRPr="005A43EC">
        <w:rPr>
          <w:rFonts w:ascii="Times New Roman" w:eastAsia="Times New Roman" w:hAnsi="Times New Roman"/>
          <w:sz w:val="24"/>
          <w:szCs w:val="24"/>
        </w:rPr>
        <w:t>проводити оплату послуг з передачі електричної енергії оператору системи передачі</w:t>
      </w:r>
      <w:r w:rsidRPr="005A43EC">
        <w:rPr>
          <w:rFonts w:ascii="Times New Roman" w:eastAsia="Times New Roman" w:hAnsi="Times New Roman"/>
          <w:i/>
          <w:sz w:val="24"/>
          <w:szCs w:val="24"/>
        </w:rPr>
        <w:t>;</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10) забезпечувати конфіденційність даних, отриманих від Споживача;</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вибрати іншого </w:t>
      </w:r>
      <w:proofErr w:type="spellStart"/>
      <w:r w:rsidRPr="005A43EC">
        <w:rPr>
          <w:rFonts w:ascii="Times New Roman" w:eastAsia="Times New Roman" w:hAnsi="Times New Roman"/>
          <w:sz w:val="24"/>
          <w:szCs w:val="24"/>
        </w:rPr>
        <w:t>електропостачальника</w:t>
      </w:r>
      <w:proofErr w:type="spellEnd"/>
      <w:r w:rsidRPr="005A43EC">
        <w:rPr>
          <w:rFonts w:ascii="Times New Roman" w:eastAsia="Times New Roman" w:hAnsi="Times New Roman"/>
          <w:sz w:val="24"/>
          <w:szCs w:val="24"/>
        </w:rPr>
        <w:t xml:space="preserve"> та про наслідки невиконання цього;</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перейти до </w:t>
      </w:r>
      <w:proofErr w:type="spellStart"/>
      <w:r w:rsidRPr="005A43EC">
        <w:rPr>
          <w:rFonts w:ascii="Times New Roman" w:eastAsia="Times New Roman" w:hAnsi="Times New Roman"/>
          <w:sz w:val="24"/>
          <w:szCs w:val="24"/>
        </w:rPr>
        <w:t>електропостачальника</w:t>
      </w:r>
      <w:proofErr w:type="spellEnd"/>
      <w:r w:rsidRPr="005A43EC">
        <w:rPr>
          <w:rFonts w:ascii="Times New Roman" w:eastAsia="Times New Roman" w:hAnsi="Times New Roman"/>
          <w:sz w:val="24"/>
          <w:szCs w:val="24"/>
        </w:rPr>
        <w:t>, на якого в установленому порядку покладені спеціальні обов’язки (постачальник «останньої надії»);</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12) виконувати інші обов'язки, покладені на Постачальника чинним законодавством та/або цим Договором.</w:t>
      </w:r>
    </w:p>
    <w:p w:rsidR="00FB339A" w:rsidRPr="005A43EC" w:rsidRDefault="00FB339A" w:rsidP="00FB339A">
      <w:pPr>
        <w:spacing w:after="0" w:line="240" w:lineRule="auto"/>
        <w:ind w:firstLine="709"/>
        <w:jc w:val="both"/>
        <w:rPr>
          <w:rFonts w:ascii="Times New Roman" w:eastAsia="Times New Roman" w:hAnsi="Times New Roman"/>
          <w:sz w:val="24"/>
          <w:szCs w:val="24"/>
        </w:rPr>
      </w:pPr>
    </w:p>
    <w:p w:rsidR="00FB339A" w:rsidRPr="005A43EC" w:rsidRDefault="00FB339A" w:rsidP="00FB339A">
      <w:pPr>
        <w:spacing w:after="0" w:line="240" w:lineRule="auto"/>
        <w:ind w:firstLine="709"/>
        <w:jc w:val="center"/>
        <w:rPr>
          <w:rFonts w:ascii="Times New Roman" w:eastAsia="Times New Roman" w:hAnsi="Times New Roman"/>
          <w:b/>
          <w:sz w:val="24"/>
          <w:szCs w:val="24"/>
        </w:rPr>
      </w:pPr>
      <w:r w:rsidRPr="005A43EC">
        <w:rPr>
          <w:rFonts w:ascii="Times New Roman" w:eastAsia="Times New Roman" w:hAnsi="Times New Roman"/>
          <w:b/>
          <w:sz w:val="24"/>
          <w:szCs w:val="24"/>
        </w:rPr>
        <w:t>8. Порядок припинення та відновлення постачання електричної енергії</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B339A" w:rsidRPr="005A43EC" w:rsidRDefault="00FB339A" w:rsidP="00FB339A">
      <w:pPr>
        <w:shd w:val="clear" w:color="auto" w:fill="FFFFFF"/>
        <w:spacing w:after="0" w:line="240" w:lineRule="auto"/>
        <w:ind w:firstLine="709"/>
        <w:jc w:val="both"/>
        <w:rPr>
          <w:rFonts w:ascii="Times New Roman" w:eastAsia="Times New Roman" w:hAnsi="Times New Roman"/>
          <w:i/>
          <w:sz w:val="24"/>
          <w:szCs w:val="24"/>
        </w:rPr>
      </w:pPr>
      <w:r w:rsidRPr="005A43EC">
        <w:rPr>
          <w:rFonts w:ascii="Times New Roman" w:hAnsi="Times New Roman"/>
          <w:sz w:val="24"/>
          <w:szCs w:val="24"/>
          <w:shd w:val="clear" w:color="auto" w:fill="FFFFFF"/>
        </w:rPr>
        <w:t>8.5. На період розгляду судом спірних питань щодо порушення Споживачем умов Договору, припинення електропостачання Споживача, пов’язане з оскаржуваним фактом порушення, не здійснюється за умови надання Споживачем до моменту відключення відповідної ухвали суду про прийняття позовної заяви до розгляду. Відкриття провадження у справі після факту відключення Споживача є підставою для відновлення електропостачання.</w:t>
      </w:r>
    </w:p>
    <w:p w:rsidR="00FB339A" w:rsidRPr="005A43EC" w:rsidRDefault="00FB339A" w:rsidP="00FB339A">
      <w:pPr>
        <w:spacing w:after="0" w:line="240" w:lineRule="auto"/>
        <w:ind w:firstLine="709"/>
        <w:jc w:val="center"/>
        <w:rPr>
          <w:rFonts w:ascii="Times New Roman" w:eastAsia="Times New Roman" w:hAnsi="Times New Roman"/>
          <w:b/>
          <w:sz w:val="24"/>
          <w:szCs w:val="24"/>
        </w:rPr>
      </w:pPr>
      <w:r w:rsidRPr="005A43EC">
        <w:rPr>
          <w:rFonts w:ascii="Times New Roman" w:eastAsia="Times New Roman" w:hAnsi="Times New Roman"/>
          <w:b/>
          <w:sz w:val="24"/>
          <w:szCs w:val="24"/>
        </w:rPr>
        <w:lastRenderedPageBreak/>
        <w:t>9. Відповідальність Сторін</w:t>
      </w:r>
    </w:p>
    <w:p w:rsidR="00FB339A" w:rsidRPr="005A43EC" w:rsidRDefault="00FB339A" w:rsidP="00FB339A">
      <w:pPr>
        <w:spacing w:after="0" w:line="240" w:lineRule="auto"/>
        <w:ind w:firstLine="709"/>
        <w:jc w:val="center"/>
        <w:rPr>
          <w:rFonts w:ascii="Times New Roman" w:eastAsia="Times New Roman" w:hAnsi="Times New Roman"/>
          <w:b/>
          <w:sz w:val="24"/>
          <w:szCs w:val="24"/>
        </w:rPr>
      </w:pP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B339A" w:rsidRPr="005A43EC" w:rsidRDefault="00FB339A" w:rsidP="00FB339A">
      <w:pPr>
        <w:widowControl w:val="0"/>
        <w:autoSpaceDE w:val="0"/>
        <w:autoSpaceDN w:val="0"/>
        <w:adjustRightInd w:val="0"/>
        <w:spacing w:after="0" w:line="240" w:lineRule="auto"/>
        <w:ind w:firstLine="708"/>
        <w:jc w:val="both"/>
        <w:rPr>
          <w:rFonts w:ascii="Times New Roman" w:eastAsia="MS Mincho" w:hAnsi="Times New Roman"/>
          <w:noProof/>
          <w:sz w:val="24"/>
          <w:szCs w:val="24"/>
          <w:lang w:eastAsia="uk-UA"/>
        </w:rPr>
      </w:pPr>
      <w:r w:rsidRPr="005A43EC">
        <w:rPr>
          <w:rFonts w:ascii="Times New Roman" w:eastAsia="MS Mincho" w:hAnsi="Times New Roman"/>
          <w:noProof/>
          <w:sz w:val="24"/>
          <w:szCs w:val="24"/>
          <w:lang w:eastAsia="uk-UA"/>
        </w:rPr>
        <w:t>9.2. У випадку повного чи часткового невиконання або неналежного  виконання зобов’язань по цьому Договору винна Сторона відшкодовує іншій Стороні всі збитки завдані таким невиконанням або неналежним виконанням відповідно до положень статті 224 ГК України.</w:t>
      </w:r>
    </w:p>
    <w:p w:rsidR="00FB339A" w:rsidRPr="005A43EC" w:rsidRDefault="00FB339A" w:rsidP="00FB339A">
      <w:pPr>
        <w:widowControl w:val="0"/>
        <w:shd w:val="clear" w:color="auto" w:fill="FFFFFF"/>
        <w:tabs>
          <w:tab w:val="left" w:pos="1018"/>
        </w:tabs>
        <w:autoSpaceDE w:val="0"/>
        <w:autoSpaceDN w:val="0"/>
        <w:adjustRightInd w:val="0"/>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           9.3.  За несвоєчасну оплату поставленої електричної енергії (як товарної продукції) за цим Договором, з вини Споживача, Споживач сплачує Постачальнику пеню в розмірі визначеному частиною другою статті 343 ГК України. </w:t>
      </w:r>
    </w:p>
    <w:p w:rsidR="00FB339A" w:rsidRPr="005A43EC" w:rsidRDefault="00FB339A" w:rsidP="00FB339A">
      <w:pPr>
        <w:widowControl w:val="0"/>
        <w:autoSpaceDE w:val="0"/>
        <w:autoSpaceDN w:val="0"/>
        <w:adjustRightInd w:val="0"/>
        <w:spacing w:after="0" w:line="240" w:lineRule="auto"/>
        <w:ind w:firstLine="708"/>
        <w:jc w:val="both"/>
        <w:rPr>
          <w:rFonts w:ascii="Times New Roman" w:eastAsia="MS Mincho" w:hAnsi="Times New Roman"/>
          <w:noProof/>
          <w:sz w:val="24"/>
          <w:szCs w:val="24"/>
          <w:lang w:eastAsia="uk-UA"/>
        </w:rPr>
      </w:pPr>
      <w:r w:rsidRPr="005A43EC">
        <w:rPr>
          <w:rFonts w:ascii="Times New Roman" w:eastAsia="MS Mincho" w:hAnsi="Times New Roman"/>
          <w:noProof/>
          <w:sz w:val="24"/>
          <w:szCs w:val="24"/>
          <w:lang w:eastAsia="uk-UA"/>
        </w:rPr>
        <w:t xml:space="preserve">9.4. Сторони узгодили, що Споживач звільняється від будь-якої відповідальності за прострочення оплати  за </w:t>
      </w:r>
      <w:r w:rsidRPr="005A43EC">
        <w:rPr>
          <w:rFonts w:ascii="Times New Roman" w:eastAsia="Times New Roman" w:hAnsi="Times New Roman"/>
          <w:sz w:val="24"/>
          <w:szCs w:val="24"/>
        </w:rPr>
        <w:t>поставлену електричну енергію (як товарну продукцію)</w:t>
      </w:r>
      <w:r w:rsidRPr="005A43EC">
        <w:rPr>
          <w:rFonts w:ascii="Times New Roman" w:eastAsia="MS Mincho" w:hAnsi="Times New Roman"/>
          <w:noProof/>
          <w:sz w:val="24"/>
          <w:szCs w:val="24"/>
          <w:lang w:eastAsia="uk-UA"/>
        </w:rPr>
        <w:t xml:space="preserve"> у разі несвоєчасного отримання бюджетного асигнування та затримання </w:t>
      </w:r>
      <w:r w:rsidRPr="005A43EC">
        <w:rPr>
          <w:rFonts w:ascii="Times New Roman" w:eastAsia="MS Mincho" w:hAnsi="Times New Roman"/>
          <w:sz w:val="24"/>
          <w:szCs w:val="24"/>
          <w:lang w:eastAsia="uk-UA"/>
        </w:rPr>
        <w:t>органом, що здійснює казначейське обслуговування бюджетних коштів, перерахування коштів на рахунок Постачальника.</w:t>
      </w:r>
    </w:p>
    <w:p w:rsidR="00FB339A" w:rsidRPr="005A43EC" w:rsidRDefault="00FB339A" w:rsidP="00FB339A">
      <w:pPr>
        <w:widowControl w:val="0"/>
        <w:spacing w:after="0" w:line="240" w:lineRule="auto"/>
        <w:contextualSpacing/>
        <w:jc w:val="both"/>
        <w:rPr>
          <w:rFonts w:ascii="Times New Roman" w:eastAsia="Times New Roman" w:hAnsi="Times New Roman"/>
          <w:noProof/>
          <w:sz w:val="24"/>
          <w:szCs w:val="24"/>
        </w:rPr>
      </w:pPr>
      <w:r w:rsidRPr="005A43EC">
        <w:rPr>
          <w:rFonts w:ascii="Times New Roman" w:eastAsia="MS Mincho" w:hAnsi="Times New Roman"/>
          <w:noProof/>
          <w:sz w:val="24"/>
          <w:szCs w:val="24"/>
          <w:lang w:eastAsia="uk-UA"/>
        </w:rPr>
        <w:t xml:space="preserve">           9.5. </w:t>
      </w:r>
      <w:r w:rsidRPr="005A43EC">
        <w:rPr>
          <w:rFonts w:ascii="Times New Roman" w:eastAsia="Times New Roman" w:hAnsi="Times New Roman"/>
          <w:noProof/>
          <w:sz w:val="24"/>
          <w:szCs w:val="24"/>
        </w:rPr>
        <w:t xml:space="preserve">У разі порушення Постачальником зобовязань за цим Договором, Споживач, який фінансується з Державного бюджету України застосовує штрафні санкції у відповідності  частини 2 </w:t>
      </w:r>
      <w:r w:rsidRPr="005A43EC">
        <w:rPr>
          <w:rFonts w:ascii="Times New Roman" w:eastAsia="MS Mincho" w:hAnsi="Times New Roman"/>
          <w:noProof/>
          <w:sz w:val="24"/>
          <w:szCs w:val="24"/>
          <w:lang w:eastAsia="uk-UA"/>
        </w:rPr>
        <w:t>ст. 231 ГК України.</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9.6.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9.7.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B339A" w:rsidRPr="005A43EC" w:rsidRDefault="00FB339A" w:rsidP="00FB339A">
      <w:pPr>
        <w:widowControl w:val="0"/>
        <w:autoSpaceDE w:val="0"/>
        <w:autoSpaceDN w:val="0"/>
        <w:adjustRightInd w:val="0"/>
        <w:spacing w:after="0" w:line="240" w:lineRule="auto"/>
        <w:jc w:val="both"/>
        <w:rPr>
          <w:rFonts w:ascii="Times New Roman" w:eastAsia="MS Mincho" w:hAnsi="Times New Roman"/>
          <w:sz w:val="24"/>
          <w:szCs w:val="24"/>
          <w:lang w:eastAsia="uk-UA"/>
        </w:rPr>
      </w:pPr>
      <w:r w:rsidRPr="005A43EC">
        <w:rPr>
          <w:rFonts w:ascii="Times New Roman" w:eastAsia="MS Mincho" w:hAnsi="Times New Roman"/>
          <w:sz w:val="24"/>
          <w:szCs w:val="24"/>
          <w:lang w:eastAsia="uk-UA"/>
        </w:rPr>
        <w:t xml:space="preserve">           9.8. Відшкодування Стороною збитків, завданих порушенням Договору, не звільняє її від обов'язку виконати цей Договір в натурі (ст.234 ч.1 ГК України).</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9.9. Порядок документального підтвердження порушень щодо </w:t>
      </w:r>
      <w:proofErr w:type="spellStart"/>
      <w:r w:rsidRPr="005A43EC">
        <w:rPr>
          <w:rFonts w:ascii="Times New Roman" w:eastAsia="Times New Roman" w:hAnsi="Times New Roman"/>
          <w:sz w:val="24"/>
          <w:szCs w:val="24"/>
        </w:rPr>
        <w:t>безоблікового</w:t>
      </w:r>
      <w:proofErr w:type="spellEnd"/>
      <w:r w:rsidRPr="005A43EC">
        <w:rPr>
          <w:rFonts w:ascii="Times New Roman" w:eastAsia="Times New Roman" w:hAnsi="Times New Roman"/>
          <w:sz w:val="24"/>
          <w:szCs w:val="24"/>
        </w:rPr>
        <w:t xml:space="preserve"> користування електричною енергією від технологічних електричних мереж Споживача, а також відшкодування збитків встановлюється ПРРЕЕ.</w:t>
      </w:r>
    </w:p>
    <w:p w:rsidR="00CD24BE" w:rsidRPr="005A43EC" w:rsidRDefault="00CD24BE" w:rsidP="00FB339A">
      <w:pPr>
        <w:spacing w:after="0" w:line="240" w:lineRule="auto"/>
        <w:ind w:firstLine="709"/>
        <w:jc w:val="both"/>
        <w:rPr>
          <w:rFonts w:ascii="Times New Roman" w:eastAsia="Times New Roman" w:hAnsi="Times New Roman"/>
          <w:sz w:val="24"/>
          <w:szCs w:val="24"/>
        </w:rPr>
      </w:pPr>
    </w:p>
    <w:p w:rsidR="00FB339A" w:rsidRPr="005A43EC" w:rsidRDefault="00FB339A" w:rsidP="00FB339A">
      <w:pPr>
        <w:spacing w:after="0" w:line="240" w:lineRule="auto"/>
        <w:ind w:firstLine="709"/>
        <w:jc w:val="center"/>
        <w:rPr>
          <w:rFonts w:ascii="Times New Roman" w:eastAsia="Times New Roman" w:hAnsi="Times New Roman"/>
          <w:b/>
          <w:sz w:val="24"/>
          <w:szCs w:val="24"/>
        </w:rPr>
      </w:pPr>
      <w:r w:rsidRPr="005A43EC">
        <w:rPr>
          <w:rFonts w:ascii="Times New Roman" w:eastAsia="Times New Roman" w:hAnsi="Times New Roman"/>
          <w:b/>
          <w:sz w:val="24"/>
          <w:szCs w:val="24"/>
        </w:rPr>
        <w:t xml:space="preserve">10. Порядок зміни </w:t>
      </w:r>
      <w:proofErr w:type="spellStart"/>
      <w:r w:rsidRPr="005A43EC">
        <w:rPr>
          <w:rFonts w:ascii="Times New Roman" w:eastAsia="Times New Roman" w:hAnsi="Times New Roman"/>
          <w:b/>
          <w:sz w:val="24"/>
          <w:szCs w:val="24"/>
        </w:rPr>
        <w:t>електропостачальника</w:t>
      </w:r>
      <w:proofErr w:type="spellEnd"/>
    </w:p>
    <w:p w:rsidR="00FB339A" w:rsidRPr="005A43EC" w:rsidRDefault="00FB339A" w:rsidP="00FB339A">
      <w:pPr>
        <w:widowControl w:val="0"/>
        <w:pBdr>
          <w:top w:val="nil"/>
          <w:left w:val="nil"/>
          <w:bottom w:val="nil"/>
          <w:right w:val="nil"/>
          <w:between w:val="nil"/>
        </w:pBdr>
        <w:tabs>
          <w:tab w:val="left" w:pos="426"/>
          <w:tab w:val="left" w:pos="1134"/>
        </w:tabs>
        <w:autoSpaceDE w:val="0"/>
        <w:autoSpaceDN w:val="0"/>
        <w:spacing w:after="0" w:line="240" w:lineRule="auto"/>
        <w:ind w:right="-2" w:firstLine="709"/>
        <w:jc w:val="both"/>
        <w:rPr>
          <w:rFonts w:ascii="Times New Roman" w:eastAsia="Times New Roman" w:hAnsi="Times New Roman"/>
          <w:color w:val="000000"/>
          <w:sz w:val="24"/>
          <w:szCs w:val="24"/>
        </w:rPr>
      </w:pPr>
      <w:r w:rsidRPr="005A43EC">
        <w:rPr>
          <w:rFonts w:ascii="Times New Roman" w:eastAsia="Times New Roman" w:hAnsi="Times New Roman"/>
          <w:color w:val="000000"/>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A43EC">
        <w:rPr>
          <w:rFonts w:ascii="Times New Roman" w:eastAsia="Times New Roman" w:hAnsi="Times New Roman"/>
          <w:color w:val="000000"/>
          <w:sz w:val="24"/>
          <w:szCs w:val="24"/>
        </w:rPr>
        <w:t>електропостачальником</w:t>
      </w:r>
      <w:proofErr w:type="spellEnd"/>
      <w:r w:rsidRPr="005A43EC">
        <w:rPr>
          <w:rFonts w:ascii="Times New Roman" w:eastAsia="Times New Roman" w:hAnsi="Times New Roman"/>
          <w:color w:val="000000"/>
          <w:sz w:val="24"/>
          <w:szCs w:val="24"/>
        </w:rPr>
        <w:t xml:space="preserve">. Зміна </w:t>
      </w:r>
      <w:proofErr w:type="spellStart"/>
      <w:r w:rsidRPr="005A43EC">
        <w:rPr>
          <w:rFonts w:ascii="Times New Roman" w:eastAsia="Times New Roman" w:hAnsi="Times New Roman"/>
          <w:color w:val="000000"/>
          <w:sz w:val="24"/>
          <w:szCs w:val="24"/>
        </w:rPr>
        <w:t>електропостачальника</w:t>
      </w:r>
      <w:proofErr w:type="spellEnd"/>
      <w:r w:rsidRPr="005A43EC">
        <w:rPr>
          <w:rFonts w:ascii="Times New Roman" w:eastAsia="Times New Roman" w:hAnsi="Times New Roman"/>
          <w:color w:val="000000"/>
          <w:sz w:val="24"/>
          <w:szCs w:val="24"/>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5A43EC">
        <w:rPr>
          <w:rFonts w:ascii="Times New Roman" w:eastAsia="Times New Roman" w:hAnsi="Times New Roman"/>
          <w:color w:val="000000"/>
          <w:sz w:val="24"/>
          <w:szCs w:val="24"/>
        </w:rPr>
        <w:t>електропостачальника</w:t>
      </w:r>
      <w:proofErr w:type="spellEnd"/>
      <w:r w:rsidRPr="005A43EC">
        <w:rPr>
          <w:rFonts w:ascii="Times New Roman" w:eastAsia="Times New Roman" w:hAnsi="Times New Roman"/>
          <w:color w:val="000000"/>
          <w:sz w:val="24"/>
          <w:szCs w:val="24"/>
        </w:rPr>
        <w:t>.</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10.2. Зміна постачальника електричної енергії здійснюється згідно з порядком, встановленим ПРРЕЕ.</w:t>
      </w:r>
      <w:r w:rsidRPr="005A43EC">
        <w:rPr>
          <w:b/>
        </w:rPr>
        <w:t xml:space="preserve">  </w:t>
      </w:r>
    </w:p>
    <w:p w:rsidR="00FB339A" w:rsidRPr="005A43EC" w:rsidRDefault="00FB339A" w:rsidP="00FB339A">
      <w:pPr>
        <w:spacing w:after="0" w:line="240" w:lineRule="auto"/>
        <w:ind w:firstLine="709"/>
        <w:jc w:val="both"/>
        <w:rPr>
          <w:rFonts w:ascii="Times New Roman" w:eastAsia="Times New Roman" w:hAnsi="Times New Roman"/>
          <w:sz w:val="24"/>
          <w:szCs w:val="24"/>
        </w:rPr>
      </w:pPr>
    </w:p>
    <w:p w:rsidR="00FB339A" w:rsidRPr="005A43EC" w:rsidRDefault="00FB339A" w:rsidP="00FB339A">
      <w:pPr>
        <w:spacing w:after="0" w:line="240" w:lineRule="auto"/>
        <w:ind w:firstLine="709"/>
        <w:jc w:val="center"/>
        <w:rPr>
          <w:rFonts w:ascii="Times New Roman" w:eastAsia="Times New Roman" w:hAnsi="Times New Roman"/>
          <w:b/>
          <w:sz w:val="24"/>
          <w:szCs w:val="24"/>
        </w:rPr>
      </w:pPr>
      <w:r w:rsidRPr="005A43EC">
        <w:rPr>
          <w:rFonts w:ascii="Times New Roman" w:eastAsia="Times New Roman" w:hAnsi="Times New Roman"/>
          <w:b/>
          <w:sz w:val="24"/>
          <w:szCs w:val="24"/>
        </w:rPr>
        <w:t>11. Порядок розв'язання спорів</w:t>
      </w:r>
    </w:p>
    <w:p w:rsidR="00FB339A" w:rsidRPr="005A43EC" w:rsidRDefault="00FB339A" w:rsidP="001567C0">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11.1. </w:t>
      </w:r>
      <w:r w:rsidR="001567C0" w:rsidRPr="005A43EC">
        <w:rPr>
          <w:rFonts w:ascii="Times New Roman" w:eastAsia="Times New Roman" w:hAnsi="Times New Roman" w:cs="Times New Roman"/>
          <w:sz w:val="24"/>
          <w:szCs w:val="24"/>
          <w:lang w:eastAsia="uk-UA"/>
        </w:rPr>
        <w:t xml:space="preserve">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(далі – ІКЦ)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w:t>
      </w:r>
      <w:r w:rsidRPr="005A43EC">
        <w:rPr>
          <w:rFonts w:ascii="Times New Roman" w:eastAsia="Times New Roman" w:hAnsi="Times New Roman"/>
          <w:sz w:val="24"/>
          <w:szCs w:val="24"/>
        </w:rPr>
        <w:t xml:space="preserve">Постачальник має виконувати функції, які виконує </w:t>
      </w:r>
      <w:r w:rsidR="001567C0" w:rsidRPr="005A43EC">
        <w:rPr>
          <w:rFonts w:ascii="Times New Roman" w:eastAsia="Times New Roman" w:hAnsi="Times New Roman"/>
          <w:sz w:val="24"/>
          <w:szCs w:val="24"/>
        </w:rPr>
        <w:t>ІКЦ,</w:t>
      </w:r>
      <w:r w:rsidRPr="005A43EC">
        <w:rPr>
          <w:rFonts w:ascii="Times New Roman" w:eastAsia="Times New Roman" w:hAnsi="Times New Roman"/>
          <w:sz w:val="24"/>
          <w:szCs w:val="24"/>
        </w:rPr>
        <w:t xml:space="preserve"> незалежно від того, чи створено Постачальником такий центр. Забезпечення виконання такої роботи може виконуватись відповідним структурним підрозділом (сектором) Постачальника чи окремим його працівником. Розгляд та реагування на </w:t>
      </w:r>
      <w:r w:rsidRPr="005A43EC">
        <w:rPr>
          <w:rFonts w:ascii="Times New Roman" w:eastAsia="Times New Roman" w:hAnsi="Times New Roman"/>
          <w:sz w:val="24"/>
          <w:szCs w:val="24"/>
        </w:rPr>
        <w:lastRenderedPageBreak/>
        <w:t xml:space="preserve">звернення/скарги/претензії Споживача здійснюються Постачальником у порядку, передбаченому ПРРЕЕ. Під час вирішення спорів Сторони мають керуватися порядком врегулювання спорів, встановленим ПРРЕЕ. </w:t>
      </w:r>
    </w:p>
    <w:p w:rsidR="00FB339A" w:rsidRPr="005A43EC" w:rsidRDefault="00FB339A" w:rsidP="001567C0">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11.2. У разі недосягнення між Сторонами згоди шляхом проведення переговорів або у разі незгоди Споживача із рішенням Постачальника за результатами розгляду звернень/скарг/претензій Споживача, чи неотримання Споживачем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B339A" w:rsidRPr="005A43EC" w:rsidRDefault="00FB339A" w:rsidP="00FB339A">
      <w:pPr>
        <w:spacing w:after="0" w:line="240" w:lineRule="auto"/>
        <w:ind w:firstLine="709"/>
        <w:jc w:val="both"/>
        <w:rPr>
          <w:rFonts w:ascii="Times New Roman" w:eastAsia="Times New Roman" w:hAnsi="Times New Roman"/>
          <w:b/>
          <w:sz w:val="24"/>
          <w:szCs w:val="24"/>
        </w:rPr>
      </w:pPr>
      <w:r w:rsidRPr="005A43EC">
        <w:rPr>
          <w:rFonts w:ascii="Times New Roman" w:eastAsia="Times New Roman" w:hAnsi="Times New Roman"/>
          <w:sz w:val="24"/>
          <w:szCs w:val="24"/>
        </w:rPr>
        <w:t>Звернення Споживача до Регулятора чи його територіального підрозділу (іншої уповноваженої установи) не позбавляє Сторони права щодо вирішення спору в судовому порядку.</w:t>
      </w:r>
    </w:p>
    <w:p w:rsidR="00FB339A" w:rsidRPr="005A43EC" w:rsidRDefault="00FB339A" w:rsidP="00FB339A">
      <w:pPr>
        <w:spacing w:after="0" w:line="240" w:lineRule="auto"/>
        <w:ind w:firstLine="709"/>
        <w:jc w:val="both"/>
        <w:rPr>
          <w:rFonts w:ascii="Times New Roman" w:eastAsia="Times New Roman" w:hAnsi="Times New Roman"/>
          <w:sz w:val="24"/>
          <w:szCs w:val="24"/>
        </w:rPr>
      </w:pPr>
    </w:p>
    <w:p w:rsidR="00FB339A" w:rsidRPr="005A43EC" w:rsidRDefault="00FB339A" w:rsidP="00FB339A">
      <w:pPr>
        <w:spacing w:after="0" w:line="240" w:lineRule="auto"/>
        <w:ind w:firstLine="709"/>
        <w:jc w:val="center"/>
        <w:rPr>
          <w:rFonts w:ascii="Times New Roman" w:eastAsia="Times New Roman" w:hAnsi="Times New Roman"/>
          <w:b/>
          <w:sz w:val="24"/>
          <w:szCs w:val="24"/>
        </w:rPr>
      </w:pPr>
      <w:r w:rsidRPr="005A43EC">
        <w:rPr>
          <w:rFonts w:ascii="Times New Roman" w:eastAsia="Times New Roman" w:hAnsi="Times New Roman"/>
          <w:b/>
          <w:sz w:val="24"/>
          <w:szCs w:val="24"/>
        </w:rPr>
        <w:t>12. Форс-мажорні обставини (обставини непереборної сили)</w:t>
      </w:r>
    </w:p>
    <w:p w:rsidR="00FB339A" w:rsidRPr="005A43EC" w:rsidRDefault="00FB339A" w:rsidP="00FB339A">
      <w:pPr>
        <w:spacing w:after="0" w:line="240" w:lineRule="auto"/>
        <w:ind w:firstLine="709"/>
        <w:jc w:val="center"/>
        <w:rPr>
          <w:rFonts w:ascii="Times New Roman" w:eastAsia="Times New Roman" w:hAnsi="Times New Roman"/>
          <w:b/>
          <w:sz w:val="24"/>
          <w:szCs w:val="24"/>
        </w:rPr>
      </w:pP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12.3. Строк виконання зобов'язань за цим Договором відкладається на строк дії форс-мажорних обставин.</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B339A" w:rsidRPr="005A43EC" w:rsidRDefault="00FB339A" w:rsidP="00FB339A">
      <w:pPr>
        <w:spacing w:after="0" w:line="240" w:lineRule="auto"/>
        <w:ind w:firstLine="709"/>
        <w:jc w:val="center"/>
        <w:rPr>
          <w:rFonts w:ascii="Times New Roman" w:eastAsia="Times New Roman" w:hAnsi="Times New Roman"/>
          <w:b/>
          <w:sz w:val="24"/>
          <w:szCs w:val="24"/>
        </w:rPr>
      </w:pPr>
    </w:p>
    <w:p w:rsidR="008C3826" w:rsidRPr="005A43EC" w:rsidRDefault="008C3826" w:rsidP="008C3826">
      <w:pPr>
        <w:widowControl w:val="0"/>
        <w:tabs>
          <w:tab w:val="left" w:pos="768"/>
          <w:tab w:val="left" w:pos="851"/>
        </w:tabs>
        <w:autoSpaceDE w:val="0"/>
        <w:autoSpaceDN w:val="0"/>
        <w:spacing w:after="0" w:line="240" w:lineRule="auto"/>
        <w:ind w:right="-2"/>
        <w:jc w:val="center"/>
        <w:rPr>
          <w:rFonts w:ascii="Times New Roman" w:eastAsia="Times New Roman" w:hAnsi="Times New Roman" w:cs="Times New Roman"/>
          <w:b/>
          <w:sz w:val="24"/>
          <w:szCs w:val="24"/>
        </w:rPr>
      </w:pPr>
      <w:r w:rsidRPr="005A43EC">
        <w:rPr>
          <w:rFonts w:ascii="Times New Roman" w:eastAsia="Times New Roman" w:hAnsi="Times New Roman" w:cs="Times New Roman"/>
          <w:b/>
          <w:sz w:val="24"/>
          <w:szCs w:val="24"/>
        </w:rPr>
        <w:t>13.</w:t>
      </w:r>
      <w:r w:rsidRPr="005A43EC">
        <w:rPr>
          <w:rFonts w:ascii="Times New Roman" w:eastAsia="Times New Roman" w:hAnsi="Times New Roman" w:cs="Times New Roman"/>
          <w:b/>
          <w:sz w:val="24"/>
          <w:szCs w:val="24"/>
        </w:rPr>
        <w:tab/>
      </w:r>
      <w:proofErr w:type="spellStart"/>
      <w:r w:rsidRPr="005A43EC">
        <w:rPr>
          <w:rFonts w:ascii="Times New Roman" w:eastAsia="Times New Roman" w:hAnsi="Times New Roman" w:cs="Times New Roman"/>
          <w:b/>
          <w:sz w:val="24"/>
          <w:szCs w:val="24"/>
        </w:rPr>
        <w:t>Оперативно</w:t>
      </w:r>
      <w:proofErr w:type="spellEnd"/>
      <w:r w:rsidRPr="005A43EC">
        <w:rPr>
          <w:rFonts w:ascii="Times New Roman" w:eastAsia="Times New Roman" w:hAnsi="Times New Roman" w:cs="Times New Roman"/>
          <w:b/>
          <w:sz w:val="24"/>
          <w:szCs w:val="24"/>
        </w:rPr>
        <w:t>-господарські санкції</w:t>
      </w:r>
    </w:p>
    <w:p w:rsidR="008C3826" w:rsidRPr="005A43EC" w:rsidRDefault="008C3826" w:rsidP="008C3826">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13.1. </w:t>
      </w:r>
      <w:r w:rsidRPr="005A43EC">
        <w:rPr>
          <w:rFonts w:ascii="Times New Roman" w:eastAsia="Times New Roman" w:hAnsi="Times New Roman" w:cs="Times New Roman"/>
          <w:sz w:val="24"/>
          <w:szCs w:val="24"/>
        </w:rPr>
        <w:tab/>
        <w:t xml:space="preserve">Сторони погодили, що Споживач має право на застосування такої </w:t>
      </w:r>
      <w:proofErr w:type="spellStart"/>
      <w:r w:rsidRPr="005A43EC">
        <w:rPr>
          <w:rFonts w:ascii="Times New Roman" w:eastAsia="Times New Roman" w:hAnsi="Times New Roman" w:cs="Times New Roman"/>
          <w:sz w:val="24"/>
          <w:szCs w:val="24"/>
        </w:rPr>
        <w:t>оперативно</w:t>
      </w:r>
      <w:proofErr w:type="spellEnd"/>
      <w:r w:rsidRPr="005A43EC">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8C3826" w:rsidRPr="005A43EC" w:rsidRDefault="008C3826" w:rsidP="008C3826">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13.2. </w:t>
      </w:r>
      <w:r w:rsidRPr="005A43EC">
        <w:rPr>
          <w:rFonts w:ascii="Times New Roman" w:eastAsia="Times New Roman" w:hAnsi="Times New Roman" w:cs="Times New Roman"/>
          <w:sz w:val="24"/>
          <w:szCs w:val="24"/>
        </w:rPr>
        <w:tab/>
      </w:r>
      <w:proofErr w:type="spellStart"/>
      <w:r w:rsidRPr="005A43EC">
        <w:rPr>
          <w:rFonts w:ascii="Times New Roman" w:eastAsia="Times New Roman" w:hAnsi="Times New Roman" w:cs="Times New Roman"/>
          <w:sz w:val="24"/>
          <w:szCs w:val="24"/>
        </w:rPr>
        <w:t>Оперативно</w:t>
      </w:r>
      <w:proofErr w:type="spellEnd"/>
      <w:r w:rsidRPr="005A43EC">
        <w:rPr>
          <w:rFonts w:ascii="Times New Roman" w:eastAsia="Times New Roman" w:hAnsi="Times New Roman" w:cs="Times New Roman"/>
          <w:sz w:val="24"/>
          <w:szCs w:val="24"/>
        </w:rPr>
        <w:t>-господарська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8C3826" w:rsidRPr="005A43EC" w:rsidRDefault="008C3826" w:rsidP="008C3826">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sz w:val="24"/>
          <w:szCs w:val="24"/>
        </w:rPr>
        <w:tab/>
        <w:t>факту набуття Постачальником «</w:t>
      </w:r>
      <w:proofErr w:type="spellStart"/>
      <w:r w:rsidRPr="005A43EC">
        <w:rPr>
          <w:rFonts w:ascii="Times New Roman" w:eastAsia="Times New Roman" w:hAnsi="Times New Roman" w:cs="Times New Roman"/>
          <w:sz w:val="24"/>
          <w:szCs w:val="24"/>
        </w:rPr>
        <w:t>дефолтного</w:t>
      </w:r>
      <w:proofErr w:type="spellEnd"/>
      <w:r w:rsidRPr="005A43EC">
        <w:rPr>
          <w:rFonts w:ascii="Times New Roman" w:eastAsia="Times New Roman" w:hAnsi="Times New Roman" w:cs="Times New Roman"/>
          <w:sz w:val="24"/>
          <w:szCs w:val="24"/>
        </w:rPr>
        <w:t>» статусу;</w:t>
      </w:r>
    </w:p>
    <w:p w:rsidR="008C3826" w:rsidRPr="005A43EC" w:rsidRDefault="008C3826" w:rsidP="008C3826">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sz w:val="24"/>
          <w:szCs w:val="24"/>
        </w:rPr>
        <w:tab/>
        <w:t>невідповідності виконаного Постачальником зобов’язання умовам цього Договору та/або законодавству;</w:t>
      </w:r>
    </w:p>
    <w:p w:rsidR="008C3826" w:rsidRPr="005A43EC" w:rsidRDefault="008C3826" w:rsidP="008C3826">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sz w:val="24"/>
          <w:szCs w:val="24"/>
        </w:rPr>
        <w:tab/>
        <w:t>порушення умов цього Договору в частині виконання Постачальником податкових зобов’язань;</w:t>
      </w:r>
    </w:p>
    <w:p w:rsidR="008C3826" w:rsidRPr="005A43EC" w:rsidRDefault="008C3826" w:rsidP="008C3826">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sz w:val="24"/>
          <w:szCs w:val="24"/>
        </w:rPr>
        <w:tab/>
        <w:t>розголошення передбаченої умовами цього Договору конфіденційної інформації та іншої інформації з обмеженим доступом;</w:t>
      </w:r>
    </w:p>
    <w:p w:rsidR="008C3826" w:rsidRPr="005A43EC" w:rsidRDefault="008C3826" w:rsidP="008C3826">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w:t>
      </w:r>
      <w:r w:rsidRPr="005A43EC">
        <w:rPr>
          <w:rFonts w:ascii="Times New Roman" w:eastAsia="Times New Roman" w:hAnsi="Times New Roman" w:cs="Times New Roman"/>
          <w:sz w:val="24"/>
          <w:szCs w:val="24"/>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8C3826" w:rsidRPr="005A43EC" w:rsidRDefault="008C3826" w:rsidP="008C3826">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13.3.</w:t>
      </w:r>
      <w:r w:rsidRPr="005A43EC">
        <w:rPr>
          <w:rFonts w:ascii="Times New Roman" w:eastAsia="Times New Roman" w:hAnsi="Times New Roman" w:cs="Times New Roman"/>
          <w:sz w:val="24"/>
          <w:szCs w:val="24"/>
        </w:rPr>
        <w:tab/>
        <w:t xml:space="preserve"> Рішення щодо застосування </w:t>
      </w:r>
      <w:proofErr w:type="spellStart"/>
      <w:r w:rsidRPr="005A43EC">
        <w:rPr>
          <w:rFonts w:ascii="Times New Roman" w:eastAsia="Times New Roman" w:hAnsi="Times New Roman" w:cs="Times New Roman"/>
          <w:sz w:val="24"/>
          <w:szCs w:val="24"/>
        </w:rPr>
        <w:t>оперативно</w:t>
      </w:r>
      <w:proofErr w:type="spellEnd"/>
      <w:r w:rsidRPr="005A43EC">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8C3826" w:rsidRPr="005A43EC" w:rsidRDefault="008C3826" w:rsidP="008C3826">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13.4.</w:t>
      </w:r>
      <w:r w:rsidRPr="005A43EC">
        <w:rPr>
          <w:rFonts w:ascii="Times New Roman" w:eastAsia="Times New Roman" w:hAnsi="Times New Roman" w:cs="Times New Roman"/>
          <w:sz w:val="24"/>
          <w:szCs w:val="24"/>
        </w:rPr>
        <w:tab/>
        <w:t xml:space="preserve"> У разі прийняття Споживачем рішення про застосування </w:t>
      </w:r>
      <w:proofErr w:type="spellStart"/>
      <w:r w:rsidRPr="005A43EC">
        <w:rPr>
          <w:rFonts w:ascii="Times New Roman" w:eastAsia="Times New Roman" w:hAnsi="Times New Roman" w:cs="Times New Roman"/>
          <w:sz w:val="24"/>
          <w:szCs w:val="24"/>
        </w:rPr>
        <w:t>оперативно</w:t>
      </w:r>
      <w:proofErr w:type="spellEnd"/>
      <w:r w:rsidRPr="005A43EC">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5A43EC">
        <w:rPr>
          <w:rFonts w:ascii="Times New Roman" w:eastAsia="Times New Roman" w:hAnsi="Times New Roman" w:cs="Times New Roman"/>
          <w:sz w:val="24"/>
          <w:szCs w:val="24"/>
        </w:rPr>
        <w:t>адресою</w:t>
      </w:r>
      <w:proofErr w:type="spellEnd"/>
      <w:r w:rsidRPr="005A43EC">
        <w:rPr>
          <w:rFonts w:ascii="Times New Roman" w:eastAsia="Times New Roman" w:hAnsi="Times New Roman" w:cs="Times New Roman"/>
          <w:sz w:val="24"/>
          <w:szCs w:val="24"/>
        </w:rPr>
        <w:t xml:space="preserve">, зазначеною в цьому Договорі, та надсилає копію листа на електронну </w:t>
      </w:r>
      <w:r w:rsidRPr="005A43EC">
        <w:rPr>
          <w:rFonts w:ascii="Times New Roman" w:eastAsia="Times New Roman" w:hAnsi="Times New Roman" w:cs="Times New Roman"/>
          <w:sz w:val="24"/>
          <w:szCs w:val="24"/>
        </w:rPr>
        <w:lastRenderedPageBreak/>
        <w:t>адресу Постачальника.</w:t>
      </w:r>
    </w:p>
    <w:p w:rsidR="008C3826" w:rsidRPr="005A43EC" w:rsidRDefault="008C3826" w:rsidP="008C3826">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13.5.</w:t>
      </w:r>
      <w:r w:rsidRPr="005A43EC">
        <w:rPr>
          <w:rFonts w:ascii="Times New Roman" w:eastAsia="Times New Roman" w:hAnsi="Times New Roman" w:cs="Times New Roman"/>
          <w:sz w:val="24"/>
          <w:szCs w:val="24"/>
        </w:rPr>
        <w:tab/>
        <w:t xml:space="preserve"> </w:t>
      </w:r>
      <w:proofErr w:type="spellStart"/>
      <w:r w:rsidRPr="005A43EC">
        <w:rPr>
          <w:rFonts w:ascii="Times New Roman" w:eastAsia="MS Mincho" w:hAnsi="Times New Roman"/>
          <w:sz w:val="24"/>
          <w:szCs w:val="24"/>
          <w:lang w:eastAsia="uk-UA"/>
        </w:rPr>
        <w:t>Оперативно</w:t>
      </w:r>
      <w:proofErr w:type="spellEnd"/>
      <w:r w:rsidRPr="005A43EC">
        <w:rPr>
          <w:rFonts w:ascii="Times New Roman" w:eastAsia="MS Mincho" w:hAnsi="Times New Roman"/>
          <w:sz w:val="24"/>
          <w:szCs w:val="24"/>
          <w:lang w:eastAsia="uk-UA"/>
        </w:rPr>
        <w:t>-господарські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Постачальником, факту невручення примірника рішення, в тому числі через відсутність адресата за місцезнаходженням або відмову від отримання рішення.</w:t>
      </w:r>
    </w:p>
    <w:p w:rsidR="00184A62" w:rsidRPr="005A43EC" w:rsidRDefault="00184A62" w:rsidP="00FB339A">
      <w:pPr>
        <w:spacing w:after="0" w:line="240" w:lineRule="auto"/>
        <w:ind w:firstLine="709"/>
        <w:jc w:val="center"/>
        <w:rPr>
          <w:rFonts w:ascii="Times New Roman" w:eastAsia="Times New Roman" w:hAnsi="Times New Roman"/>
          <w:b/>
          <w:sz w:val="24"/>
          <w:szCs w:val="24"/>
        </w:rPr>
      </w:pPr>
    </w:p>
    <w:p w:rsidR="009700E6" w:rsidRPr="005A43EC" w:rsidRDefault="009700E6" w:rsidP="00CD24BE">
      <w:pPr>
        <w:widowControl w:val="0"/>
        <w:pBdr>
          <w:top w:val="nil"/>
          <w:left w:val="nil"/>
          <w:bottom w:val="nil"/>
          <w:right w:val="nil"/>
          <w:between w:val="nil"/>
        </w:pBdr>
        <w:tabs>
          <w:tab w:val="left" w:pos="768"/>
          <w:tab w:val="left" w:pos="851"/>
        </w:tabs>
        <w:autoSpaceDE w:val="0"/>
        <w:autoSpaceDN w:val="0"/>
        <w:spacing w:after="0" w:line="240" w:lineRule="auto"/>
        <w:ind w:right="-2"/>
        <w:jc w:val="center"/>
        <w:rPr>
          <w:rFonts w:ascii="Times New Roman" w:eastAsia="Times New Roman" w:hAnsi="Times New Roman" w:cs="Times New Roman"/>
          <w:b/>
          <w:color w:val="000000"/>
          <w:sz w:val="24"/>
          <w:szCs w:val="24"/>
        </w:rPr>
      </w:pPr>
      <w:r w:rsidRPr="005A43EC">
        <w:rPr>
          <w:rFonts w:ascii="Times New Roman" w:eastAsia="Times New Roman" w:hAnsi="Times New Roman" w:cs="Times New Roman"/>
          <w:b/>
          <w:color w:val="000000"/>
          <w:sz w:val="24"/>
          <w:szCs w:val="24"/>
        </w:rPr>
        <w:t>14.Порядок зміни умов договору про закупівлю</w:t>
      </w:r>
    </w:p>
    <w:p w:rsidR="00572F2E" w:rsidRPr="005A43EC" w:rsidRDefault="00572F2E" w:rsidP="00572F2E">
      <w:pPr>
        <w:spacing w:after="0" w:line="240" w:lineRule="auto"/>
        <w:ind w:right="-1" w:firstLine="567"/>
        <w:jc w:val="both"/>
        <w:rPr>
          <w:rFonts w:ascii="Times New Roman" w:eastAsia="Times New Roman" w:hAnsi="Times New Roman"/>
          <w:iCs/>
          <w:sz w:val="24"/>
          <w:szCs w:val="24"/>
        </w:rPr>
      </w:pPr>
      <w:r w:rsidRPr="005A43EC">
        <w:rPr>
          <w:rFonts w:ascii="Times New Roman" w:eastAsia="Times New Roman" w:hAnsi="Times New Roman"/>
          <w:iCs/>
          <w:sz w:val="24"/>
          <w:szCs w:val="24"/>
        </w:rPr>
        <w:t xml:space="preserve">14.1. Внесення будь-яких </w:t>
      </w:r>
      <w:proofErr w:type="spellStart"/>
      <w:r w:rsidRPr="005A43EC">
        <w:rPr>
          <w:rFonts w:ascii="Times New Roman" w:eastAsia="Times New Roman" w:hAnsi="Times New Roman"/>
          <w:iCs/>
          <w:sz w:val="24"/>
          <w:szCs w:val="24"/>
        </w:rPr>
        <w:t>змiн</w:t>
      </w:r>
      <w:proofErr w:type="spellEnd"/>
      <w:r w:rsidRPr="005A43EC">
        <w:rPr>
          <w:rFonts w:ascii="Times New Roman" w:eastAsia="Times New Roman" w:hAnsi="Times New Roman"/>
          <w:iCs/>
          <w:sz w:val="24"/>
          <w:szCs w:val="24"/>
        </w:rPr>
        <w:t xml:space="preserve"> у цей Договір здійснюється шляхом укладення додаткової угоди. Пропозицію щодо внесення змін до Договору може зробити кожна із Сторін. Сторона Договору, яка вважає за </w:t>
      </w:r>
      <w:proofErr w:type="spellStart"/>
      <w:r w:rsidRPr="005A43EC">
        <w:rPr>
          <w:rFonts w:ascii="Times New Roman" w:eastAsia="Times New Roman" w:hAnsi="Times New Roman"/>
          <w:iCs/>
          <w:sz w:val="24"/>
          <w:szCs w:val="24"/>
        </w:rPr>
        <w:t>необхiдне</w:t>
      </w:r>
      <w:proofErr w:type="spellEnd"/>
      <w:r w:rsidRPr="005A43EC">
        <w:rPr>
          <w:rFonts w:ascii="Times New Roman" w:eastAsia="Times New Roman" w:hAnsi="Times New Roman"/>
          <w:iCs/>
          <w:sz w:val="24"/>
          <w:szCs w:val="24"/>
        </w:rPr>
        <w:t xml:space="preserve"> </w:t>
      </w:r>
      <w:proofErr w:type="spellStart"/>
      <w:r w:rsidRPr="005A43EC">
        <w:rPr>
          <w:rFonts w:ascii="Times New Roman" w:eastAsia="Times New Roman" w:hAnsi="Times New Roman"/>
          <w:iCs/>
          <w:sz w:val="24"/>
          <w:szCs w:val="24"/>
        </w:rPr>
        <w:t>внести</w:t>
      </w:r>
      <w:proofErr w:type="spellEnd"/>
      <w:r w:rsidRPr="005A43EC">
        <w:rPr>
          <w:rFonts w:ascii="Times New Roman" w:eastAsia="Times New Roman" w:hAnsi="Times New Roman"/>
          <w:iCs/>
          <w:sz w:val="24"/>
          <w:szCs w:val="24"/>
        </w:rPr>
        <w:t xml:space="preserve"> </w:t>
      </w:r>
      <w:proofErr w:type="spellStart"/>
      <w:r w:rsidRPr="005A43EC">
        <w:rPr>
          <w:rFonts w:ascii="Times New Roman" w:eastAsia="Times New Roman" w:hAnsi="Times New Roman"/>
          <w:iCs/>
          <w:sz w:val="24"/>
          <w:szCs w:val="24"/>
        </w:rPr>
        <w:t>змiни</w:t>
      </w:r>
      <w:proofErr w:type="spellEnd"/>
      <w:r w:rsidRPr="005A43EC">
        <w:rPr>
          <w:rFonts w:ascii="Times New Roman" w:eastAsia="Times New Roman" w:hAnsi="Times New Roman"/>
          <w:iCs/>
          <w:sz w:val="24"/>
          <w:szCs w:val="24"/>
        </w:rPr>
        <w:t xml:space="preserve"> у цей Договір чи </w:t>
      </w:r>
      <w:proofErr w:type="spellStart"/>
      <w:r w:rsidRPr="005A43EC">
        <w:rPr>
          <w:rFonts w:ascii="Times New Roman" w:eastAsia="Times New Roman" w:hAnsi="Times New Roman"/>
          <w:iCs/>
          <w:sz w:val="24"/>
          <w:szCs w:val="24"/>
        </w:rPr>
        <w:t>розiрвати</w:t>
      </w:r>
      <w:proofErr w:type="spellEnd"/>
      <w:r w:rsidRPr="005A43EC">
        <w:rPr>
          <w:rFonts w:ascii="Times New Roman" w:eastAsia="Times New Roman" w:hAnsi="Times New Roman"/>
          <w:iCs/>
          <w:sz w:val="24"/>
          <w:szCs w:val="24"/>
        </w:rPr>
        <w:t xml:space="preserve"> його, повинна </w:t>
      </w:r>
      <w:proofErr w:type="spellStart"/>
      <w:r w:rsidRPr="005A43EC">
        <w:rPr>
          <w:rFonts w:ascii="Times New Roman" w:eastAsia="Times New Roman" w:hAnsi="Times New Roman"/>
          <w:iCs/>
          <w:sz w:val="24"/>
          <w:szCs w:val="24"/>
        </w:rPr>
        <w:t>надiслати</w:t>
      </w:r>
      <w:proofErr w:type="spellEnd"/>
      <w:r w:rsidRPr="005A43EC">
        <w:rPr>
          <w:rFonts w:ascii="Times New Roman" w:eastAsia="Times New Roman" w:hAnsi="Times New Roman"/>
          <w:iCs/>
          <w:sz w:val="24"/>
          <w:szCs w:val="24"/>
        </w:rPr>
        <w:t xml:space="preserve"> </w:t>
      </w:r>
      <w:proofErr w:type="spellStart"/>
      <w:r w:rsidRPr="005A43EC">
        <w:rPr>
          <w:rFonts w:ascii="Times New Roman" w:eastAsia="Times New Roman" w:hAnsi="Times New Roman"/>
          <w:iCs/>
          <w:sz w:val="24"/>
          <w:szCs w:val="24"/>
        </w:rPr>
        <w:t>вiдповiдну</w:t>
      </w:r>
      <w:proofErr w:type="spellEnd"/>
      <w:r w:rsidRPr="005A43EC">
        <w:rPr>
          <w:rFonts w:ascii="Times New Roman" w:eastAsia="Times New Roman" w:hAnsi="Times New Roman"/>
          <w:iCs/>
          <w:sz w:val="24"/>
          <w:szCs w:val="24"/>
        </w:rPr>
        <w:t xml:space="preserve"> </w:t>
      </w:r>
      <w:proofErr w:type="spellStart"/>
      <w:r w:rsidRPr="005A43EC">
        <w:rPr>
          <w:rFonts w:ascii="Times New Roman" w:eastAsia="Times New Roman" w:hAnsi="Times New Roman"/>
          <w:iCs/>
          <w:sz w:val="24"/>
          <w:szCs w:val="24"/>
        </w:rPr>
        <w:t>пропозицiю</w:t>
      </w:r>
      <w:proofErr w:type="spellEnd"/>
      <w:r w:rsidRPr="005A43EC">
        <w:rPr>
          <w:rFonts w:ascii="Times New Roman" w:eastAsia="Times New Roman" w:hAnsi="Times New Roman"/>
          <w:iCs/>
          <w:sz w:val="24"/>
          <w:szCs w:val="24"/>
        </w:rPr>
        <w:t xml:space="preserve"> </w:t>
      </w:r>
      <w:proofErr w:type="spellStart"/>
      <w:r w:rsidRPr="005A43EC">
        <w:rPr>
          <w:rFonts w:ascii="Times New Roman" w:eastAsia="Times New Roman" w:hAnsi="Times New Roman"/>
          <w:iCs/>
          <w:sz w:val="24"/>
          <w:szCs w:val="24"/>
        </w:rPr>
        <w:t>другiй</w:t>
      </w:r>
      <w:proofErr w:type="spellEnd"/>
      <w:r w:rsidRPr="005A43EC">
        <w:rPr>
          <w:rFonts w:ascii="Times New Roman" w:eastAsia="Times New Roman" w:hAnsi="Times New Roman"/>
          <w:iCs/>
          <w:sz w:val="24"/>
          <w:szCs w:val="24"/>
        </w:rPr>
        <w:t xml:space="preserve"> </w:t>
      </w:r>
      <w:proofErr w:type="spellStart"/>
      <w:r w:rsidRPr="005A43EC">
        <w:rPr>
          <w:rFonts w:ascii="Times New Roman" w:eastAsia="Times New Roman" w:hAnsi="Times New Roman"/>
          <w:iCs/>
          <w:sz w:val="24"/>
          <w:szCs w:val="24"/>
        </w:rPr>
        <w:t>Сторонi</w:t>
      </w:r>
      <w:proofErr w:type="spellEnd"/>
      <w:r w:rsidRPr="005A43EC">
        <w:rPr>
          <w:rFonts w:ascii="Times New Roman" w:eastAsia="Times New Roman" w:hAnsi="Times New Roman"/>
          <w:iCs/>
          <w:sz w:val="24"/>
          <w:szCs w:val="24"/>
        </w:rPr>
        <w:t xml:space="preserve">. Сторона Договору, яка одержала </w:t>
      </w:r>
      <w:proofErr w:type="spellStart"/>
      <w:r w:rsidRPr="005A43EC">
        <w:rPr>
          <w:rFonts w:ascii="Times New Roman" w:eastAsia="Times New Roman" w:hAnsi="Times New Roman"/>
          <w:iCs/>
          <w:sz w:val="24"/>
          <w:szCs w:val="24"/>
        </w:rPr>
        <w:t>пропозицiю</w:t>
      </w:r>
      <w:proofErr w:type="spellEnd"/>
      <w:r w:rsidRPr="005A43EC">
        <w:rPr>
          <w:rFonts w:ascii="Times New Roman" w:eastAsia="Times New Roman" w:hAnsi="Times New Roman"/>
          <w:iCs/>
          <w:sz w:val="24"/>
          <w:szCs w:val="24"/>
        </w:rPr>
        <w:t xml:space="preserve"> про внесення </w:t>
      </w:r>
      <w:proofErr w:type="spellStart"/>
      <w:r w:rsidRPr="005A43EC">
        <w:rPr>
          <w:rFonts w:ascii="Times New Roman" w:eastAsia="Times New Roman" w:hAnsi="Times New Roman"/>
          <w:iCs/>
          <w:sz w:val="24"/>
          <w:szCs w:val="24"/>
        </w:rPr>
        <w:t>змiн</w:t>
      </w:r>
      <w:proofErr w:type="spellEnd"/>
      <w:r w:rsidRPr="005A43EC">
        <w:rPr>
          <w:rFonts w:ascii="Times New Roman" w:eastAsia="Times New Roman" w:hAnsi="Times New Roman"/>
          <w:iCs/>
          <w:sz w:val="24"/>
          <w:szCs w:val="24"/>
        </w:rPr>
        <w:t xml:space="preserve"> у цей Договір або </w:t>
      </w:r>
      <w:proofErr w:type="spellStart"/>
      <w:r w:rsidRPr="005A43EC">
        <w:rPr>
          <w:rFonts w:ascii="Times New Roman" w:eastAsia="Times New Roman" w:hAnsi="Times New Roman"/>
          <w:iCs/>
          <w:sz w:val="24"/>
          <w:szCs w:val="24"/>
        </w:rPr>
        <w:t>розiрвання</w:t>
      </w:r>
      <w:proofErr w:type="spellEnd"/>
      <w:r w:rsidRPr="005A43EC">
        <w:rPr>
          <w:rFonts w:ascii="Times New Roman" w:eastAsia="Times New Roman" w:hAnsi="Times New Roman"/>
          <w:iCs/>
          <w:sz w:val="24"/>
          <w:szCs w:val="24"/>
        </w:rPr>
        <w:t xml:space="preserve"> його, у </w:t>
      </w:r>
      <w:proofErr w:type="spellStart"/>
      <w:r w:rsidRPr="005A43EC">
        <w:rPr>
          <w:rFonts w:ascii="Times New Roman" w:eastAsia="Times New Roman" w:hAnsi="Times New Roman"/>
          <w:iCs/>
          <w:sz w:val="24"/>
          <w:szCs w:val="24"/>
        </w:rPr>
        <w:t>двадцятиденний</w:t>
      </w:r>
      <w:proofErr w:type="spellEnd"/>
      <w:r w:rsidRPr="005A43EC">
        <w:rPr>
          <w:rFonts w:ascii="Times New Roman" w:eastAsia="Times New Roman" w:hAnsi="Times New Roman"/>
          <w:iCs/>
          <w:sz w:val="24"/>
          <w:szCs w:val="24"/>
        </w:rPr>
        <w:t xml:space="preserve"> строк </w:t>
      </w:r>
      <w:proofErr w:type="spellStart"/>
      <w:r w:rsidRPr="005A43EC">
        <w:rPr>
          <w:rFonts w:ascii="Times New Roman" w:eastAsia="Times New Roman" w:hAnsi="Times New Roman"/>
          <w:iCs/>
          <w:sz w:val="24"/>
          <w:szCs w:val="24"/>
        </w:rPr>
        <w:t>повiдомляє</w:t>
      </w:r>
      <w:proofErr w:type="spellEnd"/>
      <w:r w:rsidRPr="005A43EC">
        <w:rPr>
          <w:rFonts w:ascii="Times New Roman" w:eastAsia="Times New Roman" w:hAnsi="Times New Roman"/>
          <w:iCs/>
          <w:sz w:val="24"/>
          <w:szCs w:val="24"/>
        </w:rPr>
        <w:t xml:space="preserve"> другу Сторону про своє </w:t>
      </w:r>
      <w:proofErr w:type="spellStart"/>
      <w:r w:rsidRPr="005A43EC">
        <w:rPr>
          <w:rFonts w:ascii="Times New Roman" w:eastAsia="Times New Roman" w:hAnsi="Times New Roman"/>
          <w:iCs/>
          <w:sz w:val="24"/>
          <w:szCs w:val="24"/>
        </w:rPr>
        <w:t>рiшення</w:t>
      </w:r>
      <w:proofErr w:type="spellEnd"/>
      <w:r w:rsidRPr="005A43EC">
        <w:rPr>
          <w:rFonts w:ascii="Times New Roman" w:eastAsia="Times New Roman" w:hAnsi="Times New Roman"/>
          <w:iCs/>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та надається у </w:t>
      </w:r>
      <w:proofErr w:type="spellStart"/>
      <w:r w:rsidRPr="005A43EC">
        <w:rPr>
          <w:rFonts w:ascii="Times New Roman" w:eastAsia="Times New Roman" w:hAnsi="Times New Roman"/>
          <w:iCs/>
          <w:sz w:val="24"/>
          <w:szCs w:val="24"/>
        </w:rPr>
        <w:t>двадцятиденний</w:t>
      </w:r>
      <w:proofErr w:type="spellEnd"/>
      <w:r w:rsidRPr="005A43EC">
        <w:rPr>
          <w:rFonts w:ascii="Times New Roman" w:eastAsia="Times New Roman" w:hAnsi="Times New Roman"/>
          <w:iCs/>
          <w:sz w:val="24"/>
          <w:szCs w:val="24"/>
        </w:rPr>
        <w:t xml:space="preserve"> строк.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9700E6" w:rsidRPr="005A43EC" w:rsidRDefault="00CD24BE" w:rsidP="009700E6">
      <w:pPr>
        <w:widowControl w:val="0"/>
        <w:pBdr>
          <w:top w:val="nil"/>
          <w:left w:val="nil"/>
          <w:bottom w:val="nil"/>
          <w:right w:val="nil"/>
          <w:between w:val="nil"/>
        </w:pBdr>
        <w:autoSpaceDE w:val="0"/>
        <w:autoSpaceDN w:val="0"/>
        <w:spacing w:after="0" w:line="240" w:lineRule="auto"/>
        <w:ind w:firstLine="567"/>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14</w:t>
      </w:r>
      <w:r w:rsidR="00572F2E" w:rsidRPr="005A43EC">
        <w:rPr>
          <w:rFonts w:ascii="Times New Roman" w:eastAsia="Times New Roman" w:hAnsi="Times New Roman" w:cs="Times New Roman"/>
          <w:color w:val="000000"/>
          <w:sz w:val="24"/>
          <w:szCs w:val="24"/>
        </w:rPr>
        <w:t>.2</w:t>
      </w:r>
      <w:r w:rsidR="009700E6" w:rsidRPr="005A43EC">
        <w:rPr>
          <w:rFonts w:ascii="Times New Roman" w:eastAsia="Times New Roman" w:hAnsi="Times New Roman" w:cs="Times New Roman"/>
          <w:color w:val="000000"/>
          <w:sz w:val="24"/>
          <w:szCs w:val="24"/>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9700E6" w:rsidRPr="005A43EC" w:rsidRDefault="00CD24BE" w:rsidP="009700E6">
      <w:pPr>
        <w:widowControl w:val="0"/>
        <w:pBdr>
          <w:top w:val="nil"/>
          <w:left w:val="nil"/>
          <w:bottom w:val="nil"/>
          <w:right w:val="nil"/>
          <w:between w:val="nil"/>
        </w:pBdr>
        <w:autoSpaceDE w:val="0"/>
        <w:autoSpaceDN w:val="0"/>
        <w:spacing w:after="0" w:line="240" w:lineRule="auto"/>
        <w:ind w:firstLine="567"/>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14</w:t>
      </w:r>
      <w:r w:rsidR="00572F2E" w:rsidRPr="005A43EC">
        <w:rPr>
          <w:rFonts w:ascii="Times New Roman" w:eastAsia="Times New Roman" w:hAnsi="Times New Roman" w:cs="Times New Roman"/>
          <w:color w:val="000000"/>
          <w:sz w:val="24"/>
          <w:szCs w:val="24"/>
        </w:rPr>
        <w:t>.3</w:t>
      </w:r>
      <w:r w:rsidR="009700E6" w:rsidRPr="005A43EC">
        <w:rPr>
          <w:rFonts w:ascii="Times New Roman" w:eastAsia="Times New Roman" w:hAnsi="Times New Roman" w:cs="Times New Roman"/>
          <w:color w:val="000000"/>
          <w:sz w:val="24"/>
          <w:szCs w:val="24"/>
        </w:rPr>
        <w:t>.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700E6" w:rsidRPr="005A43EC" w:rsidRDefault="00CD24BE" w:rsidP="009700E6">
      <w:pPr>
        <w:widowControl w:val="0"/>
        <w:pBdr>
          <w:top w:val="nil"/>
          <w:left w:val="nil"/>
          <w:bottom w:val="nil"/>
          <w:right w:val="nil"/>
          <w:between w:val="nil"/>
        </w:pBdr>
        <w:autoSpaceDE w:val="0"/>
        <w:autoSpaceDN w:val="0"/>
        <w:spacing w:after="0" w:line="240" w:lineRule="auto"/>
        <w:ind w:firstLine="567"/>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14</w:t>
      </w:r>
      <w:r w:rsidR="00572F2E" w:rsidRPr="005A43EC">
        <w:rPr>
          <w:rFonts w:ascii="Times New Roman" w:eastAsia="Times New Roman" w:hAnsi="Times New Roman" w:cs="Times New Roman"/>
          <w:color w:val="000000"/>
          <w:sz w:val="24"/>
          <w:szCs w:val="24"/>
        </w:rPr>
        <w:t>.4</w:t>
      </w:r>
      <w:r w:rsidR="009700E6" w:rsidRPr="005A43EC">
        <w:rPr>
          <w:rFonts w:ascii="Times New Roman" w:eastAsia="Times New Roman" w:hAnsi="Times New Roman" w:cs="Times New Roman"/>
          <w:color w:val="000000"/>
          <w:sz w:val="24"/>
          <w:szCs w:val="24"/>
        </w:rPr>
        <w:t>. У випадках, не передбачених дійсним Договором, Сторони керуються чинним законодавством України.</w:t>
      </w:r>
    </w:p>
    <w:p w:rsidR="009700E6" w:rsidRPr="005A43EC" w:rsidRDefault="00CD24BE" w:rsidP="009700E6">
      <w:pPr>
        <w:widowControl w:val="0"/>
        <w:pBdr>
          <w:top w:val="nil"/>
          <w:left w:val="nil"/>
          <w:bottom w:val="nil"/>
          <w:right w:val="nil"/>
          <w:between w:val="nil"/>
        </w:pBdr>
        <w:autoSpaceDE w:val="0"/>
        <w:autoSpaceDN w:val="0"/>
        <w:spacing w:after="0" w:line="240" w:lineRule="auto"/>
        <w:ind w:firstLine="567"/>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14</w:t>
      </w:r>
      <w:r w:rsidR="00572F2E" w:rsidRPr="005A43EC">
        <w:rPr>
          <w:rFonts w:ascii="Times New Roman" w:eastAsia="Times New Roman" w:hAnsi="Times New Roman" w:cs="Times New Roman"/>
          <w:color w:val="000000"/>
          <w:sz w:val="24"/>
          <w:szCs w:val="24"/>
        </w:rPr>
        <w:t>.5</w:t>
      </w:r>
      <w:r w:rsidR="009700E6" w:rsidRPr="005A43EC">
        <w:rPr>
          <w:rFonts w:ascii="Times New Roman" w:eastAsia="Times New Roman" w:hAnsi="Times New Roman" w:cs="Times New Roman"/>
          <w:color w:val="000000"/>
          <w:sz w:val="24"/>
          <w:szCs w:val="24"/>
        </w:rPr>
        <w:t>.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9700E6" w:rsidRPr="005A43EC" w:rsidRDefault="00CD24BE" w:rsidP="009700E6">
      <w:pPr>
        <w:widowControl w:val="0"/>
        <w:pBdr>
          <w:top w:val="nil"/>
          <w:left w:val="nil"/>
          <w:bottom w:val="nil"/>
          <w:right w:val="nil"/>
          <w:between w:val="nil"/>
        </w:pBdr>
        <w:autoSpaceDE w:val="0"/>
        <w:autoSpaceDN w:val="0"/>
        <w:spacing w:after="0" w:line="240" w:lineRule="auto"/>
        <w:ind w:firstLine="567"/>
        <w:jc w:val="both"/>
        <w:rPr>
          <w:rFonts w:ascii="Times New Roman" w:eastAsia="Times New Roman" w:hAnsi="Times New Roman" w:cs="Times New Roman"/>
          <w:color w:val="000000"/>
          <w:sz w:val="24"/>
          <w:szCs w:val="24"/>
        </w:rPr>
      </w:pPr>
      <w:r w:rsidRPr="005A43EC">
        <w:rPr>
          <w:rFonts w:ascii="Times New Roman" w:eastAsia="Times New Roman" w:hAnsi="Times New Roman" w:cs="Times New Roman"/>
          <w:color w:val="000000"/>
          <w:sz w:val="24"/>
          <w:szCs w:val="24"/>
        </w:rPr>
        <w:t>14</w:t>
      </w:r>
      <w:r w:rsidR="00572F2E" w:rsidRPr="005A43EC">
        <w:rPr>
          <w:rFonts w:ascii="Times New Roman" w:eastAsia="Times New Roman" w:hAnsi="Times New Roman" w:cs="Times New Roman"/>
          <w:color w:val="000000"/>
          <w:sz w:val="24"/>
          <w:szCs w:val="24"/>
        </w:rPr>
        <w:t>.6</w:t>
      </w:r>
      <w:r w:rsidR="009700E6" w:rsidRPr="005A43EC">
        <w:rPr>
          <w:rFonts w:ascii="Times New Roman" w:eastAsia="Times New Roman" w:hAnsi="Times New Roman" w:cs="Times New Roman"/>
          <w:color w:val="000000"/>
          <w:sz w:val="24"/>
          <w:szCs w:val="24"/>
        </w:rPr>
        <w:t>. Під час зміни умов договору про закупівлю може застосовуватися ст. 631 Цивільного кодексу України.</w:t>
      </w:r>
    </w:p>
    <w:p w:rsidR="00184A62" w:rsidRPr="005A43EC" w:rsidRDefault="00184A62" w:rsidP="00FB339A">
      <w:pPr>
        <w:spacing w:after="0" w:line="240" w:lineRule="auto"/>
        <w:ind w:firstLine="709"/>
        <w:jc w:val="center"/>
        <w:rPr>
          <w:rFonts w:ascii="Times New Roman" w:eastAsia="Times New Roman" w:hAnsi="Times New Roman"/>
          <w:b/>
          <w:sz w:val="24"/>
          <w:szCs w:val="24"/>
        </w:rPr>
      </w:pPr>
    </w:p>
    <w:p w:rsidR="00FB339A" w:rsidRPr="005A43EC" w:rsidRDefault="00FB339A" w:rsidP="00FB339A">
      <w:pPr>
        <w:spacing w:after="0" w:line="240" w:lineRule="auto"/>
        <w:ind w:firstLine="709"/>
        <w:jc w:val="center"/>
        <w:rPr>
          <w:rFonts w:ascii="Times New Roman" w:eastAsia="Times New Roman" w:hAnsi="Times New Roman"/>
          <w:b/>
          <w:sz w:val="24"/>
          <w:szCs w:val="24"/>
        </w:rPr>
      </w:pPr>
      <w:r w:rsidRPr="005A43EC">
        <w:rPr>
          <w:rFonts w:ascii="Times New Roman" w:eastAsia="Times New Roman" w:hAnsi="Times New Roman"/>
          <w:b/>
          <w:sz w:val="24"/>
          <w:szCs w:val="24"/>
        </w:rPr>
        <w:t>1</w:t>
      </w:r>
      <w:r w:rsidR="00CD24BE" w:rsidRPr="005A43EC">
        <w:rPr>
          <w:rFonts w:ascii="Times New Roman" w:eastAsia="Times New Roman" w:hAnsi="Times New Roman"/>
          <w:b/>
          <w:sz w:val="24"/>
          <w:szCs w:val="24"/>
        </w:rPr>
        <w:t>5</w:t>
      </w:r>
      <w:r w:rsidRPr="005A43EC">
        <w:rPr>
          <w:rFonts w:ascii="Times New Roman" w:eastAsia="Times New Roman" w:hAnsi="Times New Roman"/>
          <w:b/>
          <w:sz w:val="24"/>
          <w:szCs w:val="24"/>
        </w:rPr>
        <w:t>. Строк дії Договору та інші умови</w:t>
      </w:r>
    </w:p>
    <w:p w:rsidR="00FB339A" w:rsidRPr="005A43EC" w:rsidRDefault="00FB339A" w:rsidP="00FB339A">
      <w:pPr>
        <w:spacing w:after="0" w:line="240" w:lineRule="auto"/>
        <w:ind w:firstLine="709"/>
        <w:jc w:val="center"/>
        <w:rPr>
          <w:rFonts w:ascii="Times New Roman" w:eastAsia="Times New Roman" w:hAnsi="Times New Roman"/>
          <w:b/>
          <w:sz w:val="24"/>
          <w:szCs w:val="24"/>
        </w:rPr>
      </w:pPr>
    </w:p>
    <w:p w:rsidR="00FB339A" w:rsidRPr="005A43EC" w:rsidRDefault="00CD24BE" w:rsidP="00FB33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15</w:t>
      </w:r>
      <w:r w:rsidR="00FB339A" w:rsidRPr="005A43EC">
        <w:rPr>
          <w:rFonts w:ascii="Times New Roman" w:eastAsia="Times New Roman" w:hAnsi="Times New Roman"/>
          <w:sz w:val="24"/>
          <w:szCs w:val="24"/>
        </w:rPr>
        <w:t>.1. Цей Договір набирає чинності з дати його підписання і діє</w:t>
      </w:r>
      <w:r w:rsidR="00FB339A" w:rsidRPr="005A43EC">
        <w:rPr>
          <w:rFonts w:ascii="Times New Roman" w:hAnsi="Times New Roman"/>
          <w:sz w:val="24"/>
          <w:szCs w:val="24"/>
        </w:rPr>
        <w:t xml:space="preserve"> </w:t>
      </w:r>
      <w:r w:rsidR="00FB339A" w:rsidRPr="005A43EC">
        <w:rPr>
          <w:rFonts w:ascii="Times New Roman" w:eastAsia="Times New Roman" w:hAnsi="Times New Roman"/>
          <w:sz w:val="24"/>
          <w:szCs w:val="24"/>
        </w:rPr>
        <w:t>в частині постачання електричної енергії з дати, вказаної у цьому Договорі, та в цілому до «31»</w:t>
      </w:r>
      <w:r w:rsidR="009700E6" w:rsidRPr="005A43EC">
        <w:rPr>
          <w:rFonts w:ascii="Times New Roman" w:eastAsia="Times New Roman" w:hAnsi="Times New Roman"/>
          <w:sz w:val="24"/>
          <w:szCs w:val="24"/>
        </w:rPr>
        <w:t xml:space="preserve"> грудня 2024</w:t>
      </w:r>
      <w:r w:rsidR="00FB339A" w:rsidRPr="005A43EC">
        <w:rPr>
          <w:rFonts w:ascii="Times New Roman" w:eastAsia="Times New Roman" w:hAnsi="Times New Roman"/>
          <w:sz w:val="24"/>
          <w:szCs w:val="24"/>
        </w:rPr>
        <w:t xml:space="preserve"> року, а в частині </w:t>
      </w:r>
      <w:r w:rsidR="009700E6" w:rsidRPr="005A43EC">
        <w:rPr>
          <w:rFonts w:ascii="Times New Roman" w:eastAsia="Times New Roman" w:hAnsi="Times New Roman"/>
          <w:sz w:val="24"/>
          <w:szCs w:val="24"/>
        </w:rPr>
        <w:t xml:space="preserve">розрахунків діє до повного виконання Сторонами </w:t>
      </w:r>
      <w:r w:rsidR="00FB339A" w:rsidRPr="005A43EC">
        <w:rPr>
          <w:rFonts w:ascii="Times New Roman" w:eastAsia="Times New Roman" w:hAnsi="Times New Roman"/>
          <w:sz w:val="24"/>
          <w:szCs w:val="24"/>
        </w:rPr>
        <w:t>взятих на себе зобов’язань</w:t>
      </w:r>
      <w:r w:rsidR="009700E6" w:rsidRPr="005A43EC">
        <w:rPr>
          <w:rFonts w:ascii="Times New Roman" w:eastAsia="Times New Roman" w:hAnsi="Times New Roman"/>
          <w:sz w:val="24"/>
          <w:szCs w:val="24"/>
        </w:rPr>
        <w:t xml:space="preserve"> за цим Договором</w:t>
      </w:r>
      <w:r w:rsidR="00FB339A" w:rsidRPr="005A43EC">
        <w:rPr>
          <w:rFonts w:ascii="Times New Roman" w:eastAsia="Times New Roman" w:hAnsi="Times New Roman"/>
          <w:sz w:val="24"/>
          <w:szCs w:val="24"/>
        </w:rPr>
        <w:t xml:space="preserve">. </w:t>
      </w:r>
    </w:p>
    <w:p w:rsidR="00FB339A" w:rsidRPr="005A43EC" w:rsidRDefault="00CD24BE" w:rsidP="00FB33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15</w:t>
      </w:r>
      <w:r w:rsidR="00FB339A" w:rsidRPr="005A43EC">
        <w:rPr>
          <w:rFonts w:ascii="Times New Roman" w:eastAsia="Times New Roman" w:hAnsi="Times New Roman"/>
          <w:sz w:val="24"/>
          <w:szCs w:val="24"/>
        </w:rPr>
        <w:t>.2.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FB339A" w:rsidRPr="005A43EC" w:rsidRDefault="00CD24BE"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15</w:t>
      </w:r>
      <w:r w:rsidR="00FB339A" w:rsidRPr="005A43EC">
        <w:rPr>
          <w:rFonts w:ascii="Times New Roman" w:eastAsia="Times New Roman" w:hAnsi="Times New Roman"/>
          <w:sz w:val="24"/>
          <w:szCs w:val="24"/>
        </w:rPr>
        <w:t>.3.Сторони домовились про використання засобів електронної пошти при обміні між Сторонами листами, зверненнями, пропозиціями, претензіями, тощо  при виконанні умов цього Договору</w:t>
      </w:r>
      <w:r w:rsidR="00FB339A" w:rsidRPr="005A43EC">
        <w:rPr>
          <w:rFonts w:ascii="Times New Roman" w:hAnsi="Times New Roman"/>
          <w:sz w:val="24"/>
          <w:szCs w:val="24"/>
        </w:rPr>
        <w:t xml:space="preserve"> </w:t>
      </w:r>
      <w:r w:rsidR="00FB339A" w:rsidRPr="005A43EC">
        <w:rPr>
          <w:rFonts w:ascii="Times New Roman" w:eastAsia="Times New Roman" w:hAnsi="Times New Roman"/>
          <w:sz w:val="24"/>
          <w:szCs w:val="24"/>
        </w:rPr>
        <w:t xml:space="preserve">з подальшим направленням оригіналів документів цінним листом з описом вкладення та повідомленням на поштову адресу іншої Сторони, зазначену в Договорі в строк не пізніше 4 робочих днів. </w:t>
      </w:r>
    </w:p>
    <w:p w:rsidR="00FB339A" w:rsidRPr="005A43EC" w:rsidRDefault="00CD24BE"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15</w:t>
      </w:r>
      <w:r w:rsidR="00FB339A" w:rsidRPr="005A43EC">
        <w:rPr>
          <w:rFonts w:ascii="Times New Roman" w:eastAsia="Times New Roman" w:hAnsi="Times New Roman"/>
          <w:sz w:val="24"/>
          <w:szCs w:val="24"/>
        </w:rPr>
        <w:t xml:space="preserve">.3.1.Офіційні адреси електронної пошти Сторін зафіксовано у реквізитах Сторін. Лист, що отримала Сторона на адресу електронної пошти, зафіксованої у цьому Договорі, Сторони домовились вважати офіційним повідомленням щодо питань, які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що </w:t>
      </w:r>
      <w:r w:rsidR="00FB339A" w:rsidRPr="005A43EC">
        <w:rPr>
          <w:rFonts w:ascii="Times New Roman" w:eastAsia="Times New Roman" w:hAnsi="Times New Roman"/>
          <w:sz w:val="24"/>
          <w:szCs w:val="24"/>
        </w:rPr>
        <w:lastRenderedPageBreak/>
        <w:t>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w:t>
      </w:r>
    </w:p>
    <w:p w:rsidR="00FB339A" w:rsidRPr="005A43EC" w:rsidRDefault="00CD24BE"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15</w:t>
      </w:r>
      <w:r w:rsidR="00FB339A" w:rsidRPr="005A43EC">
        <w:rPr>
          <w:rFonts w:ascii="Times New Roman" w:eastAsia="Times New Roman" w:hAnsi="Times New Roman"/>
          <w:sz w:val="24"/>
          <w:szCs w:val="24"/>
        </w:rPr>
        <w:t xml:space="preserve">.3.2. Сторона- відправник надсилає на електронну адресу Сторони - отримувача трек-номер цінного листа разом із </w:t>
      </w:r>
      <w:proofErr w:type="spellStart"/>
      <w:r w:rsidR="00FB339A" w:rsidRPr="005A43EC">
        <w:rPr>
          <w:rFonts w:ascii="Times New Roman" w:eastAsia="Times New Roman" w:hAnsi="Times New Roman"/>
          <w:sz w:val="24"/>
          <w:szCs w:val="24"/>
        </w:rPr>
        <w:t>скан</w:t>
      </w:r>
      <w:proofErr w:type="spellEnd"/>
      <w:r w:rsidR="00FB339A" w:rsidRPr="005A43EC">
        <w:rPr>
          <w:rFonts w:ascii="Times New Roman" w:eastAsia="Times New Roman" w:hAnsi="Times New Roman"/>
          <w:sz w:val="24"/>
          <w:szCs w:val="24"/>
        </w:rPr>
        <w:t>-копією документа(</w:t>
      </w:r>
      <w:proofErr w:type="spellStart"/>
      <w:r w:rsidR="00FB339A" w:rsidRPr="005A43EC">
        <w:rPr>
          <w:rFonts w:ascii="Times New Roman" w:eastAsia="Times New Roman" w:hAnsi="Times New Roman"/>
          <w:sz w:val="24"/>
          <w:szCs w:val="24"/>
        </w:rPr>
        <w:t>тів</w:t>
      </w:r>
      <w:proofErr w:type="spellEnd"/>
      <w:r w:rsidR="00FB339A" w:rsidRPr="005A43EC">
        <w:rPr>
          <w:rFonts w:ascii="Times New Roman" w:eastAsia="Times New Roman" w:hAnsi="Times New Roman"/>
          <w:sz w:val="24"/>
          <w:szCs w:val="24"/>
        </w:rPr>
        <w:t>) виданих поштовим оператором (накладна, чек тощо) не пізніше наступного робочого дня з дня оформлення поштового відправлення.</w:t>
      </w:r>
    </w:p>
    <w:p w:rsidR="00FB339A" w:rsidRPr="005A43EC" w:rsidRDefault="00CD24BE"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15</w:t>
      </w:r>
      <w:r w:rsidR="00FB339A" w:rsidRPr="005A43EC">
        <w:rPr>
          <w:rFonts w:ascii="Times New Roman" w:eastAsia="Times New Roman" w:hAnsi="Times New Roman"/>
          <w:sz w:val="24"/>
          <w:szCs w:val="24"/>
        </w:rPr>
        <w:t xml:space="preserve">.3.3.Якщо повідомлення, що направлено поштою за належною </w:t>
      </w:r>
      <w:proofErr w:type="spellStart"/>
      <w:r w:rsidR="00FB339A" w:rsidRPr="005A43EC">
        <w:rPr>
          <w:rFonts w:ascii="Times New Roman" w:eastAsia="Times New Roman" w:hAnsi="Times New Roman"/>
          <w:sz w:val="24"/>
          <w:szCs w:val="24"/>
        </w:rPr>
        <w:t>адресою</w:t>
      </w:r>
      <w:proofErr w:type="spellEnd"/>
      <w:r w:rsidR="00FB339A" w:rsidRPr="005A43EC">
        <w:rPr>
          <w:rFonts w:ascii="Times New Roman" w:eastAsia="Times New Roman" w:hAnsi="Times New Roman"/>
          <w:sz w:val="24"/>
          <w:szCs w:val="24"/>
        </w:rPr>
        <w:t xml:space="preserve">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rsidR="00FB339A" w:rsidRPr="005A43EC" w:rsidRDefault="00CD24BE"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15</w:t>
      </w:r>
      <w:r w:rsidR="00FB339A" w:rsidRPr="005A43EC">
        <w:rPr>
          <w:rFonts w:ascii="Times New Roman" w:eastAsia="Times New Roman" w:hAnsi="Times New Roman"/>
          <w:sz w:val="24"/>
          <w:szCs w:val="24"/>
        </w:rPr>
        <w:t>.4.Сторони зобов'язуються потягом 3 робочих днів повідомляти одна одну про зміну статусу платника податку та зміну інших реквізитів.</w:t>
      </w:r>
    </w:p>
    <w:p w:rsidR="00FB339A" w:rsidRPr="005A43EC" w:rsidRDefault="00CD24BE" w:rsidP="00FB339A">
      <w:pPr>
        <w:widowControl w:val="0"/>
        <w:tabs>
          <w:tab w:val="left" w:pos="768"/>
          <w:tab w:val="left" w:pos="851"/>
        </w:tabs>
        <w:autoSpaceDE w:val="0"/>
        <w:autoSpaceDN w:val="0"/>
        <w:spacing w:after="0" w:line="240" w:lineRule="auto"/>
        <w:ind w:right="-2" w:firstLine="709"/>
        <w:jc w:val="both"/>
        <w:rPr>
          <w:rFonts w:ascii="Times New Roman" w:eastAsia="Times New Roman" w:hAnsi="Times New Roman"/>
          <w:sz w:val="24"/>
          <w:szCs w:val="24"/>
        </w:rPr>
      </w:pPr>
      <w:r w:rsidRPr="005A43EC">
        <w:rPr>
          <w:rFonts w:ascii="Times New Roman" w:eastAsia="Times New Roman" w:hAnsi="Times New Roman"/>
          <w:sz w:val="24"/>
          <w:szCs w:val="24"/>
        </w:rPr>
        <w:t>15</w:t>
      </w:r>
      <w:r w:rsidR="00FB339A" w:rsidRPr="005A43EC">
        <w:rPr>
          <w:rFonts w:ascii="Times New Roman" w:eastAsia="Times New Roman" w:hAnsi="Times New Roman"/>
          <w:sz w:val="24"/>
          <w:szCs w:val="24"/>
        </w:rPr>
        <w:t>.5. Дія цього Договору припиняється у наступних випадках:</w:t>
      </w:r>
    </w:p>
    <w:p w:rsidR="00FB339A" w:rsidRPr="005A43EC" w:rsidRDefault="00FB339A" w:rsidP="00FB339A">
      <w:pPr>
        <w:autoSpaceDE w:val="0"/>
        <w:autoSpaceDN w:val="0"/>
        <w:spacing w:after="0" w:line="240" w:lineRule="auto"/>
        <w:ind w:firstLine="567"/>
        <w:jc w:val="both"/>
        <w:rPr>
          <w:rFonts w:ascii="Times New Roman" w:eastAsia="Times New Roman" w:hAnsi="Times New Roman"/>
          <w:i/>
          <w:sz w:val="24"/>
          <w:szCs w:val="24"/>
        </w:rPr>
      </w:pPr>
      <w:r w:rsidRPr="005A43EC">
        <w:rPr>
          <w:rFonts w:ascii="Times New Roman" w:eastAsia="Times New Roman" w:hAnsi="Times New Roman"/>
          <w:sz w:val="24"/>
          <w:szCs w:val="24"/>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5A43EC">
        <w:rPr>
          <w:rFonts w:ascii="Times New Roman" w:eastAsia="Times New Roman" w:hAnsi="Times New Roman"/>
          <w:sz w:val="24"/>
          <w:szCs w:val="24"/>
        </w:rPr>
        <w:t>Дефолтний</w:t>
      </w:r>
      <w:proofErr w:type="spellEnd"/>
      <w:r w:rsidRPr="005A43EC">
        <w:rPr>
          <w:rFonts w:ascii="Times New Roman" w:eastAsia="Times New Roman" w:hAnsi="Times New Roman"/>
          <w:sz w:val="24"/>
          <w:szCs w:val="24"/>
        </w:rPr>
        <w:t>»,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w:t>
      </w:r>
      <w:r w:rsidRPr="005A43EC">
        <w:rPr>
          <w:rFonts w:ascii="Times New Roman" w:eastAsia="Times New Roman" w:hAnsi="Times New Roman"/>
          <w:color w:val="FF0000"/>
          <w:sz w:val="24"/>
          <w:szCs w:val="24"/>
        </w:rPr>
        <w:t xml:space="preserve"> </w:t>
      </w:r>
      <w:r w:rsidRPr="005A43EC">
        <w:rPr>
          <w:rFonts w:ascii="Times New Roman" w:eastAsia="Times New Roman" w:hAnsi="Times New Roman"/>
          <w:sz w:val="24"/>
          <w:szCs w:val="24"/>
        </w:rPr>
        <w:t xml:space="preserve">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A43EC">
        <w:rPr>
          <w:rFonts w:ascii="Times New Roman" w:eastAsia="Times New Roman" w:hAnsi="Times New Roman"/>
          <w:i/>
          <w:sz w:val="24"/>
          <w:szCs w:val="24"/>
        </w:rPr>
        <w:t>(за наявності);</w:t>
      </w:r>
    </w:p>
    <w:p w:rsidR="00FB339A" w:rsidRPr="005A43EC" w:rsidRDefault="00FB339A" w:rsidP="00FB339A">
      <w:pPr>
        <w:widowControl w:val="0"/>
        <w:tabs>
          <w:tab w:val="left" w:pos="428"/>
          <w:tab w:val="left" w:pos="1276"/>
        </w:tabs>
        <w:autoSpaceDE w:val="0"/>
        <w:autoSpaceDN w:val="0"/>
        <w:spacing w:after="0" w:line="240" w:lineRule="auto"/>
        <w:ind w:right="-2" w:firstLine="567"/>
        <w:jc w:val="both"/>
        <w:rPr>
          <w:rFonts w:ascii="Times New Roman" w:eastAsia="Times New Roman" w:hAnsi="Times New Roman"/>
          <w:sz w:val="24"/>
          <w:szCs w:val="24"/>
        </w:rPr>
      </w:pPr>
      <w:r w:rsidRPr="005A43EC">
        <w:rPr>
          <w:rFonts w:ascii="Times New Roman" w:eastAsia="Times New Roman" w:hAnsi="Times New Roman"/>
          <w:sz w:val="24"/>
          <w:szCs w:val="24"/>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FB339A" w:rsidRPr="005A43EC" w:rsidRDefault="00FB339A" w:rsidP="00FB339A">
      <w:pPr>
        <w:widowControl w:val="0"/>
        <w:tabs>
          <w:tab w:val="left" w:pos="428"/>
          <w:tab w:val="left" w:pos="1276"/>
        </w:tabs>
        <w:autoSpaceDE w:val="0"/>
        <w:autoSpaceDN w:val="0"/>
        <w:spacing w:after="0" w:line="240" w:lineRule="auto"/>
        <w:ind w:right="-2" w:firstLine="567"/>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 у разі зміни Споживачем </w:t>
      </w:r>
      <w:proofErr w:type="spellStart"/>
      <w:r w:rsidRPr="005A43EC">
        <w:rPr>
          <w:rFonts w:ascii="Times New Roman" w:eastAsia="Times New Roman" w:hAnsi="Times New Roman"/>
          <w:sz w:val="24"/>
          <w:szCs w:val="24"/>
        </w:rPr>
        <w:t>електропостачальника</w:t>
      </w:r>
      <w:proofErr w:type="spellEnd"/>
      <w:r w:rsidRPr="005A43EC">
        <w:rPr>
          <w:rFonts w:ascii="Times New Roman" w:eastAsia="Times New Roman" w:hAnsi="Times New Roman"/>
          <w:sz w:val="24"/>
          <w:szCs w:val="24"/>
        </w:rPr>
        <w:t xml:space="preserve"> - у частині постачання;</w:t>
      </w:r>
    </w:p>
    <w:p w:rsidR="00FB339A" w:rsidRPr="005A43EC" w:rsidRDefault="00FB339A" w:rsidP="00FB339A">
      <w:pPr>
        <w:widowControl w:val="0"/>
        <w:tabs>
          <w:tab w:val="left" w:pos="428"/>
          <w:tab w:val="left" w:pos="1276"/>
        </w:tabs>
        <w:autoSpaceDE w:val="0"/>
        <w:autoSpaceDN w:val="0"/>
        <w:spacing w:after="0" w:line="240" w:lineRule="auto"/>
        <w:ind w:right="-2" w:firstLine="567"/>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 — у разі недотримання однією зі Сторін порядку розрахунку та зміни ціни згідно з </w:t>
      </w:r>
      <w:r w:rsidRPr="005A43EC">
        <w:rPr>
          <w:rFonts w:ascii="Times New Roman" w:eastAsia="Times New Roman" w:hAnsi="Times New Roman"/>
          <w:b/>
          <w:sz w:val="24"/>
          <w:szCs w:val="24"/>
        </w:rPr>
        <w:t>Додатком 2</w:t>
      </w:r>
      <w:r w:rsidRPr="005A43EC">
        <w:rPr>
          <w:rFonts w:ascii="Times New Roman" w:eastAsia="Times New Roman" w:hAnsi="Times New Roman"/>
          <w:sz w:val="24"/>
          <w:szCs w:val="24"/>
        </w:rPr>
        <w:t xml:space="preserve"> до цього Договору;</w:t>
      </w:r>
    </w:p>
    <w:p w:rsidR="00FB339A" w:rsidRPr="005A43EC" w:rsidRDefault="00FB339A" w:rsidP="00FB339A">
      <w:pPr>
        <w:widowControl w:val="0"/>
        <w:pBdr>
          <w:top w:val="nil"/>
          <w:left w:val="nil"/>
          <w:bottom w:val="nil"/>
          <w:right w:val="nil"/>
          <w:between w:val="nil"/>
        </w:pBdr>
        <w:tabs>
          <w:tab w:val="left" w:pos="709"/>
          <w:tab w:val="left" w:pos="1496"/>
        </w:tabs>
        <w:autoSpaceDE w:val="0"/>
        <w:autoSpaceDN w:val="0"/>
        <w:spacing w:after="0" w:line="240" w:lineRule="auto"/>
        <w:ind w:right="107" w:firstLine="567"/>
        <w:jc w:val="both"/>
        <w:rPr>
          <w:rFonts w:ascii="Times New Roman" w:eastAsia="Times New Roman" w:hAnsi="Times New Roman"/>
          <w:sz w:val="24"/>
          <w:szCs w:val="24"/>
        </w:rPr>
      </w:pPr>
      <w:r w:rsidRPr="005A43EC">
        <w:rPr>
          <w:rFonts w:ascii="Times New Roman" w:eastAsia="Times New Roman" w:hAnsi="Times New Roman"/>
          <w:sz w:val="24"/>
          <w:szCs w:val="24"/>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FB339A" w:rsidRPr="005A43EC" w:rsidRDefault="00FB339A" w:rsidP="00FB339A">
      <w:pPr>
        <w:widowControl w:val="0"/>
        <w:tabs>
          <w:tab w:val="left" w:pos="428"/>
          <w:tab w:val="left" w:pos="1276"/>
        </w:tabs>
        <w:autoSpaceDE w:val="0"/>
        <w:autoSpaceDN w:val="0"/>
        <w:spacing w:after="0" w:line="240" w:lineRule="auto"/>
        <w:ind w:right="-2" w:firstLine="567"/>
        <w:jc w:val="both"/>
        <w:rPr>
          <w:rFonts w:ascii="Times New Roman" w:eastAsia="Times New Roman" w:hAnsi="Times New Roman"/>
          <w:sz w:val="24"/>
          <w:szCs w:val="24"/>
        </w:rPr>
      </w:pPr>
      <w:r w:rsidRPr="005A43EC">
        <w:rPr>
          <w:rFonts w:ascii="Times New Roman" w:eastAsia="Times New Roman" w:hAnsi="Times New Roman"/>
          <w:sz w:val="24"/>
          <w:szCs w:val="24"/>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FB339A" w:rsidRPr="005A43EC" w:rsidRDefault="00FB339A" w:rsidP="00FB339A">
      <w:pPr>
        <w:widowControl w:val="0"/>
        <w:tabs>
          <w:tab w:val="left" w:pos="768"/>
          <w:tab w:val="left" w:pos="851"/>
        </w:tabs>
        <w:autoSpaceDE w:val="0"/>
        <w:autoSpaceDN w:val="0"/>
        <w:spacing w:after="0" w:line="240" w:lineRule="auto"/>
        <w:ind w:right="-2" w:firstLine="567"/>
        <w:jc w:val="both"/>
        <w:rPr>
          <w:rFonts w:ascii="Times New Roman" w:eastAsia="Times New Roman" w:hAnsi="Times New Roman"/>
          <w:sz w:val="24"/>
          <w:szCs w:val="24"/>
        </w:rPr>
      </w:pPr>
      <w:r w:rsidRPr="005A43EC">
        <w:rPr>
          <w:rFonts w:ascii="Times New Roman" w:eastAsia="Times New Roman" w:hAnsi="Times New Roman"/>
          <w:sz w:val="24"/>
          <w:szCs w:val="24"/>
        </w:rPr>
        <w:t>1</w:t>
      </w:r>
      <w:r w:rsidR="00CD24BE" w:rsidRPr="005A43EC">
        <w:rPr>
          <w:rFonts w:ascii="Times New Roman" w:eastAsia="Times New Roman" w:hAnsi="Times New Roman"/>
          <w:sz w:val="24"/>
          <w:szCs w:val="24"/>
        </w:rPr>
        <w:t>5</w:t>
      </w:r>
      <w:r w:rsidRPr="005A43EC">
        <w:rPr>
          <w:rFonts w:ascii="Times New Roman" w:eastAsia="Times New Roman" w:hAnsi="Times New Roman"/>
          <w:sz w:val="24"/>
          <w:szCs w:val="24"/>
        </w:rPr>
        <w:t xml:space="preserve">.6.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10 днів до очікуваної дати припинення (розірвання) у зв’язку з невиконанням та/або неналежним виконанням Постачальником умов Договору, що виразилось у істотному порушенні умов Договору. </w:t>
      </w:r>
    </w:p>
    <w:p w:rsidR="00FB339A" w:rsidRPr="005A43EC" w:rsidRDefault="00FB339A" w:rsidP="00FB339A">
      <w:pPr>
        <w:spacing w:after="0" w:line="240" w:lineRule="auto"/>
        <w:jc w:val="both"/>
        <w:rPr>
          <w:rFonts w:ascii="Times New Roman" w:eastAsia="MS Mincho" w:hAnsi="Times New Roman"/>
          <w:sz w:val="24"/>
          <w:szCs w:val="24"/>
          <w:lang w:eastAsia="uk-UA"/>
        </w:rPr>
      </w:pPr>
      <w:r w:rsidRPr="005A43EC">
        <w:rPr>
          <w:rFonts w:ascii="Times New Roman" w:eastAsia="Times New Roman" w:hAnsi="Times New Roman"/>
          <w:color w:val="000000"/>
          <w:sz w:val="24"/>
          <w:szCs w:val="24"/>
          <w:lang w:eastAsia="uk-UA"/>
        </w:rPr>
        <w:t xml:space="preserve">         Істотним порушенням Договору Споживач визначає </w:t>
      </w:r>
      <w:r w:rsidRPr="005A43EC">
        <w:rPr>
          <w:rFonts w:ascii="Times New Roman" w:eastAsia="Times New Roman" w:hAnsi="Times New Roman"/>
          <w:color w:val="00000A"/>
          <w:sz w:val="24"/>
          <w:szCs w:val="24"/>
          <w:lang w:eastAsia="uk-UA"/>
        </w:rPr>
        <w:t xml:space="preserve">невиконання та/або неналежне виконання Постачальником умов Договору, в частині : </w:t>
      </w:r>
    </w:p>
    <w:p w:rsidR="00FB339A" w:rsidRPr="005A43EC" w:rsidRDefault="00FB339A" w:rsidP="00FB339A">
      <w:pPr>
        <w:widowControl w:val="0"/>
        <w:tabs>
          <w:tab w:val="left" w:pos="768"/>
          <w:tab w:val="left" w:pos="851"/>
        </w:tabs>
        <w:autoSpaceDE w:val="0"/>
        <w:autoSpaceDN w:val="0"/>
        <w:spacing w:after="0" w:line="240" w:lineRule="auto"/>
        <w:ind w:right="-2" w:firstLine="567"/>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 ціни за одиницю товару, у </w:t>
      </w:r>
      <w:proofErr w:type="spellStart"/>
      <w:r w:rsidRPr="005A43EC">
        <w:rPr>
          <w:rFonts w:ascii="Times New Roman" w:eastAsia="Times New Roman" w:hAnsi="Times New Roman"/>
          <w:sz w:val="24"/>
          <w:szCs w:val="24"/>
        </w:rPr>
        <w:t>т.ч</w:t>
      </w:r>
      <w:proofErr w:type="spellEnd"/>
      <w:r w:rsidRPr="005A43EC">
        <w:rPr>
          <w:rFonts w:ascii="Times New Roman" w:eastAsia="Times New Roman" w:hAnsi="Times New Roman"/>
          <w:sz w:val="24"/>
          <w:szCs w:val="24"/>
        </w:rPr>
        <w:t xml:space="preserve">. недотримання Постачальником </w:t>
      </w:r>
      <w:r w:rsidRPr="005A43EC">
        <w:rPr>
          <w:rFonts w:ascii="Times New Roman" w:eastAsia="Times New Roman" w:hAnsi="Times New Roman"/>
          <w:color w:val="000000"/>
          <w:sz w:val="24"/>
          <w:szCs w:val="24"/>
        </w:rPr>
        <w:t>порядку розрахунку та зміни  ціни постачання електричної енергії</w:t>
      </w:r>
      <w:r w:rsidRPr="005A43EC">
        <w:rPr>
          <w:rFonts w:ascii="Times New Roman" w:eastAsia="Times New Roman" w:hAnsi="Times New Roman"/>
          <w:sz w:val="24"/>
          <w:szCs w:val="24"/>
        </w:rPr>
        <w:t xml:space="preserve"> згідно з </w:t>
      </w:r>
      <w:r w:rsidRPr="005A43EC">
        <w:rPr>
          <w:rFonts w:ascii="Times New Roman" w:eastAsia="Times New Roman" w:hAnsi="Times New Roman"/>
          <w:b/>
          <w:sz w:val="24"/>
          <w:szCs w:val="24"/>
        </w:rPr>
        <w:t>Додатком 2</w:t>
      </w:r>
      <w:r w:rsidRPr="005A43EC">
        <w:rPr>
          <w:rFonts w:ascii="Times New Roman" w:eastAsia="Times New Roman" w:hAnsi="Times New Roman"/>
          <w:sz w:val="24"/>
          <w:szCs w:val="24"/>
        </w:rPr>
        <w:t xml:space="preserve"> до цього Договору;</w:t>
      </w:r>
    </w:p>
    <w:p w:rsidR="00FB339A" w:rsidRPr="005A43EC" w:rsidRDefault="00FB339A" w:rsidP="00FB339A">
      <w:pPr>
        <w:widowControl w:val="0"/>
        <w:tabs>
          <w:tab w:val="left" w:pos="768"/>
          <w:tab w:val="left" w:pos="851"/>
        </w:tabs>
        <w:autoSpaceDE w:val="0"/>
        <w:autoSpaceDN w:val="0"/>
        <w:spacing w:after="0" w:line="240" w:lineRule="auto"/>
        <w:ind w:right="-2" w:firstLine="567"/>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 кількості (обсягу) поставок електроенергії; </w:t>
      </w:r>
    </w:p>
    <w:p w:rsidR="00FB339A" w:rsidRPr="005A43EC" w:rsidRDefault="00FB339A" w:rsidP="00FB339A">
      <w:pPr>
        <w:widowControl w:val="0"/>
        <w:tabs>
          <w:tab w:val="left" w:pos="768"/>
          <w:tab w:val="left" w:pos="851"/>
        </w:tabs>
        <w:autoSpaceDE w:val="0"/>
        <w:autoSpaceDN w:val="0"/>
        <w:spacing w:after="0" w:line="240" w:lineRule="auto"/>
        <w:ind w:right="-2" w:firstLine="567"/>
        <w:jc w:val="both"/>
        <w:rPr>
          <w:rFonts w:ascii="Times New Roman" w:eastAsia="Times New Roman" w:hAnsi="Times New Roman"/>
          <w:sz w:val="24"/>
          <w:szCs w:val="24"/>
        </w:rPr>
      </w:pPr>
      <w:r w:rsidRPr="005A43EC">
        <w:rPr>
          <w:rFonts w:ascii="Times New Roman" w:eastAsia="Times New Roman" w:hAnsi="Times New Roman"/>
          <w:sz w:val="24"/>
          <w:szCs w:val="24"/>
        </w:rPr>
        <w:t>- строку поставок електроенергії.</w:t>
      </w:r>
    </w:p>
    <w:p w:rsidR="00FB339A" w:rsidRPr="005A43EC" w:rsidRDefault="00FB339A" w:rsidP="00FB339A">
      <w:pPr>
        <w:widowControl w:val="0"/>
        <w:tabs>
          <w:tab w:val="left" w:pos="768"/>
          <w:tab w:val="left" w:pos="851"/>
        </w:tabs>
        <w:autoSpaceDE w:val="0"/>
        <w:autoSpaceDN w:val="0"/>
        <w:spacing w:after="0" w:line="240" w:lineRule="auto"/>
        <w:ind w:right="-2" w:firstLine="567"/>
        <w:jc w:val="both"/>
        <w:rPr>
          <w:rFonts w:ascii="Times New Roman" w:eastAsia="Times New Roman" w:hAnsi="Times New Roman"/>
          <w:color w:val="000000"/>
          <w:sz w:val="24"/>
          <w:szCs w:val="24"/>
          <w:lang w:eastAsia="uk-UA"/>
        </w:rPr>
      </w:pPr>
      <w:r w:rsidRPr="005A43EC">
        <w:rPr>
          <w:rFonts w:ascii="Times New Roman" w:eastAsia="Times New Roman" w:hAnsi="Times New Roman"/>
          <w:color w:val="000000"/>
          <w:sz w:val="24"/>
          <w:szCs w:val="24"/>
          <w:shd w:val="clear" w:color="auto" w:fill="FFFFFF"/>
          <w:lang w:eastAsia="uk-UA"/>
        </w:rPr>
        <w:t xml:space="preserve">В повідомленні Споживач зазначає підстави </w:t>
      </w:r>
      <w:r w:rsidRPr="005A43EC">
        <w:rPr>
          <w:rFonts w:ascii="Times New Roman" w:eastAsia="Times New Roman" w:hAnsi="Times New Roman"/>
          <w:color w:val="000000"/>
          <w:sz w:val="24"/>
          <w:szCs w:val="24"/>
          <w:lang w:eastAsia="uk-UA"/>
        </w:rPr>
        <w:t xml:space="preserve">одностороннього припинення (розірвання) дії Договору, дату з якої припиняється (розривається) дія Договору, та застосування </w:t>
      </w:r>
      <w:proofErr w:type="spellStart"/>
      <w:r w:rsidRPr="005A43EC">
        <w:rPr>
          <w:rFonts w:ascii="Times New Roman" w:eastAsia="Times New Roman" w:hAnsi="Times New Roman"/>
          <w:color w:val="000000"/>
          <w:sz w:val="24"/>
          <w:szCs w:val="24"/>
          <w:lang w:eastAsia="uk-UA"/>
        </w:rPr>
        <w:t>оперативно</w:t>
      </w:r>
      <w:proofErr w:type="spellEnd"/>
      <w:r w:rsidRPr="005A43EC">
        <w:rPr>
          <w:rFonts w:ascii="Times New Roman" w:eastAsia="Times New Roman" w:hAnsi="Times New Roman"/>
          <w:color w:val="000000"/>
          <w:sz w:val="24"/>
          <w:szCs w:val="24"/>
          <w:lang w:eastAsia="uk-UA"/>
        </w:rPr>
        <w:t xml:space="preserve">-господарських санкцій (в разі їх застосування відповідно до </w:t>
      </w:r>
      <w:r w:rsidR="009700E6" w:rsidRPr="005A43EC">
        <w:rPr>
          <w:rFonts w:ascii="Times New Roman" w:eastAsia="Times New Roman" w:hAnsi="Times New Roman"/>
          <w:color w:val="000000"/>
          <w:sz w:val="24"/>
          <w:szCs w:val="24"/>
          <w:lang w:eastAsia="uk-UA"/>
        </w:rPr>
        <w:t xml:space="preserve">розділу 13 </w:t>
      </w:r>
      <w:r w:rsidRPr="005A43EC">
        <w:rPr>
          <w:rFonts w:ascii="Times New Roman" w:eastAsia="Times New Roman" w:hAnsi="Times New Roman"/>
          <w:color w:val="000000"/>
          <w:sz w:val="24"/>
          <w:szCs w:val="24"/>
          <w:lang w:eastAsia="uk-UA"/>
        </w:rPr>
        <w:t xml:space="preserve">Договору). </w:t>
      </w:r>
    </w:p>
    <w:p w:rsidR="00FB339A" w:rsidRPr="005A43EC" w:rsidRDefault="00FB339A" w:rsidP="00FB339A">
      <w:pPr>
        <w:widowControl w:val="0"/>
        <w:tabs>
          <w:tab w:val="left" w:pos="768"/>
          <w:tab w:val="left" w:pos="851"/>
        </w:tabs>
        <w:autoSpaceDE w:val="0"/>
        <w:autoSpaceDN w:val="0"/>
        <w:spacing w:after="0" w:line="240" w:lineRule="auto"/>
        <w:ind w:right="-2" w:firstLine="567"/>
        <w:jc w:val="both"/>
        <w:rPr>
          <w:rFonts w:ascii="Times New Roman" w:eastAsia="Times New Roman" w:hAnsi="Times New Roman"/>
          <w:sz w:val="24"/>
          <w:szCs w:val="24"/>
        </w:rPr>
      </w:pPr>
      <w:r w:rsidRPr="005A43EC">
        <w:rPr>
          <w:rFonts w:ascii="Times New Roman" w:eastAsia="Times New Roman" w:hAnsi="Times New Roman"/>
          <w:color w:val="000000"/>
          <w:sz w:val="24"/>
          <w:szCs w:val="24"/>
          <w:lang w:eastAsia="uk-UA"/>
        </w:rPr>
        <w:t xml:space="preserve">Повідомлення про одностороннє дострокове припинення (розірвання) Договору прирівнюється до додаткової угоди визначеної </w:t>
      </w:r>
      <w:r w:rsidR="00211CEC" w:rsidRPr="005A43EC">
        <w:rPr>
          <w:rFonts w:ascii="Times New Roman" w:eastAsia="Times New Roman" w:hAnsi="Times New Roman"/>
          <w:color w:val="000000"/>
          <w:sz w:val="24"/>
          <w:szCs w:val="24"/>
          <w:lang w:eastAsia="uk-UA"/>
        </w:rPr>
        <w:t>п. 14.1</w:t>
      </w:r>
      <w:r w:rsidRPr="005A43EC">
        <w:rPr>
          <w:rFonts w:ascii="Times New Roman" w:eastAsia="Times New Roman" w:hAnsi="Times New Roman"/>
          <w:color w:val="000000"/>
          <w:sz w:val="24"/>
          <w:szCs w:val="24"/>
          <w:lang w:eastAsia="uk-UA"/>
        </w:rPr>
        <w:t xml:space="preserve"> Договору  та мають однакову юридичну </w:t>
      </w:r>
      <w:r w:rsidRPr="005A43EC">
        <w:rPr>
          <w:rFonts w:ascii="Times New Roman" w:eastAsia="Times New Roman" w:hAnsi="Times New Roman"/>
          <w:color w:val="000000"/>
          <w:sz w:val="24"/>
          <w:szCs w:val="24"/>
          <w:lang w:eastAsia="uk-UA"/>
        </w:rPr>
        <w:lastRenderedPageBreak/>
        <w:t>силу.</w:t>
      </w:r>
    </w:p>
    <w:p w:rsidR="00FB339A" w:rsidRPr="005A43EC" w:rsidRDefault="00FB339A" w:rsidP="00FB339A">
      <w:pPr>
        <w:widowControl w:val="0"/>
        <w:tabs>
          <w:tab w:val="left" w:pos="768"/>
          <w:tab w:val="left" w:pos="851"/>
        </w:tabs>
        <w:autoSpaceDE w:val="0"/>
        <w:autoSpaceDN w:val="0"/>
        <w:spacing w:after="0" w:line="240" w:lineRule="auto"/>
        <w:ind w:right="-2" w:firstLine="567"/>
        <w:jc w:val="both"/>
        <w:rPr>
          <w:rFonts w:ascii="Times New Roman" w:eastAsia="Times New Roman" w:hAnsi="Times New Roman"/>
          <w:sz w:val="24"/>
          <w:szCs w:val="24"/>
        </w:rPr>
      </w:pPr>
      <w:r w:rsidRPr="005A43EC">
        <w:rPr>
          <w:rFonts w:ascii="Times New Roman" w:eastAsia="Times New Roman" w:hAnsi="Times New Roman"/>
          <w:sz w:val="24"/>
          <w:szCs w:val="24"/>
        </w:rPr>
        <w:t>1</w:t>
      </w:r>
      <w:r w:rsidR="00CD24BE" w:rsidRPr="005A43EC">
        <w:rPr>
          <w:rFonts w:ascii="Times New Roman" w:eastAsia="Times New Roman" w:hAnsi="Times New Roman"/>
          <w:sz w:val="24"/>
          <w:szCs w:val="24"/>
        </w:rPr>
        <w:t>5</w:t>
      </w:r>
      <w:r w:rsidRPr="005A43EC">
        <w:rPr>
          <w:rFonts w:ascii="Times New Roman" w:eastAsia="Times New Roman" w:hAnsi="Times New Roman"/>
          <w:sz w:val="24"/>
          <w:szCs w:val="24"/>
        </w:rPr>
        <w:t>.7. Сторони дійшли згоди про те, що Споживач має право ініціювати зменшення обсягів закупівлі товару (зокрема з урахуванням фактичного обсягу видатків</w:t>
      </w:r>
      <w:r w:rsidRPr="005A43EC">
        <w:rPr>
          <w:rFonts w:ascii="Times New Roman" w:eastAsia="Times New Roman" w:hAnsi="Times New Roman"/>
          <w:iCs/>
          <w:sz w:val="24"/>
          <w:szCs w:val="24"/>
        </w:rPr>
        <w:t>, у випадку зменшення обсягу споживчої потреби товару</w:t>
      </w:r>
      <w:r w:rsidRPr="005A43EC">
        <w:rPr>
          <w:rFonts w:ascii="Times New Roman" w:eastAsia="Times New Roman" w:hAnsi="Times New Roman"/>
          <w:sz w:val="24"/>
          <w:szCs w:val="24"/>
        </w:rPr>
        <w:t xml:space="preserve">) та загальну вартість цього Договору, у такому разі Постачальник не може відмовитись від підписання додаткової угоди. Якщо Споживач не отримав від Постачальника підписаний примірник додаткової угоди про зменшення обсягів закупівлі та загальної вартості Договору в строки та спосіб визначені </w:t>
      </w:r>
      <w:r w:rsidR="009700E6" w:rsidRPr="005A43EC">
        <w:rPr>
          <w:rFonts w:ascii="Times New Roman" w:eastAsia="Times New Roman" w:hAnsi="Times New Roman"/>
          <w:sz w:val="24"/>
          <w:szCs w:val="24"/>
        </w:rPr>
        <w:t>п. 1</w:t>
      </w:r>
      <w:r w:rsidR="00211CEC" w:rsidRPr="005A43EC">
        <w:rPr>
          <w:rFonts w:ascii="Times New Roman" w:eastAsia="Times New Roman" w:hAnsi="Times New Roman"/>
          <w:sz w:val="24"/>
          <w:szCs w:val="24"/>
        </w:rPr>
        <w:t>4.</w:t>
      </w:r>
      <w:r w:rsidR="009700E6" w:rsidRPr="005A43EC">
        <w:rPr>
          <w:rFonts w:ascii="Times New Roman" w:eastAsia="Times New Roman" w:hAnsi="Times New Roman"/>
          <w:sz w:val="24"/>
          <w:szCs w:val="24"/>
        </w:rPr>
        <w:t>1</w:t>
      </w:r>
      <w:r w:rsidRPr="005A43EC">
        <w:rPr>
          <w:rFonts w:ascii="Times New Roman" w:eastAsia="Times New Roman" w:hAnsi="Times New Roman"/>
          <w:sz w:val="24"/>
          <w:szCs w:val="24"/>
        </w:rPr>
        <w:t xml:space="preserve"> цього Договору, ця додаткова угода вважається такою, що підписана Постачальником, і є підставою для складання Покупцем повідомлення-рахунку. </w:t>
      </w:r>
    </w:p>
    <w:p w:rsidR="00FB339A" w:rsidRPr="005A43EC" w:rsidRDefault="00FB339A" w:rsidP="00FB339A">
      <w:pPr>
        <w:widowControl w:val="0"/>
        <w:tabs>
          <w:tab w:val="left" w:pos="768"/>
          <w:tab w:val="left" w:pos="851"/>
        </w:tabs>
        <w:autoSpaceDE w:val="0"/>
        <w:autoSpaceDN w:val="0"/>
        <w:spacing w:after="0" w:line="240" w:lineRule="auto"/>
        <w:ind w:right="-2" w:firstLine="567"/>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 Повідомлення-розрахунок є підставою коригування бюджетних зобов’язань Покупця у відповідних органах Державної казначейської служби України.</w:t>
      </w:r>
    </w:p>
    <w:p w:rsidR="00FB339A" w:rsidRPr="005A43EC" w:rsidRDefault="00CD24BE" w:rsidP="00FB339A">
      <w:pPr>
        <w:widowControl w:val="0"/>
        <w:tabs>
          <w:tab w:val="left" w:pos="768"/>
          <w:tab w:val="left" w:pos="851"/>
        </w:tabs>
        <w:autoSpaceDE w:val="0"/>
        <w:autoSpaceDN w:val="0"/>
        <w:spacing w:after="0" w:line="240" w:lineRule="auto"/>
        <w:ind w:right="-2" w:firstLine="567"/>
        <w:jc w:val="both"/>
        <w:rPr>
          <w:rFonts w:ascii="Times New Roman" w:eastAsia="Times New Roman" w:hAnsi="Times New Roman"/>
          <w:sz w:val="24"/>
          <w:szCs w:val="24"/>
        </w:rPr>
      </w:pPr>
      <w:r w:rsidRPr="005A43EC">
        <w:rPr>
          <w:rFonts w:ascii="Times New Roman" w:eastAsia="Times New Roman" w:hAnsi="Times New Roman"/>
          <w:sz w:val="24"/>
          <w:szCs w:val="24"/>
        </w:rPr>
        <w:t>15</w:t>
      </w:r>
      <w:r w:rsidR="00FB339A" w:rsidRPr="005A43EC">
        <w:rPr>
          <w:rFonts w:ascii="Times New Roman" w:eastAsia="Times New Roman" w:hAnsi="Times New Roman"/>
          <w:sz w:val="24"/>
          <w:szCs w:val="24"/>
        </w:rPr>
        <w:t>.8.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FB339A" w:rsidRPr="005A43EC" w:rsidRDefault="00CD24BE" w:rsidP="00FB339A">
      <w:pPr>
        <w:widowControl w:val="0"/>
        <w:tabs>
          <w:tab w:val="left" w:pos="768"/>
          <w:tab w:val="left" w:pos="851"/>
        </w:tabs>
        <w:autoSpaceDE w:val="0"/>
        <w:autoSpaceDN w:val="0"/>
        <w:spacing w:after="0" w:line="240" w:lineRule="auto"/>
        <w:ind w:right="-2" w:firstLine="567"/>
        <w:jc w:val="both"/>
        <w:rPr>
          <w:rFonts w:ascii="Times New Roman" w:eastAsia="Times New Roman" w:hAnsi="Times New Roman"/>
          <w:sz w:val="24"/>
          <w:szCs w:val="24"/>
        </w:rPr>
      </w:pPr>
      <w:r w:rsidRPr="005A43EC">
        <w:rPr>
          <w:rFonts w:ascii="Times New Roman" w:eastAsia="Times New Roman" w:hAnsi="Times New Roman"/>
          <w:sz w:val="24"/>
          <w:szCs w:val="24"/>
        </w:rPr>
        <w:t>15</w:t>
      </w:r>
      <w:r w:rsidR="00FB339A" w:rsidRPr="005A43EC">
        <w:rPr>
          <w:rFonts w:ascii="Times New Roman" w:eastAsia="Times New Roman" w:hAnsi="Times New Roman"/>
          <w:sz w:val="24"/>
          <w:szCs w:val="24"/>
        </w:rPr>
        <w:t>.9.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FB339A" w:rsidRPr="005A43EC" w:rsidRDefault="00CD24BE" w:rsidP="00FB339A">
      <w:pPr>
        <w:widowControl w:val="0"/>
        <w:autoSpaceDE w:val="0"/>
        <w:autoSpaceDN w:val="0"/>
        <w:spacing w:after="0" w:line="240" w:lineRule="auto"/>
        <w:ind w:right="-2" w:firstLine="567"/>
        <w:jc w:val="both"/>
        <w:outlineLvl w:val="0"/>
        <w:rPr>
          <w:rFonts w:ascii="Times New Roman" w:eastAsia="Times New Roman" w:hAnsi="Times New Roman"/>
          <w:b/>
          <w:bCs/>
          <w:sz w:val="24"/>
          <w:szCs w:val="24"/>
        </w:rPr>
      </w:pPr>
      <w:r w:rsidRPr="005A43EC">
        <w:rPr>
          <w:rFonts w:ascii="Times New Roman" w:eastAsia="Times New Roman" w:hAnsi="Times New Roman"/>
          <w:bCs/>
          <w:sz w:val="24"/>
          <w:szCs w:val="24"/>
        </w:rPr>
        <w:t>15</w:t>
      </w:r>
      <w:r w:rsidR="00FB339A" w:rsidRPr="005A43EC">
        <w:rPr>
          <w:rFonts w:ascii="Times New Roman" w:eastAsia="Times New Roman" w:hAnsi="Times New Roman"/>
          <w:bCs/>
          <w:sz w:val="24"/>
          <w:szCs w:val="24"/>
        </w:rPr>
        <w:t>.9.1</w:t>
      </w:r>
      <w:r w:rsidR="00FB339A" w:rsidRPr="005A43EC">
        <w:rPr>
          <w:rFonts w:ascii="Times New Roman" w:eastAsia="Times New Roman" w:hAnsi="Times New Roman"/>
          <w:b/>
          <w:bCs/>
          <w:sz w:val="24"/>
          <w:szCs w:val="24"/>
        </w:rPr>
        <w:t xml:space="preserve"> </w:t>
      </w:r>
      <w:r w:rsidR="00FB339A" w:rsidRPr="005A43EC">
        <w:rPr>
          <w:rFonts w:ascii="Times New Roman" w:eastAsia="Times New Roman" w:hAnsi="Times New Roman"/>
          <w:bCs/>
          <w:sz w:val="24"/>
          <w:szCs w:val="24"/>
        </w:rPr>
        <w:t xml:space="preserve">зменшення обсягів закупівлі, зокрема з урахуванням фактичного обсягу видатків Замовника.  </w:t>
      </w:r>
    </w:p>
    <w:p w:rsidR="00FB339A" w:rsidRPr="005A43EC" w:rsidRDefault="00FB339A" w:rsidP="00FB339A">
      <w:pPr>
        <w:widowControl w:val="0"/>
        <w:autoSpaceDE w:val="0"/>
        <w:autoSpaceDN w:val="0"/>
        <w:spacing w:after="0" w:line="240" w:lineRule="auto"/>
        <w:ind w:right="-2" w:firstLine="567"/>
        <w:jc w:val="both"/>
        <w:outlineLvl w:val="0"/>
        <w:rPr>
          <w:rFonts w:ascii="Times New Roman" w:eastAsia="Times New Roman" w:hAnsi="Times New Roman"/>
          <w:bCs/>
          <w:i/>
          <w:sz w:val="24"/>
          <w:szCs w:val="24"/>
        </w:rPr>
      </w:pPr>
      <w:r w:rsidRPr="005A43EC">
        <w:rPr>
          <w:rFonts w:ascii="Times New Roman" w:eastAsia="Times New Roman" w:hAnsi="Times New Roman"/>
          <w:bCs/>
          <w:i/>
          <w:sz w:val="24"/>
          <w:szCs w:val="24"/>
        </w:rPr>
        <w:t xml:space="preserve">Сторони можуть </w:t>
      </w:r>
      <w:proofErr w:type="spellStart"/>
      <w:r w:rsidRPr="005A43EC">
        <w:rPr>
          <w:rFonts w:ascii="Times New Roman" w:eastAsia="Times New Roman" w:hAnsi="Times New Roman"/>
          <w:bCs/>
          <w:i/>
          <w:sz w:val="24"/>
          <w:szCs w:val="24"/>
        </w:rPr>
        <w:t>внести</w:t>
      </w:r>
      <w:proofErr w:type="spellEnd"/>
      <w:r w:rsidRPr="005A43EC">
        <w:rPr>
          <w:rFonts w:ascii="Times New Roman" w:eastAsia="Times New Roman" w:hAnsi="Times New Roman"/>
          <w:bCs/>
          <w:i/>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720162" w:rsidRPr="005A43EC" w:rsidRDefault="00CD24BE" w:rsidP="00CD24BE">
      <w:pPr>
        <w:widowControl w:val="0"/>
        <w:autoSpaceDE w:val="0"/>
        <w:autoSpaceDN w:val="0"/>
        <w:spacing w:after="0" w:line="240" w:lineRule="auto"/>
        <w:ind w:firstLine="710"/>
        <w:jc w:val="both"/>
        <w:rPr>
          <w:rFonts w:ascii="Times New Roman" w:eastAsia="Times New Roman" w:hAnsi="Times New Roman"/>
          <w:bCs/>
          <w:i/>
          <w:sz w:val="24"/>
          <w:szCs w:val="24"/>
        </w:rPr>
      </w:pPr>
      <w:r w:rsidRPr="005A43EC">
        <w:rPr>
          <w:rFonts w:ascii="Times New Roman" w:eastAsia="Times New Roman" w:hAnsi="Times New Roman"/>
          <w:bCs/>
          <w:sz w:val="24"/>
          <w:szCs w:val="24"/>
        </w:rPr>
        <w:t>15.9.2</w:t>
      </w:r>
      <w:r w:rsidR="00FB339A" w:rsidRPr="005A43EC">
        <w:rPr>
          <w:rFonts w:ascii="Times New Roman" w:eastAsia="Times New Roman" w:hAnsi="Times New Roman"/>
          <w:bCs/>
          <w:sz w:val="24"/>
          <w:szCs w:val="24"/>
        </w:rPr>
        <w:t xml:space="preserve"> </w:t>
      </w:r>
      <w:r w:rsidR="00720162" w:rsidRPr="005A43EC">
        <w:rPr>
          <w:rFonts w:ascii="Times New Roman" w:eastAsia="Times New Roman" w:hAnsi="Times New Roman"/>
          <w:bCs/>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720162" w:rsidRPr="005A43EC">
        <w:rPr>
          <w:rFonts w:ascii="Times New Roman" w:eastAsia="Times New Roman" w:hAnsi="Times New Roman"/>
          <w:bCs/>
          <w:sz w:val="24"/>
          <w:szCs w:val="24"/>
        </w:rPr>
        <w:t>пропорційно</w:t>
      </w:r>
      <w:proofErr w:type="spellEnd"/>
      <w:r w:rsidR="00720162" w:rsidRPr="005A43EC">
        <w:rPr>
          <w:rFonts w:ascii="Times New Roman" w:eastAsia="Times New Roman" w:hAnsi="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20162" w:rsidRPr="005A43EC" w:rsidRDefault="00720162" w:rsidP="00720162">
      <w:pPr>
        <w:widowControl w:val="0"/>
        <w:autoSpaceDE w:val="0"/>
        <w:autoSpaceDN w:val="0"/>
        <w:spacing w:after="0" w:line="240" w:lineRule="auto"/>
        <w:ind w:firstLine="710"/>
        <w:jc w:val="both"/>
        <w:rPr>
          <w:rFonts w:ascii="Times New Roman" w:eastAsia="Times New Roman" w:hAnsi="Times New Roman"/>
          <w:bCs/>
          <w:i/>
          <w:sz w:val="24"/>
          <w:szCs w:val="24"/>
        </w:rPr>
      </w:pPr>
      <w:r w:rsidRPr="005A43EC">
        <w:rPr>
          <w:rFonts w:ascii="Times New Roman" w:eastAsia="Times New Roman" w:hAnsi="Times New Roman"/>
          <w:bCs/>
          <w:i/>
          <w:sz w:val="24"/>
          <w:szCs w:val="24"/>
        </w:rPr>
        <w:t>Сторони протягом дії цього договору вносять зміни у Договір в частині ціни за одиницю товару у разі коливання ціни товару на ринку.</w:t>
      </w:r>
      <w:r w:rsidRPr="005A43EC">
        <w:rPr>
          <w:rFonts w:ascii="Times New Roman" w:eastAsia="Times New Roman" w:hAnsi="Times New Roman"/>
          <w:bCs/>
          <w:sz w:val="24"/>
          <w:szCs w:val="24"/>
        </w:rPr>
        <w:t xml:space="preserve"> </w:t>
      </w:r>
      <w:r w:rsidRPr="005A43EC">
        <w:rPr>
          <w:rFonts w:ascii="Times New Roman" w:eastAsia="Times New Roman" w:hAnsi="Times New Roman"/>
          <w:bCs/>
          <w:i/>
          <w:sz w:val="24"/>
          <w:szCs w:val="24"/>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5A43EC">
        <w:rPr>
          <w:rFonts w:ascii="Times New Roman" w:eastAsia="Times New Roman" w:hAnsi="Times New Roman"/>
          <w:bCs/>
          <w:i/>
          <w:sz w:val="24"/>
          <w:szCs w:val="24"/>
        </w:rPr>
        <w:t>ами</w:t>
      </w:r>
      <w:proofErr w:type="spellEnd"/>
      <w:r w:rsidRPr="005A43EC">
        <w:rPr>
          <w:rFonts w:ascii="Times New Roman" w:eastAsia="Times New Roman" w:hAnsi="Times New Roman"/>
          <w:bCs/>
          <w:i/>
          <w:sz w:val="24"/>
          <w:szCs w:val="24"/>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5A43EC">
        <w:rPr>
          <w:rFonts w:ascii="Times New Roman" w:eastAsia="Times New Roman" w:hAnsi="Times New Roman"/>
          <w:bCs/>
          <w:i/>
          <w:sz w:val="24"/>
          <w:szCs w:val="24"/>
        </w:rPr>
        <w:t>Держзовнішінформ</w:t>
      </w:r>
      <w:proofErr w:type="spellEnd"/>
      <w:r w:rsidRPr="005A43EC">
        <w:rPr>
          <w:rFonts w:ascii="Times New Roman" w:eastAsia="Times New Roman" w:hAnsi="Times New Roman"/>
          <w:bCs/>
          <w:i/>
          <w:sz w:val="24"/>
          <w:szCs w:val="24"/>
        </w:rPr>
        <w:t>», або ДП «</w:t>
      </w:r>
      <w:proofErr w:type="spellStart"/>
      <w:r w:rsidRPr="005A43EC">
        <w:rPr>
          <w:rFonts w:ascii="Times New Roman" w:eastAsia="Times New Roman" w:hAnsi="Times New Roman"/>
          <w:bCs/>
          <w:i/>
          <w:sz w:val="24"/>
          <w:szCs w:val="24"/>
        </w:rPr>
        <w:t>Укрпромзовнішекспертиза</w:t>
      </w:r>
      <w:proofErr w:type="spellEnd"/>
      <w:r w:rsidRPr="005A43EC">
        <w:rPr>
          <w:rFonts w:ascii="Times New Roman" w:eastAsia="Times New Roman" w:hAnsi="Times New Roman"/>
          <w:bCs/>
          <w:i/>
          <w:sz w:val="24"/>
          <w:szCs w:val="24"/>
        </w:rPr>
        <w:t xml:space="preserve">»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 (цей пункт встановлюється у разі незастосування </w:t>
      </w:r>
      <w:r w:rsidR="00CD24BE" w:rsidRPr="005A43EC">
        <w:rPr>
          <w:rFonts w:ascii="Times New Roman" w:eastAsia="Times New Roman" w:hAnsi="Times New Roman"/>
          <w:bCs/>
          <w:i/>
          <w:sz w:val="24"/>
          <w:szCs w:val="24"/>
        </w:rPr>
        <w:t>п.15.9</w:t>
      </w:r>
      <w:r w:rsidRPr="005A43EC">
        <w:rPr>
          <w:rFonts w:ascii="Times New Roman" w:eastAsia="Times New Roman" w:hAnsi="Times New Roman"/>
          <w:bCs/>
          <w:i/>
          <w:sz w:val="24"/>
          <w:szCs w:val="24"/>
        </w:rPr>
        <w:t>.7.)</w:t>
      </w:r>
    </w:p>
    <w:p w:rsidR="00FB339A" w:rsidRPr="005A43EC" w:rsidRDefault="00FB339A" w:rsidP="00FB339A">
      <w:pPr>
        <w:widowControl w:val="0"/>
        <w:autoSpaceDE w:val="0"/>
        <w:autoSpaceDN w:val="0"/>
        <w:spacing w:after="0" w:line="240" w:lineRule="auto"/>
        <w:ind w:right="-2" w:firstLine="567"/>
        <w:jc w:val="both"/>
        <w:outlineLvl w:val="0"/>
        <w:rPr>
          <w:rFonts w:ascii="Arial" w:eastAsia="Arial" w:hAnsi="Arial" w:cs="Arial"/>
          <w:b/>
          <w:bCs/>
          <w:sz w:val="24"/>
          <w:szCs w:val="24"/>
        </w:rPr>
      </w:pPr>
      <w:r w:rsidRPr="005A43EC">
        <w:rPr>
          <w:rFonts w:ascii="Times New Roman" w:eastAsia="Times New Roman" w:hAnsi="Times New Roman"/>
          <w:bCs/>
          <w:sz w:val="24"/>
          <w:szCs w:val="24"/>
        </w:rPr>
        <w:t>1</w:t>
      </w:r>
      <w:r w:rsidR="00CD24BE" w:rsidRPr="005A43EC">
        <w:rPr>
          <w:rFonts w:ascii="Times New Roman" w:eastAsia="Times New Roman" w:hAnsi="Times New Roman"/>
          <w:bCs/>
          <w:sz w:val="24"/>
          <w:szCs w:val="24"/>
        </w:rPr>
        <w:t>5</w:t>
      </w:r>
      <w:r w:rsidRPr="005A43EC">
        <w:rPr>
          <w:rFonts w:ascii="Times New Roman" w:eastAsia="Times New Roman" w:hAnsi="Times New Roman"/>
          <w:bCs/>
          <w:sz w:val="24"/>
          <w:szCs w:val="24"/>
        </w:rPr>
        <w:t>.9.3.покращення якості предмета закупівлі за умови, що таке покращення не призведе до збільшення суми, визначеної в Договорі про закупівлю;</w:t>
      </w:r>
    </w:p>
    <w:p w:rsidR="00FB339A" w:rsidRPr="005A43EC" w:rsidRDefault="00FB339A" w:rsidP="00FB339A">
      <w:pPr>
        <w:widowControl w:val="0"/>
        <w:autoSpaceDE w:val="0"/>
        <w:autoSpaceDN w:val="0"/>
        <w:spacing w:after="0" w:line="240" w:lineRule="auto"/>
        <w:ind w:right="-2" w:firstLine="567"/>
        <w:jc w:val="both"/>
        <w:outlineLvl w:val="0"/>
        <w:rPr>
          <w:rFonts w:ascii="Arial" w:eastAsia="Arial" w:hAnsi="Arial" w:cs="Arial"/>
          <w:b/>
          <w:bCs/>
          <w:sz w:val="24"/>
          <w:szCs w:val="24"/>
        </w:rPr>
      </w:pPr>
      <w:r w:rsidRPr="005A43EC">
        <w:rPr>
          <w:rFonts w:ascii="Times New Roman" w:eastAsia="Times New Roman" w:hAnsi="Times New Roman"/>
          <w:bCs/>
          <w:sz w:val="24"/>
          <w:szCs w:val="24"/>
        </w:rPr>
        <w:t>1</w:t>
      </w:r>
      <w:r w:rsidR="00CD24BE" w:rsidRPr="005A43EC">
        <w:rPr>
          <w:rFonts w:ascii="Times New Roman" w:eastAsia="Times New Roman" w:hAnsi="Times New Roman"/>
          <w:bCs/>
          <w:sz w:val="24"/>
          <w:szCs w:val="24"/>
        </w:rPr>
        <w:t>5</w:t>
      </w:r>
      <w:r w:rsidRPr="005A43EC">
        <w:rPr>
          <w:rFonts w:ascii="Times New Roman" w:eastAsia="Times New Roman" w:hAnsi="Times New Roman"/>
          <w:bCs/>
          <w:sz w:val="24"/>
          <w:szCs w:val="24"/>
        </w:rPr>
        <w:t>.9.4.продовження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339A" w:rsidRPr="005A43EC" w:rsidRDefault="00FB339A" w:rsidP="00FB339A">
      <w:pPr>
        <w:widowControl w:val="0"/>
        <w:autoSpaceDE w:val="0"/>
        <w:autoSpaceDN w:val="0"/>
        <w:spacing w:after="0" w:line="240" w:lineRule="auto"/>
        <w:ind w:right="-2" w:firstLine="567"/>
        <w:jc w:val="both"/>
        <w:outlineLvl w:val="0"/>
        <w:rPr>
          <w:rFonts w:ascii="Times New Roman" w:eastAsia="Times New Roman" w:hAnsi="Times New Roman"/>
          <w:bCs/>
          <w:i/>
          <w:sz w:val="24"/>
          <w:szCs w:val="24"/>
        </w:rPr>
      </w:pPr>
      <w:r w:rsidRPr="005A43EC">
        <w:rPr>
          <w:rFonts w:ascii="Times New Roman" w:eastAsia="Times New Roman" w:hAnsi="Times New Roman"/>
          <w:bCs/>
          <w:i/>
          <w:sz w:val="24"/>
          <w:szCs w:val="24"/>
        </w:rPr>
        <w:t xml:space="preserve">Форма документального підтвердження об’єктивних обставин визначатиметься </w:t>
      </w:r>
      <w:r w:rsidRPr="005A43EC">
        <w:rPr>
          <w:rFonts w:ascii="Times New Roman" w:eastAsia="Times New Roman" w:hAnsi="Times New Roman"/>
          <w:bCs/>
          <w:i/>
          <w:sz w:val="24"/>
          <w:szCs w:val="24"/>
        </w:rPr>
        <w:lastRenderedPageBreak/>
        <w:t>Замовником у момент виникнення об’єктивних обставин (з огляду на їхні особливості) з дотриманням чинного законодавства;</w:t>
      </w:r>
    </w:p>
    <w:p w:rsidR="00FB339A" w:rsidRPr="005A43EC" w:rsidRDefault="00CD24BE" w:rsidP="00FB339A">
      <w:pPr>
        <w:widowControl w:val="0"/>
        <w:autoSpaceDE w:val="0"/>
        <w:autoSpaceDN w:val="0"/>
        <w:spacing w:after="0" w:line="240" w:lineRule="auto"/>
        <w:ind w:right="-2" w:firstLine="567"/>
        <w:jc w:val="both"/>
        <w:outlineLvl w:val="0"/>
        <w:rPr>
          <w:rFonts w:ascii="Arial" w:eastAsia="Arial" w:hAnsi="Arial" w:cs="Arial"/>
          <w:b/>
          <w:bCs/>
          <w:sz w:val="24"/>
          <w:szCs w:val="24"/>
        </w:rPr>
      </w:pPr>
      <w:r w:rsidRPr="005A43EC">
        <w:rPr>
          <w:rFonts w:ascii="Times New Roman" w:eastAsia="Times New Roman" w:hAnsi="Times New Roman"/>
          <w:bCs/>
          <w:sz w:val="24"/>
          <w:szCs w:val="24"/>
        </w:rPr>
        <w:t>15</w:t>
      </w:r>
      <w:r w:rsidR="00FB339A" w:rsidRPr="005A43EC">
        <w:rPr>
          <w:rFonts w:ascii="Times New Roman" w:eastAsia="Times New Roman" w:hAnsi="Times New Roman"/>
          <w:bCs/>
          <w:sz w:val="24"/>
          <w:szCs w:val="24"/>
        </w:rPr>
        <w:t xml:space="preserve">.9.5.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FB339A" w:rsidRPr="005A43EC" w:rsidRDefault="00FB339A" w:rsidP="00FB339A">
      <w:pPr>
        <w:widowControl w:val="0"/>
        <w:autoSpaceDE w:val="0"/>
        <w:autoSpaceDN w:val="0"/>
        <w:spacing w:after="0" w:line="240" w:lineRule="auto"/>
        <w:ind w:right="-2" w:firstLine="567"/>
        <w:jc w:val="both"/>
        <w:outlineLvl w:val="0"/>
        <w:rPr>
          <w:rFonts w:ascii="Times New Roman" w:eastAsia="Times New Roman" w:hAnsi="Times New Roman"/>
          <w:bCs/>
          <w:i/>
          <w:sz w:val="24"/>
          <w:szCs w:val="24"/>
        </w:rPr>
      </w:pPr>
      <w:bookmarkStart w:id="21" w:name="_heading=h.3dy6vkm" w:colFirst="0" w:colLast="0"/>
      <w:bookmarkEnd w:id="21"/>
      <w:r w:rsidRPr="005A43EC">
        <w:rPr>
          <w:rFonts w:ascii="Times New Roman" w:eastAsia="Times New Roman" w:hAnsi="Times New Roman"/>
          <w:bCs/>
          <w:i/>
          <w:sz w:val="24"/>
          <w:szCs w:val="24"/>
        </w:rPr>
        <w:t xml:space="preserve">Сторони можуть </w:t>
      </w:r>
      <w:proofErr w:type="spellStart"/>
      <w:r w:rsidRPr="005A43EC">
        <w:rPr>
          <w:rFonts w:ascii="Times New Roman" w:eastAsia="Times New Roman" w:hAnsi="Times New Roman"/>
          <w:bCs/>
          <w:i/>
          <w:sz w:val="24"/>
          <w:szCs w:val="24"/>
        </w:rPr>
        <w:t>внести</w:t>
      </w:r>
      <w:proofErr w:type="spellEnd"/>
      <w:r w:rsidRPr="005A43EC">
        <w:rPr>
          <w:rFonts w:ascii="Times New Roman" w:eastAsia="Times New Roman" w:hAnsi="Times New Roman"/>
          <w:bCs/>
          <w:i/>
          <w:sz w:val="24"/>
          <w:szCs w:val="24"/>
        </w:rPr>
        <w:t xml:space="preserve"> зміни до Договору в разі узгодженої зміни ціни в бік зменшення (без зміни кількості (обсягу) та якості товарів;</w:t>
      </w:r>
    </w:p>
    <w:p w:rsidR="00FB339A" w:rsidRPr="005A43EC" w:rsidRDefault="00CD24BE" w:rsidP="00FB339A">
      <w:pPr>
        <w:widowControl w:val="0"/>
        <w:autoSpaceDE w:val="0"/>
        <w:autoSpaceDN w:val="0"/>
        <w:spacing w:after="0" w:line="240" w:lineRule="auto"/>
        <w:ind w:right="-2" w:firstLine="567"/>
        <w:jc w:val="both"/>
        <w:outlineLvl w:val="0"/>
        <w:rPr>
          <w:rFonts w:ascii="Arial" w:eastAsia="Arial" w:hAnsi="Arial" w:cs="Arial"/>
          <w:b/>
          <w:bCs/>
          <w:sz w:val="24"/>
          <w:szCs w:val="24"/>
        </w:rPr>
      </w:pPr>
      <w:r w:rsidRPr="005A43EC">
        <w:rPr>
          <w:rFonts w:ascii="Times New Roman" w:eastAsia="Times New Roman" w:hAnsi="Times New Roman"/>
          <w:bCs/>
          <w:sz w:val="24"/>
          <w:szCs w:val="24"/>
        </w:rPr>
        <w:t>15</w:t>
      </w:r>
      <w:r w:rsidR="00FB339A" w:rsidRPr="005A43EC">
        <w:rPr>
          <w:rFonts w:ascii="Times New Roman" w:eastAsia="Times New Roman" w:hAnsi="Times New Roman"/>
          <w:bCs/>
          <w:sz w:val="24"/>
          <w:szCs w:val="24"/>
        </w:rPr>
        <w:t xml:space="preserve">.9.6.зміни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FB339A" w:rsidRPr="005A43EC">
        <w:rPr>
          <w:rFonts w:ascii="Times New Roman" w:eastAsia="Times New Roman" w:hAnsi="Times New Roman"/>
          <w:bCs/>
          <w:sz w:val="24"/>
          <w:szCs w:val="24"/>
        </w:rPr>
        <w:t>пропорційно</w:t>
      </w:r>
      <w:proofErr w:type="spellEnd"/>
      <w:r w:rsidR="00FB339A" w:rsidRPr="005A43EC">
        <w:rPr>
          <w:rFonts w:ascii="Times New Roman" w:eastAsia="Times New Roman" w:hAnsi="Times New Roman"/>
          <w:bCs/>
          <w:sz w:val="24"/>
          <w:szCs w:val="24"/>
        </w:rPr>
        <w:t xml:space="preserve"> до зміни таких ставок та/або пільг з оподаткування, а також у зв’язку зі зміною системи оподаткування </w:t>
      </w:r>
      <w:proofErr w:type="spellStart"/>
      <w:r w:rsidR="00FB339A" w:rsidRPr="005A43EC">
        <w:rPr>
          <w:rFonts w:ascii="Times New Roman" w:eastAsia="Times New Roman" w:hAnsi="Times New Roman"/>
          <w:bCs/>
          <w:sz w:val="24"/>
          <w:szCs w:val="24"/>
        </w:rPr>
        <w:t>пропорційно</w:t>
      </w:r>
      <w:proofErr w:type="spellEnd"/>
      <w:r w:rsidR="00FB339A" w:rsidRPr="005A43EC">
        <w:rPr>
          <w:rFonts w:ascii="Times New Roman" w:eastAsia="Times New Roman" w:hAnsi="Times New Roman"/>
          <w:bCs/>
          <w:sz w:val="24"/>
          <w:szCs w:val="24"/>
        </w:rPr>
        <w:t xml:space="preserve"> до зміни податкового навантаження внаслідок зміни системи оподаткування. </w:t>
      </w:r>
    </w:p>
    <w:p w:rsidR="00FB339A" w:rsidRPr="005A43EC" w:rsidRDefault="00FB339A" w:rsidP="00FB339A">
      <w:pPr>
        <w:widowControl w:val="0"/>
        <w:autoSpaceDE w:val="0"/>
        <w:autoSpaceDN w:val="0"/>
        <w:spacing w:after="0" w:line="240" w:lineRule="auto"/>
        <w:ind w:right="-2" w:firstLine="567"/>
        <w:jc w:val="both"/>
        <w:outlineLvl w:val="0"/>
        <w:rPr>
          <w:rFonts w:ascii="Times New Roman" w:eastAsia="Times New Roman" w:hAnsi="Times New Roman"/>
          <w:bCs/>
          <w:i/>
          <w:sz w:val="24"/>
          <w:szCs w:val="24"/>
        </w:rPr>
      </w:pPr>
      <w:r w:rsidRPr="005A43EC">
        <w:rPr>
          <w:rFonts w:ascii="Times New Roman" w:eastAsia="Times New Roman" w:hAnsi="Times New Roman"/>
          <w:bCs/>
          <w:i/>
          <w:sz w:val="24"/>
          <w:szCs w:val="24"/>
        </w:rPr>
        <w:t xml:space="preserve">Сторони можуть </w:t>
      </w:r>
      <w:proofErr w:type="spellStart"/>
      <w:r w:rsidRPr="005A43EC">
        <w:rPr>
          <w:rFonts w:ascii="Times New Roman" w:eastAsia="Times New Roman" w:hAnsi="Times New Roman"/>
          <w:bCs/>
          <w:i/>
          <w:sz w:val="24"/>
          <w:szCs w:val="24"/>
        </w:rPr>
        <w:t>внести</w:t>
      </w:r>
      <w:proofErr w:type="spellEnd"/>
      <w:r w:rsidRPr="005A43EC">
        <w:rPr>
          <w:rFonts w:ascii="Times New Roman" w:eastAsia="Times New Roman" w:hAnsi="Times New Roman"/>
          <w:bCs/>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A43EC">
        <w:rPr>
          <w:rFonts w:ascii="Times New Roman" w:eastAsia="Times New Roman" w:hAnsi="Times New Roman"/>
          <w:bCs/>
          <w:i/>
          <w:sz w:val="24"/>
          <w:szCs w:val="24"/>
        </w:rPr>
        <w:t>пропорційно</w:t>
      </w:r>
      <w:proofErr w:type="spellEnd"/>
      <w:r w:rsidRPr="005A43EC">
        <w:rPr>
          <w:rFonts w:ascii="Times New Roman" w:eastAsia="Times New Roman" w:hAnsi="Times New Roman"/>
          <w:bCs/>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5A43EC">
        <w:rPr>
          <w:rFonts w:ascii="Times New Roman" w:eastAsia="Times New Roman" w:hAnsi="Times New Roman"/>
          <w:bCs/>
          <w:i/>
          <w:sz w:val="24"/>
          <w:szCs w:val="24"/>
        </w:rPr>
        <w:t>пропорційно</w:t>
      </w:r>
      <w:proofErr w:type="spellEnd"/>
      <w:r w:rsidRPr="005A43EC">
        <w:rPr>
          <w:rFonts w:ascii="Times New Roman" w:eastAsia="Times New Roman" w:hAnsi="Times New Roman"/>
          <w:bCs/>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A43EC">
        <w:rPr>
          <w:rFonts w:ascii="Times New Roman" w:eastAsia="Times New Roman" w:hAnsi="Times New Roman"/>
          <w:bCs/>
          <w:i/>
          <w:sz w:val="24"/>
          <w:szCs w:val="24"/>
        </w:rPr>
        <w:t>пропорційно</w:t>
      </w:r>
      <w:proofErr w:type="spellEnd"/>
      <w:r w:rsidRPr="005A43EC">
        <w:rPr>
          <w:rFonts w:ascii="Times New Roman" w:eastAsia="Times New Roman" w:hAnsi="Times New Roman"/>
          <w:bCs/>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5A43EC">
        <w:rPr>
          <w:rFonts w:ascii="Times New Roman" w:eastAsia="Times New Roman" w:hAnsi="Times New Roman"/>
          <w:bCs/>
          <w:i/>
          <w:sz w:val="24"/>
          <w:szCs w:val="24"/>
        </w:rPr>
        <w:t>пропорційно</w:t>
      </w:r>
      <w:proofErr w:type="spellEnd"/>
      <w:r w:rsidRPr="005A43EC">
        <w:rPr>
          <w:rFonts w:ascii="Times New Roman" w:eastAsia="Times New Roman" w:hAnsi="Times New Roman"/>
          <w:bCs/>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B339A" w:rsidRPr="005A43EC" w:rsidRDefault="00CD24BE" w:rsidP="00FB339A">
      <w:pPr>
        <w:widowControl w:val="0"/>
        <w:autoSpaceDE w:val="0"/>
        <w:autoSpaceDN w:val="0"/>
        <w:spacing w:after="0" w:line="240" w:lineRule="auto"/>
        <w:ind w:right="-2" w:firstLine="567"/>
        <w:jc w:val="both"/>
        <w:outlineLvl w:val="0"/>
        <w:rPr>
          <w:rFonts w:ascii="Arial" w:eastAsia="Arial" w:hAnsi="Arial" w:cs="Arial"/>
          <w:b/>
          <w:bCs/>
          <w:sz w:val="24"/>
          <w:szCs w:val="24"/>
        </w:rPr>
      </w:pPr>
      <w:r w:rsidRPr="005A43EC">
        <w:rPr>
          <w:rFonts w:ascii="Times New Roman" w:eastAsia="Times New Roman" w:hAnsi="Times New Roman"/>
          <w:bCs/>
          <w:sz w:val="24"/>
          <w:szCs w:val="24"/>
        </w:rPr>
        <w:t>15</w:t>
      </w:r>
      <w:r w:rsidR="00FB339A" w:rsidRPr="005A43EC">
        <w:rPr>
          <w:rFonts w:ascii="Times New Roman" w:eastAsia="Times New Roman" w:hAnsi="Times New Roman"/>
          <w:bCs/>
          <w:sz w:val="24"/>
          <w:szCs w:val="24"/>
        </w:rPr>
        <w:t xml:space="preserve">.9.7.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B339A" w:rsidRPr="005A43EC">
        <w:rPr>
          <w:rFonts w:ascii="Times New Roman" w:eastAsia="Times New Roman" w:hAnsi="Times New Roman"/>
          <w:bCs/>
          <w:sz w:val="24"/>
          <w:szCs w:val="24"/>
        </w:rPr>
        <w:t>Platts</w:t>
      </w:r>
      <w:proofErr w:type="spellEnd"/>
      <w:r w:rsidR="00FB339A" w:rsidRPr="005A43EC">
        <w:rPr>
          <w:rFonts w:ascii="Times New Roman" w:eastAsia="Times New Roman" w:hAnsi="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339A" w:rsidRPr="005A43EC" w:rsidRDefault="00FB339A" w:rsidP="00FB339A">
      <w:pPr>
        <w:spacing w:after="0" w:line="240" w:lineRule="auto"/>
        <w:ind w:firstLine="709"/>
        <w:jc w:val="both"/>
        <w:rPr>
          <w:rFonts w:ascii="Times New Roman" w:eastAsia="Times New Roman" w:hAnsi="Times New Roman"/>
          <w:i/>
          <w:sz w:val="24"/>
          <w:szCs w:val="24"/>
        </w:rPr>
      </w:pPr>
      <w:r w:rsidRPr="005A43EC">
        <w:rPr>
          <w:rFonts w:ascii="Times New Roman" w:eastAsia="Times New Roman" w:hAnsi="Times New Roman"/>
          <w:i/>
          <w:sz w:val="24"/>
          <w:szCs w:val="24"/>
        </w:rPr>
        <w:t xml:space="preserve">Згідно із ч. 6 ст. 67 Закону України «Про ринок електричної енергії», з урахуванням листа-роз'яснення </w:t>
      </w:r>
      <w:proofErr w:type="spellStart"/>
      <w:r w:rsidRPr="005A43EC">
        <w:rPr>
          <w:rFonts w:ascii="Times New Roman" w:eastAsia="Times New Roman" w:hAnsi="Times New Roman"/>
          <w:i/>
          <w:sz w:val="24"/>
          <w:szCs w:val="24"/>
        </w:rPr>
        <w:t>Мінекономрозвитку</w:t>
      </w:r>
      <w:proofErr w:type="spellEnd"/>
      <w:r w:rsidRPr="005A43EC">
        <w:rPr>
          <w:rFonts w:ascii="Times New Roman" w:eastAsia="Times New Roman" w:hAnsi="Times New Roman"/>
          <w:i/>
          <w:sz w:val="24"/>
          <w:szCs w:val="24"/>
        </w:rPr>
        <w:t xml:space="preserve"> від 14.08.2019 № 3304-04/33869-06 «Щодо зміни ціни у договорах постачання електричної енергії», Сторони можуть використовувати інформацію з веб-сайту ДП «Оператор ринку» (</w:t>
      </w:r>
      <w:hyperlink r:id="rId19" w:history="1">
        <w:r w:rsidRPr="005A43EC">
          <w:rPr>
            <w:rFonts w:ascii="Times New Roman" w:eastAsia="Times New Roman" w:hAnsi="Times New Roman"/>
            <w:i/>
            <w:sz w:val="24"/>
            <w:szCs w:val="24"/>
            <w:u w:val="single"/>
          </w:rPr>
          <w:t>https://www.oree.com.ua</w:t>
        </w:r>
      </w:hyperlink>
      <w:r w:rsidRPr="005A43EC">
        <w:rPr>
          <w:rFonts w:ascii="Times New Roman" w:eastAsia="Times New Roman" w:hAnsi="Times New Roman"/>
          <w:i/>
          <w:sz w:val="24"/>
          <w:szCs w:val="24"/>
        </w:rPr>
        <w:t>) для встановлення фактів коливання середньозваженої ціни електричної енергії на ринку “на добу наперед”, та з метою внесення змін до цього Договору в частині ціни на електричну енергію, та за умови, що таке коливання об’єктивно впливає на ціну електричної енергії, що передбачена цим Договором.</w:t>
      </w:r>
    </w:p>
    <w:p w:rsidR="00FB339A" w:rsidRPr="005A43EC" w:rsidRDefault="00FB339A" w:rsidP="00FB339A">
      <w:pPr>
        <w:spacing w:after="0" w:line="240" w:lineRule="auto"/>
        <w:ind w:firstLine="709"/>
        <w:jc w:val="both"/>
        <w:rPr>
          <w:rFonts w:ascii="Times New Roman" w:eastAsia="Times New Roman" w:hAnsi="Times New Roman"/>
          <w:i/>
          <w:sz w:val="24"/>
          <w:szCs w:val="24"/>
        </w:rPr>
      </w:pPr>
      <w:r w:rsidRPr="005A43EC">
        <w:rPr>
          <w:rFonts w:ascii="Times New Roman" w:eastAsia="Times New Roman" w:hAnsi="Times New Roman"/>
          <w:i/>
          <w:sz w:val="24"/>
          <w:szCs w:val="24"/>
        </w:rPr>
        <w:t xml:space="preserve">У випадку досягнення згоди щодо зміни ціни на електричну енергію згідно умов цього пункту Сторони керуються п. п. 7 п. 19 Особливостей, відповідно за умови внесення таких змін сума цього Договору може як збільшуватись так і зменшуватись. </w:t>
      </w:r>
    </w:p>
    <w:p w:rsidR="00FB339A" w:rsidRPr="005A43EC" w:rsidRDefault="00FB339A" w:rsidP="00FB339A">
      <w:pPr>
        <w:widowControl w:val="0"/>
        <w:autoSpaceDE w:val="0"/>
        <w:autoSpaceDN w:val="0"/>
        <w:spacing w:after="0" w:line="240" w:lineRule="auto"/>
        <w:ind w:right="-2" w:firstLine="567"/>
        <w:jc w:val="both"/>
        <w:outlineLvl w:val="0"/>
        <w:rPr>
          <w:rFonts w:ascii="Times New Roman" w:eastAsia="Times New Roman" w:hAnsi="Times New Roman"/>
          <w:bCs/>
          <w:i/>
          <w:sz w:val="24"/>
          <w:szCs w:val="24"/>
        </w:rPr>
      </w:pPr>
      <w:r w:rsidRPr="005A43EC">
        <w:rPr>
          <w:rFonts w:ascii="Times New Roman" w:eastAsia="Times New Roman" w:hAnsi="Times New Roman"/>
          <w:bCs/>
          <w:i/>
          <w:sz w:val="24"/>
          <w:szCs w:val="24"/>
        </w:rPr>
        <w:t xml:space="preserve">Сторони можуть </w:t>
      </w:r>
      <w:proofErr w:type="spellStart"/>
      <w:r w:rsidRPr="005A43EC">
        <w:rPr>
          <w:rFonts w:ascii="Times New Roman" w:eastAsia="Times New Roman" w:hAnsi="Times New Roman"/>
          <w:bCs/>
          <w:i/>
          <w:sz w:val="24"/>
          <w:szCs w:val="24"/>
        </w:rPr>
        <w:t>внести</w:t>
      </w:r>
      <w:proofErr w:type="spellEnd"/>
      <w:r w:rsidRPr="005A43EC">
        <w:rPr>
          <w:rFonts w:ascii="Times New Roman" w:eastAsia="Times New Roman" w:hAnsi="Times New Roman"/>
          <w:bCs/>
          <w:i/>
          <w:sz w:val="24"/>
          <w:szCs w:val="24"/>
        </w:rPr>
        <w:t xml:space="preserve"> відповідні зміни в разі зміни регульованих цін (тарифів) на передачу електричної енергії та/або середньозважених цін на електричну енергію на ринку «на добу наперед» згідно з </w:t>
      </w:r>
      <w:r w:rsidRPr="005A43EC">
        <w:rPr>
          <w:rFonts w:ascii="Times New Roman" w:eastAsia="Times New Roman" w:hAnsi="Times New Roman"/>
          <w:b/>
          <w:bCs/>
          <w:i/>
          <w:sz w:val="24"/>
          <w:szCs w:val="24"/>
        </w:rPr>
        <w:t>Додатком 2</w:t>
      </w:r>
      <w:r w:rsidRPr="005A43EC">
        <w:rPr>
          <w:rFonts w:ascii="Times New Roman" w:eastAsia="Times New Roman" w:hAnsi="Times New Roman"/>
          <w:bCs/>
          <w:i/>
          <w:sz w:val="24"/>
          <w:szCs w:val="24"/>
        </w:rPr>
        <w:t xml:space="preserve"> до Договору.  </w:t>
      </w:r>
    </w:p>
    <w:p w:rsidR="00FB339A" w:rsidRPr="005A43EC" w:rsidRDefault="001F66F2" w:rsidP="00FB339A">
      <w:pPr>
        <w:widowControl w:val="0"/>
        <w:pBdr>
          <w:top w:val="nil"/>
          <w:left w:val="nil"/>
          <w:bottom w:val="nil"/>
          <w:right w:val="nil"/>
          <w:between w:val="nil"/>
        </w:pBdr>
        <w:autoSpaceDE w:val="0"/>
        <w:autoSpaceDN w:val="0"/>
        <w:spacing w:after="0" w:line="240" w:lineRule="auto"/>
        <w:ind w:firstLine="567"/>
        <w:jc w:val="both"/>
        <w:rPr>
          <w:rFonts w:ascii="Times New Roman" w:eastAsia="Times New Roman" w:hAnsi="Times New Roman"/>
          <w:color w:val="000000"/>
          <w:sz w:val="24"/>
          <w:szCs w:val="24"/>
        </w:rPr>
      </w:pPr>
      <w:r w:rsidRPr="005A43EC">
        <w:rPr>
          <w:rFonts w:ascii="Times New Roman" w:eastAsia="Times New Roman" w:hAnsi="Times New Roman"/>
          <w:color w:val="000000"/>
          <w:sz w:val="24"/>
          <w:szCs w:val="24"/>
        </w:rPr>
        <w:t>15</w:t>
      </w:r>
      <w:r w:rsidR="00FB339A" w:rsidRPr="005A43EC">
        <w:rPr>
          <w:rFonts w:ascii="Times New Roman" w:eastAsia="Times New Roman" w:hAnsi="Times New Roman"/>
          <w:color w:val="000000"/>
          <w:sz w:val="24"/>
          <w:szCs w:val="24"/>
        </w:rPr>
        <w:t>.9.8.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339A" w:rsidRPr="005A43EC" w:rsidRDefault="00FB339A" w:rsidP="00FB339A">
      <w:pPr>
        <w:widowControl w:val="0"/>
        <w:autoSpaceDE w:val="0"/>
        <w:autoSpaceDN w:val="0"/>
        <w:spacing w:after="0" w:line="240" w:lineRule="auto"/>
        <w:ind w:firstLine="567"/>
        <w:rPr>
          <w:rFonts w:ascii="Times New Roman" w:eastAsia="Times New Roman" w:hAnsi="Times New Roman"/>
          <w:i/>
          <w:sz w:val="24"/>
          <w:szCs w:val="24"/>
        </w:rPr>
      </w:pPr>
      <w:r w:rsidRPr="005A43EC">
        <w:rPr>
          <w:rFonts w:ascii="Times New Roman" w:eastAsia="Times New Roman" w:hAnsi="Times New Roman"/>
          <w:sz w:val="24"/>
          <w:szCs w:val="24"/>
        </w:rPr>
        <w:t xml:space="preserve"> </w:t>
      </w:r>
      <w:r w:rsidRPr="005A43EC">
        <w:rPr>
          <w:rFonts w:ascii="Times New Roman" w:eastAsia="Times New Roman" w:hAnsi="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B339A" w:rsidRPr="005A43EC" w:rsidRDefault="001F66F2" w:rsidP="00FB339A">
      <w:pPr>
        <w:spacing w:after="0" w:line="240" w:lineRule="auto"/>
        <w:ind w:right="-1" w:firstLine="567"/>
        <w:jc w:val="both"/>
        <w:rPr>
          <w:rFonts w:ascii="Times New Roman" w:eastAsia="Times New Roman" w:hAnsi="Times New Roman"/>
          <w:sz w:val="24"/>
          <w:szCs w:val="24"/>
        </w:rPr>
      </w:pPr>
      <w:r w:rsidRPr="005A43EC">
        <w:rPr>
          <w:rFonts w:ascii="Times New Roman" w:eastAsia="Times New Roman" w:hAnsi="Times New Roman"/>
          <w:iCs/>
          <w:sz w:val="24"/>
          <w:szCs w:val="24"/>
        </w:rPr>
        <w:t>15</w:t>
      </w:r>
      <w:r w:rsidR="00FB339A" w:rsidRPr="005A43EC">
        <w:rPr>
          <w:rFonts w:ascii="Times New Roman" w:eastAsia="Times New Roman" w:hAnsi="Times New Roman"/>
          <w:iCs/>
          <w:sz w:val="24"/>
          <w:szCs w:val="24"/>
        </w:rPr>
        <w:t>.12. За наявності тимчасового кошторису Споживачем беруться зобов’язання щодо оплати частини отриманого товару в межах доведеної суми. Оплата залишкової кількості товару проводиться після доведення Споживачу постійного кошторису.</w:t>
      </w:r>
    </w:p>
    <w:p w:rsidR="00FB339A" w:rsidRPr="005A43EC" w:rsidRDefault="001F66F2" w:rsidP="00FB339A">
      <w:pPr>
        <w:spacing w:after="0" w:line="240" w:lineRule="auto"/>
        <w:ind w:firstLine="567"/>
        <w:jc w:val="both"/>
        <w:rPr>
          <w:rFonts w:ascii="Times New Roman" w:eastAsia="Times New Roman" w:hAnsi="Times New Roman"/>
          <w:b/>
          <w:bCs/>
          <w:color w:val="000000"/>
          <w:sz w:val="24"/>
          <w:szCs w:val="24"/>
          <w:lang w:eastAsia="uk-UA"/>
        </w:rPr>
      </w:pPr>
      <w:r w:rsidRPr="005A43EC">
        <w:rPr>
          <w:rFonts w:ascii="Times New Roman" w:eastAsia="Times New Roman" w:hAnsi="Times New Roman"/>
          <w:sz w:val="24"/>
          <w:szCs w:val="24"/>
          <w:lang w:eastAsia="uk-UA"/>
        </w:rPr>
        <w:lastRenderedPageBreak/>
        <w:t>15</w:t>
      </w:r>
      <w:r w:rsidR="00FB339A" w:rsidRPr="005A43EC">
        <w:rPr>
          <w:rFonts w:ascii="Times New Roman" w:eastAsia="Times New Roman" w:hAnsi="Times New Roman"/>
          <w:sz w:val="24"/>
          <w:szCs w:val="24"/>
          <w:lang w:eastAsia="uk-UA"/>
        </w:rPr>
        <w:t>.13.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Порушення однією із Сторін будь-якої з вимог антикорупційного законодавства може бути розцінене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r w:rsidR="00FB339A" w:rsidRPr="005A43EC">
        <w:rPr>
          <w:rFonts w:ascii="Times New Roman" w:eastAsia="Times New Roman" w:hAnsi="Times New Roman"/>
          <w:b/>
          <w:bCs/>
          <w:color w:val="000000"/>
          <w:sz w:val="24"/>
          <w:szCs w:val="24"/>
          <w:lang w:eastAsia="uk-UA"/>
        </w:rPr>
        <w:t>.</w:t>
      </w:r>
    </w:p>
    <w:p w:rsidR="00FB339A" w:rsidRPr="005A43EC" w:rsidRDefault="001F66F2" w:rsidP="00FB339A">
      <w:pPr>
        <w:tabs>
          <w:tab w:val="left" w:pos="0"/>
        </w:tabs>
        <w:spacing w:after="0" w:line="240" w:lineRule="auto"/>
        <w:ind w:firstLine="567"/>
        <w:jc w:val="both"/>
        <w:rPr>
          <w:rFonts w:ascii="Times New Roman" w:hAnsi="Times New Roman"/>
          <w:sz w:val="24"/>
          <w:szCs w:val="24"/>
        </w:rPr>
      </w:pPr>
      <w:r w:rsidRPr="005A43EC">
        <w:rPr>
          <w:rFonts w:ascii="Times New Roman" w:hAnsi="Times New Roman"/>
          <w:sz w:val="24"/>
          <w:szCs w:val="24"/>
        </w:rPr>
        <w:t>15</w:t>
      </w:r>
      <w:r w:rsidR="00FB339A" w:rsidRPr="005A43EC">
        <w:rPr>
          <w:rFonts w:ascii="Times New Roman" w:hAnsi="Times New Roman"/>
          <w:sz w:val="24"/>
          <w:szCs w:val="24"/>
        </w:rPr>
        <w:t>.14 Представники Сторін, уповноважені на укладання даного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однозначну згоду з вищевикладеним і підтвердженням того, що представник ознайомлений зі змістом ст. 8 Закону України «Про захист персональних даних».</w:t>
      </w:r>
    </w:p>
    <w:p w:rsidR="00FB339A" w:rsidRPr="005A43EC" w:rsidRDefault="00FB339A" w:rsidP="00FB339A">
      <w:pPr>
        <w:spacing w:after="0" w:line="240" w:lineRule="auto"/>
        <w:ind w:firstLine="709"/>
        <w:jc w:val="center"/>
        <w:rPr>
          <w:rFonts w:ascii="Times New Roman" w:eastAsia="Times New Roman" w:hAnsi="Times New Roman"/>
          <w:b/>
          <w:sz w:val="24"/>
          <w:szCs w:val="24"/>
        </w:rPr>
      </w:pPr>
    </w:p>
    <w:p w:rsidR="00FB339A" w:rsidRPr="005A43EC" w:rsidRDefault="00FB339A" w:rsidP="00FB339A">
      <w:pPr>
        <w:spacing w:after="0" w:line="240" w:lineRule="auto"/>
        <w:ind w:firstLine="709"/>
        <w:jc w:val="center"/>
        <w:rPr>
          <w:rFonts w:ascii="Times New Roman" w:eastAsia="Times New Roman" w:hAnsi="Times New Roman"/>
          <w:sz w:val="24"/>
          <w:szCs w:val="24"/>
        </w:rPr>
      </w:pPr>
    </w:p>
    <w:p w:rsidR="00FB339A" w:rsidRPr="005A43EC" w:rsidRDefault="00FB339A" w:rsidP="00FB339A">
      <w:pPr>
        <w:spacing w:after="0" w:line="240" w:lineRule="auto"/>
        <w:ind w:firstLine="709"/>
        <w:jc w:val="center"/>
        <w:rPr>
          <w:rFonts w:ascii="Times New Roman" w:eastAsia="Times New Roman" w:hAnsi="Times New Roman"/>
          <w:b/>
          <w:sz w:val="24"/>
          <w:szCs w:val="24"/>
        </w:rPr>
      </w:pPr>
      <w:r w:rsidRPr="005A43EC">
        <w:rPr>
          <w:rFonts w:ascii="Times New Roman" w:eastAsia="Times New Roman" w:hAnsi="Times New Roman"/>
          <w:b/>
          <w:sz w:val="24"/>
          <w:szCs w:val="24"/>
        </w:rPr>
        <w:t>14. Додатки до договору:</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14.1. Невід’ємними додатками до цього договору є:</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1.</w:t>
      </w:r>
      <w:r w:rsidRPr="005A43EC">
        <w:rPr>
          <w:rFonts w:ascii="Times New Roman" w:eastAsia="Times New Roman" w:hAnsi="Times New Roman"/>
          <w:b/>
          <w:sz w:val="24"/>
          <w:szCs w:val="24"/>
        </w:rPr>
        <w:t xml:space="preserve">Додаток 1 </w:t>
      </w:r>
      <w:r w:rsidR="00E118EB" w:rsidRPr="005A43EC">
        <w:rPr>
          <w:rFonts w:ascii="Times New Roman" w:eastAsia="Times New Roman" w:hAnsi="Times New Roman"/>
          <w:b/>
          <w:sz w:val="24"/>
          <w:szCs w:val="24"/>
        </w:rPr>
        <w:t xml:space="preserve">до </w:t>
      </w:r>
      <w:r w:rsidRPr="005A43EC">
        <w:rPr>
          <w:rFonts w:ascii="Times New Roman" w:eastAsia="Times New Roman" w:hAnsi="Times New Roman"/>
          <w:b/>
          <w:sz w:val="24"/>
          <w:szCs w:val="24"/>
        </w:rPr>
        <w:t>договору</w:t>
      </w:r>
      <w:r w:rsidRPr="005A43EC">
        <w:rPr>
          <w:rFonts w:ascii="Times New Roman" w:eastAsia="Times New Roman" w:hAnsi="Times New Roman"/>
          <w:sz w:val="24"/>
          <w:szCs w:val="24"/>
        </w:rPr>
        <w:t xml:space="preserve"> Заява-приєднання</w:t>
      </w:r>
      <w:r w:rsidRPr="005A43EC">
        <w:rPr>
          <w:rFonts w:ascii="Times New Roman" w:eastAsia="Times New Roman" w:hAnsi="Times New Roman"/>
          <w:b/>
          <w:sz w:val="24"/>
          <w:szCs w:val="24"/>
        </w:rPr>
        <w:t xml:space="preserve"> </w:t>
      </w:r>
      <w:r w:rsidRPr="005A43EC">
        <w:rPr>
          <w:rFonts w:ascii="Times New Roman" w:eastAsia="Times New Roman" w:hAnsi="Times New Roman"/>
          <w:sz w:val="24"/>
          <w:szCs w:val="24"/>
        </w:rPr>
        <w:t>до договору про постачання електричної енергії споживачу;</w:t>
      </w:r>
    </w:p>
    <w:p w:rsidR="00FB339A" w:rsidRPr="005A43EC" w:rsidRDefault="00FB339A" w:rsidP="00FB339A">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5A43EC">
        <w:rPr>
          <w:rFonts w:ascii="Times New Roman" w:eastAsia="Times New Roman" w:hAnsi="Times New Roman"/>
          <w:sz w:val="24"/>
          <w:szCs w:val="24"/>
        </w:rPr>
        <w:t xml:space="preserve">2. </w:t>
      </w:r>
      <w:r w:rsidRPr="005A43EC">
        <w:rPr>
          <w:rFonts w:ascii="Times New Roman" w:eastAsia="Times New Roman" w:hAnsi="Times New Roman"/>
          <w:b/>
          <w:sz w:val="24"/>
          <w:szCs w:val="24"/>
        </w:rPr>
        <w:t>Додаток 2 до договору</w:t>
      </w:r>
      <w:r w:rsidRPr="005A43EC">
        <w:rPr>
          <w:rFonts w:ascii="Times New Roman" w:eastAsia="Times New Roman" w:hAnsi="Times New Roman"/>
          <w:sz w:val="24"/>
          <w:szCs w:val="24"/>
        </w:rPr>
        <w:t xml:space="preserve">  </w:t>
      </w:r>
      <w:r w:rsidRPr="005A43EC">
        <w:rPr>
          <w:rFonts w:ascii="Times New Roman" w:eastAsia="Times New Roman" w:hAnsi="Times New Roman"/>
          <w:color w:val="000000"/>
          <w:sz w:val="24"/>
          <w:szCs w:val="24"/>
        </w:rPr>
        <w:t>Порядок розрахунку та зміни ціни постачання електричної енергії.</w:t>
      </w:r>
    </w:p>
    <w:p w:rsidR="00B47B69" w:rsidRPr="005A43EC" w:rsidRDefault="00E118EB" w:rsidP="00FB339A">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5A43EC">
        <w:rPr>
          <w:rFonts w:ascii="Times New Roman" w:eastAsia="Times New Roman" w:hAnsi="Times New Roman" w:cs="Times New Roman"/>
          <w:color w:val="000000"/>
          <w:sz w:val="24"/>
          <w:szCs w:val="24"/>
        </w:rPr>
        <w:t xml:space="preserve">3. </w:t>
      </w:r>
      <w:r w:rsidRPr="005A43EC">
        <w:rPr>
          <w:rFonts w:ascii="Times New Roman" w:eastAsia="Times New Roman" w:hAnsi="Times New Roman" w:cs="Times New Roman"/>
          <w:b/>
          <w:color w:val="000000"/>
          <w:sz w:val="24"/>
          <w:szCs w:val="24"/>
        </w:rPr>
        <w:t>Додаток 3</w:t>
      </w:r>
      <w:r w:rsidRPr="005A43EC">
        <w:rPr>
          <w:rFonts w:ascii="Times New Roman" w:eastAsia="Times New Roman" w:hAnsi="Times New Roman" w:cs="Times New Roman"/>
          <w:color w:val="000000"/>
          <w:sz w:val="24"/>
          <w:szCs w:val="24"/>
        </w:rPr>
        <w:t xml:space="preserve"> </w:t>
      </w:r>
      <w:r w:rsidRPr="005A43EC">
        <w:rPr>
          <w:rFonts w:ascii="Times New Roman" w:eastAsia="Times New Roman" w:hAnsi="Times New Roman"/>
          <w:b/>
          <w:sz w:val="24"/>
          <w:szCs w:val="24"/>
        </w:rPr>
        <w:t>до договору</w:t>
      </w:r>
      <w:r w:rsidRPr="005A43EC">
        <w:rPr>
          <w:rFonts w:ascii="Times New Roman" w:eastAsia="Times New Roman" w:hAnsi="Times New Roman"/>
          <w:sz w:val="24"/>
          <w:szCs w:val="24"/>
        </w:rPr>
        <w:t xml:space="preserve">  </w:t>
      </w:r>
      <w:r w:rsidRPr="005A43EC">
        <w:rPr>
          <w:rFonts w:ascii="Times New Roman" w:eastAsia="Times New Roman" w:hAnsi="Times New Roman" w:cs="Times New Roman"/>
          <w:color w:val="000000"/>
          <w:sz w:val="24"/>
          <w:szCs w:val="24"/>
        </w:rPr>
        <w:t>Очікувані договірні обсяги закупівлі електричної енергії;</w:t>
      </w:r>
    </w:p>
    <w:p w:rsidR="00B47B69" w:rsidRPr="005A43EC" w:rsidRDefault="00B47B69" w:rsidP="00FB339A">
      <w:pPr>
        <w:widowControl w:val="0"/>
        <w:autoSpaceDE w:val="0"/>
        <w:autoSpaceDN w:val="0"/>
        <w:spacing w:after="0" w:line="240" w:lineRule="auto"/>
        <w:ind w:firstLine="709"/>
        <w:jc w:val="both"/>
        <w:rPr>
          <w:rFonts w:ascii="Times New Roman" w:eastAsia="Times New Roman" w:hAnsi="Times New Roman"/>
          <w:color w:val="000000"/>
          <w:sz w:val="24"/>
          <w:szCs w:val="24"/>
        </w:rPr>
      </w:pPr>
    </w:p>
    <w:p w:rsidR="00FB339A" w:rsidRPr="005A43EC" w:rsidRDefault="00FB339A" w:rsidP="00FB339A">
      <w:pPr>
        <w:widowControl w:val="0"/>
        <w:autoSpaceDE w:val="0"/>
        <w:autoSpaceDN w:val="0"/>
        <w:adjustRightInd w:val="0"/>
        <w:spacing w:after="0" w:line="240" w:lineRule="auto"/>
        <w:ind w:left="567" w:right="851" w:firstLine="709"/>
        <w:jc w:val="center"/>
        <w:rPr>
          <w:rFonts w:ascii="Times New Roman" w:eastAsia="MS Mincho" w:hAnsi="Times New Roman"/>
          <w:b/>
          <w:noProof/>
          <w:sz w:val="24"/>
          <w:szCs w:val="24"/>
          <w:lang w:eastAsia="uk-UA"/>
        </w:rPr>
      </w:pPr>
      <w:r w:rsidRPr="005A43EC">
        <w:rPr>
          <w:rFonts w:ascii="Times New Roman" w:eastAsia="MS Mincho" w:hAnsi="Times New Roman"/>
          <w:b/>
          <w:noProof/>
          <w:sz w:val="24"/>
          <w:szCs w:val="24"/>
          <w:lang w:eastAsia="uk-UA"/>
        </w:rPr>
        <w:t>15. Місцезнаходження та банківські реквізити сторін</w:t>
      </w:r>
    </w:p>
    <w:p w:rsidR="00FB339A" w:rsidRPr="005A43EC" w:rsidRDefault="00FB339A" w:rsidP="00FB339A">
      <w:pPr>
        <w:spacing w:after="0" w:line="240" w:lineRule="auto"/>
        <w:ind w:firstLine="709"/>
        <w:jc w:val="both"/>
        <w:rPr>
          <w:rFonts w:ascii="Times New Roman" w:eastAsia="Times New Roman" w:hAnsi="Times New Roman"/>
          <w:sz w:val="24"/>
          <w:szCs w:val="24"/>
        </w:rPr>
      </w:pPr>
    </w:p>
    <w:p w:rsidR="00FB339A" w:rsidRPr="005A43EC" w:rsidRDefault="00FB339A" w:rsidP="00FB339A">
      <w:pPr>
        <w:spacing w:after="0" w:line="240" w:lineRule="auto"/>
        <w:jc w:val="both"/>
        <w:rPr>
          <w:rFonts w:ascii="Times New Roman" w:eastAsia="Times New Roman" w:hAnsi="Times New Roman"/>
          <w:sz w:val="24"/>
          <w:szCs w:val="24"/>
        </w:rPr>
      </w:pPr>
    </w:p>
    <w:p w:rsidR="00FB339A" w:rsidRPr="005A43EC" w:rsidRDefault="00FB339A" w:rsidP="00FB339A">
      <w:pPr>
        <w:spacing w:after="0" w:line="240" w:lineRule="auto"/>
        <w:jc w:val="both"/>
        <w:rPr>
          <w:rFonts w:ascii="Times New Roman" w:eastAsia="Times New Roman" w:hAnsi="Times New Roman"/>
          <w:b/>
          <w:sz w:val="24"/>
          <w:szCs w:val="24"/>
        </w:rPr>
      </w:pPr>
      <w:r w:rsidRPr="005A43EC">
        <w:rPr>
          <w:rFonts w:ascii="Times New Roman" w:eastAsia="Times New Roman" w:hAnsi="Times New Roman"/>
          <w:b/>
          <w:sz w:val="24"/>
          <w:szCs w:val="24"/>
        </w:rPr>
        <w:t xml:space="preserve">Постачальник: </w:t>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t>Споживач:</w:t>
      </w:r>
    </w:p>
    <w:p w:rsidR="00FB339A" w:rsidRPr="005A43EC" w:rsidRDefault="00FB339A" w:rsidP="00FB339A">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_____________________________</w:t>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t>_______________________________</w:t>
      </w:r>
    </w:p>
    <w:p w:rsidR="00FB339A" w:rsidRPr="005A43EC" w:rsidRDefault="00FB339A" w:rsidP="00FB339A">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_____________________________</w:t>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t>_______________________________</w:t>
      </w:r>
    </w:p>
    <w:p w:rsidR="00FB339A" w:rsidRPr="005A43EC" w:rsidRDefault="00FB339A" w:rsidP="00FB339A">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Адреса для листування _________</w:t>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t>Адреса для листування ___________</w:t>
      </w:r>
    </w:p>
    <w:p w:rsidR="00FB339A" w:rsidRPr="005A43EC" w:rsidRDefault="00FB339A" w:rsidP="00FB339A">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електронна пошта: ____________</w:t>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t>електронна адреса: ______________</w:t>
      </w:r>
    </w:p>
    <w:p w:rsidR="00FB339A" w:rsidRPr="005A43EC" w:rsidRDefault="00FB339A" w:rsidP="00FB339A">
      <w:pPr>
        <w:spacing w:after="0" w:line="240" w:lineRule="auto"/>
        <w:jc w:val="both"/>
        <w:rPr>
          <w:rFonts w:ascii="Times New Roman" w:eastAsia="Times New Roman" w:hAnsi="Times New Roman"/>
          <w:color w:val="FF0000"/>
          <w:sz w:val="24"/>
          <w:szCs w:val="24"/>
        </w:rPr>
      </w:pPr>
      <w:r w:rsidRPr="005A43EC">
        <w:rPr>
          <w:rFonts w:ascii="Times New Roman" w:eastAsia="Times New Roman" w:hAnsi="Times New Roman"/>
          <w:sz w:val="24"/>
          <w:szCs w:val="24"/>
        </w:rPr>
        <w:t>______________________________</w:t>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t>_______________________________</w:t>
      </w:r>
    </w:p>
    <w:p w:rsidR="00FB339A" w:rsidRPr="005A43EC" w:rsidRDefault="00FB339A" w:rsidP="00FB339A">
      <w:pPr>
        <w:spacing w:after="0" w:line="240" w:lineRule="auto"/>
        <w:ind w:firstLine="708"/>
        <w:jc w:val="both"/>
        <w:rPr>
          <w:rFonts w:ascii="Times New Roman" w:eastAsia="Times New Roman" w:hAnsi="Times New Roman"/>
          <w:b/>
          <w:sz w:val="24"/>
          <w:szCs w:val="24"/>
        </w:rPr>
      </w:pPr>
      <w:r w:rsidRPr="005A43EC">
        <w:rPr>
          <w:rFonts w:ascii="Times New Roman" w:eastAsia="Times New Roman" w:hAnsi="Times New Roman"/>
          <w:sz w:val="24"/>
          <w:szCs w:val="24"/>
        </w:rPr>
        <w:t>(підпис, П. І. Б.)</w:t>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r>
      <w:r w:rsidRPr="005A43EC">
        <w:rPr>
          <w:rFonts w:ascii="Times New Roman" w:eastAsia="Times New Roman" w:hAnsi="Times New Roman"/>
          <w:sz w:val="24"/>
          <w:szCs w:val="24"/>
        </w:rPr>
        <w:t>(підпис, П. І. Б.)</w:t>
      </w:r>
    </w:p>
    <w:p w:rsidR="00FB339A" w:rsidRPr="005A43EC" w:rsidRDefault="00FB339A" w:rsidP="00FB339A">
      <w:pPr>
        <w:pStyle w:val="a5"/>
        <w:spacing w:after="0" w:line="240" w:lineRule="auto"/>
        <w:ind w:left="0"/>
        <w:contextualSpacing w:val="0"/>
        <w:jc w:val="right"/>
        <w:rPr>
          <w:rFonts w:ascii="Times New Roman" w:hAnsi="Times New Roman"/>
          <w:b/>
          <w:sz w:val="24"/>
          <w:szCs w:val="24"/>
        </w:rPr>
      </w:pPr>
    </w:p>
    <w:p w:rsidR="00FB339A" w:rsidRPr="005A43EC" w:rsidRDefault="00FB339A" w:rsidP="00FB339A">
      <w:pPr>
        <w:pStyle w:val="a5"/>
        <w:spacing w:after="0" w:line="240" w:lineRule="auto"/>
        <w:ind w:left="0"/>
        <w:contextualSpacing w:val="0"/>
        <w:jc w:val="right"/>
        <w:rPr>
          <w:rFonts w:ascii="Times New Roman" w:hAnsi="Times New Roman"/>
          <w:b/>
          <w:sz w:val="24"/>
          <w:szCs w:val="24"/>
        </w:rPr>
      </w:pPr>
      <w:r w:rsidRPr="005A43EC">
        <w:rPr>
          <w:rFonts w:ascii="Times New Roman" w:hAnsi="Times New Roman"/>
          <w:b/>
          <w:sz w:val="24"/>
          <w:szCs w:val="24"/>
        </w:rPr>
        <w:br w:type="page"/>
      </w:r>
    </w:p>
    <w:p w:rsidR="00FB339A" w:rsidRPr="005A43EC" w:rsidRDefault="00FB339A" w:rsidP="00FB339A">
      <w:pPr>
        <w:spacing w:after="0" w:line="240" w:lineRule="auto"/>
        <w:rPr>
          <w:rFonts w:ascii="Times New Roman" w:eastAsia="Times New Roman" w:hAnsi="Times New Roman"/>
          <w:sz w:val="24"/>
          <w:szCs w:val="24"/>
        </w:rPr>
      </w:pPr>
      <w:r w:rsidRPr="005A43EC">
        <w:rPr>
          <w:rFonts w:ascii="Times New Roman" w:eastAsia="Times New Roman" w:hAnsi="Times New Roman"/>
          <w:sz w:val="24"/>
          <w:szCs w:val="24"/>
        </w:rPr>
        <w:lastRenderedPageBreak/>
        <w:t xml:space="preserve">                                                                                                          Додаток 1</w:t>
      </w:r>
    </w:p>
    <w:p w:rsidR="00FB339A" w:rsidRPr="005A43EC" w:rsidRDefault="00FB339A" w:rsidP="00FB339A">
      <w:pPr>
        <w:spacing w:after="0" w:line="240" w:lineRule="auto"/>
        <w:ind w:left="6372"/>
        <w:rPr>
          <w:rFonts w:ascii="Times New Roman" w:eastAsia="Times New Roman" w:hAnsi="Times New Roman"/>
          <w:sz w:val="24"/>
          <w:szCs w:val="24"/>
        </w:rPr>
      </w:pPr>
      <w:r w:rsidRPr="005A43EC">
        <w:rPr>
          <w:rFonts w:ascii="Times New Roman" w:eastAsia="Times New Roman" w:hAnsi="Times New Roman"/>
          <w:sz w:val="24"/>
          <w:szCs w:val="24"/>
        </w:rPr>
        <w:t>до договору про постачання</w:t>
      </w:r>
    </w:p>
    <w:p w:rsidR="00FB339A" w:rsidRPr="005A43EC" w:rsidRDefault="00FB339A" w:rsidP="00FB339A">
      <w:pPr>
        <w:spacing w:after="0" w:line="240" w:lineRule="auto"/>
        <w:ind w:left="6372"/>
        <w:rPr>
          <w:rFonts w:ascii="Times New Roman" w:eastAsia="Times New Roman" w:hAnsi="Times New Roman"/>
          <w:sz w:val="24"/>
          <w:szCs w:val="24"/>
        </w:rPr>
      </w:pPr>
      <w:r w:rsidRPr="005A43EC">
        <w:rPr>
          <w:rFonts w:ascii="Times New Roman" w:eastAsia="Times New Roman" w:hAnsi="Times New Roman"/>
          <w:sz w:val="24"/>
          <w:szCs w:val="24"/>
        </w:rPr>
        <w:t>електричної енергії споживачу</w:t>
      </w:r>
    </w:p>
    <w:p w:rsidR="00FB339A" w:rsidRPr="005A43EC" w:rsidRDefault="00FB339A" w:rsidP="00FB339A">
      <w:pPr>
        <w:spacing w:after="0" w:line="240" w:lineRule="auto"/>
        <w:jc w:val="center"/>
        <w:rPr>
          <w:rFonts w:ascii="Times New Roman" w:eastAsia="Times New Roman" w:hAnsi="Times New Roman"/>
          <w:sz w:val="24"/>
          <w:szCs w:val="24"/>
        </w:rPr>
      </w:pPr>
    </w:p>
    <w:p w:rsidR="00FB339A" w:rsidRPr="005A43EC" w:rsidRDefault="00FB339A" w:rsidP="00FB339A">
      <w:pPr>
        <w:spacing w:after="0" w:line="240" w:lineRule="auto"/>
        <w:jc w:val="center"/>
        <w:rPr>
          <w:rFonts w:ascii="Times New Roman" w:eastAsia="Times New Roman" w:hAnsi="Times New Roman"/>
          <w:b/>
          <w:sz w:val="24"/>
          <w:szCs w:val="24"/>
        </w:rPr>
      </w:pPr>
      <w:r w:rsidRPr="005A43EC">
        <w:rPr>
          <w:rFonts w:ascii="Times New Roman" w:eastAsia="Times New Roman" w:hAnsi="Times New Roman"/>
          <w:b/>
          <w:sz w:val="24"/>
          <w:szCs w:val="24"/>
        </w:rPr>
        <w:t>ЗАЯВА-ПРИЄДНАННЯ</w:t>
      </w:r>
    </w:p>
    <w:p w:rsidR="00FB339A" w:rsidRPr="005A43EC" w:rsidRDefault="00FB339A" w:rsidP="00FB339A">
      <w:pPr>
        <w:spacing w:after="0" w:line="240" w:lineRule="auto"/>
        <w:jc w:val="center"/>
        <w:rPr>
          <w:rFonts w:ascii="Times New Roman" w:eastAsia="Times New Roman" w:hAnsi="Times New Roman"/>
          <w:b/>
          <w:sz w:val="24"/>
          <w:szCs w:val="24"/>
        </w:rPr>
      </w:pPr>
      <w:r w:rsidRPr="005A43EC">
        <w:rPr>
          <w:rFonts w:ascii="Times New Roman" w:eastAsia="Times New Roman" w:hAnsi="Times New Roman"/>
          <w:b/>
          <w:sz w:val="24"/>
          <w:szCs w:val="24"/>
        </w:rPr>
        <w:t>до договору про постачання електричної енергії споживачу</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приєднуюсь до умов Договору на умовах комерційної пропозиції Постачальника з такими нижченаведеними персоніфікованими даними.</w:t>
      </w:r>
    </w:p>
    <w:p w:rsidR="00FB339A" w:rsidRPr="005A43EC" w:rsidRDefault="00FB339A" w:rsidP="00FB339A">
      <w:pPr>
        <w:spacing w:after="0" w:line="240" w:lineRule="auto"/>
        <w:ind w:firstLine="709"/>
        <w:jc w:val="both"/>
        <w:rPr>
          <w:rFonts w:ascii="Times New Roman" w:eastAsia="Times New Roman" w:hAnsi="Times New Roman"/>
          <w:b/>
          <w:sz w:val="24"/>
          <w:szCs w:val="24"/>
        </w:rPr>
      </w:pPr>
      <w:r w:rsidRPr="005A43EC">
        <w:rPr>
          <w:rFonts w:ascii="Times New Roman" w:eastAsia="Times New Roman" w:hAnsi="Times New Roman"/>
          <w:b/>
          <w:sz w:val="24"/>
          <w:szCs w:val="24"/>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815"/>
        <w:gridCol w:w="4266"/>
      </w:tblGrid>
      <w:tr w:rsidR="00FB339A" w:rsidRPr="005A43EC" w:rsidTr="00F178A8">
        <w:tc>
          <w:tcPr>
            <w:tcW w:w="459" w:type="dxa"/>
            <w:tcBorders>
              <w:top w:val="single" w:sz="4" w:space="0" w:color="auto"/>
              <w:left w:val="single" w:sz="4" w:space="0" w:color="auto"/>
              <w:bottom w:val="single" w:sz="4" w:space="0" w:color="auto"/>
              <w:right w:val="single" w:sz="4" w:space="0" w:color="auto"/>
            </w:tcBorders>
            <w:vAlign w:val="center"/>
            <w:hideMark/>
          </w:tcPr>
          <w:p w:rsidR="00FB339A" w:rsidRPr="005A43EC" w:rsidRDefault="00FB339A"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1</w:t>
            </w:r>
          </w:p>
        </w:tc>
        <w:tc>
          <w:tcPr>
            <w:tcW w:w="4815" w:type="dxa"/>
            <w:tcBorders>
              <w:top w:val="single" w:sz="4" w:space="0" w:color="auto"/>
              <w:left w:val="single" w:sz="4" w:space="0" w:color="auto"/>
              <w:bottom w:val="single" w:sz="4" w:space="0" w:color="auto"/>
              <w:right w:val="single" w:sz="4" w:space="0" w:color="auto"/>
            </w:tcBorders>
            <w:hideMark/>
          </w:tcPr>
          <w:p w:rsidR="00FB339A" w:rsidRPr="005A43EC" w:rsidRDefault="00FB339A"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Назва установи</w:t>
            </w:r>
          </w:p>
        </w:tc>
        <w:tc>
          <w:tcPr>
            <w:tcW w:w="4266" w:type="dxa"/>
            <w:tcBorders>
              <w:top w:val="single" w:sz="4" w:space="0" w:color="auto"/>
              <w:left w:val="single" w:sz="4" w:space="0" w:color="auto"/>
              <w:bottom w:val="single" w:sz="4" w:space="0" w:color="auto"/>
              <w:right w:val="single" w:sz="4" w:space="0" w:color="auto"/>
            </w:tcBorders>
          </w:tcPr>
          <w:p w:rsidR="00FB339A" w:rsidRPr="005A43EC" w:rsidRDefault="00096D24" w:rsidP="00F178A8">
            <w:pPr>
              <w:spacing w:after="0" w:line="240" w:lineRule="auto"/>
              <w:rPr>
                <w:rFonts w:ascii="Times New Roman" w:eastAsia="Times New Roman" w:hAnsi="Times New Roman"/>
              </w:rPr>
            </w:pPr>
            <w:r w:rsidRPr="005A43EC">
              <w:rPr>
                <w:rFonts w:ascii="Times New Roman" w:eastAsia="Times New Roman" w:hAnsi="Times New Roman"/>
              </w:rPr>
              <w:t>Відділ з питань культури, сім’ї, молоді, спорту та туризму Дружківської міської ради</w:t>
            </w:r>
          </w:p>
        </w:tc>
      </w:tr>
      <w:tr w:rsidR="00FB339A" w:rsidRPr="005A43EC" w:rsidTr="00F178A8">
        <w:tc>
          <w:tcPr>
            <w:tcW w:w="459" w:type="dxa"/>
            <w:tcBorders>
              <w:top w:val="single" w:sz="4" w:space="0" w:color="auto"/>
              <w:left w:val="single" w:sz="4" w:space="0" w:color="auto"/>
              <w:bottom w:val="single" w:sz="4" w:space="0" w:color="auto"/>
              <w:right w:val="single" w:sz="4" w:space="0" w:color="auto"/>
            </w:tcBorders>
            <w:vAlign w:val="center"/>
            <w:hideMark/>
          </w:tcPr>
          <w:p w:rsidR="00FB339A" w:rsidRPr="005A43EC" w:rsidRDefault="00FB339A"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2</w:t>
            </w:r>
          </w:p>
        </w:tc>
        <w:tc>
          <w:tcPr>
            <w:tcW w:w="4815" w:type="dxa"/>
            <w:tcBorders>
              <w:top w:val="single" w:sz="4" w:space="0" w:color="auto"/>
              <w:left w:val="single" w:sz="4" w:space="0" w:color="auto"/>
              <w:bottom w:val="single" w:sz="4" w:space="0" w:color="auto"/>
              <w:right w:val="single" w:sz="4" w:space="0" w:color="auto"/>
            </w:tcBorders>
            <w:hideMark/>
          </w:tcPr>
          <w:p w:rsidR="00FB339A" w:rsidRPr="005A43EC" w:rsidRDefault="00FB339A"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ЕДРПОУ (обрати необхідне)</w:t>
            </w:r>
          </w:p>
        </w:tc>
        <w:tc>
          <w:tcPr>
            <w:tcW w:w="4266" w:type="dxa"/>
            <w:tcBorders>
              <w:top w:val="single" w:sz="4" w:space="0" w:color="auto"/>
              <w:left w:val="single" w:sz="4" w:space="0" w:color="auto"/>
              <w:bottom w:val="single" w:sz="4" w:space="0" w:color="auto"/>
              <w:right w:val="single" w:sz="4" w:space="0" w:color="auto"/>
            </w:tcBorders>
          </w:tcPr>
          <w:p w:rsidR="00FB339A" w:rsidRPr="00ED2552" w:rsidRDefault="00BF2653" w:rsidP="00ED255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257033</w:t>
            </w:r>
            <w:r w:rsidR="00ED2552">
              <w:rPr>
                <w:rFonts w:ascii="Times New Roman" w:eastAsia="Times New Roman" w:hAnsi="Times New Roman"/>
                <w:sz w:val="24"/>
                <w:szCs w:val="24"/>
              </w:rPr>
              <w:t>98</w:t>
            </w:r>
          </w:p>
        </w:tc>
      </w:tr>
      <w:tr w:rsidR="00FB339A" w:rsidRPr="005A43EC" w:rsidTr="00F178A8">
        <w:tc>
          <w:tcPr>
            <w:tcW w:w="459" w:type="dxa"/>
            <w:tcBorders>
              <w:top w:val="single" w:sz="4" w:space="0" w:color="auto"/>
              <w:left w:val="single" w:sz="4" w:space="0" w:color="auto"/>
              <w:bottom w:val="single" w:sz="4" w:space="0" w:color="auto"/>
              <w:right w:val="single" w:sz="4" w:space="0" w:color="auto"/>
            </w:tcBorders>
            <w:vAlign w:val="center"/>
            <w:hideMark/>
          </w:tcPr>
          <w:p w:rsidR="00FB339A" w:rsidRPr="005A43EC" w:rsidRDefault="00FB339A"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3</w:t>
            </w:r>
          </w:p>
        </w:tc>
        <w:tc>
          <w:tcPr>
            <w:tcW w:w="4815" w:type="dxa"/>
            <w:tcBorders>
              <w:top w:val="single" w:sz="4" w:space="0" w:color="auto"/>
              <w:left w:val="single" w:sz="4" w:space="0" w:color="auto"/>
              <w:bottom w:val="single" w:sz="4" w:space="0" w:color="auto"/>
              <w:right w:val="single" w:sz="4" w:space="0" w:color="auto"/>
            </w:tcBorders>
            <w:hideMark/>
          </w:tcPr>
          <w:p w:rsidR="00FB339A" w:rsidRPr="005A43EC" w:rsidRDefault="00FB339A"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Вид об'єкта </w:t>
            </w:r>
          </w:p>
        </w:tc>
        <w:tc>
          <w:tcPr>
            <w:tcW w:w="4266" w:type="dxa"/>
            <w:tcBorders>
              <w:top w:val="single" w:sz="4" w:space="0" w:color="auto"/>
              <w:left w:val="single" w:sz="4" w:space="0" w:color="auto"/>
              <w:bottom w:val="single" w:sz="4" w:space="0" w:color="auto"/>
              <w:right w:val="single" w:sz="4" w:space="0" w:color="auto"/>
            </w:tcBorders>
          </w:tcPr>
          <w:p w:rsidR="00FB339A" w:rsidRPr="00BF2653" w:rsidRDefault="00FB339A" w:rsidP="00BF2653">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 xml:space="preserve">Заклад </w:t>
            </w:r>
            <w:proofErr w:type="spellStart"/>
            <w:r w:rsidR="00BF2653">
              <w:rPr>
                <w:rFonts w:ascii="Times New Roman" w:eastAsia="Times New Roman" w:hAnsi="Times New Roman"/>
                <w:sz w:val="24"/>
                <w:szCs w:val="24"/>
                <w:lang w:val="en-US"/>
              </w:rPr>
              <w:t>освіти</w:t>
            </w:r>
            <w:proofErr w:type="spellEnd"/>
          </w:p>
        </w:tc>
      </w:tr>
      <w:tr w:rsidR="00FB339A" w:rsidRPr="005A43EC" w:rsidTr="00F178A8">
        <w:tc>
          <w:tcPr>
            <w:tcW w:w="459" w:type="dxa"/>
            <w:tcBorders>
              <w:top w:val="single" w:sz="4" w:space="0" w:color="auto"/>
              <w:left w:val="single" w:sz="4" w:space="0" w:color="auto"/>
              <w:bottom w:val="single" w:sz="4" w:space="0" w:color="auto"/>
              <w:right w:val="single" w:sz="4" w:space="0" w:color="auto"/>
            </w:tcBorders>
            <w:vAlign w:val="center"/>
            <w:hideMark/>
          </w:tcPr>
          <w:p w:rsidR="00FB339A" w:rsidRPr="005A43EC" w:rsidRDefault="00FB339A"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4</w:t>
            </w:r>
          </w:p>
        </w:tc>
        <w:tc>
          <w:tcPr>
            <w:tcW w:w="4815" w:type="dxa"/>
            <w:tcBorders>
              <w:top w:val="single" w:sz="4" w:space="0" w:color="auto"/>
              <w:left w:val="single" w:sz="4" w:space="0" w:color="auto"/>
              <w:bottom w:val="single" w:sz="4" w:space="0" w:color="auto"/>
              <w:right w:val="single" w:sz="4" w:space="0" w:color="auto"/>
            </w:tcBorders>
            <w:hideMark/>
          </w:tcPr>
          <w:p w:rsidR="00FB339A" w:rsidRPr="005A43EC" w:rsidRDefault="00FB339A"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Адреса об’єкта, ЕІС-код точки (точок) комерційного обліку</w:t>
            </w:r>
          </w:p>
        </w:tc>
        <w:tc>
          <w:tcPr>
            <w:tcW w:w="4266" w:type="dxa"/>
            <w:tcBorders>
              <w:top w:val="single" w:sz="4" w:space="0" w:color="auto"/>
              <w:left w:val="single" w:sz="4" w:space="0" w:color="auto"/>
              <w:bottom w:val="single" w:sz="4" w:space="0" w:color="auto"/>
              <w:right w:val="single" w:sz="4" w:space="0" w:color="auto"/>
            </w:tcBorders>
          </w:tcPr>
          <w:p w:rsidR="001C0C36" w:rsidRPr="00B24882" w:rsidRDefault="00ED2552" w:rsidP="00FE1E3E">
            <w:pPr>
              <w:tabs>
                <w:tab w:val="left" w:pos="993"/>
                <w:tab w:val="left" w:pos="1560"/>
              </w:tabs>
              <w:spacing w:after="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ШКОЛА </w:t>
            </w:r>
            <w:r w:rsidR="00FE1E3E" w:rsidRPr="00FE1E3E">
              <w:rPr>
                <w:rFonts w:ascii="Times New Roman" w:eastAsia="Times New Roman" w:hAnsi="Times New Roman"/>
                <w:sz w:val="24"/>
                <w:szCs w:val="24"/>
                <w:lang w:val="ru-RU"/>
              </w:rPr>
              <w:t xml:space="preserve">85345, </w:t>
            </w:r>
            <w:proofErr w:type="spellStart"/>
            <w:r w:rsidR="00FE1E3E" w:rsidRPr="00FE1E3E">
              <w:rPr>
                <w:rFonts w:ascii="Times New Roman" w:eastAsia="Times New Roman" w:hAnsi="Times New Roman"/>
                <w:sz w:val="24"/>
                <w:szCs w:val="24"/>
                <w:lang w:val="ru-RU"/>
              </w:rPr>
              <w:t>Донецька</w:t>
            </w:r>
            <w:proofErr w:type="spellEnd"/>
            <w:r w:rsidR="00FE1E3E" w:rsidRPr="00FE1E3E">
              <w:rPr>
                <w:rFonts w:ascii="Times New Roman" w:eastAsia="Times New Roman" w:hAnsi="Times New Roman"/>
                <w:sz w:val="24"/>
                <w:szCs w:val="24"/>
                <w:lang w:val="ru-RU"/>
              </w:rPr>
              <w:t xml:space="preserve"> область, </w:t>
            </w:r>
            <w:proofErr w:type="spellStart"/>
            <w:r w:rsidR="00FE1E3E" w:rsidRPr="00FE1E3E">
              <w:rPr>
                <w:rFonts w:ascii="Times New Roman" w:eastAsia="Times New Roman" w:hAnsi="Times New Roman"/>
                <w:sz w:val="24"/>
                <w:szCs w:val="24"/>
                <w:lang w:val="ru-RU"/>
              </w:rPr>
              <w:t>Покровський</w:t>
            </w:r>
            <w:proofErr w:type="spellEnd"/>
            <w:r w:rsidR="00FE1E3E" w:rsidRPr="00FE1E3E">
              <w:rPr>
                <w:rFonts w:ascii="Times New Roman" w:eastAsia="Times New Roman" w:hAnsi="Times New Roman"/>
                <w:sz w:val="24"/>
                <w:szCs w:val="24"/>
                <w:lang w:val="ru-RU"/>
              </w:rPr>
              <w:t xml:space="preserve"> район, </w:t>
            </w:r>
            <w:proofErr w:type="spellStart"/>
            <w:r w:rsidR="00FE1E3E" w:rsidRPr="00FE1E3E">
              <w:rPr>
                <w:rFonts w:ascii="Times New Roman" w:eastAsia="Times New Roman" w:hAnsi="Times New Roman"/>
                <w:sz w:val="24"/>
                <w:szCs w:val="24"/>
                <w:lang w:val="ru-RU"/>
              </w:rPr>
              <w:t>смт.Гродівка</w:t>
            </w:r>
            <w:proofErr w:type="spellEnd"/>
            <w:r w:rsidR="00FE1E3E" w:rsidRPr="00FE1E3E">
              <w:rPr>
                <w:rFonts w:ascii="Times New Roman" w:eastAsia="Times New Roman" w:hAnsi="Times New Roman"/>
                <w:sz w:val="24"/>
                <w:szCs w:val="24"/>
                <w:lang w:val="ru-RU"/>
              </w:rPr>
              <w:t xml:space="preserve"> </w:t>
            </w:r>
            <w:proofErr w:type="spellStart"/>
            <w:r w:rsidR="00FE1E3E" w:rsidRPr="00FE1E3E">
              <w:rPr>
                <w:rFonts w:ascii="Times New Roman" w:eastAsia="Times New Roman" w:hAnsi="Times New Roman"/>
                <w:sz w:val="24"/>
                <w:szCs w:val="24"/>
                <w:lang w:val="ru-RU"/>
              </w:rPr>
              <w:t>вул.Шкільна</w:t>
            </w:r>
            <w:proofErr w:type="spellEnd"/>
            <w:r w:rsidR="00FE1E3E" w:rsidRPr="00FE1E3E">
              <w:rPr>
                <w:rFonts w:ascii="Times New Roman" w:eastAsia="Times New Roman" w:hAnsi="Times New Roman"/>
                <w:sz w:val="24"/>
                <w:szCs w:val="24"/>
                <w:lang w:val="ru-RU"/>
              </w:rPr>
              <w:t>, 33         62Z8796815188456</w:t>
            </w:r>
          </w:p>
        </w:tc>
      </w:tr>
      <w:tr w:rsidR="00FB339A" w:rsidRPr="005A43EC" w:rsidTr="00F178A8">
        <w:tc>
          <w:tcPr>
            <w:tcW w:w="459" w:type="dxa"/>
            <w:tcBorders>
              <w:top w:val="single" w:sz="4" w:space="0" w:color="auto"/>
              <w:left w:val="single" w:sz="4" w:space="0" w:color="auto"/>
              <w:bottom w:val="single" w:sz="4" w:space="0" w:color="auto"/>
              <w:right w:val="single" w:sz="4" w:space="0" w:color="auto"/>
            </w:tcBorders>
            <w:vAlign w:val="center"/>
            <w:hideMark/>
          </w:tcPr>
          <w:p w:rsidR="00FB339A" w:rsidRPr="005A43EC" w:rsidRDefault="00FB339A"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5</w:t>
            </w:r>
          </w:p>
        </w:tc>
        <w:tc>
          <w:tcPr>
            <w:tcW w:w="4815" w:type="dxa"/>
            <w:tcBorders>
              <w:top w:val="single" w:sz="4" w:space="0" w:color="auto"/>
              <w:left w:val="single" w:sz="4" w:space="0" w:color="auto"/>
              <w:bottom w:val="single" w:sz="4" w:space="0" w:color="auto"/>
              <w:right w:val="single" w:sz="4" w:space="0" w:color="auto"/>
            </w:tcBorders>
            <w:hideMark/>
          </w:tcPr>
          <w:p w:rsidR="00FB339A" w:rsidRPr="005A43EC" w:rsidRDefault="00FB339A"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Найменування Оператора, з яким Споживач уклав договір розподілу електричної енергії</w:t>
            </w:r>
          </w:p>
        </w:tc>
        <w:tc>
          <w:tcPr>
            <w:tcW w:w="4266" w:type="dxa"/>
            <w:tcBorders>
              <w:top w:val="single" w:sz="4" w:space="0" w:color="auto"/>
              <w:left w:val="single" w:sz="4" w:space="0" w:color="auto"/>
              <w:bottom w:val="single" w:sz="4" w:space="0" w:color="auto"/>
              <w:right w:val="single" w:sz="4" w:space="0" w:color="auto"/>
            </w:tcBorders>
          </w:tcPr>
          <w:p w:rsidR="00FB339A" w:rsidRPr="005A43EC" w:rsidRDefault="00FB339A" w:rsidP="00F178A8">
            <w:pPr>
              <w:spacing w:after="0" w:line="240" w:lineRule="auto"/>
              <w:jc w:val="both"/>
              <w:rPr>
                <w:rFonts w:ascii="Times New Roman" w:eastAsia="Times New Roman" w:hAnsi="Times New Roman"/>
                <w:sz w:val="24"/>
                <w:szCs w:val="24"/>
              </w:rPr>
            </w:pPr>
          </w:p>
        </w:tc>
      </w:tr>
      <w:tr w:rsidR="00FB339A" w:rsidRPr="005A43EC" w:rsidTr="00F178A8">
        <w:tc>
          <w:tcPr>
            <w:tcW w:w="459" w:type="dxa"/>
            <w:tcBorders>
              <w:top w:val="single" w:sz="4" w:space="0" w:color="auto"/>
              <w:left w:val="single" w:sz="4" w:space="0" w:color="auto"/>
              <w:bottom w:val="single" w:sz="4" w:space="0" w:color="auto"/>
              <w:right w:val="single" w:sz="4" w:space="0" w:color="auto"/>
            </w:tcBorders>
            <w:vAlign w:val="center"/>
            <w:hideMark/>
          </w:tcPr>
          <w:p w:rsidR="00FB339A" w:rsidRPr="005A43EC" w:rsidRDefault="00FB339A"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6</w:t>
            </w:r>
          </w:p>
        </w:tc>
        <w:tc>
          <w:tcPr>
            <w:tcW w:w="4815" w:type="dxa"/>
            <w:tcBorders>
              <w:top w:val="single" w:sz="4" w:space="0" w:color="auto"/>
              <w:left w:val="single" w:sz="4" w:space="0" w:color="auto"/>
              <w:bottom w:val="single" w:sz="4" w:space="0" w:color="auto"/>
              <w:right w:val="single" w:sz="4" w:space="0" w:color="auto"/>
            </w:tcBorders>
            <w:hideMark/>
          </w:tcPr>
          <w:p w:rsidR="00FB339A" w:rsidRPr="005A43EC" w:rsidRDefault="00FB339A"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ЕІС-код як суб’єкта ринку електричної енергії, присвоєний відповідним системним оператором</w:t>
            </w:r>
          </w:p>
        </w:tc>
        <w:tc>
          <w:tcPr>
            <w:tcW w:w="4266" w:type="dxa"/>
            <w:tcBorders>
              <w:top w:val="single" w:sz="4" w:space="0" w:color="auto"/>
              <w:left w:val="single" w:sz="4" w:space="0" w:color="auto"/>
              <w:bottom w:val="single" w:sz="4" w:space="0" w:color="auto"/>
              <w:right w:val="single" w:sz="4" w:space="0" w:color="auto"/>
            </w:tcBorders>
          </w:tcPr>
          <w:p w:rsidR="00FB339A" w:rsidRPr="005A43EC" w:rsidRDefault="00FB339A" w:rsidP="00F178A8">
            <w:pPr>
              <w:spacing w:after="0" w:line="240" w:lineRule="auto"/>
              <w:jc w:val="both"/>
              <w:rPr>
                <w:rFonts w:ascii="Times New Roman" w:hAnsi="Times New Roman"/>
                <w:sz w:val="23"/>
                <w:szCs w:val="23"/>
              </w:rPr>
            </w:pPr>
          </w:p>
          <w:p w:rsidR="00FB339A" w:rsidRPr="005A43EC" w:rsidRDefault="00980015"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АТ «ДТЕК Донецькі електромережі»</w:t>
            </w:r>
          </w:p>
        </w:tc>
      </w:tr>
      <w:tr w:rsidR="00FB339A" w:rsidRPr="005A43EC" w:rsidTr="00F178A8">
        <w:tc>
          <w:tcPr>
            <w:tcW w:w="459" w:type="dxa"/>
            <w:tcBorders>
              <w:top w:val="single" w:sz="4" w:space="0" w:color="auto"/>
              <w:left w:val="single" w:sz="4" w:space="0" w:color="auto"/>
              <w:bottom w:val="single" w:sz="4" w:space="0" w:color="auto"/>
              <w:right w:val="single" w:sz="4" w:space="0" w:color="auto"/>
            </w:tcBorders>
            <w:vAlign w:val="center"/>
            <w:hideMark/>
          </w:tcPr>
          <w:p w:rsidR="00FB339A" w:rsidRPr="005A43EC" w:rsidRDefault="00FB339A"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7</w:t>
            </w:r>
          </w:p>
        </w:tc>
        <w:tc>
          <w:tcPr>
            <w:tcW w:w="4815" w:type="dxa"/>
            <w:tcBorders>
              <w:top w:val="single" w:sz="4" w:space="0" w:color="auto"/>
              <w:left w:val="single" w:sz="4" w:space="0" w:color="auto"/>
              <w:bottom w:val="single" w:sz="4" w:space="0" w:color="auto"/>
              <w:right w:val="single" w:sz="4" w:space="0" w:color="auto"/>
            </w:tcBorders>
            <w:hideMark/>
          </w:tcPr>
          <w:p w:rsidR="00FB339A" w:rsidRPr="005A43EC" w:rsidRDefault="00FB339A"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Інформація про наявність пільг/субсидії* (є/немає)</w:t>
            </w:r>
          </w:p>
        </w:tc>
        <w:tc>
          <w:tcPr>
            <w:tcW w:w="4266" w:type="dxa"/>
            <w:tcBorders>
              <w:top w:val="single" w:sz="4" w:space="0" w:color="auto"/>
              <w:left w:val="single" w:sz="4" w:space="0" w:color="auto"/>
              <w:bottom w:val="single" w:sz="4" w:space="0" w:color="auto"/>
              <w:right w:val="single" w:sz="4" w:space="0" w:color="auto"/>
            </w:tcBorders>
          </w:tcPr>
          <w:p w:rsidR="00FB339A" w:rsidRPr="005A43EC" w:rsidRDefault="00FB339A" w:rsidP="00F178A8">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немає</w:t>
            </w:r>
          </w:p>
        </w:tc>
      </w:tr>
    </w:tbl>
    <w:p w:rsidR="00823A66" w:rsidRPr="005A43EC" w:rsidRDefault="00823A66" w:rsidP="00823A66">
      <w:pPr>
        <w:tabs>
          <w:tab w:val="left" w:pos="4410"/>
        </w:tabs>
        <w:spacing w:after="0" w:line="240" w:lineRule="auto"/>
        <w:jc w:val="both"/>
        <w:rPr>
          <w:rFonts w:ascii="Times New Roman" w:eastAsia="Times New Roman" w:hAnsi="Times New Roman"/>
          <w:color w:val="FF0000"/>
          <w:sz w:val="24"/>
          <w:szCs w:val="24"/>
        </w:rPr>
      </w:pPr>
    </w:p>
    <w:p w:rsidR="00625C0C" w:rsidRPr="005A43EC" w:rsidRDefault="00823A66" w:rsidP="00823A66">
      <w:pPr>
        <w:tabs>
          <w:tab w:val="left" w:pos="4410"/>
        </w:tabs>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Клас споживача за рівнем напруги – 2 клас</w:t>
      </w:r>
      <w:r w:rsidR="00625C0C" w:rsidRPr="005A43EC">
        <w:rPr>
          <w:rFonts w:ascii="Times New Roman" w:eastAsia="Times New Roman" w:hAnsi="Times New Roman"/>
          <w:sz w:val="24"/>
          <w:szCs w:val="24"/>
        </w:rPr>
        <w:t>.</w:t>
      </w:r>
    </w:p>
    <w:p w:rsidR="00823A66" w:rsidRPr="005A43EC" w:rsidRDefault="00823A66" w:rsidP="00823A66">
      <w:pPr>
        <w:tabs>
          <w:tab w:val="left" w:pos="4410"/>
        </w:tabs>
        <w:spacing w:after="0" w:line="240" w:lineRule="auto"/>
        <w:ind w:firstLine="709"/>
        <w:jc w:val="both"/>
        <w:rPr>
          <w:rFonts w:ascii="Times New Roman" w:eastAsia="Times New Roman" w:hAnsi="Times New Roman"/>
          <w:i/>
          <w:sz w:val="24"/>
          <w:szCs w:val="24"/>
        </w:rPr>
      </w:pPr>
      <w:r w:rsidRPr="005A43EC">
        <w:rPr>
          <w:rFonts w:ascii="Times New Roman" w:eastAsia="Times New Roman" w:hAnsi="Times New Roman"/>
          <w:sz w:val="24"/>
          <w:szCs w:val="24"/>
        </w:rPr>
        <w:t xml:space="preserve">Наявність площадок вимірювання, віднесених до групи «б». </w:t>
      </w:r>
    </w:p>
    <w:p w:rsidR="00FB339A" w:rsidRPr="005A43EC" w:rsidRDefault="00FB339A" w:rsidP="00FB339A">
      <w:pPr>
        <w:spacing w:after="0" w:line="240" w:lineRule="auto"/>
        <w:ind w:firstLine="709"/>
        <w:jc w:val="both"/>
        <w:rPr>
          <w:rFonts w:ascii="Times New Roman" w:eastAsia="Times New Roman" w:hAnsi="Times New Roman"/>
          <w:sz w:val="24"/>
          <w:szCs w:val="24"/>
        </w:rPr>
      </w:pP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Початок постачання з «_____»_______________20____р.</w:t>
      </w:r>
    </w:p>
    <w:p w:rsidR="00FB339A" w:rsidRPr="005A43EC" w:rsidRDefault="00FB339A" w:rsidP="00FB339A">
      <w:pPr>
        <w:spacing w:after="0" w:line="240" w:lineRule="auto"/>
        <w:ind w:firstLine="709"/>
        <w:jc w:val="both"/>
        <w:rPr>
          <w:rFonts w:ascii="Times New Roman" w:eastAsia="Times New Roman" w:hAnsi="Times New Roman"/>
          <w:b/>
          <w:sz w:val="24"/>
          <w:szCs w:val="24"/>
        </w:rPr>
      </w:pPr>
      <w:r w:rsidRPr="005A43EC">
        <w:rPr>
          <w:rFonts w:ascii="Times New Roman" w:eastAsia="Times New Roman" w:hAnsi="Times New Roman"/>
          <w:b/>
          <w:sz w:val="24"/>
          <w:szCs w:val="24"/>
        </w:rPr>
        <w:t>*Примітка:</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Заповнюється Постачальником, якщо заява-приєднання надається для заповнення Постачальником.</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Заповнюється Споживачем, якщо заява-приєднання заповнюється Споживачем самостійно.</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B339A" w:rsidRPr="005A43EC" w:rsidRDefault="00FB339A" w:rsidP="00FB339A">
      <w:pPr>
        <w:spacing w:after="0" w:line="240" w:lineRule="auto"/>
        <w:ind w:firstLine="709"/>
        <w:jc w:val="both"/>
        <w:rPr>
          <w:rFonts w:ascii="Times New Roman" w:eastAsia="Times New Roman" w:hAnsi="Times New Roman"/>
          <w:sz w:val="24"/>
          <w:szCs w:val="24"/>
        </w:rPr>
      </w:pPr>
      <w:r w:rsidRPr="005A43EC">
        <w:rPr>
          <w:rFonts w:ascii="Times New Roman" w:eastAsia="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B339A" w:rsidRPr="005A43EC" w:rsidRDefault="00FB339A" w:rsidP="00FB339A">
      <w:pPr>
        <w:spacing w:after="0" w:line="240" w:lineRule="auto"/>
        <w:rPr>
          <w:rFonts w:ascii="Times New Roman" w:eastAsia="Times New Roman" w:hAnsi="Times New Roman"/>
          <w:sz w:val="24"/>
          <w:szCs w:val="24"/>
        </w:rPr>
      </w:pPr>
    </w:p>
    <w:p w:rsidR="00FB339A" w:rsidRPr="005A43EC" w:rsidRDefault="00FB339A" w:rsidP="00FB339A">
      <w:pPr>
        <w:spacing w:after="0" w:line="240" w:lineRule="auto"/>
        <w:rPr>
          <w:rFonts w:ascii="Times New Roman" w:eastAsia="Times New Roman" w:hAnsi="Times New Roman"/>
          <w:sz w:val="24"/>
          <w:szCs w:val="24"/>
          <w:lang w:val="ru-RU"/>
        </w:rPr>
      </w:pPr>
    </w:p>
    <w:p w:rsidR="00FB339A" w:rsidRPr="005A43EC" w:rsidRDefault="00FB339A" w:rsidP="00FB339A">
      <w:pPr>
        <w:spacing w:after="0" w:line="240" w:lineRule="auto"/>
        <w:rPr>
          <w:rFonts w:ascii="Times New Roman" w:eastAsia="Times New Roman" w:hAnsi="Times New Roman"/>
          <w:b/>
          <w:sz w:val="24"/>
          <w:szCs w:val="24"/>
        </w:rPr>
      </w:pPr>
      <w:r w:rsidRPr="005A43EC">
        <w:rPr>
          <w:rFonts w:ascii="Times New Roman" w:eastAsia="Times New Roman" w:hAnsi="Times New Roman"/>
          <w:b/>
          <w:sz w:val="24"/>
          <w:szCs w:val="24"/>
        </w:rPr>
        <w:t>Відмітка про підписання Споживачем цієї заяви-приєднання:</w:t>
      </w:r>
    </w:p>
    <w:p w:rsidR="00FB339A" w:rsidRPr="005A43EC" w:rsidRDefault="00FB339A" w:rsidP="00FB339A">
      <w:pPr>
        <w:spacing w:after="0" w:line="240" w:lineRule="auto"/>
        <w:jc w:val="both"/>
        <w:rPr>
          <w:rFonts w:ascii="Times New Roman" w:eastAsia="Times New Roman" w:hAnsi="Times New Roman"/>
          <w:b/>
          <w:sz w:val="24"/>
          <w:szCs w:val="24"/>
        </w:rPr>
      </w:pPr>
      <w:r w:rsidRPr="005A43EC">
        <w:rPr>
          <w:rFonts w:ascii="Times New Roman" w:eastAsia="Times New Roman" w:hAnsi="Times New Roman"/>
          <w:b/>
          <w:sz w:val="24"/>
          <w:szCs w:val="24"/>
        </w:rPr>
        <w:t>____________________</w:t>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t>_________________</w:t>
      </w:r>
      <w:r w:rsidRPr="005A43EC">
        <w:rPr>
          <w:rFonts w:ascii="Times New Roman" w:eastAsia="Times New Roman" w:hAnsi="Times New Roman"/>
          <w:b/>
          <w:sz w:val="24"/>
          <w:szCs w:val="24"/>
        </w:rPr>
        <w:tab/>
        <w:t>______________________</w:t>
      </w:r>
    </w:p>
    <w:p w:rsidR="00FB339A" w:rsidRPr="005A43EC" w:rsidRDefault="00FB339A" w:rsidP="00FB339A">
      <w:pPr>
        <w:spacing w:after="0" w:line="240" w:lineRule="auto"/>
        <w:rPr>
          <w:rFonts w:ascii="Times New Roman" w:eastAsia="Times New Roman" w:hAnsi="Times New Roman"/>
          <w:sz w:val="24"/>
          <w:szCs w:val="24"/>
        </w:rPr>
      </w:pPr>
      <w:r w:rsidRPr="005A43EC">
        <w:rPr>
          <w:rFonts w:ascii="Times New Roman" w:eastAsia="Times New Roman" w:hAnsi="Times New Roman"/>
          <w:sz w:val="24"/>
          <w:szCs w:val="24"/>
        </w:rPr>
        <w:t>(дата подання заяви-приєднання)</w:t>
      </w:r>
      <w:r w:rsidRPr="005A43EC">
        <w:rPr>
          <w:rFonts w:ascii="Times New Roman" w:eastAsia="Times New Roman" w:hAnsi="Times New Roman"/>
          <w:sz w:val="24"/>
          <w:szCs w:val="24"/>
        </w:rPr>
        <w:tab/>
        <w:t xml:space="preserve"> (особистий підпис)</w:t>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t>(П.І.Б. Споживача)</w:t>
      </w:r>
    </w:p>
    <w:p w:rsidR="00FB339A" w:rsidRPr="005A43EC" w:rsidRDefault="00FB339A" w:rsidP="00FB339A">
      <w:pPr>
        <w:spacing w:after="0" w:line="240" w:lineRule="auto"/>
        <w:rPr>
          <w:rFonts w:ascii="Times New Roman" w:eastAsia="Times New Roman" w:hAnsi="Times New Roman"/>
          <w:sz w:val="24"/>
          <w:szCs w:val="24"/>
        </w:rPr>
      </w:pPr>
      <w:r w:rsidRPr="005A43EC">
        <w:rPr>
          <w:rFonts w:ascii="Times New Roman" w:eastAsia="Times New Roman" w:hAnsi="Times New Roman"/>
          <w:sz w:val="24"/>
          <w:szCs w:val="24"/>
        </w:rPr>
        <w:br w:type="page"/>
      </w:r>
      <w:r w:rsidRPr="005A43EC">
        <w:rPr>
          <w:rFonts w:ascii="Times New Roman" w:eastAsia="Times New Roman" w:hAnsi="Times New Roman"/>
          <w:sz w:val="24"/>
          <w:szCs w:val="24"/>
        </w:rPr>
        <w:lastRenderedPageBreak/>
        <w:t xml:space="preserve">                                                                                                          Додаток 2</w:t>
      </w:r>
    </w:p>
    <w:p w:rsidR="00FB339A" w:rsidRPr="005A43EC" w:rsidRDefault="00FB339A" w:rsidP="00FB339A">
      <w:pPr>
        <w:spacing w:after="0" w:line="240" w:lineRule="auto"/>
        <w:ind w:left="6372"/>
        <w:rPr>
          <w:rFonts w:ascii="Times New Roman" w:eastAsia="Times New Roman" w:hAnsi="Times New Roman"/>
          <w:sz w:val="24"/>
          <w:szCs w:val="24"/>
        </w:rPr>
      </w:pPr>
      <w:r w:rsidRPr="005A43EC">
        <w:rPr>
          <w:rFonts w:ascii="Times New Roman" w:eastAsia="Times New Roman" w:hAnsi="Times New Roman"/>
          <w:sz w:val="24"/>
          <w:szCs w:val="24"/>
        </w:rPr>
        <w:t>до договору про постачання</w:t>
      </w:r>
    </w:p>
    <w:p w:rsidR="00FB339A" w:rsidRPr="005A43EC" w:rsidRDefault="00FB339A" w:rsidP="00FB339A">
      <w:pPr>
        <w:spacing w:after="0" w:line="240" w:lineRule="auto"/>
        <w:ind w:left="6372"/>
        <w:rPr>
          <w:rFonts w:ascii="Times New Roman" w:eastAsia="Times New Roman" w:hAnsi="Times New Roman"/>
          <w:sz w:val="24"/>
          <w:szCs w:val="24"/>
        </w:rPr>
      </w:pPr>
      <w:r w:rsidRPr="005A43EC">
        <w:rPr>
          <w:rFonts w:ascii="Times New Roman" w:eastAsia="Times New Roman" w:hAnsi="Times New Roman"/>
          <w:sz w:val="24"/>
          <w:szCs w:val="24"/>
        </w:rPr>
        <w:t>електричної енергії споживачу</w:t>
      </w:r>
    </w:p>
    <w:p w:rsidR="00FB339A" w:rsidRPr="005A43EC" w:rsidRDefault="00FB339A" w:rsidP="00FB339A">
      <w:pPr>
        <w:spacing w:after="0" w:line="240" w:lineRule="auto"/>
        <w:jc w:val="both"/>
        <w:rPr>
          <w:rFonts w:ascii="Times New Roman" w:eastAsia="Times New Roman" w:hAnsi="Times New Roman"/>
          <w:b/>
          <w:color w:val="000000"/>
          <w:sz w:val="24"/>
          <w:szCs w:val="24"/>
        </w:rPr>
      </w:pPr>
    </w:p>
    <w:p w:rsidR="00FB339A" w:rsidRPr="005A43EC" w:rsidRDefault="00FB339A" w:rsidP="00FB339A">
      <w:pPr>
        <w:widowControl w:val="0"/>
        <w:tabs>
          <w:tab w:val="left" w:pos="2505"/>
        </w:tabs>
        <w:autoSpaceDE w:val="0"/>
        <w:autoSpaceDN w:val="0"/>
        <w:spacing w:after="0" w:line="240" w:lineRule="auto"/>
        <w:jc w:val="center"/>
        <w:rPr>
          <w:rFonts w:ascii="Times New Roman" w:eastAsia="Times New Roman" w:hAnsi="Times New Roman"/>
          <w:b/>
          <w:color w:val="000000"/>
          <w:sz w:val="24"/>
          <w:szCs w:val="24"/>
        </w:rPr>
      </w:pPr>
      <w:r w:rsidRPr="005A43EC">
        <w:rPr>
          <w:rFonts w:ascii="Times New Roman" w:eastAsia="Times New Roman" w:hAnsi="Times New Roman"/>
          <w:b/>
          <w:color w:val="000000"/>
          <w:sz w:val="24"/>
          <w:szCs w:val="24"/>
        </w:rPr>
        <w:t>Порядок розрахунку та зміни  ціни постачання електричної енергії</w:t>
      </w:r>
    </w:p>
    <w:p w:rsidR="00FB339A" w:rsidRPr="005A43EC" w:rsidRDefault="00FB339A" w:rsidP="00AB6231">
      <w:pPr>
        <w:widowControl w:val="0"/>
        <w:pBdr>
          <w:top w:val="nil"/>
          <w:left w:val="nil"/>
          <w:bottom w:val="nil"/>
          <w:right w:val="nil"/>
          <w:between w:val="nil"/>
        </w:pBdr>
        <w:tabs>
          <w:tab w:val="left" w:pos="2505"/>
        </w:tabs>
        <w:autoSpaceDE w:val="0"/>
        <w:autoSpaceDN w:val="0"/>
        <w:spacing w:after="0" w:line="240" w:lineRule="auto"/>
        <w:jc w:val="both"/>
        <w:rPr>
          <w:rFonts w:ascii="Times New Roman" w:eastAsia="Times New Roman" w:hAnsi="Times New Roman"/>
          <w:color w:val="000000"/>
          <w:sz w:val="24"/>
          <w:szCs w:val="24"/>
        </w:rPr>
      </w:pPr>
      <w:r w:rsidRPr="005A43EC">
        <w:rPr>
          <w:rFonts w:ascii="Times New Roman" w:eastAsia="Times New Roman" w:hAnsi="Times New Roman"/>
          <w:color w:val="000000"/>
          <w:sz w:val="24"/>
          <w:szCs w:val="24"/>
        </w:rPr>
        <w:t xml:space="preserve">1. </w:t>
      </w:r>
      <w:r w:rsidR="003D08CD" w:rsidRPr="005A43EC">
        <w:rPr>
          <w:rFonts w:ascii="Times New Roman" w:eastAsia="Times New Roman" w:hAnsi="Times New Roman"/>
          <w:color w:val="000000"/>
          <w:sz w:val="24"/>
          <w:szCs w:val="24"/>
        </w:rPr>
        <w:t>Ціна за одиницю Т</w:t>
      </w:r>
      <w:r w:rsidRPr="005A43EC">
        <w:rPr>
          <w:rFonts w:ascii="Times New Roman" w:eastAsia="Times New Roman" w:hAnsi="Times New Roman"/>
          <w:color w:val="000000"/>
          <w:sz w:val="24"/>
          <w:szCs w:val="24"/>
        </w:rPr>
        <w:t xml:space="preserve">овару (Ц) визначається за підсумками розрахункового періоду (місяця) за </w:t>
      </w:r>
      <w:r w:rsidRPr="005A43EC">
        <w:rPr>
          <w:rFonts w:ascii="Times New Roman" w:eastAsia="Times New Roman" w:hAnsi="Times New Roman"/>
          <w:sz w:val="24"/>
          <w:szCs w:val="24"/>
        </w:rPr>
        <w:t>такою</w:t>
      </w:r>
      <w:r w:rsidRPr="005A43EC">
        <w:rPr>
          <w:rFonts w:ascii="Times New Roman" w:eastAsia="Times New Roman" w:hAnsi="Times New Roman"/>
          <w:color w:val="000000"/>
          <w:sz w:val="24"/>
          <w:szCs w:val="24"/>
        </w:rPr>
        <w:t xml:space="preserve"> формулою: </w:t>
      </w:r>
    </w:p>
    <w:p w:rsidR="00FB339A" w:rsidRPr="005A43EC" w:rsidRDefault="00FB339A" w:rsidP="00FB339A">
      <w:pPr>
        <w:widowControl w:val="0"/>
        <w:tabs>
          <w:tab w:val="left" w:pos="2505"/>
        </w:tabs>
        <w:autoSpaceDE w:val="0"/>
        <w:autoSpaceDN w:val="0"/>
        <w:spacing w:after="0" w:line="240" w:lineRule="auto"/>
        <w:jc w:val="both"/>
        <w:rPr>
          <w:rFonts w:ascii="Times New Roman" w:eastAsia="Times New Roman" w:hAnsi="Times New Roman"/>
          <w:color w:val="000000"/>
          <w:sz w:val="24"/>
          <w:szCs w:val="24"/>
        </w:rPr>
      </w:pPr>
      <w:r w:rsidRPr="005A43EC">
        <w:rPr>
          <w:rFonts w:ascii="Times New Roman" w:eastAsia="Times New Roman" w:hAnsi="Times New Roman"/>
          <w:b/>
          <w:color w:val="FF0000"/>
          <w:sz w:val="24"/>
          <w:szCs w:val="24"/>
        </w:rPr>
        <w:t xml:space="preserve">Ц = (К * </w:t>
      </w:r>
      <w:proofErr w:type="spellStart"/>
      <w:r w:rsidRPr="005A43EC">
        <w:rPr>
          <w:rFonts w:ascii="Times New Roman" w:eastAsia="Times New Roman" w:hAnsi="Times New Roman"/>
          <w:b/>
          <w:color w:val="FF0000"/>
          <w:sz w:val="24"/>
          <w:szCs w:val="24"/>
        </w:rPr>
        <w:t>Ца</w:t>
      </w:r>
      <w:proofErr w:type="spellEnd"/>
      <w:r w:rsidRPr="005A43EC">
        <w:rPr>
          <w:rFonts w:ascii="Times New Roman" w:eastAsia="Times New Roman" w:hAnsi="Times New Roman"/>
          <w:b/>
          <w:color w:val="FF0000"/>
          <w:sz w:val="24"/>
          <w:szCs w:val="24"/>
        </w:rPr>
        <w:t xml:space="preserve"> + </w:t>
      </w:r>
      <w:proofErr w:type="spellStart"/>
      <w:r w:rsidRPr="005A43EC">
        <w:rPr>
          <w:rFonts w:ascii="Times New Roman" w:eastAsia="Times New Roman" w:hAnsi="Times New Roman"/>
          <w:b/>
          <w:color w:val="FF0000"/>
          <w:sz w:val="24"/>
          <w:szCs w:val="24"/>
        </w:rPr>
        <w:t>Тосп</w:t>
      </w:r>
      <w:proofErr w:type="spellEnd"/>
      <w:r w:rsidRPr="005A43EC">
        <w:rPr>
          <w:rFonts w:ascii="Times New Roman" w:eastAsia="Times New Roman" w:hAnsi="Times New Roman"/>
          <w:b/>
          <w:color w:val="FF0000"/>
          <w:sz w:val="24"/>
          <w:szCs w:val="24"/>
        </w:rPr>
        <w:t xml:space="preserve"> + </w:t>
      </w:r>
      <w:proofErr w:type="spellStart"/>
      <w:r w:rsidRPr="005A43EC">
        <w:rPr>
          <w:rFonts w:ascii="Times New Roman" w:eastAsia="Times New Roman" w:hAnsi="Times New Roman"/>
          <w:b/>
          <w:color w:val="FF0000"/>
          <w:sz w:val="24"/>
          <w:szCs w:val="24"/>
        </w:rPr>
        <w:t>Впост</w:t>
      </w:r>
      <w:proofErr w:type="spellEnd"/>
      <w:r w:rsidRPr="005A43EC">
        <w:rPr>
          <w:rFonts w:ascii="Times New Roman" w:eastAsia="Times New Roman" w:hAnsi="Times New Roman"/>
          <w:b/>
          <w:color w:val="FF0000"/>
          <w:sz w:val="24"/>
          <w:szCs w:val="24"/>
        </w:rPr>
        <w:t xml:space="preserve">) * 1,2 </w:t>
      </w:r>
      <w:r w:rsidRPr="005A43EC">
        <w:rPr>
          <w:rFonts w:ascii="Times New Roman" w:eastAsia="Times New Roman" w:hAnsi="Times New Roman"/>
          <w:b/>
          <w:color w:val="000000"/>
          <w:sz w:val="24"/>
          <w:szCs w:val="24"/>
        </w:rPr>
        <w:t xml:space="preserve">   </w:t>
      </w:r>
      <w:r w:rsidRPr="005A43EC">
        <w:rPr>
          <w:rFonts w:ascii="Times New Roman" w:eastAsia="Times New Roman" w:hAnsi="Times New Roman"/>
          <w:color w:val="000000"/>
          <w:sz w:val="24"/>
          <w:szCs w:val="24"/>
        </w:rPr>
        <w:t>, де:</w:t>
      </w:r>
    </w:p>
    <w:p w:rsidR="00FB339A" w:rsidRPr="005A43EC" w:rsidRDefault="00FB339A" w:rsidP="00FB339A">
      <w:pPr>
        <w:widowControl w:val="0"/>
        <w:tabs>
          <w:tab w:val="left" w:pos="2505"/>
        </w:tabs>
        <w:autoSpaceDE w:val="0"/>
        <w:autoSpaceDN w:val="0"/>
        <w:spacing w:after="0" w:line="240" w:lineRule="auto"/>
        <w:jc w:val="both"/>
        <w:rPr>
          <w:rFonts w:ascii="Times New Roman" w:eastAsia="Times New Roman" w:hAnsi="Times New Roman"/>
          <w:color w:val="000000"/>
          <w:sz w:val="24"/>
          <w:szCs w:val="24"/>
        </w:rPr>
      </w:pPr>
      <w:r w:rsidRPr="005A43EC">
        <w:rPr>
          <w:rFonts w:ascii="Times New Roman" w:eastAsia="Times New Roman" w:hAnsi="Times New Roman"/>
          <w:color w:val="000000"/>
          <w:sz w:val="24"/>
          <w:szCs w:val="24"/>
        </w:rPr>
        <w:t>1,2 – урахування ПДВ (у разі, якщо Постачальник не є платником ПДВ, у формулі замість 1,2 зазначається 1);</w:t>
      </w:r>
    </w:p>
    <w:p w:rsidR="00FB339A" w:rsidRPr="005A43EC" w:rsidRDefault="00FB339A" w:rsidP="00FB339A">
      <w:pPr>
        <w:widowControl w:val="0"/>
        <w:tabs>
          <w:tab w:val="left" w:pos="2505"/>
        </w:tabs>
        <w:autoSpaceDE w:val="0"/>
        <w:autoSpaceDN w:val="0"/>
        <w:spacing w:after="0" w:line="240" w:lineRule="auto"/>
        <w:ind w:firstLine="567"/>
        <w:jc w:val="both"/>
        <w:rPr>
          <w:rFonts w:ascii="Times New Roman" w:eastAsia="Times New Roman" w:hAnsi="Times New Roman"/>
          <w:color w:val="000000"/>
          <w:sz w:val="24"/>
          <w:szCs w:val="24"/>
        </w:rPr>
      </w:pPr>
      <w:proofErr w:type="spellStart"/>
      <w:r w:rsidRPr="005A43EC">
        <w:rPr>
          <w:rFonts w:ascii="Times New Roman" w:eastAsia="Times New Roman" w:hAnsi="Times New Roman"/>
          <w:color w:val="000000"/>
          <w:sz w:val="24"/>
          <w:szCs w:val="24"/>
        </w:rPr>
        <w:t>Ца</w:t>
      </w:r>
      <w:proofErr w:type="spellEnd"/>
      <w:r w:rsidRPr="005A43EC">
        <w:rPr>
          <w:rFonts w:ascii="Times New Roman" w:eastAsia="Times New Roman" w:hAnsi="Times New Roman"/>
          <w:color w:val="000000"/>
          <w:sz w:val="24"/>
          <w:szCs w:val="24"/>
        </w:rPr>
        <w:t xml:space="preserve">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FB339A" w:rsidRPr="005A43EC" w:rsidRDefault="00FB339A" w:rsidP="00FB339A">
      <w:pPr>
        <w:widowControl w:val="0"/>
        <w:tabs>
          <w:tab w:val="left" w:pos="2505"/>
        </w:tabs>
        <w:autoSpaceDE w:val="0"/>
        <w:autoSpaceDN w:val="0"/>
        <w:spacing w:after="0" w:line="240" w:lineRule="auto"/>
        <w:ind w:firstLine="567"/>
        <w:jc w:val="both"/>
        <w:rPr>
          <w:rFonts w:ascii="Times New Roman" w:eastAsia="Times New Roman" w:hAnsi="Times New Roman"/>
          <w:color w:val="000000"/>
          <w:sz w:val="24"/>
          <w:szCs w:val="24"/>
        </w:rPr>
      </w:pPr>
      <w:proofErr w:type="spellStart"/>
      <w:r w:rsidRPr="005A43EC">
        <w:rPr>
          <w:rFonts w:ascii="Times New Roman" w:eastAsia="Times New Roman" w:hAnsi="Times New Roman"/>
          <w:color w:val="000000"/>
          <w:sz w:val="24"/>
          <w:szCs w:val="24"/>
        </w:rPr>
        <w:t>Тосп</w:t>
      </w:r>
      <w:proofErr w:type="spellEnd"/>
      <w:r w:rsidRPr="005A43EC">
        <w:rPr>
          <w:rFonts w:ascii="Times New Roman" w:eastAsia="Times New Roman" w:hAnsi="Times New Roman"/>
          <w:color w:val="000000"/>
          <w:sz w:val="24"/>
          <w:szCs w:val="24"/>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FB339A" w:rsidRPr="005A43EC" w:rsidRDefault="00FB339A" w:rsidP="00FB339A">
      <w:pPr>
        <w:widowControl w:val="0"/>
        <w:tabs>
          <w:tab w:val="left" w:pos="2505"/>
        </w:tabs>
        <w:autoSpaceDE w:val="0"/>
        <w:autoSpaceDN w:val="0"/>
        <w:spacing w:after="0" w:line="240" w:lineRule="auto"/>
        <w:ind w:firstLine="567"/>
        <w:jc w:val="both"/>
        <w:rPr>
          <w:rFonts w:ascii="Times New Roman" w:eastAsia="Times New Roman" w:hAnsi="Times New Roman"/>
          <w:color w:val="000000"/>
          <w:sz w:val="24"/>
          <w:szCs w:val="24"/>
        </w:rPr>
      </w:pPr>
      <w:proofErr w:type="spellStart"/>
      <w:r w:rsidRPr="005A43EC">
        <w:rPr>
          <w:rFonts w:ascii="Times New Roman" w:eastAsia="Times New Roman" w:hAnsi="Times New Roman"/>
          <w:color w:val="000000"/>
          <w:sz w:val="24"/>
          <w:szCs w:val="24"/>
        </w:rPr>
        <w:t>Впост</w:t>
      </w:r>
      <w:proofErr w:type="spellEnd"/>
      <w:r w:rsidRPr="005A43EC">
        <w:rPr>
          <w:rFonts w:ascii="Times New Roman" w:eastAsia="Times New Roman" w:hAnsi="Times New Roman"/>
          <w:color w:val="000000"/>
          <w:sz w:val="24"/>
          <w:szCs w:val="24"/>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5A43EC">
        <w:rPr>
          <w:rFonts w:ascii="Times New Roman" w:eastAsia="Times New Roman" w:hAnsi="Times New Roman"/>
          <w:color w:val="000000"/>
          <w:sz w:val="24"/>
          <w:szCs w:val="24"/>
        </w:rPr>
        <w:t>Впост</w:t>
      </w:r>
      <w:proofErr w:type="spellEnd"/>
      <w:r w:rsidRPr="005A43EC">
        <w:rPr>
          <w:rFonts w:ascii="Times New Roman" w:eastAsia="Times New Roman" w:hAnsi="Times New Roman"/>
          <w:color w:val="000000"/>
          <w:sz w:val="24"/>
          <w:szCs w:val="24"/>
        </w:rPr>
        <w:t xml:space="preserve"> становить _____ грн</w:t>
      </w:r>
      <w:r w:rsidRPr="005A43EC">
        <w:rPr>
          <w:rFonts w:ascii="Times New Roman" w:eastAsia="Times New Roman" w:hAnsi="Times New Roman"/>
        </w:rPr>
        <w:t xml:space="preserve"> </w:t>
      </w:r>
      <w:r w:rsidRPr="005A43EC">
        <w:rPr>
          <w:rFonts w:ascii="Times New Roman" w:eastAsia="Times New Roman" w:hAnsi="Times New Roman"/>
          <w:color w:val="000000"/>
          <w:sz w:val="24"/>
          <w:szCs w:val="24"/>
        </w:rPr>
        <w:t>за 1 кВт*год без ПДВ та не змінюється протягом усього строку дії Договору;</w:t>
      </w:r>
    </w:p>
    <w:p w:rsidR="00FB339A" w:rsidRPr="005A43EC" w:rsidRDefault="00FB339A" w:rsidP="00FB339A">
      <w:pPr>
        <w:widowControl w:val="0"/>
        <w:tabs>
          <w:tab w:val="left" w:pos="2505"/>
        </w:tabs>
        <w:autoSpaceDE w:val="0"/>
        <w:autoSpaceDN w:val="0"/>
        <w:spacing w:after="0" w:line="240" w:lineRule="auto"/>
        <w:ind w:firstLine="567"/>
        <w:jc w:val="both"/>
        <w:rPr>
          <w:rFonts w:ascii="Times New Roman" w:eastAsia="Times New Roman" w:hAnsi="Times New Roman"/>
          <w:color w:val="000000"/>
          <w:sz w:val="24"/>
          <w:szCs w:val="24"/>
        </w:rPr>
      </w:pPr>
      <w:r w:rsidRPr="005A43EC">
        <w:rPr>
          <w:rFonts w:ascii="Times New Roman" w:eastAsia="Times New Roman" w:hAnsi="Times New Roman"/>
          <w:color w:val="000000"/>
          <w:sz w:val="24"/>
          <w:szCs w:val="24"/>
        </w:rPr>
        <w:t>К – коефіцієнт коливання ціни закупівлі одиниці Товару, який на момент укладення Договору становить 1 (один) і визначається за формулою:</w:t>
      </w:r>
    </w:p>
    <w:p w:rsidR="00FB339A" w:rsidRPr="005A43EC" w:rsidRDefault="00FB339A" w:rsidP="00FB339A">
      <w:pPr>
        <w:widowControl w:val="0"/>
        <w:tabs>
          <w:tab w:val="left" w:pos="2505"/>
        </w:tabs>
        <w:autoSpaceDE w:val="0"/>
        <w:autoSpaceDN w:val="0"/>
        <w:spacing w:after="0" w:line="240" w:lineRule="auto"/>
        <w:ind w:firstLine="567"/>
        <w:jc w:val="both"/>
        <w:rPr>
          <w:rFonts w:ascii="Times New Roman" w:eastAsia="Times New Roman" w:hAnsi="Times New Roman"/>
          <w:color w:val="000000"/>
          <w:sz w:val="24"/>
          <w:szCs w:val="24"/>
        </w:rPr>
      </w:pPr>
      <w:r w:rsidRPr="005A43EC">
        <w:rPr>
          <w:rFonts w:ascii="Times New Roman" w:eastAsia="Times New Roman" w:hAnsi="Times New Roman"/>
          <w:color w:val="000000"/>
          <w:sz w:val="24"/>
          <w:szCs w:val="24"/>
        </w:rPr>
        <w:t xml:space="preserve">К = </w:t>
      </w:r>
      <w:proofErr w:type="spellStart"/>
      <w:r w:rsidRPr="005A43EC">
        <w:rPr>
          <w:rFonts w:ascii="Times New Roman" w:eastAsia="Times New Roman" w:hAnsi="Times New Roman"/>
          <w:color w:val="000000"/>
          <w:sz w:val="24"/>
          <w:szCs w:val="24"/>
        </w:rPr>
        <w:t>Цпсз</w:t>
      </w:r>
      <w:proofErr w:type="spellEnd"/>
      <w:r w:rsidRPr="005A43EC">
        <w:rPr>
          <w:rFonts w:ascii="Times New Roman" w:eastAsia="Times New Roman" w:hAnsi="Times New Roman"/>
          <w:color w:val="000000"/>
          <w:sz w:val="24"/>
          <w:szCs w:val="24"/>
        </w:rPr>
        <w:t xml:space="preserve"> / Ц</w:t>
      </w:r>
      <w:r w:rsidRPr="005A43EC">
        <w:rPr>
          <w:rFonts w:ascii="Times New Roman" w:eastAsia="Times New Roman" w:hAnsi="Times New Roman"/>
          <w:color w:val="000000"/>
          <w:sz w:val="24"/>
          <w:szCs w:val="24"/>
          <w:vertAlign w:val="subscript"/>
        </w:rPr>
        <w:t>0</w:t>
      </w:r>
      <w:r w:rsidRPr="005A43EC">
        <w:rPr>
          <w:rFonts w:ascii="Times New Roman" w:eastAsia="Times New Roman" w:hAnsi="Times New Roman"/>
          <w:color w:val="000000"/>
          <w:sz w:val="24"/>
          <w:szCs w:val="24"/>
        </w:rPr>
        <w:t>сз, де:</w:t>
      </w:r>
    </w:p>
    <w:p w:rsidR="00FB339A" w:rsidRPr="005A43EC" w:rsidRDefault="00FB339A" w:rsidP="00FB339A">
      <w:pPr>
        <w:widowControl w:val="0"/>
        <w:tabs>
          <w:tab w:val="left" w:pos="2505"/>
        </w:tabs>
        <w:autoSpaceDE w:val="0"/>
        <w:autoSpaceDN w:val="0"/>
        <w:spacing w:after="0" w:line="240" w:lineRule="auto"/>
        <w:ind w:firstLine="567"/>
        <w:jc w:val="both"/>
        <w:rPr>
          <w:rFonts w:ascii="Times New Roman" w:eastAsia="Times New Roman" w:hAnsi="Times New Roman"/>
          <w:color w:val="000000"/>
          <w:sz w:val="24"/>
          <w:szCs w:val="24"/>
        </w:rPr>
      </w:pPr>
      <w:proofErr w:type="spellStart"/>
      <w:r w:rsidRPr="005A43EC">
        <w:rPr>
          <w:rFonts w:ascii="Times New Roman" w:eastAsia="Times New Roman" w:hAnsi="Times New Roman"/>
          <w:color w:val="000000"/>
          <w:sz w:val="24"/>
          <w:szCs w:val="24"/>
        </w:rPr>
        <w:t>Цпсз</w:t>
      </w:r>
      <w:proofErr w:type="spellEnd"/>
      <w:r w:rsidRPr="005A43EC">
        <w:rPr>
          <w:rFonts w:ascii="Times New Roman" w:eastAsia="Times New Roman" w:hAnsi="Times New Roman"/>
          <w:color w:val="000000"/>
          <w:sz w:val="24"/>
          <w:szCs w:val="24"/>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w:t>
      </w:r>
      <w:r w:rsidRPr="005A43EC">
        <w:rPr>
          <w:rFonts w:ascii="Times New Roman" w:eastAsia="Times New Roman" w:hAnsi="Times New Roman"/>
          <w:sz w:val="24"/>
          <w:szCs w:val="24"/>
        </w:rPr>
        <w:t>—</w:t>
      </w:r>
      <w:r w:rsidRPr="005A43EC">
        <w:rPr>
          <w:rFonts w:ascii="Times New Roman" w:eastAsia="Times New Roman" w:hAnsi="Times New Roman"/>
          <w:color w:val="000000"/>
          <w:sz w:val="24"/>
          <w:szCs w:val="24"/>
        </w:rPr>
        <w:t xml:space="preserve"> календарний місяць - , грн</w:t>
      </w:r>
      <w:r w:rsidRPr="005A43EC">
        <w:rPr>
          <w:rFonts w:ascii="Times New Roman" w:eastAsia="Times New Roman" w:hAnsi="Times New Roman"/>
        </w:rPr>
        <w:t xml:space="preserve"> </w:t>
      </w:r>
      <w:r w:rsidRPr="005A43EC">
        <w:rPr>
          <w:rFonts w:ascii="Times New Roman" w:eastAsia="Times New Roman" w:hAnsi="Times New Roman"/>
          <w:color w:val="000000"/>
          <w:sz w:val="24"/>
          <w:szCs w:val="24"/>
        </w:rPr>
        <w:t>за 1 кВт*год без ПДВ;</w:t>
      </w:r>
    </w:p>
    <w:p w:rsidR="00FB339A" w:rsidRPr="005A43EC" w:rsidRDefault="00FB339A" w:rsidP="00FB339A">
      <w:pPr>
        <w:widowControl w:val="0"/>
        <w:tabs>
          <w:tab w:val="left" w:pos="2505"/>
        </w:tabs>
        <w:autoSpaceDE w:val="0"/>
        <w:autoSpaceDN w:val="0"/>
        <w:spacing w:after="0" w:line="240" w:lineRule="auto"/>
        <w:ind w:firstLine="567"/>
        <w:jc w:val="both"/>
        <w:rPr>
          <w:rFonts w:ascii="Times New Roman" w:eastAsia="Times New Roman" w:hAnsi="Times New Roman"/>
          <w:color w:val="000000"/>
          <w:sz w:val="24"/>
          <w:szCs w:val="24"/>
        </w:rPr>
      </w:pPr>
      <w:r w:rsidRPr="005A43EC">
        <w:rPr>
          <w:rFonts w:ascii="Times New Roman" w:eastAsia="Times New Roman" w:hAnsi="Times New Roman"/>
          <w:color w:val="000000"/>
          <w:sz w:val="24"/>
          <w:szCs w:val="24"/>
        </w:rPr>
        <w:t>Ц</w:t>
      </w:r>
      <w:r w:rsidRPr="005A43EC">
        <w:rPr>
          <w:rFonts w:ascii="Times New Roman" w:eastAsia="Times New Roman" w:hAnsi="Times New Roman"/>
          <w:color w:val="000000"/>
          <w:sz w:val="24"/>
          <w:szCs w:val="24"/>
          <w:vertAlign w:val="subscript"/>
        </w:rPr>
        <w:t>0</w:t>
      </w:r>
      <w:r w:rsidRPr="005A43EC">
        <w:rPr>
          <w:rFonts w:ascii="Times New Roman" w:eastAsia="Times New Roman" w:hAnsi="Times New Roman"/>
          <w:color w:val="000000"/>
          <w:sz w:val="24"/>
          <w:szCs w:val="24"/>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укладання договору, в подальшому </w:t>
      </w:r>
      <w:r w:rsidRPr="005A43EC">
        <w:rPr>
          <w:rFonts w:ascii="Times New Roman" w:eastAsia="Times New Roman" w:hAnsi="Times New Roman"/>
          <w:sz w:val="24"/>
          <w:szCs w:val="24"/>
        </w:rPr>
        <w:t>—</w:t>
      </w:r>
      <w:r w:rsidRPr="005A43EC">
        <w:rPr>
          <w:rFonts w:ascii="Times New Roman" w:eastAsia="Times New Roman" w:hAnsi="Times New Roman"/>
          <w:color w:val="000000"/>
          <w:sz w:val="24"/>
          <w:szCs w:val="24"/>
        </w:rPr>
        <w:t xml:space="preserve"> за місяць, що передує розрахунковому, згідно з інформаці</w:t>
      </w:r>
      <w:r w:rsidRPr="005A43EC">
        <w:rPr>
          <w:rFonts w:ascii="Times New Roman" w:eastAsia="Times New Roman" w:hAnsi="Times New Roman"/>
          <w:sz w:val="24"/>
          <w:szCs w:val="24"/>
        </w:rPr>
        <w:t>єю</w:t>
      </w:r>
      <w:r w:rsidRPr="005A43EC">
        <w:rPr>
          <w:rFonts w:ascii="Times New Roman" w:eastAsia="Times New Roman" w:hAnsi="Times New Roman"/>
          <w:color w:val="000000"/>
          <w:sz w:val="24"/>
          <w:szCs w:val="24"/>
        </w:rPr>
        <w:t>, оприлюднено</w:t>
      </w:r>
      <w:r w:rsidRPr="005A43EC">
        <w:rPr>
          <w:rFonts w:ascii="Times New Roman" w:eastAsia="Times New Roman" w:hAnsi="Times New Roman"/>
          <w:sz w:val="24"/>
          <w:szCs w:val="24"/>
        </w:rPr>
        <w:t>ю</w:t>
      </w:r>
      <w:r w:rsidRPr="005A43EC">
        <w:rPr>
          <w:rFonts w:ascii="Times New Roman" w:eastAsia="Times New Roman" w:hAnsi="Times New Roman"/>
          <w:color w:val="000000"/>
          <w:sz w:val="24"/>
          <w:szCs w:val="24"/>
        </w:rPr>
        <w:t xml:space="preserve"> Оператором ринку електричної енергії на сайті </w:t>
      </w:r>
      <w:hyperlink r:id="rId20">
        <w:r w:rsidRPr="005A43EC">
          <w:rPr>
            <w:rFonts w:ascii="Times New Roman" w:eastAsia="Times New Roman" w:hAnsi="Times New Roman"/>
            <w:color w:val="0563C1"/>
            <w:sz w:val="24"/>
            <w:szCs w:val="24"/>
            <w:u w:val="single"/>
          </w:rPr>
          <w:t>https://www.oree.com.ua/</w:t>
        </w:r>
      </w:hyperlink>
      <w:r w:rsidRPr="005A43EC">
        <w:rPr>
          <w:rFonts w:ascii="Times New Roman" w:eastAsia="Times New Roman" w:hAnsi="Times New Roman"/>
          <w:color w:val="000000"/>
          <w:sz w:val="24"/>
          <w:szCs w:val="24"/>
        </w:rPr>
        <w:t>, грн за 1 кВт*год без ПДВ.</w:t>
      </w:r>
    </w:p>
    <w:p w:rsidR="00FB339A" w:rsidRPr="005A43EC" w:rsidRDefault="00FB339A" w:rsidP="00FB339A">
      <w:pPr>
        <w:widowControl w:val="0"/>
        <w:pBdr>
          <w:top w:val="nil"/>
          <w:left w:val="nil"/>
          <w:bottom w:val="nil"/>
          <w:right w:val="nil"/>
          <w:between w:val="nil"/>
        </w:pBdr>
        <w:tabs>
          <w:tab w:val="left" w:pos="2505"/>
        </w:tabs>
        <w:autoSpaceDE w:val="0"/>
        <w:autoSpaceDN w:val="0"/>
        <w:spacing w:after="0" w:line="240" w:lineRule="auto"/>
        <w:jc w:val="both"/>
        <w:rPr>
          <w:rFonts w:ascii="Times New Roman" w:eastAsia="Times New Roman" w:hAnsi="Times New Roman"/>
          <w:i/>
          <w:color w:val="000000"/>
          <w:sz w:val="24"/>
          <w:szCs w:val="24"/>
        </w:rPr>
      </w:pPr>
      <w:r w:rsidRPr="005A43EC">
        <w:rPr>
          <w:rFonts w:ascii="Times New Roman" w:eastAsia="Times New Roman" w:hAnsi="Times New Roman"/>
          <w:i/>
          <w:color w:val="000000"/>
          <w:sz w:val="24"/>
          <w:szCs w:val="24"/>
        </w:rPr>
        <w:t>** Ціна за одиницю Товару (Ц) за підсумками розрахункового періоду – місяць грудень 202</w:t>
      </w:r>
      <w:r w:rsidR="00AB6231" w:rsidRPr="005A43EC">
        <w:rPr>
          <w:rFonts w:ascii="Times New Roman" w:eastAsia="Times New Roman" w:hAnsi="Times New Roman"/>
          <w:i/>
          <w:color w:val="000000"/>
          <w:sz w:val="24"/>
          <w:szCs w:val="24"/>
        </w:rPr>
        <w:t>4</w:t>
      </w:r>
      <w:r w:rsidRPr="005A43EC">
        <w:rPr>
          <w:rFonts w:ascii="Times New Roman" w:eastAsia="Times New Roman" w:hAnsi="Times New Roman"/>
          <w:i/>
          <w:color w:val="000000"/>
          <w:sz w:val="24"/>
          <w:szCs w:val="24"/>
        </w:rPr>
        <w:t xml:space="preserve"> року - дорівнює ціні за одиницю Товару (Ц) за підсумками розрахункового періоду – місяць  листопад 202</w:t>
      </w:r>
      <w:r w:rsidR="00AB6231" w:rsidRPr="005A43EC">
        <w:rPr>
          <w:rFonts w:ascii="Times New Roman" w:eastAsia="Times New Roman" w:hAnsi="Times New Roman"/>
          <w:i/>
          <w:color w:val="000000"/>
          <w:sz w:val="24"/>
          <w:szCs w:val="24"/>
        </w:rPr>
        <w:t>4</w:t>
      </w:r>
      <w:r w:rsidRPr="005A43EC">
        <w:rPr>
          <w:rFonts w:ascii="Times New Roman" w:eastAsia="Times New Roman" w:hAnsi="Times New Roman"/>
          <w:i/>
          <w:color w:val="000000"/>
          <w:sz w:val="24"/>
          <w:szCs w:val="24"/>
        </w:rPr>
        <w:t xml:space="preserve"> року.</w:t>
      </w:r>
    </w:p>
    <w:p w:rsidR="00FB339A" w:rsidRPr="005A43EC" w:rsidRDefault="00FB339A" w:rsidP="00AB6231">
      <w:pPr>
        <w:widowControl w:val="0"/>
        <w:tabs>
          <w:tab w:val="left" w:pos="443"/>
        </w:tabs>
        <w:autoSpaceDE w:val="0"/>
        <w:autoSpaceDN w:val="0"/>
        <w:spacing w:after="0" w:line="240" w:lineRule="auto"/>
        <w:ind w:right="-2"/>
        <w:outlineLvl w:val="0"/>
        <w:rPr>
          <w:rFonts w:ascii="Times New Roman" w:eastAsia="Times New Roman" w:hAnsi="Times New Roman"/>
          <w:bCs/>
          <w:sz w:val="24"/>
          <w:szCs w:val="24"/>
        </w:rPr>
      </w:pPr>
      <w:bookmarkStart w:id="22" w:name="_heading=h.rzovhuue2qk5" w:colFirst="0" w:colLast="0"/>
      <w:bookmarkEnd w:id="22"/>
      <w:r w:rsidRPr="005A43EC">
        <w:rPr>
          <w:rFonts w:ascii="Times New Roman" w:eastAsia="Times New Roman" w:hAnsi="Times New Roman"/>
          <w:bCs/>
          <w:sz w:val="24"/>
          <w:szCs w:val="24"/>
        </w:rPr>
        <w:t xml:space="preserve">2. Ціна за 1 кВт*год електричної енергії ___________________________________становить </w:t>
      </w:r>
    </w:p>
    <w:p w:rsidR="00FB339A" w:rsidRPr="005A43EC" w:rsidRDefault="00FB339A" w:rsidP="00FB339A">
      <w:pPr>
        <w:widowControl w:val="0"/>
        <w:tabs>
          <w:tab w:val="left" w:pos="443"/>
        </w:tabs>
        <w:autoSpaceDE w:val="0"/>
        <w:autoSpaceDN w:val="0"/>
        <w:spacing w:after="0" w:line="240" w:lineRule="auto"/>
        <w:ind w:right="-2"/>
        <w:jc w:val="both"/>
        <w:outlineLvl w:val="0"/>
        <w:rPr>
          <w:rFonts w:ascii="Times New Roman" w:eastAsia="Times New Roman" w:hAnsi="Times New Roman"/>
          <w:bCs/>
          <w:sz w:val="16"/>
          <w:szCs w:val="16"/>
        </w:rPr>
      </w:pPr>
      <w:r w:rsidRPr="005A43EC">
        <w:rPr>
          <w:rFonts w:ascii="Times New Roman" w:eastAsia="Times New Roman" w:hAnsi="Times New Roman"/>
          <w:bCs/>
          <w:sz w:val="16"/>
          <w:szCs w:val="16"/>
        </w:rPr>
        <w:t xml:space="preserve">                                                                                                        (на момент укладання договору, за розрахунковий період)</w:t>
      </w:r>
    </w:p>
    <w:p w:rsidR="00FB339A" w:rsidRPr="005A43EC" w:rsidRDefault="00FB339A" w:rsidP="00FB339A">
      <w:pPr>
        <w:widowControl w:val="0"/>
        <w:tabs>
          <w:tab w:val="left" w:pos="443"/>
        </w:tabs>
        <w:autoSpaceDE w:val="0"/>
        <w:autoSpaceDN w:val="0"/>
        <w:spacing w:after="0" w:line="240" w:lineRule="auto"/>
        <w:ind w:right="-2"/>
        <w:outlineLvl w:val="0"/>
        <w:rPr>
          <w:rFonts w:ascii="Times New Roman" w:eastAsia="Times New Roman" w:hAnsi="Times New Roman"/>
          <w:bCs/>
          <w:sz w:val="16"/>
          <w:szCs w:val="16"/>
        </w:rPr>
      </w:pPr>
      <w:r w:rsidRPr="005A43EC">
        <w:rPr>
          <w:rFonts w:ascii="Times New Roman" w:eastAsia="Times New Roman" w:hAnsi="Times New Roman"/>
          <w:bCs/>
          <w:sz w:val="24"/>
          <w:szCs w:val="24"/>
        </w:rPr>
        <w:t>___________________ грн.,  а саме:</w:t>
      </w:r>
    </w:p>
    <w:p w:rsidR="00FB339A" w:rsidRPr="005A43EC" w:rsidRDefault="00FB339A" w:rsidP="00FB339A">
      <w:pPr>
        <w:widowControl w:val="0"/>
        <w:tabs>
          <w:tab w:val="left" w:pos="2505"/>
        </w:tabs>
        <w:autoSpaceDE w:val="0"/>
        <w:autoSpaceDN w:val="0"/>
        <w:spacing w:after="0" w:line="240" w:lineRule="auto"/>
        <w:jc w:val="both"/>
        <w:rPr>
          <w:rFonts w:ascii="Times New Roman" w:eastAsia="Times New Roman" w:hAnsi="Times New Roman"/>
          <w:sz w:val="24"/>
          <w:szCs w:val="24"/>
        </w:rPr>
      </w:pPr>
      <w:proofErr w:type="spellStart"/>
      <w:r w:rsidRPr="005A43EC">
        <w:rPr>
          <w:rFonts w:ascii="Times New Roman" w:eastAsia="Times New Roman" w:hAnsi="Times New Roman"/>
          <w:sz w:val="24"/>
          <w:szCs w:val="24"/>
        </w:rPr>
        <w:t>Ца</w:t>
      </w:r>
      <w:proofErr w:type="spellEnd"/>
      <w:r w:rsidRPr="005A43EC">
        <w:rPr>
          <w:rFonts w:ascii="Times New Roman" w:eastAsia="Times New Roman" w:hAnsi="Times New Roman"/>
          <w:sz w:val="24"/>
          <w:szCs w:val="24"/>
        </w:rPr>
        <w:t xml:space="preserve"> =     _______ грн за 1 кВт*год без ПДВ;</w:t>
      </w:r>
    </w:p>
    <w:p w:rsidR="00FB339A" w:rsidRPr="005A43EC" w:rsidRDefault="00FB339A" w:rsidP="00FB339A">
      <w:pPr>
        <w:widowControl w:val="0"/>
        <w:tabs>
          <w:tab w:val="left" w:pos="2505"/>
        </w:tabs>
        <w:autoSpaceDE w:val="0"/>
        <w:autoSpaceDN w:val="0"/>
        <w:spacing w:after="0" w:line="240" w:lineRule="auto"/>
        <w:jc w:val="both"/>
        <w:rPr>
          <w:rFonts w:ascii="Times New Roman" w:eastAsia="Times New Roman" w:hAnsi="Times New Roman"/>
          <w:sz w:val="24"/>
          <w:szCs w:val="24"/>
        </w:rPr>
      </w:pPr>
      <w:proofErr w:type="spellStart"/>
      <w:r w:rsidRPr="005A43EC">
        <w:rPr>
          <w:rFonts w:ascii="Times New Roman" w:eastAsia="Times New Roman" w:hAnsi="Times New Roman"/>
          <w:sz w:val="24"/>
          <w:szCs w:val="24"/>
        </w:rPr>
        <w:t>Тосп</w:t>
      </w:r>
      <w:proofErr w:type="spellEnd"/>
      <w:r w:rsidRPr="005A43EC">
        <w:rPr>
          <w:rFonts w:ascii="Times New Roman" w:eastAsia="Times New Roman" w:hAnsi="Times New Roman"/>
          <w:sz w:val="24"/>
          <w:szCs w:val="24"/>
        </w:rPr>
        <w:t xml:space="preserve"> = _______ грн за 1 кВт*год без ПДВ ;</w:t>
      </w:r>
    </w:p>
    <w:p w:rsidR="00FB339A" w:rsidRPr="005A43EC" w:rsidRDefault="00FB339A" w:rsidP="00FB339A">
      <w:pPr>
        <w:widowControl w:val="0"/>
        <w:tabs>
          <w:tab w:val="left" w:pos="2505"/>
        </w:tabs>
        <w:autoSpaceDE w:val="0"/>
        <w:autoSpaceDN w:val="0"/>
        <w:spacing w:after="0" w:line="240" w:lineRule="auto"/>
        <w:jc w:val="both"/>
        <w:rPr>
          <w:rFonts w:ascii="Times New Roman" w:eastAsia="Times New Roman" w:hAnsi="Times New Roman"/>
          <w:sz w:val="24"/>
          <w:szCs w:val="24"/>
        </w:rPr>
      </w:pPr>
      <w:proofErr w:type="spellStart"/>
      <w:r w:rsidRPr="005A43EC">
        <w:rPr>
          <w:rFonts w:ascii="Times New Roman" w:eastAsia="Times New Roman" w:hAnsi="Times New Roman"/>
          <w:sz w:val="24"/>
          <w:szCs w:val="24"/>
        </w:rPr>
        <w:t>Впост</w:t>
      </w:r>
      <w:proofErr w:type="spellEnd"/>
      <w:r w:rsidRPr="005A43EC">
        <w:rPr>
          <w:rFonts w:ascii="Times New Roman" w:eastAsia="Times New Roman" w:hAnsi="Times New Roman"/>
          <w:sz w:val="24"/>
          <w:szCs w:val="24"/>
        </w:rPr>
        <w:t xml:space="preserve"> = _______ грн за 1 кВт*год без ПДВ;</w:t>
      </w:r>
    </w:p>
    <w:p w:rsidR="00FB339A" w:rsidRPr="005A43EC" w:rsidRDefault="00FB339A" w:rsidP="00FB339A">
      <w:pPr>
        <w:widowControl w:val="0"/>
        <w:tabs>
          <w:tab w:val="left" w:pos="2505"/>
        </w:tabs>
        <w:autoSpaceDE w:val="0"/>
        <w:autoSpaceDN w:val="0"/>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ПДВ – 20 %.</w:t>
      </w:r>
    </w:p>
    <w:p w:rsidR="00FB339A" w:rsidRPr="005A43EC" w:rsidRDefault="00AB6231" w:rsidP="00AB6231">
      <w:pPr>
        <w:widowControl w:val="0"/>
        <w:pBdr>
          <w:top w:val="nil"/>
          <w:left w:val="nil"/>
          <w:bottom w:val="nil"/>
          <w:right w:val="nil"/>
          <w:between w:val="nil"/>
        </w:pBdr>
        <w:tabs>
          <w:tab w:val="left" w:pos="851"/>
        </w:tabs>
        <w:autoSpaceDE w:val="0"/>
        <w:autoSpaceDN w:val="0"/>
        <w:spacing w:after="0" w:line="240" w:lineRule="auto"/>
        <w:jc w:val="both"/>
        <w:rPr>
          <w:rFonts w:ascii="Times New Roman" w:eastAsia="Times New Roman" w:hAnsi="Times New Roman"/>
          <w:color w:val="000000"/>
          <w:sz w:val="24"/>
          <w:szCs w:val="24"/>
        </w:rPr>
      </w:pPr>
      <w:r w:rsidRPr="005A43EC">
        <w:rPr>
          <w:rFonts w:ascii="Times New Roman" w:eastAsia="Times New Roman" w:hAnsi="Times New Roman"/>
          <w:color w:val="000000"/>
          <w:sz w:val="24"/>
          <w:szCs w:val="24"/>
        </w:rPr>
        <w:t>3.</w:t>
      </w:r>
      <w:r w:rsidR="00FB339A" w:rsidRPr="005A43EC">
        <w:rPr>
          <w:rFonts w:ascii="Times New Roman" w:eastAsia="Times New Roman" w:hAnsi="Times New Roman"/>
          <w:color w:val="000000"/>
          <w:sz w:val="24"/>
          <w:szCs w:val="24"/>
        </w:rPr>
        <w:t>Зміна ціни за одиницю товару регламентується щомісячно шляхом укладання додаткових угод, підготовлених відповідно до пункту 1 цього Додатку, крім ціни за розрахунковий місяць грудень, ціна за який дорівнює ціні за розрахунковий місяць листопад.</w:t>
      </w:r>
      <w:r w:rsidRPr="005A43EC">
        <w:rPr>
          <w:rFonts w:ascii="Times New Roman" w:eastAsia="Times New Roman" w:hAnsi="Times New Roman" w:cs="Times New Roman"/>
          <w:sz w:val="24"/>
          <w:szCs w:val="24"/>
        </w:rPr>
        <w:t xml:space="preserve"> В такому випадку Постачальник письмово звертається до Споживача щодо зміни ціни за одиницю товару.</w:t>
      </w:r>
    </w:p>
    <w:p w:rsidR="00FB339A" w:rsidRPr="005A43EC" w:rsidRDefault="00FB339A" w:rsidP="00AB6231">
      <w:pPr>
        <w:widowControl w:val="0"/>
        <w:pBdr>
          <w:top w:val="nil"/>
          <w:left w:val="nil"/>
          <w:bottom w:val="nil"/>
          <w:right w:val="nil"/>
          <w:between w:val="nil"/>
        </w:pBdr>
        <w:tabs>
          <w:tab w:val="left" w:pos="851"/>
          <w:tab w:val="left" w:pos="2505"/>
        </w:tabs>
        <w:autoSpaceDE w:val="0"/>
        <w:autoSpaceDN w:val="0"/>
        <w:spacing w:after="0" w:line="240" w:lineRule="auto"/>
        <w:ind w:firstLine="568"/>
        <w:jc w:val="both"/>
        <w:rPr>
          <w:rFonts w:ascii="Times New Roman" w:eastAsia="Times New Roman" w:hAnsi="Times New Roman"/>
          <w:color w:val="000000"/>
          <w:sz w:val="24"/>
          <w:szCs w:val="24"/>
        </w:rPr>
      </w:pPr>
      <w:r w:rsidRPr="005A43EC">
        <w:rPr>
          <w:rFonts w:ascii="Times New Roman" w:eastAsia="Times New Roman" w:hAnsi="Times New Roman"/>
          <w:color w:val="000000"/>
          <w:sz w:val="24"/>
          <w:szCs w:val="24"/>
        </w:rPr>
        <w:t xml:space="preserve">Зміна ціни на ринку «на добу наперед» підтверджується інформацією з сайту Оператора ринку </w:t>
      </w:r>
      <w:hyperlink r:id="rId21">
        <w:r w:rsidRPr="005A43EC">
          <w:rPr>
            <w:rFonts w:ascii="Times New Roman" w:eastAsia="Times New Roman" w:hAnsi="Times New Roman"/>
            <w:color w:val="0563C1"/>
            <w:sz w:val="24"/>
            <w:szCs w:val="24"/>
            <w:u w:val="single"/>
          </w:rPr>
          <w:t>https://www.oree.com.ua/</w:t>
        </w:r>
      </w:hyperlink>
      <w:r w:rsidRPr="005A43EC">
        <w:rPr>
          <w:rFonts w:ascii="Times New Roman" w:eastAsia="Times New Roman" w:hAnsi="Times New Roman"/>
          <w:color w:val="000000"/>
          <w:sz w:val="24"/>
          <w:szCs w:val="24"/>
        </w:rPr>
        <w:t xml:space="preserve">. </w:t>
      </w:r>
    </w:p>
    <w:p w:rsidR="00FB339A" w:rsidRPr="005A43EC" w:rsidRDefault="00FB339A" w:rsidP="00AB6231">
      <w:pPr>
        <w:widowControl w:val="0"/>
        <w:tabs>
          <w:tab w:val="left" w:pos="851"/>
          <w:tab w:val="left" w:pos="2505"/>
        </w:tabs>
        <w:autoSpaceDE w:val="0"/>
        <w:autoSpaceDN w:val="0"/>
        <w:spacing w:after="0" w:line="240" w:lineRule="auto"/>
        <w:ind w:right="-2" w:firstLine="568"/>
        <w:jc w:val="both"/>
        <w:outlineLvl w:val="0"/>
        <w:rPr>
          <w:rFonts w:ascii="Times New Roman" w:eastAsia="Times New Roman" w:hAnsi="Times New Roman"/>
          <w:b/>
          <w:bCs/>
          <w:color w:val="000000"/>
          <w:sz w:val="24"/>
          <w:szCs w:val="24"/>
        </w:rPr>
      </w:pPr>
      <w:bookmarkStart w:id="23" w:name="_heading=h.1fob9te" w:colFirst="0" w:colLast="0"/>
      <w:bookmarkEnd w:id="23"/>
      <w:r w:rsidRPr="005A43EC">
        <w:rPr>
          <w:rFonts w:ascii="Times New Roman" w:eastAsia="Times New Roman" w:hAnsi="Times New Roman"/>
          <w:bCs/>
          <w:color w:val="000000"/>
          <w:sz w:val="24"/>
          <w:szCs w:val="24"/>
        </w:rPr>
        <w:t>Зміна тарифів на послуги з розподілу  електричної енергії підтверджується постановами Регулятор</w:t>
      </w:r>
      <w:r w:rsidRPr="005A43EC">
        <w:rPr>
          <w:rFonts w:ascii="Times New Roman" w:eastAsia="Times New Roman" w:hAnsi="Times New Roman"/>
          <w:bCs/>
          <w:sz w:val="24"/>
          <w:szCs w:val="24"/>
        </w:rPr>
        <w:t>а, що затверджені у встановленому законодавством порядку.</w:t>
      </w:r>
    </w:p>
    <w:p w:rsidR="00FB339A" w:rsidRPr="005A43EC" w:rsidRDefault="00FB339A" w:rsidP="00FB339A">
      <w:pPr>
        <w:widowControl w:val="0"/>
        <w:tabs>
          <w:tab w:val="left" w:pos="2505"/>
        </w:tabs>
        <w:autoSpaceDE w:val="0"/>
        <w:autoSpaceDN w:val="0"/>
        <w:spacing w:after="0" w:line="240" w:lineRule="auto"/>
        <w:ind w:left="1080"/>
        <w:rPr>
          <w:rFonts w:ascii="Times New Roman" w:eastAsia="Times New Roman" w:hAnsi="Times New Roman"/>
        </w:rPr>
      </w:pPr>
    </w:p>
    <w:p w:rsidR="00FB339A" w:rsidRPr="005A43EC" w:rsidRDefault="00FB339A" w:rsidP="00FB339A">
      <w:pPr>
        <w:spacing w:after="0" w:line="240" w:lineRule="auto"/>
        <w:jc w:val="both"/>
        <w:rPr>
          <w:rFonts w:ascii="Times New Roman" w:eastAsia="Times New Roman" w:hAnsi="Times New Roman"/>
          <w:b/>
          <w:sz w:val="24"/>
          <w:szCs w:val="24"/>
        </w:rPr>
      </w:pPr>
      <w:bookmarkStart w:id="24" w:name="_heading=h.juti2mfvpkqh" w:colFirst="0" w:colLast="0"/>
      <w:bookmarkEnd w:id="24"/>
      <w:r w:rsidRPr="005A43EC">
        <w:rPr>
          <w:rFonts w:ascii="Times New Roman" w:eastAsia="Times New Roman" w:hAnsi="Times New Roman"/>
          <w:b/>
          <w:sz w:val="24"/>
          <w:szCs w:val="24"/>
        </w:rPr>
        <w:t xml:space="preserve">Постачальник: </w:t>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r>
      <w:r w:rsidRPr="005A43EC">
        <w:rPr>
          <w:rFonts w:ascii="Times New Roman" w:eastAsia="Times New Roman" w:hAnsi="Times New Roman"/>
          <w:b/>
          <w:sz w:val="24"/>
          <w:szCs w:val="24"/>
        </w:rPr>
        <w:tab/>
        <w:t>Споживач:</w:t>
      </w:r>
    </w:p>
    <w:p w:rsidR="00FB339A" w:rsidRPr="005A43EC" w:rsidRDefault="00FB339A" w:rsidP="00FB339A">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_____________________________</w:t>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t>_______________________________</w:t>
      </w:r>
    </w:p>
    <w:p w:rsidR="00FB339A" w:rsidRPr="005A43EC" w:rsidRDefault="00FB339A" w:rsidP="00FB339A">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_____________________________</w:t>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t>_______________________________</w:t>
      </w:r>
    </w:p>
    <w:p w:rsidR="00FB339A" w:rsidRPr="005A43EC" w:rsidRDefault="00FB339A" w:rsidP="00FB339A">
      <w:pPr>
        <w:spacing w:after="0" w:line="240" w:lineRule="auto"/>
        <w:jc w:val="both"/>
        <w:rPr>
          <w:rFonts w:ascii="Times New Roman" w:eastAsia="Times New Roman" w:hAnsi="Times New Roman"/>
          <w:sz w:val="24"/>
          <w:szCs w:val="24"/>
        </w:rPr>
      </w:pPr>
      <w:r w:rsidRPr="005A43EC">
        <w:rPr>
          <w:rFonts w:ascii="Times New Roman" w:eastAsia="Times New Roman" w:hAnsi="Times New Roman"/>
          <w:sz w:val="24"/>
          <w:szCs w:val="24"/>
        </w:rPr>
        <w:t>_____________________________</w:t>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t>_______________________________</w:t>
      </w:r>
    </w:p>
    <w:p w:rsidR="00FB339A" w:rsidRPr="005A43EC" w:rsidRDefault="00FB339A" w:rsidP="00FB339A">
      <w:pPr>
        <w:spacing w:after="0" w:line="240" w:lineRule="auto"/>
        <w:jc w:val="both"/>
        <w:rPr>
          <w:rFonts w:ascii="Times New Roman" w:eastAsia="Times New Roman" w:hAnsi="Times New Roman"/>
          <w:sz w:val="24"/>
          <w:szCs w:val="24"/>
        </w:rPr>
      </w:pPr>
      <w:proofErr w:type="spellStart"/>
      <w:r w:rsidRPr="005A43EC">
        <w:rPr>
          <w:rFonts w:ascii="Times New Roman" w:eastAsia="Times New Roman" w:hAnsi="Times New Roman"/>
          <w:sz w:val="24"/>
          <w:szCs w:val="24"/>
        </w:rPr>
        <w:t>тел</w:t>
      </w:r>
      <w:proofErr w:type="spellEnd"/>
      <w:r w:rsidRPr="005A43EC">
        <w:rPr>
          <w:rFonts w:ascii="Times New Roman" w:eastAsia="Times New Roman" w:hAnsi="Times New Roman"/>
          <w:sz w:val="24"/>
          <w:szCs w:val="24"/>
        </w:rPr>
        <w:t>.: ____________________</w:t>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r>
      <w:proofErr w:type="spellStart"/>
      <w:r w:rsidRPr="005A43EC">
        <w:rPr>
          <w:rFonts w:ascii="Times New Roman" w:eastAsia="Times New Roman" w:hAnsi="Times New Roman"/>
          <w:sz w:val="24"/>
          <w:szCs w:val="24"/>
        </w:rPr>
        <w:t>тел</w:t>
      </w:r>
      <w:proofErr w:type="spellEnd"/>
      <w:r w:rsidRPr="005A43EC">
        <w:rPr>
          <w:rFonts w:ascii="Times New Roman" w:eastAsia="Times New Roman" w:hAnsi="Times New Roman"/>
          <w:sz w:val="24"/>
          <w:szCs w:val="24"/>
        </w:rPr>
        <w:t>.: _____________________</w:t>
      </w:r>
    </w:p>
    <w:p w:rsidR="00F55097" w:rsidRPr="005A43EC" w:rsidRDefault="00FB339A" w:rsidP="000410F2">
      <w:pPr>
        <w:spacing w:after="0" w:line="240" w:lineRule="auto"/>
        <w:jc w:val="both"/>
        <w:rPr>
          <w:rFonts w:ascii="Times New Roman" w:eastAsia="Times New Roman" w:hAnsi="Times New Roman"/>
          <w:sz w:val="24"/>
          <w:szCs w:val="24"/>
        </w:rPr>
        <w:sectPr w:rsidR="00F55097" w:rsidRPr="005A43EC">
          <w:footerReference w:type="default" r:id="rId22"/>
          <w:footerReference w:type="first" r:id="rId23"/>
          <w:pgSz w:w="11906" w:h="16838"/>
          <w:pgMar w:top="850" w:right="850" w:bottom="682" w:left="1417" w:header="708" w:footer="708" w:gutter="0"/>
          <w:pgNumType w:start="1"/>
          <w:cols w:space="720"/>
          <w:titlePg/>
        </w:sectPr>
      </w:pPr>
      <w:r w:rsidRPr="005A43EC">
        <w:rPr>
          <w:rFonts w:ascii="Times New Roman" w:eastAsia="Times New Roman" w:hAnsi="Times New Roman"/>
          <w:sz w:val="24"/>
          <w:szCs w:val="24"/>
        </w:rPr>
        <w:t>______________________________</w:t>
      </w:r>
      <w:r w:rsidRPr="005A43EC">
        <w:rPr>
          <w:rFonts w:ascii="Times New Roman" w:eastAsia="Times New Roman" w:hAnsi="Times New Roman"/>
          <w:sz w:val="24"/>
          <w:szCs w:val="24"/>
        </w:rPr>
        <w:tab/>
      </w:r>
      <w:r w:rsidRPr="005A43EC">
        <w:rPr>
          <w:rFonts w:ascii="Times New Roman" w:eastAsia="Times New Roman" w:hAnsi="Times New Roman"/>
          <w:sz w:val="24"/>
          <w:szCs w:val="24"/>
        </w:rPr>
        <w:tab/>
        <w:t>_______________________________</w:t>
      </w:r>
      <w:r w:rsidRPr="005A43EC">
        <w:rPr>
          <w:rFonts w:ascii="Times New Roman" w:hAnsi="Times New Roman"/>
          <w:b/>
          <w:sz w:val="24"/>
          <w:szCs w:val="24"/>
        </w:rPr>
        <w:br w:type="page"/>
      </w:r>
    </w:p>
    <w:p w:rsidR="00F55097" w:rsidRPr="005A43EC" w:rsidRDefault="00F55097" w:rsidP="00F55097">
      <w:pPr>
        <w:widowControl w:val="0"/>
        <w:autoSpaceDE w:val="0"/>
        <w:autoSpaceDN w:val="0"/>
        <w:spacing w:after="0" w:line="240" w:lineRule="auto"/>
        <w:ind w:left="12960" w:firstLine="720"/>
        <w:jc w:val="right"/>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lastRenderedPageBreak/>
        <w:t>Додаток 3</w:t>
      </w:r>
    </w:p>
    <w:p w:rsidR="00F55097" w:rsidRPr="005A43EC" w:rsidRDefault="00F55097" w:rsidP="00F55097">
      <w:pPr>
        <w:widowControl w:val="0"/>
        <w:autoSpaceDE w:val="0"/>
        <w:autoSpaceDN w:val="0"/>
        <w:spacing w:after="0" w:line="240" w:lineRule="auto"/>
        <w:ind w:left="7200"/>
        <w:jc w:val="right"/>
        <w:rPr>
          <w:rFonts w:ascii="Times New Roman" w:eastAsia="Times New Roman" w:hAnsi="Times New Roman" w:cs="Times New Roman"/>
          <w:sz w:val="24"/>
          <w:szCs w:val="24"/>
        </w:rPr>
      </w:pPr>
      <w:bookmarkStart w:id="25" w:name="_heading=h.1t3h5sf" w:colFirst="0" w:colLast="0"/>
      <w:bookmarkEnd w:id="25"/>
      <w:r w:rsidRPr="005A43EC">
        <w:rPr>
          <w:rFonts w:ascii="Times New Roman" w:eastAsia="Times New Roman" w:hAnsi="Times New Roman" w:cs="Times New Roman"/>
          <w:sz w:val="24"/>
          <w:szCs w:val="24"/>
        </w:rPr>
        <w:t>до Договору про</w:t>
      </w:r>
      <w:r w:rsidRPr="005A43EC">
        <w:rPr>
          <w:rFonts w:ascii="Times New Roman" w:eastAsia="Times New Roman" w:hAnsi="Times New Roman" w:cs="Times New Roman"/>
          <w:i/>
          <w:color w:val="000000"/>
          <w:sz w:val="24"/>
          <w:szCs w:val="24"/>
        </w:rPr>
        <w:t xml:space="preserve"> </w:t>
      </w:r>
      <w:r w:rsidRPr="005A43EC">
        <w:rPr>
          <w:rFonts w:ascii="Times New Roman" w:eastAsia="Times New Roman" w:hAnsi="Times New Roman" w:cs="Times New Roman"/>
          <w:color w:val="000000"/>
          <w:sz w:val="24"/>
          <w:szCs w:val="24"/>
        </w:rPr>
        <w:t>постачання електричної енергії споживачу</w:t>
      </w:r>
    </w:p>
    <w:p w:rsidR="00F55097" w:rsidRPr="005A43EC" w:rsidRDefault="00F55097" w:rsidP="00F55097">
      <w:pPr>
        <w:widowControl w:val="0"/>
        <w:autoSpaceDE w:val="0"/>
        <w:autoSpaceDN w:val="0"/>
        <w:spacing w:after="0" w:line="240" w:lineRule="auto"/>
        <w:ind w:left="10080" w:firstLine="720"/>
        <w:jc w:val="right"/>
        <w:rPr>
          <w:rFonts w:ascii="Times New Roman" w:eastAsia="Times New Roman" w:hAnsi="Times New Roman" w:cs="Times New Roman"/>
          <w:color w:val="000000"/>
          <w:sz w:val="24"/>
          <w:szCs w:val="24"/>
        </w:rPr>
      </w:pPr>
      <w:bookmarkStart w:id="26" w:name="_heading=h.cumtpqdlp5ez" w:colFirst="0" w:colLast="0"/>
      <w:bookmarkEnd w:id="26"/>
      <w:r w:rsidRPr="005A43EC">
        <w:rPr>
          <w:rFonts w:ascii="Times New Roman" w:eastAsia="Times New Roman" w:hAnsi="Times New Roman" w:cs="Times New Roman"/>
          <w:color w:val="000000"/>
          <w:sz w:val="24"/>
          <w:szCs w:val="24"/>
        </w:rPr>
        <w:t>____ від ____ _______________ 20___р.</w:t>
      </w:r>
    </w:p>
    <w:p w:rsidR="00F55097" w:rsidRPr="005A43EC" w:rsidRDefault="00F55097" w:rsidP="00F55097">
      <w:pPr>
        <w:widowControl w:val="0"/>
        <w:autoSpaceDE w:val="0"/>
        <w:autoSpaceDN w:val="0"/>
        <w:spacing w:after="0" w:line="240" w:lineRule="auto"/>
        <w:rPr>
          <w:rFonts w:ascii="Times New Roman" w:eastAsia="Times New Roman" w:hAnsi="Times New Roman" w:cs="Times New Roman"/>
          <w:b/>
          <w:color w:val="000000"/>
        </w:rPr>
      </w:pPr>
    </w:p>
    <w:p w:rsidR="00F55097" w:rsidRPr="005A43EC" w:rsidRDefault="00F55097" w:rsidP="00F55097">
      <w:pPr>
        <w:widowControl w:val="0"/>
        <w:autoSpaceDE w:val="0"/>
        <w:autoSpaceDN w:val="0"/>
        <w:spacing w:after="0" w:line="240" w:lineRule="auto"/>
        <w:jc w:val="center"/>
        <w:rPr>
          <w:rFonts w:ascii="Times New Roman" w:eastAsia="Times New Roman" w:hAnsi="Times New Roman" w:cs="Times New Roman"/>
          <w:b/>
          <w:sz w:val="24"/>
          <w:szCs w:val="24"/>
        </w:rPr>
      </w:pPr>
    </w:p>
    <w:p w:rsidR="00F55097" w:rsidRPr="005A43EC" w:rsidRDefault="00F55097" w:rsidP="00F55097">
      <w:pPr>
        <w:widowControl w:val="0"/>
        <w:autoSpaceDE w:val="0"/>
        <w:autoSpaceDN w:val="0"/>
        <w:spacing w:after="0" w:line="240" w:lineRule="auto"/>
        <w:jc w:val="center"/>
        <w:rPr>
          <w:rFonts w:ascii="Times New Roman" w:eastAsia="Times New Roman" w:hAnsi="Times New Roman" w:cs="Times New Roman"/>
          <w:b/>
          <w:sz w:val="24"/>
          <w:szCs w:val="24"/>
        </w:rPr>
      </w:pPr>
      <w:r w:rsidRPr="005A43EC">
        <w:rPr>
          <w:rFonts w:ascii="Times New Roman" w:eastAsia="Times New Roman" w:hAnsi="Times New Roman" w:cs="Times New Roman"/>
          <w:b/>
          <w:sz w:val="24"/>
          <w:szCs w:val="24"/>
        </w:rPr>
        <w:t>Очікувані договірні обсяги закупівлі електричної енергії</w:t>
      </w:r>
    </w:p>
    <w:p w:rsidR="00F55097" w:rsidRPr="005A43EC" w:rsidRDefault="00F55097" w:rsidP="00F55097">
      <w:pPr>
        <w:widowControl w:val="0"/>
        <w:autoSpaceDE w:val="0"/>
        <w:autoSpaceDN w:val="0"/>
        <w:spacing w:after="0" w:line="240" w:lineRule="auto"/>
        <w:jc w:val="right"/>
        <w:rPr>
          <w:rFonts w:ascii="Times New Roman" w:eastAsia="Times New Roman" w:hAnsi="Times New Roman" w:cs="Times New Roman"/>
        </w:rPr>
      </w:pPr>
      <w:r w:rsidRPr="005A43EC">
        <w:rPr>
          <w:rFonts w:ascii="Times New Roman" w:eastAsia="Times New Roman" w:hAnsi="Times New Roman" w:cs="Times New Roman"/>
        </w:rPr>
        <w:tab/>
      </w:r>
    </w:p>
    <w:tbl>
      <w:tblPr>
        <w:tblStyle w:val="a4"/>
        <w:tblW w:w="15642" w:type="dxa"/>
        <w:tblLook w:val="04A0" w:firstRow="1" w:lastRow="0" w:firstColumn="1" w:lastColumn="0" w:noHBand="0" w:noVBand="1"/>
      </w:tblPr>
      <w:tblGrid>
        <w:gridCol w:w="2113"/>
        <w:gridCol w:w="984"/>
        <w:gridCol w:w="990"/>
        <w:gridCol w:w="1111"/>
        <w:gridCol w:w="1012"/>
        <w:gridCol w:w="1023"/>
        <w:gridCol w:w="1027"/>
        <w:gridCol w:w="1005"/>
        <w:gridCol w:w="1027"/>
        <w:gridCol w:w="1114"/>
        <w:gridCol w:w="1065"/>
        <w:gridCol w:w="1153"/>
        <w:gridCol w:w="1027"/>
        <w:gridCol w:w="991"/>
      </w:tblGrid>
      <w:tr w:rsidR="00AA7748" w:rsidRPr="005A43EC" w:rsidTr="00AA7748">
        <w:tc>
          <w:tcPr>
            <w:tcW w:w="2113" w:type="dxa"/>
            <w:vMerge w:val="restart"/>
            <w:vAlign w:val="center"/>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Об’єкт споживача</w:t>
            </w:r>
          </w:p>
        </w:tc>
        <w:tc>
          <w:tcPr>
            <w:tcW w:w="13529" w:type="dxa"/>
            <w:gridSpan w:val="13"/>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Очікувані обсяги споживання електроенергії на 2024 рік, тис. кВт год</w:t>
            </w:r>
          </w:p>
        </w:tc>
      </w:tr>
      <w:tr w:rsidR="00AA7748" w:rsidRPr="005A43EC" w:rsidTr="00AA7748">
        <w:tc>
          <w:tcPr>
            <w:tcW w:w="2113" w:type="dxa"/>
            <w:vMerge/>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p>
        </w:tc>
        <w:tc>
          <w:tcPr>
            <w:tcW w:w="984" w:type="dxa"/>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січень</w:t>
            </w:r>
          </w:p>
        </w:tc>
        <w:tc>
          <w:tcPr>
            <w:tcW w:w="990" w:type="dxa"/>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лютий</w:t>
            </w:r>
          </w:p>
        </w:tc>
        <w:tc>
          <w:tcPr>
            <w:tcW w:w="1111" w:type="dxa"/>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березень</w:t>
            </w:r>
          </w:p>
        </w:tc>
        <w:tc>
          <w:tcPr>
            <w:tcW w:w="1012" w:type="dxa"/>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квітень</w:t>
            </w:r>
          </w:p>
        </w:tc>
        <w:tc>
          <w:tcPr>
            <w:tcW w:w="1023" w:type="dxa"/>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травень</w:t>
            </w:r>
          </w:p>
        </w:tc>
        <w:tc>
          <w:tcPr>
            <w:tcW w:w="1027" w:type="dxa"/>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червень</w:t>
            </w:r>
          </w:p>
        </w:tc>
        <w:tc>
          <w:tcPr>
            <w:tcW w:w="1005" w:type="dxa"/>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липень</w:t>
            </w:r>
          </w:p>
        </w:tc>
        <w:tc>
          <w:tcPr>
            <w:tcW w:w="1027" w:type="dxa"/>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серпень</w:t>
            </w:r>
          </w:p>
        </w:tc>
        <w:tc>
          <w:tcPr>
            <w:tcW w:w="1114" w:type="dxa"/>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вересень</w:t>
            </w:r>
          </w:p>
        </w:tc>
        <w:tc>
          <w:tcPr>
            <w:tcW w:w="1065" w:type="dxa"/>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жовтень</w:t>
            </w:r>
          </w:p>
        </w:tc>
        <w:tc>
          <w:tcPr>
            <w:tcW w:w="1153" w:type="dxa"/>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листопад</w:t>
            </w:r>
          </w:p>
        </w:tc>
        <w:tc>
          <w:tcPr>
            <w:tcW w:w="1027" w:type="dxa"/>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грудень</w:t>
            </w:r>
          </w:p>
        </w:tc>
        <w:tc>
          <w:tcPr>
            <w:tcW w:w="991" w:type="dxa"/>
          </w:tcPr>
          <w:p w:rsidR="00AA7748" w:rsidRPr="005A43EC" w:rsidRDefault="00AA7748" w:rsidP="00F55097">
            <w:pPr>
              <w:widowControl w:val="0"/>
              <w:autoSpaceDE w:val="0"/>
              <w:autoSpaceDN w:val="0"/>
              <w:jc w:val="center"/>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Рік, всього</w:t>
            </w:r>
          </w:p>
        </w:tc>
      </w:tr>
      <w:tr w:rsidR="008B5110" w:rsidRPr="005A43EC" w:rsidTr="00AA7748">
        <w:tc>
          <w:tcPr>
            <w:tcW w:w="2113" w:type="dxa"/>
          </w:tcPr>
          <w:p w:rsidR="008B5110" w:rsidRPr="005A43EC" w:rsidRDefault="00ED2552" w:rsidP="00A564F1">
            <w:pPr>
              <w:rPr>
                <w:rFonts w:ascii="Times New Roman" w:eastAsia="Times New Roman" w:hAnsi="Times New Roman"/>
              </w:rPr>
            </w:pPr>
            <w:proofErr w:type="spellStart"/>
            <w:r>
              <w:rPr>
                <w:rFonts w:ascii="Times New Roman" w:eastAsia="Times New Roman" w:hAnsi="Times New Roman"/>
              </w:rPr>
              <w:t>Гродівська</w:t>
            </w:r>
            <w:proofErr w:type="spellEnd"/>
            <w:r>
              <w:rPr>
                <w:rFonts w:ascii="Times New Roman" w:eastAsia="Times New Roman" w:hAnsi="Times New Roman"/>
              </w:rPr>
              <w:t xml:space="preserve"> ЗОШ І-ІІІ ступенів</w:t>
            </w:r>
          </w:p>
        </w:tc>
        <w:tc>
          <w:tcPr>
            <w:tcW w:w="984" w:type="dxa"/>
          </w:tcPr>
          <w:p w:rsidR="008B5110" w:rsidRPr="005A43EC" w:rsidRDefault="008B5110" w:rsidP="00F55097">
            <w:pPr>
              <w:widowControl w:val="0"/>
              <w:autoSpaceDE w:val="0"/>
              <w:autoSpaceDN w:val="0"/>
              <w:jc w:val="center"/>
              <w:rPr>
                <w:rFonts w:ascii="Times New Roman" w:eastAsia="Times New Roman" w:hAnsi="Times New Roman" w:cs="Times New Roman"/>
                <w:sz w:val="24"/>
                <w:szCs w:val="24"/>
              </w:rPr>
            </w:pPr>
          </w:p>
        </w:tc>
        <w:tc>
          <w:tcPr>
            <w:tcW w:w="990" w:type="dxa"/>
          </w:tcPr>
          <w:p w:rsidR="008B5110" w:rsidRPr="005A43EC" w:rsidRDefault="008B5110" w:rsidP="00F55097">
            <w:pPr>
              <w:widowControl w:val="0"/>
              <w:autoSpaceDE w:val="0"/>
              <w:autoSpaceDN w:val="0"/>
              <w:jc w:val="center"/>
              <w:rPr>
                <w:rFonts w:ascii="Times New Roman" w:eastAsia="Times New Roman" w:hAnsi="Times New Roman" w:cs="Times New Roman"/>
                <w:sz w:val="24"/>
                <w:szCs w:val="24"/>
              </w:rPr>
            </w:pPr>
          </w:p>
        </w:tc>
        <w:tc>
          <w:tcPr>
            <w:tcW w:w="1111" w:type="dxa"/>
          </w:tcPr>
          <w:p w:rsidR="008B5110" w:rsidRPr="005A43EC" w:rsidRDefault="008B5110" w:rsidP="00F55097">
            <w:pPr>
              <w:widowControl w:val="0"/>
              <w:autoSpaceDE w:val="0"/>
              <w:autoSpaceDN w:val="0"/>
              <w:jc w:val="center"/>
              <w:rPr>
                <w:rFonts w:ascii="Times New Roman" w:eastAsia="Times New Roman" w:hAnsi="Times New Roman" w:cs="Times New Roman"/>
                <w:sz w:val="24"/>
                <w:szCs w:val="24"/>
              </w:rPr>
            </w:pPr>
          </w:p>
        </w:tc>
        <w:tc>
          <w:tcPr>
            <w:tcW w:w="1012" w:type="dxa"/>
          </w:tcPr>
          <w:p w:rsidR="008B5110" w:rsidRPr="005A43EC" w:rsidRDefault="008B5110" w:rsidP="00F55097">
            <w:pPr>
              <w:widowControl w:val="0"/>
              <w:autoSpaceDE w:val="0"/>
              <w:autoSpaceDN w:val="0"/>
              <w:jc w:val="center"/>
              <w:rPr>
                <w:rFonts w:ascii="Times New Roman" w:eastAsia="Times New Roman" w:hAnsi="Times New Roman" w:cs="Times New Roman"/>
                <w:sz w:val="24"/>
                <w:szCs w:val="24"/>
              </w:rPr>
            </w:pPr>
          </w:p>
        </w:tc>
        <w:tc>
          <w:tcPr>
            <w:tcW w:w="1023" w:type="dxa"/>
          </w:tcPr>
          <w:p w:rsidR="008B5110" w:rsidRPr="005A43EC" w:rsidRDefault="008B5110" w:rsidP="00F55097">
            <w:pPr>
              <w:widowControl w:val="0"/>
              <w:autoSpaceDE w:val="0"/>
              <w:autoSpaceDN w:val="0"/>
              <w:jc w:val="center"/>
              <w:rPr>
                <w:rFonts w:ascii="Times New Roman" w:eastAsia="Times New Roman" w:hAnsi="Times New Roman" w:cs="Times New Roman"/>
                <w:sz w:val="24"/>
                <w:szCs w:val="24"/>
              </w:rPr>
            </w:pPr>
          </w:p>
        </w:tc>
        <w:tc>
          <w:tcPr>
            <w:tcW w:w="1027" w:type="dxa"/>
          </w:tcPr>
          <w:p w:rsidR="008B5110" w:rsidRPr="005A43EC" w:rsidRDefault="008B5110" w:rsidP="00F55097">
            <w:pPr>
              <w:widowControl w:val="0"/>
              <w:autoSpaceDE w:val="0"/>
              <w:autoSpaceDN w:val="0"/>
              <w:jc w:val="center"/>
              <w:rPr>
                <w:rFonts w:ascii="Times New Roman" w:eastAsia="Times New Roman" w:hAnsi="Times New Roman" w:cs="Times New Roman"/>
                <w:sz w:val="24"/>
                <w:szCs w:val="24"/>
              </w:rPr>
            </w:pPr>
          </w:p>
        </w:tc>
        <w:tc>
          <w:tcPr>
            <w:tcW w:w="1005" w:type="dxa"/>
          </w:tcPr>
          <w:p w:rsidR="008B5110" w:rsidRPr="005A43EC" w:rsidRDefault="008B5110" w:rsidP="00F55097">
            <w:pPr>
              <w:widowControl w:val="0"/>
              <w:autoSpaceDE w:val="0"/>
              <w:autoSpaceDN w:val="0"/>
              <w:jc w:val="center"/>
              <w:rPr>
                <w:rFonts w:ascii="Times New Roman" w:eastAsia="Times New Roman" w:hAnsi="Times New Roman" w:cs="Times New Roman"/>
                <w:sz w:val="24"/>
                <w:szCs w:val="24"/>
              </w:rPr>
            </w:pPr>
          </w:p>
        </w:tc>
        <w:tc>
          <w:tcPr>
            <w:tcW w:w="1027" w:type="dxa"/>
          </w:tcPr>
          <w:p w:rsidR="008B5110" w:rsidRPr="005A43EC" w:rsidRDefault="008B5110" w:rsidP="00F55097">
            <w:pPr>
              <w:widowControl w:val="0"/>
              <w:autoSpaceDE w:val="0"/>
              <w:autoSpaceDN w:val="0"/>
              <w:jc w:val="center"/>
              <w:rPr>
                <w:rFonts w:ascii="Times New Roman" w:eastAsia="Times New Roman" w:hAnsi="Times New Roman" w:cs="Times New Roman"/>
                <w:sz w:val="24"/>
                <w:szCs w:val="24"/>
              </w:rPr>
            </w:pPr>
          </w:p>
        </w:tc>
        <w:tc>
          <w:tcPr>
            <w:tcW w:w="1114" w:type="dxa"/>
          </w:tcPr>
          <w:p w:rsidR="008B5110" w:rsidRPr="005A43EC" w:rsidRDefault="008B5110" w:rsidP="00F55097">
            <w:pPr>
              <w:widowControl w:val="0"/>
              <w:autoSpaceDE w:val="0"/>
              <w:autoSpaceDN w:val="0"/>
              <w:jc w:val="center"/>
              <w:rPr>
                <w:rFonts w:ascii="Times New Roman" w:eastAsia="Times New Roman" w:hAnsi="Times New Roman" w:cs="Times New Roman"/>
                <w:sz w:val="24"/>
                <w:szCs w:val="24"/>
              </w:rPr>
            </w:pPr>
          </w:p>
        </w:tc>
        <w:tc>
          <w:tcPr>
            <w:tcW w:w="1065" w:type="dxa"/>
          </w:tcPr>
          <w:p w:rsidR="008B5110" w:rsidRPr="005A43EC" w:rsidRDefault="008B5110" w:rsidP="00F55097">
            <w:pPr>
              <w:widowControl w:val="0"/>
              <w:autoSpaceDE w:val="0"/>
              <w:autoSpaceDN w:val="0"/>
              <w:jc w:val="center"/>
              <w:rPr>
                <w:rFonts w:ascii="Times New Roman" w:eastAsia="Times New Roman" w:hAnsi="Times New Roman" w:cs="Times New Roman"/>
                <w:sz w:val="24"/>
                <w:szCs w:val="24"/>
              </w:rPr>
            </w:pPr>
          </w:p>
        </w:tc>
        <w:tc>
          <w:tcPr>
            <w:tcW w:w="1153" w:type="dxa"/>
          </w:tcPr>
          <w:p w:rsidR="008B5110" w:rsidRPr="005A43EC" w:rsidRDefault="008B5110" w:rsidP="00F55097">
            <w:pPr>
              <w:widowControl w:val="0"/>
              <w:autoSpaceDE w:val="0"/>
              <w:autoSpaceDN w:val="0"/>
              <w:jc w:val="center"/>
              <w:rPr>
                <w:rFonts w:ascii="Times New Roman" w:eastAsia="Times New Roman" w:hAnsi="Times New Roman" w:cs="Times New Roman"/>
                <w:sz w:val="24"/>
                <w:szCs w:val="24"/>
              </w:rPr>
            </w:pPr>
          </w:p>
        </w:tc>
        <w:tc>
          <w:tcPr>
            <w:tcW w:w="1027" w:type="dxa"/>
          </w:tcPr>
          <w:p w:rsidR="008B5110" w:rsidRPr="005A43EC" w:rsidRDefault="008B5110" w:rsidP="00F55097">
            <w:pPr>
              <w:widowControl w:val="0"/>
              <w:autoSpaceDE w:val="0"/>
              <w:autoSpaceDN w:val="0"/>
              <w:jc w:val="center"/>
              <w:rPr>
                <w:rFonts w:ascii="Times New Roman" w:eastAsia="Times New Roman" w:hAnsi="Times New Roman" w:cs="Times New Roman"/>
                <w:sz w:val="24"/>
                <w:szCs w:val="24"/>
              </w:rPr>
            </w:pPr>
          </w:p>
        </w:tc>
        <w:tc>
          <w:tcPr>
            <w:tcW w:w="991" w:type="dxa"/>
          </w:tcPr>
          <w:p w:rsidR="008B5110" w:rsidRPr="005A43EC" w:rsidRDefault="008B5110" w:rsidP="00F55097">
            <w:pPr>
              <w:widowControl w:val="0"/>
              <w:autoSpaceDE w:val="0"/>
              <w:autoSpaceDN w:val="0"/>
              <w:jc w:val="center"/>
              <w:rPr>
                <w:rFonts w:ascii="Times New Roman" w:eastAsia="Times New Roman" w:hAnsi="Times New Roman" w:cs="Times New Roman"/>
                <w:sz w:val="24"/>
                <w:szCs w:val="24"/>
              </w:rPr>
            </w:pPr>
          </w:p>
        </w:tc>
      </w:tr>
    </w:tbl>
    <w:p w:rsidR="00F55097" w:rsidRPr="005A43EC" w:rsidRDefault="00F55097" w:rsidP="00F55097">
      <w:pPr>
        <w:widowControl w:val="0"/>
        <w:autoSpaceDE w:val="0"/>
        <w:autoSpaceDN w:val="0"/>
        <w:spacing w:after="0" w:line="240" w:lineRule="auto"/>
        <w:jc w:val="center"/>
        <w:rPr>
          <w:rFonts w:ascii="Times New Roman" w:eastAsia="Times New Roman" w:hAnsi="Times New Roman" w:cs="Times New Roman"/>
          <w:sz w:val="24"/>
          <w:szCs w:val="24"/>
        </w:rPr>
      </w:pPr>
    </w:p>
    <w:p w:rsidR="00F55097" w:rsidRPr="005A43EC" w:rsidRDefault="00F55097" w:rsidP="00F55097">
      <w:pPr>
        <w:widowControl w:val="0"/>
        <w:autoSpaceDE w:val="0"/>
        <w:autoSpaceDN w:val="0"/>
        <w:spacing w:after="0" w:line="240" w:lineRule="auto"/>
        <w:jc w:val="both"/>
        <w:rPr>
          <w:rFonts w:ascii="Times New Roman" w:eastAsia="Times New Roman" w:hAnsi="Times New Roman" w:cs="Times New Roman"/>
          <w:sz w:val="24"/>
          <w:szCs w:val="24"/>
        </w:rPr>
      </w:pPr>
    </w:p>
    <w:p w:rsidR="00F55097" w:rsidRPr="005A43EC" w:rsidRDefault="00F55097" w:rsidP="00F5509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A43EC">
        <w:rPr>
          <w:rFonts w:ascii="Times New Roman" w:eastAsia="Times New Roman" w:hAnsi="Times New Roman" w:cs="Times New Roman"/>
          <w:sz w:val="24"/>
          <w:szCs w:val="24"/>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F55097" w:rsidRPr="005A43EC" w:rsidRDefault="00F55097" w:rsidP="00F55097">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F55097" w:rsidRPr="005A43EC" w:rsidRDefault="00F55097" w:rsidP="00F55097">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F55097" w:rsidRPr="005A43EC" w:rsidRDefault="00F55097" w:rsidP="00F55097">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F55097" w:rsidRPr="005A43EC" w:rsidRDefault="00F55097" w:rsidP="00F5509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p>
    <w:tbl>
      <w:tblPr>
        <w:tblW w:w="14745" w:type="dxa"/>
        <w:tblInd w:w="250" w:type="dxa"/>
        <w:tblLayout w:type="fixed"/>
        <w:tblLook w:val="0400" w:firstRow="0" w:lastRow="0" w:firstColumn="0" w:lastColumn="0" w:noHBand="0" w:noVBand="1"/>
      </w:tblPr>
      <w:tblGrid>
        <w:gridCol w:w="7513"/>
        <w:gridCol w:w="7232"/>
      </w:tblGrid>
      <w:tr w:rsidR="00F55097" w:rsidRPr="00F55097" w:rsidTr="005677C9">
        <w:trPr>
          <w:trHeight w:val="853"/>
        </w:trPr>
        <w:tc>
          <w:tcPr>
            <w:tcW w:w="7513" w:type="dxa"/>
          </w:tcPr>
          <w:p w:rsidR="00F55097" w:rsidRPr="005A43EC" w:rsidRDefault="00F55097" w:rsidP="00F55097">
            <w:pPr>
              <w:widowControl w:val="0"/>
              <w:autoSpaceDE w:val="0"/>
              <w:autoSpaceDN w:val="0"/>
              <w:spacing w:after="0" w:line="240" w:lineRule="auto"/>
              <w:jc w:val="center"/>
              <w:rPr>
                <w:rFonts w:ascii="Times New Roman" w:eastAsia="Times New Roman" w:hAnsi="Times New Roman" w:cs="Times New Roman"/>
                <w:b/>
                <w:sz w:val="24"/>
                <w:szCs w:val="24"/>
              </w:rPr>
            </w:pPr>
            <w:r w:rsidRPr="005A43EC">
              <w:rPr>
                <w:rFonts w:ascii="Times New Roman" w:eastAsia="Times New Roman" w:hAnsi="Times New Roman" w:cs="Times New Roman"/>
                <w:b/>
                <w:sz w:val="24"/>
                <w:szCs w:val="24"/>
              </w:rPr>
              <w:t>Постачальник</w:t>
            </w:r>
          </w:p>
        </w:tc>
        <w:tc>
          <w:tcPr>
            <w:tcW w:w="7232" w:type="dxa"/>
          </w:tcPr>
          <w:p w:rsidR="00F55097" w:rsidRPr="00F55097" w:rsidRDefault="00F55097" w:rsidP="00F55097">
            <w:pPr>
              <w:widowControl w:val="0"/>
              <w:autoSpaceDE w:val="0"/>
              <w:autoSpaceDN w:val="0"/>
              <w:spacing w:after="0" w:line="240" w:lineRule="auto"/>
              <w:jc w:val="center"/>
              <w:rPr>
                <w:rFonts w:ascii="Times New Roman" w:eastAsia="Times New Roman" w:hAnsi="Times New Roman" w:cs="Times New Roman"/>
                <w:b/>
                <w:sz w:val="24"/>
                <w:szCs w:val="24"/>
              </w:rPr>
            </w:pPr>
            <w:r w:rsidRPr="005A43EC">
              <w:rPr>
                <w:rFonts w:ascii="Times New Roman" w:eastAsia="Times New Roman" w:hAnsi="Times New Roman" w:cs="Times New Roman"/>
                <w:b/>
                <w:sz w:val="24"/>
                <w:szCs w:val="24"/>
              </w:rPr>
              <w:t>Споживач:</w:t>
            </w:r>
          </w:p>
        </w:tc>
      </w:tr>
    </w:tbl>
    <w:p w:rsidR="00EC0D46" w:rsidRPr="00482235" w:rsidRDefault="00EC0D46" w:rsidP="00AA7748">
      <w:pPr>
        <w:widowControl w:val="0"/>
        <w:autoSpaceDE w:val="0"/>
        <w:autoSpaceDN w:val="0"/>
        <w:spacing w:after="0" w:line="240" w:lineRule="auto"/>
        <w:rPr>
          <w:rFonts w:ascii="Times New Roman" w:eastAsia="Times New Roman" w:hAnsi="Times New Roman" w:cs="Times New Roman"/>
          <w:sz w:val="24"/>
          <w:szCs w:val="24"/>
        </w:rPr>
      </w:pPr>
    </w:p>
    <w:sectPr w:rsidR="00EC0D46" w:rsidRPr="00482235" w:rsidSect="00AA7748">
      <w:pgSz w:w="16840" w:h="11910" w:orient="landscape"/>
      <w:pgMar w:top="960" w:right="684" w:bottom="570" w:left="708"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79E" w:rsidRDefault="0054779E">
      <w:pPr>
        <w:spacing w:after="0" w:line="240" w:lineRule="auto"/>
      </w:pPr>
      <w:r>
        <w:separator/>
      </w:r>
    </w:p>
  </w:endnote>
  <w:endnote w:type="continuationSeparator" w:id="0">
    <w:p w:rsidR="0054779E" w:rsidRDefault="0054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74" w:rsidRDefault="002837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148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74" w:rsidRDefault="002837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79E" w:rsidRDefault="0054779E">
      <w:pPr>
        <w:spacing w:after="0" w:line="240" w:lineRule="auto"/>
      </w:pPr>
      <w:r>
        <w:separator/>
      </w:r>
    </w:p>
  </w:footnote>
  <w:footnote w:type="continuationSeparator" w:id="0">
    <w:p w:rsidR="0054779E" w:rsidRDefault="00547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F57"/>
    <w:multiLevelType w:val="multilevel"/>
    <w:tmpl w:val="06C85F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DC7AF3"/>
    <w:multiLevelType w:val="multilevel"/>
    <w:tmpl w:val="FD184170"/>
    <w:lvl w:ilvl="0">
      <w:start w:val="13"/>
      <w:numFmt w:val="decimal"/>
      <w:lvlText w:val="%1."/>
      <w:lvlJc w:val="left"/>
      <w:pPr>
        <w:ind w:left="660" w:hanging="660"/>
      </w:pPr>
      <w:rPr>
        <w:rFonts w:ascii="Times New Roman" w:eastAsia="Times New Roman" w:hAnsi="Times New Roman" w:cs="Times New Roman" w:hint="default"/>
        <w:b w:val="0"/>
      </w:rPr>
    </w:lvl>
    <w:lvl w:ilvl="1">
      <w:start w:val="9"/>
      <w:numFmt w:val="decimal"/>
      <w:lvlText w:val="%1.%2."/>
      <w:lvlJc w:val="left"/>
      <w:pPr>
        <w:ind w:left="1075" w:hanging="720"/>
      </w:pPr>
      <w:rPr>
        <w:rFonts w:ascii="Times New Roman" w:eastAsia="Times New Roman" w:hAnsi="Times New Roman" w:cs="Times New Roman" w:hint="default"/>
        <w:b w:val="0"/>
      </w:rPr>
    </w:lvl>
    <w:lvl w:ilvl="2">
      <w:start w:val="2"/>
      <w:numFmt w:val="decimal"/>
      <w:lvlText w:val="%1.%2.%3."/>
      <w:lvlJc w:val="left"/>
      <w:pPr>
        <w:ind w:left="1430" w:hanging="720"/>
      </w:pPr>
      <w:rPr>
        <w:rFonts w:ascii="Times New Roman" w:eastAsia="Times New Roman" w:hAnsi="Times New Roman" w:cs="Times New Roman" w:hint="default"/>
        <w:b w:val="0"/>
      </w:rPr>
    </w:lvl>
    <w:lvl w:ilvl="3">
      <w:start w:val="1"/>
      <w:numFmt w:val="decimal"/>
      <w:lvlText w:val="%1.%2.%3.%4."/>
      <w:lvlJc w:val="left"/>
      <w:pPr>
        <w:ind w:left="2145" w:hanging="1080"/>
      </w:pPr>
      <w:rPr>
        <w:rFonts w:ascii="Times New Roman" w:eastAsia="Times New Roman" w:hAnsi="Times New Roman" w:cs="Times New Roman" w:hint="default"/>
        <w:b w:val="0"/>
      </w:rPr>
    </w:lvl>
    <w:lvl w:ilvl="4">
      <w:start w:val="1"/>
      <w:numFmt w:val="decimal"/>
      <w:lvlText w:val="%1.%2.%3.%4.%5."/>
      <w:lvlJc w:val="left"/>
      <w:pPr>
        <w:ind w:left="2500" w:hanging="1080"/>
      </w:pPr>
      <w:rPr>
        <w:rFonts w:ascii="Times New Roman" w:eastAsia="Times New Roman" w:hAnsi="Times New Roman" w:cs="Times New Roman" w:hint="default"/>
        <w:b w:val="0"/>
      </w:rPr>
    </w:lvl>
    <w:lvl w:ilvl="5">
      <w:start w:val="1"/>
      <w:numFmt w:val="decimal"/>
      <w:lvlText w:val="%1.%2.%3.%4.%5.%6."/>
      <w:lvlJc w:val="left"/>
      <w:pPr>
        <w:ind w:left="3215" w:hanging="1440"/>
      </w:pPr>
      <w:rPr>
        <w:rFonts w:ascii="Times New Roman" w:eastAsia="Times New Roman" w:hAnsi="Times New Roman" w:cs="Times New Roman" w:hint="default"/>
        <w:b w:val="0"/>
      </w:rPr>
    </w:lvl>
    <w:lvl w:ilvl="6">
      <w:start w:val="1"/>
      <w:numFmt w:val="decimal"/>
      <w:lvlText w:val="%1.%2.%3.%4.%5.%6.%7."/>
      <w:lvlJc w:val="left"/>
      <w:pPr>
        <w:ind w:left="3570" w:hanging="1440"/>
      </w:pPr>
      <w:rPr>
        <w:rFonts w:ascii="Times New Roman" w:eastAsia="Times New Roman" w:hAnsi="Times New Roman" w:cs="Times New Roman" w:hint="default"/>
        <w:b w:val="0"/>
      </w:rPr>
    </w:lvl>
    <w:lvl w:ilvl="7">
      <w:start w:val="1"/>
      <w:numFmt w:val="decimal"/>
      <w:lvlText w:val="%1.%2.%3.%4.%5.%6.%7.%8."/>
      <w:lvlJc w:val="left"/>
      <w:pPr>
        <w:ind w:left="4285" w:hanging="1800"/>
      </w:pPr>
      <w:rPr>
        <w:rFonts w:ascii="Times New Roman" w:eastAsia="Times New Roman" w:hAnsi="Times New Roman" w:cs="Times New Roman" w:hint="default"/>
        <w:b w:val="0"/>
      </w:rPr>
    </w:lvl>
    <w:lvl w:ilvl="8">
      <w:start w:val="1"/>
      <w:numFmt w:val="decimal"/>
      <w:lvlText w:val="%1.%2.%3.%4.%5.%6.%7.%8.%9."/>
      <w:lvlJc w:val="left"/>
      <w:pPr>
        <w:ind w:left="5000" w:hanging="2160"/>
      </w:pPr>
      <w:rPr>
        <w:rFonts w:ascii="Times New Roman" w:eastAsia="Times New Roman" w:hAnsi="Times New Roman" w:cs="Times New Roman" w:hint="default"/>
        <w:b w:val="0"/>
      </w:rPr>
    </w:lvl>
  </w:abstractNum>
  <w:abstractNum w:abstractNumId="2" w15:restartNumberingAfterBreak="0">
    <w:nsid w:val="0FCB0D93"/>
    <w:multiLevelType w:val="multilevel"/>
    <w:tmpl w:val="DFA8D7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A8A5C76"/>
    <w:multiLevelType w:val="multilevel"/>
    <w:tmpl w:val="AA4460C8"/>
    <w:lvl w:ilvl="0">
      <w:start w:val="13"/>
      <w:numFmt w:val="decimal"/>
      <w:lvlText w:val="%1."/>
      <w:lvlJc w:val="left"/>
      <w:pPr>
        <w:ind w:left="3354" w:hanging="660"/>
      </w:pPr>
      <w:rPr>
        <w:i w:val="0"/>
      </w:rPr>
    </w:lvl>
    <w:lvl w:ilvl="1">
      <w:start w:val="5"/>
      <w:numFmt w:val="decimal"/>
      <w:lvlText w:val="%1.%2."/>
      <w:lvlJc w:val="left"/>
      <w:pPr>
        <w:ind w:left="3638" w:hanging="660"/>
      </w:pPr>
      <w:rPr>
        <w:i w:val="0"/>
      </w:rPr>
    </w:lvl>
    <w:lvl w:ilvl="2">
      <w:start w:val="1"/>
      <w:numFmt w:val="decimal"/>
      <w:lvlText w:val="%1.%2.%3."/>
      <w:lvlJc w:val="left"/>
      <w:pPr>
        <w:ind w:left="6250" w:hanging="720"/>
      </w:pPr>
      <w:rPr>
        <w:i w:val="0"/>
      </w:rPr>
    </w:lvl>
    <w:lvl w:ilvl="3">
      <w:start w:val="1"/>
      <w:numFmt w:val="decimal"/>
      <w:lvlText w:val="%1.%2.%3.%4."/>
      <w:lvlJc w:val="left"/>
      <w:pPr>
        <w:ind w:left="4266" w:hanging="720"/>
      </w:pPr>
      <w:rPr>
        <w:i w:val="0"/>
      </w:rPr>
    </w:lvl>
    <w:lvl w:ilvl="4">
      <w:start w:val="1"/>
      <w:numFmt w:val="decimal"/>
      <w:lvlText w:val="%1.%2.%3.%4.%5."/>
      <w:lvlJc w:val="left"/>
      <w:pPr>
        <w:ind w:left="4910" w:hanging="1080"/>
      </w:pPr>
      <w:rPr>
        <w:i w:val="0"/>
      </w:rPr>
    </w:lvl>
    <w:lvl w:ilvl="5">
      <w:start w:val="1"/>
      <w:numFmt w:val="decimal"/>
      <w:lvlText w:val="%1.%2.%3.%4.%5.%6."/>
      <w:lvlJc w:val="left"/>
      <w:pPr>
        <w:ind w:left="5194" w:hanging="1080"/>
      </w:pPr>
      <w:rPr>
        <w:i w:val="0"/>
      </w:rPr>
    </w:lvl>
    <w:lvl w:ilvl="6">
      <w:start w:val="1"/>
      <w:numFmt w:val="decimal"/>
      <w:lvlText w:val="%1.%2.%3.%4.%5.%6.%7."/>
      <w:lvlJc w:val="left"/>
      <w:pPr>
        <w:ind w:left="5838" w:hanging="1440"/>
      </w:pPr>
      <w:rPr>
        <w:i w:val="0"/>
      </w:rPr>
    </w:lvl>
    <w:lvl w:ilvl="7">
      <w:start w:val="1"/>
      <w:numFmt w:val="decimal"/>
      <w:lvlText w:val="%1.%2.%3.%4.%5.%6.%7.%8."/>
      <w:lvlJc w:val="left"/>
      <w:pPr>
        <w:ind w:left="6122" w:hanging="1440"/>
      </w:pPr>
      <w:rPr>
        <w:i w:val="0"/>
      </w:rPr>
    </w:lvl>
    <w:lvl w:ilvl="8">
      <w:start w:val="1"/>
      <w:numFmt w:val="decimal"/>
      <w:lvlText w:val="%1.%2.%3.%4.%5.%6.%7.%8.%9."/>
      <w:lvlJc w:val="left"/>
      <w:pPr>
        <w:ind w:left="6766" w:hanging="1800"/>
      </w:pPr>
      <w:rPr>
        <w:i w:val="0"/>
      </w:rPr>
    </w:lvl>
  </w:abstractNum>
  <w:abstractNum w:abstractNumId="4" w15:restartNumberingAfterBreak="0">
    <w:nsid w:val="269C6B11"/>
    <w:multiLevelType w:val="hybridMultilevel"/>
    <w:tmpl w:val="93A80D8A"/>
    <w:lvl w:ilvl="0" w:tplc="BAF28706">
      <w:start w:val="6"/>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D334183"/>
    <w:multiLevelType w:val="multilevel"/>
    <w:tmpl w:val="136EBF0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32F0633D"/>
    <w:multiLevelType w:val="multilevel"/>
    <w:tmpl w:val="C28865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5A66D3F"/>
    <w:multiLevelType w:val="multilevel"/>
    <w:tmpl w:val="A0127176"/>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484"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8" w15:restartNumberingAfterBreak="0">
    <w:nsid w:val="41EB1E00"/>
    <w:multiLevelType w:val="multilevel"/>
    <w:tmpl w:val="35B4B8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786129F"/>
    <w:multiLevelType w:val="multilevel"/>
    <w:tmpl w:val="39DC33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D405AA2"/>
    <w:multiLevelType w:val="multilevel"/>
    <w:tmpl w:val="A6F46A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EFD7C26"/>
    <w:multiLevelType w:val="multilevel"/>
    <w:tmpl w:val="01CA12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5462689"/>
    <w:multiLevelType w:val="multilevel"/>
    <w:tmpl w:val="FB9E8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7762C4"/>
    <w:multiLevelType w:val="multilevel"/>
    <w:tmpl w:val="63BEE62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D7B1471"/>
    <w:multiLevelType w:val="multilevel"/>
    <w:tmpl w:val="ACB416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9C90198"/>
    <w:multiLevelType w:val="multilevel"/>
    <w:tmpl w:val="83ACC580"/>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4E30691"/>
    <w:multiLevelType w:val="multilevel"/>
    <w:tmpl w:val="38BCEDC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53B3134"/>
    <w:multiLevelType w:val="multilevel"/>
    <w:tmpl w:val="83B407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8DC5CEA"/>
    <w:multiLevelType w:val="multilevel"/>
    <w:tmpl w:val="A36289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0"/>
  </w:num>
  <w:num w:numId="3">
    <w:abstractNumId w:val="6"/>
  </w:num>
  <w:num w:numId="4">
    <w:abstractNumId w:val="9"/>
  </w:num>
  <w:num w:numId="5">
    <w:abstractNumId w:val="16"/>
  </w:num>
  <w:num w:numId="6">
    <w:abstractNumId w:val="18"/>
  </w:num>
  <w:num w:numId="7">
    <w:abstractNumId w:val="14"/>
  </w:num>
  <w:num w:numId="8">
    <w:abstractNumId w:val="17"/>
  </w:num>
  <w:num w:numId="9">
    <w:abstractNumId w:val="0"/>
  </w:num>
  <w:num w:numId="10">
    <w:abstractNumId w:val="11"/>
  </w:num>
  <w:num w:numId="11">
    <w:abstractNumId w:val="12"/>
  </w:num>
  <w:num w:numId="12">
    <w:abstractNumId w:val="13"/>
  </w:num>
  <w:num w:numId="13">
    <w:abstractNumId w:val="15"/>
  </w:num>
  <w:num w:numId="14">
    <w:abstractNumId w:val="4"/>
  </w:num>
  <w:num w:numId="15">
    <w:abstractNumId w:val="8"/>
  </w:num>
  <w:num w:numId="16">
    <w:abstractNumId w:val="5"/>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8D"/>
    <w:rsid w:val="00001230"/>
    <w:rsid w:val="000410F2"/>
    <w:rsid w:val="000654F9"/>
    <w:rsid w:val="00096D24"/>
    <w:rsid w:val="000C2660"/>
    <w:rsid w:val="000D4800"/>
    <w:rsid w:val="000D7E0A"/>
    <w:rsid w:val="000E6183"/>
    <w:rsid w:val="00107EB6"/>
    <w:rsid w:val="00146D61"/>
    <w:rsid w:val="001567C0"/>
    <w:rsid w:val="00164328"/>
    <w:rsid w:val="001672F2"/>
    <w:rsid w:val="0017461C"/>
    <w:rsid w:val="00184A62"/>
    <w:rsid w:val="001C0C36"/>
    <w:rsid w:val="001C23E1"/>
    <w:rsid w:val="001C672F"/>
    <w:rsid w:val="001F66F2"/>
    <w:rsid w:val="001F7F2C"/>
    <w:rsid w:val="00205283"/>
    <w:rsid w:val="002108D7"/>
    <w:rsid w:val="00211CEC"/>
    <w:rsid w:val="00224308"/>
    <w:rsid w:val="002459BA"/>
    <w:rsid w:val="00283774"/>
    <w:rsid w:val="002837CC"/>
    <w:rsid w:val="00313807"/>
    <w:rsid w:val="00322D10"/>
    <w:rsid w:val="00352571"/>
    <w:rsid w:val="0037011F"/>
    <w:rsid w:val="00386FE7"/>
    <w:rsid w:val="003C53D1"/>
    <w:rsid w:val="003D08CD"/>
    <w:rsid w:val="003E0AC0"/>
    <w:rsid w:val="004163B7"/>
    <w:rsid w:val="00442A3D"/>
    <w:rsid w:val="00452378"/>
    <w:rsid w:val="00480B98"/>
    <w:rsid w:val="00482235"/>
    <w:rsid w:val="004975A9"/>
    <w:rsid w:val="004A4C5D"/>
    <w:rsid w:val="004D4EB5"/>
    <w:rsid w:val="004E06C3"/>
    <w:rsid w:val="004E45A5"/>
    <w:rsid w:val="004F1E93"/>
    <w:rsid w:val="0051086F"/>
    <w:rsid w:val="0054779E"/>
    <w:rsid w:val="00555F70"/>
    <w:rsid w:val="005677C9"/>
    <w:rsid w:val="00572F2E"/>
    <w:rsid w:val="00575305"/>
    <w:rsid w:val="005A253F"/>
    <w:rsid w:val="005A43EC"/>
    <w:rsid w:val="005B3604"/>
    <w:rsid w:val="005B4984"/>
    <w:rsid w:val="005D351F"/>
    <w:rsid w:val="005D4B5F"/>
    <w:rsid w:val="006169F8"/>
    <w:rsid w:val="00625C0C"/>
    <w:rsid w:val="006266BD"/>
    <w:rsid w:val="00653561"/>
    <w:rsid w:val="00653B78"/>
    <w:rsid w:val="00654E81"/>
    <w:rsid w:val="0066779A"/>
    <w:rsid w:val="006E508A"/>
    <w:rsid w:val="006F520C"/>
    <w:rsid w:val="00715F61"/>
    <w:rsid w:val="00720162"/>
    <w:rsid w:val="00721F11"/>
    <w:rsid w:val="00727ECF"/>
    <w:rsid w:val="00737A64"/>
    <w:rsid w:val="007671CC"/>
    <w:rsid w:val="007750CC"/>
    <w:rsid w:val="007A7371"/>
    <w:rsid w:val="007E00E2"/>
    <w:rsid w:val="007E4AB7"/>
    <w:rsid w:val="007F48A7"/>
    <w:rsid w:val="0080425F"/>
    <w:rsid w:val="008233A4"/>
    <w:rsid w:val="00823A66"/>
    <w:rsid w:val="008338EE"/>
    <w:rsid w:val="00844F0F"/>
    <w:rsid w:val="0088245E"/>
    <w:rsid w:val="008962DF"/>
    <w:rsid w:val="008B5110"/>
    <w:rsid w:val="008C3826"/>
    <w:rsid w:val="008D2836"/>
    <w:rsid w:val="00901898"/>
    <w:rsid w:val="00920BEA"/>
    <w:rsid w:val="00923D08"/>
    <w:rsid w:val="0094388F"/>
    <w:rsid w:val="00944DD9"/>
    <w:rsid w:val="009501B5"/>
    <w:rsid w:val="00966CFC"/>
    <w:rsid w:val="009700E6"/>
    <w:rsid w:val="00977B7A"/>
    <w:rsid w:val="00980015"/>
    <w:rsid w:val="009835B9"/>
    <w:rsid w:val="009A148C"/>
    <w:rsid w:val="009A6186"/>
    <w:rsid w:val="009B741A"/>
    <w:rsid w:val="00A00F46"/>
    <w:rsid w:val="00A02C51"/>
    <w:rsid w:val="00A065C8"/>
    <w:rsid w:val="00A564F1"/>
    <w:rsid w:val="00A80583"/>
    <w:rsid w:val="00A93880"/>
    <w:rsid w:val="00A97560"/>
    <w:rsid w:val="00AA7748"/>
    <w:rsid w:val="00AB6231"/>
    <w:rsid w:val="00AD7595"/>
    <w:rsid w:val="00AF747F"/>
    <w:rsid w:val="00B24882"/>
    <w:rsid w:val="00B35F40"/>
    <w:rsid w:val="00B47B69"/>
    <w:rsid w:val="00B64690"/>
    <w:rsid w:val="00BA6CA5"/>
    <w:rsid w:val="00BF2653"/>
    <w:rsid w:val="00C11DC8"/>
    <w:rsid w:val="00C138D0"/>
    <w:rsid w:val="00C26BA1"/>
    <w:rsid w:val="00CC2963"/>
    <w:rsid w:val="00CC6F99"/>
    <w:rsid w:val="00CD24BE"/>
    <w:rsid w:val="00CD53EE"/>
    <w:rsid w:val="00D07D9B"/>
    <w:rsid w:val="00D50A9A"/>
    <w:rsid w:val="00D50ECB"/>
    <w:rsid w:val="00D77413"/>
    <w:rsid w:val="00E118EB"/>
    <w:rsid w:val="00E20238"/>
    <w:rsid w:val="00E24A64"/>
    <w:rsid w:val="00E468DE"/>
    <w:rsid w:val="00EC0D46"/>
    <w:rsid w:val="00EC5797"/>
    <w:rsid w:val="00ED2552"/>
    <w:rsid w:val="00EE7400"/>
    <w:rsid w:val="00EF488D"/>
    <w:rsid w:val="00F178A8"/>
    <w:rsid w:val="00F21D3C"/>
    <w:rsid w:val="00F32D3A"/>
    <w:rsid w:val="00F55097"/>
    <w:rsid w:val="00F7657F"/>
    <w:rsid w:val="00F7677B"/>
    <w:rsid w:val="00F83604"/>
    <w:rsid w:val="00F839A6"/>
    <w:rsid w:val="00F94947"/>
    <w:rsid w:val="00F95705"/>
    <w:rsid w:val="00FB339A"/>
    <w:rsid w:val="00FB4172"/>
    <w:rsid w:val="00FE1E3E"/>
    <w:rsid w:val="00FF46AC"/>
    <w:rsid w:val="00FF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E500"/>
  <w15:docId w15:val="{1733B5F7-031D-4A98-A124-F93EA61F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11">
    <w:name w:val="Обычный1"/>
    <w:rsid w:val="00FB339A"/>
    <w:pPr>
      <w:spacing w:after="0" w:line="276" w:lineRule="auto"/>
    </w:pPr>
    <w:rPr>
      <w:rFonts w:ascii="Arial" w:eastAsia="Arial" w:hAnsi="Arial" w:cs="Arial"/>
      <w:color w:val="000000"/>
      <w:lang w:val="ru-RU"/>
    </w:rPr>
  </w:style>
  <w:style w:type="character" w:customStyle="1" w:styleId="af">
    <w:name w:val="Назва Знак"/>
    <w:link w:val="a3"/>
    <w:rsid w:val="005D351F"/>
    <w:rPr>
      <w:b/>
      <w:sz w:val="72"/>
      <w:szCs w:val="72"/>
    </w:rPr>
  </w:style>
  <w:style w:type="paragraph" w:customStyle="1" w:styleId="login-buttonuser">
    <w:name w:val="login-button__user"/>
    <w:basedOn w:val="a"/>
    <w:rsid w:val="005D351F"/>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www.oree.com.ua/"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EFE2F1-4C27-4BA4-9AC0-E2EB6858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48</Pages>
  <Words>20334</Words>
  <Characters>115906</Characters>
  <Application>Microsoft Office Word</Application>
  <DocSecurity>0</DocSecurity>
  <Lines>965</Lines>
  <Paragraphs>271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135969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BUHGALTER</cp:lastModifiedBy>
  <cp:revision>3</cp:revision>
  <dcterms:created xsi:type="dcterms:W3CDTF">2024-01-23T08:47:00Z</dcterms:created>
  <dcterms:modified xsi:type="dcterms:W3CDTF">2024-01-23T09:12:00Z</dcterms:modified>
</cp:coreProperties>
</file>