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87" w:rsidRPr="00530C71" w:rsidRDefault="00D62D87" w:rsidP="00D62D87">
      <w:pPr>
        <w:spacing w:after="0" w:line="240" w:lineRule="auto"/>
        <w:rPr>
          <w:rFonts w:ascii="Times New Roman" w:hAnsi="Times New Roman"/>
          <w:b/>
          <w:sz w:val="28"/>
          <w:szCs w:val="32"/>
          <w:lang w:val="uk-UA"/>
        </w:rPr>
      </w:pPr>
      <w:r>
        <w:rPr>
          <w:rFonts w:ascii="Times New Roman" w:hAnsi="Times New Roman"/>
          <w:b/>
          <w:sz w:val="28"/>
          <w:szCs w:val="32"/>
          <w:lang w:val="uk-UA"/>
        </w:rPr>
        <w:t xml:space="preserve">                                </w:t>
      </w:r>
      <w:r w:rsidRPr="00530C71">
        <w:rPr>
          <w:rFonts w:ascii="Times New Roman" w:hAnsi="Times New Roman"/>
          <w:b/>
          <w:sz w:val="28"/>
          <w:szCs w:val="32"/>
          <w:lang w:val="uk-UA"/>
        </w:rPr>
        <w:t>Комунальне некомерційне підприємство</w:t>
      </w:r>
    </w:p>
    <w:tbl>
      <w:tblPr>
        <w:tblW w:w="0" w:type="auto"/>
        <w:tblBorders>
          <w:insideH w:val="single" w:sz="12" w:space="0" w:color="auto"/>
        </w:tblBorders>
        <w:tblLook w:val="01E0"/>
      </w:tblPr>
      <w:tblGrid>
        <w:gridCol w:w="9854"/>
      </w:tblGrid>
      <w:tr w:rsidR="00D62D87" w:rsidRPr="00530C71" w:rsidTr="00D62D87">
        <w:tc>
          <w:tcPr>
            <w:tcW w:w="9854" w:type="dxa"/>
            <w:tcBorders>
              <w:top w:val="nil"/>
              <w:left w:val="nil"/>
              <w:bottom w:val="single" w:sz="12" w:space="0" w:color="auto"/>
              <w:right w:val="nil"/>
            </w:tcBorders>
            <w:shd w:val="clear" w:color="auto" w:fill="auto"/>
          </w:tcPr>
          <w:p w:rsidR="00D62D87" w:rsidRPr="00530C71" w:rsidRDefault="00D62D87" w:rsidP="00D62D87">
            <w:pPr>
              <w:widowControl w:val="0"/>
              <w:autoSpaceDE w:val="0"/>
              <w:autoSpaceDN w:val="0"/>
              <w:adjustRightInd w:val="0"/>
              <w:spacing w:after="0" w:line="240" w:lineRule="auto"/>
              <w:jc w:val="center"/>
              <w:rPr>
                <w:rFonts w:ascii="Times New Roman" w:hAnsi="Times New Roman"/>
                <w:b/>
                <w:sz w:val="28"/>
                <w:szCs w:val="32"/>
                <w:lang w:val="uk-UA"/>
              </w:rPr>
            </w:pPr>
            <w:r w:rsidRPr="00530C71">
              <w:rPr>
                <w:rFonts w:ascii="Times New Roman" w:hAnsi="Times New Roman"/>
                <w:b/>
                <w:sz w:val="28"/>
                <w:szCs w:val="32"/>
                <w:lang w:val="uk-UA"/>
              </w:rPr>
              <w:t xml:space="preserve">Великобагачанська центральна лікарня </w:t>
            </w:r>
          </w:p>
          <w:p w:rsidR="00D62D87" w:rsidRPr="00530C71" w:rsidRDefault="00D62D87" w:rsidP="00D62D87">
            <w:pPr>
              <w:widowControl w:val="0"/>
              <w:autoSpaceDE w:val="0"/>
              <w:autoSpaceDN w:val="0"/>
              <w:adjustRightInd w:val="0"/>
              <w:spacing w:after="0" w:line="240" w:lineRule="auto"/>
              <w:jc w:val="center"/>
              <w:rPr>
                <w:rFonts w:ascii="Times New Roman" w:hAnsi="Times New Roman"/>
                <w:b/>
                <w:sz w:val="28"/>
                <w:szCs w:val="32"/>
                <w:lang w:val="uk-UA"/>
              </w:rPr>
            </w:pPr>
            <w:r w:rsidRPr="00530C71">
              <w:rPr>
                <w:rFonts w:ascii="Times New Roman" w:hAnsi="Times New Roman"/>
                <w:b/>
                <w:sz w:val="28"/>
                <w:szCs w:val="32"/>
                <w:lang w:val="uk-UA"/>
              </w:rPr>
              <w:t>Великобагачанської селищної ради Полтавської області</w:t>
            </w:r>
          </w:p>
        </w:tc>
      </w:tr>
    </w:tbl>
    <w:p w:rsidR="00D62D87" w:rsidRPr="00AD6026"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D62D87"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62D87"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62D87"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62D87"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62D87" w:rsidRDefault="00D62D87" w:rsidP="00D62D8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62D87" w:rsidRDefault="00D62D87" w:rsidP="00B926C4">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B926C4" w:rsidRDefault="00B926C4" w:rsidP="00B926C4">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D62D87" w:rsidRDefault="00D62D87" w:rsidP="00D62D87">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uk-UA" w:eastAsia="zh-CN" w:bidi="hi-IN"/>
        </w:rPr>
      </w:pPr>
    </w:p>
    <w:p w:rsidR="00B926C4" w:rsidRDefault="00B926C4" w:rsidP="00B926C4">
      <w:pPr>
        <w:pStyle w:val="ae"/>
        <w:spacing w:before="0" w:beforeAutospacing="0" w:after="0" w:afterAutospacing="0"/>
        <w:jc w:val="right"/>
        <w:rPr>
          <w:color w:val="000000"/>
          <w:sz w:val="27"/>
          <w:szCs w:val="27"/>
        </w:rPr>
      </w:pPr>
      <w:r>
        <w:rPr>
          <w:color w:val="000000"/>
          <w:sz w:val="27"/>
          <w:szCs w:val="27"/>
        </w:rPr>
        <w:t>ЗАТВЕРДЖЕНО</w:t>
      </w:r>
    </w:p>
    <w:p w:rsidR="00B926C4" w:rsidRDefault="00B926C4" w:rsidP="00B926C4">
      <w:pPr>
        <w:pStyle w:val="ae"/>
        <w:spacing w:before="0" w:beforeAutospacing="0" w:after="0" w:afterAutospacing="0"/>
        <w:jc w:val="right"/>
        <w:rPr>
          <w:color w:val="000000"/>
          <w:sz w:val="27"/>
          <w:szCs w:val="27"/>
        </w:rPr>
      </w:pPr>
      <w:r>
        <w:rPr>
          <w:color w:val="000000"/>
          <w:sz w:val="27"/>
          <w:szCs w:val="27"/>
        </w:rPr>
        <w:t>рішенням уповноваженої особи</w:t>
      </w:r>
    </w:p>
    <w:p w:rsidR="00B926C4" w:rsidRPr="00B926C4" w:rsidRDefault="00B926C4" w:rsidP="00B926C4">
      <w:pPr>
        <w:pStyle w:val="ae"/>
        <w:spacing w:before="0" w:beforeAutospacing="0" w:after="0" w:afterAutospacing="0"/>
        <w:jc w:val="right"/>
        <w:rPr>
          <w:color w:val="000000"/>
          <w:sz w:val="27"/>
          <w:szCs w:val="27"/>
          <w:lang w:val="uk-UA"/>
        </w:rPr>
      </w:pPr>
      <w:r>
        <w:rPr>
          <w:color w:val="000000"/>
          <w:sz w:val="27"/>
          <w:szCs w:val="27"/>
        </w:rPr>
        <w:t xml:space="preserve">від </w:t>
      </w:r>
      <w:r>
        <w:rPr>
          <w:color w:val="000000"/>
          <w:sz w:val="27"/>
          <w:szCs w:val="27"/>
          <w:lang w:val="uk-UA"/>
        </w:rPr>
        <w:t>01</w:t>
      </w:r>
      <w:r>
        <w:rPr>
          <w:color w:val="000000"/>
          <w:sz w:val="27"/>
          <w:szCs w:val="27"/>
        </w:rPr>
        <w:t>.</w:t>
      </w:r>
      <w:r>
        <w:rPr>
          <w:color w:val="000000"/>
          <w:sz w:val="27"/>
          <w:szCs w:val="27"/>
          <w:lang w:val="uk-UA"/>
        </w:rPr>
        <w:t>05</w:t>
      </w:r>
      <w:r>
        <w:rPr>
          <w:color w:val="000000"/>
          <w:sz w:val="27"/>
          <w:szCs w:val="27"/>
        </w:rPr>
        <w:t xml:space="preserve">.2024 р. № </w:t>
      </w:r>
      <w:r>
        <w:rPr>
          <w:color w:val="000000"/>
          <w:sz w:val="27"/>
          <w:szCs w:val="27"/>
          <w:lang w:val="uk-UA"/>
        </w:rPr>
        <w:t>4</w:t>
      </w:r>
    </w:p>
    <w:p w:rsidR="00B926C4" w:rsidRPr="00B926C4" w:rsidRDefault="00B926C4" w:rsidP="00B926C4">
      <w:pPr>
        <w:pStyle w:val="ae"/>
        <w:spacing w:before="0" w:beforeAutospacing="0" w:after="0" w:afterAutospacing="0"/>
        <w:jc w:val="right"/>
        <w:rPr>
          <w:color w:val="000000"/>
          <w:sz w:val="27"/>
          <w:szCs w:val="27"/>
          <w:lang w:val="uk-UA"/>
        </w:rPr>
      </w:pPr>
      <w:r>
        <w:rPr>
          <w:color w:val="000000"/>
          <w:sz w:val="27"/>
          <w:szCs w:val="27"/>
          <w:lang w:val="uk-UA"/>
        </w:rPr>
        <w:t>Шостя Ярослав</w:t>
      </w:r>
    </w:p>
    <w:p w:rsidR="00D62D87" w:rsidRPr="00B926C4" w:rsidRDefault="00D62D87" w:rsidP="00B926C4">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D62D87"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B926C4" w:rsidRDefault="00B926C4"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B926C4" w:rsidRPr="00B926C4" w:rsidRDefault="00B926C4"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D62D87" w:rsidRPr="00B926C4"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28"/>
          <w:lang w:eastAsia="zh-CN" w:bidi="hi-IN"/>
        </w:rPr>
      </w:pPr>
      <w:r w:rsidRPr="00B926C4">
        <w:rPr>
          <w:rFonts w:ascii="Times New Roman" w:eastAsia="Times New Roman" w:hAnsi="Times New Roman"/>
          <w:b/>
          <w:bCs/>
          <w:color w:val="000000"/>
          <w:kern w:val="3"/>
          <w:sz w:val="32"/>
          <w:szCs w:val="28"/>
          <w:lang w:eastAsia="zh-CN" w:bidi="hi-IN"/>
        </w:rPr>
        <w:t>ТЕНДЕРНА ДОКУМЕНТАЦІЯ</w:t>
      </w:r>
    </w:p>
    <w:p w:rsidR="00C508FD" w:rsidRDefault="00C508FD"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508FD" w:rsidRPr="00B926C4" w:rsidRDefault="00C508FD"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926C4">
        <w:rPr>
          <w:rFonts w:ascii="Times New Roman" w:eastAsia="Times New Roman" w:hAnsi="Times New Roman"/>
          <w:b/>
          <w:bCs/>
          <w:color w:val="000000"/>
          <w:kern w:val="3"/>
          <w:sz w:val="28"/>
          <w:szCs w:val="28"/>
          <w:lang w:val="uk-UA" w:eastAsia="zh-CN" w:bidi="hi-IN"/>
        </w:rPr>
        <w:t>Відкриті торги з особливостями</w:t>
      </w:r>
    </w:p>
    <w:p w:rsidR="00D62D87" w:rsidRPr="00B926C4"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926C4">
        <w:rPr>
          <w:rFonts w:ascii="Times New Roman" w:eastAsia="Times New Roman" w:hAnsi="Times New Roman"/>
          <w:b/>
          <w:bCs/>
          <w:color w:val="000000"/>
          <w:kern w:val="3"/>
          <w:sz w:val="28"/>
          <w:szCs w:val="28"/>
          <w:lang w:eastAsia="zh-CN" w:bidi="hi-IN"/>
        </w:rPr>
        <w:t>на</w:t>
      </w:r>
      <w:r w:rsidRPr="00B926C4">
        <w:rPr>
          <w:rFonts w:ascii="Times New Roman" w:eastAsia="Times New Roman" w:hAnsi="Times New Roman"/>
          <w:b/>
          <w:bCs/>
          <w:color w:val="000000"/>
          <w:kern w:val="3"/>
          <w:sz w:val="28"/>
          <w:szCs w:val="28"/>
          <w:lang w:val="uk-UA" w:eastAsia="zh-CN" w:bidi="hi-IN"/>
        </w:rPr>
        <w:t xml:space="preserve"> </w:t>
      </w:r>
      <w:r w:rsidRPr="00B926C4">
        <w:rPr>
          <w:rFonts w:ascii="Times New Roman" w:eastAsia="Times New Roman" w:hAnsi="Times New Roman"/>
          <w:b/>
          <w:bCs/>
          <w:color w:val="000000"/>
          <w:kern w:val="3"/>
          <w:sz w:val="28"/>
          <w:szCs w:val="28"/>
          <w:lang w:eastAsia="zh-CN" w:bidi="hi-IN"/>
        </w:rPr>
        <w:t>закупівлю</w:t>
      </w:r>
    </w:p>
    <w:p w:rsidR="00C508FD" w:rsidRPr="00C508FD" w:rsidRDefault="00C508FD" w:rsidP="00C508F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62D87" w:rsidRDefault="00D62D87" w:rsidP="00D62D87">
      <w:pPr>
        <w:spacing w:after="0" w:line="240" w:lineRule="auto"/>
        <w:jc w:val="center"/>
        <w:rPr>
          <w:rFonts w:ascii="Times New Roman" w:eastAsia="Times New Roman" w:hAnsi="Times New Roman" w:cs="Times New Roman"/>
          <w:b/>
          <w:bCs/>
          <w:color w:val="000000"/>
          <w:sz w:val="28"/>
          <w:szCs w:val="28"/>
          <w:lang w:val="uk-UA" w:eastAsia="uk-UA"/>
        </w:rPr>
      </w:pPr>
      <w:r w:rsidRPr="00D62D87">
        <w:rPr>
          <w:rFonts w:ascii="Times New Roman" w:eastAsia="Times New Roman" w:hAnsi="Times New Roman" w:cs="Times New Roman"/>
          <w:b/>
          <w:bCs/>
          <w:color w:val="000000"/>
          <w:sz w:val="28"/>
          <w:szCs w:val="28"/>
          <w:lang w:val="uk-UA" w:eastAsia="uk-UA"/>
        </w:rPr>
        <w:t xml:space="preserve">код  ДК 021:2015: 33120000-7 Системи реєстрації медичної інформації та дослідне обладнання (Мультичастотний секторований фазований датчик </w:t>
      </w:r>
    </w:p>
    <w:p w:rsidR="00D62D87" w:rsidRPr="00D62D87" w:rsidRDefault="00D62D87" w:rsidP="00D62D87">
      <w:pPr>
        <w:spacing w:after="0" w:line="240" w:lineRule="auto"/>
        <w:jc w:val="center"/>
        <w:rPr>
          <w:rFonts w:ascii="Times New Roman" w:eastAsia="Times New Roman" w:hAnsi="Times New Roman" w:cs="Times New Roman"/>
          <w:color w:val="000000"/>
          <w:sz w:val="28"/>
          <w:szCs w:val="28"/>
          <w:highlight w:val="white"/>
          <w:lang w:val="uk-UA" w:eastAsia="ru-RU"/>
        </w:rPr>
      </w:pPr>
      <w:r w:rsidRPr="00D62D87">
        <w:rPr>
          <w:rFonts w:ascii="Times New Roman" w:hAnsi="Times New Roman"/>
          <w:b/>
          <w:sz w:val="28"/>
          <w:szCs w:val="28"/>
          <w:lang w:val="uk-UA"/>
        </w:rPr>
        <w:t>3</w:t>
      </w:r>
      <w:r w:rsidRPr="00D62D87">
        <w:rPr>
          <w:rFonts w:ascii="Times New Roman" w:hAnsi="Times New Roman"/>
          <w:b/>
          <w:sz w:val="28"/>
          <w:szCs w:val="28"/>
          <w:lang w:val="en-US"/>
        </w:rPr>
        <w:t>Sc</w:t>
      </w:r>
      <w:r w:rsidRPr="00D62D87">
        <w:rPr>
          <w:rFonts w:ascii="Times New Roman" w:hAnsi="Times New Roman"/>
          <w:b/>
          <w:sz w:val="28"/>
          <w:szCs w:val="28"/>
          <w:lang w:val="uk-UA"/>
        </w:rPr>
        <w:t>-</w:t>
      </w:r>
      <w:r w:rsidRPr="00D62D87">
        <w:rPr>
          <w:rFonts w:ascii="Times New Roman" w:hAnsi="Times New Roman"/>
          <w:b/>
          <w:sz w:val="28"/>
          <w:szCs w:val="28"/>
          <w:lang w:val="en-US"/>
        </w:rPr>
        <w:t>RS</w:t>
      </w:r>
      <w:r w:rsidRPr="00D62D87">
        <w:rPr>
          <w:rFonts w:ascii="Times New Roman" w:eastAsia="Times New Roman" w:hAnsi="Times New Roman" w:cs="Times New Roman"/>
          <w:b/>
          <w:bCs/>
          <w:color w:val="000000"/>
          <w:sz w:val="28"/>
          <w:szCs w:val="28"/>
          <w:lang w:val="uk-UA" w:eastAsia="uk-UA"/>
        </w:rPr>
        <w:t xml:space="preserve"> для кардіології, </w:t>
      </w:r>
      <w:r>
        <w:rPr>
          <w:rFonts w:ascii="Times New Roman" w:eastAsia="Times New Roman" w:hAnsi="Times New Roman" w:cs="Times New Roman"/>
          <w:b/>
          <w:bCs/>
          <w:color w:val="000000"/>
          <w:sz w:val="28"/>
          <w:szCs w:val="28"/>
          <w:lang w:val="uk-UA" w:eastAsia="uk-UA"/>
        </w:rPr>
        <w:t>черевної порожнини,</w:t>
      </w:r>
      <w:r w:rsidRPr="00D62D87">
        <w:rPr>
          <w:rFonts w:ascii="Times New Roman" w:eastAsia="Times New Roman" w:hAnsi="Times New Roman" w:cs="Times New Roman"/>
          <w:b/>
          <w:bCs/>
          <w:color w:val="000000"/>
          <w:sz w:val="28"/>
          <w:szCs w:val="28"/>
          <w:lang w:val="uk-UA" w:eastAsia="uk-UA"/>
        </w:rPr>
        <w:t>транскраніальних досліджень</w:t>
      </w:r>
      <w:r w:rsidR="007E0C6C">
        <w:rPr>
          <w:rFonts w:ascii="Times New Roman" w:eastAsia="Times New Roman" w:hAnsi="Times New Roman" w:cs="Times New Roman"/>
          <w:b/>
          <w:bCs/>
          <w:color w:val="000000"/>
          <w:sz w:val="28"/>
          <w:szCs w:val="28"/>
          <w:lang w:val="uk-UA" w:eastAsia="uk-UA"/>
        </w:rPr>
        <w:t>)</w:t>
      </w: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62D87" w:rsidRPr="00537068" w:rsidRDefault="00D62D87" w:rsidP="00C508F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62D87" w:rsidRDefault="00D62D87" w:rsidP="00D62D8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508FD" w:rsidRPr="00537068" w:rsidRDefault="00C508FD" w:rsidP="00B926C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62D87" w:rsidRDefault="00D62D87" w:rsidP="00D62D87">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r w:rsidRPr="00F11985">
        <w:rPr>
          <w:rFonts w:ascii="Times New Roman" w:eastAsia="Segoe UI" w:hAnsi="Times New Roman"/>
          <w:color w:val="000000"/>
          <w:kern w:val="3"/>
          <w:sz w:val="24"/>
          <w:szCs w:val="24"/>
          <w:lang w:val="uk-UA" w:eastAsia="zh-CN" w:bidi="hi-IN"/>
        </w:rPr>
        <w:t>смт. Велика Багачка – 2024</w:t>
      </w:r>
    </w:p>
    <w:p w:rsidR="00D62D87" w:rsidRPr="00C508FD" w:rsidRDefault="00D62D87" w:rsidP="00EC60A6">
      <w:pPr>
        <w:rPr>
          <w:rFonts w:ascii="Times New Roman" w:eastAsia="Times New Roman" w:hAnsi="Times New Roman" w:cs="Times New Roman"/>
          <w:sz w:val="24"/>
          <w:szCs w:val="24"/>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835"/>
        <w:gridCol w:w="6380"/>
      </w:tblGrid>
      <w:tr w:rsidR="00EC60A6" w:rsidRPr="004D0929" w:rsidTr="00D62D87">
        <w:trPr>
          <w:trHeight w:val="416"/>
        </w:trPr>
        <w:tc>
          <w:tcPr>
            <w:tcW w:w="705" w:type="dxa"/>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lastRenderedPageBreak/>
              <w:t>№</w:t>
            </w:r>
          </w:p>
        </w:tc>
        <w:tc>
          <w:tcPr>
            <w:tcW w:w="9215" w:type="dxa"/>
            <w:gridSpan w:val="2"/>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b/>
                <w:bCs/>
                <w:iCs/>
                <w:sz w:val="24"/>
                <w:szCs w:val="24"/>
                <w:lang w:val="uk-UA"/>
              </w:rPr>
            </w:pPr>
            <w:r w:rsidRPr="004D0929">
              <w:rPr>
                <w:rFonts w:ascii="Times New Roman" w:eastAsia="Calibri" w:hAnsi="Times New Roman" w:cs="Times New Roman"/>
                <w:b/>
                <w:bCs/>
                <w:iCs/>
                <w:sz w:val="24"/>
                <w:szCs w:val="24"/>
                <w:lang w:val="uk-UA"/>
              </w:rPr>
              <w:t>Розділ 1. Загальні положення</w:t>
            </w:r>
          </w:p>
        </w:tc>
      </w:tr>
      <w:tr w:rsidR="00EC60A6" w:rsidRPr="004D0929" w:rsidTr="00D62D87">
        <w:trPr>
          <w:trHeight w:val="269"/>
        </w:trPr>
        <w:tc>
          <w:tcPr>
            <w:tcW w:w="705" w:type="dxa"/>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1</w:t>
            </w:r>
          </w:p>
        </w:tc>
        <w:tc>
          <w:tcPr>
            <w:tcW w:w="2835" w:type="dxa"/>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2</w:t>
            </w:r>
          </w:p>
        </w:tc>
        <w:tc>
          <w:tcPr>
            <w:tcW w:w="6380" w:type="dxa"/>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3</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shd w:val="clear" w:color="auto" w:fill="auto"/>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Терміни які вживаються в тендерній документації:</w:t>
            </w:r>
          </w:p>
          <w:p w:rsidR="00EC60A6" w:rsidRPr="004D0929" w:rsidRDefault="00EC60A6" w:rsidP="00D62D87">
            <w:pPr>
              <w:numPr>
                <w:ilvl w:val="1"/>
                <w:numId w:val="5"/>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rsidR="00EC60A6" w:rsidRPr="004D0929" w:rsidRDefault="00EC60A6" w:rsidP="00D62D87">
            <w:pPr>
              <w:numPr>
                <w:ilvl w:val="1"/>
                <w:numId w:val="5"/>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EC60A6" w:rsidRPr="004D0929" w:rsidRDefault="00EC60A6" w:rsidP="00D62D87">
            <w:pPr>
              <w:numPr>
                <w:ilvl w:val="1"/>
                <w:numId w:val="5"/>
              </w:numPr>
              <w:spacing w:after="0" w:line="240" w:lineRule="auto"/>
              <w:contextualSpacing/>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rsidR="00EC60A6" w:rsidRPr="004D0929" w:rsidRDefault="00EC60A6" w:rsidP="00D62D87">
            <w:pPr>
              <w:numPr>
                <w:ilvl w:val="1"/>
                <w:numId w:val="5"/>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rsidR="00EC60A6" w:rsidRPr="004D0929" w:rsidTr="00D62D87">
        <w:trPr>
          <w:trHeight w:val="561"/>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Інформація про замовника торгів</w:t>
            </w:r>
          </w:p>
        </w:tc>
        <w:tc>
          <w:tcPr>
            <w:tcW w:w="6380" w:type="dxa"/>
            <w:shd w:val="clear" w:color="auto" w:fill="auto"/>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 </w:t>
            </w:r>
          </w:p>
        </w:tc>
      </w:tr>
      <w:tr w:rsidR="00EC60A6" w:rsidRPr="00D62D87" w:rsidTr="00D62D87">
        <w:trPr>
          <w:trHeight w:val="435"/>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2.1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повне найменування</w:t>
            </w:r>
          </w:p>
        </w:tc>
        <w:tc>
          <w:tcPr>
            <w:tcW w:w="6380" w:type="dxa"/>
            <w:shd w:val="clear" w:color="auto" w:fill="auto"/>
          </w:tcPr>
          <w:p w:rsidR="00EC60A6" w:rsidRPr="004D0929" w:rsidRDefault="00D62D87" w:rsidP="00D62D87">
            <w:pPr>
              <w:spacing w:after="0" w:line="240" w:lineRule="auto"/>
              <w:jc w:val="both"/>
              <w:rPr>
                <w:rFonts w:ascii="Times New Roman" w:eastAsia="Calibri" w:hAnsi="Times New Roman" w:cs="Times New Roman"/>
                <w:b/>
                <w:i/>
                <w:iCs/>
                <w:sz w:val="24"/>
                <w:szCs w:val="24"/>
                <w:lang w:val="uk-UA"/>
              </w:rPr>
            </w:pPr>
            <w:r w:rsidRPr="006C2505">
              <w:rPr>
                <w:rFonts w:ascii="Times New Roman" w:hAnsi="Times New Roman"/>
                <w:color w:val="0D0D0D" w:themeColor="text1" w:themeTint="F2"/>
                <w:sz w:val="24"/>
                <w:szCs w:val="24"/>
              </w:rPr>
              <w:t>Комунальне некомерційне підприємство</w:t>
            </w:r>
            <w:r w:rsidRPr="006C2505">
              <w:rPr>
                <w:rFonts w:ascii="Times New Roman" w:hAnsi="Times New Roman"/>
                <w:color w:val="0D0D0D"/>
                <w:sz w:val="24"/>
                <w:szCs w:val="24"/>
              </w:rPr>
              <w:t xml:space="preserve"> «Велико</w:t>
            </w:r>
            <w:r>
              <w:rPr>
                <w:rFonts w:ascii="Times New Roman" w:hAnsi="Times New Roman"/>
                <w:color w:val="0D0D0D"/>
                <w:sz w:val="24"/>
                <w:szCs w:val="24"/>
              </w:rPr>
              <w:t>багачанська центральна лікарня»</w:t>
            </w:r>
            <w:r>
              <w:rPr>
                <w:rFonts w:ascii="Times New Roman" w:hAnsi="Times New Roman"/>
                <w:color w:val="0D0D0D"/>
                <w:sz w:val="24"/>
                <w:szCs w:val="24"/>
                <w:lang w:val="uk-UA"/>
              </w:rPr>
              <w:t xml:space="preserve"> </w:t>
            </w:r>
            <w:r w:rsidRPr="006C2505">
              <w:rPr>
                <w:rFonts w:ascii="Times New Roman" w:hAnsi="Times New Roman"/>
                <w:color w:val="0D0D0D"/>
                <w:sz w:val="24"/>
                <w:szCs w:val="24"/>
              </w:rPr>
              <w:t>Великобагачанської селищної ради Полтавської області</w:t>
            </w:r>
          </w:p>
        </w:tc>
      </w:tr>
      <w:tr w:rsidR="00EC60A6" w:rsidRPr="004D0929" w:rsidTr="00D62D87">
        <w:trPr>
          <w:trHeight w:val="533"/>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2.2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місцезнаходження</w:t>
            </w:r>
          </w:p>
        </w:tc>
        <w:tc>
          <w:tcPr>
            <w:tcW w:w="6380" w:type="dxa"/>
            <w:shd w:val="clear" w:color="auto" w:fill="auto"/>
          </w:tcPr>
          <w:p w:rsidR="00D62D87" w:rsidRPr="0016467E" w:rsidRDefault="00D62D87" w:rsidP="00B926C4">
            <w:pPr>
              <w:widowControl w:val="0"/>
              <w:autoSpaceDN w:val="0"/>
              <w:spacing w:after="150" w:line="240" w:lineRule="auto"/>
              <w:textAlignment w:val="baseline"/>
              <w:rPr>
                <w:rFonts w:ascii="Times New Roman" w:eastAsia="Times New Roman" w:hAnsi="Times New Roman" w:cs="Tahoma"/>
                <w:color w:val="000000"/>
                <w:kern w:val="3"/>
                <w:sz w:val="24"/>
                <w:szCs w:val="24"/>
                <w:lang w:eastAsia="ru-RU" w:bidi="hi-IN"/>
              </w:rPr>
            </w:pPr>
            <w:r w:rsidRPr="0016467E">
              <w:rPr>
                <w:rFonts w:ascii="Times New Roman" w:eastAsia="Times New Roman" w:hAnsi="Times New Roman" w:cs="Tahoma"/>
                <w:color w:val="000000"/>
                <w:kern w:val="3"/>
                <w:sz w:val="24"/>
                <w:szCs w:val="24"/>
                <w:lang w:eastAsia="ru-RU" w:bidi="hi-IN"/>
              </w:rPr>
              <w:t xml:space="preserve">Юридична адреса: </w:t>
            </w:r>
          </w:p>
          <w:p w:rsidR="00EC60A6" w:rsidRPr="004D0929" w:rsidRDefault="00D62D87" w:rsidP="00B926C4">
            <w:pPr>
              <w:spacing w:after="0" w:line="240" w:lineRule="auto"/>
              <w:jc w:val="both"/>
              <w:rPr>
                <w:rFonts w:ascii="Times New Roman" w:eastAsia="Calibri" w:hAnsi="Times New Roman" w:cs="Times New Roman"/>
                <w:sz w:val="24"/>
                <w:szCs w:val="24"/>
                <w:lang w:val="uk-UA"/>
              </w:rPr>
            </w:pPr>
            <w:r w:rsidRPr="0016467E">
              <w:rPr>
                <w:rFonts w:ascii="Times New Roman" w:eastAsia="Times New Roman" w:hAnsi="Times New Roman"/>
                <w:color w:val="0D0D0D" w:themeColor="text1" w:themeTint="F2"/>
                <w:sz w:val="24"/>
                <w:szCs w:val="24"/>
              </w:rPr>
              <w:t>38300. смт. Велика Багачка</w:t>
            </w:r>
            <w:r>
              <w:rPr>
                <w:rFonts w:ascii="Times New Roman" w:eastAsia="Times New Roman" w:hAnsi="Times New Roman"/>
                <w:color w:val="0D0D0D" w:themeColor="text1" w:themeTint="F2"/>
                <w:sz w:val="24"/>
                <w:szCs w:val="24"/>
              </w:rPr>
              <w:t>,</w:t>
            </w:r>
            <w:r w:rsidRPr="0016467E">
              <w:rPr>
                <w:rFonts w:ascii="Times New Roman" w:eastAsia="Times New Roman" w:hAnsi="Times New Roman"/>
                <w:color w:val="0D0D0D" w:themeColor="text1" w:themeTint="F2"/>
                <w:sz w:val="24"/>
                <w:szCs w:val="24"/>
              </w:rPr>
              <w:t xml:space="preserve"> вул. Каштанова 21, Миргородський район, Полтавська область.</w:t>
            </w:r>
          </w:p>
        </w:tc>
      </w:tr>
      <w:tr w:rsidR="00EC60A6" w:rsidRPr="009D7DBE"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2.3</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w:t>
            </w:r>
            <w:r w:rsidRPr="004D0929">
              <w:rPr>
                <w:rFonts w:ascii="Times New Roman" w:eastAsia="Times New Roman" w:hAnsi="Times New Roman" w:cs="Times New Roman"/>
                <w:sz w:val="24"/>
                <w:szCs w:val="24"/>
                <w:shd w:val="clear" w:color="auto" w:fill="FFFFFF"/>
                <w:lang w:val="uk-UA" w:eastAsia="ru-RU"/>
              </w:rPr>
              <w:lastRenderedPageBreak/>
              <w:t>осіб замовника, уповноважених здійснювати зв’язок з учасниками</w:t>
            </w:r>
          </w:p>
        </w:tc>
        <w:tc>
          <w:tcPr>
            <w:tcW w:w="6380" w:type="dxa"/>
            <w:shd w:val="clear" w:color="auto" w:fill="auto"/>
          </w:tcPr>
          <w:p w:rsidR="00D62D87" w:rsidRPr="006C2505" w:rsidRDefault="00D62D87" w:rsidP="00B926C4">
            <w:pPr>
              <w:spacing w:after="0" w:line="240" w:lineRule="auto"/>
              <w:jc w:val="both"/>
              <w:rPr>
                <w:rFonts w:ascii="Times New Roman" w:eastAsia="Times New Roman" w:hAnsi="Times New Roman"/>
                <w:color w:val="0D0D0D" w:themeColor="text1" w:themeTint="F2"/>
                <w:sz w:val="24"/>
                <w:szCs w:val="24"/>
              </w:rPr>
            </w:pPr>
            <w:r w:rsidRPr="006C2505">
              <w:rPr>
                <w:rFonts w:ascii="Times New Roman" w:eastAsia="Times New Roman" w:hAnsi="Times New Roman"/>
                <w:color w:val="0D0D0D" w:themeColor="text1" w:themeTint="F2"/>
                <w:sz w:val="24"/>
                <w:szCs w:val="24"/>
              </w:rPr>
              <w:lastRenderedPageBreak/>
              <w:t>Шостя Ярослав Ігорович – уповноважена особа відповідальна за проведення публічних закупівель</w:t>
            </w:r>
          </w:p>
          <w:p w:rsidR="00D62D87" w:rsidRPr="006C2505" w:rsidRDefault="00D62D87" w:rsidP="00B926C4">
            <w:pPr>
              <w:spacing w:after="0" w:line="240" w:lineRule="auto"/>
              <w:jc w:val="both"/>
              <w:rPr>
                <w:rFonts w:ascii="Times New Roman" w:eastAsia="Times New Roman" w:hAnsi="Times New Roman"/>
                <w:color w:val="0D0D0D" w:themeColor="text1" w:themeTint="F2"/>
                <w:sz w:val="24"/>
                <w:szCs w:val="24"/>
                <w:lang w:val="en-US"/>
              </w:rPr>
            </w:pPr>
            <w:r>
              <w:rPr>
                <w:rFonts w:ascii="Times New Roman" w:eastAsia="Times New Roman" w:hAnsi="Times New Roman"/>
                <w:color w:val="0D0D0D" w:themeColor="text1" w:themeTint="F2"/>
                <w:sz w:val="24"/>
                <w:szCs w:val="24"/>
                <w:lang w:val="en-US"/>
              </w:rPr>
              <w:t>g</w:t>
            </w:r>
            <w:r w:rsidRPr="0016467E">
              <w:rPr>
                <w:rFonts w:ascii="Times New Roman" w:eastAsia="Times New Roman" w:hAnsi="Times New Roman"/>
                <w:color w:val="0D0D0D" w:themeColor="text1" w:themeTint="F2"/>
                <w:sz w:val="24"/>
                <w:szCs w:val="24"/>
                <w:lang w:val="en-US"/>
              </w:rPr>
              <w:t>mail: vbagachkacrl@gmail.com</w:t>
            </w:r>
          </w:p>
          <w:p w:rsidR="00EC60A6" w:rsidRPr="004D0929" w:rsidRDefault="00D62D87" w:rsidP="00B926C4">
            <w:pPr>
              <w:spacing w:after="0" w:line="240" w:lineRule="auto"/>
              <w:jc w:val="both"/>
              <w:rPr>
                <w:rFonts w:ascii="Times New Roman" w:eastAsia="Calibri" w:hAnsi="Times New Roman" w:cs="Times New Roman"/>
                <w:sz w:val="24"/>
                <w:szCs w:val="24"/>
                <w:lang w:val="uk-UA"/>
              </w:rPr>
            </w:pPr>
            <w:r w:rsidRPr="006C2505">
              <w:rPr>
                <w:rFonts w:ascii="Times New Roman" w:eastAsia="Times New Roman" w:hAnsi="Times New Roman"/>
                <w:color w:val="0D0D0D" w:themeColor="text1" w:themeTint="F2"/>
                <w:sz w:val="24"/>
                <w:szCs w:val="24"/>
              </w:rPr>
              <w:t>тел</w:t>
            </w:r>
            <w:r w:rsidRPr="0016467E">
              <w:rPr>
                <w:rFonts w:ascii="Times New Roman" w:eastAsia="Times New Roman" w:hAnsi="Times New Roman"/>
                <w:color w:val="0D0D0D" w:themeColor="text1" w:themeTint="F2"/>
                <w:sz w:val="24"/>
                <w:szCs w:val="24"/>
                <w:lang w:val="en-US"/>
              </w:rPr>
              <w:t xml:space="preserve">: </w:t>
            </w:r>
            <w:r w:rsidRPr="006C2505">
              <w:rPr>
                <w:rFonts w:ascii="Times New Roman" w:eastAsia="Times New Roman" w:hAnsi="Times New Roman"/>
                <w:color w:val="0D0D0D" w:themeColor="text1" w:themeTint="F2"/>
                <w:sz w:val="24"/>
                <w:szCs w:val="24"/>
                <w:lang w:val="en-US"/>
              </w:rPr>
              <w:t>066</w:t>
            </w:r>
            <w:r w:rsidRPr="0016467E">
              <w:rPr>
                <w:rFonts w:ascii="Times New Roman" w:eastAsia="Times New Roman" w:hAnsi="Times New Roman"/>
                <w:color w:val="0D0D0D" w:themeColor="text1" w:themeTint="F2"/>
                <w:sz w:val="24"/>
                <w:szCs w:val="24"/>
                <w:lang w:val="en-US"/>
              </w:rPr>
              <w:t>-43-86-236</w:t>
            </w:r>
            <w:r w:rsidR="00EC60A6" w:rsidRPr="004D0929">
              <w:rPr>
                <w:rFonts w:ascii="Times New Roman" w:eastAsia="Calibri" w:hAnsi="Times New Roman" w:cs="Times New Roman"/>
                <w:sz w:val="24"/>
                <w:szCs w:val="24"/>
                <w:lang w:val="uk-UA"/>
              </w:rPr>
              <w:t xml:space="preserve"> </w:t>
            </w:r>
          </w:p>
        </w:tc>
      </w:tr>
      <w:tr w:rsidR="00EC60A6" w:rsidRPr="004D0929" w:rsidTr="00D62D87">
        <w:trPr>
          <w:trHeight w:val="331"/>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3</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Процедура закупівлі</w:t>
            </w:r>
          </w:p>
        </w:tc>
        <w:tc>
          <w:tcPr>
            <w:tcW w:w="6380" w:type="dxa"/>
            <w:shd w:val="clear" w:color="auto" w:fill="auto"/>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 xml:space="preserve">Відкриті торги з особливостями  </w:t>
            </w:r>
          </w:p>
        </w:tc>
      </w:tr>
      <w:tr w:rsidR="00EC60A6" w:rsidRPr="004D0929" w:rsidTr="00D62D87">
        <w:trPr>
          <w:trHeight w:val="54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4</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Інформація про предмет закупівлі</w:t>
            </w:r>
          </w:p>
        </w:tc>
        <w:tc>
          <w:tcPr>
            <w:tcW w:w="6380" w:type="dxa"/>
            <w:shd w:val="clear" w:color="auto" w:fill="auto"/>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i/>
                <w:iCs/>
                <w:sz w:val="24"/>
                <w:szCs w:val="24"/>
                <w:lang w:val="uk-UA" w:eastAsia="ru-RU"/>
              </w:rPr>
              <w:t> </w:t>
            </w:r>
          </w:p>
        </w:tc>
      </w:tr>
      <w:tr w:rsidR="00EC60A6" w:rsidRPr="00D62D87" w:rsidTr="00D62D87">
        <w:trPr>
          <w:trHeight w:val="557"/>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4.1</w:t>
            </w:r>
          </w:p>
        </w:tc>
        <w:tc>
          <w:tcPr>
            <w:tcW w:w="2835" w:type="dxa"/>
            <w:shd w:val="clear" w:color="auto" w:fill="auto"/>
          </w:tcPr>
          <w:p w:rsidR="007E0C6C" w:rsidRDefault="007E0C6C" w:rsidP="00D62D87">
            <w:pPr>
              <w:spacing w:after="0" w:line="240" w:lineRule="auto"/>
              <w:rPr>
                <w:rFonts w:ascii="Times New Roman" w:eastAsia="Times New Roman" w:hAnsi="Times New Roman" w:cs="Times New Roman"/>
                <w:sz w:val="24"/>
                <w:szCs w:val="24"/>
                <w:lang w:val="uk-UA" w:eastAsia="ru-RU"/>
              </w:rPr>
            </w:pPr>
          </w:p>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назва предмета закупівлі</w:t>
            </w:r>
          </w:p>
        </w:tc>
        <w:tc>
          <w:tcPr>
            <w:tcW w:w="6380" w:type="dxa"/>
            <w:shd w:val="clear" w:color="auto" w:fill="auto"/>
          </w:tcPr>
          <w:p w:rsidR="007E0C6C" w:rsidRPr="007E0C6C" w:rsidRDefault="007E0C6C" w:rsidP="007E0C6C">
            <w:pPr>
              <w:spacing w:after="0" w:line="240" w:lineRule="auto"/>
              <w:jc w:val="both"/>
              <w:rPr>
                <w:rFonts w:ascii="Times New Roman" w:eastAsiaTheme="majorEastAsia" w:hAnsi="Times New Roman" w:cstheme="majorBidi"/>
                <w:b/>
                <w:bCs/>
                <w:sz w:val="24"/>
                <w:szCs w:val="24"/>
                <w:lang w:val="uk-UA"/>
              </w:rPr>
            </w:pPr>
            <w:r w:rsidRPr="007E0C6C">
              <w:rPr>
                <w:rFonts w:ascii="Times New Roman" w:eastAsiaTheme="majorEastAsia" w:hAnsi="Times New Roman" w:cstheme="majorBidi"/>
                <w:b/>
                <w:bCs/>
                <w:sz w:val="24"/>
                <w:szCs w:val="24"/>
              </w:rPr>
              <w:t xml:space="preserve">Мультичастотний секторований фазовий датчик </w:t>
            </w:r>
          </w:p>
          <w:p w:rsidR="007E0C6C" w:rsidRPr="007E0C6C" w:rsidRDefault="007E0C6C" w:rsidP="007E0C6C">
            <w:pPr>
              <w:spacing w:after="0" w:line="240" w:lineRule="auto"/>
              <w:jc w:val="both"/>
              <w:rPr>
                <w:rFonts w:ascii="Times New Roman" w:eastAsiaTheme="majorEastAsia" w:hAnsi="Times New Roman" w:cstheme="majorBidi"/>
                <w:b/>
                <w:bCs/>
                <w:sz w:val="24"/>
                <w:szCs w:val="24"/>
                <w:lang w:val="uk-UA"/>
              </w:rPr>
            </w:pPr>
            <w:r w:rsidRPr="007E0C6C">
              <w:rPr>
                <w:rFonts w:ascii="Times New Roman" w:eastAsiaTheme="majorEastAsia" w:hAnsi="Times New Roman" w:cstheme="majorBidi"/>
                <w:b/>
                <w:bCs/>
                <w:sz w:val="24"/>
                <w:szCs w:val="24"/>
              </w:rPr>
              <w:t xml:space="preserve">3Sc-RS </w:t>
            </w:r>
          </w:p>
          <w:p w:rsidR="007E0C6C" w:rsidRPr="007E0C6C" w:rsidRDefault="007E0C6C" w:rsidP="007E0C6C">
            <w:pPr>
              <w:spacing w:after="0" w:line="240" w:lineRule="auto"/>
              <w:jc w:val="both"/>
              <w:rPr>
                <w:rFonts w:ascii="Times New Roman" w:eastAsia="Times New Roman" w:hAnsi="Times New Roman" w:cs="Times New Roman"/>
                <w:bCs/>
                <w:color w:val="000000"/>
                <w:sz w:val="24"/>
                <w:szCs w:val="24"/>
                <w:lang w:val="uk-UA" w:eastAsia="uk-UA"/>
              </w:rPr>
            </w:pPr>
            <w:r w:rsidRPr="007E0C6C">
              <w:rPr>
                <w:rFonts w:ascii="Times New Roman" w:eastAsia="Times New Roman" w:hAnsi="Times New Roman" w:cs="Times New Roman"/>
                <w:bCs/>
                <w:color w:val="000000"/>
                <w:sz w:val="24"/>
                <w:szCs w:val="24"/>
                <w:lang w:val="uk-UA" w:eastAsia="uk-UA"/>
              </w:rPr>
              <w:t xml:space="preserve">(Мультичастотний секторований фазований датчик </w:t>
            </w:r>
            <w:r w:rsidRPr="007E0C6C">
              <w:rPr>
                <w:rFonts w:ascii="Times New Roman" w:hAnsi="Times New Roman"/>
                <w:sz w:val="24"/>
                <w:szCs w:val="24"/>
                <w:lang w:val="uk-UA"/>
              </w:rPr>
              <w:t>3</w:t>
            </w:r>
            <w:r w:rsidRPr="007E0C6C">
              <w:rPr>
                <w:rFonts w:ascii="Times New Roman" w:hAnsi="Times New Roman"/>
                <w:sz w:val="24"/>
                <w:szCs w:val="24"/>
                <w:lang w:val="en-US"/>
              </w:rPr>
              <w:t>Sc</w:t>
            </w:r>
            <w:r w:rsidRPr="007E0C6C">
              <w:rPr>
                <w:rFonts w:ascii="Times New Roman" w:hAnsi="Times New Roman"/>
                <w:sz w:val="24"/>
                <w:szCs w:val="24"/>
                <w:lang w:val="uk-UA"/>
              </w:rPr>
              <w:t>-</w:t>
            </w:r>
            <w:r w:rsidRPr="007E0C6C">
              <w:rPr>
                <w:rFonts w:ascii="Times New Roman" w:hAnsi="Times New Roman"/>
                <w:sz w:val="24"/>
                <w:szCs w:val="24"/>
                <w:lang w:val="en-US"/>
              </w:rPr>
              <w:t>RS</w:t>
            </w:r>
            <w:r w:rsidRPr="007E0C6C">
              <w:rPr>
                <w:rFonts w:ascii="Times New Roman" w:eastAsia="Times New Roman" w:hAnsi="Times New Roman" w:cs="Times New Roman"/>
                <w:bCs/>
                <w:color w:val="000000"/>
                <w:sz w:val="24"/>
                <w:szCs w:val="24"/>
                <w:lang w:val="uk-UA" w:eastAsia="uk-UA"/>
              </w:rPr>
              <w:t xml:space="preserve"> для кардіології, черевної порожнини,транс краніальних досліджень)</w:t>
            </w:r>
          </w:p>
          <w:p w:rsidR="007E0C6C" w:rsidRPr="007E0C6C" w:rsidRDefault="007E0C6C" w:rsidP="007E0C6C">
            <w:pPr>
              <w:spacing w:after="0" w:line="240" w:lineRule="auto"/>
              <w:jc w:val="both"/>
              <w:rPr>
                <w:rFonts w:ascii="Times New Roman" w:eastAsiaTheme="majorEastAsia" w:hAnsi="Times New Roman" w:cstheme="majorBidi"/>
                <w:bCs/>
                <w:sz w:val="24"/>
                <w:szCs w:val="24"/>
                <w:lang w:val="uk-UA"/>
              </w:rPr>
            </w:pPr>
          </w:p>
          <w:p w:rsidR="00EC60A6" w:rsidRPr="007E0C6C" w:rsidRDefault="007E0C6C" w:rsidP="007E0C6C">
            <w:pPr>
              <w:spacing w:after="0" w:line="240" w:lineRule="auto"/>
              <w:jc w:val="both"/>
              <w:rPr>
                <w:rFonts w:ascii="Times New Roman" w:eastAsiaTheme="majorEastAsia" w:hAnsi="Times New Roman" w:cstheme="majorBidi"/>
                <w:b/>
                <w:bCs/>
                <w:sz w:val="24"/>
                <w:szCs w:val="24"/>
                <w:highlight w:val="yellow"/>
                <w:lang w:val="uk-UA"/>
              </w:rPr>
            </w:pPr>
            <w:r w:rsidRPr="007E0C6C">
              <w:rPr>
                <w:rFonts w:ascii="Times New Roman" w:eastAsia="Times New Roman" w:hAnsi="Times New Roman" w:cs="Times New Roman"/>
                <w:bCs/>
                <w:color w:val="000000"/>
                <w:sz w:val="24"/>
                <w:szCs w:val="28"/>
                <w:lang w:val="uk-UA" w:eastAsia="uk-UA"/>
              </w:rPr>
              <w:t>ДК 021:2015: 33120000-7 Системи реєстрації медичної інформації та дослідне обладнання</w:t>
            </w:r>
          </w:p>
        </w:tc>
      </w:tr>
      <w:tr w:rsidR="00EC60A6" w:rsidRPr="004D0929" w:rsidTr="00D62D87">
        <w:trPr>
          <w:trHeight w:val="1440"/>
        </w:trPr>
        <w:tc>
          <w:tcPr>
            <w:tcW w:w="705" w:type="dxa"/>
            <w:shd w:val="clear" w:color="auto" w:fill="auto"/>
          </w:tcPr>
          <w:p w:rsidR="00EC60A6" w:rsidRPr="004D0929" w:rsidRDefault="00EC60A6" w:rsidP="00D62D87">
            <w:pPr>
              <w:spacing w:after="0" w:line="240" w:lineRule="auto"/>
              <w:jc w:val="center"/>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4.2</w:t>
            </w:r>
          </w:p>
        </w:tc>
        <w:tc>
          <w:tcPr>
            <w:tcW w:w="2835" w:type="dxa"/>
            <w:shd w:val="clear" w:color="auto" w:fill="auto"/>
          </w:tcPr>
          <w:p w:rsidR="00EC60A6" w:rsidRPr="004D0929" w:rsidRDefault="00EC60A6" w:rsidP="00D62D87">
            <w:pPr>
              <w:spacing w:after="0" w:line="240" w:lineRule="auto"/>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Закупівля здійснюється в цілому, учасникам не надана можливість подання пропозиції за лотами.</w:t>
            </w:r>
          </w:p>
          <w:p w:rsidR="00EC60A6" w:rsidRPr="004D0929" w:rsidRDefault="00EC60A6" w:rsidP="00D62D87">
            <w:pPr>
              <w:tabs>
                <w:tab w:val="left" w:pos="426"/>
              </w:tabs>
              <w:spacing w:after="0" w:line="240" w:lineRule="auto"/>
              <w:jc w:val="both"/>
              <w:rPr>
                <w:rFonts w:ascii="Times New Roman" w:eastAsia="Times New Roman" w:hAnsi="Times New Roman" w:cs="Times New Roman"/>
                <w:sz w:val="24"/>
                <w:szCs w:val="24"/>
                <w:lang w:val="uk-UA" w:eastAsia="ru-RU"/>
              </w:rPr>
            </w:pPr>
          </w:p>
        </w:tc>
      </w:tr>
      <w:tr w:rsidR="00EC60A6" w:rsidRPr="004D0929" w:rsidTr="00D62D87">
        <w:trPr>
          <w:trHeight w:val="598"/>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4.3</w:t>
            </w:r>
          </w:p>
        </w:tc>
        <w:tc>
          <w:tcPr>
            <w:tcW w:w="2835" w:type="dxa"/>
            <w:shd w:val="clear" w:color="auto" w:fill="auto"/>
          </w:tcPr>
          <w:p w:rsidR="00EC60A6" w:rsidRPr="004D0929" w:rsidRDefault="00EC60A6" w:rsidP="00D62D87">
            <w:pPr>
              <w:spacing w:after="0" w:line="240" w:lineRule="auto"/>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shd w:val="clear" w:color="auto" w:fill="auto"/>
          </w:tcPr>
          <w:p w:rsidR="007E0C6C" w:rsidRDefault="007E0C6C" w:rsidP="00457523">
            <w:pPr>
              <w:spacing w:after="0" w:line="240" w:lineRule="auto"/>
              <w:rPr>
                <w:rFonts w:ascii="Times New Roman" w:eastAsia="Times New Roman" w:hAnsi="Times New Roman"/>
                <w:color w:val="0D0D0D" w:themeColor="text1" w:themeTint="F2"/>
                <w:sz w:val="24"/>
                <w:szCs w:val="24"/>
                <w:lang w:val="uk-UA"/>
              </w:rPr>
            </w:pPr>
            <w:r w:rsidRPr="00AC0C68">
              <w:rPr>
                <w:rFonts w:ascii="Times New Roman" w:eastAsia="Times New Roman" w:hAnsi="Times New Roman"/>
                <w:sz w:val="24"/>
                <w:szCs w:val="24"/>
                <w:lang w:eastAsia="ru-RU"/>
              </w:rPr>
              <w:t>Адреса поставки</w:t>
            </w:r>
            <w:r w:rsidRPr="0016467E">
              <w:rPr>
                <w:rFonts w:ascii="Times New Roman" w:eastAsia="Times New Roman" w:hAnsi="Times New Roman"/>
                <w:b/>
                <w:sz w:val="24"/>
                <w:szCs w:val="24"/>
                <w:lang w:eastAsia="ru-RU"/>
              </w:rPr>
              <w:t>:</w:t>
            </w:r>
            <w:r w:rsidRPr="0016467E">
              <w:rPr>
                <w:rFonts w:ascii="Times New Roman" w:eastAsia="Times New Roman" w:hAnsi="Times New Roman"/>
                <w:sz w:val="24"/>
                <w:szCs w:val="24"/>
                <w:lang w:eastAsia="ru-RU"/>
              </w:rPr>
              <w:t xml:space="preserve"> </w:t>
            </w:r>
            <w:r w:rsidRPr="0016467E">
              <w:rPr>
                <w:rFonts w:ascii="Times New Roman" w:eastAsia="Times New Roman" w:hAnsi="Times New Roman"/>
                <w:color w:val="0D0D0D" w:themeColor="text1" w:themeTint="F2"/>
                <w:sz w:val="24"/>
                <w:szCs w:val="24"/>
              </w:rPr>
              <w:t>38300. смт. Велика Багачка вул. Каштанова 21, Миргородський район, Полтавська область.</w:t>
            </w:r>
          </w:p>
          <w:p w:rsidR="00457523" w:rsidRPr="00457523" w:rsidRDefault="00457523" w:rsidP="00457523">
            <w:pPr>
              <w:spacing w:after="0" w:line="240" w:lineRule="auto"/>
              <w:rPr>
                <w:rFonts w:ascii="Times New Roman" w:eastAsia="Times New Roman" w:hAnsi="Times New Roman"/>
                <w:sz w:val="24"/>
                <w:szCs w:val="24"/>
                <w:highlight w:val="yellow"/>
                <w:lang w:val="uk-UA" w:eastAsia="ru-RU"/>
              </w:rPr>
            </w:pPr>
          </w:p>
          <w:p w:rsidR="00EC60A6" w:rsidRPr="007E0C6C" w:rsidRDefault="007E0C6C" w:rsidP="00457523">
            <w:pPr>
              <w:keepNext/>
              <w:keepLines/>
              <w:spacing w:after="0" w:line="240" w:lineRule="auto"/>
              <w:ind w:right="120"/>
              <w:contextualSpacing/>
              <w:jc w:val="both"/>
              <w:rPr>
                <w:rFonts w:ascii="Times New Roman" w:eastAsia="Calibri" w:hAnsi="Times New Roman" w:cs="Times New Roman"/>
                <w:sz w:val="24"/>
                <w:szCs w:val="24"/>
                <w:lang w:val="uk-UA"/>
              </w:rPr>
            </w:pPr>
            <w:r w:rsidRPr="00AC0C68">
              <w:rPr>
                <w:rFonts w:ascii="Times New Roman" w:eastAsia="Times New Roman" w:hAnsi="Times New Roman"/>
                <w:sz w:val="24"/>
                <w:szCs w:val="24"/>
                <w:lang w:eastAsia="ru-RU"/>
              </w:rPr>
              <w:t>Кількість</w:t>
            </w:r>
            <w:r w:rsidRPr="0016467E">
              <w:rPr>
                <w:rFonts w:ascii="Times New Roman" w:eastAsia="Times New Roman" w:hAnsi="Times New Roman"/>
                <w:b/>
                <w:sz w:val="24"/>
                <w:szCs w:val="24"/>
                <w:lang w:eastAsia="ru-RU"/>
              </w:rPr>
              <w:t>:</w:t>
            </w:r>
            <w:r w:rsidRPr="0016467E">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1 шт.</w:t>
            </w:r>
          </w:p>
        </w:tc>
      </w:tr>
      <w:tr w:rsidR="00EC60A6" w:rsidRPr="004D0929" w:rsidTr="00D62D87">
        <w:trPr>
          <w:trHeight w:val="752"/>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4.4</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shd w:val="clear" w:color="auto" w:fill="auto"/>
          </w:tcPr>
          <w:p w:rsidR="00EC60A6" w:rsidRPr="007E0C6C" w:rsidRDefault="007E0C6C" w:rsidP="007E0C6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w:t>
            </w:r>
            <w:r w:rsidRPr="005D4537">
              <w:rPr>
                <w:rFonts w:ascii="Times New Roman" w:eastAsia="Times New Roman" w:hAnsi="Times New Roman" w:cs="Times New Roman"/>
                <w:sz w:val="24"/>
                <w:szCs w:val="24"/>
                <w:lang w:eastAsia="ru-RU"/>
              </w:rPr>
              <w:t xml:space="preserve">о 31.12.2024 </w:t>
            </w:r>
          </w:p>
        </w:tc>
      </w:tr>
      <w:tr w:rsidR="007E0C6C" w:rsidRPr="004D0929" w:rsidTr="00D62D87">
        <w:trPr>
          <w:trHeight w:val="752"/>
        </w:trPr>
        <w:tc>
          <w:tcPr>
            <w:tcW w:w="705" w:type="dxa"/>
            <w:shd w:val="clear" w:color="auto" w:fill="auto"/>
          </w:tcPr>
          <w:p w:rsidR="007E0C6C" w:rsidRPr="004D0929" w:rsidRDefault="007E0C6C" w:rsidP="00D62D8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2835" w:type="dxa"/>
            <w:shd w:val="clear" w:color="auto" w:fill="auto"/>
          </w:tcPr>
          <w:p w:rsidR="007E0C6C" w:rsidRPr="008B04D5" w:rsidRDefault="007E0C6C" w:rsidP="00FA733D">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6380" w:type="dxa"/>
            <w:shd w:val="clear" w:color="auto" w:fill="auto"/>
          </w:tcPr>
          <w:p w:rsidR="007E0C6C" w:rsidRPr="007E0C6C" w:rsidRDefault="007E0C6C" w:rsidP="00FA733D">
            <w:pPr>
              <w:widowControl w:val="0"/>
              <w:spacing w:after="0" w:line="240" w:lineRule="auto"/>
              <w:rPr>
                <w:rFonts w:ascii="Times New Roman" w:eastAsia="Times New Roman" w:hAnsi="Times New Roman" w:cs="Times New Roman"/>
                <w:sz w:val="24"/>
                <w:szCs w:val="24"/>
                <w:lang w:eastAsia="ru-RU"/>
              </w:rPr>
            </w:pPr>
            <w:r w:rsidRPr="007E0C6C">
              <w:rPr>
                <w:rFonts w:ascii="Times New Roman" w:eastAsia="Times New Roman" w:hAnsi="Times New Roman" w:cs="Times New Roman"/>
                <w:sz w:val="24"/>
                <w:szCs w:val="24"/>
                <w:lang w:eastAsia="ru-RU"/>
              </w:rPr>
              <w:t>250 000.00 гривень. (Двісті п’ятдесят тисяч гривень 00 коп)</w:t>
            </w:r>
          </w:p>
        </w:tc>
      </w:tr>
      <w:tr w:rsidR="00EC60A6" w:rsidRPr="004D0929" w:rsidTr="00D62D87">
        <w:trPr>
          <w:trHeight w:val="841"/>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5</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Недискримінація учасників</w:t>
            </w:r>
          </w:p>
        </w:tc>
        <w:tc>
          <w:tcPr>
            <w:tcW w:w="6380" w:type="dxa"/>
            <w:shd w:val="clear" w:color="auto" w:fill="auto"/>
          </w:tcPr>
          <w:p w:rsidR="00EC60A6" w:rsidRPr="004D0929" w:rsidRDefault="00EC60A6" w:rsidP="00D62D87">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6</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380" w:type="dxa"/>
            <w:shd w:val="clear" w:color="auto" w:fill="auto"/>
          </w:tcPr>
          <w:p w:rsidR="00EC60A6" w:rsidRPr="004D0929" w:rsidRDefault="00EC60A6" w:rsidP="00D62D87">
            <w:pPr>
              <w:keepNext/>
              <w:keepLines/>
              <w:spacing w:after="0" w:line="240" w:lineRule="auto"/>
              <w:ind w:right="140"/>
              <w:contextualSpacing/>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 xml:space="preserve">Валютою тендерної пропозиції є гривня. </w:t>
            </w:r>
            <w:r w:rsidRPr="004D0929">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4D0929">
              <w:rPr>
                <w:rFonts w:ascii="Times New Roman" w:eastAsia="Times New Roman" w:hAnsi="Times New Roman" w:cs="Times New Roman"/>
                <w:b/>
                <w:bCs/>
                <w:sz w:val="24"/>
                <w:szCs w:val="24"/>
                <w:lang w:val="uk-UA" w:eastAsia="ru-RU"/>
              </w:rPr>
              <w:t xml:space="preserve">,  </w:t>
            </w:r>
            <w:r w:rsidRPr="004D0929">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7</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shd w:val="clear" w:color="auto" w:fill="auto"/>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4D0929">
              <w:rPr>
                <w:rFonts w:ascii="Times New Roman" w:eastAsia="Times New Roman" w:hAnsi="Times New Roman" w:cs="Times New Roman"/>
                <w:sz w:val="24"/>
                <w:szCs w:val="24"/>
                <w:lang w:val="uk-UA" w:eastAsia="ru-RU"/>
              </w:rPr>
              <w:lastRenderedPageBreak/>
              <w:t>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lastRenderedPageBreak/>
              <w:t>8</w:t>
            </w:r>
          </w:p>
        </w:tc>
        <w:tc>
          <w:tcPr>
            <w:tcW w:w="2835" w:type="dxa"/>
            <w:shd w:val="clear" w:color="auto" w:fill="auto"/>
          </w:tcPr>
          <w:p w:rsidR="00EC60A6" w:rsidRPr="004D0929" w:rsidRDefault="00EC60A6" w:rsidP="00D62D87">
            <w:pPr>
              <w:spacing w:after="0" w:line="240" w:lineRule="auto"/>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rsidR="00EC60A6" w:rsidRPr="004D0929" w:rsidRDefault="00EC60A6" w:rsidP="00D62D87">
            <w:pPr>
              <w:spacing w:after="15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C60A6" w:rsidRPr="004D0929" w:rsidRDefault="00EC60A6" w:rsidP="00D62D87">
            <w:pPr>
              <w:spacing w:after="150" w:line="240" w:lineRule="auto"/>
              <w:jc w:val="both"/>
              <w:rPr>
                <w:rFonts w:ascii="Times New Roman" w:eastAsia="Times New Roman" w:hAnsi="Times New Roman" w:cs="Times New Roman"/>
                <w:sz w:val="24"/>
                <w:szCs w:val="24"/>
                <w:lang w:val="uk-UA" w:eastAsia="ru-RU"/>
              </w:rPr>
            </w:pPr>
          </w:p>
          <w:p w:rsidR="00EC60A6" w:rsidRPr="004D0929" w:rsidRDefault="00EC60A6" w:rsidP="00D62D87">
            <w:pPr>
              <w:spacing w:after="150" w:line="240" w:lineRule="auto"/>
              <w:jc w:val="both"/>
              <w:rPr>
                <w:rFonts w:ascii="Times New Roman" w:eastAsia="Times New Roman" w:hAnsi="Times New Roman" w:cs="Times New Roman"/>
                <w:sz w:val="24"/>
                <w:szCs w:val="24"/>
                <w:lang w:val="uk-UA" w:eastAsia="ru-RU"/>
              </w:rPr>
            </w:pPr>
          </w:p>
          <w:p w:rsidR="00EC60A6" w:rsidRPr="004D0929" w:rsidRDefault="00EC60A6" w:rsidP="00D62D87">
            <w:pPr>
              <w:spacing w:before="150" w:after="150" w:line="240" w:lineRule="auto"/>
              <w:jc w:val="both"/>
              <w:rPr>
                <w:rFonts w:ascii="Times New Roman" w:eastAsia="Times New Roman" w:hAnsi="Times New Roman" w:cs="Times New Roman"/>
                <w:sz w:val="24"/>
                <w:szCs w:val="24"/>
                <w:lang w:val="uk-UA" w:eastAsia="ru-RU"/>
              </w:rPr>
            </w:pPr>
          </w:p>
          <w:p w:rsidR="00EC60A6" w:rsidRPr="004D0929" w:rsidRDefault="00EC60A6" w:rsidP="00D62D87">
            <w:pPr>
              <w:spacing w:before="150" w:after="150" w:line="240" w:lineRule="auto"/>
              <w:jc w:val="both"/>
              <w:rPr>
                <w:rFonts w:ascii="Times New Roman" w:eastAsia="Times New Roman" w:hAnsi="Times New Roman" w:cs="Times New Roman"/>
                <w:sz w:val="24"/>
                <w:szCs w:val="24"/>
                <w:lang w:val="uk-UA" w:eastAsia="ru-RU"/>
              </w:rPr>
            </w:pPr>
          </w:p>
          <w:p w:rsidR="00EC60A6" w:rsidRPr="004D0929" w:rsidRDefault="00EC60A6" w:rsidP="00D62D87">
            <w:pPr>
              <w:spacing w:before="150" w:after="150" w:line="240" w:lineRule="auto"/>
              <w:jc w:val="both"/>
              <w:rPr>
                <w:rFonts w:ascii="Times New Roman" w:eastAsia="Times New Roman" w:hAnsi="Times New Roman" w:cs="Times New Roman"/>
                <w:sz w:val="24"/>
                <w:szCs w:val="24"/>
                <w:lang w:val="uk-UA" w:eastAsia="ru-RU"/>
              </w:rPr>
            </w:pP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p>
        </w:tc>
      </w:tr>
      <w:tr w:rsidR="00EC60A6" w:rsidRPr="004D0929" w:rsidTr="00D62D87">
        <w:trPr>
          <w:trHeight w:val="431"/>
        </w:trPr>
        <w:tc>
          <w:tcPr>
            <w:tcW w:w="9920" w:type="dxa"/>
            <w:gridSpan w:val="3"/>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EC60A6" w:rsidRPr="009D7DBE" w:rsidTr="00D62D87">
        <w:trPr>
          <w:trHeight w:val="557"/>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b/>
                <w:bCs/>
                <w:sz w:val="24"/>
                <w:szCs w:val="24"/>
                <w:lang w:val="uk-UA"/>
              </w:rPr>
            </w:pPr>
            <w:r w:rsidRPr="004D0929">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shd w:val="clear" w:color="auto" w:fill="auto"/>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60A6" w:rsidRPr="004D0929" w:rsidTr="00D62D87">
        <w:trPr>
          <w:trHeight w:val="6253"/>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shd w:val="clear" w:color="auto" w:fill="auto"/>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60A6" w:rsidRPr="004D0929" w:rsidTr="00D62D87">
        <w:trPr>
          <w:trHeight w:val="331"/>
        </w:trPr>
        <w:tc>
          <w:tcPr>
            <w:tcW w:w="9920" w:type="dxa"/>
            <w:gridSpan w:val="3"/>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EC60A6" w:rsidRPr="004D0929" w:rsidTr="00D62D87">
        <w:trPr>
          <w:trHeight w:val="69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shd w:val="clear" w:color="auto" w:fill="auto"/>
            <w:vAlign w:val="center"/>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47  Особливостей,  інші критерії оцінки (у разі їх встановлення замовником) та завантаження файлів з:</w:t>
            </w:r>
          </w:p>
          <w:p w:rsidR="00EC60A6" w:rsidRPr="00E339C2" w:rsidRDefault="00EC60A6" w:rsidP="00D62D87">
            <w:pPr>
              <w:numPr>
                <w:ilvl w:val="0"/>
                <w:numId w:val="1"/>
              </w:num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інформацією, складеною учасником за формою «ТЕНДЕРНА ПРОПОЗИЦІЯ» </w:t>
            </w:r>
            <w:r w:rsidRPr="00E339C2">
              <w:rPr>
                <w:rFonts w:ascii="Times New Roman" w:eastAsia="Calibri" w:hAnsi="Times New Roman" w:cs="Times New Roman"/>
                <w:sz w:val="24"/>
                <w:szCs w:val="24"/>
                <w:lang w:val="uk-UA"/>
              </w:rPr>
              <w:t xml:space="preserve">відповідно </w:t>
            </w:r>
            <w:r w:rsidRPr="00E339C2">
              <w:rPr>
                <w:rFonts w:ascii="Times New Roman" w:eastAsia="Calibri" w:hAnsi="Times New Roman" w:cs="Times New Roman"/>
                <w:b/>
                <w:i/>
                <w:sz w:val="24"/>
                <w:szCs w:val="24"/>
                <w:lang w:val="uk-UA"/>
              </w:rPr>
              <w:t>до Додатку 1</w:t>
            </w:r>
            <w:r w:rsidRPr="00E339C2">
              <w:rPr>
                <w:rFonts w:ascii="Times New Roman" w:eastAsia="Calibri" w:hAnsi="Times New Roman" w:cs="Times New Roman"/>
                <w:sz w:val="24"/>
                <w:szCs w:val="24"/>
                <w:lang w:val="uk-UA"/>
              </w:rPr>
              <w:t xml:space="preserve"> цієї Документації;</w:t>
            </w:r>
          </w:p>
          <w:p w:rsidR="00EC60A6" w:rsidRPr="004D0929" w:rsidRDefault="00EC60A6" w:rsidP="00D62D87">
            <w:pPr>
              <w:pStyle w:val="a4"/>
              <w:numPr>
                <w:ilvl w:val="0"/>
                <w:numId w:val="1"/>
              </w:numPr>
              <w:spacing w:after="0"/>
              <w:ind w:left="714" w:hanging="357"/>
              <w:jc w:val="both"/>
              <w:rPr>
                <w:rFonts w:ascii="Times New Roman" w:hAnsi="Times New Roman"/>
                <w:sz w:val="24"/>
                <w:szCs w:val="24"/>
                <w:lang w:val="uk-UA"/>
              </w:rPr>
            </w:pPr>
            <w:r w:rsidRPr="00E339C2">
              <w:rPr>
                <w:rFonts w:ascii="Times New Roman" w:hAnsi="Times New Roman"/>
                <w:sz w:val="24"/>
                <w:szCs w:val="24"/>
                <w:lang w:val="uk-UA"/>
              </w:rPr>
              <w:t xml:space="preserve">інформацією про необхідні технічні, якісні та кількісні характеристики предмета закупівлі,  в тому числі технічна специфікація та інші вимоги щодо предмета закупівлі згідно з </w:t>
            </w:r>
            <w:r w:rsidRPr="00E339C2">
              <w:rPr>
                <w:rFonts w:ascii="Times New Roman" w:hAnsi="Times New Roman"/>
                <w:b/>
                <w:i/>
                <w:sz w:val="24"/>
                <w:szCs w:val="24"/>
                <w:lang w:val="uk-UA"/>
              </w:rPr>
              <w:t xml:space="preserve">Додатком 2 </w:t>
            </w:r>
            <w:r w:rsidRPr="00E339C2">
              <w:rPr>
                <w:rFonts w:ascii="Times New Roman" w:hAnsi="Times New Roman"/>
                <w:sz w:val="24"/>
                <w:szCs w:val="24"/>
                <w:lang w:val="uk-UA"/>
              </w:rPr>
              <w:t>до</w:t>
            </w:r>
            <w:r w:rsidRPr="004D0929">
              <w:rPr>
                <w:rFonts w:ascii="Times New Roman" w:hAnsi="Times New Roman"/>
                <w:sz w:val="24"/>
                <w:szCs w:val="24"/>
                <w:lang w:val="uk-UA"/>
              </w:rPr>
              <w:t xml:space="preserve"> цієї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EC60A6" w:rsidRPr="00E339C2" w:rsidRDefault="00EC60A6" w:rsidP="00D62D87">
            <w:pPr>
              <w:numPr>
                <w:ilvl w:val="0"/>
                <w:numId w:val="1"/>
              </w:numPr>
              <w:spacing w:after="0" w:line="240" w:lineRule="auto"/>
              <w:ind w:left="714" w:hanging="357"/>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lastRenderedPageBreak/>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w:t>
            </w:r>
            <w:r w:rsidRPr="00E339C2">
              <w:rPr>
                <w:rFonts w:ascii="Times New Roman" w:eastAsia="Calibri" w:hAnsi="Times New Roman" w:cs="Times New Roman"/>
                <w:sz w:val="24"/>
                <w:szCs w:val="24"/>
                <w:lang w:val="uk-UA"/>
              </w:rPr>
              <w:t xml:space="preserve">Особливостей) – </w:t>
            </w:r>
            <w:r w:rsidRPr="00E339C2">
              <w:rPr>
                <w:rFonts w:ascii="Times New Roman" w:eastAsia="Calibri" w:hAnsi="Times New Roman" w:cs="Times New Roman"/>
                <w:bCs/>
                <w:iCs/>
                <w:sz w:val="24"/>
                <w:szCs w:val="24"/>
                <w:lang w:val="uk-UA"/>
              </w:rPr>
              <w:t>згідно</w:t>
            </w:r>
            <w:r w:rsidRPr="00E339C2">
              <w:rPr>
                <w:rFonts w:ascii="Times New Roman" w:eastAsia="Calibri" w:hAnsi="Times New Roman" w:cs="Times New Roman"/>
                <w:b/>
                <w:bCs/>
                <w:i/>
                <w:iCs/>
                <w:sz w:val="24"/>
                <w:szCs w:val="24"/>
                <w:lang w:val="uk-UA"/>
              </w:rPr>
              <w:t xml:space="preserve"> Додатку 3</w:t>
            </w:r>
            <w:r w:rsidRPr="00E339C2">
              <w:rPr>
                <w:rFonts w:ascii="Times New Roman" w:eastAsia="Calibri" w:hAnsi="Times New Roman" w:cs="Times New Roman"/>
                <w:sz w:val="24"/>
                <w:szCs w:val="24"/>
                <w:lang w:val="uk-UA"/>
              </w:rPr>
              <w:t xml:space="preserve"> до цієї тендерної документації;</w:t>
            </w:r>
          </w:p>
          <w:p w:rsidR="00EC60A6" w:rsidRPr="00E339C2" w:rsidRDefault="00EC60A6" w:rsidP="00D62D87">
            <w:pPr>
              <w:numPr>
                <w:ilvl w:val="0"/>
                <w:numId w:val="1"/>
              </w:numPr>
              <w:spacing w:after="0" w:line="240" w:lineRule="auto"/>
              <w:jc w:val="both"/>
              <w:rPr>
                <w:rFonts w:ascii="Times New Roman" w:eastAsia="Calibri" w:hAnsi="Times New Roman" w:cs="Times New Roman"/>
                <w:b/>
                <w:sz w:val="24"/>
                <w:szCs w:val="24"/>
                <w:lang w:val="uk-UA"/>
              </w:rPr>
            </w:pPr>
            <w:r w:rsidRPr="00E339C2">
              <w:rPr>
                <w:rFonts w:ascii="Times New Roman" w:eastAsia="Calibri"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та спосіб документального підтвердження, відповідно до  </w:t>
            </w:r>
            <w:r w:rsidRPr="00E339C2">
              <w:rPr>
                <w:rFonts w:ascii="Times New Roman" w:eastAsia="Calibri" w:hAnsi="Times New Roman" w:cs="Times New Roman"/>
                <w:b/>
                <w:i/>
                <w:sz w:val="24"/>
                <w:szCs w:val="24"/>
                <w:lang w:val="uk-UA"/>
              </w:rPr>
              <w:t>Додатку 4</w:t>
            </w:r>
            <w:r w:rsidRPr="00E339C2">
              <w:rPr>
                <w:rFonts w:ascii="Times New Roman" w:eastAsia="Calibri" w:hAnsi="Times New Roman" w:cs="Times New Roman"/>
                <w:b/>
                <w:sz w:val="24"/>
                <w:szCs w:val="24"/>
                <w:lang w:val="uk-UA"/>
              </w:rPr>
              <w:t>;</w:t>
            </w:r>
          </w:p>
          <w:p w:rsidR="00EC60A6" w:rsidRPr="00E339C2" w:rsidRDefault="00EC60A6" w:rsidP="00D62D87">
            <w:pPr>
              <w:numPr>
                <w:ilvl w:val="0"/>
                <w:numId w:val="1"/>
              </w:numPr>
              <w:spacing w:after="0" w:line="240" w:lineRule="auto"/>
              <w:jc w:val="both"/>
              <w:rPr>
                <w:rFonts w:ascii="Times New Roman" w:eastAsia="Calibri" w:hAnsi="Times New Roman" w:cs="Times New Roman"/>
                <w:b/>
                <w:i/>
                <w:sz w:val="24"/>
                <w:szCs w:val="24"/>
                <w:lang w:val="uk-UA"/>
              </w:rPr>
            </w:pPr>
            <w:r w:rsidRPr="00E339C2">
              <w:rPr>
                <w:rFonts w:ascii="Times New Roman" w:eastAsia="Calibri" w:hAnsi="Times New Roman" w:cs="Times New Roman"/>
                <w:sz w:val="24"/>
                <w:szCs w:val="24"/>
                <w:lang w:val="uk-UA"/>
              </w:rPr>
              <w:t xml:space="preserve">заповнений проект договору згідно із </w:t>
            </w:r>
            <w:r w:rsidRPr="00E339C2">
              <w:rPr>
                <w:rFonts w:ascii="Times New Roman" w:eastAsia="Calibri" w:hAnsi="Times New Roman" w:cs="Times New Roman"/>
                <w:b/>
                <w:i/>
                <w:sz w:val="24"/>
                <w:szCs w:val="24"/>
                <w:lang w:val="uk-UA"/>
              </w:rPr>
              <w:t>Додатком 5;</w:t>
            </w:r>
          </w:p>
          <w:p w:rsidR="00EC60A6" w:rsidRPr="004D0929" w:rsidRDefault="00EC60A6" w:rsidP="00D62D87">
            <w:pPr>
              <w:numPr>
                <w:ilvl w:val="0"/>
                <w:numId w:val="1"/>
              </w:num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C60A6" w:rsidRPr="004D0929" w:rsidRDefault="00EC60A6" w:rsidP="00D62D87">
            <w:pPr>
              <w:numPr>
                <w:ilvl w:val="0"/>
                <w:numId w:val="1"/>
              </w:num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C60A6" w:rsidRPr="004D0929" w:rsidRDefault="00EC60A6" w:rsidP="00D62D87">
            <w:pPr>
              <w:numPr>
                <w:ilvl w:val="0"/>
                <w:numId w:val="1"/>
              </w:num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Учасник під час подання тендерної пропозиції накладає КЕП або УЕП особи уповноваженої на підписання тендерної пропозиції учасника. </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EC60A6" w:rsidRPr="004D0929" w:rsidRDefault="00EC60A6" w:rsidP="00D62D87">
            <w:pPr>
              <w:spacing w:after="0" w:line="240" w:lineRule="auto"/>
              <w:jc w:val="both"/>
              <w:rPr>
                <w:rFonts w:ascii="Times New Roman" w:eastAsia="Times New Roman" w:hAnsi="Times New Roman" w:cs="Times New Roman"/>
                <w:b/>
                <w:bCs/>
                <w:i/>
                <w:iCs/>
                <w:sz w:val="24"/>
                <w:szCs w:val="24"/>
                <w:lang w:val="uk-UA" w:eastAsia="ru-RU"/>
              </w:rPr>
            </w:pPr>
            <w:r w:rsidRPr="004D0929">
              <w:rPr>
                <w:rFonts w:ascii="Times New Roman" w:eastAsia="Times New Roman" w:hAnsi="Times New Roman" w:cs="Times New Roman"/>
                <w:b/>
                <w:bCs/>
                <w:i/>
                <w:iCs/>
                <w:sz w:val="24"/>
                <w:szCs w:val="24"/>
                <w:lang w:val="uk-UA" w:eastAsia="ru-RU"/>
              </w:rPr>
              <w:t>Опис та приклади формальних (несуттєвих) помилок:</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уживання великої літери;</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написання слів разом та/або окремо, та/або через дефіс;</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 нумерації сторінок/аркушів (у тому числі кілька </w:t>
            </w:r>
            <w:r w:rsidRPr="004D0929">
              <w:rPr>
                <w:rFonts w:ascii="Times New Roman" w:eastAsia="Times New Roman" w:hAnsi="Times New Roman" w:cs="Times New Roman"/>
                <w:sz w:val="24"/>
                <w:szCs w:val="24"/>
                <w:lang w:val="uk-UA"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11. Подання документа (документів) учасником процедури </w:t>
            </w:r>
            <w:r w:rsidRPr="004D0929">
              <w:rPr>
                <w:rFonts w:ascii="Times New Roman" w:eastAsia="Times New Roman" w:hAnsi="Times New Roman" w:cs="Times New Roman"/>
                <w:sz w:val="24"/>
                <w:szCs w:val="24"/>
                <w:lang w:val="uk-UA" w:eastAsia="ru-RU"/>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Приклади формальних (несуттєвих) помилок:</w:t>
            </w:r>
          </w:p>
          <w:p w:rsidR="00EC60A6" w:rsidRPr="004D0929" w:rsidRDefault="00EC60A6" w:rsidP="00D62D87">
            <w:pPr>
              <w:spacing w:after="0" w:line="240" w:lineRule="auto"/>
              <w:ind w:left="132" w:right="132"/>
              <w:jc w:val="both"/>
              <w:rPr>
                <w:rFonts w:ascii="Times New Roman" w:eastAsia="Arial" w:hAnsi="Times New Roman" w:cs="Times New Roman"/>
                <w:sz w:val="24"/>
                <w:szCs w:val="24"/>
                <w:lang w:val="uk-UA" w:eastAsia="ru-RU"/>
              </w:rPr>
            </w:pPr>
            <w:r w:rsidRPr="004D0929">
              <w:rPr>
                <w:rFonts w:ascii="Times New Roman" w:eastAsia="Arial"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60A6" w:rsidRPr="004D0929" w:rsidRDefault="00EC60A6" w:rsidP="00D62D87">
            <w:pPr>
              <w:spacing w:after="0" w:line="240" w:lineRule="auto"/>
              <w:ind w:right="132"/>
              <w:jc w:val="both"/>
              <w:rPr>
                <w:rFonts w:ascii="Times New Roman" w:eastAsia="Arial" w:hAnsi="Times New Roman" w:cs="Times New Roman"/>
                <w:sz w:val="24"/>
                <w:szCs w:val="24"/>
                <w:lang w:val="uk-UA" w:eastAsia="ru-RU"/>
              </w:rPr>
            </w:pPr>
            <w:r w:rsidRPr="004D0929">
              <w:rPr>
                <w:rFonts w:ascii="Times New Roman" w:eastAsia="Arial" w:hAnsi="Times New Roman" w:cs="Times New Roman"/>
                <w:sz w:val="24"/>
                <w:szCs w:val="24"/>
                <w:lang w:val="uk-UA" w:eastAsia="ru-RU"/>
              </w:rPr>
              <w:t>-  «м.київ» замість «м.Київ»;</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«поряд -ок» замість «поря – док»;</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«ненадається» замість «не надається»»;</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"_________№_______" замість "23.02.2023 №315/04"; розміщення інформації у форматі JPG замість PDF; інші подібні помилки.</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4D092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b/>
                <w:bCs/>
                <w:sz w:val="24"/>
                <w:szCs w:val="24"/>
                <w:lang w:val="uk-UA" w:eastAsia="ru-RU"/>
              </w:rPr>
              <w:t>УВАГА!!!</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b/>
                <w:bCs/>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sz w:val="24"/>
                <w:szCs w:val="24"/>
                <w:lang w:val="uk-UA" w:eastAsia="ru-RU"/>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w:t>
            </w:r>
            <w:r w:rsidR="00CB1213">
              <w:rPr>
                <w:rFonts w:ascii="Times New Roman" w:eastAsia="Times New Roman" w:hAnsi="Times New Roman" w:cs="Times New Roman"/>
                <w:sz w:val="24"/>
                <w:szCs w:val="24"/>
                <w:lang w:val="uk-UA" w:eastAsia="ru-RU"/>
              </w:rPr>
              <w:t xml:space="preserve"> </w:t>
            </w:r>
            <w:r w:rsidRPr="004D0929">
              <w:rPr>
                <w:rFonts w:ascii="Times New Roman" w:eastAsia="Times New Roman" w:hAnsi="Times New Roman" w:cs="Times New Roman"/>
                <w:sz w:val="24"/>
                <w:szCs w:val="24"/>
                <w:lang w:val="uk-UA" w:eastAsia="ru-RU"/>
              </w:rPr>
              <w:lastRenderedPageBreak/>
              <w:t>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Тендерна пропозиція учасника має відповідати ряду вимог: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1) документи мають бути чіткими та розбірливими для читання. Тендерна пропозиція учасника може містити документи з водяними знаками;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w:t>
            </w:r>
            <w:r w:rsidRPr="004D0929">
              <w:rPr>
                <w:rFonts w:ascii="Times New Roman" w:eastAsia="Times New Roman" w:hAnsi="Times New Roman" w:cs="Times New Roman"/>
                <w:sz w:val="24"/>
                <w:szCs w:val="24"/>
                <w:lang w:val="uk-UA" w:eastAsia="ru-RU"/>
              </w:rPr>
              <w:lastRenderedPageBreak/>
              <w:t xml:space="preserve">уповноваженої на підписання тендерної пропозиції (власника ключа). </w:t>
            </w:r>
          </w:p>
          <w:p w:rsidR="00EC60A6" w:rsidRPr="004D0929" w:rsidRDefault="00EC60A6" w:rsidP="00D62D8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44 Особливостей.</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C60A6" w:rsidRPr="007E0C6C" w:rsidRDefault="00EC60A6" w:rsidP="007E0C6C">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EC60A6" w:rsidRPr="004D0929" w:rsidTr="00D62D87">
        <w:trPr>
          <w:trHeight w:val="633"/>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Забезпечення тендерної пропозиції</w:t>
            </w:r>
          </w:p>
        </w:tc>
        <w:tc>
          <w:tcPr>
            <w:tcW w:w="6380" w:type="dxa"/>
            <w:shd w:val="clear" w:color="auto" w:fill="auto"/>
            <w:vAlign w:val="center"/>
          </w:tcPr>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Не вимагається.</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3</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shd w:val="clear" w:color="auto" w:fill="auto"/>
            <w:vAlign w:val="center"/>
          </w:tcPr>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Не вимагається.</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p>
        </w:tc>
      </w:tr>
      <w:tr w:rsidR="00EC60A6" w:rsidRPr="004D0929" w:rsidTr="00D62D87">
        <w:trPr>
          <w:trHeight w:val="560"/>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4</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shd w:val="clear" w:color="auto" w:fill="auto"/>
            <w:vAlign w:val="center"/>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Тендерні пропозиції вважаються дійсними </w:t>
            </w:r>
            <w:r w:rsidRPr="004D0929">
              <w:rPr>
                <w:rFonts w:ascii="Times New Roman" w:eastAsia="Calibri" w:hAnsi="Times New Roman" w:cs="Times New Roman"/>
                <w:bCs/>
                <w:iCs/>
                <w:sz w:val="24"/>
                <w:szCs w:val="24"/>
                <w:lang w:val="uk-UA"/>
              </w:rPr>
              <w:t>протягом 90 днів</w:t>
            </w:r>
            <w:r w:rsidRPr="004D0929">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Учасник процедури закупівлі </w:t>
            </w:r>
            <w:r w:rsidRPr="004D0929">
              <w:rPr>
                <w:rFonts w:ascii="Times New Roman" w:eastAsia="Calibri" w:hAnsi="Times New Roman" w:cs="Times New Roman"/>
                <w:b/>
                <w:bCs/>
                <w:i/>
                <w:iCs/>
                <w:sz w:val="24"/>
                <w:szCs w:val="24"/>
                <w:lang w:val="uk-UA"/>
              </w:rPr>
              <w:t>має право:</w:t>
            </w:r>
          </w:p>
          <w:p w:rsidR="00EC60A6" w:rsidRPr="004D0929" w:rsidRDefault="00EC60A6" w:rsidP="00D62D87">
            <w:pPr>
              <w:numPr>
                <w:ilvl w:val="0"/>
                <w:numId w:val="3"/>
              </w:numPr>
              <w:spacing w:after="0" w:line="240" w:lineRule="auto"/>
              <w:contextualSpacing/>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відхилити таку вимогу;</w:t>
            </w:r>
          </w:p>
          <w:p w:rsidR="00EC60A6" w:rsidRPr="004D0929" w:rsidRDefault="00EC60A6" w:rsidP="00D62D87">
            <w:pPr>
              <w:numPr>
                <w:ilvl w:val="0"/>
                <w:numId w:val="2"/>
              </w:numPr>
              <w:spacing w:after="0" w:line="240" w:lineRule="auto"/>
              <w:contextualSpacing/>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погодитися з вимогою та продовжити строк дії поданої ним тендерної пропозиції </w:t>
            </w:r>
          </w:p>
        </w:tc>
      </w:tr>
      <w:tr w:rsidR="00EC60A6" w:rsidRPr="004D0929" w:rsidTr="00D62D87">
        <w:trPr>
          <w:trHeight w:val="552"/>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5</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п.44 Особливостей </w:t>
            </w:r>
          </w:p>
        </w:tc>
        <w:tc>
          <w:tcPr>
            <w:tcW w:w="6380" w:type="dxa"/>
            <w:shd w:val="clear" w:color="auto" w:fill="auto"/>
            <w:vAlign w:val="center"/>
          </w:tcPr>
          <w:p w:rsidR="00EC60A6" w:rsidRPr="00A25185"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 xml:space="preserve">Кваліфікаційні критерії до учасників </w:t>
            </w:r>
            <w:r w:rsidRPr="004D0929">
              <w:rPr>
                <w:rFonts w:ascii="Times New Roman" w:eastAsia="Calibri" w:hAnsi="Times New Roman" w:cs="Times New Roman"/>
                <w:sz w:val="24"/>
                <w:szCs w:val="24"/>
                <w:lang w:val="uk-UA"/>
              </w:rPr>
              <w:t xml:space="preserve"> та спосіб документального </w:t>
            </w:r>
            <w:r w:rsidRPr="00A25185">
              <w:rPr>
                <w:rFonts w:ascii="Times New Roman" w:eastAsia="Calibri" w:hAnsi="Times New Roman" w:cs="Times New Roman"/>
                <w:sz w:val="24"/>
                <w:szCs w:val="24"/>
                <w:lang w:val="uk-UA"/>
              </w:rPr>
              <w:t xml:space="preserve">підтвердження викладений </w:t>
            </w:r>
            <w:r w:rsidRPr="00A25185">
              <w:rPr>
                <w:rFonts w:ascii="Times New Roman" w:eastAsia="Calibri" w:hAnsi="Times New Roman" w:cs="Times New Roman"/>
                <w:b/>
                <w:i/>
                <w:sz w:val="24"/>
                <w:szCs w:val="24"/>
                <w:lang w:val="uk-UA"/>
              </w:rPr>
              <w:t>у Додатку  4</w:t>
            </w:r>
            <w:r w:rsidRPr="00A25185">
              <w:rPr>
                <w:rFonts w:ascii="Times New Roman" w:eastAsia="Calibri" w:hAnsi="Times New Roman" w:cs="Times New Roman"/>
                <w:sz w:val="24"/>
                <w:szCs w:val="24"/>
                <w:lang w:val="uk-UA"/>
              </w:rPr>
              <w:t>.</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A25185">
              <w:rPr>
                <w:rFonts w:ascii="Times New Roman" w:eastAsia="Calibri" w:hAnsi="Times New Roman" w:cs="Times New Roman"/>
                <w:b/>
                <w:bCs/>
                <w:sz w:val="24"/>
                <w:szCs w:val="24"/>
                <w:lang w:val="uk-UA"/>
              </w:rPr>
              <w:t>Підстави для відмови</w:t>
            </w:r>
            <w:r w:rsidRPr="00A25185">
              <w:rPr>
                <w:rFonts w:ascii="Times New Roman" w:eastAsia="Calibri" w:hAnsi="Times New Roman" w:cs="Times New Roman"/>
                <w:sz w:val="24"/>
                <w:szCs w:val="24"/>
                <w:lang w:val="uk-UA"/>
              </w:rPr>
              <w:t xml:space="preserve"> в участі у процедурі закупівлі встановлені п.47 Особливостей  та спосіб підтвердження відповідності учасників викладений </w:t>
            </w:r>
            <w:r w:rsidRPr="00A25185">
              <w:rPr>
                <w:rFonts w:ascii="Times New Roman" w:eastAsia="Calibri" w:hAnsi="Times New Roman" w:cs="Times New Roman"/>
                <w:b/>
                <w:i/>
                <w:sz w:val="24"/>
                <w:szCs w:val="24"/>
                <w:lang w:val="uk-UA"/>
              </w:rPr>
              <w:t>у Додатку  3</w:t>
            </w:r>
            <w:r w:rsidRPr="00A25185">
              <w:rPr>
                <w:rFonts w:ascii="Times New Roman" w:eastAsia="Calibri" w:hAnsi="Times New Roman" w:cs="Times New Roman"/>
                <w:sz w:val="24"/>
                <w:szCs w:val="24"/>
                <w:lang w:val="uk-UA"/>
              </w:rPr>
              <w:t>.</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6</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380" w:type="dxa"/>
            <w:shd w:val="clear" w:color="auto" w:fill="auto"/>
            <w:vAlign w:val="center"/>
          </w:tcPr>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4D0929">
                <w:rPr>
                  <w:rFonts w:ascii="Times New Roman" w:eastAsia="Times New Roman" w:hAnsi="Times New Roman" w:cs="Times New Roman"/>
                  <w:sz w:val="24"/>
                  <w:szCs w:val="24"/>
                  <w:lang w:val="uk-UA" w:eastAsia="ru-RU"/>
                </w:rPr>
                <w:t xml:space="preserve"> пунктом третім частиною другою</w:t>
              </w:r>
            </w:hyperlink>
            <w:r w:rsidRPr="004D0929">
              <w:rPr>
                <w:rFonts w:ascii="Times New Roman" w:eastAsia="Times New Roman" w:hAnsi="Times New Roman" w:cs="Times New Roman"/>
                <w:sz w:val="24"/>
                <w:szCs w:val="24"/>
                <w:lang w:val="uk-UA" w:eastAsia="ru-RU"/>
              </w:rPr>
              <w:t xml:space="preserve"> статті 22 зазначено в </w:t>
            </w:r>
            <w:r w:rsidRPr="00A25185">
              <w:rPr>
                <w:rFonts w:ascii="Times New Roman" w:eastAsia="Times New Roman" w:hAnsi="Times New Roman" w:cs="Times New Roman"/>
                <w:b/>
                <w:bCs/>
                <w:i/>
                <w:iCs/>
                <w:sz w:val="24"/>
                <w:szCs w:val="24"/>
                <w:lang w:val="uk-UA" w:eastAsia="ru-RU"/>
              </w:rPr>
              <w:t xml:space="preserve">Додатку 2 </w:t>
            </w:r>
            <w:r w:rsidRPr="00A25185">
              <w:rPr>
                <w:rFonts w:ascii="Times New Roman" w:eastAsia="Times New Roman" w:hAnsi="Times New Roman" w:cs="Times New Roman"/>
                <w:sz w:val="24"/>
                <w:szCs w:val="24"/>
                <w:lang w:val="uk-UA" w:eastAsia="ru-RU"/>
              </w:rPr>
              <w:t>до цієї тендерної документації.</w:t>
            </w:r>
          </w:p>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r w:rsidR="00EC60A6" w:rsidRPr="004D0929" w:rsidTr="00D62D87">
        <w:trPr>
          <w:trHeight w:val="557"/>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7</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shd w:val="clear" w:color="auto" w:fill="auto"/>
            <w:vAlign w:val="center"/>
          </w:tcPr>
          <w:p w:rsidR="00EC60A6" w:rsidRPr="004D0929" w:rsidRDefault="00EC60A6" w:rsidP="00D62D8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Не зазначається, предметом закупівлі є товар.</w:t>
            </w:r>
          </w:p>
        </w:tc>
      </w:tr>
      <w:tr w:rsidR="00EC60A6" w:rsidRPr="004D0929" w:rsidTr="00D62D87">
        <w:trPr>
          <w:trHeight w:val="841"/>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8</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shd w:val="clear" w:color="auto" w:fill="auto"/>
            <w:vAlign w:val="center"/>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0929">
              <w:rPr>
                <w:rFonts w:ascii="Times New Roman" w:eastAsia="Calibri" w:hAnsi="Times New Roman" w:cs="Times New Roman"/>
                <w:b/>
                <w:bCs/>
                <w:i/>
                <w:iCs/>
                <w:sz w:val="24"/>
                <w:szCs w:val="24"/>
                <w:lang w:val="uk-UA"/>
              </w:rPr>
              <w:t>протягом 24 годин</w:t>
            </w:r>
            <w:r w:rsidRPr="004D0929">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C60A6" w:rsidRPr="004D0929" w:rsidTr="00D62D87">
        <w:trPr>
          <w:trHeight w:val="367"/>
        </w:trPr>
        <w:tc>
          <w:tcPr>
            <w:tcW w:w="9920" w:type="dxa"/>
            <w:gridSpan w:val="3"/>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shd w:val="clear" w:color="auto" w:fill="auto"/>
            <w:vAlign w:val="center"/>
          </w:tcPr>
          <w:p w:rsidR="00EC60A6" w:rsidRPr="00CD5B28" w:rsidRDefault="00EC60A6" w:rsidP="00D6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jc w:val="both"/>
              <w:rPr>
                <w:rFonts w:ascii="Times New Roman" w:eastAsia="Times New Roman" w:hAnsi="Times New Roman" w:cs="Times New Roman"/>
                <w:sz w:val="24"/>
                <w:szCs w:val="24"/>
                <w:lang w:val="uk-UA"/>
              </w:rPr>
            </w:pPr>
            <w:r w:rsidRPr="00CD5B28">
              <w:rPr>
                <w:rFonts w:ascii="Times New Roman" w:eastAsia="Times New Roman" w:hAnsi="Times New Roman" w:cs="Times New Roman"/>
                <w:sz w:val="24"/>
                <w:szCs w:val="24"/>
                <w:lang w:val="uk-UA"/>
              </w:rPr>
              <w:t xml:space="preserve">Кінцевий строк подання тендерних пропозицій: </w:t>
            </w:r>
          </w:p>
          <w:p w:rsidR="00EC60A6" w:rsidRPr="004D0929" w:rsidRDefault="007D6CF7" w:rsidP="00D6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jc w:val="both"/>
              <w:rPr>
                <w:rFonts w:ascii="Times New Roman" w:eastAsia="Times New Roman" w:hAnsi="Times New Roman" w:cs="Times New Roman"/>
                <w:sz w:val="24"/>
                <w:szCs w:val="24"/>
                <w:vertAlign w:val="superscript"/>
                <w:lang w:val="uk-UA"/>
              </w:rPr>
            </w:pPr>
            <w:r w:rsidRPr="00CD5B28">
              <w:rPr>
                <w:rFonts w:ascii="Times New Roman" w:eastAsia="Times New Roman" w:hAnsi="Times New Roman" w:cs="Times New Roman"/>
                <w:sz w:val="24"/>
                <w:szCs w:val="24"/>
                <w:lang w:val="uk-UA"/>
              </w:rPr>
              <w:t xml:space="preserve">до </w:t>
            </w:r>
            <w:r w:rsidR="005F0601" w:rsidRPr="00CD5B28">
              <w:rPr>
                <w:rFonts w:ascii="Times New Roman" w:eastAsia="Times New Roman" w:hAnsi="Times New Roman" w:cs="Times New Roman"/>
                <w:sz w:val="24"/>
                <w:szCs w:val="24"/>
                <w:lang w:val="uk-UA"/>
              </w:rPr>
              <w:t>09.05.</w:t>
            </w:r>
            <w:r w:rsidR="007E0C6C" w:rsidRPr="00CD5B28">
              <w:rPr>
                <w:rFonts w:ascii="Times New Roman" w:eastAsia="Times New Roman" w:hAnsi="Times New Roman" w:cs="Times New Roman"/>
                <w:sz w:val="24"/>
                <w:szCs w:val="24"/>
                <w:lang w:val="uk-UA"/>
              </w:rPr>
              <w:t>2024</w:t>
            </w:r>
            <w:r w:rsidR="00EC60A6" w:rsidRPr="00CD5B28">
              <w:rPr>
                <w:rFonts w:ascii="Times New Roman" w:eastAsia="Times New Roman" w:hAnsi="Times New Roman" w:cs="Times New Roman"/>
                <w:sz w:val="24"/>
                <w:szCs w:val="24"/>
                <w:lang w:val="uk-UA"/>
              </w:rPr>
              <w:t xml:space="preserve">  року</w:t>
            </w:r>
            <w:r>
              <w:rPr>
                <w:rFonts w:ascii="Times New Roman" w:eastAsia="Times New Roman" w:hAnsi="Times New Roman" w:cs="Times New Roman"/>
                <w:sz w:val="24"/>
                <w:szCs w:val="24"/>
                <w:lang w:val="uk-UA"/>
              </w:rPr>
              <w:t xml:space="preserve"> 08:00 год.</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shd w:val="clear" w:color="auto" w:fill="auto"/>
            <w:vAlign w:val="center"/>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Розкриття тендерних пропозицій здійснюється відповідно до статті 28 Закону (положення </w:t>
            </w:r>
            <w:hyperlink r:id="rId9" w:anchor="n1495" w:tgtFrame="_blank" w:history="1">
              <w:r w:rsidRPr="004D0929">
                <w:rPr>
                  <w:rFonts w:ascii="Times New Roman" w:eastAsia="Times New Roman" w:hAnsi="Times New Roman" w:cs="Times New Roman"/>
                  <w:sz w:val="24"/>
                  <w:szCs w:val="24"/>
                  <w:lang w:val="uk-UA" w:eastAsia="ru-RU"/>
                </w:rPr>
                <w:t>абзацу третього</w:t>
              </w:r>
            </w:hyperlink>
            <w:r w:rsidRPr="004D0929">
              <w:rPr>
                <w:rFonts w:ascii="Times New Roman" w:eastAsia="Times New Roman" w:hAnsi="Times New Roman" w:cs="Times New Roman"/>
                <w:sz w:val="24"/>
                <w:szCs w:val="24"/>
                <w:lang w:val="uk-UA" w:eastAsia="ru-RU"/>
              </w:rPr>
              <w:t xml:space="preserve"> частини першої та </w:t>
            </w:r>
            <w:hyperlink r:id="rId10" w:anchor="n1497" w:tgtFrame="_blank" w:history="1">
              <w:r w:rsidRPr="004D0929">
                <w:rPr>
                  <w:rFonts w:ascii="Times New Roman" w:eastAsia="Times New Roman" w:hAnsi="Times New Roman" w:cs="Times New Roman"/>
                  <w:sz w:val="24"/>
                  <w:szCs w:val="24"/>
                  <w:lang w:val="uk-UA" w:eastAsia="ru-RU"/>
                </w:rPr>
                <w:t>абзацу другого</w:t>
              </w:r>
            </w:hyperlink>
            <w:r w:rsidRPr="004D0929">
              <w:rPr>
                <w:rFonts w:ascii="Times New Roman" w:eastAsia="Times New Roman" w:hAnsi="Times New Roman" w:cs="Times New Roman"/>
                <w:sz w:val="24"/>
                <w:szCs w:val="24"/>
                <w:lang w:val="uk-UA" w:eastAsia="ru-RU"/>
              </w:rPr>
              <w:t xml:space="preserve"> частини другої статті 28 Закону не застосовуються).</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4D0929">
                <w:rPr>
                  <w:rFonts w:ascii="Times New Roman" w:eastAsia="Times New Roman" w:hAnsi="Times New Roman" w:cs="Times New Roman"/>
                  <w:sz w:val="24"/>
                  <w:szCs w:val="24"/>
                  <w:lang w:val="uk-UA" w:eastAsia="ru-RU"/>
                </w:rPr>
                <w:t>статті 30</w:t>
              </w:r>
            </w:hyperlink>
            <w:r w:rsidRPr="004D0929">
              <w:rPr>
                <w:rFonts w:ascii="Times New Roman" w:eastAsia="Times New Roman" w:hAnsi="Times New Roman" w:cs="Times New Roman"/>
                <w:sz w:val="24"/>
                <w:szCs w:val="24"/>
                <w:lang w:val="uk-UA" w:eastAsia="ru-RU"/>
              </w:rPr>
              <w:t xml:space="preserve"> Закону.</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4D0929">
                <w:rPr>
                  <w:rFonts w:ascii="Times New Roman" w:eastAsia="Times New Roman" w:hAnsi="Times New Roman" w:cs="Times New Roman"/>
                  <w:sz w:val="24"/>
                  <w:szCs w:val="24"/>
                  <w:lang w:val="uk-UA" w:eastAsia="ru-RU"/>
                </w:rPr>
                <w:t>пунктом 40</w:t>
              </w:r>
            </w:hyperlink>
            <w:r w:rsidRPr="004D0929">
              <w:rPr>
                <w:rFonts w:ascii="Times New Roman" w:eastAsia="Times New Roman" w:hAnsi="Times New Roman" w:cs="Times New Roman"/>
                <w:sz w:val="24"/>
                <w:szCs w:val="24"/>
                <w:lang w:val="uk-UA" w:eastAsia="ru-RU"/>
              </w:rPr>
              <w:t xml:space="preserve"> Особливостей, не </w:t>
            </w:r>
            <w:r w:rsidRPr="004D0929">
              <w:rPr>
                <w:rFonts w:ascii="Times New Roman" w:eastAsia="Times New Roman" w:hAnsi="Times New Roman" w:cs="Times New Roman"/>
                <w:sz w:val="24"/>
                <w:szCs w:val="24"/>
                <w:lang w:val="uk-UA" w:eastAsia="ru-RU"/>
              </w:rPr>
              <w:lastRenderedPageBreak/>
              <w:t xml:space="preserve">проводить оцінку такої тендерної пропозиції та визначає таку тендерну пропозицію найбільш економічно вигідною. </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Протокол розкриття тендерних пропозицій формується та оприлюднюється відповідно до частин </w:t>
            </w:r>
            <w:hyperlink r:id="rId13" w:anchor="n1499" w:tgtFrame="_blank" w:history="1">
              <w:r w:rsidRPr="004D0929">
                <w:rPr>
                  <w:rFonts w:ascii="Times New Roman" w:eastAsia="Times New Roman" w:hAnsi="Times New Roman" w:cs="Times New Roman"/>
                  <w:sz w:val="24"/>
                  <w:szCs w:val="24"/>
                  <w:lang w:val="uk-UA" w:eastAsia="ru-RU"/>
                </w:rPr>
                <w:t>третьої</w:t>
              </w:r>
            </w:hyperlink>
            <w:r w:rsidRPr="004D0929">
              <w:rPr>
                <w:rFonts w:ascii="Times New Roman" w:eastAsia="Times New Roman" w:hAnsi="Times New Roman" w:cs="Times New Roman"/>
                <w:sz w:val="24"/>
                <w:szCs w:val="24"/>
                <w:lang w:val="uk-UA" w:eastAsia="ru-RU"/>
              </w:rPr>
              <w:t xml:space="preserve"> та </w:t>
            </w:r>
            <w:hyperlink r:id="rId14" w:anchor="n1500" w:tgtFrame="_blank" w:history="1">
              <w:r w:rsidRPr="004D0929">
                <w:rPr>
                  <w:rFonts w:ascii="Times New Roman" w:eastAsia="Times New Roman" w:hAnsi="Times New Roman" w:cs="Times New Roman"/>
                  <w:sz w:val="24"/>
                  <w:szCs w:val="24"/>
                  <w:lang w:val="uk-UA" w:eastAsia="ru-RU"/>
                </w:rPr>
                <w:t>четвертої</w:t>
              </w:r>
            </w:hyperlink>
            <w:r w:rsidRPr="004D0929">
              <w:rPr>
                <w:rFonts w:ascii="Times New Roman" w:eastAsia="Times New Roman" w:hAnsi="Times New Roman" w:cs="Times New Roman"/>
                <w:sz w:val="24"/>
                <w:szCs w:val="24"/>
                <w:lang w:val="uk-UA" w:eastAsia="ru-RU"/>
              </w:rPr>
              <w:t xml:space="preserve"> статті 28 Закону.</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4D0929">
                <w:rPr>
                  <w:rFonts w:ascii="Times New Roman" w:eastAsia="Times New Roman" w:hAnsi="Times New Roman" w:cs="Times New Roman"/>
                  <w:sz w:val="24"/>
                  <w:szCs w:val="24"/>
                  <w:lang w:val="uk-UA" w:eastAsia="ru-RU"/>
                </w:rPr>
                <w:t>статті 16</w:t>
              </w:r>
            </w:hyperlink>
            <w:r w:rsidRPr="004D0929">
              <w:rPr>
                <w:rFonts w:ascii="Times New Roman" w:eastAsia="Times New Roman" w:hAnsi="Times New Roman" w:cs="Times New Roman"/>
                <w:sz w:val="24"/>
                <w:szCs w:val="24"/>
                <w:lang w:val="uk-UA" w:eastAsia="ru-RU"/>
              </w:rPr>
              <w:t xml:space="preserve"> Закону, і документи, що підтверджують відсутність підстав, визначених </w:t>
            </w:r>
            <w:hyperlink r:id="rId16" w:anchor="n615" w:history="1">
              <w:r w:rsidRPr="004D0929">
                <w:rPr>
                  <w:rFonts w:ascii="Times New Roman" w:eastAsia="Times New Roman" w:hAnsi="Times New Roman" w:cs="Times New Roman"/>
                  <w:sz w:val="24"/>
                  <w:szCs w:val="24"/>
                  <w:lang w:val="uk-UA" w:eastAsia="ru-RU"/>
                </w:rPr>
                <w:t>пунктом 47</w:t>
              </w:r>
            </w:hyperlink>
            <w:r w:rsidRPr="004D0929">
              <w:rPr>
                <w:rFonts w:ascii="Times New Roman" w:eastAsia="Times New Roman" w:hAnsi="Times New Roman" w:cs="Times New Roman"/>
                <w:sz w:val="24"/>
                <w:szCs w:val="24"/>
                <w:lang w:val="uk-UA" w:eastAsia="ru-RU"/>
              </w:rPr>
              <w:t xml:space="preserve"> цих особливостей.</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C60A6" w:rsidRPr="004D0929" w:rsidTr="00D62D87">
        <w:trPr>
          <w:trHeight w:val="420"/>
        </w:trPr>
        <w:tc>
          <w:tcPr>
            <w:tcW w:w="9920" w:type="dxa"/>
            <w:gridSpan w:val="3"/>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EC60A6" w:rsidRPr="009D7DBE"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Оцінка тендерних пропозицій здійсню</w:t>
            </w:r>
            <w:r w:rsidR="007E0C6C">
              <w:rPr>
                <w:rFonts w:ascii="Times New Roman" w:eastAsia="Times New Roman" w:hAnsi="Times New Roman" w:cs="Times New Roman"/>
                <w:sz w:val="24"/>
                <w:szCs w:val="24"/>
                <w:lang w:val="uk-UA" w:eastAsia="ru-RU"/>
              </w:rPr>
              <w:t xml:space="preserve">ється на основі критерію „Ціна” </w:t>
            </w:r>
            <w:r w:rsidRPr="004D0929">
              <w:rPr>
                <w:rFonts w:ascii="Times New Roman" w:eastAsia="Times New Roman" w:hAnsi="Times New Roman" w:cs="Times New Roman"/>
                <w:sz w:val="24"/>
                <w:szCs w:val="24"/>
                <w:lang w:val="uk-UA" w:eastAsia="ru-RU"/>
              </w:rPr>
              <w:t>– 100%.</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 0,5 % .</w:t>
            </w:r>
          </w:p>
          <w:p w:rsidR="00EC60A6" w:rsidRPr="004D0929" w:rsidRDefault="00EC60A6" w:rsidP="00D62D87">
            <w:pPr>
              <w:pStyle w:val="rvps2"/>
              <w:spacing w:before="0" w:beforeAutospacing="0" w:after="0" w:afterAutospacing="0"/>
              <w:jc w:val="both"/>
              <w:rPr>
                <w:lang w:eastAsia="ru-RU"/>
              </w:rPr>
            </w:pPr>
            <w:r w:rsidRPr="004D09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7" w:anchor="n1513" w:tgtFrame="_blank" w:history="1">
              <w:r w:rsidRPr="004D0929">
                <w:rPr>
                  <w:lang w:eastAsia="ru-RU"/>
                </w:rPr>
                <w:t>другої</w:t>
              </w:r>
            </w:hyperlink>
            <w:r w:rsidRPr="004D0929">
              <w:rPr>
                <w:lang w:eastAsia="ru-RU"/>
              </w:rPr>
              <w:t xml:space="preserve">, </w:t>
            </w:r>
            <w:hyperlink r:id="rId18" w:anchor="n1524" w:tgtFrame="_blank" w:history="1">
              <w:r w:rsidRPr="004D0929">
                <w:rPr>
                  <w:lang w:eastAsia="ru-RU"/>
                </w:rPr>
                <w:t>п’ятої - дев’ятої</w:t>
              </w:r>
            </w:hyperlink>
            <w:r w:rsidRPr="004D0929">
              <w:rPr>
                <w:lang w:eastAsia="ru-RU"/>
              </w:rPr>
              <w:t xml:space="preserve">, </w:t>
            </w:r>
            <w:hyperlink r:id="rId19" w:anchor="n1531" w:tgtFrame="_blank" w:history="1">
              <w:r w:rsidRPr="004D0929">
                <w:rPr>
                  <w:lang w:eastAsia="ru-RU"/>
                </w:rPr>
                <w:t>дванадцятої</w:t>
              </w:r>
            </w:hyperlink>
            <w:r w:rsidRPr="004D0929">
              <w:rPr>
                <w:lang w:eastAsia="ru-RU"/>
              </w:rPr>
              <w:t xml:space="preserve">, </w:t>
            </w:r>
            <w:hyperlink r:id="rId20" w:anchor="n1553" w:tgtFrame="_blank" w:history="1">
              <w:r w:rsidRPr="004D0929">
                <w:rPr>
                  <w:lang w:eastAsia="ru-RU"/>
                </w:rPr>
                <w:t>шістнадцятої</w:t>
              </w:r>
            </w:hyperlink>
            <w:r w:rsidRPr="004D0929">
              <w:rPr>
                <w:lang w:eastAsia="ru-RU"/>
              </w:rPr>
              <w:t xml:space="preserve">, </w:t>
            </w:r>
            <w:hyperlink r:id="rId21" w:anchor="n1543" w:tgtFrame="_blank" w:history="1">
              <w:r w:rsidRPr="004D0929">
                <w:rPr>
                  <w:lang w:eastAsia="ru-RU"/>
                </w:rPr>
                <w:t>абзацу першого</w:t>
              </w:r>
            </w:hyperlink>
            <w:r w:rsidRPr="004D0929">
              <w:rPr>
                <w:lang w:eastAsia="ru-RU"/>
              </w:rPr>
              <w:t xml:space="preserve"> частини чотирнадцятої, абзаців </w:t>
            </w:r>
            <w:hyperlink r:id="rId22" w:anchor="n1550" w:tgtFrame="_blank" w:history="1">
              <w:r w:rsidRPr="004D0929">
                <w:rPr>
                  <w:lang w:eastAsia="ru-RU"/>
                </w:rPr>
                <w:t>другого</w:t>
              </w:r>
            </w:hyperlink>
            <w:r w:rsidRPr="004D0929">
              <w:rPr>
                <w:lang w:eastAsia="ru-RU"/>
              </w:rPr>
              <w:t xml:space="preserve"> і </w:t>
            </w:r>
            <w:hyperlink r:id="rId23" w:anchor="n1551" w:tgtFrame="_blank" w:history="1">
              <w:r w:rsidRPr="004D0929">
                <w:rPr>
                  <w:lang w:eastAsia="ru-RU"/>
                </w:rPr>
                <w:t>третього</w:t>
              </w:r>
            </w:hyperlink>
            <w:r w:rsidRPr="004D0929">
              <w:rPr>
                <w:lang w:eastAsia="ru-RU"/>
              </w:rPr>
              <w:t xml:space="preserve"> частини п’ятнадцятої статті 29 Закону не застосовуються) з урахуванням положень </w:t>
            </w:r>
            <w:hyperlink r:id="rId24" w:anchor="n588" w:history="1">
              <w:r w:rsidRPr="004D0929">
                <w:rPr>
                  <w:lang w:eastAsia="ru-RU"/>
                </w:rPr>
                <w:t>пункту 43</w:t>
              </w:r>
            </w:hyperlink>
            <w:r w:rsidRPr="004D0929">
              <w:rPr>
                <w:lang w:eastAsia="ru-RU"/>
              </w:rPr>
              <w:t xml:space="preserve"> Особливостей.</w:t>
            </w:r>
          </w:p>
          <w:p w:rsidR="00EC60A6" w:rsidRPr="004D0929" w:rsidRDefault="00EC60A6" w:rsidP="00D62D87">
            <w:pPr>
              <w:pStyle w:val="rvps2"/>
              <w:spacing w:before="0" w:beforeAutospacing="0" w:after="0" w:afterAutospacing="0"/>
              <w:jc w:val="both"/>
              <w:rPr>
                <w:lang w:eastAsia="ru-RU"/>
              </w:rPr>
            </w:pPr>
            <w:r w:rsidRPr="004D0929">
              <w:rPr>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60A6" w:rsidRPr="004D0929" w:rsidRDefault="00EC60A6" w:rsidP="00D62D87">
            <w:pPr>
              <w:pStyle w:val="rvps2"/>
              <w:spacing w:before="0" w:beforeAutospacing="0" w:after="0" w:afterAutospacing="0"/>
              <w:jc w:val="both"/>
              <w:rPr>
                <w:lang w:eastAsia="ru-RU"/>
              </w:rPr>
            </w:pPr>
            <w:r w:rsidRPr="004D0929">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4D0929">
              <w:rPr>
                <w:lang w:eastAsia="ru-RU"/>
              </w:rPr>
              <w:lastRenderedPageBreak/>
              <w:t>особливостями.</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EC60A6" w:rsidRPr="004D0929" w:rsidRDefault="00EC60A6" w:rsidP="00D62D87">
            <w:pPr>
              <w:pStyle w:val="a4"/>
              <w:numPr>
                <w:ilvl w:val="0"/>
                <w:numId w:val="6"/>
              </w:numPr>
              <w:spacing w:after="0" w:line="240" w:lineRule="auto"/>
              <w:contextualSpacing w:val="0"/>
              <w:jc w:val="both"/>
              <w:rPr>
                <w:rFonts w:ascii="Times New Roman" w:eastAsia="Times New Roman" w:hAnsi="Times New Roman"/>
                <w:sz w:val="24"/>
                <w:szCs w:val="24"/>
                <w:lang w:val="uk-UA" w:eastAsia="ru-RU"/>
              </w:rPr>
            </w:pPr>
            <w:r w:rsidRPr="004D0929">
              <w:rPr>
                <w:rFonts w:ascii="Times New Roman" w:eastAsia="Times New Roman" w:hAnsi="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60A6" w:rsidRPr="004D0929" w:rsidRDefault="00EC60A6" w:rsidP="00D62D87">
            <w:pPr>
              <w:pStyle w:val="a4"/>
              <w:numPr>
                <w:ilvl w:val="0"/>
                <w:numId w:val="6"/>
              </w:numPr>
              <w:spacing w:after="0" w:line="240" w:lineRule="auto"/>
              <w:contextualSpacing w:val="0"/>
              <w:jc w:val="both"/>
              <w:rPr>
                <w:rFonts w:ascii="Times New Roman" w:eastAsia="Times New Roman" w:hAnsi="Times New Roman"/>
                <w:sz w:val="24"/>
                <w:szCs w:val="24"/>
                <w:lang w:val="uk-UA" w:eastAsia="ru-RU"/>
              </w:rPr>
            </w:pPr>
            <w:r w:rsidRPr="004D0929">
              <w:rPr>
                <w:rFonts w:ascii="Times New Roman" w:eastAsia="Times New Roman" w:hAnsi="Times New Roman"/>
                <w:sz w:val="24"/>
                <w:szCs w:val="24"/>
                <w:lang w:val="uk-UA" w:eastAsia="ru-RU"/>
              </w:rPr>
              <w:t>сприятливі умови, за яких учасник процедури закупівлі може поставити товари,</w:t>
            </w:r>
          </w:p>
          <w:p w:rsidR="00EC60A6" w:rsidRPr="004D0929" w:rsidRDefault="00EC60A6" w:rsidP="00D62D87">
            <w:pPr>
              <w:pStyle w:val="a4"/>
              <w:numPr>
                <w:ilvl w:val="0"/>
                <w:numId w:val="6"/>
              </w:numPr>
              <w:spacing w:after="0" w:line="240" w:lineRule="auto"/>
              <w:contextualSpacing w:val="0"/>
              <w:jc w:val="both"/>
              <w:rPr>
                <w:rFonts w:ascii="Times New Roman" w:eastAsia="Times New Roman" w:hAnsi="Times New Roman"/>
                <w:sz w:val="24"/>
                <w:szCs w:val="24"/>
                <w:lang w:val="uk-UA" w:eastAsia="ru-RU"/>
              </w:rPr>
            </w:pPr>
            <w:r w:rsidRPr="004D0929">
              <w:rPr>
                <w:rFonts w:ascii="Times New Roman" w:eastAsia="Times New Roman" w:hAnsi="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rsidR="00EC60A6" w:rsidRPr="004D0929" w:rsidRDefault="00EC60A6" w:rsidP="00D62D87">
            <w:pPr>
              <w:pStyle w:val="a4"/>
              <w:numPr>
                <w:ilvl w:val="0"/>
                <w:numId w:val="6"/>
              </w:numPr>
              <w:spacing w:after="0" w:line="240" w:lineRule="auto"/>
              <w:contextualSpacing w:val="0"/>
              <w:jc w:val="both"/>
              <w:rPr>
                <w:rFonts w:ascii="Times New Roman" w:eastAsia="Times New Roman" w:hAnsi="Times New Roman"/>
                <w:sz w:val="24"/>
                <w:szCs w:val="24"/>
                <w:lang w:val="uk-UA" w:eastAsia="ru-RU"/>
              </w:rPr>
            </w:pPr>
            <w:r w:rsidRPr="004D0929">
              <w:rPr>
                <w:rFonts w:ascii="Times New Roman" w:eastAsia="Times New Roman" w:hAnsi="Times New Roman"/>
                <w:sz w:val="24"/>
                <w:szCs w:val="24"/>
                <w:lang w:val="uk-UA" w:eastAsia="ru-RU"/>
              </w:rPr>
              <w:t>отримання учасником процедури закупівлі державної допомоги згідно із законодавством.</w:t>
            </w:r>
          </w:p>
          <w:p w:rsidR="00EC60A6" w:rsidRPr="004D0929" w:rsidRDefault="00EC60A6" w:rsidP="00D62D87">
            <w:pPr>
              <w:pStyle w:val="rvps2"/>
              <w:spacing w:before="0" w:beforeAutospacing="0" w:after="0" w:afterAutospacing="0"/>
              <w:jc w:val="both"/>
              <w:rPr>
                <w:lang w:eastAsia="ru-RU"/>
              </w:rPr>
            </w:pPr>
            <w:r w:rsidRPr="004D0929">
              <w:rPr>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Замовник також має право перевірити інформацію на офіційному сайті учасника та/або виробника запропонованого Учасником товару.</w:t>
            </w:r>
          </w:p>
          <w:p w:rsidR="00EC60A6" w:rsidRPr="004D0929" w:rsidRDefault="00EC60A6" w:rsidP="00D62D87">
            <w:pPr>
              <w:pStyle w:val="rvps2"/>
              <w:spacing w:before="0" w:beforeAutospacing="0" w:after="0" w:afterAutospacing="0"/>
              <w:jc w:val="both"/>
              <w:rPr>
                <w:lang w:eastAsia="ru-RU"/>
              </w:rPr>
            </w:pPr>
            <w:bookmarkStart w:id="0" w:name="n587"/>
            <w:bookmarkEnd w:id="0"/>
            <w:r w:rsidRPr="004D0929">
              <w:rPr>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4D0929">
                <w:rPr>
                  <w:lang w:eastAsia="ru-RU"/>
                </w:rPr>
                <w:t>пунктом 47</w:t>
              </w:r>
            </w:hyperlink>
            <w:r w:rsidRPr="004D0929">
              <w:rPr>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60A6" w:rsidRPr="004D0929" w:rsidRDefault="00EC60A6" w:rsidP="00D62D87">
            <w:pPr>
              <w:pStyle w:val="rvps2"/>
              <w:spacing w:before="0" w:beforeAutospacing="0" w:after="0" w:afterAutospacing="0"/>
              <w:jc w:val="both"/>
              <w:rPr>
                <w:lang w:eastAsia="ru-RU"/>
              </w:rPr>
            </w:pPr>
            <w:bookmarkStart w:id="1" w:name="n588"/>
            <w:bookmarkEnd w:id="1"/>
            <w:r w:rsidRPr="004D0929">
              <w:rPr>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4D0929">
              <w:rPr>
                <w:lang w:eastAsia="ru-RU"/>
              </w:rPr>
              <w:lastRenderedPageBreak/>
              <w:t>пропозицій, повідомлення з вимогою про усунення таких невідповідностей в електронній системі закупівель.</w:t>
            </w:r>
          </w:p>
          <w:p w:rsidR="00EC60A6" w:rsidRPr="004D0929" w:rsidRDefault="00EC60A6" w:rsidP="00D62D87">
            <w:pPr>
              <w:pStyle w:val="rvps2"/>
              <w:spacing w:before="0" w:beforeAutospacing="0" w:after="0" w:afterAutospacing="0"/>
              <w:jc w:val="both"/>
              <w:rPr>
                <w:lang w:eastAsia="ru-RU"/>
              </w:rPr>
            </w:pPr>
            <w:bookmarkStart w:id="2" w:name="n589"/>
            <w:bookmarkEnd w:id="2"/>
            <w:r w:rsidRPr="004D0929">
              <w:rPr>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60A6" w:rsidRPr="004D0929" w:rsidRDefault="00EC60A6" w:rsidP="00D62D87">
            <w:pPr>
              <w:pStyle w:val="rvps2"/>
              <w:spacing w:before="0" w:beforeAutospacing="0" w:after="0" w:afterAutospacing="0"/>
              <w:jc w:val="both"/>
              <w:rPr>
                <w:lang w:eastAsia="ru-RU"/>
              </w:rPr>
            </w:pPr>
            <w:bookmarkStart w:id="3" w:name="n590"/>
            <w:bookmarkEnd w:id="3"/>
            <w:r w:rsidRPr="004D0929">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C60A6" w:rsidRPr="004D0929" w:rsidRDefault="00EC60A6" w:rsidP="00D62D87">
            <w:pPr>
              <w:spacing w:after="0" w:line="240" w:lineRule="auto"/>
              <w:jc w:val="both"/>
              <w:rPr>
                <w:rFonts w:ascii="Times New Roman" w:eastAsia="Times New Roman" w:hAnsi="Times New Roman" w:cs="Times New Roman"/>
                <w:sz w:val="24"/>
                <w:szCs w:val="24"/>
                <w:highlight w:val="green"/>
                <w:lang w:val="uk-UA" w:eastAsia="ru-RU"/>
              </w:rPr>
            </w:pPr>
            <w:r w:rsidRPr="004D0929">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4D0929">
                <w:rPr>
                  <w:rFonts w:ascii="Times New Roman" w:eastAsia="Times New Roman" w:hAnsi="Times New Roman" w:cs="Times New Roman"/>
                  <w:sz w:val="24"/>
                  <w:szCs w:val="24"/>
                  <w:lang w:val="uk-UA" w:eastAsia="ru-RU"/>
                </w:rPr>
                <w:t>статті 10</w:t>
              </w:r>
            </w:hyperlink>
            <w:r w:rsidRPr="004D0929">
              <w:rPr>
                <w:rFonts w:ascii="Times New Roman" w:eastAsia="Times New Roman" w:hAnsi="Times New Roman" w:cs="Times New Roman"/>
                <w:sz w:val="24"/>
                <w:szCs w:val="24"/>
                <w:lang w:val="uk-UA" w:eastAsia="ru-RU"/>
              </w:rPr>
              <w:t xml:space="preserve"> Закону.</w:t>
            </w:r>
          </w:p>
        </w:tc>
      </w:tr>
      <w:tr w:rsidR="00EC60A6" w:rsidRPr="009D7DBE" w:rsidTr="00D62D87">
        <w:trPr>
          <w:trHeight w:val="555"/>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Інша інформація</w:t>
            </w:r>
          </w:p>
        </w:tc>
        <w:tc>
          <w:tcPr>
            <w:tcW w:w="6380" w:type="dxa"/>
            <w:shd w:val="clear" w:color="auto" w:fill="auto"/>
            <w:vAlign w:val="center"/>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w:t>
            </w:r>
            <w:r w:rsidRPr="004D0929">
              <w:rPr>
                <w:rFonts w:ascii="Times New Roman" w:eastAsia="Times New Roman" w:hAnsi="Times New Roman" w:cs="Times New Roman"/>
                <w:sz w:val="24"/>
                <w:szCs w:val="24"/>
                <w:lang w:val="uk-UA"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Учасник, фактом подання  тендерної пропозиції, згідно умов цієї тендерної документації безумовно підтверджує що:</w:t>
            </w:r>
          </w:p>
          <w:p w:rsidR="00EC60A6" w:rsidRPr="004D0929" w:rsidRDefault="00EC60A6" w:rsidP="00D62D87">
            <w:pPr>
              <w:numPr>
                <w:ilvl w:val="0"/>
                <w:numId w:val="6"/>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C60A6" w:rsidRPr="004D0929" w:rsidRDefault="00EC60A6" w:rsidP="00D62D87">
            <w:pPr>
              <w:spacing w:after="0" w:line="240" w:lineRule="auto"/>
              <w:ind w:left="720"/>
              <w:contextualSpacing/>
              <w:jc w:val="both"/>
              <w:rPr>
                <w:rFonts w:ascii="Times New Roman" w:eastAsia="Times New Roman" w:hAnsi="Times New Roman" w:cs="Times New Roman"/>
                <w:i/>
                <w:iCs/>
                <w:sz w:val="24"/>
                <w:szCs w:val="24"/>
                <w:lang w:val="uk-UA" w:eastAsia="ru-RU"/>
              </w:rPr>
            </w:pPr>
            <w:r w:rsidRPr="004D0929">
              <w:rPr>
                <w:rFonts w:ascii="Times New Roman" w:eastAsia="Times New Roman" w:hAnsi="Times New Roman" w:cs="Times New Roman"/>
                <w:i/>
                <w:iCs/>
                <w:sz w:val="24"/>
                <w:szCs w:val="24"/>
                <w:lang w:val="uk-UA" w:eastAsia="ru-RU"/>
              </w:rPr>
              <w:t xml:space="preserve">* Тимчасово окупованою територією є частини території України, в межах яких збройні </w:t>
            </w:r>
            <w:r w:rsidRPr="004D0929">
              <w:rPr>
                <w:rFonts w:ascii="Times New Roman" w:eastAsia="Times New Roman" w:hAnsi="Times New Roman" w:cs="Times New Roman"/>
                <w:i/>
                <w:iCs/>
                <w:sz w:val="24"/>
                <w:szCs w:val="24"/>
                <w:lang w:val="uk-UA" w:eastAsia="ru-RU"/>
              </w:rPr>
              <w:lastRenderedPageBreak/>
              <w:t xml:space="preserve">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C60A6" w:rsidRPr="004D0929" w:rsidRDefault="00EC60A6" w:rsidP="00D62D87">
            <w:pPr>
              <w:numPr>
                <w:ilvl w:val="0"/>
                <w:numId w:val="6"/>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60A6" w:rsidRPr="004D0929" w:rsidRDefault="00EC60A6" w:rsidP="00D62D87">
            <w:pPr>
              <w:numPr>
                <w:ilvl w:val="0"/>
                <w:numId w:val="6"/>
              </w:numPr>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C60A6" w:rsidRPr="004D0929" w:rsidRDefault="00EC60A6" w:rsidP="00D62D87">
            <w:pPr>
              <w:numPr>
                <w:ilvl w:val="0"/>
                <w:numId w:val="6"/>
              </w:numPr>
              <w:spacing w:after="0" w:line="240" w:lineRule="auto"/>
              <w:contextualSpacing/>
              <w:jc w:val="both"/>
              <w:rPr>
                <w:rFonts w:ascii="Times New Roman" w:eastAsia="Times New Roman" w:hAnsi="Times New Roman" w:cs="Times New Roman"/>
                <w:color w:val="000000"/>
                <w:sz w:val="24"/>
                <w:szCs w:val="24"/>
                <w:lang w:val="uk-UA"/>
              </w:rPr>
            </w:pPr>
            <w:r w:rsidRPr="004D0929">
              <w:rPr>
                <w:rFonts w:ascii="Times New Roman" w:eastAsia="Times New Roman" w:hAnsi="Times New Roman" w:cs="Times New Roman"/>
                <w:sz w:val="24"/>
                <w:szCs w:val="24"/>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4D0929">
              <w:rPr>
                <w:rFonts w:ascii="Times New Roman" w:eastAsia="Times New Roman" w:hAnsi="Times New Roman" w:cs="Times New Roman"/>
                <w:color w:val="000000"/>
                <w:sz w:val="24"/>
                <w:szCs w:val="24"/>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D0929">
              <w:rPr>
                <w:rFonts w:ascii="Times New Roman" w:eastAsia="Times New Roman" w:hAnsi="Times New Roman" w:cs="Times New Roman"/>
                <w:color w:val="000000"/>
                <w:sz w:val="24"/>
                <w:szCs w:val="24"/>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rsidR="00EC60A6" w:rsidRPr="004D0929" w:rsidRDefault="00EC60A6" w:rsidP="00D62D87">
            <w:pPr>
              <w:spacing w:after="0" w:line="240" w:lineRule="auto"/>
              <w:jc w:val="both"/>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C60A6" w:rsidRPr="004D0929" w:rsidRDefault="00EC60A6" w:rsidP="00D62D87">
            <w:pPr>
              <w:spacing w:after="0" w:line="240" w:lineRule="auto"/>
              <w:jc w:val="both"/>
              <w:rPr>
                <w:rFonts w:ascii="Times New Roman" w:eastAsia="Times New Roman" w:hAnsi="Times New Roman" w:cs="Times New Roman"/>
                <w:b/>
                <w:i/>
                <w:sz w:val="24"/>
                <w:szCs w:val="24"/>
                <w:lang w:val="uk-UA" w:eastAsia="ru-RU"/>
              </w:rPr>
            </w:pPr>
          </w:p>
        </w:tc>
      </w:tr>
      <w:tr w:rsidR="00EC60A6" w:rsidRPr="009D7DBE"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3</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Відхилення тендерних пропозицій</w:t>
            </w:r>
          </w:p>
        </w:tc>
        <w:tc>
          <w:tcPr>
            <w:tcW w:w="6380" w:type="dxa"/>
            <w:shd w:val="clear" w:color="auto" w:fill="auto"/>
            <w:vAlign w:val="center"/>
          </w:tcPr>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r w:rsidRPr="004D0929">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EC60A6" w:rsidRPr="004D0929" w:rsidRDefault="00EC60A6" w:rsidP="00D62D87">
            <w:pPr>
              <w:spacing w:after="0" w:line="240" w:lineRule="auto"/>
              <w:jc w:val="both"/>
              <w:rPr>
                <w:rFonts w:ascii="Times New Roman" w:eastAsia="Times New Roman" w:hAnsi="Times New Roman" w:cs="Times New Roman"/>
                <w:b/>
                <w:color w:val="000000"/>
                <w:sz w:val="24"/>
                <w:szCs w:val="24"/>
                <w:lang w:val="uk-UA"/>
              </w:rPr>
            </w:pPr>
            <w:bookmarkStart w:id="4" w:name="n592"/>
            <w:bookmarkEnd w:id="4"/>
            <w:r w:rsidRPr="004D0929">
              <w:rPr>
                <w:rFonts w:ascii="Times New Roman" w:eastAsia="Times New Roman" w:hAnsi="Times New Roman" w:cs="Times New Roman"/>
                <w:b/>
                <w:color w:val="000000"/>
                <w:sz w:val="24"/>
                <w:szCs w:val="24"/>
                <w:lang w:val="uk-UA"/>
              </w:rPr>
              <w:t>1) учасник процедури закупівлі:</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5" w:name="n593"/>
            <w:bookmarkEnd w:id="5"/>
            <w:r w:rsidRPr="004D0929">
              <w:rPr>
                <w:rFonts w:ascii="Times New Roman" w:eastAsia="Times New Roman" w:hAnsi="Times New Roman" w:cs="Times New Roman"/>
                <w:color w:val="000000"/>
                <w:sz w:val="24"/>
                <w:szCs w:val="24"/>
                <w:lang w:val="uk-UA"/>
              </w:rPr>
              <w:t xml:space="preserve">- підпадає під підстави, встановлені </w:t>
            </w:r>
            <w:hyperlink r:id="rId27" w:anchor="n615" w:history="1">
              <w:r w:rsidRPr="004D0929">
                <w:rPr>
                  <w:rFonts w:ascii="Times New Roman" w:eastAsia="Times New Roman" w:hAnsi="Times New Roman" w:cs="Times New Roman"/>
                  <w:color w:val="000000"/>
                  <w:sz w:val="24"/>
                  <w:szCs w:val="24"/>
                  <w:lang w:val="uk-UA"/>
                </w:rPr>
                <w:t>пунктом 47</w:t>
              </w:r>
            </w:hyperlink>
            <w:r w:rsidRPr="004D0929">
              <w:rPr>
                <w:rFonts w:ascii="Times New Roman" w:eastAsia="Times New Roman" w:hAnsi="Times New Roman" w:cs="Times New Roman"/>
                <w:color w:val="000000"/>
                <w:sz w:val="24"/>
                <w:szCs w:val="24"/>
                <w:lang w:val="uk-UA"/>
              </w:rPr>
              <w:t xml:space="preserve">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6" w:name="n594"/>
            <w:bookmarkEnd w:id="6"/>
            <w:r w:rsidRPr="004D0929">
              <w:rPr>
                <w:rFonts w:ascii="Times New Roman" w:eastAsia="Times New Roman" w:hAnsi="Times New Roman" w:cs="Times New Roman"/>
                <w:color w:val="000000"/>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586" w:history="1">
              <w:r w:rsidRPr="004D0929">
                <w:rPr>
                  <w:rFonts w:ascii="Times New Roman" w:eastAsia="Times New Roman" w:hAnsi="Times New Roman" w:cs="Times New Roman"/>
                  <w:color w:val="000000"/>
                  <w:sz w:val="24"/>
                  <w:szCs w:val="24"/>
                  <w:lang w:val="uk-UA"/>
                </w:rPr>
                <w:t>абзацом першим</w:t>
              </w:r>
            </w:hyperlink>
            <w:r w:rsidRPr="004D0929">
              <w:rPr>
                <w:rFonts w:ascii="Times New Roman" w:eastAsia="Times New Roman" w:hAnsi="Times New Roman" w:cs="Times New Roman"/>
                <w:color w:val="000000"/>
                <w:sz w:val="24"/>
                <w:szCs w:val="24"/>
                <w:lang w:val="uk-UA"/>
              </w:rPr>
              <w:t xml:space="preserve"> пункту 42 цих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7" w:name="n595"/>
            <w:bookmarkEnd w:id="7"/>
            <w:r w:rsidRPr="004D0929">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8" w:name="n596"/>
            <w:bookmarkEnd w:id="8"/>
            <w:r w:rsidRPr="004D0929">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9" w:name="n597"/>
            <w:bookmarkEnd w:id="9"/>
            <w:r w:rsidRPr="004D0929">
              <w:rPr>
                <w:rFonts w:ascii="Times New Roman" w:eastAsia="Times New Roman" w:hAnsi="Times New Roman" w:cs="Times New Roman"/>
                <w:color w:val="000000"/>
                <w:sz w:val="24"/>
                <w:szCs w:val="24"/>
                <w:lang w:val="uk-UA"/>
              </w:rPr>
              <w:t xml:space="preserve">- не надав обґрунтування аномально низької ціни тендерної пропозиції протягом строку, визначеного </w:t>
            </w:r>
            <w:hyperlink r:id="rId29" w:anchor="n1543" w:tgtFrame="_blank" w:history="1">
              <w:r w:rsidRPr="004D0929">
                <w:rPr>
                  <w:rFonts w:ascii="Times New Roman" w:eastAsia="Times New Roman" w:hAnsi="Times New Roman" w:cs="Times New Roman"/>
                  <w:color w:val="000000"/>
                  <w:sz w:val="24"/>
                  <w:szCs w:val="24"/>
                  <w:lang w:val="uk-UA"/>
                </w:rPr>
                <w:t>абзацом першим</w:t>
              </w:r>
            </w:hyperlink>
            <w:r w:rsidRPr="004D0929">
              <w:rPr>
                <w:rFonts w:ascii="Times New Roman" w:eastAsia="Times New Roman" w:hAnsi="Times New Roman" w:cs="Times New Roman"/>
                <w:color w:val="000000"/>
                <w:sz w:val="24"/>
                <w:szCs w:val="24"/>
                <w:lang w:val="uk-UA"/>
              </w:rPr>
              <w:t xml:space="preserve"> частини чотирнадцятої статті 29 Закону/</w:t>
            </w:r>
            <w:hyperlink r:id="rId30" w:anchor="n581" w:history="1">
              <w:r w:rsidRPr="004D0929">
                <w:rPr>
                  <w:rFonts w:ascii="Times New Roman" w:eastAsia="Times New Roman" w:hAnsi="Times New Roman" w:cs="Times New Roman"/>
                  <w:color w:val="000000"/>
                  <w:sz w:val="24"/>
                  <w:szCs w:val="24"/>
                  <w:lang w:val="uk-UA"/>
                </w:rPr>
                <w:t>абзацом дев’ятим</w:t>
              </w:r>
            </w:hyperlink>
            <w:r w:rsidRPr="004D0929">
              <w:rPr>
                <w:rFonts w:ascii="Times New Roman" w:eastAsia="Times New Roman" w:hAnsi="Times New Roman" w:cs="Times New Roman"/>
                <w:color w:val="000000"/>
                <w:sz w:val="24"/>
                <w:szCs w:val="24"/>
                <w:lang w:val="uk-UA"/>
              </w:rPr>
              <w:t xml:space="preserve"> пункту 37 цих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0" w:name="n598"/>
            <w:bookmarkEnd w:id="10"/>
            <w:r w:rsidRPr="004D0929">
              <w:rPr>
                <w:rFonts w:ascii="Times New Roman" w:eastAsia="Times New Roman" w:hAnsi="Times New Roman" w:cs="Times New Roman"/>
                <w:color w:val="000000"/>
                <w:sz w:val="24"/>
                <w:szCs w:val="24"/>
                <w:lang w:val="uk-UA"/>
              </w:rPr>
              <w:t xml:space="preserve">- визначив конфіденційною інформацію, що не може бути визначена як конфіденційна відповідно до вимог </w:t>
            </w:r>
            <w:hyperlink r:id="rId31" w:anchor="n584" w:history="1">
              <w:r w:rsidRPr="004D0929">
                <w:rPr>
                  <w:rFonts w:ascii="Times New Roman" w:eastAsia="Times New Roman" w:hAnsi="Times New Roman" w:cs="Times New Roman"/>
                  <w:color w:val="000000"/>
                  <w:sz w:val="24"/>
                  <w:szCs w:val="24"/>
                  <w:lang w:val="uk-UA"/>
                </w:rPr>
                <w:t>пункту 40</w:t>
              </w:r>
            </w:hyperlink>
            <w:r w:rsidRPr="004D0929">
              <w:rPr>
                <w:rFonts w:ascii="Times New Roman" w:eastAsia="Times New Roman" w:hAnsi="Times New Roman" w:cs="Times New Roman"/>
                <w:color w:val="000000"/>
                <w:sz w:val="24"/>
                <w:szCs w:val="24"/>
                <w:lang w:val="uk-UA"/>
              </w:rPr>
              <w:t xml:space="preserve"> цих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1" w:name="n599"/>
            <w:bookmarkEnd w:id="11"/>
            <w:r w:rsidRPr="004D0929">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4D0929">
              <w:rPr>
                <w:rFonts w:ascii="Times New Roman" w:eastAsia="Times New Roman" w:hAnsi="Times New Roman" w:cs="Times New Roman"/>
                <w:color w:val="000000"/>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60A6" w:rsidRPr="004D0929" w:rsidRDefault="00EC60A6" w:rsidP="00D62D87">
            <w:pPr>
              <w:spacing w:after="0" w:line="240" w:lineRule="auto"/>
              <w:jc w:val="both"/>
              <w:rPr>
                <w:rFonts w:ascii="Times New Roman" w:eastAsia="Times New Roman" w:hAnsi="Times New Roman" w:cs="Times New Roman"/>
                <w:b/>
                <w:color w:val="000000"/>
                <w:sz w:val="24"/>
                <w:szCs w:val="24"/>
                <w:lang w:val="uk-UA"/>
              </w:rPr>
            </w:pPr>
            <w:bookmarkStart w:id="12" w:name="n600"/>
            <w:bookmarkEnd w:id="12"/>
            <w:r w:rsidRPr="004D0929">
              <w:rPr>
                <w:rFonts w:ascii="Times New Roman" w:eastAsia="Times New Roman" w:hAnsi="Times New Roman" w:cs="Times New Roman"/>
                <w:b/>
                <w:color w:val="000000"/>
                <w:sz w:val="24"/>
                <w:szCs w:val="24"/>
                <w:lang w:val="uk-UA"/>
              </w:rPr>
              <w:t>2) тендерна пропозиція:</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3" w:name="n601"/>
            <w:bookmarkEnd w:id="13"/>
            <w:r w:rsidRPr="004D0929">
              <w:rPr>
                <w:rFonts w:ascii="Times New Roman" w:eastAsia="Times New Roman" w:hAnsi="Times New Roman" w:cs="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4D0929">
                <w:rPr>
                  <w:rFonts w:ascii="Times New Roman" w:eastAsia="Times New Roman" w:hAnsi="Times New Roman" w:cs="Times New Roman"/>
                  <w:color w:val="000000"/>
                  <w:sz w:val="24"/>
                  <w:szCs w:val="24"/>
                  <w:lang w:val="uk-UA"/>
                </w:rPr>
                <w:t>пункту 43</w:t>
              </w:r>
            </w:hyperlink>
            <w:r w:rsidRPr="004D0929">
              <w:rPr>
                <w:rFonts w:ascii="Times New Roman" w:eastAsia="Times New Roman" w:hAnsi="Times New Roman" w:cs="Times New Roman"/>
                <w:color w:val="000000"/>
                <w:sz w:val="24"/>
                <w:szCs w:val="24"/>
                <w:lang w:val="uk-UA"/>
              </w:rPr>
              <w:t xml:space="preserve"> цих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4" w:name="n602"/>
            <w:bookmarkEnd w:id="14"/>
            <w:r w:rsidRPr="004D0929">
              <w:rPr>
                <w:rFonts w:ascii="Times New Roman" w:eastAsia="Times New Roman" w:hAnsi="Times New Roman" w:cs="Times New Roman"/>
                <w:color w:val="000000"/>
                <w:sz w:val="24"/>
                <w:szCs w:val="24"/>
                <w:lang w:val="uk-UA"/>
              </w:rPr>
              <w:t>- є такою, строк дії якої закінчився;</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5" w:name="n603"/>
            <w:bookmarkEnd w:id="15"/>
            <w:r w:rsidRPr="004D0929">
              <w:rPr>
                <w:rFonts w:ascii="Times New Roman" w:eastAsia="Times New Roman" w:hAnsi="Times New Roman" w:cs="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6" w:name="n604"/>
            <w:bookmarkEnd w:id="16"/>
            <w:r w:rsidRPr="004D0929">
              <w:rPr>
                <w:rFonts w:ascii="Times New Roman" w:eastAsia="Times New Roman" w:hAnsi="Times New Roman" w:cs="Times New Roman"/>
                <w:color w:val="000000"/>
                <w:sz w:val="24"/>
                <w:szCs w:val="24"/>
                <w:lang w:val="uk-UA"/>
              </w:rPr>
              <w:t xml:space="preserve">- не відповідає вимогам, установленим у тендерній документації відповідно до </w:t>
            </w:r>
            <w:hyperlink r:id="rId33" w:anchor="n1422" w:tgtFrame="_blank" w:history="1">
              <w:r w:rsidRPr="004D0929">
                <w:rPr>
                  <w:rFonts w:ascii="Times New Roman" w:eastAsia="Times New Roman" w:hAnsi="Times New Roman" w:cs="Times New Roman"/>
                  <w:color w:val="000000"/>
                  <w:sz w:val="24"/>
                  <w:szCs w:val="24"/>
                  <w:lang w:val="uk-UA"/>
                </w:rPr>
                <w:t>абзацу першого</w:t>
              </w:r>
            </w:hyperlink>
            <w:r w:rsidRPr="004D0929">
              <w:rPr>
                <w:rFonts w:ascii="Times New Roman" w:eastAsia="Times New Roman" w:hAnsi="Times New Roman" w:cs="Times New Roman"/>
                <w:color w:val="000000"/>
                <w:sz w:val="24"/>
                <w:szCs w:val="24"/>
                <w:lang w:val="uk-UA"/>
              </w:rPr>
              <w:t xml:space="preserve"> частини третьої статті 22 Закону;</w:t>
            </w:r>
          </w:p>
          <w:p w:rsidR="00EC60A6" w:rsidRPr="004D0929" w:rsidRDefault="00EC60A6" w:rsidP="00D62D87">
            <w:pPr>
              <w:spacing w:after="0" w:line="240" w:lineRule="auto"/>
              <w:jc w:val="both"/>
              <w:rPr>
                <w:rFonts w:ascii="Times New Roman" w:eastAsia="Times New Roman" w:hAnsi="Times New Roman" w:cs="Times New Roman"/>
                <w:b/>
                <w:color w:val="000000"/>
                <w:sz w:val="24"/>
                <w:szCs w:val="24"/>
                <w:lang w:val="uk-UA"/>
              </w:rPr>
            </w:pPr>
            <w:bookmarkStart w:id="17" w:name="n605"/>
            <w:bookmarkEnd w:id="17"/>
            <w:r w:rsidRPr="004D0929">
              <w:rPr>
                <w:rFonts w:ascii="Times New Roman" w:eastAsia="Times New Roman" w:hAnsi="Times New Roman" w:cs="Times New Roman"/>
                <w:b/>
                <w:color w:val="000000"/>
                <w:sz w:val="24"/>
                <w:szCs w:val="24"/>
                <w:lang w:val="uk-UA"/>
              </w:rPr>
              <w:t>3) переможець процедури закупівлі:</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8" w:name="n606"/>
            <w:bookmarkEnd w:id="18"/>
            <w:r w:rsidRPr="004D0929">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19" w:name="n607"/>
            <w:bookmarkEnd w:id="19"/>
            <w:r w:rsidRPr="004D0929">
              <w:rPr>
                <w:rFonts w:ascii="Times New Roman" w:eastAsia="Times New Roman" w:hAnsi="Times New Roman" w:cs="Times New Roman"/>
                <w:color w:val="000000"/>
                <w:sz w:val="24"/>
                <w:szCs w:val="24"/>
                <w:lang w:val="uk-UA"/>
              </w:rPr>
              <w:t xml:space="preserve">- не надав у спосіб, зазначений в тендерній документації, документи, що підтверджують відсутність підстав, визначених у </w:t>
            </w:r>
            <w:hyperlink r:id="rId34" w:anchor="n618" w:history="1">
              <w:r w:rsidRPr="004D0929">
                <w:rPr>
                  <w:rFonts w:ascii="Times New Roman" w:eastAsia="Times New Roman" w:hAnsi="Times New Roman" w:cs="Times New Roman"/>
                  <w:color w:val="000000"/>
                  <w:sz w:val="24"/>
                  <w:szCs w:val="24"/>
                  <w:lang w:val="uk-UA"/>
                </w:rPr>
                <w:t>підпунктах 3</w:t>
              </w:r>
            </w:hyperlink>
            <w:r w:rsidRPr="004D0929">
              <w:rPr>
                <w:rFonts w:ascii="Times New Roman" w:eastAsia="Times New Roman" w:hAnsi="Times New Roman" w:cs="Times New Roman"/>
                <w:color w:val="000000"/>
                <w:sz w:val="24"/>
                <w:szCs w:val="24"/>
                <w:lang w:val="uk-UA"/>
              </w:rPr>
              <w:t xml:space="preserve">, </w:t>
            </w:r>
            <w:hyperlink r:id="rId35" w:anchor="n620" w:history="1">
              <w:r w:rsidRPr="004D0929">
                <w:rPr>
                  <w:rFonts w:ascii="Times New Roman" w:eastAsia="Times New Roman" w:hAnsi="Times New Roman" w:cs="Times New Roman"/>
                  <w:color w:val="000000"/>
                  <w:sz w:val="24"/>
                  <w:szCs w:val="24"/>
                  <w:lang w:val="uk-UA"/>
                </w:rPr>
                <w:t>5</w:t>
              </w:r>
            </w:hyperlink>
            <w:r w:rsidRPr="004D0929">
              <w:rPr>
                <w:rFonts w:ascii="Times New Roman" w:eastAsia="Times New Roman" w:hAnsi="Times New Roman" w:cs="Times New Roman"/>
                <w:color w:val="000000"/>
                <w:sz w:val="24"/>
                <w:szCs w:val="24"/>
                <w:lang w:val="uk-UA"/>
              </w:rPr>
              <w:t xml:space="preserve">, </w:t>
            </w:r>
            <w:hyperlink r:id="rId36" w:anchor="n621" w:history="1">
              <w:r w:rsidRPr="004D0929">
                <w:rPr>
                  <w:rFonts w:ascii="Times New Roman" w:eastAsia="Times New Roman" w:hAnsi="Times New Roman" w:cs="Times New Roman"/>
                  <w:color w:val="000000"/>
                  <w:sz w:val="24"/>
                  <w:szCs w:val="24"/>
                  <w:lang w:val="uk-UA"/>
                </w:rPr>
                <w:t>6</w:t>
              </w:r>
            </w:hyperlink>
            <w:r w:rsidRPr="004D0929">
              <w:rPr>
                <w:rFonts w:ascii="Times New Roman" w:eastAsia="Times New Roman" w:hAnsi="Times New Roman" w:cs="Times New Roman"/>
                <w:color w:val="000000"/>
                <w:sz w:val="24"/>
                <w:szCs w:val="24"/>
                <w:lang w:val="uk-UA"/>
              </w:rPr>
              <w:t xml:space="preserve"> і </w:t>
            </w:r>
            <w:hyperlink r:id="rId37" w:anchor="n627" w:history="1">
              <w:r w:rsidRPr="004D0929">
                <w:rPr>
                  <w:rFonts w:ascii="Times New Roman" w:eastAsia="Times New Roman" w:hAnsi="Times New Roman" w:cs="Times New Roman"/>
                  <w:color w:val="000000"/>
                  <w:sz w:val="24"/>
                  <w:szCs w:val="24"/>
                  <w:lang w:val="uk-UA"/>
                </w:rPr>
                <w:t>12</w:t>
              </w:r>
            </w:hyperlink>
            <w:r w:rsidRPr="004D0929">
              <w:rPr>
                <w:rFonts w:ascii="Times New Roman" w:eastAsia="Times New Roman" w:hAnsi="Times New Roman" w:cs="Times New Roman"/>
                <w:color w:val="000000"/>
                <w:sz w:val="24"/>
                <w:szCs w:val="24"/>
                <w:lang w:val="uk-UA"/>
              </w:rPr>
              <w:t xml:space="preserve"> та в </w:t>
            </w:r>
            <w:hyperlink r:id="rId38" w:anchor="n628" w:history="1">
              <w:r w:rsidRPr="004D0929">
                <w:rPr>
                  <w:rFonts w:ascii="Times New Roman" w:eastAsia="Times New Roman" w:hAnsi="Times New Roman" w:cs="Times New Roman"/>
                  <w:color w:val="000000"/>
                  <w:sz w:val="24"/>
                  <w:szCs w:val="24"/>
                  <w:lang w:val="uk-UA"/>
                </w:rPr>
                <w:t>абзаці чотирнадцятому</w:t>
              </w:r>
            </w:hyperlink>
            <w:r w:rsidRPr="004D0929">
              <w:rPr>
                <w:rFonts w:ascii="Times New Roman" w:eastAsia="Times New Roman" w:hAnsi="Times New Roman" w:cs="Times New Roman"/>
                <w:color w:val="000000"/>
                <w:sz w:val="24"/>
                <w:szCs w:val="24"/>
                <w:lang w:val="uk-UA"/>
              </w:rPr>
              <w:t xml:space="preserve"> пункту 47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0" w:name="n608"/>
            <w:bookmarkEnd w:id="20"/>
            <w:r w:rsidRPr="004D0929">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1" w:name="n609"/>
            <w:bookmarkEnd w:id="21"/>
            <w:r w:rsidRPr="004D0929">
              <w:rPr>
                <w:rFonts w:ascii="Times New Roman" w:eastAsia="Times New Roman" w:hAnsi="Times New Roman" w:cs="Times New Roman"/>
                <w:color w:val="000000"/>
                <w:sz w:val="24"/>
                <w:szCs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4D0929">
                <w:rPr>
                  <w:rFonts w:ascii="Times New Roman" w:eastAsia="Times New Roman" w:hAnsi="Times New Roman" w:cs="Times New Roman"/>
                  <w:color w:val="000000"/>
                  <w:sz w:val="24"/>
                  <w:szCs w:val="24"/>
                  <w:lang w:val="uk-UA"/>
                </w:rPr>
                <w:t>абзацом першим</w:t>
              </w:r>
            </w:hyperlink>
            <w:r w:rsidRPr="004D0929">
              <w:rPr>
                <w:rFonts w:ascii="Times New Roman" w:eastAsia="Times New Roman" w:hAnsi="Times New Roman" w:cs="Times New Roman"/>
                <w:color w:val="000000"/>
                <w:sz w:val="24"/>
                <w:szCs w:val="24"/>
                <w:lang w:val="uk-UA"/>
              </w:rPr>
              <w:t xml:space="preserve"> пункту 42 цих особливостей.</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2" w:name="n610"/>
            <w:bookmarkEnd w:id="22"/>
            <w:r w:rsidRPr="004D0929">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3" w:name="n611"/>
            <w:bookmarkEnd w:id="23"/>
            <w:r w:rsidRPr="004D0929">
              <w:rPr>
                <w:rFonts w:ascii="Times New Roman" w:eastAsia="Times New Roman" w:hAnsi="Times New Roman" w:cs="Times New Roman"/>
                <w:color w:val="000000"/>
                <w:sz w:val="24"/>
                <w:szCs w:val="24"/>
                <w:lang w:val="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D0929">
              <w:rPr>
                <w:rFonts w:ascii="Times New Roman" w:eastAsia="Times New Roman" w:hAnsi="Times New Roman" w:cs="Times New Roman"/>
                <w:color w:val="000000"/>
                <w:sz w:val="24"/>
                <w:szCs w:val="24"/>
                <w:lang w:val="uk-UA"/>
              </w:rPr>
              <w:lastRenderedPageBreak/>
              <w:t>низькою;</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4" w:name="n612"/>
            <w:bookmarkEnd w:id="24"/>
            <w:r w:rsidRPr="004D0929">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5" w:name="n613"/>
            <w:bookmarkEnd w:id="25"/>
            <w:r w:rsidRPr="004D0929">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60A6" w:rsidRPr="004D0929" w:rsidRDefault="00EC60A6" w:rsidP="00D62D87">
            <w:pPr>
              <w:spacing w:after="0" w:line="240" w:lineRule="auto"/>
              <w:jc w:val="both"/>
              <w:rPr>
                <w:rFonts w:ascii="Times New Roman" w:eastAsia="Times New Roman" w:hAnsi="Times New Roman" w:cs="Times New Roman"/>
                <w:color w:val="000000"/>
                <w:sz w:val="24"/>
                <w:szCs w:val="24"/>
                <w:lang w:val="uk-UA"/>
              </w:rPr>
            </w:pPr>
            <w:bookmarkStart w:id="26" w:name="n614"/>
            <w:bookmarkEnd w:id="26"/>
            <w:r w:rsidRPr="004D0929">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0" w:anchor="n1039" w:tgtFrame="_blank" w:history="1">
              <w:r w:rsidRPr="004D0929">
                <w:rPr>
                  <w:rFonts w:ascii="Times New Roman" w:eastAsia="Times New Roman" w:hAnsi="Times New Roman" w:cs="Times New Roman"/>
                  <w:color w:val="000000"/>
                  <w:sz w:val="24"/>
                  <w:szCs w:val="24"/>
                  <w:lang w:val="uk-UA"/>
                </w:rPr>
                <w:t>статті 10</w:t>
              </w:r>
            </w:hyperlink>
            <w:r w:rsidRPr="004D0929">
              <w:rPr>
                <w:rFonts w:ascii="Times New Roman" w:eastAsia="Times New Roman" w:hAnsi="Times New Roman" w:cs="Times New Roman"/>
                <w:color w:val="000000"/>
                <w:sz w:val="24"/>
                <w:szCs w:val="24"/>
                <w:lang w:val="uk-UA"/>
              </w:rPr>
              <w:t xml:space="preserve"> Закону.</w:t>
            </w:r>
          </w:p>
        </w:tc>
      </w:tr>
      <w:tr w:rsidR="00EC60A6" w:rsidRPr="004D0929" w:rsidTr="00D62D87">
        <w:trPr>
          <w:trHeight w:val="472"/>
        </w:trPr>
        <w:tc>
          <w:tcPr>
            <w:tcW w:w="9920" w:type="dxa"/>
            <w:gridSpan w:val="3"/>
            <w:shd w:val="clear" w:color="auto" w:fill="auto"/>
            <w:vAlign w:val="center"/>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EC60A6" w:rsidRPr="004D0929" w:rsidTr="00D62D87">
        <w:trPr>
          <w:trHeight w:val="557"/>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1</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b/>
                <w:bCs/>
                <w:sz w:val="24"/>
                <w:szCs w:val="24"/>
                <w:lang w:val="uk-UA"/>
              </w:rPr>
            </w:pPr>
            <w:r w:rsidRPr="004D0929">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shd w:val="clear" w:color="auto" w:fill="auto"/>
            <w:vAlign w:val="center"/>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Замовник відміняє відкриті торги у разі:</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1) відсутності подальшої потреби в закупівлі товарів, робіт чи послуг;</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1) відхилення всіх тендерних пропозицій (у тому числі, </w:t>
            </w:r>
            <w:r w:rsidRPr="004D0929">
              <w:rPr>
                <w:rFonts w:ascii="Times New Roman" w:eastAsia="Calibri"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Відкриті торги можуть бути відмінені частково (за лотом).</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2</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Строк укладання договору</w:t>
            </w:r>
          </w:p>
        </w:tc>
        <w:tc>
          <w:tcPr>
            <w:tcW w:w="6380" w:type="dxa"/>
            <w:shd w:val="clear" w:color="auto" w:fill="auto"/>
            <w:vAlign w:val="center"/>
          </w:tcPr>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60A6" w:rsidRPr="009D7DBE" w:rsidTr="00D62D87">
        <w:trPr>
          <w:trHeight w:val="555"/>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3</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Проєкт договору про закупівлю</w:t>
            </w:r>
          </w:p>
        </w:tc>
        <w:tc>
          <w:tcPr>
            <w:tcW w:w="6380" w:type="dxa"/>
            <w:shd w:val="clear" w:color="auto" w:fill="auto"/>
            <w:vAlign w:val="center"/>
          </w:tcPr>
          <w:p w:rsidR="00EC60A6" w:rsidRPr="00630ACC"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Проєкт Договору про закупівлю викладено </w:t>
            </w:r>
            <w:r w:rsidRPr="00630ACC">
              <w:rPr>
                <w:rFonts w:ascii="Times New Roman" w:eastAsia="Times New Roman" w:hAnsi="Times New Roman" w:cs="Times New Roman"/>
                <w:sz w:val="24"/>
                <w:szCs w:val="24"/>
                <w:lang w:val="uk-UA" w:eastAsia="ru-RU"/>
              </w:rPr>
              <w:t xml:space="preserve">в </w:t>
            </w:r>
            <w:r w:rsidRPr="00630ACC">
              <w:rPr>
                <w:rFonts w:ascii="Times New Roman" w:eastAsia="Times New Roman" w:hAnsi="Times New Roman" w:cs="Times New Roman"/>
                <w:b/>
                <w:i/>
                <w:sz w:val="24"/>
                <w:szCs w:val="24"/>
                <w:lang w:val="uk-UA" w:eastAsia="ru-RU"/>
              </w:rPr>
              <w:t>Додатку 5</w:t>
            </w:r>
            <w:r w:rsidRPr="00630ACC">
              <w:rPr>
                <w:rFonts w:ascii="Times New Roman" w:eastAsia="Times New Roman" w:hAnsi="Times New Roman" w:cs="Times New Roman"/>
                <w:sz w:val="24"/>
                <w:szCs w:val="24"/>
                <w:lang w:val="uk-UA" w:eastAsia="ru-RU"/>
              </w:rPr>
              <w:t xml:space="preserve"> до цієї тендерної документації.</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630ACC">
              <w:rPr>
                <w:rFonts w:ascii="Times New Roman" w:eastAsia="Times New Roman" w:hAnsi="Times New Roman" w:cs="Times New Roman"/>
                <w:sz w:val="24"/>
                <w:szCs w:val="24"/>
                <w:lang w:val="uk-UA" w:eastAsia="ru-RU"/>
              </w:rPr>
              <w:t xml:space="preserve">Учасник у складі своєї тендерної пропозиції повинен подати складений у довільній формі лист-погодження з проектом Договору про закупівлю, викладеним у </w:t>
            </w:r>
            <w:r w:rsidRPr="00630ACC">
              <w:rPr>
                <w:rFonts w:ascii="Times New Roman" w:eastAsia="Times New Roman" w:hAnsi="Times New Roman" w:cs="Times New Roman"/>
                <w:b/>
                <w:i/>
                <w:sz w:val="24"/>
                <w:szCs w:val="24"/>
                <w:lang w:val="uk-UA" w:eastAsia="ru-RU"/>
              </w:rPr>
              <w:t xml:space="preserve">Додатку 5 </w:t>
            </w:r>
            <w:r w:rsidRPr="00630ACC">
              <w:rPr>
                <w:rFonts w:ascii="Times New Roman" w:eastAsia="Times New Roman" w:hAnsi="Times New Roman" w:cs="Times New Roman"/>
                <w:sz w:val="24"/>
                <w:szCs w:val="24"/>
                <w:lang w:val="uk-UA" w:eastAsia="ru-RU"/>
              </w:rPr>
              <w:t xml:space="preserve">до тендерної документації та подати заповнений проект договору згідно із </w:t>
            </w:r>
            <w:r w:rsidRPr="00630ACC">
              <w:rPr>
                <w:rFonts w:ascii="Times New Roman" w:eastAsia="Times New Roman" w:hAnsi="Times New Roman" w:cs="Times New Roman"/>
                <w:b/>
                <w:i/>
                <w:sz w:val="24"/>
                <w:szCs w:val="24"/>
                <w:lang w:val="uk-UA" w:eastAsia="ru-RU"/>
              </w:rPr>
              <w:t>Додатком 5.</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bookmarkStart w:id="27" w:name="n506"/>
            <w:bookmarkEnd w:id="27"/>
            <w:r w:rsidRPr="004D0929">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bookmarkStart w:id="28" w:name="n507"/>
            <w:bookmarkEnd w:id="28"/>
            <w:r w:rsidRPr="004D0929">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bookmarkStart w:id="29" w:name="n508"/>
            <w:bookmarkEnd w:id="29"/>
            <w:r w:rsidRPr="004D0929">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7E0C6C">
              <w:rPr>
                <w:rFonts w:ascii="Times New Roman" w:eastAsia="Times New Roman" w:hAnsi="Times New Roman" w:cs="Times New Roman"/>
                <w:bCs/>
                <w:i/>
                <w:iCs/>
                <w:sz w:val="24"/>
                <w:szCs w:val="24"/>
                <w:lang w:val="uk-UA" w:eastAsia="ru-RU"/>
              </w:rPr>
              <w:lastRenderedPageBreak/>
              <w:t>Переможець</w:t>
            </w:r>
            <w:r w:rsidRPr="004D0929">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EC60A6" w:rsidRPr="004D0929" w:rsidRDefault="00EC60A6" w:rsidP="00D62D87">
            <w:pPr>
              <w:keepNext/>
              <w:keepLines/>
              <w:numPr>
                <w:ilvl w:val="0"/>
                <w:numId w:val="4"/>
              </w:numPr>
              <w:spacing w:after="0" w:line="240" w:lineRule="auto"/>
              <w:ind w:left="4"/>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EC60A6" w:rsidRPr="004D0929" w:rsidRDefault="00EC60A6" w:rsidP="00D62D87">
            <w:pPr>
              <w:keepNext/>
              <w:keepLines/>
              <w:numPr>
                <w:ilvl w:val="0"/>
                <w:numId w:val="4"/>
              </w:numPr>
              <w:spacing w:after="0" w:line="240" w:lineRule="auto"/>
              <w:ind w:left="4"/>
              <w:contextualSpacing/>
              <w:jc w:val="both"/>
              <w:rPr>
                <w:rFonts w:ascii="Times New Roman" w:eastAsia="Times New Roman" w:hAnsi="Times New Roman" w:cs="Times New Roman"/>
                <w:strike/>
                <w:sz w:val="24"/>
                <w:szCs w:val="24"/>
                <w:lang w:val="uk-UA" w:eastAsia="ru-RU"/>
              </w:rPr>
            </w:pPr>
            <w:r w:rsidRPr="004D0929">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4D0929">
              <w:rPr>
                <w:rFonts w:ascii="Times New Roman" w:eastAsia="Calibri" w:hAnsi="Times New Roman" w:cs="Times New Roman"/>
                <w:sz w:val="24"/>
                <w:szCs w:val="24"/>
                <w:lang w:val="uk-UA"/>
              </w:rPr>
              <w:t xml:space="preserve"> на провадження виду господарської діяльності, </w:t>
            </w:r>
            <w:r w:rsidRPr="004D092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4</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shd w:val="clear" w:color="auto" w:fill="auto"/>
            <w:vAlign w:val="center"/>
          </w:tcPr>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укладається відповідно до </w:t>
            </w:r>
            <w:hyperlink r:id="rId41" w:tgtFrame="_blank" w:history="1">
              <w:r w:rsidRPr="004D0929">
                <w:rPr>
                  <w:rFonts w:ascii="Times New Roman" w:eastAsia="Times New Roman" w:hAnsi="Times New Roman" w:cs="Times New Roman"/>
                  <w:sz w:val="24"/>
                  <w:szCs w:val="24"/>
                  <w:lang w:val="uk-UA" w:eastAsia="ru-RU"/>
                </w:rPr>
                <w:t>Цивільного</w:t>
              </w:r>
            </w:hyperlink>
            <w:r w:rsidRPr="004D0929">
              <w:rPr>
                <w:rFonts w:ascii="Times New Roman" w:eastAsia="Times New Roman" w:hAnsi="Times New Roman" w:cs="Times New Roman"/>
                <w:sz w:val="24"/>
                <w:szCs w:val="24"/>
                <w:lang w:val="uk-UA" w:eastAsia="ru-RU"/>
              </w:rPr>
              <w:t xml:space="preserve"> і </w:t>
            </w:r>
            <w:hyperlink r:id="rId42" w:tgtFrame="_blank" w:history="1">
              <w:r w:rsidRPr="004D0929">
                <w:rPr>
                  <w:rFonts w:ascii="Times New Roman" w:eastAsia="Times New Roman" w:hAnsi="Times New Roman" w:cs="Times New Roman"/>
                  <w:sz w:val="24"/>
                  <w:szCs w:val="24"/>
                  <w:lang w:val="uk-UA" w:eastAsia="ru-RU"/>
                </w:rPr>
                <w:t>Господарського</w:t>
              </w:r>
            </w:hyperlink>
            <w:r w:rsidRPr="004D0929">
              <w:rPr>
                <w:rFonts w:ascii="Times New Roman" w:eastAsia="Times New Roman" w:hAnsi="Times New Roman" w:cs="Times New Roman"/>
                <w:sz w:val="24"/>
                <w:szCs w:val="24"/>
                <w:lang w:val="uk-UA" w:eastAsia="ru-RU"/>
              </w:rPr>
              <w:t xml:space="preserve"> кодексів України з урахуванням положень статті 41 Закону, крім частин </w:t>
            </w:r>
            <w:hyperlink r:id="rId43" w:anchor="n1762" w:tgtFrame="_blank" w:history="1">
              <w:r w:rsidRPr="004D0929">
                <w:rPr>
                  <w:rFonts w:ascii="Times New Roman" w:eastAsia="Times New Roman" w:hAnsi="Times New Roman" w:cs="Times New Roman"/>
                  <w:sz w:val="24"/>
                  <w:szCs w:val="24"/>
                  <w:lang w:val="uk-UA" w:eastAsia="ru-RU"/>
                </w:rPr>
                <w:t>другої - п’ятої</w:t>
              </w:r>
            </w:hyperlink>
            <w:r w:rsidRPr="004D0929">
              <w:rPr>
                <w:rFonts w:ascii="Times New Roman" w:eastAsia="Times New Roman" w:hAnsi="Times New Roman" w:cs="Times New Roman"/>
                <w:sz w:val="24"/>
                <w:szCs w:val="24"/>
                <w:lang w:val="uk-UA" w:eastAsia="ru-RU"/>
              </w:rPr>
              <w:t xml:space="preserve">, </w:t>
            </w:r>
            <w:hyperlink r:id="rId44" w:anchor="n1779" w:tgtFrame="_blank" w:history="1">
              <w:r w:rsidRPr="004D0929">
                <w:rPr>
                  <w:rFonts w:ascii="Times New Roman" w:eastAsia="Times New Roman" w:hAnsi="Times New Roman" w:cs="Times New Roman"/>
                  <w:sz w:val="24"/>
                  <w:szCs w:val="24"/>
                  <w:lang w:val="uk-UA" w:eastAsia="ru-RU"/>
                </w:rPr>
                <w:t>сьомої - дев’ятої</w:t>
              </w:r>
            </w:hyperlink>
            <w:r w:rsidRPr="004D0929">
              <w:rPr>
                <w:rFonts w:ascii="Times New Roman" w:eastAsia="Times New Roman" w:hAnsi="Times New Roman" w:cs="Times New Roman"/>
                <w:sz w:val="24"/>
                <w:szCs w:val="24"/>
                <w:lang w:val="uk-UA" w:eastAsia="ru-RU"/>
              </w:rPr>
              <w:t xml:space="preserve"> статті 41 Закону та Особливостей. </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4D0929">
              <w:rPr>
                <w:rFonts w:ascii="Times New Roman" w:eastAsia="Times New Roman" w:hAnsi="Times New Roman" w:cs="Times New Roman"/>
                <w:sz w:val="24"/>
                <w:szCs w:val="24"/>
                <w:lang w:val="uk-UA" w:eastAsia="ru-RU"/>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EC60A6" w:rsidRPr="004D0929" w:rsidRDefault="00EC60A6" w:rsidP="00D62D87">
            <w:pPr>
              <w:keepNext/>
              <w:keepLines/>
              <w:spacing w:after="0" w:line="240" w:lineRule="auto"/>
              <w:contextualSpacing/>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30" w:name="n580"/>
            <w:bookmarkEnd w:id="30"/>
          </w:p>
        </w:tc>
      </w:tr>
      <w:tr w:rsidR="00EC60A6" w:rsidRPr="004D0929" w:rsidTr="00D62D87">
        <w:trPr>
          <w:trHeight w:val="1119"/>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lastRenderedPageBreak/>
              <w:t>5</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rsidR="00EC60A6" w:rsidRPr="004D0929" w:rsidRDefault="00EC60A6" w:rsidP="00D62D87">
            <w:pPr>
              <w:spacing w:after="0" w:line="240" w:lineRule="auto"/>
              <w:jc w:val="both"/>
              <w:rPr>
                <w:rFonts w:ascii="Times New Roman" w:eastAsia="Times New Roman" w:hAnsi="Times New Roman" w:cs="Times New Roman"/>
                <w:sz w:val="24"/>
                <w:szCs w:val="24"/>
                <w:lang w:val="uk-UA" w:eastAsia="ru-RU"/>
              </w:rPr>
            </w:pPr>
            <w:r w:rsidRPr="004D0929">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w:t>
            </w:r>
            <w:hyperlink r:id="rId45" w:anchor="n605" w:history="1">
              <w:r w:rsidRPr="004D0929">
                <w:rPr>
                  <w:rFonts w:ascii="Times New Roman" w:eastAsia="Times New Roman" w:hAnsi="Times New Roman" w:cs="Times New Roman"/>
                  <w:sz w:val="24"/>
                  <w:szCs w:val="24"/>
                  <w:lang w:val="uk-UA" w:eastAsia="ru-RU"/>
                </w:rPr>
                <w:t>підпунктом 3</w:t>
              </w:r>
            </w:hyperlink>
            <w:r w:rsidRPr="004D0929">
              <w:rPr>
                <w:rFonts w:ascii="Times New Roman" w:eastAsia="Times New Roman" w:hAnsi="Times New Roman" w:cs="Times New Roman"/>
                <w:sz w:val="24"/>
                <w:szCs w:val="24"/>
                <w:lang w:val="uk-UA" w:eastAsia="ru-RU"/>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6" w:anchor="n1611" w:tgtFrame="_blank" w:history="1">
              <w:r w:rsidRPr="004D0929">
                <w:rPr>
                  <w:rFonts w:ascii="Times New Roman" w:eastAsia="Times New Roman" w:hAnsi="Times New Roman" w:cs="Times New Roman"/>
                  <w:sz w:val="24"/>
                  <w:szCs w:val="24"/>
                  <w:lang w:val="uk-UA" w:eastAsia="ru-RU"/>
                </w:rPr>
                <w:t>статтею</w:t>
              </w:r>
            </w:hyperlink>
            <w:hyperlink r:id="rId47" w:anchor="n1611" w:tgtFrame="_blank" w:history="1">
              <w:r w:rsidRPr="004D0929">
                <w:rPr>
                  <w:rFonts w:ascii="Times New Roman" w:eastAsia="Times New Roman" w:hAnsi="Times New Roman" w:cs="Times New Roman"/>
                  <w:sz w:val="24"/>
                  <w:szCs w:val="24"/>
                  <w:lang w:val="uk-UA" w:eastAsia="ru-RU"/>
                </w:rPr>
                <w:t xml:space="preserve"> 33</w:t>
              </w:r>
            </w:hyperlink>
            <w:r w:rsidRPr="004D0929">
              <w:rPr>
                <w:rFonts w:ascii="Times New Roman" w:eastAsia="Times New Roman" w:hAnsi="Times New Roman" w:cs="Times New Roman"/>
                <w:sz w:val="24"/>
                <w:szCs w:val="24"/>
                <w:lang w:val="uk-UA" w:eastAsia="ru-RU"/>
              </w:rPr>
              <w:t xml:space="preserve"> Закону та цим пунктом.</w:t>
            </w:r>
          </w:p>
        </w:tc>
      </w:tr>
      <w:tr w:rsidR="00EC60A6" w:rsidRPr="004D0929" w:rsidTr="00D62D87">
        <w:trPr>
          <w:trHeight w:val="762"/>
        </w:trPr>
        <w:tc>
          <w:tcPr>
            <w:tcW w:w="705" w:type="dxa"/>
            <w:shd w:val="clear" w:color="auto" w:fill="auto"/>
          </w:tcPr>
          <w:p w:rsidR="00EC60A6" w:rsidRPr="004D0929" w:rsidRDefault="00EC60A6" w:rsidP="00D62D87">
            <w:pPr>
              <w:spacing w:after="0" w:line="240" w:lineRule="auto"/>
              <w:jc w:val="center"/>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6</w:t>
            </w:r>
          </w:p>
        </w:tc>
        <w:tc>
          <w:tcPr>
            <w:tcW w:w="2835" w:type="dxa"/>
            <w:shd w:val="clear" w:color="auto" w:fill="auto"/>
          </w:tcPr>
          <w:p w:rsidR="00EC60A6" w:rsidRPr="004D0929" w:rsidRDefault="00EC60A6" w:rsidP="00D62D87">
            <w:pPr>
              <w:spacing w:after="0" w:line="240" w:lineRule="auto"/>
              <w:rPr>
                <w:rFonts w:ascii="Times New Roman" w:eastAsia="Calibri" w:hAnsi="Times New Roman" w:cs="Times New Roman"/>
                <w:sz w:val="24"/>
                <w:szCs w:val="24"/>
                <w:lang w:val="uk-UA"/>
              </w:rPr>
            </w:pPr>
            <w:r w:rsidRPr="004D0929">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shd w:val="clear" w:color="auto" w:fill="auto"/>
            <w:vAlign w:val="center"/>
          </w:tcPr>
          <w:p w:rsidR="00EC60A6" w:rsidRPr="004D0929" w:rsidRDefault="00EC60A6" w:rsidP="00D62D87">
            <w:pPr>
              <w:spacing w:after="0" w:line="240" w:lineRule="auto"/>
              <w:jc w:val="both"/>
              <w:rPr>
                <w:rFonts w:ascii="Times New Roman" w:eastAsia="Calibri" w:hAnsi="Times New Roman" w:cs="Times New Roman"/>
                <w:sz w:val="24"/>
                <w:szCs w:val="24"/>
                <w:lang w:val="uk-UA"/>
              </w:rPr>
            </w:pPr>
            <w:r w:rsidRPr="004D0929">
              <w:rPr>
                <w:rFonts w:ascii="Times New Roman" w:eastAsia="Times New Roman" w:hAnsi="Times New Roman" w:cs="Times New Roman"/>
                <w:sz w:val="24"/>
                <w:szCs w:val="24"/>
                <w:lang w:val="uk-UA" w:eastAsia="ru-RU"/>
              </w:rPr>
              <w:t>Не вимагається</w:t>
            </w:r>
          </w:p>
        </w:tc>
      </w:tr>
    </w:tbl>
    <w:p w:rsidR="00EC60A6" w:rsidRPr="004D0929" w:rsidRDefault="00EC60A6" w:rsidP="00EC60A6">
      <w:pPr>
        <w:spacing w:after="0" w:line="240" w:lineRule="auto"/>
        <w:jc w:val="right"/>
        <w:outlineLvl w:val="0"/>
        <w:rPr>
          <w:rFonts w:ascii="Times New Roman" w:eastAsia="Times New Roman" w:hAnsi="Times New Roman" w:cs="Times New Roman"/>
          <w:b/>
          <w:sz w:val="24"/>
          <w:szCs w:val="24"/>
          <w:lang w:val="uk-UA" w:eastAsia="ru-RU"/>
        </w:rPr>
      </w:pPr>
    </w:p>
    <w:p w:rsidR="00EC60A6" w:rsidRPr="004D0929" w:rsidRDefault="00EC60A6" w:rsidP="00EC60A6">
      <w:pPr>
        <w:spacing w:after="160" w:line="259" w:lineRule="auto"/>
        <w:rPr>
          <w:rFonts w:ascii="Times New Roman" w:eastAsia="Times New Roman" w:hAnsi="Times New Roman" w:cs="Times New Roman"/>
          <w:b/>
          <w:sz w:val="24"/>
          <w:szCs w:val="24"/>
          <w:lang w:val="uk-UA" w:eastAsia="ru-RU"/>
        </w:rPr>
      </w:pPr>
      <w:r w:rsidRPr="004D0929">
        <w:rPr>
          <w:rFonts w:ascii="Times New Roman" w:eastAsia="Calibri" w:hAnsi="Times New Roman" w:cs="Times New Roman"/>
          <w:color w:val="000000"/>
          <w:sz w:val="24"/>
          <w:szCs w:val="24"/>
          <w:shd w:val="solid" w:color="FFFFFF" w:fill="FFFFFF"/>
          <w:lang w:val="uk-UA"/>
        </w:rPr>
        <w:t>.</w:t>
      </w:r>
      <w:r w:rsidRPr="004D0929">
        <w:rPr>
          <w:rFonts w:ascii="Times New Roman" w:eastAsia="Times New Roman" w:hAnsi="Times New Roman" w:cs="Times New Roman"/>
          <w:b/>
          <w:color w:val="FF0000"/>
          <w:sz w:val="24"/>
          <w:szCs w:val="24"/>
          <w:lang w:val="uk-UA" w:eastAsia="ru-RU"/>
        </w:rPr>
        <w:br w:type="page"/>
      </w:r>
    </w:p>
    <w:p w:rsidR="00EC60A6" w:rsidRPr="004D0929" w:rsidRDefault="00EC60A6" w:rsidP="00EC60A6">
      <w:pPr>
        <w:spacing w:after="0" w:line="240" w:lineRule="auto"/>
        <w:jc w:val="right"/>
        <w:outlineLvl w:val="0"/>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ru-RU"/>
        </w:rPr>
        <w:lastRenderedPageBreak/>
        <w:t>Додаток 1 до тендерної документації</w:t>
      </w:r>
    </w:p>
    <w:p w:rsidR="00EC60A6" w:rsidRPr="004D0929" w:rsidRDefault="00EC60A6" w:rsidP="00EC60A6">
      <w:pPr>
        <w:spacing w:after="0" w:line="240" w:lineRule="auto"/>
        <w:ind w:left="567"/>
        <w:rPr>
          <w:rFonts w:ascii="Times New Roman" w:eastAsia="Times New Roman" w:hAnsi="Times New Roman" w:cs="Times New Roman"/>
          <w:i/>
          <w:color w:val="FF0000"/>
          <w:sz w:val="24"/>
          <w:szCs w:val="24"/>
          <w:lang w:val="uk-UA"/>
        </w:rPr>
      </w:pPr>
    </w:p>
    <w:p w:rsidR="00EC60A6" w:rsidRPr="004D0929" w:rsidRDefault="00EC60A6" w:rsidP="00EC60A6">
      <w:pPr>
        <w:spacing w:after="0" w:line="240" w:lineRule="auto"/>
        <w:jc w:val="center"/>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b/>
          <w:bCs/>
          <w:sz w:val="24"/>
          <w:szCs w:val="24"/>
          <w:lang w:val="uk-UA" w:eastAsia="ru-RU"/>
        </w:rPr>
        <w:t xml:space="preserve">«ТЕНДЕРНА ПРОПОЗИЦІЯ» </w:t>
      </w:r>
    </w:p>
    <w:p w:rsidR="00EC60A6" w:rsidRPr="004D0929" w:rsidRDefault="00EC60A6" w:rsidP="00EC60A6">
      <w:pPr>
        <w:spacing w:after="0" w:line="240" w:lineRule="auto"/>
        <w:jc w:val="center"/>
        <w:rPr>
          <w:rFonts w:ascii="Times New Roman" w:eastAsia="Times New Roman" w:hAnsi="Times New Roman" w:cs="Times New Roman"/>
          <w:b/>
          <w:bCs/>
          <w:sz w:val="24"/>
          <w:szCs w:val="24"/>
          <w:lang w:val="uk-UA" w:eastAsia="ru-RU"/>
        </w:rPr>
      </w:pPr>
    </w:p>
    <w:p w:rsidR="00EC60A6" w:rsidRPr="004D0929" w:rsidRDefault="00EC60A6" w:rsidP="007D6CF7">
      <w:pPr>
        <w:spacing w:after="0" w:line="240" w:lineRule="auto"/>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 xml:space="preserve">Уважно вивчивши комплект тендерної документації ми, ________________________ (назва Учасника),  подаємо на участь у торгах щодо закупівлі </w:t>
      </w:r>
    </w:p>
    <w:p w:rsidR="007D6CF7" w:rsidRPr="007D6CF7" w:rsidRDefault="00521936" w:rsidP="007D6CF7">
      <w:pPr>
        <w:spacing w:after="0" w:line="240" w:lineRule="auto"/>
        <w:jc w:val="center"/>
        <w:rPr>
          <w:rFonts w:ascii="Times New Roman" w:eastAsia="Times New Roman" w:hAnsi="Times New Roman" w:cs="Times New Roman"/>
          <w:b/>
          <w:bCs/>
          <w:color w:val="000000"/>
          <w:sz w:val="24"/>
          <w:szCs w:val="24"/>
          <w:lang w:val="uk-UA" w:eastAsia="uk-UA"/>
        </w:rPr>
      </w:pPr>
      <w:r w:rsidRPr="007D6CF7">
        <w:rPr>
          <w:rFonts w:ascii="Times New Roman" w:eastAsia="Calibri" w:hAnsi="Times New Roman" w:cs="Times New Roman"/>
          <w:b/>
          <w:bCs/>
          <w:color w:val="000000"/>
          <w:sz w:val="24"/>
          <w:szCs w:val="24"/>
          <w:lang w:val="uk-UA"/>
        </w:rPr>
        <w:t xml:space="preserve">код  ДК 021:2015: 33120000-7 </w:t>
      </w:r>
      <w:r w:rsidR="007D6CF7" w:rsidRPr="007D6CF7">
        <w:rPr>
          <w:rFonts w:ascii="Times New Roman" w:eastAsia="Times New Roman" w:hAnsi="Times New Roman" w:cs="Times New Roman"/>
          <w:b/>
          <w:bCs/>
          <w:color w:val="000000"/>
          <w:sz w:val="24"/>
          <w:szCs w:val="24"/>
          <w:lang w:val="uk-UA" w:eastAsia="uk-UA"/>
        </w:rPr>
        <w:t xml:space="preserve">Системи реєстрації медичної інформації та дослідне обладнання (Мультичастотний секторований фазований датчик </w:t>
      </w:r>
    </w:p>
    <w:p w:rsidR="007D6CF7" w:rsidRPr="007D6CF7" w:rsidRDefault="007D6CF7" w:rsidP="007D6CF7">
      <w:pPr>
        <w:spacing w:after="0" w:line="240" w:lineRule="auto"/>
        <w:jc w:val="center"/>
        <w:rPr>
          <w:rFonts w:ascii="Times New Roman" w:eastAsia="Times New Roman" w:hAnsi="Times New Roman" w:cs="Times New Roman"/>
          <w:color w:val="000000"/>
          <w:sz w:val="24"/>
          <w:szCs w:val="24"/>
          <w:highlight w:val="white"/>
          <w:lang w:val="uk-UA" w:eastAsia="ru-RU"/>
        </w:rPr>
      </w:pPr>
      <w:r w:rsidRPr="007D6CF7">
        <w:rPr>
          <w:rFonts w:ascii="Times New Roman" w:hAnsi="Times New Roman"/>
          <w:b/>
          <w:sz w:val="24"/>
          <w:szCs w:val="24"/>
          <w:lang w:val="uk-UA"/>
        </w:rPr>
        <w:t>3</w:t>
      </w:r>
      <w:r w:rsidRPr="007D6CF7">
        <w:rPr>
          <w:rFonts w:ascii="Times New Roman" w:hAnsi="Times New Roman"/>
          <w:b/>
          <w:sz w:val="24"/>
          <w:szCs w:val="24"/>
          <w:lang w:val="en-US"/>
        </w:rPr>
        <w:t>Sc</w:t>
      </w:r>
      <w:r w:rsidRPr="007D6CF7">
        <w:rPr>
          <w:rFonts w:ascii="Times New Roman" w:hAnsi="Times New Roman"/>
          <w:b/>
          <w:sz w:val="24"/>
          <w:szCs w:val="24"/>
          <w:lang w:val="uk-UA"/>
        </w:rPr>
        <w:t>-</w:t>
      </w:r>
      <w:r w:rsidRPr="007D6CF7">
        <w:rPr>
          <w:rFonts w:ascii="Times New Roman" w:hAnsi="Times New Roman"/>
          <w:b/>
          <w:sz w:val="24"/>
          <w:szCs w:val="24"/>
          <w:lang w:val="en-US"/>
        </w:rPr>
        <w:t>RS</w:t>
      </w:r>
      <w:r w:rsidRPr="007D6CF7">
        <w:rPr>
          <w:rFonts w:ascii="Times New Roman" w:eastAsia="Times New Roman" w:hAnsi="Times New Roman" w:cs="Times New Roman"/>
          <w:b/>
          <w:bCs/>
          <w:color w:val="000000"/>
          <w:sz w:val="24"/>
          <w:szCs w:val="24"/>
          <w:lang w:val="uk-UA" w:eastAsia="uk-UA"/>
        </w:rPr>
        <w:t xml:space="preserve"> для кардіології, черевної порожнини,транскраніальних досліджень)</w:t>
      </w:r>
    </w:p>
    <w:p w:rsidR="00521936" w:rsidRPr="00521936" w:rsidRDefault="00521936" w:rsidP="00521936">
      <w:pPr>
        <w:spacing w:after="0" w:line="240" w:lineRule="auto"/>
        <w:jc w:val="center"/>
        <w:rPr>
          <w:rFonts w:ascii="Times New Roman" w:eastAsia="Calibri" w:hAnsi="Times New Roman" w:cs="Times New Roman"/>
          <w:b/>
          <w:bCs/>
          <w:color w:val="000000"/>
          <w:sz w:val="24"/>
          <w:szCs w:val="24"/>
          <w:lang w:val="uk-UA"/>
        </w:rPr>
      </w:pPr>
    </w:p>
    <w:p w:rsidR="00EC60A6" w:rsidRPr="004D0929" w:rsidRDefault="00EC60A6" w:rsidP="006B4642">
      <w:pPr>
        <w:widowControl w:val="0"/>
        <w:pBdr>
          <w:bottom w:val="single" w:sz="4" w:space="1" w:color="auto"/>
        </w:pBdr>
        <w:spacing w:after="0" w:line="232" w:lineRule="auto"/>
        <w:rPr>
          <w:rFonts w:ascii="Times New Roman" w:eastAsia="Calibri" w:hAnsi="Times New Roman" w:cs="Times New Roman"/>
          <w:sz w:val="24"/>
          <w:szCs w:val="24"/>
          <w:lang w:val="uk-UA"/>
        </w:rPr>
      </w:pPr>
    </w:p>
    <w:p w:rsidR="00EC60A6" w:rsidRPr="004D0929" w:rsidRDefault="00EC60A6" w:rsidP="00EC60A6">
      <w:pPr>
        <w:widowControl w:val="0"/>
        <w:spacing w:after="0" w:line="232" w:lineRule="auto"/>
        <w:ind w:left="-14" w:firstLine="734"/>
        <w:jc w:val="center"/>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(назва Замовника в родовому відмінку)</w:t>
      </w:r>
    </w:p>
    <w:p w:rsidR="00EC60A6" w:rsidRPr="004D0929" w:rsidRDefault="00EC60A6" w:rsidP="00EC60A6">
      <w:pPr>
        <w:widowControl w:val="0"/>
        <w:spacing w:after="0" w:line="232" w:lineRule="auto"/>
        <w:ind w:left="-14"/>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згідно технічним, якісним та кількісними характеристикам предмета закупівлі та іншим вимогам тендерної документації Замовника, свою тендерну пропозицію.</w:t>
      </w:r>
    </w:p>
    <w:p w:rsidR="00EC60A6" w:rsidRPr="004D0929" w:rsidRDefault="00EC60A6" w:rsidP="00EC60A6">
      <w:pPr>
        <w:widowControl w:val="0"/>
        <w:spacing w:after="0" w:line="232" w:lineRule="auto"/>
        <w:ind w:firstLine="709"/>
        <w:jc w:val="both"/>
        <w:rPr>
          <w:rFonts w:ascii="Times New Roman" w:eastAsia="Calibri" w:hAnsi="Times New Roman" w:cs="Times New Roman"/>
          <w:sz w:val="24"/>
          <w:szCs w:val="24"/>
          <w:u w:val="single"/>
          <w:lang w:val="uk-UA"/>
        </w:rPr>
      </w:pPr>
      <w:r w:rsidRPr="004D0929">
        <w:rPr>
          <w:rFonts w:ascii="Times New Roman" w:eastAsia="Calibri" w:hAnsi="Times New Roman" w:cs="Times New Roman"/>
          <w:sz w:val="24"/>
          <w:szCs w:val="24"/>
          <w:lang w:val="uk-UA"/>
        </w:rPr>
        <w:t xml:space="preserve">1. Повне найменування постачальника </w:t>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p>
    <w:p w:rsidR="00EC60A6" w:rsidRPr="004D0929" w:rsidRDefault="00EC60A6" w:rsidP="00EC60A6">
      <w:pPr>
        <w:widowControl w:val="0"/>
        <w:spacing w:after="0" w:line="232" w:lineRule="auto"/>
        <w:ind w:left="-14" w:firstLine="709"/>
        <w:jc w:val="both"/>
        <w:rPr>
          <w:rFonts w:ascii="Times New Roman" w:eastAsia="Calibri" w:hAnsi="Times New Roman" w:cs="Times New Roman"/>
          <w:sz w:val="24"/>
          <w:szCs w:val="24"/>
          <w:u w:val="single"/>
          <w:lang w:val="uk-UA"/>
        </w:rPr>
      </w:pPr>
      <w:r w:rsidRPr="004D0929">
        <w:rPr>
          <w:rFonts w:ascii="Times New Roman" w:eastAsia="Calibri" w:hAnsi="Times New Roman" w:cs="Times New Roman"/>
          <w:sz w:val="24"/>
          <w:szCs w:val="24"/>
          <w:lang w:val="uk-UA"/>
        </w:rPr>
        <w:t>2. Адреса (юридична і фактична) _______________________________________________</w:t>
      </w:r>
      <w:r w:rsidRPr="004D0929">
        <w:rPr>
          <w:rFonts w:ascii="Times New Roman" w:eastAsia="Calibri" w:hAnsi="Times New Roman" w:cs="Times New Roman"/>
          <w:sz w:val="24"/>
          <w:szCs w:val="24"/>
          <w:lang w:val="uk-UA"/>
        </w:rPr>
        <w:tab/>
        <w:t>_____________________________________________________________________________________</w:t>
      </w:r>
    </w:p>
    <w:p w:rsidR="00EC60A6" w:rsidRPr="004D0929" w:rsidRDefault="00EC60A6" w:rsidP="00EC60A6">
      <w:pPr>
        <w:widowControl w:val="0"/>
        <w:spacing w:after="0" w:line="232" w:lineRule="auto"/>
        <w:ind w:left="-14" w:firstLine="709"/>
        <w:jc w:val="both"/>
        <w:rPr>
          <w:rFonts w:ascii="Times New Roman" w:eastAsia="Calibri" w:hAnsi="Times New Roman" w:cs="Times New Roman"/>
          <w:sz w:val="24"/>
          <w:szCs w:val="24"/>
          <w:u w:val="single"/>
          <w:lang w:val="uk-UA"/>
        </w:rPr>
      </w:pPr>
      <w:r w:rsidRPr="004D0929">
        <w:rPr>
          <w:rFonts w:ascii="Times New Roman" w:eastAsia="Calibri" w:hAnsi="Times New Roman" w:cs="Times New Roman"/>
          <w:sz w:val="24"/>
          <w:szCs w:val="24"/>
          <w:lang w:val="uk-UA"/>
        </w:rPr>
        <w:t xml:space="preserve">3. Телефон (факс) </w:t>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p>
    <w:p w:rsidR="00EC60A6" w:rsidRPr="004D0929" w:rsidRDefault="00EC60A6" w:rsidP="00EC60A6">
      <w:pPr>
        <w:widowControl w:val="0"/>
        <w:spacing w:after="0" w:line="232" w:lineRule="auto"/>
        <w:ind w:left="-14" w:firstLine="709"/>
        <w:jc w:val="both"/>
        <w:rPr>
          <w:rFonts w:ascii="Times New Roman" w:eastAsia="Calibri" w:hAnsi="Times New Roman" w:cs="Times New Roman"/>
          <w:sz w:val="24"/>
          <w:szCs w:val="24"/>
          <w:u w:val="single"/>
          <w:lang w:val="uk-UA"/>
        </w:rPr>
      </w:pPr>
      <w:r w:rsidRPr="004D0929">
        <w:rPr>
          <w:rFonts w:ascii="Times New Roman" w:eastAsia="Calibri" w:hAnsi="Times New Roman" w:cs="Times New Roman"/>
          <w:sz w:val="24"/>
          <w:szCs w:val="24"/>
          <w:lang w:val="uk-UA"/>
        </w:rPr>
        <w:t xml:space="preserve">Е-mail </w:t>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r w:rsidRPr="004D0929">
        <w:rPr>
          <w:rFonts w:ascii="Times New Roman" w:eastAsia="Calibri" w:hAnsi="Times New Roman" w:cs="Times New Roman"/>
          <w:sz w:val="24"/>
          <w:szCs w:val="24"/>
          <w:u w:val="single"/>
          <w:lang w:val="uk-UA"/>
        </w:rPr>
        <w:tab/>
      </w:r>
    </w:p>
    <w:p w:rsidR="00EC60A6" w:rsidRPr="004D0929" w:rsidRDefault="00EC60A6" w:rsidP="00EC60A6">
      <w:pPr>
        <w:widowControl w:val="0"/>
        <w:spacing w:after="0" w:line="232" w:lineRule="auto"/>
        <w:ind w:left="-14" w:firstLine="709"/>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4. Вивчивши документи та технічні умови, ми уповноважені на підписання Договору, маємо можливість та погоджуємося виконувати вимоги Замовника на умовах, зазначених у документах за наступними цінами:</w:t>
      </w: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2623"/>
        <w:gridCol w:w="2290"/>
        <w:gridCol w:w="1418"/>
        <w:gridCol w:w="850"/>
        <w:gridCol w:w="993"/>
        <w:gridCol w:w="890"/>
        <w:gridCol w:w="1276"/>
      </w:tblGrid>
      <w:tr w:rsidR="00EC60A6" w:rsidRPr="004D0929" w:rsidTr="00D62D87">
        <w:trPr>
          <w:cantSplit/>
          <w:trHeight w:val="2067"/>
          <w:jc w:val="center"/>
        </w:trPr>
        <w:tc>
          <w:tcPr>
            <w:tcW w:w="515"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ind w:left="-41" w:right="-41"/>
              <w:jc w:val="center"/>
              <w:rPr>
                <w:rFonts w:ascii="Times New Roman" w:eastAsia="Calibri" w:hAnsi="Times New Roman" w:cs="Times New Roman"/>
                <w:sz w:val="18"/>
                <w:szCs w:val="18"/>
                <w:lang w:val="uk-UA"/>
              </w:rPr>
            </w:pPr>
            <w:r w:rsidRPr="004D0929">
              <w:rPr>
                <w:rFonts w:ascii="Times New Roman" w:eastAsia="Calibri" w:hAnsi="Times New Roman" w:cs="Times New Roman"/>
                <w:sz w:val="18"/>
                <w:szCs w:val="18"/>
                <w:lang w:val="uk-UA"/>
              </w:rPr>
              <w:t>№ з/п</w:t>
            </w:r>
          </w:p>
        </w:tc>
        <w:tc>
          <w:tcPr>
            <w:tcW w:w="2623"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40" w:lineRule="auto"/>
              <w:jc w:val="center"/>
              <w:rPr>
                <w:rFonts w:ascii="Times New Roman" w:eastAsia="Calibri" w:hAnsi="Times New Roman" w:cs="Times New Roman"/>
                <w:sz w:val="18"/>
                <w:szCs w:val="18"/>
                <w:lang w:val="uk-UA"/>
              </w:rPr>
            </w:pPr>
            <w:r w:rsidRPr="004D0929">
              <w:rPr>
                <w:rFonts w:ascii="Times New Roman" w:eastAsia="Calibri" w:hAnsi="Times New Roman" w:cs="Times New Roman"/>
                <w:bCs/>
                <w:sz w:val="18"/>
                <w:szCs w:val="18"/>
                <w:lang w:val="uk-UA"/>
              </w:rPr>
              <w:t>Назва товару, к</w:t>
            </w:r>
            <w:r w:rsidRPr="004D0929">
              <w:rPr>
                <w:rFonts w:ascii="Times New Roman" w:eastAsia="Calibri" w:hAnsi="Times New Roman" w:cs="Times New Roman"/>
                <w:sz w:val="18"/>
                <w:szCs w:val="18"/>
                <w:lang w:val="uk-UA"/>
              </w:rPr>
              <w:t>од та назва медичного виробу відповідно до національного класифікатора</w:t>
            </w:r>
          </w:p>
          <w:p w:rsidR="00EC60A6" w:rsidRPr="004D0929" w:rsidRDefault="00EC60A6" w:rsidP="00D62D87">
            <w:pPr>
              <w:spacing w:after="160" w:line="240" w:lineRule="auto"/>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НК 024:2023</w:t>
            </w:r>
            <w:r w:rsidRPr="004D0929">
              <w:rPr>
                <w:rFonts w:ascii="Times New Roman" w:eastAsia="Calibri" w:hAnsi="Times New Roman" w:cs="Times New Roman"/>
                <w:sz w:val="18"/>
                <w:szCs w:val="18"/>
                <w:lang w:val="uk-UA"/>
              </w:rPr>
              <w:t xml:space="preserve"> «Класифікатор медичних виробів»,  код товару, визначений згідно з Єдиним закупівельним словником, що найбільше відповідає назві номенклатурної позиції предмета закупівлі</w:t>
            </w:r>
          </w:p>
        </w:tc>
        <w:tc>
          <w:tcPr>
            <w:tcW w:w="2290"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0" w:line="240" w:lineRule="auto"/>
              <w:ind w:left="-108" w:right="-108"/>
              <w:jc w:val="center"/>
              <w:rPr>
                <w:rFonts w:ascii="Times New Roman" w:eastAsia="Calibri" w:hAnsi="Times New Roman" w:cs="Times New Roman"/>
                <w:bCs/>
                <w:sz w:val="18"/>
                <w:szCs w:val="18"/>
                <w:lang w:val="uk-UA"/>
              </w:rPr>
            </w:pPr>
            <w:r w:rsidRPr="004D0929">
              <w:rPr>
                <w:rFonts w:ascii="Times New Roman" w:eastAsia="Calibri" w:hAnsi="Times New Roman" w:cs="Times New Roman"/>
                <w:bCs/>
                <w:sz w:val="18"/>
                <w:szCs w:val="18"/>
                <w:lang w:val="uk-UA"/>
              </w:rPr>
              <w:t>Найменування товару із зазначенням торговельної назви</w:t>
            </w:r>
          </w:p>
          <w:p w:rsidR="00EC60A6" w:rsidRPr="004D0929" w:rsidRDefault="00EC60A6" w:rsidP="00D62D87">
            <w:pPr>
              <w:spacing w:after="0" w:line="240" w:lineRule="auto"/>
              <w:ind w:left="-108" w:right="-108"/>
              <w:jc w:val="center"/>
              <w:rPr>
                <w:rFonts w:ascii="Times New Roman" w:eastAsia="Calibri"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0" w:line="240" w:lineRule="auto"/>
              <w:ind w:left="-108" w:right="-108"/>
              <w:jc w:val="center"/>
              <w:rPr>
                <w:rFonts w:ascii="Times New Roman" w:eastAsia="Calibri" w:hAnsi="Times New Roman" w:cs="Times New Roman"/>
                <w:sz w:val="18"/>
                <w:szCs w:val="18"/>
                <w:lang w:val="uk-UA"/>
              </w:rPr>
            </w:pPr>
            <w:r w:rsidRPr="004D0929">
              <w:rPr>
                <w:rFonts w:ascii="Times New Roman" w:eastAsia="Calibri" w:hAnsi="Times New Roman" w:cs="Times New Roman"/>
                <w:sz w:val="18"/>
                <w:szCs w:val="18"/>
                <w:lang w:val="uk-UA"/>
              </w:rPr>
              <w:t>Одиниці виміру</w:t>
            </w:r>
          </w:p>
          <w:p w:rsidR="00EC60A6" w:rsidRPr="004D0929" w:rsidRDefault="00EC60A6" w:rsidP="00D62D87">
            <w:pPr>
              <w:spacing w:after="0" w:line="240" w:lineRule="auto"/>
              <w:ind w:left="-108" w:right="-108"/>
              <w:jc w:val="center"/>
              <w:rPr>
                <w:rFonts w:ascii="Times New Roman" w:eastAsia="Calibri" w:hAnsi="Times New Roman" w:cs="Times New Roman"/>
                <w:sz w:val="18"/>
                <w:szCs w:val="18"/>
                <w:lang w:val="uk-UA"/>
              </w:rPr>
            </w:pPr>
          </w:p>
        </w:tc>
        <w:tc>
          <w:tcPr>
            <w:tcW w:w="850" w:type="dxa"/>
            <w:tcBorders>
              <w:top w:val="single" w:sz="4" w:space="0" w:color="auto"/>
              <w:left w:val="single" w:sz="4" w:space="0" w:color="auto"/>
              <w:bottom w:val="single" w:sz="4" w:space="0" w:color="auto"/>
            </w:tcBorders>
            <w:vAlign w:val="center"/>
          </w:tcPr>
          <w:p w:rsidR="00EC60A6" w:rsidRPr="004D0929" w:rsidRDefault="00EC60A6" w:rsidP="00D62D87">
            <w:pPr>
              <w:spacing w:after="0" w:line="240" w:lineRule="auto"/>
              <w:ind w:left="-108" w:right="-108"/>
              <w:jc w:val="center"/>
              <w:rPr>
                <w:rFonts w:ascii="Times New Roman" w:eastAsia="Calibri" w:hAnsi="Times New Roman" w:cs="Times New Roman"/>
                <w:sz w:val="18"/>
                <w:szCs w:val="18"/>
                <w:lang w:val="uk-UA"/>
              </w:rPr>
            </w:pPr>
            <w:r w:rsidRPr="004D0929">
              <w:rPr>
                <w:rFonts w:ascii="Times New Roman" w:eastAsia="Calibri" w:hAnsi="Times New Roman" w:cs="Times New Roman"/>
                <w:sz w:val="18"/>
                <w:szCs w:val="18"/>
                <w:lang w:val="uk-UA"/>
              </w:rPr>
              <w:t xml:space="preserve">Кількість </w:t>
            </w:r>
          </w:p>
          <w:p w:rsidR="00EC60A6" w:rsidRPr="004D0929" w:rsidRDefault="00EC60A6" w:rsidP="00D62D87">
            <w:pPr>
              <w:widowControl w:val="0"/>
              <w:tabs>
                <w:tab w:val="left" w:pos="1005"/>
                <w:tab w:val="left" w:pos="1455"/>
              </w:tabs>
              <w:autoSpaceDE w:val="0"/>
              <w:autoSpaceDN w:val="0"/>
              <w:spacing w:after="0" w:line="240" w:lineRule="auto"/>
              <w:ind w:left="-14" w:hanging="108"/>
              <w:jc w:val="center"/>
              <w:rPr>
                <w:rFonts w:ascii="Times New Roman" w:eastAsia="Calibri" w:hAnsi="Times New Roman" w:cs="Times New Roman"/>
                <w:sz w:val="18"/>
                <w:szCs w:val="18"/>
                <w:lang w:val="uk-UA" w:eastAsia="uk-UA"/>
              </w:rPr>
            </w:pPr>
          </w:p>
        </w:tc>
        <w:tc>
          <w:tcPr>
            <w:tcW w:w="993" w:type="dxa"/>
            <w:shd w:val="clear" w:color="auto" w:fill="auto"/>
            <w:vAlign w:val="center"/>
          </w:tcPr>
          <w:p w:rsidR="00EC60A6" w:rsidRPr="004D0929" w:rsidRDefault="00EC60A6" w:rsidP="00D62D87">
            <w:pPr>
              <w:suppressAutoHyphens/>
              <w:spacing w:after="0" w:line="240" w:lineRule="auto"/>
              <w:jc w:val="center"/>
              <w:rPr>
                <w:rFonts w:ascii="Times New Roman" w:eastAsia="Times New Roman" w:hAnsi="Times New Roman" w:cs="Times New Roman"/>
                <w:bCs/>
                <w:sz w:val="18"/>
                <w:szCs w:val="18"/>
                <w:lang w:val="uk-UA" w:eastAsia="ar-SA"/>
              </w:rPr>
            </w:pPr>
            <w:r w:rsidRPr="004D0929">
              <w:rPr>
                <w:rFonts w:ascii="Times New Roman" w:eastAsia="Times New Roman" w:hAnsi="Times New Roman" w:cs="Times New Roman"/>
                <w:bCs/>
                <w:sz w:val="18"/>
                <w:szCs w:val="18"/>
                <w:lang w:val="uk-UA" w:eastAsia="ar-SA"/>
              </w:rPr>
              <w:t>Ціна за одиницю, грн без ПДВ</w:t>
            </w:r>
          </w:p>
          <w:p w:rsidR="00EC60A6" w:rsidRPr="004D0929" w:rsidRDefault="00EC60A6" w:rsidP="00D62D87">
            <w:pPr>
              <w:suppressAutoHyphens/>
              <w:spacing w:after="0" w:line="240" w:lineRule="auto"/>
              <w:jc w:val="center"/>
              <w:rPr>
                <w:rFonts w:ascii="Times New Roman" w:eastAsia="Times New Roman" w:hAnsi="Times New Roman" w:cs="Times New Roman"/>
                <w:bCs/>
                <w:sz w:val="18"/>
                <w:szCs w:val="18"/>
                <w:lang w:val="uk-UA" w:eastAsia="ar-SA"/>
              </w:rPr>
            </w:pPr>
          </w:p>
        </w:tc>
        <w:tc>
          <w:tcPr>
            <w:tcW w:w="890" w:type="dxa"/>
            <w:vAlign w:val="center"/>
          </w:tcPr>
          <w:p w:rsidR="00EC60A6" w:rsidRPr="004D0929" w:rsidRDefault="00EC60A6" w:rsidP="00D62D87">
            <w:pPr>
              <w:spacing w:after="0" w:line="240" w:lineRule="auto"/>
              <w:jc w:val="center"/>
              <w:rPr>
                <w:rFonts w:ascii="Times New Roman" w:eastAsia="Times New Roman" w:hAnsi="Times New Roman" w:cs="Times New Roman"/>
                <w:sz w:val="18"/>
                <w:szCs w:val="18"/>
                <w:lang w:val="uk-UA" w:eastAsia="ru-RU"/>
              </w:rPr>
            </w:pPr>
            <w:r w:rsidRPr="004D0929">
              <w:rPr>
                <w:rFonts w:ascii="Times New Roman" w:eastAsia="Times New Roman" w:hAnsi="Times New Roman" w:cs="Times New Roman"/>
                <w:sz w:val="18"/>
                <w:szCs w:val="18"/>
                <w:lang w:val="uk-UA" w:eastAsia="ru-RU"/>
              </w:rPr>
              <w:t>Ціна за</w:t>
            </w:r>
          </w:p>
          <w:p w:rsidR="00EC60A6" w:rsidRPr="004D0929" w:rsidRDefault="00EC60A6" w:rsidP="00D62D87">
            <w:pPr>
              <w:spacing w:line="256" w:lineRule="auto"/>
              <w:jc w:val="center"/>
              <w:rPr>
                <w:rFonts w:ascii="Calibri" w:eastAsia="Calibri" w:hAnsi="Calibri" w:cs="Times New Roman"/>
                <w:sz w:val="18"/>
                <w:szCs w:val="18"/>
                <w:lang w:val="uk-UA" w:eastAsia="ru-RU"/>
              </w:rPr>
            </w:pPr>
            <w:r w:rsidRPr="004D0929">
              <w:rPr>
                <w:rFonts w:ascii="Times New Roman" w:eastAsia="Times New Roman" w:hAnsi="Times New Roman" w:cs="Times New Roman"/>
                <w:sz w:val="18"/>
                <w:szCs w:val="18"/>
                <w:lang w:val="uk-UA" w:eastAsia="ru-RU"/>
              </w:rPr>
              <w:t xml:space="preserve">одиницю, грн. з ПДВ </w:t>
            </w:r>
          </w:p>
        </w:tc>
        <w:tc>
          <w:tcPr>
            <w:tcW w:w="1276" w:type="dxa"/>
            <w:vAlign w:val="center"/>
          </w:tcPr>
          <w:p w:rsidR="00EC60A6" w:rsidRPr="004D0929" w:rsidRDefault="00EC60A6" w:rsidP="00D62D87">
            <w:pPr>
              <w:jc w:val="center"/>
              <w:rPr>
                <w:rFonts w:ascii="Times New Roman" w:eastAsia="Calibri" w:hAnsi="Times New Roman" w:cs="Times New Roman"/>
                <w:sz w:val="18"/>
                <w:szCs w:val="18"/>
                <w:lang w:val="uk-UA" w:eastAsia="ru-RU"/>
              </w:rPr>
            </w:pPr>
            <w:r w:rsidRPr="004D0929">
              <w:rPr>
                <w:rFonts w:ascii="Times New Roman" w:eastAsia="Calibri" w:hAnsi="Times New Roman" w:cs="Times New Roman"/>
                <w:bCs/>
                <w:sz w:val="18"/>
                <w:szCs w:val="18"/>
                <w:lang w:val="uk-UA"/>
              </w:rPr>
              <w:t xml:space="preserve">Загальна вартість, грн. з ПДВ </w:t>
            </w:r>
          </w:p>
        </w:tc>
      </w:tr>
      <w:tr w:rsidR="00EC60A6" w:rsidRPr="004D0929" w:rsidTr="00D62D87">
        <w:trPr>
          <w:cantSplit/>
          <w:trHeight w:hRule="exact" w:val="299"/>
          <w:jc w:val="center"/>
        </w:trPr>
        <w:tc>
          <w:tcPr>
            <w:tcW w:w="515"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r w:rsidRPr="004D0929">
              <w:rPr>
                <w:rFonts w:ascii="Times New Roman" w:eastAsia="Calibri" w:hAnsi="Times New Roman" w:cs="Times New Roman"/>
                <w:sz w:val="20"/>
                <w:szCs w:val="20"/>
                <w:lang w:val="uk-UA"/>
              </w:rPr>
              <w:t>1</w:t>
            </w:r>
          </w:p>
        </w:tc>
        <w:tc>
          <w:tcPr>
            <w:tcW w:w="2623"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r w:rsidRPr="004D0929">
              <w:rPr>
                <w:rFonts w:ascii="Times New Roman" w:eastAsia="Calibri" w:hAnsi="Times New Roman" w:cs="Times New Roman"/>
                <w:sz w:val="20"/>
                <w:szCs w:val="20"/>
                <w:lang w:val="uk-UA"/>
              </w:rPr>
              <w:t>2</w:t>
            </w:r>
          </w:p>
        </w:tc>
        <w:tc>
          <w:tcPr>
            <w:tcW w:w="2290"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r w:rsidRPr="004D0929">
              <w:rPr>
                <w:rFonts w:ascii="Times New Roman" w:eastAsia="Calibri" w:hAnsi="Times New Roman" w:cs="Times New Roman"/>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r w:rsidRPr="004D0929">
              <w:rPr>
                <w:rFonts w:ascii="Times New Roman" w:eastAsia="Calibri" w:hAnsi="Times New Roman" w:cs="Times New Roman"/>
                <w:sz w:val="20"/>
                <w:szCs w:val="20"/>
                <w:lang w:val="uk-UA"/>
              </w:rPr>
              <w:t>4</w:t>
            </w:r>
          </w:p>
        </w:tc>
        <w:tc>
          <w:tcPr>
            <w:tcW w:w="850" w:type="dxa"/>
            <w:tcBorders>
              <w:top w:val="single" w:sz="4" w:space="0" w:color="auto"/>
              <w:left w:val="single" w:sz="4" w:space="0" w:color="auto"/>
              <w:bottom w:val="single" w:sz="4" w:space="0" w:color="auto"/>
            </w:tcBorders>
            <w:vAlign w:val="center"/>
          </w:tcPr>
          <w:p w:rsidR="00EC60A6" w:rsidRPr="004D0929" w:rsidRDefault="00EC60A6" w:rsidP="00D62D87">
            <w:pPr>
              <w:autoSpaceDE w:val="0"/>
              <w:autoSpaceDN w:val="0"/>
              <w:spacing w:after="0" w:line="240" w:lineRule="auto"/>
              <w:jc w:val="center"/>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rPr>
              <w:t>5</w:t>
            </w:r>
          </w:p>
        </w:tc>
        <w:tc>
          <w:tcPr>
            <w:tcW w:w="993"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eastAsia="uk-UA"/>
              </w:rPr>
              <w:t>6</w:t>
            </w:r>
          </w:p>
        </w:tc>
        <w:tc>
          <w:tcPr>
            <w:tcW w:w="890"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eastAsia="uk-UA"/>
              </w:rPr>
              <w:t>7</w:t>
            </w:r>
          </w:p>
        </w:tc>
        <w:tc>
          <w:tcPr>
            <w:tcW w:w="1276"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eastAsia="uk-UA"/>
              </w:rPr>
              <w:t>8</w:t>
            </w:r>
          </w:p>
        </w:tc>
      </w:tr>
      <w:tr w:rsidR="00EC60A6" w:rsidRPr="004D0929" w:rsidTr="00D62D87">
        <w:trPr>
          <w:cantSplit/>
          <w:trHeight w:hRule="exact" w:val="2972"/>
          <w:jc w:val="center"/>
        </w:trPr>
        <w:tc>
          <w:tcPr>
            <w:tcW w:w="515"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r w:rsidRPr="004D0929">
              <w:rPr>
                <w:rFonts w:ascii="Times New Roman" w:eastAsia="Calibri" w:hAnsi="Times New Roman" w:cs="Times New Roman"/>
                <w:sz w:val="20"/>
                <w:szCs w:val="20"/>
                <w:lang w:val="uk-UA"/>
              </w:rPr>
              <w:t>1</w:t>
            </w:r>
          </w:p>
        </w:tc>
        <w:tc>
          <w:tcPr>
            <w:tcW w:w="2623" w:type="dxa"/>
            <w:tcBorders>
              <w:top w:val="single" w:sz="4" w:space="0" w:color="auto"/>
              <w:left w:val="single" w:sz="4" w:space="0" w:color="auto"/>
              <w:bottom w:val="single" w:sz="4" w:space="0" w:color="auto"/>
              <w:right w:val="single" w:sz="4" w:space="0" w:color="auto"/>
            </w:tcBorders>
            <w:vAlign w:val="center"/>
          </w:tcPr>
          <w:p w:rsidR="007D6CF7" w:rsidRPr="007D6CF7" w:rsidRDefault="007D6CF7" w:rsidP="007D6CF7">
            <w:pPr>
              <w:spacing w:after="0" w:line="240" w:lineRule="auto"/>
              <w:jc w:val="center"/>
              <w:rPr>
                <w:rFonts w:ascii="Times New Roman" w:eastAsia="Times New Roman" w:hAnsi="Times New Roman" w:cs="Times New Roman"/>
                <w:b/>
                <w:bCs/>
                <w:color w:val="000000"/>
                <w:szCs w:val="24"/>
                <w:lang w:val="uk-UA" w:eastAsia="uk-UA"/>
              </w:rPr>
            </w:pPr>
            <w:r w:rsidRPr="007D6CF7">
              <w:rPr>
                <w:rFonts w:ascii="Times New Roman" w:eastAsia="Times New Roman" w:hAnsi="Times New Roman" w:cs="Times New Roman"/>
                <w:b/>
                <w:bCs/>
                <w:color w:val="000000"/>
                <w:szCs w:val="24"/>
                <w:lang w:val="uk-UA" w:eastAsia="uk-UA"/>
              </w:rPr>
              <w:t xml:space="preserve">Системи реєстрації медичної інформації та дослідне обладнання (Мультичастотний секторований фазований датчик </w:t>
            </w:r>
          </w:p>
          <w:p w:rsidR="007D6CF7" w:rsidRPr="007D6CF7" w:rsidRDefault="007D6CF7" w:rsidP="007D6CF7">
            <w:pPr>
              <w:spacing w:after="0" w:line="240" w:lineRule="auto"/>
              <w:jc w:val="center"/>
              <w:rPr>
                <w:rFonts w:ascii="Times New Roman" w:eastAsia="Times New Roman" w:hAnsi="Times New Roman" w:cs="Times New Roman"/>
                <w:color w:val="000000"/>
                <w:sz w:val="24"/>
                <w:szCs w:val="24"/>
                <w:highlight w:val="white"/>
                <w:lang w:val="uk-UA" w:eastAsia="ru-RU"/>
              </w:rPr>
            </w:pPr>
            <w:r w:rsidRPr="007D6CF7">
              <w:rPr>
                <w:rFonts w:ascii="Times New Roman" w:hAnsi="Times New Roman"/>
                <w:b/>
                <w:szCs w:val="24"/>
                <w:lang w:val="uk-UA"/>
              </w:rPr>
              <w:t>3</w:t>
            </w:r>
            <w:r w:rsidRPr="007D6CF7">
              <w:rPr>
                <w:rFonts w:ascii="Times New Roman" w:hAnsi="Times New Roman"/>
                <w:b/>
                <w:szCs w:val="24"/>
                <w:lang w:val="en-US"/>
              </w:rPr>
              <w:t>Sc</w:t>
            </w:r>
            <w:r w:rsidRPr="007D6CF7">
              <w:rPr>
                <w:rFonts w:ascii="Times New Roman" w:hAnsi="Times New Roman"/>
                <w:b/>
                <w:szCs w:val="24"/>
                <w:lang w:val="uk-UA"/>
              </w:rPr>
              <w:t>-</w:t>
            </w:r>
            <w:r w:rsidRPr="007D6CF7">
              <w:rPr>
                <w:rFonts w:ascii="Times New Roman" w:hAnsi="Times New Roman"/>
                <w:b/>
                <w:szCs w:val="24"/>
                <w:lang w:val="en-US"/>
              </w:rPr>
              <w:t>RS</w:t>
            </w:r>
            <w:r w:rsidRPr="007D6CF7">
              <w:rPr>
                <w:rFonts w:ascii="Times New Roman" w:eastAsia="Times New Roman" w:hAnsi="Times New Roman" w:cs="Times New Roman"/>
                <w:b/>
                <w:bCs/>
                <w:color w:val="000000"/>
                <w:szCs w:val="24"/>
                <w:lang w:val="uk-UA" w:eastAsia="uk-UA"/>
              </w:rPr>
              <w:t xml:space="preserve"> для кардіології, черевної порожнини,транскраніальних досліджень)</w:t>
            </w:r>
          </w:p>
          <w:p w:rsidR="00EC60A6" w:rsidRPr="004D0929" w:rsidRDefault="00EC60A6" w:rsidP="00D62D87">
            <w:pPr>
              <w:spacing w:after="0" w:line="240" w:lineRule="auto"/>
              <w:rPr>
                <w:rFonts w:ascii="Times New Roman" w:eastAsia="Calibri" w:hAnsi="Times New Roman" w:cs="Times New Roman"/>
                <w:kern w:val="2"/>
                <w:sz w:val="20"/>
                <w:szCs w:val="20"/>
                <w:lang w:val="uk-UA"/>
              </w:rPr>
            </w:pPr>
          </w:p>
        </w:tc>
        <w:tc>
          <w:tcPr>
            <w:tcW w:w="2290"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spacing w:after="160" w:line="259" w:lineRule="auto"/>
              <w:jc w:val="center"/>
              <w:rPr>
                <w:rFonts w:ascii="Times New Roman" w:eastAsia="Calibri"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EC60A6" w:rsidRPr="007D6CF7" w:rsidRDefault="00EC60A6" w:rsidP="00D62D87">
            <w:pPr>
              <w:spacing w:after="0" w:line="240" w:lineRule="auto"/>
              <w:jc w:val="center"/>
              <w:rPr>
                <w:rFonts w:ascii="Times New Roman" w:eastAsia="Calibri" w:hAnsi="Times New Roman" w:cs="Times New Roman"/>
                <w:kern w:val="2"/>
                <w:sz w:val="24"/>
                <w:szCs w:val="18"/>
                <w:lang w:val="uk-UA"/>
              </w:rPr>
            </w:pPr>
            <w:r w:rsidRPr="007D6CF7">
              <w:rPr>
                <w:rFonts w:ascii="Times New Roman" w:eastAsia="Calibri" w:hAnsi="Times New Roman" w:cs="Times New Roman"/>
                <w:kern w:val="2"/>
                <w:sz w:val="24"/>
                <w:szCs w:val="18"/>
                <w:lang w:val="uk-UA"/>
              </w:rPr>
              <w:t>штуки</w:t>
            </w:r>
          </w:p>
        </w:tc>
        <w:tc>
          <w:tcPr>
            <w:tcW w:w="850" w:type="dxa"/>
            <w:tcBorders>
              <w:top w:val="single" w:sz="4" w:space="0" w:color="auto"/>
              <w:left w:val="single" w:sz="4" w:space="0" w:color="auto"/>
              <w:bottom w:val="single" w:sz="4" w:space="0" w:color="auto"/>
            </w:tcBorders>
            <w:vAlign w:val="center"/>
          </w:tcPr>
          <w:p w:rsidR="00EC60A6" w:rsidRPr="007D6CF7" w:rsidRDefault="00EC60A6" w:rsidP="00D62D87">
            <w:pPr>
              <w:autoSpaceDE w:val="0"/>
              <w:autoSpaceDN w:val="0"/>
              <w:spacing w:after="0" w:line="240" w:lineRule="auto"/>
              <w:jc w:val="center"/>
              <w:rPr>
                <w:rFonts w:ascii="Times New Roman" w:eastAsia="Calibri" w:hAnsi="Times New Roman" w:cs="Times New Roman"/>
                <w:kern w:val="2"/>
                <w:sz w:val="24"/>
                <w:szCs w:val="18"/>
                <w:lang w:val="uk-UA" w:eastAsia="uk-UA"/>
              </w:rPr>
            </w:pPr>
            <w:r w:rsidRPr="007D6CF7">
              <w:rPr>
                <w:rFonts w:ascii="Times New Roman" w:eastAsia="Calibri" w:hAnsi="Times New Roman" w:cs="Times New Roman"/>
                <w:kern w:val="2"/>
                <w:sz w:val="24"/>
                <w:szCs w:val="18"/>
                <w:lang w:val="uk-UA" w:eastAsia="uk-UA"/>
              </w:rPr>
              <w:t>1</w:t>
            </w:r>
          </w:p>
        </w:tc>
        <w:tc>
          <w:tcPr>
            <w:tcW w:w="993"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p>
        </w:tc>
        <w:tc>
          <w:tcPr>
            <w:tcW w:w="890"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p>
        </w:tc>
        <w:tc>
          <w:tcPr>
            <w:tcW w:w="1276" w:type="dxa"/>
            <w:vAlign w:val="center"/>
          </w:tcPr>
          <w:p w:rsidR="00EC60A6" w:rsidRPr="004D0929" w:rsidRDefault="00EC60A6" w:rsidP="00D62D87">
            <w:pPr>
              <w:widowControl w:val="0"/>
              <w:tabs>
                <w:tab w:val="left" w:pos="1005"/>
                <w:tab w:val="left" w:pos="1455"/>
              </w:tabs>
              <w:autoSpaceDE w:val="0"/>
              <w:autoSpaceDN w:val="0"/>
              <w:spacing w:after="0" w:line="229" w:lineRule="auto"/>
              <w:ind w:left="-14" w:hanging="108"/>
              <w:jc w:val="center"/>
              <w:rPr>
                <w:rFonts w:ascii="Times New Roman" w:eastAsia="Calibri" w:hAnsi="Times New Roman" w:cs="Times New Roman"/>
                <w:sz w:val="20"/>
                <w:szCs w:val="20"/>
                <w:lang w:val="uk-UA" w:eastAsia="uk-UA"/>
              </w:rPr>
            </w:pPr>
          </w:p>
        </w:tc>
      </w:tr>
      <w:tr w:rsidR="00EC60A6" w:rsidRPr="004D0929" w:rsidTr="00D62D8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88"/>
          <w:jc w:val="center"/>
        </w:trPr>
        <w:tc>
          <w:tcPr>
            <w:tcW w:w="9579" w:type="dxa"/>
            <w:gridSpan w:val="7"/>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autoSpaceDE w:val="0"/>
              <w:autoSpaceDN w:val="0"/>
              <w:spacing w:after="0" w:line="229" w:lineRule="auto"/>
              <w:jc w:val="both"/>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autoSpaceDE w:val="0"/>
              <w:autoSpaceDN w:val="0"/>
              <w:spacing w:after="0" w:line="229" w:lineRule="auto"/>
              <w:jc w:val="both"/>
              <w:rPr>
                <w:rFonts w:ascii="Times New Roman" w:eastAsia="Calibri" w:hAnsi="Times New Roman" w:cs="Times New Roman"/>
                <w:sz w:val="20"/>
                <w:szCs w:val="20"/>
                <w:lang w:val="uk-UA" w:eastAsia="uk-UA"/>
              </w:rPr>
            </w:pPr>
          </w:p>
        </w:tc>
      </w:tr>
      <w:tr w:rsidR="00EC60A6" w:rsidRPr="004D0929" w:rsidTr="00D62D8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4"/>
          <w:jc w:val="center"/>
        </w:trPr>
        <w:tc>
          <w:tcPr>
            <w:tcW w:w="9579" w:type="dxa"/>
            <w:gridSpan w:val="7"/>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spacing w:after="0" w:line="229" w:lineRule="auto"/>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eastAsia="uk-UA"/>
              </w:rPr>
              <w:t>крім того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spacing w:after="0" w:line="229" w:lineRule="auto"/>
              <w:rPr>
                <w:rFonts w:ascii="Times New Roman" w:eastAsia="Calibri" w:hAnsi="Times New Roman" w:cs="Times New Roman"/>
                <w:sz w:val="20"/>
                <w:szCs w:val="20"/>
                <w:lang w:val="uk-UA" w:eastAsia="uk-UA"/>
              </w:rPr>
            </w:pPr>
          </w:p>
        </w:tc>
      </w:tr>
      <w:tr w:rsidR="00EC60A6" w:rsidRPr="004D0929" w:rsidTr="00D62D8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8"/>
          <w:jc w:val="center"/>
        </w:trPr>
        <w:tc>
          <w:tcPr>
            <w:tcW w:w="9579" w:type="dxa"/>
            <w:gridSpan w:val="7"/>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spacing w:after="0" w:line="229" w:lineRule="auto"/>
              <w:rPr>
                <w:rFonts w:ascii="Times New Roman" w:eastAsia="Calibri" w:hAnsi="Times New Roman" w:cs="Times New Roman"/>
                <w:sz w:val="20"/>
                <w:szCs w:val="20"/>
                <w:lang w:val="uk-UA" w:eastAsia="uk-UA"/>
              </w:rPr>
            </w:pPr>
            <w:r w:rsidRPr="004D0929">
              <w:rPr>
                <w:rFonts w:ascii="Times New Roman" w:eastAsia="Calibri" w:hAnsi="Times New Roman" w:cs="Times New Roman"/>
                <w:sz w:val="20"/>
                <w:szCs w:val="20"/>
                <w:lang w:val="uk-UA" w:eastAsia="uk-UA"/>
              </w:rPr>
              <w:t>Загальна вартість, грн. з ПДВ</w:t>
            </w:r>
          </w:p>
        </w:tc>
        <w:tc>
          <w:tcPr>
            <w:tcW w:w="1276" w:type="dxa"/>
            <w:tcBorders>
              <w:top w:val="single" w:sz="4" w:space="0" w:color="auto"/>
              <w:left w:val="single" w:sz="4" w:space="0" w:color="auto"/>
              <w:bottom w:val="single" w:sz="4" w:space="0" w:color="auto"/>
              <w:right w:val="single" w:sz="4" w:space="0" w:color="auto"/>
            </w:tcBorders>
            <w:vAlign w:val="center"/>
          </w:tcPr>
          <w:p w:rsidR="00EC60A6" w:rsidRPr="004D0929" w:rsidRDefault="00EC60A6" w:rsidP="00D62D87">
            <w:pPr>
              <w:widowControl w:val="0"/>
              <w:tabs>
                <w:tab w:val="left" w:pos="1005"/>
                <w:tab w:val="left" w:pos="1455"/>
              </w:tabs>
              <w:spacing w:after="0" w:line="229" w:lineRule="auto"/>
              <w:rPr>
                <w:rFonts w:ascii="Times New Roman" w:eastAsia="Calibri" w:hAnsi="Times New Roman" w:cs="Times New Roman"/>
                <w:sz w:val="20"/>
                <w:szCs w:val="20"/>
                <w:lang w:val="uk-UA" w:eastAsia="uk-UA"/>
              </w:rPr>
            </w:pPr>
          </w:p>
        </w:tc>
      </w:tr>
    </w:tbl>
    <w:p w:rsidR="00EC60A6" w:rsidRPr="004D0929" w:rsidRDefault="00EC60A6" w:rsidP="00EC60A6">
      <w:pPr>
        <w:widowControl w:val="0"/>
        <w:spacing w:after="0" w:line="232" w:lineRule="auto"/>
        <w:ind w:left="-14" w:firstLine="709"/>
        <w:jc w:val="both"/>
        <w:rPr>
          <w:rFonts w:ascii="Times New Roman" w:eastAsia="Calibri" w:hAnsi="Times New Roman" w:cs="Times New Roman"/>
          <w:sz w:val="24"/>
          <w:szCs w:val="24"/>
          <w:lang w:val="uk-UA"/>
        </w:rPr>
      </w:pPr>
    </w:p>
    <w:p w:rsidR="00EC60A6" w:rsidRPr="004D0929" w:rsidRDefault="00EC60A6" w:rsidP="00EC60A6">
      <w:pPr>
        <w:spacing w:after="0" w:line="240" w:lineRule="auto"/>
        <w:ind w:right="329" w:firstLine="540"/>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60A6" w:rsidRPr="004D0929" w:rsidRDefault="00EC60A6" w:rsidP="00EC60A6">
      <w:pPr>
        <w:spacing w:after="0" w:line="240" w:lineRule="auto"/>
        <w:ind w:right="329" w:firstLine="540"/>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lastRenderedPageBreak/>
        <w:t xml:space="preserve">6. Ми погоджуємося дотримуватися умов цієї тендерної пропозиції протягом </w:t>
      </w:r>
      <w:r w:rsidRPr="004D0929">
        <w:rPr>
          <w:rFonts w:ascii="Times New Roman" w:eastAsia="Calibri" w:hAnsi="Times New Roman" w:cs="Times New Roman"/>
          <w:bCs/>
          <w:iCs/>
          <w:sz w:val="24"/>
          <w:szCs w:val="24"/>
          <w:lang w:val="uk-UA"/>
        </w:rPr>
        <w:t>протягом 90 днів</w:t>
      </w:r>
      <w:r w:rsidRPr="004D0929">
        <w:rPr>
          <w:rFonts w:ascii="Times New Roman" w:eastAsia="Calibri" w:hAnsi="Times New Roman" w:cs="Times New Roman"/>
          <w:sz w:val="24"/>
          <w:szCs w:val="24"/>
          <w:lang w:val="uk-UA"/>
        </w:rPr>
        <w:t xml:space="preserve"> із дати кінцевого строку подання тендерних пропозицій. </w:t>
      </w:r>
    </w:p>
    <w:p w:rsidR="00EC60A6" w:rsidRPr="004D0929" w:rsidRDefault="00EC60A6" w:rsidP="00EC60A6">
      <w:pPr>
        <w:spacing w:after="0" w:line="240" w:lineRule="auto"/>
        <w:ind w:right="329" w:firstLine="540"/>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7.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EC60A6" w:rsidRPr="004D0929" w:rsidRDefault="00EC60A6" w:rsidP="00EC60A6">
      <w:pPr>
        <w:spacing w:after="0" w:line="240" w:lineRule="auto"/>
        <w:ind w:right="329" w:firstLine="540"/>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8.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C60A6" w:rsidRPr="004D0929" w:rsidRDefault="00EC60A6" w:rsidP="00EC60A6">
      <w:pPr>
        <w:spacing w:after="0" w:line="240" w:lineRule="auto"/>
        <w:ind w:right="329" w:firstLine="540"/>
        <w:jc w:val="both"/>
        <w:rPr>
          <w:rFonts w:ascii="Times New Roman" w:eastAsia="Calibri" w:hAnsi="Times New Roman" w:cs="Times New Roman"/>
          <w:sz w:val="24"/>
          <w:szCs w:val="24"/>
          <w:lang w:val="uk-UA"/>
        </w:rPr>
      </w:pPr>
    </w:p>
    <w:p w:rsidR="00EC60A6" w:rsidRPr="004D0929" w:rsidRDefault="00EC60A6" w:rsidP="00EC60A6">
      <w:pPr>
        <w:spacing w:after="0" w:line="240" w:lineRule="auto"/>
        <w:ind w:right="329"/>
        <w:jc w:val="center"/>
        <w:rPr>
          <w:rFonts w:ascii="Times New Roman" w:eastAsia="Calibri" w:hAnsi="Times New Roman" w:cs="Times New Roman"/>
          <w:i/>
          <w:iCs/>
          <w:sz w:val="24"/>
          <w:szCs w:val="24"/>
          <w:lang w:val="uk-UA"/>
        </w:rPr>
      </w:pPr>
      <w:r w:rsidRPr="004D0929">
        <w:rPr>
          <w:rFonts w:ascii="Times New Roman" w:eastAsia="Calibri" w:hAnsi="Times New Roman" w:cs="Times New Roman"/>
          <w:i/>
          <w:iCs/>
          <w:sz w:val="24"/>
          <w:szCs w:val="24"/>
          <w:lang w:val="uk-UA"/>
        </w:rPr>
        <w:t>______________________________        ________________________  __________________</w:t>
      </w:r>
    </w:p>
    <w:p w:rsidR="00EC60A6" w:rsidRPr="004D0929" w:rsidRDefault="00EC60A6" w:rsidP="00EC60A6">
      <w:pPr>
        <w:spacing w:after="0" w:line="240" w:lineRule="auto"/>
        <w:ind w:right="329"/>
        <w:rPr>
          <w:rFonts w:ascii="Times New Roman" w:eastAsia="Calibri" w:hAnsi="Times New Roman" w:cs="Times New Roman"/>
          <w:sz w:val="24"/>
          <w:szCs w:val="24"/>
          <w:lang w:val="uk-UA"/>
        </w:rPr>
      </w:pPr>
      <w:r w:rsidRPr="004D0929">
        <w:rPr>
          <w:rFonts w:ascii="Times New Roman" w:eastAsia="Calibri" w:hAnsi="Times New Roman" w:cs="Times New Roman"/>
          <w:i/>
          <w:iCs/>
          <w:sz w:val="24"/>
          <w:szCs w:val="24"/>
          <w:lang w:val="uk-UA"/>
        </w:rPr>
        <w:t xml:space="preserve">                 (Посада)                                                (Підпис)                                 (ПІБ)</w:t>
      </w:r>
      <w:r w:rsidRPr="004D0929">
        <w:rPr>
          <w:rFonts w:ascii="Times New Roman" w:eastAsia="Calibri" w:hAnsi="Times New Roman" w:cs="Times New Roman"/>
          <w:sz w:val="24"/>
          <w:szCs w:val="24"/>
          <w:lang w:val="uk-UA"/>
        </w:rPr>
        <w:t xml:space="preserve">             М.П.</w:t>
      </w:r>
    </w:p>
    <w:p w:rsidR="00EC60A6" w:rsidRPr="004D0929" w:rsidRDefault="00EC60A6" w:rsidP="00EC60A6">
      <w:pPr>
        <w:spacing w:after="0" w:line="240" w:lineRule="auto"/>
        <w:ind w:right="329" w:firstLine="540"/>
        <w:rPr>
          <w:rFonts w:ascii="Times New Roman" w:eastAsia="Calibri" w:hAnsi="Times New Roman" w:cs="Times New Roman"/>
          <w:b/>
          <w:bCs/>
          <w:i/>
          <w:iCs/>
          <w:sz w:val="24"/>
          <w:szCs w:val="24"/>
          <w:u w:val="single"/>
          <w:lang w:val="uk-UA"/>
        </w:rPr>
      </w:pPr>
    </w:p>
    <w:p w:rsidR="00EC60A6" w:rsidRPr="004D0929" w:rsidRDefault="00EC60A6" w:rsidP="00EC60A6">
      <w:pPr>
        <w:spacing w:after="0" w:line="240" w:lineRule="auto"/>
        <w:ind w:right="329" w:firstLine="540"/>
        <w:rPr>
          <w:rFonts w:ascii="Times New Roman" w:eastAsia="Calibri" w:hAnsi="Times New Roman" w:cs="Times New Roman"/>
          <w:b/>
          <w:bCs/>
          <w:i/>
          <w:iCs/>
          <w:u w:val="single"/>
          <w:lang w:val="uk-UA"/>
        </w:rPr>
      </w:pPr>
      <w:r w:rsidRPr="004D0929">
        <w:rPr>
          <w:rFonts w:ascii="Times New Roman" w:eastAsia="Calibri" w:hAnsi="Times New Roman" w:cs="Times New Roman"/>
          <w:b/>
          <w:bCs/>
          <w:i/>
          <w:iCs/>
          <w:u w:val="single"/>
          <w:lang w:val="uk-UA"/>
        </w:rPr>
        <w:t>Примітка:</w:t>
      </w:r>
    </w:p>
    <w:p w:rsidR="00EC60A6" w:rsidRPr="004D0929" w:rsidRDefault="00EC60A6" w:rsidP="00EC60A6">
      <w:pPr>
        <w:spacing w:after="0" w:line="240" w:lineRule="auto"/>
        <w:ind w:right="329" w:firstLine="539"/>
        <w:jc w:val="both"/>
        <w:rPr>
          <w:rFonts w:ascii="Times New Roman" w:eastAsia="Calibri" w:hAnsi="Times New Roman" w:cs="Times New Roman"/>
          <w:b/>
          <w:bCs/>
          <w:i/>
          <w:iCs/>
          <w:lang w:val="uk-UA"/>
        </w:rPr>
      </w:pPr>
      <w:r w:rsidRPr="004D0929">
        <w:rPr>
          <w:rFonts w:ascii="Times New Roman" w:eastAsia="Calibri" w:hAnsi="Times New Roman" w:cs="Times New Roman"/>
          <w:b/>
          <w:bCs/>
          <w:i/>
          <w:iCs/>
          <w:lang w:val="uk-UA"/>
        </w:rPr>
        <w:t>ПДВ нараховується у випадках, передбачених законодавством України.</w:t>
      </w:r>
    </w:p>
    <w:p w:rsidR="00EC60A6" w:rsidRPr="004D0929" w:rsidRDefault="00EC60A6" w:rsidP="00EC60A6">
      <w:pPr>
        <w:rPr>
          <w:rFonts w:ascii="Times New Roman" w:eastAsia="Times New Roman" w:hAnsi="Times New Roman" w:cs="Times New Roman"/>
          <w:b/>
          <w:sz w:val="24"/>
          <w:szCs w:val="24"/>
          <w:lang w:val="uk-UA" w:eastAsia="ru-RU"/>
        </w:rPr>
      </w:pPr>
      <w:r w:rsidRPr="004D0929">
        <w:rPr>
          <w:rFonts w:ascii="Times New Roman" w:eastAsia="Times New Roman" w:hAnsi="Times New Roman" w:cs="Times New Roman"/>
          <w:b/>
          <w:sz w:val="24"/>
          <w:szCs w:val="24"/>
          <w:lang w:val="uk-UA" w:eastAsia="ru-RU"/>
        </w:rPr>
        <w:br w:type="page"/>
      </w:r>
    </w:p>
    <w:p w:rsidR="00EC60A6" w:rsidRPr="004D0929" w:rsidRDefault="00EC60A6" w:rsidP="00EC60A6">
      <w:pPr>
        <w:spacing w:after="0" w:line="240" w:lineRule="auto"/>
        <w:ind w:left="567"/>
        <w:rPr>
          <w:rFonts w:ascii="Times New Roman" w:eastAsia="Times New Roman" w:hAnsi="Times New Roman" w:cs="Times New Roman"/>
          <w:b/>
          <w:sz w:val="24"/>
          <w:szCs w:val="24"/>
          <w:lang w:val="uk-UA" w:eastAsia="ru-RU"/>
        </w:rPr>
      </w:pPr>
    </w:p>
    <w:p w:rsidR="00EC60A6" w:rsidRPr="004D0929" w:rsidRDefault="00EC60A6" w:rsidP="00EC60A6">
      <w:pPr>
        <w:spacing w:after="160" w:line="259" w:lineRule="auto"/>
        <w:jc w:val="right"/>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ru-RU"/>
        </w:rPr>
        <w:t>Додаток 2 до тендерної документації</w:t>
      </w:r>
    </w:p>
    <w:p w:rsidR="00EC60A6" w:rsidRPr="004D0929" w:rsidRDefault="00EC60A6" w:rsidP="00EC60A6">
      <w:pPr>
        <w:spacing w:after="0" w:line="240" w:lineRule="auto"/>
        <w:jc w:val="center"/>
        <w:rPr>
          <w:rFonts w:ascii="Times New Roman" w:eastAsia="Times New Roman" w:hAnsi="Times New Roman" w:cs="Times New Roman"/>
          <w:b/>
          <w:i/>
          <w:sz w:val="24"/>
          <w:szCs w:val="24"/>
          <w:lang w:val="uk-UA"/>
        </w:rPr>
      </w:pPr>
    </w:p>
    <w:p w:rsidR="00EC60A6" w:rsidRPr="004D0929" w:rsidRDefault="00EC60A6" w:rsidP="00EC60A6">
      <w:pPr>
        <w:spacing w:after="0" w:line="240" w:lineRule="auto"/>
        <w:jc w:val="center"/>
        <w:rPr>
          <w:rFonts w:ascii="Times New Roman" w:eastAsia="Times New Roman" w:hAnsi="Times New Roman" w:cs="Times New Roman"/>
          <w:b/>
          <w:bCs/>
          <w:sz w:val="24"/>
          <w:szCs w:val="24"/>
          <w:lang w:val="uk-UA" w:eastAsia="ru-RU"/>
        </w:rPr>
      </w:pPr>
      <w:r w:rsidRPr="004D0929">
        <w:rPr>
          <w:rFonts w:ascii="Times New Roman" w:eastAsia="Times New Roman" w:hAnsi="Times New Roman" w:cs="Times New Roman"/>
          <w:b/>
          <w:bCs/>
          <w:sz w:val="24"/>
          <w:szCs w:val="24"/>
          <w:lang w:val="uk-UA" w:eastAsia="ru-RU"/>
        </w:rPr>
        <w:t xml:space="preserve">Інформація про необхідні технічні, якісні та кількісні характеристики предмета закупівлі, </w:t>
      </w:r>
    </w:p>
    <w:p w:rsidR="00EC60A6" w:rsidRPr="004D0929" w:rsidRDefault="00EC60A6" w:rsidP="00EC60A6">
      <w:pPr>
        <w:spacing w:after="0" w:line="240" w:lineRule="auto"/>
        <w:jc w:val="center"/>
        <w:rPr>
          <w:rFonts w:ascii="Times New Roman" w:eastAsia="Calibri" w:hAnsi="Times New Roman" w:cs="Times New Roman"/>
          <w:b/>
          <w:bCs/>
          <w:iCs/>
          <w:color w:val="000000"/>
          <w:sz w:val="24"/>
          <w:szCs w:val="24"/>
          <w:shd w:val="clear" w:color="auto" w:fill="FFFFFF"/>
          <w:lang w:val="uk-UA" w:eastAsia="ru-RU"/>
        </w:rPr>
      </w:pPr>
      <w:r w:rsidRPr="004D0929">
        <w:rPr>
          <w:rFonts w:ascii="Times New Roman" w:eastAsia="Times New Roman" w:hAnsi="Times New Roman" w:cs="Times New Roman"/>
          <w:b/>
          <w:bCs/>
          <w:sz w:val="24"/>
          <w:szCs w:val="24"/>
          <w:lang w:val="uk-UA" w:eastAsia="ru-RU"/>
        </w:rPr>
        <w:t>у тому числі відповідна технічна специфікація</w:t>
      </w:r>
    </w:p>
    <w:p w:rsidR="00EC60A6" w:rsidRPr="004D0929" w:rsidRDefault="00EC60A6" w:rsidP="00EC60A6">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ar-SA"/>
        </w:rPr>
      </w:pPr>
    </w:p>
    <w:p w:rsidR="007D6CF7" w:rsidRPr="003543D8" w:rsidRDefault="00521936" w:rsidP="007D6CF7">
      <w:pPr>
        <w:spacing w:after="0" w:line="240" w:lineRule="auto"/>
        <w:jc w:val="center"/>
        <w:rPr>
          <w:rFonts w:ascii="Times New Roman" w:eastAsia="Times New Roman" w:hAnsi="Times New Roman" w:cs="Times New Roman"/>
          <w:bCs/>
          <w:color w:val="000000"/>
          <w:sz w:val="24"/>
          <w:szCs w:val="24"/>
          <w:lang w:val="uk-UA" w:eastAsia="uk-UA"/>
        </w:rPr>
      </w:pPr>
      <w:r w:rsidRPr="003543D8">
        <w:rPr>
          <w:rFonts w:ascii="Times New Roman" w:hAnsi="Times New Roman" w:cs="Times New Roman"/>
          <w:bCs/>
          <w:sz w:val="24"/>
          <w:szCs w:val="24"/>
          <w:lang w:val="uk-UA"/>
        </w:rPr>
        <w:t xml:space="preserve">код  </w:t>
      </w:r>
      <w:r w:rsidR="007D6CF7" w:rsidRPr="003543D8">
        <w:rPr>
          <w:rFonts w:ascii="Times New Roman" w:eastAsia="Calibri" w:hAnsi="Times New Roman" w:cs="Times New Roman"/>
          <w:bCs/>
          <w:color w:val="000000"/>
          <w:sz w:val="24"/>
          <w:szCs w:val="24"/>
          <w:lang w:val="uk-UA"/>
        </w:rPr>
        <w:t xml:space="preserve">ДК 021:2015: 33120000-7 </w:t>
      </w:r>
      <w:r w:rsidR="007D6CF7" w:rsidRPr="003543D8">
        <w:rPr>
          <w:rFonts w:ascii="Times New Roman" w:eastAsia="Times New Roman" w:hAnsi="Times New Roman" w:cs="Times New Roman"/>
          <w:bCs/>
          <w:color w:val="000000"/>
          <w:sz w:val="24"/>
          <w:szCs w:val="24"/>
          <w:lang w:val="uk-UA" w:eastAsia="uk-UA"/>
        </w:rPr>
        <w:t xml:space="preserve">Системи реєстрації медичної інформації та дослідне обладнання (Мультичастотний секторований фазований датчик </w:t>
      </w:r>
    </w:p>
    <w:p w:rsidR="00521936" w:rsidRPr="003543D8" w:rsidRDefault="007D6CF7" w:rsidP="007D6CF7">
      <w:pPr>
        <w:spacing w:after="0" w:line="240" w:lineRule="auto"/>
        <w:jc w:val="center"/>
        <w:rPr>
          <w:rFonts w:ascii="Times New Roman" w:eastAsia="Times New Roman" w:hAnsi="Times New Roman" w:cs="Times New Roman"/>
          <w:bCs/>
          <w:color w:val="000000"/>
          <w:sz w:val="24"/>
          <w:szCs w:val="24"/>
          <w:lang w:val="uk-UA" w:eastAsia="uk-UA"/>
        </w:rPr>
      </w:pPr>
      <w:r w:rsidRPr="003543D8">
        <w:rPr>
          <w:rFonts w:ascii="Times New Roman" w:hAnsi="Times New Roman" w:cs="Times New Roman"/>
          <w:sz w:val="24"/>
          <w:szCs w:val="24"/>
          <w:lang w:val="uk-UA"/>
        </w:rPr>
        <w:t>3</w:t>
      </w:r>
      <w:r w:rsidRPr="003543D8">
        <w:rPr>
          <w:rFonts w:ascii="Times New Roman" w:hAnsi="Times New Roman" w:cs="Times New Roman"/>
          <w:sz w:val="24"/>
          <w:szCs w:val="24"/>
          <w:lang w:val="en-US"/>
        </w:rPr>
        <w:t>Sc</w:t>
      </w:r>
      <w:r w:rsidRPr="003543D8">
        <w:rPr>
          <w:rFonts w:ascii="Times New Roman" w:hAnsi="Times New Roman" w:cs="Times New Roman"/>
          <w:sz w:val="24"/>
          <w:szCs w:val="24"/>
          <w:lang w:val="uk-UA"/>
        </w:rPr>
        <w:t>-</w:t>
      </w:r>
      <w:r w:rsidRPr="003543D8">
        <w:rPr>
          <w:rFonts w:ascii="Times New Roman" w:hAnsi="Times New Roman" w:cs="Times New Roman"/>
          <w:sz w:val="24"/>
          <w:szCs w:val="24"/>
          <w:lang w:val="en-US"/>
        </w:rPr>
        <w:t>RS</w:t>
      </w:r>
      <w:r w:rsidRPr="003543D8">
        <w:rPr>
          <w:rFonts w:ascii="Times New Roman" w:eastAsia="Times New Roman" w:hAnsi="Times New Roman" w:cs="Times New Roman"/>
          <w:bCs/>
          <w:color w:val="000000"/>
          <w:sz w:val="24"/>
          <w:szCs w:val="24"/>
          <w:lang w:val="uk-UA" w:eastAsia="uk-UA"/>
        </w:rPr>
        <w:t xml:space="preserve"> для кардіології, черевної порожнини,транскраніальних досліджень)</w:t>
      </w:r>
    </w:p>
    <w:p w:rsidR="003543D8" w:rsidRPr="007D6CF7" w:rsidRDefault="003543D8" w:rsidP="007D6CF7">
      <w:pPr>
        <w:spacing w:after="0" w:line="240" w:lineRule="auto"/>
        <w:jc w:val="center"/>
        <w:rPr>
          <w:rFonts w:ascii="Times New Roman" w:eastAsia="Times New Roman" w:hAnsi="Times New Roman" w:cs="Times New Roman"/>
          <w:color w:val="000000"/>
          <w:sz w:val="24"/>
          <w:szCs w:val="24"/>
          <w:highlight w:val="white"/>
          <w:lang w:val="uk-UA" w:eastAsia="ru-RU"/>
        </w:rPr>
      </w:pPr>
    </w:p>
    <w:p w:rsidR="00EC60A6" w:rsidRPr="004D0929" w:rsidRDefault="00EC60A6" w:rsidP="00EC60A6">
      <w:pPr>
        <w:pStyle w:val="ae"/>
        <w:spacing w:before="0" w:beforeAutospacing="0" w:after="0" w:afterAutospacing="0"/>
        <w:jc w:val="center"/>
        <w:rPr>
          <w:b/>
          <w:bCs/>
          <w:color w:val="000000"/>
          <w:lang w:val="uk-UA"/>
        </w:rPr>
      </w:pPr>
      <w:r w:rsidRPr="004D0929">
        <w:rPr>
          <w:b/>
          <w:bCs/>
          <w:color w:val="000000"/>
          <w:lang w:val="uk-UA"/>
        </w:rPr>
        <w:t>І. Кількісні вимоги</w:t>
      </w:r>
    </w:p>
    <w:p w:rsidR="00EC60A6" w:rsidRPr="004D0929" w:rsidRDefault="00EC60A6" w:rsidP="00EC60A6">
      <w:pPr>
        <w:pStyle w:val="ae"/>
        <w:spacing w:before="0" w:beforeAutospacing="0" w:after="0" w:afterAutospacing="0"/>
        <w:ind w:firstLine="709"/>
        <w:jc w:val="center"/>
        <w:rPr>
          <w:b/>
          <w:bCs/>
          <w:color w:val="000000"/>
          <w:lang w:val="uk-UA"/>
        </w:rPr>
      </w:pPr>
    </w:p>
    <w:tbl>
      <w:tblPr>
        <w:tblStyle w:val="a3"/>
        <w:tblW w:w="10456" w:type="dxa"/>
        <w:tblLook w:val="04A0"/>
      </w:tblPr>
      <w:tblGrid>
        <w:gridCol w:w="704"/>
        <w:gridCol w:w="6067"/>
        <w:gridCol w:w="1842"/>
        <w:gridCol w:w="1843"/>
      </w:tblGrid>
      <w:tr w:rsidR="00EC60A6" w:rsidRPr="004D0929" w:rsidTr="00D62D87">
        <w:tc>
          <w:tcPr>
            <w:tcW w:w="704" w:type="dxa"/>
            <w:vAlign w:val="center"/>
          </w:tcPr>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 п/п</w:t>
            </w:r>
          </w:p>
        </w:tc>
        <w:tc>
          <w:tcPr>
            <w:tcW w:w="6067" w:type="dxa"/>
            <w:vAlign w:val="center"/>
          </w:tcPr>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Назва товару, код та назва медичного виробу відповідно до національного класифікатора</w:t>
            </w:r>
          </w:p>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НК 024:2023 «Класифікатор медичних виробів»,  код товару, визначений згідно з Єдиним закупівельним словником, що найбільше відповідає назві номенклатурної позиції предмета закупівлі</w:t>
            </w:r>
          </w:p>
        </w:tc>
        <w:tc>
          <w:tcPr>
            <w:tcW w:w="1842" w:type="dxa"/>
            <w:vAlign w:val="center"/>
          </w:tcPr>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Одиниця виміру</w:t>
            </w:r>
          </w:p>
        </w:tc>
        <w:tc>
          <w:tcPr>
            <w:tcW w:w="1843" w:type="dxa"/>
            <w:vAlign w:val="center"/>
          </w:tcPr>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Кількість одиниць</w:t>
            </w:r>
          </w:p>
        </w:tc>
      </w:tr>
      <w:tr w:rsidR="00EC60A6" w:rsidRPr="004D0929" w:rsidTr="00D62D87">
        <w:trPr>
          <w:trHeight w:val="1477"/>
        </w:trPr>
        <w:tc>
          <w:tcPr>
            <w:tcW w:w="704" w:type="dxa"/>
            <w:vAlign w:val="center"/>
          </w:tcPr>
          <w:p w:rsidR="00EC60A6" w:rsidRPr="004D0929" w:rsidRDefault="00EC60A6" w:rsidP="00D62D87">
            <w:pPr>
              <w:pStyle w:val="ae"/>
              <w:spacing w:before="0" w:beforeAutospacing="0" w:after="0" w:afterAutospacing="0"/>
              <w:jc w:val="center"/>
              <w:rPr>
                <w:b/>
                <w:bCs/>
                <w:iCs/>
                <w:color w:val="000000"/>
                <w:lang w:val="uk-UA"/>
              </w:rPr>
            </w:pPr>
            <w:r w:rsidRPr="004D0929">
              <w:rPr>
                <w:b/>
                <w:bCs/>
                <w:iCs/>
                <w:color w:val="000000"/>
                <w:lang w:val="uk-UA"/>
              </w:rPr>
              <w:t>1</w:t>
            </w:r>
          </w:p>
        </w:tc>
        <w:tc>
          <w:tcPr>
            <w:tcW w:w="6067" w:type="dxa"/>
          </w:tcPr>
          <w:p w:rsidR="003543D8" w:rsidRPr="003543D8" w:rsidRDefault="003543D8" w:rsidP="003543D8">
            <w:pPr>
              <w:jc w:val="center"/>
              <w:rPr>
                <w:rFonts w:ascii="Times New Roman" w:eastAsia="Times New Roman" w:hAnsi="Times New Roman"/>
                <w:bCs/>
                <w:color w:val="000000"/>
                <w:sz w:val="22"/>
                <w:szCs w:val="24"/>
                <w:lang w:val="uk-UA" w:eastAsia="uk-UA"/>
              </w:rPr>
            </w:pPr>
            <w:r w:rsidRPr="003543D8">
              <w:rPr>
                <w:rFonts w:ascii="Times New Roman" w:eastAsia="Times New Roman" w:hAnsi="Times New Roman"/>
                <w:bCs/>
                <w:color w:val="000000"/>
                <w:sz w:val="22"/>
                <w:szCs w:val="24"/>
                <w:lang w:val="uk-UA" w:eastAsia="uk-UA"/>
              </w:rPr>
              <w:t xml:space="preserve"> </w:t>
            </w:r>
          </w:p>
          <w:p w:rsidR="00EC60A6" w:rsidRPr="003543D8" w:rsidRDefault="007D6CF7" w:rsidP="003543D8">
            <w:pPr>
              <w:jc w:val="center"/>
              <w:rPr>
                <w:rFonts w:ascii="Times New Roman" w:eastAsia="Times New Roman" w:hAnsi="Times New Roman"/>
                <w:bCs/>
                <w:color w:val="000000"/>
                <w:sz w:val="22"/>
                <w:szCs w:val="24"/>
                <w:lang w:val="uk-UA" w:eastAsia="uk-UA"/>
              </w:rPr>
            </w:pPr>
            <w:r w:rsidRPr="003543D8">
              <w:rPr>
                <w:rFonts w:ascii="Times New Roman" w:eastAsia="Times New Roman" w:hAnsi="Times New Roman"/>
                <w:bCs/>
                <w:color w:val="000000"/>
                <w:sz w:val="22"/>
                <w:szCs w:val="24"/>
                <w:lang w:val="uk-UA" w:eastAsia="uk-UA"/>
              </w:rPr>
              <w:t xml:space="preserve">Мультичастотний секторований фазований датчик </w:t>
            </w:r>
            <w:r w:rsidRPr="003543D8">
              <w:rPr>
                <w:rFonts w:ascii="Times New Roman" w:hAnsi="Times New Roman"/>
                <w:sz w:val="22"/>
                <w:szCs w:val="24"/>
                <w:lang w:val="uk-UA"/>
              </w:rPr>
              <w:t>3</w:t>
            </w:r>
            <w:r w:rsidRPr="003543D8">
              <w:rPr>
                <w:rFonts w:ascii="Times New Roman" w:hAnsi="Times New Roman"/>
                <w:sz w:val="22"/>
                <w:szCs w:val="24"/>
                <w:lang w:val="en-US"/>
              </w:rPr>
              <w:t>Sc</w:t>
            </w:r>
            <w:r w:rsidRPr="003543D8">
              <w:rPr>
                <w:rFonts w:ascii="Times New Roman" w:hAnsi="Times New Roman"/>
                <w:sz w:val="22"/>
                <w:szCs w:val="24"/>
                <w:lang w:val="uk-UA"/>
              </w:rPr>
              <w:t>-</w:t>
            </w:r>
            <w:r w:rsidRPr="003543D8">
              <w:rPr>
                <w:rFonts w:ascii="Times New Roman" w:hAnsi="Times New Roman"/>
                <w:sz w:val="22"/>
                <w:szCs w:val="24"/>
                <w:lang w:val="en-US"/>
              </w:rPr>
              <w:t>RS</w:t>
            </w:r>
            <w:r w:rsidRPr="003543D8">
              <w:rPr>
                <w:rFonts w:ascii="Times New Roman" w:eastAsia="Times New Roman" w:hAnsi="Times New Roman"/>
                <w:bCs/>
                <w:color w:val="000000"/>
                <w:sz w:val="22"/>
                <w:szCs w:val="24"/>
                <w:lang w:val="uk-UA" w:eastAsia="uk-UA"/>
              </w:rPr>
              <w:t xml:space="preserve"> для кардіології, черевної порожнини,транскраніальних досліджень</w:t>
            </w:r>
          </w:p>
        </w:tc>
        <w:tc>
          <w:tcPr>
            <w:tcW w:w="1842" w:type="dxa"/>
            <w:vAlign w:val="center"/>
          </w:tcPr>
          <w:p w:rsidR="00EC60A6" w:rsidRPr="003543D8" w:rsidRDefault="00EC60A6" w:rsidP="00D62D87">
            <w:pPr>
              <w:pStyle w:val="ae"/>
              <w:spacing w:before="0" w:beforeAutospacing="0" w:after="0" w:afterAutospacing="0"/>
              <w:jc w:val="center"/>
              <w:rPr>
                <w:bCs/>
                <w:color w:val="000000"/>
                <w:lang w:val="uk-UA"/>
              </w:rPr>
            </w:pPr>
            <w:r w:rsidRPr="003543D8">
              <w:rPr>
                <w:bCs/>
                <w:color w:val="000000"/>
                <w:lang w:val="uk-UA"/>
              </w:rPr>
              <w:t>штуки</w:t>
            </w:r>
          </w:p>
        </w:tc>
        <w:tc>
          <w:tcPr>
            <w:tcW w:w="1843" w:type="dxa"/>
            <w:vAlign w:val="center"/>
          </w:tcPr>
          <w:p w:rsidR="00EC60A6" w:rsidRPr="003543D8" w:rsidRDefault="00EC60A6" w:rsidP="00D62D87">
            <w:pPr>
              <w:pStyle w:val="ae"/>
              <w:spacing w:before="0" w:beforeAutospacing="0" w:after="0" w:afterAutospacing="0"/>
              <w:jc w:val="center"/>
              <w:rPr>
                <w:bCs/>
                <w:color w:val="000000"/>
                <w:lang w:val="uk-UA"/>
              </w:rPr>
            </w:pPr>
            <w:r w:rsidRPr="003543D8">
              <w:rPr>
                <w:bCs/>
                <w:color w:val="000000"/>
                <w:lang w:val="uk-UA"/>
              </w:rPr>
              <w:t>1</w:t>
            </w:r>
          </w:p>
        </w:tc>
      </w:tr>
    </w:tbl>
    <w:p w:rsidR="00EC60A6" w:rsidRPr="004D0929" w:rsidRDefault="00EC60A6" w:rsidP="00EC60A6">
      <w:pPr>
        <w:pStyle w:val="15"/>
        <w:tabs>
          <w:tab w:val="left" w:pos="0"/>
        </w:tabs>
        <w:ind w:left="0" w:right="-79" w:firstLine="0"/>
        <w:jc w:val="center"/>
        <w:rPr>
          <w:b/>
          <w:szCs w:val="24"/>
          <w:lang w:val="uk-UA"/>
        </w:rPr>
      </w:pPr>
    </w:p>
    <w:p w:rsidR="00EC60A6" w:rsidRPr="004D0929" w:rsidRDefault="00EC60A6" w:rsidP="00EC60A6">
      <w:pPr>
        <w:suppressAutoHyphens/>
        <w:spacing w:after="0" w:line="240" w:lineRule="auto"/>
        <w:ind w:firstLine="284"/>
        <w:jc w:val="center"/>
        <w:rPr>
          <w:rFonts w:ascii="Times New Roman" w:eastAsia="Times New Roman" w:hAnsi="Times New Roman" w:cs="Times New Roman"/>
          <w:i/>
          <w:iCs/>
          <w:color w:val="000000"/>
          <w:kern w:val="1"/>
          <w:sz w:val="24"/>
          <w:szCs w:val="24"/>
          <w:shd w:val="clear" w:color="auto" w:fill="F8F8F8"/>
          <w:lang w:val="uk-UA" w:eastAsia="ru-RU"/>
        </w:rPr>
      </w:pPr>
      <w:bookmarkStart w:id="31" w:name="_Hlk143696591"/>
    </w:p>
    <w:p w:rsidR="00EC60A6" w:rsidRPr="00EC60A6" w:rsidRDefault="00EC60A6" w:rsidP="00EC60A6">
      <w:pPr>
        <w:suppressAutoHyphens/>
        <w:spacing w:after="0" w:line="240" w:lineRule="auto"/>
        <w:ind w:firstLine="284"/>
        <w:jc w:val="center"/>
        <w:rPr>
          <w:rFonts w:ascii="Times New Roman" w:eastAsia="Times New Roman" w:hAnsi="Times New Roman" w:cs="Times New Roman"/>
          <w:b/>
          <w:kern w:val="1"/>
          <w:sz w:val="24"/>
          <w:szCs w:val="24"/>
          <w:lang w:eastAsia="ru-RU"/>
        </w:rPr>
      </w:pPr>
      <w:r w:rsidRPr="00B529E6">
        <w:rPr>
          <w:rFonts w:ascii="Times New Roman" w:eastAsia="Times New Roman" w:hAnsi="Times New Roman" w:cs="Times New Roman"/>
          <w:b/>
          <w:kern w:val="1"/>
          <w:sz w:val="24"/>
          <w:szCs w:val="24"/>
          <w:lang w:val="en-US" w:eastAsia="ru-RU"/>
        </w:rPr>
        <w:t>II</w:t>
      </w:r>
      <w:r w:rsidRPr="00B529E6">
        <w:rPr>
          <w:rFonts w:ascii="Times New Roman" w:eastAsia="Times New Roman" w:hAnsi="Times New Roman" w:cs="Times New Roman"/>
          <w:b/>
          <w:kern w:val="1"/>
          <w:sz w:val="24"/>
          <w:szCs w:val="24"/>
          <w:lang w:val="uk-UA" w:eastAsia="ru-RU"/>
        </w:rPr>
        <w:t>. Медико-технічні вимоги до предмету закупівлі</w:t>
      </w:r>
    </w:p>
    <w:p w:rsidR="00EC60A6" w:rsidRPr="00EC60A6" w:rsidRDefault="00EC60A6" w:rsidP="00EC60A6">
      <w:pPr>
        <w:suppressAutoHyphens/>
        <w:spacing w:after="0" w:line="240" w:lineRule="auto"/>
        <w:ind w:firstLine="284"/>
        <w:jc w:val="center"/>
        <w:rPr>
          <w:rFonts w:ascii="Times New Roman" w:eastAsia="Times New Roman" w:hAnsi="Times New Roman" w:cs="Times New Roman"/>
          <w:iCs/>
          <w:color w:val="000000"/>
          <w:kern w:val="1"/>
          <w:sz w:val="24"/>
          <w:szCs w:val="24"/>
          <w:shd w:val="clear" w:color="auto" w:fill="F8F8F8"/>
          <w:lang w:eastAsia="ru-RU"/>
        </w:rPr>
      </w:pPr>
    </w:p>
    <w:tbl>
      <w:tblPr>
        <w:tblStyle w:val="a3"/>
        <w:tblW w:w="11019" w:type="dxa"/>
        <w:jc w:val="center"/>
        <w:tblLayout w:type="fixed"/>
        <w:tblLook w:val="04A0"/>
      </w:tblPr>
      <w:tblGrid>
        <w:gridCol w:w="671"/>
        <w:gridCol w:w="2835"/>
        <w:gridCol w:w="2410"/>
        <w:gridCol w:w="2410"/>
        <w:gridCol w:w="1275"/>
        <w:gridCol w:w="1418"/>
      </w:tblGrid>
      <w:tr w:rsidR="00EC60A6" w:rsidRPr="004D0929" w:rsidTr="00D62D87">
        <w:trPr>
          <w:jc w:val="center"/>
        </w:trPr>
        <w:tc>
          <w:tcPr>
            <w:tcW w:w="671" w:type="dxa"/>
            <w:vAlign w:val="center"/>
          </w:tcPr>
          <w:p w:rsidR="00EC60A6" w:rsidRPr="004D0929" w:rsidRDefault="00EC60A6" w:rsidP="00D62D87">
            <w:pPr>
              <w:pStyle w:val="ac"/>
              <w:jc w:val="center"/>
              <w:rPr>
                <w:b/>
                <w:sz w:val="24"/>
                <w:szCs w:val="24"/>
                <w:lang w:val="uk-UA"/>
              </w:rPr>
            </w:pPr>
            <w:r w:rsidRPr="004D0929">
              <w:rPr>
                <w:b/>
                <w:sz w:val="24"/>
                <w:szCs w:val="24"/>
                <w:lang w:val="uk-UA"/>
              </w:rPr>
              <w:t>№</w:t>
            </w:r>
          </w:p>
          <w:p w:rsidR="00EC60A6" w:rsidRPr="004D0929" w:rsidRDefault="00EC60A6" w:rsidP="00D62D87">
            <w:pPr>
              <w:pStyle w:val="ac"/>
              <w:jc w:val="center"/>
              <w:rPr>
                <w:b/>
                <w:sz w:val="24"/>
                <w:szCs w:val="24"/>
                <w:lang w:val="uk-UA"/>
              </w:rPr>
            </w:pPr>
            <w:r w:rsidRPr="004D0929">
              <w:rPr>
                <w:b/>
                <w:sz w:val="24"/>
                <w:szCs w:val="24"/>
                <w:lang w:val="uk-UA"/>
              </w:rPr>
              <w:t>п/п</w:t>
            </w:r>
          </w:p>
        </w:tc>
        <w:tc>
          <w:tcPr>
            <w:tcW w:w="2835" w:type="dxa"/>
            <w:tcBorders>
              <w:bottom w:val="single" w:sz="4" w:space="0" w:color="auto"/>
            </w:tcBorders>
            <w:vAlign w:val="center"/>
          </w:tcPr>
          <w:p w:rsidR="00EC60A6" w:rsidRPr="004D0929" w:rsidRDefault="00EC60A6" w:rsidP="00D62D87">
            <w:pPr>
              <w:pStyle w:val="ac"/>
              <w:jc w:val="center"/>
              <w:rPr>
                <w:b/>
                <w:sz w:val="24"/>
                <w:szCs w:val="24"/>
                <w:lang w:val="uk-UA"/>
              </w:rPr>
            </w:pPr>
            <w:r w:rsidRPr="004D0929">
              <w:rPr>
                <w:b/>
                <w:bCs/>
                <w:iCs/>
                <w:sz w:val="24"/>
                <w:szCs w:val="24"/>
                <w:lang w:val="uk-UA" w:eastAsia="en-US"/>
              </w:rPr>
              <w:t>Опис вимог</w:t>
            </w:r>
          </w:p>
        </w:tc>
        <w:tc>
          <w:tcPr>
            <w:tcW w:w="2410" w:type="dxa"/>
            <w:tcBorders>
              <w:bottom w:val="single" w:sz="4" w:space="0" w:color="auto"/>
            </w:tcBorders>
          </w:tcPr>
          <w:p w:rsidR="00EC60A6" w:rsidRPr="004D0929" w:rsidRDefault="00EC60A6" w:rsidP="00D62D87">
            <w:pPr>
              <w:pStyle w:val="ac"/>
              <w:ind w:left="-110" w:right="-108"/>
              <w:jc w:val="center"/>
              <w:rPr>
                <w:rFonts w:eastAsia="Calibri"/>
                <w:b/>
                <w:sz w:val="24"/>
                <w:szCs w:val="24"/>
                <w:lang w:val="uk-UA" w:eastAsia="en-US"/>
              </w:rPr>
            </w:pPr>
            <w:r w:rsidRPr="004D0929">
              <w:rPr>
                <w:b/>
                <w:sz w:val="24"/>
                <w:szCs w:val="24"/>
                <w:lang w:val="uk-UA" w:eastAsia="en-US"/>
              </w:rPr>
              <w:t>Вимога, щодо наявності функції або величини параметру</w:t>
            </w:r>
          </w:p>
        </w:tc>
        <w:tc>
          <w:tcPr>
            <w:tcW w:w="2410" w:type="dxa"/>
            <w:tcBorders>
              <w:bottom w:val="single" w:sz="4" w:space="0" w:color="auto"/>
            </w:tcBorders>
          </w:tcPr>
          <w:p w:rsidR="00EC60A6" w:rsidRPr="004D0929" w:rsidRDefault="00EC60A6" w:rsidP="00D62D87">
            <w:pPr>
              <w:pStyle w:val="ac"/>
              <w:ind w:left="-110" w:right="-108"/>
              <w:jc w:val="center"/>
              <w:rPr>
                <w:b/>
                <w:sz w:val="24"/>
                <w:szCs w:val="24"/>
                <w:lang w:val="uk-UA"/>
              </w:rPr>
            </w:pPr>
            <w:r w:rsidRPr="004D0929">
              <w:rPr>
                <w:rFonts w:eastAsia="Calibri"/>
                <w:b/>
                <w:sz w:val="24"/>
                <w:szCs w:val="24"/>
                <w:lang w:val="uk-UA" w:eastAsia="en-US"/>
              </w:rPr>
              <w:t>Відповідність Так/Ні з посиланням на сторінку відповідного документу виробника</w:t>
            </w:r>
          </w:p>
        </w:tc>
        <w:tc>
          <w:tcPr>
            <w:tcW w:w="1275" w:type="dxa"/>
            <w:tcBorders>
              <w:bottom w:val="single" w:sz="4" w:space="0" w:color="auto"/>
            </w:tcBorders>
            <w:vAlign w:val="center"/>
          </w:tcPr>
          <w:p w:rsidR="00EC60A6" w:rsidRPr="004D0929" w:rsidRDefault="00EC60A6" w:rsidP="00D62D87">
            <w:pPr>
              <w:pStyle w:val="ac"/>
              <w:ind w:left="-110" w:right="-108"/>
              <w:jc w:val="center"/>
              <w:rPr>
                <w:b/>
                <w:sz w:val="24"/>
                <w:szCs w:val="24"/>
                <w:lang w:val="uk-UA"/>
              </w:rPr>
            </w:pPr>
            <w:r w:rsidRPr="004D0929">
              <w:rPr>
                <w:b/>
                <w:sz w:val="24"/>
                <w:szCs w:val="24"/>
                <w:lang w:val="uk-UA"/>
              </w:rPr>
              <w:t>Одиниці виміру</w:t>
            </w:r>
          </w:p>
        </w:tc>
        <w:tc>
          <w:tcPr>
            <w:tcW w:w="1418" w:type="dxa"/>
            <w:tcBorders>
              <w:bottom w:val="single" w:sz="4" w:space="0" w:color="auto"/>
            </w:tcBorders>
            <w:vAlign w:val="center"/>
          </w:tcPr>
          <w:p w:rsidR="00EC60A6" w:rsidRPr="004D0929" w:rsidRDefault="00EC60A6" w:rsidP="00D62D87">
            <w:pPr>
              <w:pStyle w:val="ac"/>
              <w:jc w:val="center"/>
              <w:rPr>
                <w:b/>
                <w:sz w:val="24"/>
                <w:szCs w:val="24"/>
                <w:lang w:val="uk-UA"/>
              </w:rPr>
            </w:pPr>
            <w:r w:rsidRPr="004D0929">
              <w:rPr>
                <w:b/>
                <w:sz w:val="24"/>
                <w:szCs w:val="24"/>
                <w:lang w:val="uk-UA"/>
              </w:rPr>
              <w:t>Кількість</w:t>
            </w:r>
          </w:p>
        </w:tc>
      </w:tr>
      <w:tr w:rsidR="00EC60A6" w:rsidRPr="004D0929" w:rsidTr="00D62D87">
        <w:trPr>
          <w:trHeight w:val="2883"/>
          <w:jc w:val="center"/>
        </w:trPr>
        <w:tc>
          <w:tcPr>
            <w:tcW w:w="671" w:type="dxa"/>
            <w:vAlign w:val="center"/>
          </w:tcPr>
          <w:p w:rsidR="00EC60A6" w:rsidRPr="004D0929" w:rsidRDefault="00EC60A6" w:rsidP="00D62D87">
            <w:pPr>
              <w:pStyle w:val="ac"/>
              <w:jc w:val="center"/>
              <w:rPr>
                <w:sz w:val="24"/>
                <w:szCs w:val="24"/>
                <w:lang w:val="uk-UA"/>
              </w:rPr>
            </w:pPr>
            <w:r w:rsidRPr="004D0929">
              <w:rPr>
                <w:sz w:val="24"/>
                <w:szCs w:val="24"/>
                <w:lang w:val="uk-UA"/>
              </w:rPr>
              <w:t>1</w:t>
            </w:r>
          </w:p>
        </w:tc>
        <w:tc>
          <w:tcPr>
            <w:tcW w:w="2835" w:type="dxa"/>
            <w:tcBorders>
              <w:bottom w:val="single" w:sz="4" w:space="0" w:color="auto"/>
            </w:tcBorders>
            <w:vAlign w:val="center"/>
          </w:tcPr>
          <w:p w:rsidR="00EC60A6" w:rsidRPr="003543D8" w:rsidRDefault="003543D8" w:rsidP="003543D8">
            <w:pPr>
              <w:rPr>
                <w:rFonts w:ascii="Times New Roman" w:hAnsi="Times New Roman"/>
                <w:sz w:val="24"/>
                <w:szCs w:val="24"/>
                <w:lang w:val="uk-UA" w:eastAsia="en-US"/>
              </w:rPr>
            </w:pPr>
            <w:r w:rsidRPr="003543D8">
              <w:rPr>
                <w:rFonts w:ascii="Times New Roman" w:eastAsia="Times New Roman" w:hAnsi="Times New Roman"/>
                <w:bCs/>
                <w:color w:val="000000"/>
                <w:sz w:val="22"/>
                <w:szCs w:val="24"/>
                <w:lang w:val="uk-UA" w:eastAsia="uk-UA"/>
              </w:rPr>
              <w:t xml:space="preserve">Мультичастотний секторований фазований датчик </w:t>
            </w:r>
            <w:r w:rsidRPr="003543D8">
              <w:rPr>
                <w:rFonts w:ascii="Times New Roman" w:hAnsi="Times New Roman"/>
                <w:sz w:val="22"/>
                <w:szCs w:val="24"/>
                <w:lang w:val="uk-UA"/>
              </w:rPr>
              <w:t>3</w:t>
            </w:r>
            <w:r w:rsidRPr="003543D8">
              <w:rPr>
                <w:rFonts w:ascii="Times New Roman" w:hAnsi="Times New Roman"/>
                <w:sz w:val="22"/>
                <w:szCs w:val="24"/>
                <w:lang w:val="en-US"/>
              </w:rPr>
              <w:t>Sc</w:t>
            </w:r>
            <w:r w:rsidRPr="003543D8">
              <w:rPr>
                <w:rFonts w:ascii="Times New Roman" w:hAnsi="Times New Roman"/>
                <w:sz w:val="22"/>
                <w:szCs w:val="24"/>
                <w:lang w:val="uk-UA"/>
              </w:rPr>
              <w:t>-</w:t>
            </w:r>
            <w:r w:rsidRPr="003543D8">
              <w:rPr>
                <w:rFonts w:ascii="Times New Roman" w:hAnsi="Times New Roman"/>
                <w:sz w:val="22"/>
                <w:szCs w:val="24"/>
                <w:lang w:val="en-US"/>
              </w:rPr>
              <w:t>RS</w:t>
            </w:r>
            <w:r w:rsidRPr="003543D8">
              <w:rPr>
                <w:rFonts w:ascii="Times New Roman" w:eastAsia="Times New Roman" w:hAnsi="Times New Roman"/>
                <w:bCs/>
                <w:color w:val="000000"/>
                <w:sz w:val="22"/>
                <w:szCs w:val="24"/>
                <w:lang w:val="uk-UA" w:eastAsia="uk-UA"/>
              </w:rPr>
              <w:t xml:space="preserve"> для кардіології, черевної порожнини,транскраніальних досліджень</w:t>
            </w:r>
          </w:p>
          <w:p w:rsidR="00EC60A6" w:rsidRDefault="00EC60A6" w:rsidP="00D62D87">
            <w:pPr>
              <w:numPr>
                <w:ilvl w:val="0"/>
                <w:numId w:val="9"/>
              </w:numPr>
              <w:rPr>
                <w:rFonts w:ascii="Times New Roman" w:hAnsi="Times New Roman"/>
                <w:sz w:val="24"/>
                <w:szCs w:val="24"/>
                <w:lang w:val="uk-UA" w:eastAsia="en-US"/>
              </w:rPr>
            </w:pPr>
            <w:r w:rsidRPr="004D0929">
              <w:rPr>
                <w:rFonts w:ascii="Times New Roman" w:hAnsi="Times New Roman"/>
                <w:sz w:val="24"/>
                <w:szCs w:val="24"/>
                <w:lang w:val="uk-UA" w:eastAsia="en-US"/>
              </w:rPr>
              <w:t>Діапазон частот, МГц, не вужче</w:t>
            </w:r>
          </w:p>
          <w:p w:rsidR="00ED0C60" w:rsidRPr="004D0929" w:rsidRDefault="00ED0C60" w:rsidP="00ED0C60">
            <w:pPr>
              <w:ind w:left="720"/>
              <w:rPr>
                <w:rFonts w:ascii="Times New Roman" w:hAnsi="Times New Roman"/>
                <w:sz w:val="24"/>
                <w:szCs w:val="24"/>
                <w:lang w:val="uk-UA" w:eastAsia="en-US"/>
              </w:rPr>
            </w:pPr>
          </w:p>
          <w:p w:rsidR="00EC60A6" w:rsidRDefault="00EC60A6" w:rsidP="00D62D87">
            <w:pPr>
              <w:numPr>
                <w:ilvl w:val="0"/>
                <w:numId w:val="9"/>
              </w:numPr>
              <w:rPr>
                <w:rFonts w:ascii="Times New Roman" w:hAnsi="Times New Roman"/>
                <w:sz w:val="24"/>
                <w:szCs w:val="24"/>
                <w:lang w:val="uk-UA" w:eastAsia="en-US"/>
              </w:rPr>
            </w:pPr>
            <w:r w:rsidRPr="004D0929">
              <w:rPr>
                <w:rFonts w:ascii="Times New Roman" w:hAnsi="Times New Roman"/>
                <w:sz w:val="24"/>
                <w:szCs w:val="24"/>
                <w:lang w:val="uk-UA" w:eastAsia="en-US"/>
              </w:rPr>
              <w:t>Кількість елементів, не менше</w:t>
            </w:r>
          </w:p>
          <w:p w:rsidR="00ED0C60" w:rsidRPr="004D0929" w:rsidRDefault="00ED0C60" w:rsidP="00ED0C60">
            <w:pPr>
              <w:rPr>
                <w:rFonts w:ascii="Times New Roman" w:hAnsi="Times New Roman"/>
                <w:sz w:val="24"/>
                <w:szCs w:val="24"/>
                <w:lang w:val="uk-UA" w:eastAsia="en-US"/>
              </w:rPr>
            </w:pPr>
          </w:p>
          <w:p w:rsidR="00EC60A6" w:rsidRPr="00ED0C60" w:rsidRDefault="00EC60A6" w:rsidP="00ED0C60">
            <w:pPr>
              <w:numPr>
                <w:ilvl w:val="0"/>
                <w:numId w:val="9"/>
              </w:numPr>
              <w:rPr>
                <w:rFonts w:ascii="Times New Roman" w:hAnsi="Times New Roman"/>
                <w:sz w:val="24"/>
                <w:szCs w:val="24"/>
                <w:lang w:val="uk-UA" w:eastAsia="en-US"/>
              </w:rPr>
            </w:pPr>
            <w:r w:rsidRPr="004D0929">
              <w:rPr>
                <w:rFonts w:ascii="Times New Roman" w:hAnsi="Times New Roman"/>
                <w:sz w:val="24"/>
                <w:szCs w:val="24"/>
                <w:lang w:val="uk-UA" w:eastAsia="en-US"/>
              </w:rPr>
              <w:t>Кут сканування, град, не менше</w:t>
            </w:r>
          </w:p>
        </w:tc>
        <w:tc>
          <w:tcPr>
            <w:tcW w:w="2410" w:type="dxa"/>
            <w:tcBorders>
              <w:bottom w:val="single" w:sz="4" w:space="0" w:color="auto"/>
            </w:tcBorders>
          </w:tcPr>
          <w:p w:rsidR="00EC60A6" w:rsidRPr="004D0929" w:rsidRDefault="00EC60A6" w:rsidP="00D62D87">
            <w:pPr>
              <w:jc w:val="center"/>
              <w:rPr>
                <w:rFonts w:ascii="Times New Roman" w:hAnsi="Times New Roman"/>
                <w:sz w:val="24"/>
                <w:szCs w:val="24"/>
                <w:lang w:val="uk-UA" w:eastAsia="en-US"/>
              </w:rPr>
            </w:pPr>
            <w:r w:rsidRPr="004D0929">
              <w:rPr>
                <w:rFonts w:ascii="Times New Roman" w:hAnsi="Times New Roman"/>
                <w:sz w:val="24"/>
                <w:szCs w:val="24"/>
                <w:lang w:val="uk-UA" w:eastAsia="en-US"/>
              </w:rPr>
              <w:t>Наявність</w:t>
            </w:r>
          </w:p>
          <w:p w:rsidR="00EC60A6" w:rsidRPr="004D0929" w:rsidRDefault="00EC60A6" w:rsidP="00D62D87">
            <w:pPr>
              <w:jc w:val="center"/>
              <w:rPr>
                <w:rFonts w:ascii="Times New Roman" w:hAnsi="Times New Roman"/>
                <w:sz w:val="24"/>
                <w:szCs w:val="24"/>
                <w:lang w:val="uk-UA" w:eastAsia="en-US"/>
              </w:rPr>
            </w:pPr>
          </w:p>
          <w:p w:rsidR="00EC60A6" w:rsidRPr="004D0929" w:rsidRDefault="00EC60A6" w:rsidP="00D62D87">
            <w:pPr>
              <w:jc w:val="center"/>
              <w:rPr>
                <w:rFonts w:ascii="Times New Roman" w:hAnsi="Times New Roman"/>
                <w:sz w:val="24"/>
                <w:szCs w:val="24"/>
                <w:lang w:val="uk-UA" w:eastAsia="en-US"/>
              </w:rPr>
            </w:pPr>
          </w:p>
          <w:p w:rsidR="00EC60A6" w:rsidRPr="004D0929" w:rsidRDefault="00EC60A6" w:rsidP="00D62D87">
            <w:pPr>
              <w:rPr>
                <w:rFonts w:ascii="Times New Roman" w:hAnsi="Times New Roman"/>
                <w:sz w:val="24"/>
                <w:szCs w:val="24"/>
                <w:lang w:val="uk-UA" w:eastAsia="en-US"/>
              </w:rPr>
            </w:pPr>
          </w:p>
          <w:p w:rsidR="00EC60A6" w:rsidRPr="004D0929" w:rsidRDefault="00EC60A6" w:rsidP="00D62D87">
            <w:pPr>
              <w:rPr>
                <w:rFonts w:ascii="Times New Roman" w:hAnsi="Times New Roman"/>
                <w:sz w:val="24"/>
                <w:szCs w:val="24"/>
                <w:lang w:val="uk-UA" w:eastAsia="en-US"/>
              </w:rPr>
            </w:pPr>
          </w:p>
          <w:p w:rsidR="00EC60A6" w:rsidRPr="004D0929" w:rsidRDefault="00EC60A6" w:rsidP="00D62D87">
            <w:pPr>
              <w:rPr>
                <w:rFonts w:ascii="Times New Roman" w:hAnsi="Times New Roman"/>
                <w:sz w:val="24"/>
                <w:szCs w:val="24"/>
                <w:lang w:val="uk-UA" w:eastAsia="en-US"/>
              </w:rPr>
            </w:pPr>
          </w:p>
          <w:p w:rsidR="00EC60A6" w:rsidRPr="004D0929" w:rsidRDefault="00EC60A6" w:rsidP="00D62D87">
            <w:pPr>
              <w:jc w:val="center"/>
              <w:rPr>
                <w:rFonts w:ascii="Times New Roman" w:hAnsi="Times New Roman"/>
                <w:sz w:val="24"/>
                <w:szCs w:val="24"/>
                <w:lang w:val="uk-UA" w:eastAsia="en-US"/>
              </w:rPr>
            </w:pPr>
            <w:r w:rsidRPr="004D0929">
              <w:rPr>
                <w:rFonts w:ascii="Times New Roman" w:hAnsi="Times New Roman"/>
                <w:sz w:val="24"/>
                <w:szCs w:val="24"/>
                <w:lang w:val="uk-UA" w:eastAsia="en-US"/>
              </w:rPr>
              <w:t>1,7 – 4,0</w:t>
            </w:r>
          </w:p>
          <w:p w:rsidR="00EC60A6" w:rsidRPr="004D0929" w:rsidRDefault="00EC60A6" w:rsidP="00D62D87">
            <w:pPr>
              <w:jc w:val="center"/>
              <w:rPr>
                <w:rFonts w:ascii="Times New Roman" w:hAnsi="Times New Roman"/>
                <w:sz w:val="24"/>
                <w:szCs w:val="24"/>
                <w:lang w:val="uk-UA" w:eastAsia="en-US"/>
              </w:rPr>
            </w:pPr>
          </w:p>
          <w:p w:rsidR="00ED0C60" w:rsidRDefault="00ED0C60" w:rsidP="00D62D87">
            <w:pPr>
              <w:jc w:val="center"/>
              <w:rPr>
                <w:rFonts w:ascii="Times New Roman" w:hAnsi="Times New Roman"/>
                <w:sz w:val="24"/>
                <w:szCs w:val="24"/>
                <w:lang w:val="uk-UA" w:eastAsia="en-US"/>
              </w:rPr>
            </w:pPr>
          </w:p>
          <w:p w:rsidR="00ED0C60" w:rsidRDefault="00ED0C60" w:rsidP="00D62D87">
            <w:pPr>
              <w:jc w:val="center"/>
              <w:rPr>
                <w:rFonts w:ascii="Times New Roman" w:hAnsi="Times New Roman"/>
                <w:sz w:val="24"/>
                <w:szCs w:val="24"/>
                <w:lang w:val="uk-UA" w:eastAsia="en-US"/>
              </w:rPr>
            </w:pPr>
          </w:p>
          <w:p w:rsidR="00EC60A6" w:rsidRPr="004D0929" w:rsidRDefault="00EC60A6" w:rsidP="00ED0C60">
            <w:pPr>
              <w:jc w:val="center"/>
              <w:rPr>
                <w:rFonts w:ascii="Times New Roman" w:hAnsi="Times New Roman"/>
                <w:sz w:val="24"/>
                <w:szCs w:val="24"/>
                <w:lang w:val="uk-UA" w:eastAsia="en-US"/>
              </w:rPr>
            </w:pPr>
            <w:r w:rsidRPr="004D0929">
              <w:rPr>
                <w:rFonts w:ascii="Times New Roman" w:hAnsi="Times New Roman"/>
                <w:sz w:val="24"/>
                <w:szCs w:val="24"/>
                <w:lang w:val="uk-UA" w:eastAsia="en-US"/>
              </w:rPr>
              <w:t>64</w:t>
            </w:r>
          </w:p>
          <w:p w:rsidR="00ED0C60" w:rsidRDefault="00ED0C60" w:rsidP="00D62D87">
            <w:pPr>
              <w:jc w:val="center"/>
              <w:rPr>
                <w:rFonts w:ascii="Times New Roman" w:hAnsi="Times New Roman"/>
                <w:sz w:val="24"/>
                <w:szCs w:val="24"/>
                <w:lang w:val="uk-UA" w:eastAsia="en-US"/>
              </w:rPr>
            </w:pPr>
          </w:p>
          <w:p w:rsidR="00ED0C60" w:rsidRDefault="00ED0C60" w:rsidP="00D62D87">
            <w:pPr>
              <w:jc w:val="center"/>
              <w:rPr>
                <w:rFonts w:ascii="Times New Roman" w:hAnsi="Times New Roman"/>
                <w:sz w:val="24"/>
                <w:szCs w:val="24"/>
                <w:lang w:val="uk-UA" w:eastAsia="en-US"/>
              </w:rPr>
            </w:pPr>
          </w:p>
          <w:p w:rsidR="00EC60A6" w:rsidRPr="004D0929" w:rsidRDefault="00EC60A6" w:rsidP="00ED0C60">
            <w:pPr>
              <w:jc w:val="center"/>
              <w:rPr>
                <w:rFonts w:ascii="Times New Roman" w:hAnsi="Times New Roman"/>
                <w:sz w:val="24"/>
                <w:szCs w:val="24"/>
                <w:lang w:val="uk-UA" w:eastAsia="en-US"/>
              </w:rPr>
            </w:pPr>
            <w:r w:rsidRPr="004D0929">
              <w:rPr>
                <w:rFonts w:ascii="Times New Roman" w:hAnsi="Times New Roman"/>
                <w:sz w:val="24"/>
                <w:szCs w:val="24"/>
                <w:lang w:val="uk-UA" w:eastAsia="en-US"/>
              </w:rPr>
              <w:t>120</w:t>
            </w:r>
          </w:p>
        </w:tc>
        <w:tc>
          <w:tcPr>
            <w:tcW w:w="2410" w:type="dxa"/>
            <w:tcBorders>
              <w:bottom w:val="single" w:sz="4" w:space="0" w:color="auto"/>
            </w:tcBorders>
            <w:vAlign w:val="center"/>
          </w:tcPr>
          <w:p w:rsidR="00EC60A6" w:rsidRPr="004D0929" w:rsidRDefault="00EC60A6" w:rsidP="00D62D87">
            <w:pPr>
              <w:pStyle w:val="ac"/>
              <w:jc w:val="center"/>
              <w:rPr>
                <w:sz w:val="24"/>
                <w:szCs w:val="24"/>
                <w:lang w:val="uk-UA"/>
              </w:rPr>
            </w:pPr>
          </w:p>
        </w:tc>
        <w:tc>
          <w:tcPr>
            <w:tcW w:w="1275" w:type="dxa"/>
            <w:tcBorders>
              <w:bottom w:val="single" w:sz="4" w:space="0" w:color="auto"/>
            </w:tcBorders>
            <w:vAlign w:val="center"/>
          </w:tcPr>
          <w:p w:rsidR="00EC60A6" w:rsidRPr="004D0929" w:rsidRDefault="00EC60A6" w:rsidP="00D62D87">
            <w:pPr>
              <w:pStyle w:val="ac"/>
              <w:jc w:val="center"/>
              <w:rPr>
                <w:sz w:val="24"/>
                <w:szCs w:val="24"/>
                <w:lang w:val="uk-UA"/>
              </w:rPr>
            </w:pPr>
            <w:r w:rsidRPr="004D0929">
              <w:rPr>
                <w:sz w:val="24"/>
                <w:szCs w:val="24"/>
                <w:lang w:val="uk-UA"/>
              </w:rPr>
              <w:t>штуки</w:t>
            </w:r>
          </w:p>
        </w:tc>
        <w:tc>
          <w:tcPr>
            <w:tcW w:w="1418" w:type="dxa"/>
            <w:tcBorders>
              <w:bottom w:val="single" w:sz="4" w:space="0" w:color="auto"/>
            </w:tcBorders>
            <w:vAlign w:val="center"/>
          </w:tcPr>
          <w:p w:rsidR="00EC60A6" w:rsidRPr="004D0929" w:rsidRDefault="00EC60A6" w:rsidP="00D62D87">
            <w:pPr>
              <w:pStyle w:val="ac"/>
              <w:jc w:val="center"/>
              <w:rPr>
                <w:sz w:val="24"/>
                <w:szCs w:val="24"/>
                <w:lang w:val="uk-UA"/>
              </w:rPr>
            </w:pPr>
            <w:r w:rsidRPr="004D0929">
              <w:rPr>
                <w:sz w:val="24"/>
                <w:szCs w:val="24"/>
                <w:lang w:val="uk-UA"/>
              </w:rPr>
              <w:t>1</w:t>
            </w:r>
          </w:p>
        </w:tc>
      </w:tr>
    </w:tbl>
    <w:p w:rsidR="00EC60A6" w:rsidRPr="004D0929" w:rsidRDefault="00EC60A6" w:rsidP="00EC60A6">
      <w:pPr>
        <w:rPr>
          <w:lang w:val="uk-UA"/>
        </w:rPr>
      </w:pPr>
    </w:p>
    <w:p w:rsidR="00EC60A6" w:rsidRPr="00B529E6" w:rsidRDefault="00EC60A6" w:rsidP="00EC60A6">
      <w:pPr>
        <w:suppressAutoHyphens/>
        <w:spacing w:before="60" w:after="60" w:line="220" w:lineRule="atLeast"/>
        <w:ind w:right="-23" w:firstLine="567"/>
        <w:jc w:val="center"/>
        <w:rPr>
          <w:rFonts w:ascii="Times New Roman" w:eastAsia="Times New Roman" w:hAnsi="Times New Roman" w:cs="Arial"/>
          <w:b/>
          <w:color w:val="000000"/>
          <w:sz w:val="24"/>
          <w:szCs w:val="24"/>
          <w:lang w:val="uk-UA" w:eastAsia="hi-IN"/>
        </w:rPr>
      </w:pPr>
      <w:r>
        <w:rPr>
          <w:rFonts w:ascii="Times New Roman" w:eastAsia="Times New Roman" w:hAnsi="Times New Roman" w:cs="Arial"/>
          <w:b/>
          <w:color w:val="000000"/>
          <w:sz w:val="24"/>
          <w:szCs w:val="24"/>
          <w:lang w:val="en-US" w:eastAsia="hi-IN"/>
        </w:rPr>
        <w:t xml:space="preserve">III. </w:t>
      </w:r>
      <w:r>
        <w:rPr>
          <w:rFonts w:ascii="Times New Roman" w:eastAsia="Times New Roman" w:hAnsi="Times New Roman" w:cs="Arial"/>
          <w:b/>
          <w:color w:val="000000"/>
          <w:sz w:val="24"/>
          <w:szCs w:val="24"/>
          <w:lang w:val="uk-UA" w:eastAsia="hi-IN"/>
        </w:rPr>
        <w:t>Загальні вимоги</w:t>
      </w:r>
    </w:p>
    <w:p w:rsidR="00EC60A6" w:rsidRDefault="00EC60A6" w:rsidP="00EC60A6">
      <w:pPr>
        <w:suppressAutoHyphens/>
        <w:spacing w:line="240" w:lineRule="auto"/>
        <w:ind w:firstLine="567"/>
        <w:contextualSpacing/>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000000"/>
          <w:sz w:val="24"/>
          <w:szCs w:val="24"/>
          <w:lang w:val="uk-UA" w:eastAsia="hi-IN"/>
        </w:rPr>
        <w:t xml:space="preserve">1. 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w:t>
      </w:r>
      <w:r w:rsidRPr="004D0929">
        <w:rPr>
          <w:rFonts w:ascii="Times New Roman" w:eastAsia="Times New Roman" w:hAnsi="Times New Roman" w:cs="Arial"/>
          <w:color w:val="000000"/>
          <w:sz w:val="24"/>
          <w:szCs w:val="24"/>
          <w:lang w:val="uk-UA" w:eastAsia="hi-IN"/>
        </w:rPr>
        <w:lastRenderedPageBreak/>
        <w:t>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з поданням завірених копій документів, на які посилається Учасник. Підтвердження медик</w:t>
      </w:r>
      <w:r>
        <w:rPr>
          <w:rFonts w:ascii="Times New Roman" w:eastAsia="Times New Roman" w:hAnsi="Times New Roman" w:cs="Arial"/>
          <w:color w:val="000000"/>
          <w:sz w:val="24"/>
          <w:szCs w:val="24"/>
          <w:lang w:val="uk-UA" w:eastAsia="hi-IN"/>
        </w:rPr>
        <w:t>о-</w:t>
      </w:r>
      <w:r w:rsidRPr="004D0929">
        <w:rPr>
          <w:rFonts w:ascii="Times New Roman" w:eastAsia="Times New Roman" w:hAnsi="Times New Roman" w:cs="Arial"/>
          <w:color w:val="000000"/>
          <w:sz w:val="24"/>
          <w:szCs w:val="24"/>
          <w:lang w:val="uk-UA" w:eastAsia="hi-IN"/>
        </w:rPr>
        <w:t>технічним вимогам надається </w:t>
      </w:r>
      <w:r w:rsidRPr="004D0929">
        <w:rPr>
          <w:rFonts w:ascii="Times New Roman" w:eastAsia="Times New Roman" w:hAnsi="Times New Roman" w:cs="Arial"/>
          <w:b/>
          <w:bCs/>
          <w:color w:val="000000"/>
          <w:sz w:val="24"/>
          <w:szCs w:val="24"/>
          <w:lang w:val="uk-UA" w:eastAsia="hi-IN"/>
        </w:rPr>
        <w:t>у </w:t>
      </w:r>
      <w:r w:rsidRPr="004D0929">
        <w:rPr>
          <w:rFonts w:ascii="Times New Roman" w:eastAsia="Times New Roman" w:hAnsi="Times New Roman" w:cs="Arial"/>
          <w:b/>
          <w:bCs/>
          <w:i/>
          <w:iCs/>
          <w:color w:val="000000"/>
          <w:sz w:val="24"/>
          <w:szCs w:val="24"/>
          <w:lang w:val="uk-UA" w:eastAsia="hi-IN"/>
        </w:rPr>
        <w:t>формі заповненої таблиці</w:t>
      </w:r>
      <w:r w:rsidRPr="004D0929">
        <w:rPr>
          <w:rFonts w:ascii="Times New Roman" w:eastAsia="Times New Roman" w:hAnsi="Times New Roman" w:cs="Arial"/>
          <w:color w:val="000000"/>
          <w:sz w:val="24"/>
          <w:szCs w:val="24"/>
          <w:lang w:val="uk-UA" w:eastAsia="hi-IN"/>
        </w:rPr>
        <w:t>. Запропонований предмет закупівлі повинен бути не гіршим, ніж у наведених вимогах.</w:t>
      </w:r>
    </w:p>
    <w:p w:rsidR="00EC60A6" w:rsidRPr="004D0929" w:rsidRDefault="00EC60A6" w:rsidP="00EC60A6">
      <w:pPr>
        <w:suppressAutoHyphens/>
        <w:spacing w:line="240" w:lineRule="auto"/>
        <w:ind w:firstLine="567"/>
        <w:contextualSpacing/>
        <w:jc w:val="both"/>
        <w:rPr>
          <w:rFonts w:ascii="Times New Roman" w:eastAsia="Times New Roman" w:hAnsi="Times New Roman" w:cs="Arial"/>
          <w:color w:val="000000"/>
          <w:sz w:val="24"/>
          <w:szCs w:val="24"/>
          <w:lang w:val="uk-UA" w:eastAsia="hi-IN"/>
        </w:rPr>
      </w:pPr>
    </w:p>
    <w:p w:rsidR="00EC60A6" w:rsidRPr="004D0929" w:rsidRDefault="00EC60A6" w:rsidP="00EC60A6">
      <w:pPr>
        <w:suppressAutoHyphens/>
        <w:spacing w:line="240" w:lineRule="auto"/>
        <w:ind w:firstLine="555"/>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1A1A1A"/>
          <w:sz w:val="24"/>
          <w:szCs w:val="24"/>
          <w:lang w:val="uk-UA" w:eastAsia="hi-IN"/>
        </w:rPr>
        <w:t>2. 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p>
    <w:p w:rsidR="00EC60A6" w:rsidRPr="004D0929" w:rsidRDefault="00EC60A6" w:rsidP="00EC60A6">
      <w:pPr>
        <w:suppressAutoHyphens/>
        <w:spacing w:line="240" w:lineRule="auto"/>
        <w:ind w:firstLine="555"/>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1A1A1A"/>
          <w:sz w:val="24"/>
          <w:szCs w:val="24"/>
          <w:lang w:val="uk-UA" w:eastAsia="hi-IN"/>
        </w:rPr>
        <w:t>На підтвердження Учасник повинен надати </w:t>
      </w:r>
      <w:r w:rsidRPr="004D0929">
        <w:rPr>
          <w:rFonts w:ascii="Times New Roman" w:eastAsia="Times New Roman" w:hAnsi="Times New Roman" w:cs="Arial"/>
          <w:b/>
          <w:bCs/>
          <w:i/>
          <w:iCs/>
          <w:color w:val="1A1A1A"/>
          <w:sz w:val="24"/>
          <w:szCs w:val="24"/>
          <w:lang w:val="uk-UA" w:eastAsia="hi-IN"/>
        </w:rPr>
        <w:t>копію декларації</w:t>
      </w:r>
      <w:r w:rsidRPr="004D0929">
        <w:rPr>
          <w:rFonts w:ascii="Times New Roman" w:eastAsia="Times New Roman" w:hAnsi="Times New Roman" w:cs="Arial"/>
          <w:color w:val="1A1A1A"/>
          <w:sz w:val="24"/>
          <w:szCs w:val="24"/>
          <w:lang w:val="uk-UA" w:eastAsia="hi-IN"/>
        </w:rPr>
        <w:t>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rsidR="00EC60A6" w:rsidRPr="004D0929" w:rsidRDefault="00EC60A6" w:rsidP="00EC60A6">
      <w:pPr>
        <w:suppressAutoHyphens/>
        <w:spacing w:after="120" w:line="240" w:lineRule="auto"/>
        <w:ind w:firstLine="556"/>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1A1A1A"/>
          <w:sz w:val="24"/>
          <w:szCs w:val="24"/>
          <w:lang w:val="uk-UA" w:eastAsia="hi-IN"/>
        </w:rPr>
        <w:t xml:space="preserve">3. Гарантійний термін (строк) експлуатації товару, запропонованого Учасником повинен становити не менше 12 місяців з моменту вводу в експлуатацію.  </w:t>
      </w:r>
      <w:r w:rsidRPr="004D0929">
        <w:rPr>
          <w:rFonts w:ascii="Times New Roman" w:eastAsia="Times New Roman" w:hAnsi="Times New Roman" w:cs="Arial"/>
          <w:color w:val="000000"/>
          <w:sz w:val="24"/>
          <w:szCs w:val="24"/>
          <w:lang w:val="uk-UA" w:eastAsia="hi-IN"/>
        </w:rPr>
        <w:t xml:space="preserve">Товар повинен бути новим та таким, що не був в експлуатації, виготовлений не раніше 2022 року. </w:t>
      </w:r>
      <w:r w:rsidRPr="004D0929">
        <w:rPr>
          <w:rFonts w:ascii="Times New Roman" w:eastAsia="Times New Roman" w:hAnsi="Times New Roman" w:cs="Arial"/>
          <w:color w:val="1A1A1A"/>
          <w:sz w:val="24"/>
          <w:szCs w:val="24"/>
          <w:lang w:val="uk-UA" w:eastAsia="hi-IN"/>
        </w:rPr>
        <w:t>На підтвердження Учасник повинен надати </w:t>
      </w:r>
      <w:r w:rsidRPr="004D0929">
        <w:rPr>
          <w:rFonts w:ascii="Times New Roman" w:eastAsia="Times New Roman" w:hAnsi="Times New Roman" w:cs="Arial"/>
          <w:b/>
          <w:bCs/>
          <w:i/>
          <w:iCs/>
          <w:color w:val="1A1A1A"/>
          <w:sz w:val="24"/>
          <w:szCs w:val="24"/>
          <w:lang w:val="uk-UA" w:eastAsia="hi-IN"/>
        </w:rPr>
        <w:t>оригінал листа</w:t>
      </w:r>
      <w:r w:rsidRPr="004D0929">
        <w:rPr>
          <w:rFonts w:ascii="Times New Roman" w:eastAsia="Times New Roman" w:hAnsi="Times New Roman" w:cs="Arial"/>
          <w:color w:val="1A1A1A"/>
          <w:sz w:val="24"/>
          <w:szCs w:val="24"/>
          <w:lang w:val="uk-UA" w:eastAsia="hi-IN"/>
        </w:rPr>
        <w:t>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EC60A6" w:rsidRPr="004D0929" w:rsidRDefault="00EC60A6" w:rsidP="00EC60A6">
      <w:pPr>
        <w:suppressAutoHyphens/>
        <w:spacing w:after="120" w:line="240" w:lineRule="auto"/>
        <w:ind w:firstLine="555"/>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1A1A1A"/>
          <w:sz w:val="24"/>
          <w:szCs w:val="24"/>
          <w:lang w:val="uk-UA" w:eastAsia="hi-IN"/>
        </w:rPr>
        <w:t>4. </w:t>
      </w:r>
      <w:r w:rsidRPr="004D0929">
        <w:rPr>
          <w:rFonts w:ascii="Times New Roman" w:eastAsia="Times New Roman" w:hAnsi="Times New Roman" w:cs="Arial"/>
          <w:color w:val="000000"/>
          <w:sz w:val="24"/>
          <w:szCs w:val="24"/>
          <w:lang w:val="uk-UA" w:eastAsia="hi-IN"/>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EC60A6" w:rsidRPr="004D0929" w:rsidRDefault="00EC60A6" w:rsidP="00EC60A6">
      <w:pPr>
        <w:suppressAutoHyphens/>
        <w:spacing w:after="120" w:line="240" w:lineRule="auto"/>
        <w:ind w:firstLine="555"/>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000000"/>
          <w:sz w:val="24"/>
          <w:szCs w:val="24"/>
          <w:lang w:val="uk-UA" w:eastAsia="hi-IN"/>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EC60A6" w:rsidRPr="004D0929" w:rsidRDefault="00EC60A6" w:rsidP="00EC60A6">
      <w:pPr>
        <w:suppressAutoHyphens/>
        <w:spacing w:after="150" w:line="240" w:lineRule="auto"/>
        <w:ind w:firstLine="555"/>
        <w:jc w:val="both"/>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000000"/>
          <w:sz w:val="24"/>
          <w:szCs w:val="24"/>
          <w:lang w:val="uk-UA" w:eastAsia="hi-IN"/>
        </w:rPr>
        <w:t>5. 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4D0929">
        <w:rPr>
          <w:rFonts w:ascii="Times New Roman" w:eastAsia="Times New Roman" w:hAnsi="Times New Roman" w:cs="Arial"/>
          <w:b/>
          <w:bCs/>
          <w:i/>
          <w:iCs/>
          <w:color w:val="000000"/>
          <w:sz w:val="24"/>
          <w:szCs w:val="24"/>
          <w:lang w:val="uk-UA" w:eastAsia="hi-IN"/>
        </w:rPr>
        <w:t>надати гарантійний лист</w:t>
      </w:r>
      <w:r w:rsidRPr="004D0929">
        <w:rPr>
          <w:rFonts w:ascii="Times New Roman" w:eastAsia="Times New Roman" w:hAnsi="Times New Roman" w:cs="Arial"/>
          <w:color w:val="000000"/>
          <w:sz w:val="24"/>
          <w:szCs w:val="24"/>
          <w:lang w:val="uk-UA" w:eastAsia="hi-IN"/>
        </w:rPr>
        <w:t>)</w:t>
      </w:r>
      <w:r>
        <w:rPr>
          <w:rFonts w:ascii="Times New Roman" w:eastAsia="Times New Roman" w:hAnsi="Times New Roman" w:cs="Arial"/>
          <w:color w:val="000000"/>
          <w:sz w:val="24"/>
          <w:szCs w:val="24"/>
          <w:lang w:val="uk-UA" w:eastAsia="hi-IN"/>
        </w:rPr>
        <w:t>.</w:t>
      </w:r>
    </w:p>
    <w:p w:rsidR="00EC60A6" w:rsidRPr="004D0929" w:rsidRDefault="00EC60A6" w:rsidP="00EC60A6">
      <w:pPr>
        <w:suppressAutoHyphens/>
        <w:spacing w:after="150" w:line="240" w:lineRule="auto"/>
        <w:ind w:firstLine="556"/>
        <w:rPr>
          <w:rFonts w:ascii="Times New Roman" w:eastAsia="Times New Roman" w:hAnsi="Times New Roman" w:cs="Arial"/>
          <w:color w:val="000000"/>
          <w:sz w:val="24"/>
          <w:szCs w:val="24"/>
          <w:lang w:val="uk-UA" w:eastAsia="hi-IN"/>
        </w:rPr>
      </w:pPr>
      <w:r w:rsidRPr="004D0929">
        <w:rPr>
          <w:rFonts w:ascii="Times New Roman" w:eastAsia="Times New Roman" w:hAnsi="Times New Roman" w:cs="Arial"/>
          <w:color w:val="000000"/>
          <w:sz w:val="24"/>
          <w:szCs w:val="24"/>
          <w:lang w:val="uk-UA" w:eastAsia="hi-IN"/>
        </w:rPr>
        <w:t>6. Технічні, якісні характеристики предмета закупівлі повинні передбачати необхідність застосування заходів із захисту довкілля. (</w:t>
      </w:r>
      <w:r w:rsidRPr="004D0929">
        <w:rPr>
          <w:rFonts w:ascii="Times New Roman" w:eastAsia="Times New Roman" w:hAnsi="Times New Roman" w:cs="Arial"/>
          <w:b/>
          <w:bCs/>
          <w:i/>
          <w:iCs/>
          <w:color w:val="000000"/>
          <w:sz w:val="24"/>
          <w:szCs w:val="24"/>
          <w:lang w:val="uk-UA" w:eastAsia="hi-IN"/>
        </w:rPr>
        <w:t>надати довідку в довільній формі</w:t>
      </w:r>
      <w:r w:rsidRPr="004D0929">
        <w:rPr>
          <w:rFonts w:ascii="Times New Roman" w:eastAsia="Times New Roman" w:hAnsi="Times New Roman" w:cs="Arial"/>
          <w:color w:val="000000"/>
          <w:sz w:val="24"/>
          <w:szCs w:val="24"/>
          <w:lang w:val="uk-UA" w:eastAsia="hi-IN"/>
        </w:rPr>
        <w:t>)</w:t>
      </w:r>
      <w:r>
        <w:rPr>
          <w:rFonts w:ascii="Times New Roman" w:eastAsia="Times New Roman" w:hAnsi="Times New Roman" w:cs="Arial"/>
          <w:color w:val="000000"/>
          <w:sz w:val="24"/>
          <w:szCs w:val="24"/>
          <w:lang w:val="uk-UA" w:eastAsia="hi-IN"/>
        </w:rPr>
        <w:t>.</w:t>
      </w:r>
    </w:p>
    <w:p w:rsidR="00EC60A6" w:rsidRPr="004D0929" w:rsidRDefault="00EC60A6" w:rsidP="00EC60A6">
      <w:pPr>
        <w:suppressAutoHyphens/>
        <w:spacing w:line="240" w:lineRule="auto"/>
        <w:ind w:firstLine="567"/>
        <w:jc w:val="center"/>
        <w:rPr>
          <w:rFonts w:ascii="Arial" w:eastAsia="Times New Roman" w:hAnsi="Arial" w:cs="Arial"/>
          <w:b/>
          <w:color w:val="000000"/>
          <w:sz w:val="24"/>
          <w:szCs w:val="24"/>
          <w:lang w:val="uk-UA" w:eastAsia="hi-IN"/>
        </w:rPr>
      </w:pPr>
    </w:p>
    <w:p w:rsidR="00EC60A6" w:rsidRPr="004D0929" w:rsidRDefault="00EC60A6" w:rsidP="00EC60A6">
      <w:pPr>
        <w:widowControl w:val="0"/>
        <w:tabs>
          <w:tab w:val="left" w:pos="10205"/>
        </w:tabs>
        <w:autoSpaceDE w:val="0"/>
        <w:autoSpaceDN w:val="0"/>
        <w:adjustRightInd w:val="0"/>
        <w:spacing w:after="160" w:line="259" w:lineRule="auto"/>
        <w:ind w:right="-55" w:firstLine="720"/>
        <w:jc w:val="both"/>
        <w:rPr>
          <w:rFonts w:ascii="Times New Roman" w:eastAsia="Calibri" w:hAnsi="Times New Roman" w:cs="Times New Roman"/>
          <w:sz w:val="24"/>
          <w:szCs w:val="24"/>
          <w:lang w:val="uk-UA"/>
        </w:rPr>
      </w:pPr>
      <w:r w:rsidRPr="004D0929">
        <w:rPr>
          <w:rFonts w:ascii="Times New Roman" w:eastAsia="Calibri" w:hAnsi="Times New Roman" w:cs="Times New Roman"/>
          <w:sz w:val="24"/>
          <w:szCs w:val="24"/>
          <w:lang w:val="uk-UA"/>
        </w:rPr>
        <w:t>Датова</w:t>
      </w:r>
      <w:r w:rsidR="003543D8">
        <w:rPr>
          <w:rFonts w:ascii="Times New Roman" w:eastAsia="Calibri" w:hAnsi="Times New Roman" w:cs="Times New Roman"/>
          <w:sz w:val="24"/>
          <w:szCs w:val="24"/>
          <w:lang w:val="uk-UA"/>
        </w:rPr>
        <w:t>но: «____» ________________ 20__</w:t>
      </w:r>
      <w:r w:rsidRPr="004D0929">
        <w:rPr>
          <w:rFonts w:ascii="Times New Roman" w:eastAsia="Calibri" w:hAnsi="Times New Roman" w:cs="Times New Roman"/>
          <w:sz w:val="24"/>
          <w:szCs w:val="24"/>
          <w:lang w:val="uk-UA"/>
        </w:rPr>
        <w:t xml:space="preserve"> року </w:t>
      </w:r>
    </w:p>
    <w:p w:rsidR="00EC60A6" w:rsidRPr="004D0929" w:rsidRDefault="00EC60A6" w:rsidP="00EC60A6">
      <w:pPr>
        <w:widowControl w:val="0"/>
        <w:tabs>
          <w:tab w:val="left" w:pos="10205"/>
        </w:tabs>
        <w:autoSpaceDE w:val="0"/>
        <w:autoSpaceDN w:val="0"/>
        <w:adjustRightInd w:val="0"/>
        <w:spacing w:after="160" w:line="259" w:lineRule="auto"/>
        <w:ind w:right="-55"/>
        <w:jc w:val="both"/>
        <w:rPr>
          <w:rFonts w:ascii="Times New Roman" w:eastAsia="Calibri" w:hAnsi="Times New Roman" w:cs="Times New Roman"/>
          <w:iCs/>
          <w:sz w:val="24"/>
          <w:szCs w:val="24"/>
          <w:lang w:val="uk-UA"/>
        </w:rPr>
      </w:pPr>
    </w:p>
    <w:p w:rsidR="00EC60A6" w:rsidRPr="004D0929" w:rsidRDefault="00EC60A6" w:rsidP="00EC60A6">
      <w:pPr>
        <w:widowControl w:val="0"/>
        <w:tabs>
          <w:tab w:val="left" w:pos="10205"/>
        </w:tabs>
        <w:autoSpaceDE w:val="0"/>
        <w:autoSpaceDN w:val="0"/>
        <w:adjustRightInd w:val="0"/>
        <w:spacing w:after="160" w:line="259" w:lineRule="auto"/>
        <w:ind w:right="-55"/>
        <w:jc w:val="both"/>
        <w:rPr>
          <w:rFonts w:ascii="Times New Roman" w:eastAsia="Calibri" w:hAnsi="Times New Roman" w:cs="Times New Roman"/>
          <w:iCs/>
          <w:sz w:val="24"/>
          <w:szCs w:val="24"/>
          <w:lang w:val="uk-UA"/>
        </w:rPr>
      </w:pPr>
    </w:p>
    <w:p w:rsidR="00EC60A6" w:rsidRPr="004D0929" w:rsidRDefault="00EC60A6" w:rsidP="00EC60A6">
      <w:pPr>
        <w:widowControl w:val="0"/>
        <w:tabs>
          <w:tab w:val="left" w:pos="10205"/>
        </w:tabs>
        <w:autoSpaceDE w:val="0"/>
        <w:autoSpaceDN w:val="0"/>
        <w:adjustRightInd w:val="0"/>
        <w:spacing w:after="160" w:line="259" w:lineRule="auto"/>
        <w:ind w:right="-55"/>
        <w:jc w:val="both"/>
        <w:rPr>
          <w:rFonts w:ascii="Times New Roman" w:eastAsia="Calibri" w:hAnsi="Times New Roman" w:cs="Times New Roman"/>
          <w:iCs/>
          <w:sz w:val="20"/>
          <w:szCs w:val="20"/>
          <w:lang w:val="uk-UA"/>
        </w:rPr>
      </w:pPr>
      <w:r w:rsidRPr="004D0929">
        <w:rPr>
          <w:rFonts w:ascii="Times New Roman" w:eastAsia="Calibri" w:hAnsi="Times New Roman" w:cs="Times New Roman"/>
          <w:iCs/>
          <w:sz w:val="20"/>
          <w:szCs w:val="20"/>
          <w:lang w:val="uk-UA"/>
        </w:rPr>
        <w:t>Посада, прізвище, ініціали, підпис уповноваженої особи учасника або П.І.Б. та підпис учасника-фізичної особи.</w:t>
      </w:r>
    </w:p>
    <w:p w:rsidR="00EC60A6" w:rsidRDefault="00EC60A6" w:rsidP="00EC60A6">
      <w:pPr>
        <w:suppressAutoHyphens/>
        <w:spacing w:after="0" w:line="240" w:lineRule="auto"/>
        <w:ind w:left="284" w:firstLine="709"/>
        <w:jc w:val="both"/>
        <w:rPr>
          <w:rFonts w:ascii="Times New Roman" w:eastAsia="Calibri" w:hAnsi="Times New Roman" w:cs="Times New Roman"/>
          <w:bCs/>
          <w:iCs/>
          <w:color w:val="000000"/>
          <w:sz w:val="24"/>
          <w:szCs w:val="24"/>
          <w:lang w:val="uk-UA" w:eastAsia="ar-SA"/>
        </w:rPr>
      </w:pPr>
    </w:p>
    <w:p w:rsidR="003543D8" w:rsidRDefault="003543D8" w:rsidP="00EC60A6">
      <w:pPr>
        <w:suppressAutoHyphens/>
        <w:spacing w:after="0" w:line="240" w:lineRule="auto"/>
        <w:ind w:left="284" w:firstLine="709"/>
        <w:jc w:val="both"/>
        <w:rPr>
          <w:rFonts w:ascii="Times New Roman" w:eastAsia="Calibri" w:hAnsi="Times New Roman" w:cs="Times New Roman"/>
          <w:bCs/>
          <w:iCs/>
          <w:color w:val="000000"/>
          <w:sz w:val="24"/>
          <w:szCs w:val="24"/>
          <w:lang w:val="uk-UA" w:eastAsia="ar-SA"/>
        </w:rPr>
      </w:pPr>
    </w:p>
    <w:p w:rsidR="003543D8" w:rsidRDefault="003543D8" w:rsidP="00EC60A6">
      <w:pPr>
        <w:suppressAutoHyphens/>
        <w:spacing w:after="0" w:line="240" w:lineRule="auto"/>
        <w:ind w:left="284" w:firstLine="709"/>
        <w:jc w:val="both"/>
        <w:rPr>
          <w:rFonts w:ascii="Times New Roman" w:eastAsia="Calibri" w:hAnsi="Times New Roman" w:cs="Times New Roman"/>
          <w:bCs/>
          <w:iCs/>
          <w:color w:val="000000"/>
          <w:sz w:val="24"/>
          <w:szCs w:val="24"/>
          <w:lang w:val="uk-UA" w:eastAsia="ar-SA"/>
        </w:rPr>
      </w:pPr>
    </w:p>
    <w:p w:rsidR="003543D8" w:rsidRDefault="003543D8" w:rsidP="00EC60A6">
      <w:pPr>
        <w:suppressAutoHyphens/>
        <w:spacing w:after="0" w:line="240" w:lineRule="auto"/>
        <w:ind w:left="284" w:firstLine="709"/>
        <w:jc w:val="both"/>
        <w:rPr>
          <w:rFonts w:ascii="Times New Roman" w:eastAsia="Calibri" w:hAnsi="Times New Roman" w:cs="Times New Roman"/>
          <w:bCs/>
          <w:iCs/>
          <w:color w:val="000000"/>
          <w:sz w:val="24"/>
          <w:szCs w:val="24"/>
          <w:lang w:val="uk-UA" w:eastAsia="ar-SA"/>
        </w:rPr>
      </w:pPr>
    </w:p>
    <w:p w:rsidR="003543D8" w:rsidRPr="004D0929" w:rsidRDefault="003543D8" w:rsidP="00EC60A6">
      <w:pPr>
        <w:suppressAutoHyphens/>
        <w:spacing w:after="0" w:line="240" w:lineRule="auto"/>
        <w:ind w:left="284" w:firstLine="709"/>
        <w:jc w:val="both"/>
        <w:rPr>
          <w:rFonts w:ascii="Times New Roman" w:eastAsia="Calibri" w:hAnsi="Times New Roman" w:cs="Times New Roman"/>
          <w:bCs/>
          <w:iCs/>
          <w:color w:val="000000"/>
          <w:sz w:val="24"/>
          <w:szCs w:val="24"/>
          <w:lang w:val="uk-UA" w:eastAsia="ar-SA"/>
        </w:rPr>
      </w:pPr>
    </w:p>
    <w:bookmarkEnd w:id="31"/>
    <w:p w:rsidR="00EC60A6" w:rsidRPr="004D0929" w:rsidRDefault="00EC60A6" w:rsidP="00EC60A6">
      <w:pPr>
        <w:spacing w:after="0" w:line="240" w:lineRule="auto"/>
        <w:jc w:val="both"/>
        <w:rPr>
          <w:rFonts w:ascii="Times New Roman" w:eastAsia="Times New Roman" w:hAnsi="Times New Roman" w:cs="Times New Roman"/>
          <w:b/>
          <w:sz w:val="24"/>
          <w:szCs w:val="24"/>
          <w:lang w:val="uk-UA" w:eastAsia="uk-UA"/>
        </w:rPr>
      </w:pPr>
    </w:p>
    <w:p w:rsidR="00EC60A6" w:rsidRPr="004D0929" w:rsidRDefault="00EC60A6" w:rsidP="00EC60A6">
      <w:pPr>
        <w:spacing w:after="0" w:line="240" w:lineRule="auto"/>
        <w:ind w:left="567"/>
        <w:jc w:val="right"/>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uk-UA"/>
        </w:rPr>
        <w:lastRenderedPageBreak/>
        <w:t xml:space="preserve">Додаток 3 </w:t>
      </w:r>
      <w:r w:rsidRPr="004D0929">
        <w:rPr>
          <w:rFonts w:ascii="Times New Roman" w:eastAsia="Times New Roman" w:hAnsi="Times New Roman" w:cs="Times New Roman"/>
          <w:b/>
          <w:i/>
          <w:sz w:val="24"/>
          <w:szCs w:val="24"/>
          <w:lang w:val="uk-UA" w:eastAsia="ru-RU"/>
        </w:rPr>
        <w:t>до тендерної документації</w:t>
      </w:r>
    </w:p>
    <w:p w:rsidR="00EC60A6" w:rsidRPr="004D0929" w:rsidRDefault="00EC60A6" w:rsidP="00EC60A6">
      <w:pPr>
        <w:spacing w:after="0" w:line="240" w:lineRule="auto"/>
        <w:ind w:firstLine="567"/>
        <w:jc w:val="right"/>
        <w:rPr>
          <w:rFonts w:ascii="Times New Roman" w:eastAsia="Times New Roman" w:hAnsi="Times New Roman" w:cs="Times New Roman"/>
          <w:b/>
          <w:i/>
          <w:sz w:val="24"/>
          <w:szCs w:val="24"/>
          <w:lang w:val="uk-UA" w:eastAsia="uk-UA"/>
        </w:rPr>
      </w:pPr>
    </w:p>
    <w:p w:rsidR="00EC60A6" w:rsidRPr="004D0929" w:rsidRDefault="00EC60A6" w:rsidP="00EC60A6">
      <w:pPr>
        <w:spacing w:after="160" w:line="259" w:lineRule="auto"/>
        <w:jc w:val="center"/>
        <w:rPr>
          <w:rFonts w:ascii="Times New Roman" w:eastAsia="Times New Roman" w:hAnsi="Times New Roman" w:cs="Times New Roman"/>
          <w:b/>
          <w:color w:val="000000"/>
          <w:sz w:val="24"/>
          <w:szCs w:val="24"/>
          <w:lang w:val="uk-UA"/>
        </w:rPr>
      </w:pPr>
      <w:r w:rsidRPr="004D0929">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пункті 47 Особливостей </w:t>
      </w:r>
    </w:p>
    <w:p w:rsidR="00EC60A6" w:rsidRPr="004D0929" w:rsidRDefault="00EC60A6" w:rsidP="00EC60A6">
      <w:pPr>
        <w:spacing w:after="0" w:line="240" w:lineRule="auto"/>
        <w:ind w:firstLine="567"/>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60A6" w:rsidRPr="004D0929" w:rsidRDefault="00EC60A6" w:rsidP="00EC60A6">
      <w:pPr>
        <w:spacing w:after="0" w:line="240" w:lineRule="auto"/>
        <w:ind w:firstLine="567"/>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60A6" w:rsidRPr="004D0929" w:rsidRDefault="00EC60A6" w:rsidP="00EC60A6">
      <w:pPr>
        <w:spacing w:after="0" w:line="240" w:lineRule="auto"/>
        <w:ind w:firstLine="567"/>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60A6" w:rsidRPr="004D0929" w:rsidRDefault="00EC60A6" w:rsidP="00EC60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Учасник  повинен надати </w:t>
      </w:r>
      <w:r w:rsidRPr="004D0929">
        <w:rPr>
          <w:rFonts w:ascii="Times New Roman" w:eastAsia="Times New Roman" w:hAnsi="Times New Roman" w:cs="Times New Roman"/>
          <w:b/>
          <w:sz w:val="24"/>
          <w:szCs w:val="24"/>
          <w:lang w:val="uk-UA"/>
        </w:rPr>
        <w:t>довідку у довільній формі</w:t>
      </w:r>
      <w:r w:rsidRPr="004D092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0A6" w:rsidRPr="004D0929" w:rsidRDefault="00EC60A6" w:rsidP="00EC60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4D0929">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C60A6" w:rsidRPr="004D0929" w:rsidRDefault="00EC60A6" w:rsidP="00EC60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0929">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4D0929">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EC60A6" w:rsidRPr="004D0929" w:rsidRDefault="00EC60A6" w:rsidP="00EC60A6">
      <w:pPr>
        <w:spacing w:after="0" w:line="240" w:lineRule="auto"/>
        <w:ind w:firstLine="708"/>
        <w:jc w:val="both"/>
        <w:rPr>
          <w:rFonts w:ascii="Times New Roman" w:eastAsia="Times New Roman" w:hAnsi="Times New Roman" w:cs="Times New Roman"/>
          <w:sz w:val="24"/>
          <w:szCs w:val="24"/>
          <w:lang w:val="uk-UA" w:eastAsia="uk-UA"/>
        </w:rPr>
      </w:pPr>
    </w:p>
    <w:p w:rsidR="00EC60A6" w:rsidRPr="004D0929" w:rsidRDefault="00EC60A6" w:rsidP="00EC60A6">
      <w:pPr>
        <w:spacing w:after="0" w:line="240" w:lineRule="auto"/>
        <w:jc w:val="both"/>
        <w:rPr>
          <w:rFonts w:ascii="Times New Roman" w:eastAsia="Times New Roman" w:hAnsi="Times New Roman" w:cs="Times New Roman"/>
          <w:b/>
          <w:sz w:val="24"/>
          <w:szCs w:val="24"/>
          <w:lang w:val="uk-UA" w:eastAsia="uk-UA"/>
        </w:rPr>
      </w:pPr>
      <w:r w:rsidRPr="004D0929">
        <w:rPr>
          <w:rFonts w:ascii="Times New Roman" w:eastAsia="Times New Roman" w:hAnsi="Times New Roman" w:cs="Times New Roman"/>
          <w:b/>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r w:rsidRPr="004D0929">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2" w:name="n617"/>
      <w:bookmarkEnd w:id="32"/>
      <w:r w:rsidRPr="004D0929">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3" w:name="n618"/>
      <w:bookmarkEnd w:id="33"/>
      <w:r w:rsidRPr="004D0929">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4" w:name="n619"/>
      <w:bookmarkEnd w:id="34"/>
      <w:r w:rsidRPr="004D0929">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8" w:anchor="n52" w:tgtFrame="_blank" w:history="1">
        <w:r w:rsidRPr="004D0929">
          <w:rPr>
            <w:rFonts w:ascii="Times New Roman" w:eastAsia="Times New Roman" w:hAnsi="Times New Roman" w:cs="Times New Roman"/>
            <w:sz w:val="24"/>
            <w:szCs w:val="24"/>
            <w:lang w:val="uk-UA" w:eastAsia="uk-UA"/>
          </w:rPr>
          <w:t>пунктом</w:t>
        </w:r>
      </w:hyperlink>
      <w:hyperlink r:id="rId49" w:anchor="n52" w:tgtFrame="_blank" w:history="1">
        <w:r w:rsidRPr="004D0929">
          <w:rPr>
            <w:rFonts w:ascii="Times New Roman" w:eastAsia="Times New Roman" w:hAnsi="Times New Roman" w:cs="Times New Roman"/>
            <w:sz w:val="24"/>
            <w:szCs w:val="24"/>
            <w:lang w:val="uk-UA" w:eastAsia="uk-UA"/>
          </w:rPr>
          <w:t xml:space="preserve"> 4</w:t>
        </w:r>
      </w:hyperlink>
      <w:r w:rsidRPr="004D0929">
        <w:rPr>
          <w:rFonts w:ascii="Times New Roman" w:eastAsia="Times New Roman" w:hAnsi="Times New Roman" w:cs="Times New Roman"/>
          <w:sz w:val="24"/>
          <w:szCs w:val="24"/>
          <w:lang w:val="uk-UA" w:eastAsia="uk-UA"/>
        </w:rPr>
        <w:t xml:space="preserve"> частини другої статті 6, </w:t>
      </w:r>
      <w:hyperlink r:id="rId50" w:anchor="n456" w:tgtFrame="_blank" w:history="1">
        <w:r w:rsidRPr="004D0929">
          <w:rPr>
            <w:rFonts w:ascii="Times New Roman" w:eastAsia="Times New Roman" w:hAnsi="Times New Roman" w:cs="Times New Roman"/>
            <w:sz w:val="24"/>
            <w:szCs w:val="24"/>
            <w:lang w:val="uk-UA" w:eastAsia="uk-UA"/>
          </w:rPr>
          <w:t>пунктом 1</w:t>
        </w:r>
      </w:hyperlink>
      <w:r w:rsidRPr="004D0929">
        <w:rPr>
          <w:rFonts w:ascii="Times New Roman" w:eastAsia="Times New Roman" w:hAnsi="Times New Roman" w:cs="Times New Roman"/>
          <w:sz w:val="24"/>
          <w:szCs w:val="24"/>
          <w:lang w:val="uk-UA"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5" w:name="n620"/>
      <w:bookmarkEnd w:id="35"/>
      <w:r w:rsidRPr="004D0929">
        <w:rPr>
          <w:rFonts w:ascii="Times New Roman" w:eastAsia="Times New Roman" w:hAnsi="Times New Roman" w:cs="Times New Roman"/>
          <w:sz w:val="24"/>
          <w:szCs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6" w:name="n621"/>
      <w:bookmarkEnd w:id="36"/>
      <w:r w:rsidRPr="004D0929">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7" w:name="n622"/>
      <w:bookmarkEnd w:id="37"/>
      <w:r w:rsidRPr="004D0929">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8" w:name="n623"/>
      <w:bookmarkEnd w:id="38"/>
      <w:r w:rsidRPr="004D0929">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39" w:name="n624"/>
      <w:bookmarkEnd w:id="39"/>
      <w:r w:rsidRPr="004D0929">
        <w:rPr>
          <w:rFonts w:ascii="Times New Roman" w:eastAsia="Times New Roman" w:hAnsi="Times New Roman" w:cs="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1" w:anchor="n174" w:tgtFrame="_blank" w:history="1">
        <w:r w:rsidRPr="004D0929">
          <w:rPr>
            <w:rFonts w:ascii="Times New Roman" w:eastAsia="Times New Roman" w:hAnsi="Times New Roman" w:cs="Times New Roman"/>
            <w:sz w:val="24"/>
            <w:szCs w:val="24"/>
            <w:lang w:val="uk-UA" w:eastAsia="uk-UA"/>
          </w:rPr>
          <w:t>пунктом 9</w:t>
        </w:r>
      </w:hyperlink>
      <w:r w:rsidRPr="004D0929">
        <w:rPr>
          <w:rFonts w:ascii="Times New Roman" w:eastAsia="Times New Roman" w:hAnsi="Times New Roman" w:cs="Times New Roman"/>
          <w:sz w:val="24"/>
          <w:szCs w:val="24"/>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40" w:name="n625"/>
      <w:bookmarkEnd w:id="40"/>
      <w:r w:rsidRPr="004D0929">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41" w:name="n626"/>
      <w:bookmarkEnd w:id="41"/>
      <w:r w:rsidRPr="004D0929">
        <w:rPr>
          <w:rFonts w:ascii="Times New Roman" w:eastAsia="Times New Roman" w:hAnsi="Times New Roman" w:cs="Times New Roman"/>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2" w:tgtFrame="_blank" w:history="1">
        <w:r w:rsidRPr="004D0929">
          <w:rPr>
            <w:rStyle w:val="a6"/>
            <w:rFonts w:ascii="Times New Roman" w:eastAsia="Times New Roman" w:hAnsi="Times New Roman" w:cs="Times New Roman"/>
            <w:color w:val="auto"/>
            <w:sz w:val="24"/>
            <w:szCs w:val="24"/>
            <w:lang w:val="uk-UA" w:eastAsia="uk-UA"/>
          </w:rPr>
          <w:t>Законом України</w:t>
        </w:r>
      </w:hyperlink>
      <w:r w:rsidRPr="004D0929">
        <w:rPr>
          <w:rFonts w:ascii="Times New Roman" w:eastAsia="Times New Roman" w:hAnsi="Times New Roman" w:cs="Times New Roman"/>
          <w:sz w:val="24"/>
          <w:szCs w:val="24"/>
          <w:lang w:val="uk-UA" w:eastAsia="uk-UA"/>
        </w:rPr>
        <w:t> “Про санкції”, крім випадку, коли активи такої особи в установленому законодавством порядку передані в управління АРМА;</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42" w:name="n627"/>
      <w:bookmarkEnd w:id="42"/>
      <w:r w:rsidRPr="004D0929">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eastAsia="uk-UA"/>
        </w:rPr>
      </w:pPr>
      <w:bookmarkStart w:id="43" w:name="n628"/>
      <w:bookmarkEnd w:id="43"/>
      <w:r w:rsidRPr="004D0929">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0A6" w:rsidRPr="004D0929" w:rsidRDefault="00EC60A6" w:rsidP="00EC60A6">
      <w:pPr>
        <w:spacing w:after="0" w:line="240" w:lineRule="auto"/>
        <w:ind w:firstLine="720"/>
        <w:jc w:val="center"/>
        <w:rPr>
          <w:rFonts w:ascii="Times New Roman" w:eastAsia="Times New Roman" w:hAnsi="Times New Roman" w:cs="Times New Roman"/>
          <w:b/>
          <w:sz w:val="24"/>
          <w:szCs w:val="24"/>
          <w:lang w:val="uk-UA"/>
        </w:rPr>
      </w:pPr>
      <w:bookmarkStart w:id="44" w:name="n411"/>
      <w:bookmarkStart w:id="45" w:name="n413"/>
      <w:bookmarkStart w:id="46" w:name="n414"/>
      <w:bookmarkEnd w:id="44"/>
      <w:bookmarkEnd w:id="45"/>
      <w:bookmarkEnd w:id="46"/>
    </w:p>
    <w:p w:rsidR="00EC60A6" w:rsidRPr="004D0929" w:rsidRDefault="00EC60A6" w:rsidP="00EC60A6">
      <w:pPr>
        <w:spacing w:after="0" w:line="240" w:lineRule="auto"/>
        <w:ind w:firstLine="720"/>
        <w:jc w:val="center"/>
        <w:rPr>
          <w:rFonts w:ascii="Times New Roman" w:eastAsia="Times New Roman" w:hAnsi="Times New Roman" w:cs="Times New Roman"/>
          <w:b/>
          <w:sz w:val="24"/>
          <w:szCs w:val="24"/>
          <w:lang w:val="uk-UA"/>
        </w:rPr>
      </w:pPr>
      <w:r w:rsidRPr="004D0929">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п.47 Особливостей:</w:t>
      </w:r>
    </w:p>
    <w:p w:rsidR="00EC60A6" w:rsidRPr="004D0929" w:rsidRDefault="00EC60A6" w:rsidP="00EC60A6">
      <w:pPr>
        <w:spacing w:after="0" w:line="240" w:lineRule="auto"/>
        <w:jc w:val="both"/>
        <w:rPr>
          <w:rFonts w:ascii="Times New Roman" w:eastAsia="Times New Roman" w:hAnsi="Times New Roman" w:cs="Times New Roman"/>
          <w:sz w:val="24"/>
          <w:szCs w:val="24"/>
          <w:lang w:val="uk-UA"/>
        </w:rPr>
      </w:pPr>
    </w:p>
    <w:p w:rsidR="00EC60A6" w:rsidRPr="004D0929" w:rsidRDefault="00EC60A6" w:rsidP="00EC60A6">
      <w:pPr>
        <w:spacing w:after="0" w:line="240" w:lineRule="auto"/>
        <w:ind w:firstLine="720"/>
        <w:jc w:val="both"/>
        <w:rPr>
          <w:rFonts w:ascii="Times New Roman" w:eastAsia="Times New Roman" w:hAnsi="Times New Roman" w:cs="Times New Roman"/>
          <w:sz w:val="24"/>
          <w:szCs w:val="24"/>
          <w:lang w:val="uk-UA" w:eastAsia="uk-UA"/>
        </w:rPr>
      </w:pPr>
      <w:r w:rsidRPr="004D0929">
        <w:rPr>
          <w:rFonts w:ascii="Times New Roman" w:eastAsia="Times New Roman" w:hAnsi="Times New Roman" w:cs="Times New Roman"/>
          <w:b/>
          <w:sz w:val="24"/>
          <w:szCs w:val="24"/>
          <w:lang w:val="uk-UA" w:eastAsia="uk-UA"/>
        </w:rPr>
        <w:t xml:space="preserve">Переможець процедури закупівлі </w:t>
      </w:r>
      <w:r w:rsidRPr="004D0929">
        <w:rPr>
          <w:rFonts w:ascii="Times New Roman" w:eastAsia="Times New Roman" w:hAnsi="Times New Roman" w:cs="Times New Roman"/>
          <w:sz w:val="24"/>
          <w:szCs w:val="24"/>
          <w:lang w:val="uk-UA" w:eastAsia="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3" w:anchor="n618" w:history="1">
        <w:r w:rsidRPr="004D0929">
          <w:rPr>
            <w:rFonts w:ascii="Times New Roman" w:eastAsia="Times New Roman" w:hAnsi="Times New Roman" w:cs="Times New Roman"/>
            <w:sz w:val="24"/>
            <w:szCs w:val="24"/>
            <w:lang w:val="uk-UA" w:eastAsia="uk-UA"/>
          </w:rPr>
          <w:t>підпунктах 3</w:t>
        </w:r>
      </w:hyperlink>
      <w:r w:rsidRPr="004D0929">
        <w:rPr>
          <w:rFonts w:ascii="Times New Roman" w:eastAsia="Times New Roman" w:hAnsi="Times New Roman" w:cs="Times New Roman"/>
          <w:sz w:val="24"/>
          <w:szCs w:val="24"/>
          <w:lang w:val="uk-UA" w:eastAsia="uk-UA"/>
        </w:rPr>
        <w:t xml:space="preserve">, </w:t>
      </w:r>
      <w:hyperlink r:id="rId54" w:anchor="n620" w:history="1">
        <w:r w:rsidRPr="004D0929">
          <w:rPr>
            <w:rFonts w:ascii="Times New Roman" w:eastAsia="Times New Roman" w:hAnsi="Times New Roman" w:cs="Times New Roman"/>
            <w:sz w:val="24"/>
            <w:szCs w:val="24"/>
            <w:lang w:val="uk-UA" w:eastAsia="uk-UA"/>
          </w:rPr>
          <w:t>5</w:t>
        </w:r>
      </w:hyperlink>
      <w:r w:rsidRPr="004D0929">
        <w:rPr>
          <w:rFonts w:ascii="Times New Roman" w:eastAsia="Times New Roman" w:hAnsi="Times New Roman" w:cs="Times New Roman"/>
          <w:sz w:val="24"/>
          <w:szCs w:val="24"/>
          <w:lang w:val="uk-UA" w:eastAsia="uk-UA"/>
        </w:rPr>
        <w:t xml:space="preserve">, </w:t>
      </w:r>
      <w:hyperlink r:id="rId55" w:anchor="n621" w:history="1">
        <w:r w:rsidRPr="004D0929">
          <w:rPr>
            <w:rFonts w:ascii="Times New Roman" w:eastAsia="Times New Roman" w:hAnsi="Times New Roman" w:cs="Times New Roman"/>
            <w:sz w:val="24"/>
            <w:szCs w:val="24"/>
            <w:lang w:val="uk-UA" w:eastAsia="uk-UA"/>
          </w:rPr>
          <w:t>6</w:t>
        </w:r>
      </w:hyperlink>
      <w:r w:rsidRPr="004D0929">
        <w:rPr>
          <w:rFonts w:ascii="Times New Roman" w:eastAsia="Times New Roman" w:hAnsi="Times New Roman" w:cs="Times New Roman"/>
          <w:sz w:val="24"/>
          <w:szCs w:val="24"/>
          <w:lang w:val="uk-UA" w:eastAsia="uk-UA"/>
        </w:rPr>
        <w:t xml:space="preserve"> і </w:t>
      </w:r>
      <w:hyperlink r:id="rId56" w:anchor="n627" w:history="1">
        <w:r w:rsidRPr="004D0929">
          <w:rPr>
            <w:rFonts w:ascii="Times New Roman" w:eastAsia="Times New Roman" w:hAnsi="Times New Roman" w:cs="Times New Roman"/>
            <w:sz w:val="24"/>
            <w:szCs w:val="24"/>
            <w:lang w:val="uk-UA" w:eastAsia="uk-UA"/>
          </w:rPr>
          <w:t>12</w:t>
        </w:r>
      </w:hyperlink>
      <w:r w:rsidRPr="004D0929">
        <w:rPr>
          <w:rFonts w:ascii="Times New Roman" w:eastAsia="Times New Roman" w:hAnsi="Times New Roman" w:cs="Times New Roman"/>
          <w:sz w:val="24"/>
          <w:szCs w:val="24"/>
          <w:lang w:val="uk-UA" w:eastAsia="uk-UA"/>
        </w:rPr>
        <w:t xml:space="preserve"> та в </w:t>
      </w:r>
      <w:hyperlink r:id="rId57" w:anchor="n628" w:history="1">
        <w:r w:rsidRPr="004D0929">
          <w:rPr>
            <w:rFonts w:ascii="Times New Roman" w:eastAsia="Times New Roman" w:hAnsi="Times New Roman" w:cs="Times New Roman"/>
            <w:sz w:val="24"/>
            <w:szCs w:val="24"/>
            <w:lang w:val="uk-UA" w:eastAsia="uk-UA"/>
          </w:rPr>
          <w:t>абзаці чотирнадцятому</w:t>
        </w:r>
      </w:hyperlink>
      <w:r w:rsidRPr="004D0929">
        <w:rPr>
          <w:rFonts w:ascii="Times New Roman" w:eastAsia="Times New Roman" w:hAnsi="Times New Roman" w:cs="Times New Roman"/>
          <w:sz w:val="24"/>
          <w:szCs w:val="24"/>
          <w:lang w:val="uk-UA" w:eastAsia="uk-UA"/>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58" w:tgtFrame="_blank" w:history="1">
        <w:r w:rsidRPr="004D0929">
          <w:rPr>
            <w:rFonts w:ascii="Times New Roman" w:eastAsia="Times New Roman" w:hAnsi="Times New Roman" w:cs="Times New Roman"/>
            <w:sz w:val="24"/>
            <w:szCs w:val="24"/>
            <w:lang w:val="uk-UA" w:eastAsia="uk-UA"/>
          </w:rPr>
          <w:t>Законом України</w:t>
        </w:r>
      </w:hyperlink>
      <w:r w:rsidRPr="004D0929">
        <w:rPr>
          <w:rFonts w:ascii="Times New Roman" w:eastAsia="Times New Roman" w:hAnsi="Times New Roman" w:cs="Times New Roman"/>
          <w:sz w:val="24"/>
          <w:szCs w:val="24"/>
          <w:lang w:val="uk-UA"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4D0929">
        <w:rPr>
          <w:rFonts w:ascii="Times New Roman" w:eastAsia="Times New Roman" w:hAnsi="Times New Roman" w:cs="Times New Roman"/>
          <w:sz w:val="24"/>
          <w:szCs w:val="24"/>
          <w:lang w:val="uk-UA" w:eastAsia="uk-UA"/>
        </w:rPr>
        <w:lastRenderedPageBreak/>
        <w:t>випадків, коли доступ до такої інформації є обмеженим на момент оприлюднення оголошення про проведення відкритих торгів.</w:t>
      </w:r>
    </w:p>
    <w:p w:rsidR="00EC60A6" w:rsidRPr="004D0929" w:rsidRDefault="00EC60A6" w:rsidP="00EC60A6">
      <w:pPr>
        <w:spacing w:after="0" w:line="240" w:lineRule="auto"/>
        <w:ind w:firstLine="720"/>
        <w:jc w:val="both"/>
        <w:rPr>
          <w:rFonts w:ascii="Times New Roman" w:eastAsia="Times New Roman" w:hAnsi="Times New Roman" w:cs="Times New Roman"/>
          <w:sz w:val="24"/>
          <w:szCs w:val="24"/>
          <w:lang w:val="uk-UA" w:eastAsia="uk-UA"/>
        </w:rPr>
      </w:pPr>
    </w:p>
    <w:p w:rsidR="00EC60A6" w:rsidRPr="004D0929" w:rsidRDefault="00EC60A6" w:rsidP="00EC60A6">
      <w:pPr>
        <w:spacing w:after="0" w:line="240" w:lineRule="auto"/>
        <w:rPr>
          <w:rFonts w:ascii="Times New Roman" w:eastAsia="Times New Roman" w:hAnsi="Times New Roman" w:cs="Times New Roman"/>
          <w:b/>
          <w:sz w:val="24"/>
          <w:szCs w:val="24"/>
          <w:lang w:val="uk-UA"/>
        </w:rPr>
      </w:pPr>
    </w:p>
    <w:p w:rsidR="00EC60A6" w:rsidRPr="004D0929" w:rsidRDefault="00EC60A6" w:rsidP="00EC60A6">
      <w:pPr>
        <w:spacing w:after="0" w:line="240" w:lineRule="auto"/>
        <w:jc w:val="center"/>
        <w:rPr>
          <w:rFonts w:ascii="Times New Roman" w:eastAsia="Times New Roman" w:hAnsi="Times New Roman" w:cs="Times New Roman"/>
          <w:b/>
          <w:sz w:val="24"/>
          <w:szCs w:val="24"/>
          <w:lang w:val="uk-UA"/>
        </w:rPr>
      </w:pPr>
      <w:r w:rsidRPr="004D0929">
        <w:rPr>
          <w:rFonts w:ascii="Times New Roman" w:eastAsia="Times New Roman" w:hAnsi="Times New Roman" w:cs="Times New Roman"/>
          <w:b/>
          <w:sz w:val="24"/>
          <w:szCs w:val="24"/>
          <w:lang w:val="uk-UA"/>
        </w:rPr>
        <w:t>Документи, які надаються  ПЕРЕМОЖЦЕМ (юридичною особою):</w:t>
      </w:r>
    </w:p>
    <w:tbl>
      <w:tblPr>
        <w:tblW w:w="10688" w:type="dxa"/>
        <w:tblInd w:w="-100" w:type="dxa"/>
        <w:tblLayout w:type="fixed"/>
        <w:tblLook w:val="0400"/>
      </w:tblPr>
      <w:tblGrid>
        <w:gridCol w:w="657"/>
        <w:gridCol w:w="4820"/>
        <w:gridCol w:w="5211"/>
      </w:tblGrid>
      <w:tr w:rsidR="00EC60A6" w:rsidRPr="004D0929" w:rsidTr="00D62D87">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w:t>
            </w:r>
          </w:p>
          <w:p w:rsidR="00EC60A6" w:rsidRPr="004D0929" w:rsidRDefault="00EC60A6" w:rsidP="00D62D87">
            <w:pPr>
              <w:spacing w:after="0" w:line="240" w:lineRule="auto"/>
              <w:ind w:left="100"/>
              <w:jc w:val="center"/>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Вимоги п.47 Особливостей</w:t>
            </w:r>
          </w:p>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Переможець торгів на виконання вимоги п.47 Особливостей повинен надати таку інформацію:</w:t>
            </w:r>
          </w:p>
        </w:tc>
      </w:tr>
      <w:tr w:rsidR="00EC60A6" w:rsidRPr="009D7DBE" w:rsidTr="00D62D87">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(підпункт 3 п.47 Особливостей)</w:t>
            </w: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C60A6" w:rsidRPr="004D0929" w:rsidRDefault="00EC60A6" w:rsidP="00D62D87">
            <w:pPr>
              <w:widowControl w:val="0"/>
              <w:autoSpaceDN w:val="0"/>
              <w:spacing w:after="0" w:line="240" w:lineRule="auto"/>
              <w:ind w:firstLine="314"/>
              <w:jc w:val="both"/>
              <w:rPr>
                <w:rFonts w:ascii="Times New Roman" w:eastAsia="Times New Roman" w:hAnsi="Times New Roman" w:cs="Times New Roman"/>
                <w:color w:val="000000"/>
                <w:sz w:val="24"/>
                <w:szCs w:val="24"/>
                <w:lang w:val="uk-UA" w:eastAsia="uk-UA"/>
              </w:rPr>
            </w:pPr>
            <w:r w:rsidRPr="004D0929">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 </w:t>
            </w:r>
          </w:p>
          <w:p w:rsidR="00EC60A6" w:rsidRPr="004D0929" w:rsidRDefault="00EC60A6" w:rsidP="00D62D87">
            <w:pPr>
              <w:widowControl w:val="0"/>
              <w:tabs>
                <w:tab w:val="left" w:pos="322"/>
              </w:tabs>
              <w:autoSpaceDE w:val="0"/>
              <w:autoSpaceDN w:val="0"/>
              <w:spacing w:after="0" w:line="240" w:lineRule="auto"/>
              <w:ind w:left="39" w:firstLine="310"/>
              <w:jc w:val="both"/>
              <w:rPr>
                <w:rFonts w:ascii="Times New Roman" w:eastAsia="Times New Roman" w:hAnsi="Times New Roman" w:cs="Times New Roman"/>
                <w:sz w:val="24"/>
                <w:szCs w:val="24"/>
                <w:u w:val="single"/>
                <w:lang w:val="uk-UA" w:eastAsia="ru-RU"/>
              </w:rPr>
            </w:pPr>
            <w:r w:rsidRPr="004D0929">
              <w:rPr>
                <w:rFonts w:ascii="Times New Roman" w:eastAsia="Times New Roman" w:hAnsi="Times New Roman" w:cs="Times New Roman"/>
                <w:sz w:val="24"/>
                <w:szCs w:val="24"/>
                <w:u w:val="single"/>
                <w:lang w:val="uk-UA" w:eastAsia="ru-RU"/>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60A6" w:rsidRPr="004D0929" w:rsidRDefault="00EC60A6" w:rsidP="00D62D87">
            <w:pPr>
              <w:widowControl w:val="0"/>
              <w:tabs>
                <w:tab w:val="left" w:pos="322"/>
              </w:tabs>
              <w:autoSpaceDE w:val="0"/>
              <w:autoSpaceDN w:val="0"/>
              <w:spacing w:after="0" w:line="240" w:lineRule="auto"/>
              <w:ind w:left="39" w:firstLine="254"/>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u w:val="single"/>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C60A6" w:rsidRPr="004D0929" w:rsidTr="00D62D87">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 (підпункт 6 п.47 Особливостей)</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p>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p>
        </w:tc>
      </w:tr>
      <w:tr w:rsidR="00EC60A6" w:rsidRPr="004D0929" w:rsidTr="00D62D87">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 (підпункт 12 п.47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rsidR="00EC60A6" w:rsidRPr="004D0929" w:rsidRDefault="00EC60A6" w:rsidP="00D62D87">
            <w:pPr>
              <w:spacing w:after="0" w:line="259" w:lineRule="auto"/>
              <w:rPr>
                <w:rFonts w:ascii="Times New Roman" w:eastAsia="Times New Roman" w:hAnsi="Times New Roman" w:cs="Times New Roman"/>
                <w:sz w:val="24"/>
                <w:szCs w:val="24"/>
                <w:lang w:val="uk-UA"/>
              </w:rPr>
            </w:pPr>
          </w:p>
        </w:tc>
      </w:tr>
      <w:tr w:rsidR="00EC60A6" w:rsidRPr="009D7DBE" w:rsidTr="00D62D87">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firstLine="1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60A6" w:rsidRPr="004D0929" w:rsidRDefault="00EC60A6" w:rsidP="00D62D87">
            <w:pPr>
              <w:spacing w:after="0" w:line="240" w:lineRule="auto"/>
              <w:ind w:left="100" w:firstLine="1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(абзац 14 п.47 Особливостей)</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40"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60A6" w:rsidRPr="004D0929" w:rsidRDefault="00EC60A6" w:rsidP="00EC60A6">
      <w:pPr>
        <w:spacing w:after="0" w:line="240" w:lineRule="auto"/>
        <w:rPr>
          <w:rFonts w:ascii="Times New Roman" w:eastAsia="Times New Roman" w:hAnsi="Times New Roman" w:cs="Times New Roman"/>
          <w:sz w:val="24"/>
          <w:szCs w:val="24"/>
          <w:lang w:val="uk-UA"/>
        </w:rPr>
      </w:pPr>
    </w:p>
    <w:p w:rsidR="00EC60A6" w:rsidRPr="004D0929" w:rsidRDefault="00EC60A6" w:rsidP="00EC60A6">
      <w:pPr>
        <w:spacing w:before="240" w:after="0" w:line="240" w:lineRule="auto"/>
        <w:jc w:val="center"/>
        <w:rPr>
          <w:rFonts w:ascii="Times New Roman" w:eastAsia="Times New Roman" w:hAnsi="Times New Roman" w:cs="Times New Roman"/>
          <w:b/>
          <w:sz w:val="24"/>
          <w:szCs w:val="24"/>
          <w:lang w:val="uk-UA"/>
        </w:rPr>
      </w:pPr>
      <w:r w:rsidRPr="004D0929">
        <w:rPr>
          <w:rFonts w:ascii="Times New Roman" w:eastAsia="Times New Roman" w:hAnsi="Times New Roman" w:cs="Times New Roman"/>
          <w:b/>
          <w:sz w:val="24"/>
          <w:szCs w:val="24"/>
          <w:lang w:val="uk-UA"/>
        </w:rPr>
        <w:t>Документи, які надаються ПЕРЕМОЖЦЕМ (фізичною особою чи фізичною особою — підприємцем):</w:t>
      </w:r>
    </w:p>
    <w:tbl>
      <w:tblPr>
        <w:tblW w:w="10759" w:type="dxa"/>
        <w:tblInd w:w="-100" w:type="dxa"/>
        <w:tblLayout w:type="fixed"/>
        <w:tblLook w:val="0400"/>
      </w:tblPr>
      <w:tblGrid>
        <w:gridCol w:w="587"/>
        <w:gridCol w:w="4748"/>
        <w:gridCol w:w="5424"/>
      </w:tblGrid>
      <w:tr w:rsidR="00EC60A6" w:rsidRPr="004D0929" w:rsidTr="00D62D87">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w:t>
            </w:r>
          </w:p>
          <w:p w:rsidR="00EC60A6" w:rsidRPr="004D0929" w:rsidRDefault="00EC60A6" w:rsidP="00D62D87">
            <w:pPr>
              <w:spacing w:after="0" w:line="240" w:lineRule="auto"/>
              <w:ind w:left="100"/>
              <w:jc w:val="center"/>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Вимоги п.47 Особливостей</w:t>
            </w:r>
          </w:p>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both"/>
              <w:rPr>
                <w:rFonts w:ascii="Times New Roman" w:eastAsia="Times New Roman" w:hAnsi="Times New Roman" w:cs="Times New Roman"/>
                <w:b/>
                <w:i/>
                <w:sz w:val="24"/>
                <w:szCs w:val="24"/>
                <w:lang w:val="uk-UA"/>
              </w:rPr>
            </w:pPr>
            <w:r w:rsidRPr="004D0929">
              <w:rPr>
                <w:rFonts w:ascii="Times New Roman" w:eastAsia="Times New Roman" w:hAnsi="Times New Roman" w:cs="Times New Roman"/>
                <w:b/>
                <w:i/>
                <w:sz w:val="24"/>
                <w:szCs w:val="24"/>
                <w:lang w:val="uk-UA"/>
              </w:rPr>
              <w:t>Переможець торгів на виконання вимоги п.47 Особливостей повинен надати таку інформацію:</w:t>
            </w:r>
          </w:p>
        </w:tc>
      </w:tr>
      <w:tr w:rsidR="00EC60A6" w:rsidRPr="009D7DBE" w:rsidTr="00D62D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(підпункт 3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4D0929">
              <w:rPr>
                <w:rFonts w:ascii="Times New Roman" w:eastAsia="Times New Roman" w:hAnsi="Times New Roman" w:cs="Times New Roman"/>
                <w:sz w:val="24"/>
                <w:szCs w:val="24"/>
                <w:lang w:val="uk-UA"/>
              </w:rPr>
              <w:lastRenderedPageBreak/>
              <w:t>корупційні або пов’язані з корупцією правопорушення, яка не стосується запитувача.</w:t>
            </w:r>
          </w:p>
          <w:p w:rsidR="00EC60A6" w:rsidRPr="004D0929" w:rsidRDefault="00EC60A6" w:rsidP="00D62D87">
            <w:pPr>
              <w:widowControl w:val="0"/>
              <w:autoSpaceDN w:val="0"/>
              <w:spacing w:after="0" w:line="240" w:lineRule="auto"/>
              <w:ind w:firstLine="314"/>
              <w:jc w:val="both"/>
              <w:rPr>
                <w:rFonts w:ascii="Times New Roman" w:eastAsia="Times New Roman" w:hAnsi="Times New Roman" w:cs="Times New Roman"/>
                <w:color w:val="000000"/>
                <w:sz w:val="24"/>
                <w:szCs w:val="24"/>
                <w:lang w:val="uk-UA" w:eastAsia="uk-UA"/>
              </w:rPr>
            </w:pPr>
            <w:r w:rsidRPr="004D0929">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 </w:t>
            </w:r>
          </w:p>
          <w:p w:rsidR="00EC60A6" w:rsidRPr="004D0929" w:rsidRDefault="00EC60A6" w:rsidP="00D62D87">
            <w:pPr>
              <w:widowControl w:val="0"/>
              <w:tabs>
                <w:tab w:val="left" w:pos="322"/>
              </w:tabs>
              <w:autoSpaceDE w:val="0"/>
              <w:autoSpaceDN w:val="0"/>
              <w:spacing w:after="0" w:line="240" w:lineRule="auto"/>
              <w:ind w:left="39" w:firstLine="310"/>
              <w:jc w:val="both"/>
              <w:rPr>
                <w:rFonts w:ascii="Times New Roman" w:eastAsia="Times New Roman" w:hAnsi="Times New Roman" w:cs="Times New Roman"/>
                <w:sz w:val="24"/>
                <w:szCs w:val="24"/>
                <w:u w:val="single"/>
                <w:lang w:val="uk-UA" w:eastAsia="ru-RU"/>
              </w:rPr>
            </w:pPr>
            <w:r w:rsidRPr="004D0929">
              <w:rPr>
                <w:rFonts w:ascii="Times New Roman" w:eastAsia="Times New Roman" w:hAnsi="Times New Roman" w:cs="Times New Roman"/>
                <w:sz w:val="24"/>
                <w:szCs w:val="24"/>
                <w:u w:val="single"/>
                <w:lang w:val="uk-UA" w:eastAsia="ru-RU"/>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60A6" w:rsidRPr="004D0929" w:rsidRDefault="00EC60A6" w:rsidP="00D62D87">
            <w:pPr>
              <w:widowControl w:val="0"/>
              <w:tabs>
                <w:tab w:val="left" w:pos="322"/>
              </w:tabs>
              <w:autoSpaceDE w:val="0"/>
              <w:autoSpaceDN w:val="0"/>
              <w:spacing w:after="0" w:line="240" w:lineRule="auto"/>
              <w:ind w:left="39" w:firstLine="255"/>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u w:val="single"/>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C60A6" w:rsidRPr="004D0929" w:rsidTr="00D62D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lastRenderedPageBreak/>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60A6" w:rsidRPr="004D0929" w:rsidRDefault="00EC60A6" w:rsidP="00D62D87">
            <w:pPr>
              <w:spacing w:after="0" w:line="240" w:lineRule="auto"/>
              <w:ind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(підпункт 5 п.47 Особливостей)</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EC60A6" w:rsidRPr="004D0929" w:rsidTr="00D62D87">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(підпункт 12 п.47 Особливостей)</w:t>
            </w:r>
          </w:p>
        </w:tc>
        <w:tc>
          <w:tcPr>
            <w:tcW w:w="5424" w:type="dxa"/>
            <w:vMerge/>
            <w:tcBorders>
              <w:top w:val="single" w:sz="8" w:space="0" w:color="000000"/>
              <w:left w:val="single" w:sz="8" w:space="0" w:color="000000"/>
              <w:bottom w:val="nil"/>
              <w:right w:val="single" w:sz="8" w:space="0" w:color="000000"/>
            </w:tcBorders>
            <w:vAlign w:val="center"/>
            <w:hideMark/>
          </w:tcPr>
          <w:p w:rsidR="00EC60A6" w:rsidRPr="004D0929" w:rsidRDefault="00EC60A6" w:rsidP="00D62D87">
            <w:pPr>
              <w:spacing w:after="0" w:line="259" w:lineRule="auto"/>
              <w:rPr>
                <w:rFonts w:ascii="Times New Roman" w:eastAsia="Times New Roman" w:hAnsi="Times New Roman" w:cs="Times New Roman"/>
                <w:sz w:val="24"/>
                <w:szCs w:val="24"/>
                <w:lang w:val="uk-UA"/>
              </w:rPr>
            </w:pPr>
          </w:p>
        </w:tc>
      </w:tr>
      <w:tr w:rsidR="00EC60A6" w:rsidRPr="009D7DBE" w:rsidTr="00D62D8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60A6" w:rsidRPr="004D0929" w:rsidRDefault="00EC60A6" w:rsidP="00D62D87">
            <w:pPr>
              <w:spacing w:after="0" w:line="240" w:lineRule="auto"/>
              <w:ind w:left="10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(абзац 14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40" w:right="140"/>
              <w:jc w:val="both"/>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D0929">
              <w:rPr>
                <w:rFonts w:ascii="Times New Roman" w:eastAsia="Times New Roman" w:hAnsi="Times New Roman" w:cs="Times New Roman"/>
                <w:sz w:val="24"/>
                <w:szCs w:val="24"/>
                <w:lang w:val="uk-UA"/>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60A6" w:rsidRPr="004D0929" w:rsidRDefault="00EC60A6" w:rsidP="00EC60A6">
      <w:pPr>
        <w:shd w:val="clear" w:color="auto" w:fill="FFFFFF"/>
        <w:spacing w:after="0" w:line="240" w:lineRule="auto"/>
        <w:rPr>
          <w:rFonts w:ascii="Times New Roman" w:eastAsia="Times New Roman" w:hAnsi="Times New Roman" w:cs="Times New Roman"/>
          <w:sz w:val="24"/>
          <w:szCs w:val="24"/>
          <w:lang w:val="uk-UA"/>
        </w:rPr>
      </w:pPr>
      <w:r w:rsidRPr="004D0929">
        <w:rPr>
          <w:rFonts w:ascii="Times New Roman" w:eastAsia="Times New Roman" w:hAnsi="Times New Roman" w:cs="Times New Roman"/>
          <w:sz w:val="24"/>
          <w:szCs w:val="24"/>
          <w:lang w:val="uk-UA"/>
        </w:rPr>
        <w:lastRenderedPageBreak/>
        <w:t> </w:t>
      </w:r>
    </w:p>
    <w:p w:rsidR="00EC60A6" w:rsidRPr="004D0929" w:rsidRDefault="00EC60A6" w:rsidP="00EC60A6">
      <w:pPr>
        <w:shd w:val="clear" w:color="auto" w:fill="FFFFFF"/>
        <w:spacing w:after="0" w:line="240" w:lineRule="auto"/>
        <w:rPr>
          <w:rFonts w:ascii="Times New Roman" w:eastAsia="Times New Roman" w:hAnsi="Times New Roman" w:cs="Times New Roman"/>
          <w:sz w:val="24"/>
          <w:szCs w:val="24"/>
          <w:lang w:val="uk-UA"/>
        </w:rPr>
      </w:pPr>
    </w:p>
    <w:p w:rsidR="00EC60A6" w:rsidRPr="004D0929" w:rsidRDefault="00EC60A6" w:rsidP="00EC60A6">
      <w:pPr>
        <w:shd w:val="clear" w:color="auto" w:fill="FFFFFF"/>
        <w:spacing w:after="0" w:line="240" w:lineRule="auto"/>
        <w:jc w:val="center"/>
        <w:rPr>
          <w:rFonts w:ascii="Times New Roman" w:eastAsia="Times New Roman" w:hAnsi="Times New Roman" w:cs="Times New Roman"/>
          <w:b/>
          <w:lang w:val="uk-UA"/>
        </w:rPr>
      </w:pPr>
      <w:r w:rsidRPr="004D0929">
        <w:rPr>
          <w:rFonts w:ascii="Times New Roman" w:eastAsia="Times New Roman" w:hAnsi="Times New Roman" w:cs="Times New Roman"/>
          <w:b/>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EC60A6" w:rsidRPr="004D0929" w:rsidRDefault="00EC60A6" w:rsidP="00EC60A6">
      <w:pPr>
        <w:shd w:val="clear" w:color="auto" w:fill="FFFFFF"/>
        <w:spacing w:after="0" w:line="240" w:lineRule="auto"/>
        <w:rPr>
          <w:rFonts w:ascii="Times New Roman" w:eastAsia="Times New Roman" w:hAnsi="Times New Roman" w:cs="Times New Roman"/>
          <w:b/>
          <w:lang w:val="uk-UA"/>
        </w:rPr>
      </w:pPr>
    </w:p>
    <w:p w:rsidR="00EC60A6" w:rsidRPr="004D0929" w:rsidRDefault="00EC60A6" w:rsidP="00EC60A6">
      <w:pPr>
        <w:shd w:val="clear" w:color="auto" w:fill="FFFFFF"/>
        <w:spacing w:after="0" w:line="240" w:lineRule="auto"/>
        <w:rPr>
          <w:rFonts w:ascii="Times New Roman" w:eastAsia="Times New Roman" w:hAnsi="Times New Roman" w:cs="Times New Roman"/>
          <w:b/>
          <w:lang w:val="uk-UA"/>
        </w:rPr>
      </w:pPr>
      <w:r w:rsidRPr="004D0929">
        <w:rPr>
          <w:rFonts w:ascii="Times New Roman" w:eastAsia="Times New Roman" w:hAnsi="Times New Roman" w:cs="Times New Roman"/>
          <w:b/>
          <w:lang w:val="uk-UA"/>
        </w:rPr>
        <w:tab/>
      </w:r>
    </w:p>
    <w:tbl>
      <w:tblPr>
        <w:tblW w:w="10580" w:type="dxa"/>
        <w:tblInd w:w="-100" w:type="dxa"/>
        <w:tblLayout w:type="fixed"/>
        <w:tblLook w:val="0400"/>
      </w:tblPr>
      <w:tblGrid>
        <w:gridCol w:w="400"/>
        <w:gridCol w:w="10180"/>
      </w:tblGrid>
      <w:tr w:rsidR="00EC60A6" w:rsidRPr="004D0929" w:rsidTr="00D62D87">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C60A6" w:rsidRPr="004D0929" w:rsidRDefault="00EC60A6" w:rsidP="00D62D87">
            <w:pPr>
              <w:spacing w:after="0" w:line="240" w:lineRule="auto"/>
              <w:ind w:left="100"/>
              <w:jc w:val="center"/>
              <w:rPr>
                <w:rFonts w:ascii="Times New Roman" w:eastAsia="Times New Roman" w:hAnsi="Times New Roman" w:cs="Times New Roman"/>
                <w:lang w:val="uk-UA"/>
              </w:rPr>
            </w:pPr>
            <w:r w:rsidRPr="004D0929">
              <w:rPr>
                <w:rFonts w:ascii="Times New Roman" w:eastAsia="Times New Roman" w:hAnsi="Times New Roman" w:cs="Times New Roman"/>
                <w:lang w:val="uk-UA"/>
              </w:rPr>
              <w:t>Інші документи від Учасника, які подаються в складі тендерної пропозиції:</w:t>
            </w:r>
          </w:p>
        </w:tc>
      </w:tr>
      <w:tr w:rsidR="00EC60A6" w:rsidRPr="004D0929" w:rsidTr="00D62D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jc w:val="both"/>
              <w:rPr>
                <w:rFonts w:ascii="Times New Roman" w:eastAsia="Times New Roman" w:hAnsi="Times New Roman" w:cs="Times New Roman"/>
                <w:lang w:val="uk-UA"/>
              </w:rPr>
            </w:pPr>
            <w:r w:rsidRPr="004D0929">
              <w:rPr>
                <w:rFonts w:ascii="Times New Roman" w:eastAsia="Calibri" w:hAnsi="Times New Roman" w:cs="Times New Roman"/>
                <w:b/>
                <w:lang w:val="uk-UA" w:eastAsia="ru-RU"/>
              </w:rPr>
              <w:t>Для юридичних осіб - скан-копія</w:t>
            </w:r>
            <w:r w:rsidR="005075A9">
              <w:rPr>
                <w:rFonts w:ascii="Times New Roman" w:eastAsia="Calibri" w:hAnsi="Times New Roman" w:cs="Times New Roman"/>
                <w:b/>
                <w:lang w:val="uk-UA" w:eastAsia="ru-RU"/>
              </w:rPr>
              <w:t xml:space="preserve"> </w:t>
            </w:r>
            <w:r w:rsidRPr="004D0929">
              <w:rPr>
                <w:rFonts w:ascii="Times New Roman" w:eastAsia="Times New Roman" w:hAnsi="Times New Roman" w:cs="Times New Roman"/>
                <w:lang w:val="uk-UA" w:eastAsia="ru-RU"/>
              </w:rPr>
              <w:t xml:space="preserve">діючої редакції </w:t>
            </w:r>
            <w:r w:rsidRPr="004D0929">
              <w:rPr>
                <w:rFonts w:ascii="Times New Roman" w:eastAsia="Times New Roman" w:hAnsi="Times New Roman" w:cs="Times New Roman"/>
                <w:b/>
                <w:lang w:val="uk-UA" w:eastAsia="ru-RU"/>
              </w:rPr>
              <w:t>Статуту</w:t>
            </w:r>
            <w:r w:rsidR="005075A9">
              <w:rPr>
                <w:rFonts w:ascii="Times New Roman" w:eastAsia="Times New Roman" w:hAnsi="Times New Roman" w:cs="Times New Roman"/>
                <w:b/>
                <w:lang w:val="uk-UA" w:eastAsia="ru-RU"/>
              </w:rPr>
              <w:t xml:space="preserve"> </w:t>
            </w:r>
            <w:r w:rsidRPr="004D0929">
              <w:rPr>
                <w:rFonts w:ascii="Times New Roman" w:eastAsia="Times New Roman" w:hAnsi="Times New Roman" w:cs="Times New Roman"/>
                <w:b/>
                <w:lang w:val="uk-UA" w:eastAsia="ru-RU"/>
              </w:rPr>
              <w:t>або</w:t>
            </w:r>
            <w:r w:rsidR="005075A9">
              <w:rPr>
                <w:rFonts w:ascii="Times New Roman" w:eastAsia="Times New Roman" w:hAnsi="Times New Roman" w:cs="Times New Roman"/>
                <w:b/>
                <w:lang w:val="uk-UA" w:eastAsia="ru-RU"/>
              </w:rPr>
              <w:t xml:space="preserve"> </w:t>
            </w:r>
            <w:r w:rsidRPr="004D0929">
              <w:rPr>
                <w:rFonts w:ascii="Times New Roman" w:eastAsia="Times New Roman" w:hAnsi="Times New Roman" w:cs="Times New Roman"/>
                <w:b/>
                <w:lang w:val="uk-UA" w:eastAsia="ru-RU"/>
              </w:rPr>
              <w:t>інших установчих документів</w:t>
            </w:r>
            <w:r w:rsidR="005075A9">
              <w:rPr>
                <w:rFonts w:ascii="Times New Roman" w:eastAsia="Times New Roman" w:hAnsi="Times New Roman" w:cs="Times New Roman"/>
                <w:b/>
                <w:lang w:val="uk-UA" w:eastAsia="ru-RU"/>
              </w:rPr>
              <w:t xml:space="preserve"> </w:t>
            </w:r>
            <w:r w:rsidRPr="004D0929">
              <w:rPr>
                <w:rFonts w:ascii="Times New Roman" w:eastAsia="Times New Roman" w:hAnsi="Times New Roman" w:cs="Times New Roman"/>
                <w:b/>
                <w:lang w:val="uk-UA" w:eastAsia="ru-RU"/>
              </w:rPr>
              <w:t>або</w:t>
            </w:r>
            <w:r w:rsidR="005075A9">
              <w:rPr>
                <w:rFonts w:ascii="Times New Roman" w:eastAsia="Times New Roman" w:hAnsi="Times New Roman" w:cs="Times New Roman"/>
                <w:b/>
                <w:lang w:val="uk-UA" w:eastAsia="ru-RU"/>
              </w:rPr>
              <w:t xml:space="preserve"> </w:t>
            </w:r>
            <w:r w:rsidRPr="004D0929">
              <w:rPr>
                <w:rFonts w:ascii="Times New Roman" w:eastAsia="Times New Roman" w:hAnsi="Times New Roman" w:cs="Times New Roman"/>
                <w:lang w:val="uk-UA" w:eastAsia="ru-RU"/>
              </w:rPr>
              <w:t xml:space="preserve">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4D0929">
              <w:rPr>
                <w:rFonts w:ascii="Times New Roman" w:eastAsia="Times New Roman" w:hAnsi="Times New Roman" w:cs="Times New Roman"/>
                <w:b/>
                <w:lang w:val="uk-UA" w:eastAsia="ru-RU"/>
              </w:rPr>
              <w:t>або</w:t>
            </w:r>
            <w:r w:rsidRPr="004D0929">
              <w:rPr>
                <w:rFonts w:ascii="Times New Roman" w:eastAsia="Times New Roman" w:hAnsi="Times New Roman" w:cs="Times New Roman"/>
                <w:color w:val="000000"/>
                <w:lang w:val="uk-UA" w:eastAsia="ru-RU"/>
              </w:rPr>
              <w:t>опис реєстратора з відповідним пошуковим кодом результатів надання адміністративної послуги</w:t>
            </w:r>
            <w:r w:rsidRPr="004D0929">
              <w:rPr>
                <w:rFonts w:ascii="Times New Roman" w:eastAsia="Times New Roman" w:hAnsi="Times New Roman" w:cs="Times New Roman"/>
                <w:lang w:val="uk-UA" w:eastAsia="ru-RU"/>
              </w:rPr>
              <w:t xml:space="preserve">. </w:t>
            </w:r>
            <w:r w:rsidRPr="004D0929">
              <w:rPr>
                <w:rFonts w:ascii="Times New Roman" w:eastAsia="Calibri" w:hAnsi="Times New Roman" w:cs="Times New Roman"/>
                <w:bCs/>
                <w:lang w:val="uk-UA" w:eastAsia="ru-RU"/>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tc>
      </w:tr>
      <w:tr w:rsidR="00EC60A6" w:rsidRPr="009D7DBE" w:rsidTr="00D62D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0" w:line="240" w:lineRule="auto"/>
              <w:ind w:left="100"/>
              <w:jc w:val="both"/>
              <w:rPr>
                <w:rFonts w:ascii="Times New Roman" w:eastAsia="Calibri" w:hAnsi="Times New Roman" w:cs="Times New Roman"/>
                <w:b/>
                <w:lang w:val="uk-UA" w:eastAsia="ru-RU"/>
              </w:rPr>
            </w:pPr>
            <w:r w:rsidRPr="004D0929">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C60A6" w:rsidRPr="004D0929" w:rsidTr="00D62D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before="240"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00" w:right="120" w:hanging="20"/>
              <w:jc w:val="both"/>
              <w:rPr>
                <w:rFonts w:ascii="Times New Roman" w:eastAsia="Times New Roman" w:hAnsi="Times New Roman" w:cs="Times New Roman"/>
                <w:lang w:val="uk-UA"/>
              </w:rPr>
            </w:pPr>
            <w:r w:rsidRPr="004D0929">
              <w:rPr>
                <w:rFonts w:ascii="Times New Roman" w:eastAsia="Times New Roman" w:hAnsi="Times New Roman" w:cs="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0929">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EC60A6" w:rsidRPr="009D7DBE" w:rsidTr="00D62D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before="240"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4</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0A6" w:rsidRPr="004D0929" w:rsidRDefault="00EC60A6" w:rsidP="00D62D87">
            <w:pPr>
              <w:spacing w:after="0" w:line="240" w:lineRule="auto"/>
              <w:ind w:left="120" w:right="120" w:hanging="20"/>
              <w:jc w:val="both"/>
              <w:rPr>
                <w:rFonts w:ascii="Times New Roman" w:eastAsia="Times New Roman" w:hAnsi="Times New Roman" w:cs="Times New Roman"/>
                <w:lang w:val="uk-UA"/>
              </w:rPr>
            </w:pPr>
            <w:r w:rsidRPr="004D0929">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EC60A6" w:rsidRPr="004D0929" w:rsidRDefault="00EC60A6" w:rsidP="00D62D87">
            <w:pPr>
              <w:spacing w:after="0" w:line="240" w:lineRule="auto"/>
              <w:ind w:left="100" w:right="120" w:hanging="20"/>
              <w:jc w:val="both"/>
              <w:rPr>
                <w:rFonts w:ascii="Times New Roman" w:eastAsia="Times New Roman" w:hAnsi="Times New Roman" w:cs="Times New Roman"/>
                <w:lang w:val="uk-UA"/>
              </w:rPr>
            </w:pPr>
          </w:p>
        </w:tc>
      </w:tr>
      <w:tr w:rsidR="00EC60A6" w:rsidRPr="009D7DBE" w:rsidTr="00D62D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before="240"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5</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160" w:line="259" w:lineRule="auto"/>
              <w:jc w:val="both"/>
              <w:rPr>
                <w:rFonts w:ascii="Times New Roman" w:eastAsia="Times New Roman" w:hAnsi="Times New Roman" w:cs="Times New Roman"/>
                <w:lang w:val="uk-UA"/>
              </w:rPr>
            </w:pPr>
            <w:r w:rsidRPr="004D0929">
              <w:rPr>
                <w:rFonts w:ascii="Times New Roman" w:eastAsia="Times New Roman" w:hAnsi="Times New Roman" w:cs="Times New Roman"/>
                <w:lang w:val="uk-UA" w:eastAsia="ru-RU"/>
              </w:rPr>
              <w:t>Виписку/Витяг з Єдиного державного реєстру юридичних осіб, фізичних осіб - підприємців та громадських формувань.</w:t>
            </w:r>
          </w:p>
        </w:tc>
      </w:tr>
      <w:tr w:rsidR="00EC60A6" w:rsidRPr="004D0929" w:rsidTr="00D62D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before="240"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6</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Інформація про систему оподаткування Учасника: свідоцтво/ витяг про реєстрацію як платника ПДВ/ або єдиного податку.</w:t>
            </w:r>
          </w:p>
        </w:tc>
      </w:tr>
      <w:tr w:rsidR="00EC60A6" w:rsidRPr="004D0929" w:rsidTr="00D62D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before="240" w:after="0" w:line="240" w:lineRule="auto"/>
              <w:ind w:left="100"/>
              <w:rPr>
                <w:rFonts w:ascii="Times New Roman" w:eastAsia="Times New Roman" w:hAnsi="Times New Roman" w:cs="Times New Roman"/>
                <w:lang w:val="uk-UA"/>
              </w:rPr>
            </w:pPr>
            <w:r w:rsidRPr="004D0929">
              <w:rPr>
                <w:rFonts w:ascii="Times New Roman" w:eastAsia="Times New Roman" w:hAnsi="Times New Roman" w:cs="Times New Roman"/>
                <w:lang w:val="uk-UA"/>
              </w:rPr>
              <w:t>7.</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w:t>
            </w:r>
            <w:r w:rsidRPr="004D0929">
              <w:rPr>
                <w:rFonts w:ascii="Times New Roman" w:eastAsia="Times New Roman" w:hAnsi="Times New Roman" w:cs="Times New Roman"/>
                <w:lang w:val="uk-UA"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w:t>
            </w:r>
            <w:r w:rsidRPr="004D0929">
              <w:rPr>
                <w:rFonts w:ascii="Times New Roman" w:eastAsia="Times New Roman" w:hAnsi="Times New Roman" w:cs="Times New Roman"/>
                <w:lang w:val="uk-UA" w:eastAsia="ru-RU"/>
              </w:rPr>
              <w:tab/>
              <w:t>посвідчення біженця чи документ, що підтверджує надання притулку в Україні, 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w:t>
            </w:r>
            <w:r w:rsidRPr="004D0929">
              <w:rPr>
                <w:rFonts w:ascii="Times New Roman" w:eastAsia="Times New Roman" w:hAnsi="Times New Roman" w:cs="Times New Roman"/>
                <w:lang w:val="uk-UA" w:eastAsia="ru-RU"/>
              </w:rPr>
              <w:tab/>
              <w:t xml:space="preserve"> посвідчення особи, яка потребує додаткового захисту в Україні, 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lastRenderedPageBreak/>
              <w:t>-</w:t>
            </w:r>
            <w:r w:rsidRPr="004D0929">
              <w:rPr>
                <w:rFonts w:ascii="Times New Roman" w:eastAsia="Times New Roman" w:hAnsi="Times New Roman" w:cs="Times New Roman"/>
                <w:lang w:val="uk-UA" w:eastAsia="ru-RU"/>
              </w:rPr>
              <w:tab/>
              <w:t>посвідчення особи, якій надано тимчасовий захист в Україні, 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 ухвалу слідчого судді, суду щодо арешту активів, 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 нотаріально засвідчену копію згоди власника щодо управління активами, а також:</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або</w:t>
            </w:r>
          </w:p>
          <w:p w:rsidR="00EC60A6" w:rsidRPr="004D0929" w:rsidRDefault="00EC60A6" w:rsidP="00D62D87">
            <w:pPr>
              <w:spacing w:after="160" w:line="259" w:lineRule="auto"/>
              <w:jc w:val="both"/>
              <w:rPr>
                <w:rFonts w:ascii="Times New Roman" w:eastAsia="Times New Roman" w:hAnsi="Times New Roman" w:cs="Times New Roman"/>
                <w:lang w:val="uk-UA" w:eastAsia="ru-RU"/>
              </w:rPr>
            </w:pPr>
            <w:r w:rsidRPr="004D0929">
              <w:rPr>
                <w:rFonts w:ascii="Times New Roman" w:eastAsia="Times New Roman" w:hAnsi="Times New Roman" w:cs="Times New Roman"/>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EC60A6" w:rsidRPr="004D0929" w:rsidRDefault="00EC60A6" w:rsidP="00EC60A6">
      <w:pPr>
        <w:spacing w:after="0" w:line="240" w:lineRule="auto"/>
        <w:rPr>
          <w:rFonts w:ascii="Times New Roman" w:eastAsia="Times New Roman" w:hAnsi="Times New Roman" w:cs="Times New Roman"/>
          <w:i/>
          <w:iCs/>
          <w:lang w:val="uk-UA" w:eastAsia="ru-RU"/>
        </w:rPr>
      </w:pPr>
    </w:p>
    <w:p w:rsidR="00EC60A6" w:rsidRPr="004D0929" w:rsidRDefault="00EC60A6" w:rsidP="00EC60A6">
      <w:pPr>
        <w:spacing w:after="160" w:line="259" w:lineRule="auto"/>
        <w:rPr>
          <w:rFonts w:ascii="Times New Roman" w:eastAsia="Times New Roman" w:hAnsi="Times New Roman" w:cs="Times New Roman"/>
          <w:sz w:val="24"/>
          <w:szCs w:val="24"/>
          <w:lang w:val="uk-UA"/>
        </w:rPr>
      </w:pPr>
      <w:r w:rsidRPr="004D0929">
        <w:rPr>
          <w:rFonts w:ascii="Times New Roman" w:eastAsia="Times New Roman" w:hAnsi="Times New Roman" w:cs="Times New Roman"/>
          <w:b/>
          <w:lang w:val="uk-UA" w:eastAsia="ru-RU"/>
        </w:rPr>
        <w:br w:type="page"/>
      </w:r>
    </w:p>
    <w:p w:rsidR="00EC60A6" w:rsidRPr="004D0929" w:rsidRDefault="00EC60A6" w:rsidP="00EC60A6">
      <w:pPr>
        <w:spacing w:after="160" w:line="259" w:lineRule="auto"/>
        <w:jc w:val="right"/>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ru-RU"/>
        </w:rPr>
        <w:lastRenderedPageBreak/>
        <w:t>Додаток  4 до тендерної документації</w:t>
      </w:r>
    </w:p>
    <w:p w:rsidR="00EC60A6" w:rsidRPr="004D0929" w:rsidRDefault="00EC60A6" w:rsidP="00EC60A6">
      <w:pPr>
        <w:spacing w:after="0" w:line="240" w:lineRule="auto"/>
        <w:ind w:left="709" w:right="228"/>
        <w:rPr>
          <w:rFonts w:ascii="Times New Roman" w:eastAsia="Times New Roman" w:hAnsi="Times New Roman" w:cs="Times New Roman"/>
          <w:b/>
          <w:sz w:val="24"/>
          <w:szCs w:val="24"/>
          <w:lang w:val="uk-UA" w:eastAsia="ru-RU"/>
        </w:rPr>
      </w:pPr>
    </w:p>
    <w:p w:rsidR="00EC60A6" w:rsidRPr="004D0929" w:rsidRDefault="00EC60A6" w:rsidP="00EC60A6">
      <w:pPr>
        <w:shd w:val="clear" w:color="auto" w:fill="FFFFFF"/>
        <w:spacing w:after="0" w:line="240" w:lineRule="auto"/>
        <w:jc w:val="center"/>
        <w:rPr>
          <w:rFonts w:ascii="Times New Roman" w:eastAsia="Times New Roman" w:hAnsi="Times New Roman" w:cs="Times New Roman"/>
          <w:b/>
          <w:sz w:val="24"/>
          <w:szCs w:val="24"/>
          <w:lang w:val="uk-UA"/>
        </w:rPr>
      </w:pPr>
      <w:r w:rsidRPr="004D0929">
        <w:rPr>
          <w:rFonts w:ascii="Times New Roman" w:eastAsia="Times New Roman" w:hAnsi="Times New Roman" w:cs="Times New Roman"/>
          <w:b/>
          <w:sz w:val="24"/>
          <w:szCs w:val="24"/>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rsidR="00EC60A6" w:rsidRPr="004D0929" w:rsidRDefault="00EC60A6" w:rsidP="00EC60A6">
      <w:pPr>
        <w:shd w:val="clear" w:color="auto" w:fill="FFFFFF"/>
        <w:spacing w:after="0" w:line="240" w:lineRule="auto"/>
        <w:rPr>
          <w:rFonts w:ascii="Times New Roman" w:eastAsia="Times New Roman" w:hAnsi="Times New Roman" w:cs="Times New Roman"/>
          <w:b/>
          <w:sz w:val="24"/>
          <w:szCs w:val="24"/>
          <w:lang w:val="uk-UA"/>
        </w:rPr>
      </w:pPr>
    </w:p>
    <w:p w:rsidR="00EC60A6" w:rsidRPr="004D0929" w:rsidRDefault="00EC60A6" w:rsidP="00EC60A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EC60A6" w:rsidRPr="004D0929" w:rsidRDefault="00EC60A6" w:rsidP="00EC60A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D092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EC60A6" w:rsidRPr="004D0929" w:rsidRDefault="00EC60A6" w:rsidP="00EC60A6">
      <w:pPr>
        <w:spacing w:after="0" w:line="240" w:lineRule="auto"/>
        <w:ind w:left="-35" w:firstLine="602"/>
        <w:jc w:val="both"/>
        <w:rPr>
          <w:rFonts w:ascii="Times New Roman" w:eastAsia="Times New Roman" w:hAnsi="Times New Roman" w:cs="Times New Roman"/>
          <w:b/>
          <w:color w:val="00000A"/>
          <w:lang w:val="uk-UA" w:eastAsia="zh-CN" w:bidi="hi-IN"/>
        </w:rPr>
      </w:pPr>
    </w:p>
    <w:p w:rsidR="00EC60A6" w:rsidRPr="004D0929" w:rsidRDefault="00EC60A6" w:rsidP="00EC60A6">
      <w:pPr>
        <w:spacing w:after="0" w:line="240" w:lineRule="auto"/>
        <w:ind w:firstLine="602"/>
        <w:jc w:val="both"/>
        <w:rPr>
          <w:rFonts w:ascii="Times New Roman" w:eastAsia="Times New Roman" w:hAnsi="Times New Roman" w:cs="Times New Roman"/>
          <w:i/>
          <w:sz w:val="24"/>
          <w:szCs w:val="24"/>
          <w:lang w:val="uk-UA" w:eastAsia="zh-CN" w:bidi="hi-IN"/>
        </w:rPr>
      </w:pPr>
      <w:r w:rsidRPr="004D0929">
        <w:rPr>
          <w:rFonts w:ascii="Times New Roman" w:eastAsia="Times New Roman" w:hAnsi="Times New Roman" w:cs="Times New Roman"/>
          <w:i/>
          <w:color w:val="00000A"/>
          <w:sz w:val="24"/>
          <w:szCs w:val="24"/>
          <w:lang w:val="uk-UA" w:eastAsia="zh-CN" w:bidi="hi-IN"/>
        </w:rPr>
        <w:t xml:space="preserve">1. </w:t>
      </w:r>
      <w:r w:rsidRPr="004D0929">
        <w:rPr>
          <w:rFonts w:ascii="Times New Roman" w:eastAsia="Times New Roman" w:hAnsi="Times New Roman" w:cs="Times New Roman"/>
          <w:bCs/>
          <w:i/>
          <w:color w:val="00000A"/>
          <w:sz w:val="24"/>
          <w:szCs w:val="24"/>
          <w:lang w:val="uk-UA" w:eastAsia="zh-CN" w:bidi="hi-IN"/>
        </w:rPr>
        <w:t>Наявність документально підтвердженого досвіду виконання аналогічного (аналогічних) за предметом закупівлі договору (договорів)</w:t>
      </w:r>
      <w:r w:rsidRPr="004D0929">
        <w:rPr>
          <w:rFonts w:ascii="Times New Roman" w:eastAsia="Times New Roman" w:hAnsi="Times New Roman" w:cs="Times New Roman"/>
          <w:i/>
          <w:color w:val="00000A"/>
          <w:sz w:val="24"/>
          <w:szCs w:val="24"/>
          <w:lang w:val="uk-UA" w:eastAsia="zh-CN" w:bidi="hi-IN"/>
        </w:rPr>
        <w:t>:</w:t>
      </w:r>
    </w:p>
    <w:p w:rsidR="00EC60A6" w:rsidRPr="004D0929" w:rsidRDefault="00EC60A6" w:rsidP="00EC60A6">
      <w:pPr>
        <w:spacing w:after="0" w:line="240" w:lineRule="auto"/>
        <w:ind w:firstLine="567"/>
        <w:jc w:val="both"/>
        <w:rPr>
          <w:rFonts w:ascii="Times New Roman" w:eastAsia="Times New Roman" w:hAnsi="Times New Roman" w:cs="Lohit Devanagari"/>
          <w:sz w:val="24"/>
          <w:szCs w:val="24"/>
          <w:lang w:val="uk-UA" w:eastAsia="zh-CN" w:bidi="hi-IN"/>
        </w:rPr>
      </w:pPr>
      <w:r w:rsidRPr="004D0929">
        <w:rPr>
          <w:rFonts w:ascii="Times New Roman" w:eastAsia="Times New Roman" w:hAnsi="Times New Roman" w:cs="Times New Roman"/>
          <w:sz w:val="24"/>
          <w:szCs w:val="24"/>
          <w:lang w:val="uk-UA" w:eastAsia="zh-CN" w:bidi="hi-IN"/>
        </w:rPr>
        <w:t xml:space="preserve">1.1. Інформаційна довідка, складена в довільній формі, що підтверджує досвід виконання аналогічного </w:t>
      </w:r>
      <w:r w:rsidRPr="004D0929">
        <w:rPr>
          <w:rFonts w:ascii="Times New Roman" w:eastAsia="Times New Roman" w:hAnsi="Times New Roman" w:cs="Times New Roman"/>
          <w:sz w:val="24"/>
          <w:szCs w:val="24"/>
          <w:lang w:val="uk-UA" w:eastAsia="ru-RU" w:bidi="hi-IN"/>
        </w:rPr>
        <w:t>договору* (за аналогічним кодом/предметом закупівлі або аналогічним товаром). Учасником може надаватися інформація про повне або ч</w:t>
      </w:r>
      <w:r w:rsidRPr="004D0929">
        <w:rPr>
          <w:rFonts w:ascii="Times New Roman" w:eastAsia="Times New Roman" w:hAnsi="Times New Roman" w:cs="Lohit Devanagari"/>
          <w:sz w:val="24"/>
          <w:szCs w:val="24"/>
          <w:lang w:val="uk-UA" w:eastAsia="zh-CN" w:bidi="hi-IN"/>
        </w:rPr>
        <w:t xml:space="preserve">асткове виконання не менше ніж 1 (одного) аналогічного договору, шляхом подання відповідних підтверджуючих документів (видаткових накладних та/або відгуку про </w:t>
      </w:r>
      <w:r w:rsidRPr="004D0929">
        <w:rPr>
          <w:rFonts w:ascii="Times New Roman" w:eastAsia="Times New Roman" w:hAnsi="Times New Roman" w:cs="Times New Roman"/>
          <w:sz w:val="24"/>
          <w:szCs w:val="24"/>
          <w:lang w:val="uk-UA" w:eastAsia="ru-RU" w:bidi="hi-IN"/>
        </w:rPr>
        <w:t>повне або ч</w:t>
      </w:r>
      <w:r w:rsidRPr="004D0929">
        <w:rPr>
          <w:rFonts w:ascii="Times New Roman" w:eastAsia="Times New Roman" w:hAnsi="Times New Roman" w:cs="Lohit Devanagari"/>
          <w:sz w:val="24"/>
          <w:szCs w:val="24"/>
          <w:lang w:val="uk-UA" w:eastAsia="zh-CN" w:bidi="hi-IN"/>
        </w:rPr>
        <w:t>асткове виконання договору).</w:t>
      </w:r>
    </w:p>
    <w:p w:rsidR="00EC60A6" w:rsidRPr="004D0929" w:rsidRDefault="00EC60A6" w:rsidP="00EC60A6">
      <w:pPr>
        <w:spacing w:after="0" w:line="240" w:lineRule="auto"/>
        <w:ind w:firstLine="567"/>
        <w:jc w:val="both"/>
        <w:rPr>
          <w:rFonts w:ascii="Times New Roman" w:eastAsia="Times New Roman" w:hAnsi="Times New Roman" w:cs="Times New Roman"/>
          <w:color w:val="00000A"/>
          <w:sz w:val="24"/>
          <w:szCs w:val="24"/>
          <w:lang w:val="uk-UA" w:eastAsia="zh-CN" w:bidi="hi-IN"/>
        </w:rPr>
      </w:pPr>
      <w:r w:rsidRPr="004D0929">
        <w:rPr>
          <w:rFonts w:ascii="Times New Roman" w:eastAsia="Times New Roman" w:hAnsi="Times New Roman" w:cs="Times New Roman"/>
          <w:color w:val="00000A"/>
          <w:sz w:val="24"/>
          <w:szCs w:val="24"/>
          <w:lang w:val="uk-UA" w:eastAsia="zh-CN" w:bidi="hi-IN"/>
        </w:rPr>
        <w:t>1.2. Копія або сканований оригінал аналогічного договору, зазначеного у довідці відповідно до п.1.1. цього додатку.</w:t>
      </w:r>
    </w:p>
    <w:p w:rsidR="00EC60A6" w:rsidRPr="004D0929" w:rsidRDefault="00EC60A6" w:rsidP="00EC60A6">
      <w:pPr>
        <w:spacing w:after="0" w:line="240" w:lineRule="auto"/>
        <w:ind w:firstLine="567"/>
        <w:jc w:val="both"/>
        <w:rPr>
          <w:rFonts w:ascii="Times New Roman" w:eastAsia="Times New Roman" w:hAnsi="Times New Roman" w:cs="Times New Roman"/>
          <w:color w:val="00000A"/>
          <w:sz w:val="24"/>
          <w:szCs w:val="24"/>
          <w:lang w:val="uk-UA" w:eastAsia="zh-CN" w:bidi="hi-IN"/>
        </w:rPr>
      </w:pPr>
      <w:r w:rsidRPr="004D0929">
        <w:rPr>
          <w:rFonts w:ascii="Times New Roman" w:eastAsia="Times New Roman" w:hAnsi="Times New Roman" w:cs="Times New Roman"/>
          <w:color w:val="00000A"/>
          <w:sz w:val="24"/>
          <w:szCs w:val="24"/>
          <w:lang w:val="uk-UA" w:eastAsia="zh-CN" w:bidi="hi-IN"/>
        </w:rPr>
        <w:t>1.3. Копії/ю документів/а на підтвердження виконання не менше ніж одного договору, зазначеного в наданій Учасником довідці (видаткова накладна та/або лист-відгук тощо).</w:t>
      </w:r>
    </w:p>
    <w:p w:rsidR="00EC60A6" w:rsidRPr="004D0929" w:rsidRDefault="00EC60A6" w:rsidP="00EC60A6">
      <w:pPr>
        <w:pStyle w:val="rvps2"/>
        <w:shd w:val="clear" w:color="auto" w:fill="FFFFFF"/>
        <w:spacing w:before="0" w:beforeAutospacing="0" w:after="0" w:afterAutospacing="0"/>
        <w:jc w:val="both"/>
        <w:rPr>
          <w:i/>
          <w:sz w:val="22"/>
          <w:szCs w:val="22"/>
          <w:shd w:val="clear" w:color="auto" w:fill="FDFEFD"/>
        </w:rPr>
      </w:pPr>
    </w:p>
    <w:p w:rsidR="00EC60A6" w:rsidRPr="004D0929" w:rsidRDefault="00EC60A6" w:rsidP="00EC60A6">
      <w:pPr>
        <w:pStyle w:val="rvps2"/>
        <w:shd w:val="clear" w:color="auto" w:fill="FFFFFF"/>
        <w:spacing w:before="0" w:beforeAutospacing="0" w:after="0" w:afterAutospacing="0"/>
        <w:jc w:val="both"/>
        <w:rPr>
          <w:i/>
          <w:iCs/>
          <w:sz w:val="22"/>
          <w:szCs w:val="22"/>
        </w:rPr>
      </w:pPr>
    </w:p>
    <w:p w:rsidR="00EC60A6" w:rsidRPr="00453D73" w:rsidRDefault="00EC60A6" w:rsidP="00EC60A6">
      <w:pPr>
        <w:tabs>
          <w:tab w:val="left" w:pos="284"/>
        </w:tabs>
        <w:spacing w:line="240" w:lineRule="auto"/>
        <w:jc w:val="both"/>
        <w:rPr>
          <w:rFonts w:ascii="Times New Roman" w:hAnsi="Times New Roman" w:cs="Times New Roman"/>
          <w:i/>
          <w:sz w:val="24"/>
          <w:szCs w:val="24"/>
          <w:lang w:val="uk-UA"/>
        </w:rPr>
      </w:pPr>
      <w:r w:rsidRPr="004D0929">
        <w:rPr>
          <w:rFonts w:ascii="Times New Roman" w:hAnsi="Times New Roman" w:cs="Times New Roman"/>
          <w:i/>
          <w:sz w:val="24"/>
          <w:szCs w:val="24"/>
          <w:lang w:val="uk-UA"/>
        </w:rPr>
        <w:t>*Аналогічний договір відповідно до умов цієї тендерної документації є договір щодо поставки товарів: за кодом  ДК 021:2015:</w:t>
      </w:r>
      <w:r w:rsidRPr="00453D73">
        <w:rPr>
          <w:rFonts w:ascii="Times New Roman" w:hAnsi="Times New Roman" w:cs="Times New Roman"/>
          <w:bCs/>
          <w:i/>
          <w:sz w:val="24"/>
          <w:szCs w:val="24"/>
          <w:lang w:val="uk-UA"/>
        </w:rPr>
        <w:t>33120000-7 Системи реєстрації медичної інформації та дослідне обладнання</w:t>
      </w:r>
    </w:p>
    <w:p w:rsidR="00EC60A6" w:rsidRPr="004D0929" w:rsidRDefault="00EC60A6" w:rsidP="00EC60A6">
      <w:pPr>
        <w:spacing w:after="0" w:line="240" w:lineRule="auto"/>
        <w:ind w:firstLine="567"/>
        <w:jc w:val="both"/>
        <w:rPr>
          <w:rFonts w:ascii="Times New Roman" w:eastAsia="Times New Roman" w:hAnsi="Times New Roman" w:cs="Times New Roman"/>
          <w:color w:val="00000A"/>
          <w:sz w:val="24"/>
          <w:szCs w:val="24"/>
          <w:lang w:val="uk-UA" w:eastAsia="zh-CN" w:bidi="hi-IN"/>
        </w:rPr>
      </w:pPr>
    </w:p>
    <w:p w:rsidR="00EC60A6" w:rsidRPr="004D0929" w:rsidRDefault="00EC60A6" w:rsidP="00EC60A6">
      <w:pPr>
        <w:spacing w:after="0" w:line="240" w:lineRule="auto"/>
        <w:ind w:firstLine="567"/>
        <w:jc w:val="both"/>
        <w:rPr>
          <w:rFonts w:ascii="Times New Roman" w:eastAsia="Times New Roman" w:hAnsi="Times New Roman" w:cs="Times New Roman"/>
          <w:color w:val="00000A"/>
          <w:sz w:val="24"/>
          <w:szCs w:val="24"/>
          <w:lang w:val="uk-UA" w:eastAsia="zh-CN" w:bidi="hi-IN"/>
        </w:rPr>
      </w:pPr>
    </w:p>
    <w:p w:rsidR="00EC60A6" w:rsidRPr="004D0929" w:rsidRDefault="00EC60A6" w:rsidP="00EC60A6">
      <w:pPr>
        <w:spacing w:after="0"/>
        <w:jc w:val="right"/>
        <w:rPr>
          <w:rFonts w:ascii="Times New Roman" w:eastAsia="Times New Roman" w:hAnsi="Times New Roman" w:cs="Times New Roman"/>
          <w:b/>
          <w:i/>
          <w:sz w:val="24"/>
          <w:szCs w:val="24"/>
          <w:lang w:val="uk-UA" w:eastAsia="ru-RU"/>
        </w:rPr>
      </w:pPr>
      <w:r w:rsidRPr="004D0929">
        <w:rPr>
          <w:rFonts w:ascii="Times New Roman" w:eastAsia="Calibri" w:hAnsi="Times New Roman" w:cs="Times New Roman"/>
          <w:sz w:val="24"/>
          <w:szCs w:val="24"/>
          <w:lang w:val="uk-UA"/>
        </w:rPr>
        <w:br w:type="page"/>
      </w:r>
    </w:p>
    <w:p w:rsidR="00EC60A6" w:rsidRPr="004D0929" w:rsidRDefault="00EC60A6" w:rsidP="00EC60A6">
      <w:pPr>
        <w:spacing w:after="0"/>
        <w:jc w:val="right"/>
        <w:rPr>
          <w:rFonts w:ascii="Times New Roman" w:eastAsia="Times New Roman" w:hAnsi="Times New Roman" w:cs="Times New Roman"/>
          <w:b/>
          <w:i/>
          <w:sz w:val="24"/>
          <w:szCs w:val="24"/>
          <w:lang w:val="uk-UA" w:eastAsia="ru-RU"/>
        </w:rPr>
      </w:pPr>
      <w:r w:rsidRPr="004D0929">
        <w:rPr>
          <w:rFonts w:ascii="Times New Roman" w:eastAsia="Times New Roman" w:hAnsi="Times New Roman" w:cs="Times New Roman"/>
          <w:b/>
          <w:i/>
          <w:sz w:val="24"/>
          <w:szCs w:val="24"/>
          <w:lang w:val="uk-UA" w:eastAsia="ru-RU"/>
        </w:rPr>
        <w:lastRenderedPageBreak/>
        <w:t>Додаток 5 до тендерної документації</w:t>
      </w:r>
    </w:p>
    <w:p w:rsidR="00EC60A6" w:rsidRPr="004D0929" w:rsidRDefault="00EC60A6" w:rsidP="00EC60A6">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EC60A6" w:rsidRPr="004D0929" w:rsidRDefault="00EC60A6" w:rsidP="00EC60A6">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4D0929">
        <w:rPr>
          <w:rFonts w:ascii="Times New Roman" w:eastAsia="Times New Roman" w:hAnsi="Times New Roman" w:cs="Times New Roman"/>
          <w:b/>
          <w:sz w:val="24"/>
          <w:szCs w:val="24"/>
          <w:lang w:val="uk-UA" w:eastAsia="ar-SA"/>
        </w:rPr>
        <w:t>Проєкт договору про закупівлю</w:t>
      </w:r>
    </w:p>
    <w:p w:rsidR="00EC60A6" w:rsidRPr="004D0929" w:rsidRDefault="00EC60A6" w:rsidP="00EC60A6">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4D0929">
        <w:rPr>
          <w:rFonts w:ascii="Times New Roman" w:eastAsia="Times New Roman" w:hAnsi="Times New Roman" w:cs="Times New Roman"/>
          <w:b/>
          <w:sz w:val="28"/>
          <w:szCs w:val="28"/>
          <w:lang w:val="uk-UA" w:eastAsia="ar-SA"/>
        </w:rPr>
        <w:t>ДОГОВІР</w:t>
      </w:r>
      <w:r w:rsidR="00CD5B28">
        <w:rPr>
          <w:rFonts w:ascii="Times New Roman" w:eastAsia="Times New Roman" w:hAnsi="Times New Roman" w:cs="Times New Roman"/>
          <w:b/>
          <w:sz w:val="28"/>
          <w:szCs w:val="28"/>
          <w:lang w:val="uk-UA" w:eastAsia="ar-SA"/>
        </w:rPr>
        <w:t xml:space="preserve"> №</w:t>
      </w:r>
    </w:p>
    <w:p w:rsidR="00EC60A6" w:rsidRPr="004D0929" w:rsidRDefault="00CD5B28" w:rsidP="00EC60A6">
      <w:pPr>
        <w:tabs>
          <w:tab w:val="right" w:pos="8505"/>
        </w:tabs>
        <w:suppressAutoHyphens/>
        <w:spacing w:after="0" w:line="240" w:lineRule="auto"/>
        <w:jc w:val="center"/>
        <w:rPr>
          <w:rFonts w:ascii="Times New Roman" w:eastAsia="Times New Roman" w:hAnsi="Times New Roman" w:cs="Times New Roman"/>
          <w:b/>
          <w:sz w:val="24"/>
          <w:szCs w:val="20"/>
          <w:lang w:val="uk-UA" w:eastAsia="ar-SA"/>
        </w:rPr>
      </w:pPr>
      <w:r>
        <w:rPr>
          <w:rFonts w:ascii="Times New Roman" w:eastAsia="Times New Roman" w:hAnsi="Times New Roman" w:cs="Times New Roman"/>
          <w:b/>
          <w:sz w:val="24"/>
          <w:szCs w:val="20"/>
          <w:lang w:val="uk-UA" w:eastAsia="ar-SA"/>
        </w:rPr>
        <w:t xml:space="preserve">про закупівлю товарів </w:t>
      </w:r>
      <w:r w:rsidR="00EC60A6" w:rsidRPr="004D0929">
        <w:rPr>
          <w:rFonts w:ascii="Times New Roman" w:eastAsia="Times New Roman" w:hAnsi="Times New Roman" w:cs="Times New Roman"/>
          <w:b/>
          <w:sz w:val="24"/>
          <w:szCs w:val="20"/>
          <w:lang w:val="uk-UA" w:eastAsia="ar-SA"/>
        </w:rPr>
        <w:t xml:space="preserve"> </w:t>
      </w:r>
    </w:p>
    <w:p w:rsidR="00EC60A6" w:rsidRPr="004D0929" w:rsidRDefault="00CD5B28" w:rsidP="00EC60A6">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смт. Велика Багачка</w:t>
      </w:r>
      <w:r w:rsidR="00EC60A6" w:rsidRPr="004D0929">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00EC60A6" w:rsidRPr="004D0929">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«____» ___________ 2024</w:t>
      </w:r>
      <w:r w:rsidR="00EC60A6" w:rsidRPr="004D0929">
        <w:rPr>
          <w:rFonts w:ascii="Times New Roman" w:eastAsia="Times New Roman" w:hAnsi="Times New Roman" w:cs="Times New Roman"/>
          <w:sz w:val="24"/>
          <w:szCs w:val="24"/>
          <w:lang w:val="uk-UA" w:eastAsia="ar-SA"/>
        </w:rPr>
        <w:t xml:space="preserve"> р.</w:t>
      </w:r>
    </w:p>
    <w:p w:rsidR="00EC60A6" w:rsidRPr="004D0929" w:rsidRDefault="00EC60A6" w:rsidP="00EC60A6">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EC60A6" w:rsidRPr="004D0929" w:rsidRDefault="00CD5B28" w:rsidP="00EC60A6">
      <w:pPr>
        <w:suppressAutoHyphens/>
        <w:spacing w:after="0" w:line="240" w:lineRule="auto"/>
        <w:ind w:firstLine="720"/>
        <w:jc w:val="both"/>
        <w:rPr>
          <w:rFonts w:ascii="Times New Roman" w:eastAsia="Times New Roman" w:hAnsi="Times New Roman" w:cs="Times New Roman"/>
          <w:sz w:val="24"/>
          <w:szCs w:val="24"/>
          <w:lang w:val="uk-UA" w:eastAsia="ar-SA"/>
        </w:rPr>
      </w:pPr>
      <w:r w:rsidRPr="00CD5B28">
        <w:rPr>
          <w:rFonts w:ascii="Times New Roman" w:hAnsi="Times New Roman"/>
          <w:b/>
          <w:color w:val="0D0D0D" w:themeColor="text1" w:themeTint="F2"/>
          <w:sz w:val="24"/>
          <w:szCs w:val="24"/>
          <w:lang w:val="uk-UA"/>
        </w:rPr>
        <w:t>Комунальне некомерційне підприємство</w:t>
      </w:r>
      <w:r w:rsidRPr="00CD5B28">
        <w:rPr>
          <w:rFonts w:ascii="Times New Roman" w:hAnsi="Times New Roman"/>
          <w:b/>
          <w:color w:val="0D0D0D"/>
          <w:sz w:val="24"/>
          <w:szCs w:val="24"/>
          <w:lang w:val="uk-UA"/>
        </w:rPr>
        <w:t xml:space="preserve"> «Великобагачанська центральна лікарня» Великобагачанської селищної ради Полтавської області</w:t>
      </w:r>
      <w:r>
        <w:rPr>
          <w:rFonts w:ascii="Times New Roman" w:eastAsia="Times New Roman" w:hAnsi="Times New Roman" w:cs="Times New Roman"/>
          <w:sz w:val="24"/>
          <w:szCs w:val="24"/>
          <w:lang w:val="uk-UA" w:eastAsia="ar-SA"/>
        </w:rPr>
        <w:t>, в особі директора Боженко Світлани Іванівни</w:t>
      </w:r>
      <w:r w:rsidR="00EC60A6" w:rsidRPr="004D0929">
        <w:rPr>
          <w:rFonts w:ascii="Times New Roman" w:eastAsia="Times New Roman" w:hAnsi="Times New Roman" w:cs="Times New Roman"/>
          <w:sz w:val="24"/>
          <w:szCs w:val="24"/>
          <w:lang w:val="uk-UA" w:eastAsia="ar-SA"/>
        </w:rPr>
        <w:t xml:space="preserve">, </w:t>
      </w:r>
      <w:r w:rsidR="00EC60A6">
        <w:rPr>
          <w:rFonts w:ascii="Times New Roman" w:eastAsia="Times New Roman" w:hAnsi="Times New Roman" w:cs="Times New Roman"/>
          <w:sz w:val="24"/>
          <w:szCs w:val="24"/>
          <w:lang w:val="uk-UA" w:eastAsia="ar-SA"/>
        </w:rPr>
        <w:t>яка</w:t>
      </w:r>
      <w:r w:rsidR="00EC60A6" w:rsidRPr="004D0929">
        <w:rPr>
          <w:rFonts w:ascii="Times New Roman" w:eastAsia="Times New Roman" w:hAnsi="Times New Roman" w:cs="Times New Roman"/>
          <w:sz w:val="24"/>
          <w:szCs w:val="24"/>
          <w:lang w:val="uk-UA" w:eastAsia="ar-SA"/>
        </w:rPr>
        <w:t xml:space="preserve"> діє на пі</w:t>
      </w:r>
      <w:r>
        <w:rPr>
          <w:rFonts w:ascii="Times New Roman" w:eastAsia="Times New Roman" w:hAnsi="Times New Roman" w:cs="Times New Roman"/>
          <w:sz w:val="24"/>
          <w:szCs w:val="24"/>
          <w:lang w:val="uk-UA" w:eastAsia="ar-SA"/>
        </w:rPr>
        <w:t>дставі Статуту</w:t>
      </w:r>
      <w:r w:rsidR="00EC60A6" w:rsidRPr="004D0929">
        <w:rPr>
          <w:rFonts w:ascii="Times New Roman" w:eastAsia="Times New Roman" w:hAnsi="Times New Roman" w:cs="Times New Roman"/>
          <w:sz w:val="24"/>
          <w:szCs w:val="24"/>
          <w:lang w:val="uk-UA" w:eastAsia="ar-SA"/>
        </w:rPr>
        <w:t>, надалі за текстом - Покупець, з однієї сторони, і _____________________</w:t>
      </w:r>
      <w:r>
        <w:rPr>
          <w:rFonts w:ascii="Times New Roman" w:eastAsia="Times New Roman" w:hAnsi="Times New Roman" w:cs="Times New Roman"/>
          <w:sz w:val="24"/>
          <w:szCs w:val="24"/>
          <w:lang w:val="uk-UA" w:eastAsia="ar-SA"/>
        </w:rPr>
        <w:t>______________________________________________________</w:t>
      </w:r>
      <w:r w:rsidR="00EC60A6" w:rsidRPr="004D0929">
        <w:rPr>
          <w:rFonts w:ascii="Times New Roman" w:eastAsia="Times New Roman" w:hAnsi="Times New Roman" w:cs="Times New Roman"/>
          <w:sz w:val="24"/>
          <w:szCs w:val="24"/>
          <w:lang w:val="uk-UA" w:eastAsia="ar-SA"/>
        </w:rPr>
        <w:t>_,</w:t>
      </w:r>
      <w:r w:rsidR="00EC60A6" w:rsidRPr="004D0929">
        <w:rPr>
          <w:rFonts w:ascii="Times New Roman" w:eastAsia="Times New Roman" w:hAnsi="Times New Roman" w:cs="Times New Roman"/>
          <w:bCs/>
          <w:iCs/>
          <w:sz w:val="24"/>
          <w:lang w:val="uk-UA" w:eastAsia="ar-SA"/>
        </w:rPr>
        <w:t xml:space="preserve"> в особі _______________________________, яка (який) діє на підставі _________________________</w:t>
      </w:r>
      <w:r w:rsidR="00EC60A6" w:rsidRPr="004D0929">
        <w:rPr>
          <w:rFonts w:ascii="Times New Roman" w:eastAsia="Times New Roman" w:hAnsi="Times New Roman" w:cs="Times New Roman"/>
          <w:sz w:val="24"/>
          <w:szCs w:val="24"/>
          <w:lang w:val="uk-UA" w:eastAsia="ar-S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EC60A6" w:rsidRPr="004D0929">
        <w:rPr>
          <w:rFonts w:ascii="Times New Roman" w:eastAsia="Times New Roman" w:hAnsi="Times New Roman" w:cs="Times New Roman"/>
          <w:color w:val="000000"/>
          <w:sz w:val="24"/>
          <w:szCs w:val="24"/>
          <w:lang w:val="uk-UA" w:eastAsia="ar-SA"/>
        </w:rPr>
        <w:t xml:space="preserve">, </w:t>
      </w:r>
      <w:r w:rsidR="00EC60A6" w:rsidRPr="004D0929">
        <w:rPr>
          <w:rFonts w:ascii="Times New Roman" w:eastAsia="Times New Roman" w:hAnsi="Times New Roman" w:cs="Times New Roman"/>
          <w:sz w:val="24"/>
          <w:szCs w:val="24"/>
          <w:lang w:val="uk-UA" w:eastAsia="ar-SA"/>
        </w:rPr>
        <w:t xml:space="preserve">уклали цей договір </w:t>
      </w:r>
      <w:r w:rsidR="00EC60A6" w:rsidRPr="004D0929">
        <w:rPr>
          <w:rFonts w:ascii="Times New Roman" w:eastAsia="Times New Roman" w:hAnsi="Times New Roman" w:cs="Times New Roman"/>
          <w:sz w:val="24"/>
          <w:szCs w:val="20"/>
          <w:lang w:val="uk-UA" w:eastAsia="ar-SA"/>
        </w:rPr>
        <w:t xml:space="preserve">про закупівлю товарів </w:t>
      </w:r>
      <w:r w:rsidR="00EC60A6" w:rsidRPr="004D0929">
        <w:rPr>
          <w:rFonts w:ascii="Times New Roman" w:eastAsia="Times New Roman" w:hAnsi="Times New Roman" w:cs="Times New Roman"/>
          <w:sz w:val="24"/>
          <w:szCs w:val="24"/>
          <w:lang w:val="uk-UA" w:eastAsia="ar-SA"/>
        </w:rPr>
        <w:t>(далі – Договір) про наступне:</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ar-SA"/>
        </w:rPr>
      </w:pPr>
    </w:p>
    <w:p w:rsidR="00EC60A6" w:rsidRPr="004D0929" w:rsidRDefault="007D287B" w:rsidP="00EC60A6">
      <w:pPr>
        <w:widowControl w:val="0"/>
        <w:tabs>
          <w:tab w:val="left" w:pos="10348"/>
        </w:tabs>
        <w:suppressAutoHyphens/>
        <w:spacing w:after="0" w:line="240" w:lineRule="auto"/>
        <w:ind w:firstLine="720"/>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1</w:t>
      </w:r>
      <w:r w:rsidR="00EC60A6" w:rsidRPr="004D0929">
        <w:rPr>
          <w:rFonts w:ascii="Times New Roman" w:eastAsia="Times New Roman" w:hAnsi="Times New Roman" w:cs="Times New Roman"/>
          <w:b/>
          <w:sz w:val="24"/>
          <w:szCs w:val="24"/>
          <w:lang w:val="uk-UA" w:eastAsia="zh-CN"/>
        </w:rPr>
        <w:t xml:space="preserve">. Предмет договору </w:t>
      </w:r>
    </w:p>
    <w:p w:rsidR="00EC60A6" w:rsidRPr="00CD5B28" w:rsidRDefault="00EC60A6" w:rsidP="00EC60A6">
      <w:pPr>
        <w:suppressAutoHyphens/>
        <w:spacing w:after="0" w:line="240" w:lineRule="auto"/>
        <w:jc w:val="both"/>
        <w:rPr>
          <w:rFonts w:ascii="Times New Roman" w:eastAsia="Calibri" w:hAnsi="Times New Roman" w:cs="Times New Roman"/>
          <w:bCs/>
          <w:color w:val="000000"/>
          <w:sz w:val="24"/>
          <w:szCs w:val="24"/>
          <w:lang w:val="uk-UA"/>
        </w:rPr>
      </w:pPr>
      <w:r w:rsidRPr="00CD5B28">
        <w:rPr>
          <w:rFonts w:ascii="Times New Roman" w:eastAsia="Times New Roman" w:hAnsi="Times New Roman" w:cs="Times New Roman"/>
          <w:sz w:val="24"/>
          <w:szCs w:val="24"/>
          <w:lang w:val="uk-UA" w:eastAsia="zh-CN"/>
        </w:rPr>
        <w:t xml:space="preserve">           1.1. Поста</w:t>
      </w:r>
      <w:r w:rsidR="00CD5B28" w:rsidRPr="00CD5B28">
        <w:rPr>
          <w:rFonts w:ascii="Times New Roman" w:eastAsia="Times New Roman" w:hAnsi="Times New Roman" w:cs="Times New Roman"/>
          <w:sz w:val="24"/>
          <w:szCs w:val="24"/>
          <w:lang w:val="uk-UA" w:eastAsia="zh-CN"/>
        </w:rPr>
        <w:t>чальник зобов’язується у 2024</w:t>
      </w:r>
      <w:r w:rsidRPr="00CD5B28">
        <w:rPr>
          <w:rFonts w:ascii="Times New Roman" w:eastAsia="Times New Roman" w:hAnsi="Times New Roman" w:cs="Times New Roman"/>
          <w:sz w:val="24"/>
          <w:szCs w:val="24"/>
          <w:lang w:val="uk-UA" w:eastAsia="zh-CN"/>
        </w:rPr>
        <w:t xml:space="preserve"> році поставити Покупцю товар за кодом  </w:t>
      </w:r>
      <w:r w:rsidRPr="00CD5B28">
        <w:rPr>
          <w:rFonts w:ascii="Times New Roman" w:eastAsia="Times New Roman" w:hAnsi="Times New Roman" w:cs="Times New Roman"/>
          <w:bCs/>
          <w:sz w:val="24"/>
          <w:szCs w:val="24"/>
          <w:lang w:val="uk-UA" w:eastAsia="zh-CN"/>
        </w:rPr>
        <w:t xml:space="preserve">ДК 021:2015: </w:t>
      </w:r>
      <w:r w:rsidR="00521936" w:rsidRPr="00CD5B28">
        <w:rPr>
          <w:rFonts w:ascii="Times New Roman" w:eastAsia="Times New Roman" w:hAnsi="Times New Roman" w:cs="Times New Roman"/>
          <w:bCs/>
          <w:sz w:val="24"/>
          <w:szCs w:val="24"/>
          <w:lang w:val="uk-UA" w:eastAsia="zh-CN"/>
        </w:rPr>
        <w:t>33120000-7 Системи реєстрації медичної інформації та дослідне обладнання</w:t>
      </w:r>
      <w:r w:rsidR="00CD5B28" w:rsidRPr="00CD5B28">
        <w:rPr>
          <w:rFonts w:ascii="Times New Roman" w:eastAsia="Times New Roman" w:hAnsi="Times New Roman" w:cs="Times New Roman"/>
          <w:bCs/>
          <w:sz w:val="24"/>
          <w:szCs w:val="24"/>
          <w:lang w:val="uk-UA" w:eastAsia="zh-CN"/>
        </w:rPr>
        <w:t xml:space="preserve">, - </w:t>
      </w:r>
      <w:r w:rsidR="00CD5B28" w:rsidRPr="00CD5B28">
        <w:rPr>
          <w:rFonts w:ascii="Times New Roman" w:eastAsia="Times New Roman" w:hAnsi="Times New Roman" w:cs="Times New Roman"/>
          <w:b/>
          <w:bCs/>
          <w:sz w:val="24"/>
          <w:szCs w:val="24"/>
          <w:lang w:val="uk-UA" w:eastAsia="zh-CN"/>
        </w:rPr>
        <w:t>Мультичастотний секторований фазований датчик 3Sc-RS для кардіології, черевної порожнини,транскраніальних досліджень</w:t>
      </w:r>
      <w:r w:rsidR="00CD5B28" w:rsidRPr="00CD5B28">
        <w:rPr>
          <w:rFonts w:ascii="Times New Roman" w:eastAsia="Times New Roman" w:hAnsi="Times New Roman" w:cs="Times New Roman"/>
          <w:bCs/>
          <w:sz w:val="24"/>
          <w:szCs w:val="24"/>
          <w:lang w:val="uk-UA" w:eastAsia="zh-CN"/>
        </w:rPr>
        <w:t xml:space="preserve">, </w:t>
      </w:r>
      <w:r w:rsidRPr="00CD5B28">
        <w:rPr>
          <w:rFonts w:ascii="Times New Roman" w:eastAsia="Times New Roman" w:hAnsi="Times New Roman" w:cs="Times New Roman"/>
          <w:sz w:val="24"/>
          <w:szCs w:val="24"/>
          <w:lang w:val="uk-UA" w:eastAsia="zh-CN"/>
        </w:rPr>
        <w:t xml:space="preserve">в кількості та за цінами зазначеними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1.2. Обсяги закупівлі товару можуть бути зменшені залежно від реального фінансування видатків. </w:t>
      </w:r>
    </w:p>
    <w:p w:rsidR="00EC60A6" w:rsidRPr="004D0929" w:rsidRDefault="007D287B" w:rsidP="00EC60A6">
      <w:pPr>
        <w:widowControl w:val="0"/>
        <w:tabs>
          <w:tab w:val="left" w:pos="10206"/>
        </w:tabs>
        <w:suppressAutoHyphens/>
        <w:spacing w:after="0" w:line="240" w:lineRule="auto"/>
        <w:ind w:firstLine="720"/>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2</w:t>
      </w:r>
      <w:r w:rsidR="00EC60A6" w:rsidRPr="004D0929">
        <w:rPr>
          <w:rFonts w:ascii="Times New Roman" w:eastAsia="Times New Roman" w:hAnsi="Times New Roman" w:cs="Times New Roman"/>
          <w:b/>
          <w:sz w:val="24"/>
          <w:szCs w:val="24"/>
          <w:lang w:val="uk-UA" w:eastAsia="zh-CN"/>
        </w:rPr>
        <w:t>. Якість Товару</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2.1. Постачальник повинен поставити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сертифікатами відповідності, декларацією відповідності та/або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Покупця доукомплектувати Товар чи замінити його комплектним Товаром протягом 10-ти </w:t>
      </w:r>
      <w:r w:rsidR="00CD5B28">
        <w:rPr>
          <w:rFonts w:ascii="Times New Roman" w:eastAsia="Times New Roman" w:hAnsi="Times New Roman" w:cs="Times New Roman"/>
          <w:sz w:val="24"/>
          <w:szCs w:val="24"/>
          <w:lang w:val="uk-UA" w:eastAsia="zh-CN"/>
        </w:rPr>
        <w:t xml:space="preserve">робочих </w:t>
      </w:r>
      <w:r w:rsidRPr="004D0929">
        <w:rPr>
          <w:rFonts w:ascii="Times New Roman" w:eastAsia="Times New Roman" w:hAnsi="Times New Roman" w:cs="Times New Roman"/>
          <w:sz w:val="24"/>
          <w:szCs w:val="24"/>
          <w:lang w:val="uk-UA" w:eastAsia="zh-CN"/>
        </w:rPr>
        <w:t>днів з моменту отримання повідомлення від Покупця. У такому разі додаткові транспортні та інші витрати здійснюються за рахунок коштів Постачальника.</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2.3. Постачальник при поставці Товару передає Покупцю супровідну документацію та Товар: інструкцію з використання(або інший подібний документ) (викладену українською мовою), гарантійний сертифікат/талон та інше. Покупець має право не приймати Товар у випадку не надання супровідних документів на Товар.</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2.4. Товар передається Покупцеві в тарі (упаковці), яка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w:t>
      </w:r>
      <w:r w:rsidRPr="004D0929">
        <w:rPr>
          <w:rFonts w:ascii="Times New Roman" w:eastAsia="Times New Roman" w:hAnsi="Times New Roman" w:cs="Times New Roman"/>
          <w:sz w:val="24"/>
          <w:szCs w:val="24"/>
          <w:lang w:val="uk-UA" w:eastAsia="zh-CN"/>
        </w:rPr>
        <w:lastRenderedPageBreak/>
        <w:t>інформацію згідно вимогам чинного законодавства. У разі виявлення Покупцем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rsidR="00EC60A6" w:rsidRPr="004D0929" w:rsidRDefault="00EC60A6" w:rsidP="00EC60A6">
      <w:pPr>
        <w:shd w:val="clear" w:color="auto" w:fill="FFFFFF"/>
        <w:tabs>
          <w:tab w:val="left" w:pos="360"/>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2.5. Відповідальність за якість Товару несе безпосередньо Постачальник.</w:t>
      </w:r>
    </w:p>
    <w:p w:rsidR="00EC60A6" w:rsidRPr="004D0929" w:rsidRDefault="00EC60A6" w:rsidP="00EC60A6">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p>
    <w:p w:rsidR="00EC60A6" w:rsidRPr="004D0929" w:rsidRDefault="007D287B" w:rsidP="00EC60A6">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w:t>
      </w:r>
      <w:r w:rsidR="00EC60A6" w:rsidRPr="004D0929">
        <w:rPr>
          <w:rFonts w:ascii="Times New Roman" w:eastAsia="Times New Roman" w:hAnsi="Times New Roman" w:cs="Times New Roman"/>
          <w:b/>
          <w:sz w:val="24"/>
          <w:szCs w:val="24"/>
          <w:lang w:val="uk-UA" w:eastAsia="ar-SA"/>
        </w:rPr>
        <w:t>. Ціна Договору</w:t>
      </w:r>
    </w:p>
    <w:p w:rsidR="00EC60A6" w:rsidRPr="004D0929" w:rsidRDefault="00EC60A6"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uk-UA"/>
        </w:rPr>
      </w:pPr>
      <w:r w:rsidRPr="004D0929">
        <w:rPr>
          <w:rFonts w:ascii="Times New Roman" w:eastAsia="Times New Roman" w:hAnsi="Times New Roman" w:cs="Times New Roman"/>
          <w:sz w:val="24"/>
          <w:szCs w:val="24"/>
          <w:lang w:val="uk-UA" w:eastAsia="ar-SA"/>
        </w:rPr>
        <w:t xml:space="preserve">3.1. Ціна цього Договору становить </w:t>
      </w:r>
      <w:r w:rsidRPr="004D0929">
        <w:rPr>
          <w:rFonts w:ascii="Times New Roman" w:eastAsia="Times New Roman" w:hAnsi="Times New Roman" w:cs="Times New Roman"/>
          <w:b/>
          <w:sz w:val="24"/>
          <w:szCs w:val="24"/>
          <w:lang w:val="uk-UA" w:eastAsia="ar-SA"/>
        </w:rPr>
        <w:t>____________ грн. (цифрами та прописом), в т.ч. ПДВ ________________грн. (цифрами та прописом)</w:t>
      </w:r>
      <w:r w:rsidRPr="004D0929">
        <w:rPr>
          <w:rFonts w:ascii="Times New Roman" w:eastAsia="Times New Roman" w:hAnsi="Times New Roman" w:cs="Times New Roman"/>
          <w:sz w:val="24"/>
          <w:szCs w:val="24"/>
          <w:lang w:val="uk-UA" w:eastAsia="ar-SA"/>
        </w:rPr>
        <w:t xml:space="preserve"> (якщо ПДВ передбачений)</w:t>
      </w:r>
      <w:r w:rsidRPr="004D0929">
        <w:rPr>
          <w:rFonts w:ascii="Times New Roman" w:eastAsia="Calibri" w:hAnsi="Times New Roman" w:cs="Times New Roman"/>
          <w:bCs/>
          <w:sz w:val="24"/>
          <w:szCs w:val="24"/>
          <w:lang w:val="uk-UA"/>
        </w:rPr>
        <w:t>.</w:t>
      </w:r>
    </w:p>
    <w:p w:rsidR="00EC60A6" w:rsidRPr="004D0929" w:rsidRDefault="00EC60A6" w:rsidP="00EC60A6">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4D0929">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4D0929">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4D0929">
        <w:rPr>
          <w:rFonts w:ascii="Times New Roman" w:eastAsia="Times New Roman" w:hAnsi="Times New Roman" w:cs="Times New Roman"/>
          <w:sz w:val="24"/>
          <w:szCs w:val="24"/>
          <w:lang w:val="uk-UA" w:eastAsia="ar-SA"/>
        </w:rPr>
        <w:t xml:space="preserve"> України з питань формування ціни на вироби медичного призначення.</w:t>
      </w:r>
    </w:p>
    <w:p w:rsidR="00EC60A6" w:rsidRDefault="00EC60A6"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4D0929">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FA733D" w:rsidRDefault="00FA733D"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3.4. В вартість Товару входить:</w:t>
      </w:r>
    </w:p>
    <w:p w:rsidR="00FA733D" w:rsidRDefault="00FA733D"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доставка товару Замовнику</w:t>
      </w:r>
    </w:p>
    <w:p w:rsidR="00FA733D" w:rsidRDefault="00FA733D"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введення товару в експлуатацію та виїзд спеціаліста для навчальних робіт</w:t>
      </w:r>
    </w:p>
    <w:p w:rsidR="00FA733D" w:rsidRPr="004D0929" w:rsidRDefault="00FA733D" w:rsidP="00EC60A6">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гарантійне обслуговування товару протягом 12 місяців з дати його введення в експлуатацію або з дати поставки товару згідно накладної.</w:t>
      </w:r>
    </w:p>
    <w:p w:rsidR="00EC60A6" w:rsidRPr="004D0929" w:rsidRDefault="00EC60A6" w:rsidP="00EC60A6">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EC60A6" w:rsidRPr="004D0929" w:rsidRDefault="007D287B" w:rsidP="00EC60A6">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4</w:t>
      </w:r>
      <w:r w:rsidR="00EC60A6" w:rsidRPr="004D0929">
        <w:rPr>
          <w:rFonts w:ascii="Times New Roman" w:eastAsia="Times New Roman" w:hAnsi="Times New Roman" w:cs="Times New Roman"/>
          <w:b/>
          <w:sz w:val="24"/>
          <w:szCs w:val="24"/>
          <w:lang w:val="uk-UA" w:eastAsia="ar-SA"/>
        </w:rPr>
        <w:t>. Порядок здійснення оплати</w:t>
      </w:r>
    </w:p>
    <w:p w:rsidR="00EC60A6" w:rsidRPr="004D0929" w:rsidRDefault="00EC60A6" w:rsidP="00EC60A6">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4D0929">
        <w:rPr>
          <w:rFonts w:ascii="Times New Roman" w:eastAsia="Times New Roman" w:hAnsi="Times New Roman" w:cs="Times New Roman"/>
          <w:sz w:val="24"/>
          <w:szCs w:val="24"/>
          <w:lang w:val="uk-UA" w:eastAsia="ar-SA"/>
        </w:rPr>
        <w:t>4.1. Розрахунки проводяться шляхом оплати Покупцем після підписання Сторонами видаткової накладної.</w:t>
      </w:r>
    </w:p>
    <w:p w:rsidR="00EC60A6" w:rsidRPr="004D0929" w:rsidRDefault="00EC60A6" w:rsidP="00EC60A6">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9D7DBE">
        <w:rPr>
          <w:rFonts w:ascii="Times New Roman" w:eastAsia="Times New Roman" w:hAnsi="Times New Roman" w:cs="Times New Roman"/>
          <w:sz w:val="24"/>
          <w:szCs w:val="24"/>
          <w:lang w:val="uk-UA" w:eastAsia="ar-SA"/>
        </w:rPr>
        <w:t xml:space="preserve">4.2. Оплата за поставлений Товар здійснюється Покупцем у безготівковій формі шляхом перерахування грошових коштів на розрахунковий </w:t>
      </w:r>
      <w:r w:rsidR="004F5E33" w:rsidRPr="009D7DBE">
        <w:rPr>
          <w:rFonts w:ascii="Times New Roman" w:eastAsia="Times New Roman" w:hAnsi="Times New Roman" w:cs="Times New Roman"/>
          <w:sz w:val="24"/>
          <w:szCs w:val="24"/>
          <w:lang w:val="uk-UA" w:eastAsia="ar-SA"/>
        </w:rPr>
        <w:t>рахунок П</w:t>
      </w:r>
      <w:r w:rsidR="004E51A3" w:rsidRPr="009D7DBE">
        <w:rPr>
          <w:rFonts w:ascii="Times New Roman" w:eastAsia="Times New Roman" w:hAnsi="Times New Roman" w:cs="Times New Roman"/>
          <w:sz w:val="24"/>
          <w:szCs w:val="24"/>
          <w:lang w:val="uk-UA" w:eastAsia="ar-SA"/>
        </w:rPr>
        <w:t>остачальника протягом 15-ти (пятна</w:t>
      </w:r>
      <w:r w:rsidR="004F5E33" w:rsidRPr="009D7DBE">
        <w:rPr>
          <w:rFonts w:ascii="Times New Roman" w:eastAsia="Times New Roman" w:hAnsi="Times New Roman" w:cs="Times New Roman"/>
          <w:sz w:val="24"/>
          <w:szCs w:val="24"/>
          <w:lang w:val="uk-UA" w:eastAsia="ar-SA"/>
        </w:rPr>
        <w:t>дцяти) робочих</w:t>
      </w:r>
      <w:r w:rsidRPr="009D7DBE">
        <w:rPr>
          <w:rFonts w:ascii="Times New Roman" w:eastAsia="Times New Roman" w:hAnsi="Times New Roman" w:cs="Times New Roman"/>
          <w:sz w:val="24"/>
          <w:szCs w:val="24"/>
          <w:lang w:val="uk-UA" w:eastAsia="ar-SA"/>
        </w:rPr>
        <w:t xml:space="preserve"> днів з д</w:t>
      </w:r>
      <w:r w:rsidR="004F5E33" w:rsidRPr="009D7DBE">
        <w:rPr>
          <w:rFonts w:ascii="Times New Roman" w:eastAsia="Times New Roman" w:hAnsi="Times New Roman" w:cs="Times New Roman"/>
          <w:sz w:val="24"/>
          <w:szCs w:val="24"/>
          <w:lang w:val="uk-UA" w:eastAsia="ar-SA"/>
        </w:rPr>
        <w:t>ати поставки Товару на підставі</w:t>
      </w:r>
      <w:r w:rsidRPr="009D7DBE">
        <w:rPr>
          <w:rFonts w:ascii="Times New Roman" w:eastAsia="Times New Roman" w:hAnsi="Times New Roman" w:cs="Times New Roman"/>
          <w:sz w:val="24"/>
          <w:szCs w:val="24"/>
          <w:lang w:val="uk-UA" w:eastAsia="ar-SA"/>
        </w:rPr>
        <w:t xml:space="preserve"> видаткової накладної.</w:t>
      </w:r>
    </w:p>
    <w:p w:rsidR="00EC60A6" w:rsidRPr="004D0929" w:rsidRDefault="00EC60A6" w:rsidP="00EC60A6">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4D0929">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Покупця.</w:t>
      </w:r>
    </w:p>
    <w:p w:rsidR="00EC60A6" w:rsidRPr="004D0929" w:rsidRDefault="00EC60A6" w:rsidP="006E18D2">
      <w:pPr>
        <w:tabs>
          <w:tab w:val="right" w:pos="8505"/>
        </w:tabs>
        <w:suppressAutoHyphens/>
        <w:spacing w:after="0" w:line="240" w:lineRule="auto"/>
        <w:rPr>
          <w:rFonts w:ascii="Times New Roman" w:eastAsia="Times New Roman" w:hAnsi="Times New Roman" w:cs="Times New Roman"/>
          <w:b/>
          <w:bCs/>
          <w:sz w:val="24"/>
          <w:szCs w:val="24"/>
          <w:lang w:val="uk-UA" w:eastAsia="ar-SA"/>
        </w:rPr>
      </w:pPr>
    </w:p>
    <w:p w:rsidR="00EC60A6" w:rsidRPr="004D0929" w:rsidRDefault="007D287B" w:rsidP="00EC60A6">
      <w:pPr>
        <w:pStyle w:val="a4"/>
        <w:tabs>
          <w:tab w:val="left" w:pos="0"/>
          <w:tab w:val="left" w:pos="993"/>
          <w:tab w:val="left" w:pos="1276"/>
        </w:tabs>
        <w:suppressAutoHyphens/>
        <w:spacing w:after="0" w:line="240" w:lineRule="auto"/>
        <w:ind w:left="1080"/>
        <w:jc w:val="center"/>
        <w:rPr>
          <w:rFonts w:eastAsia="Times New Roman" w:cs="Calibri"/>
          <w:sz w:val="24"/>
          <w:szCs w:val="24"/>
          <w:lang w:val="uk-UA" w:eastAsia="zh-CN"/>
        </w:rPr>
      </w:pPr>
      <w:r>
        <w:rPr>
          <w:rFonts w:ascii="Times New Roman" w:eastAsia="Times New Roman" w:hAnsi="Times New Roman"/>
          <w:b/>
          <w:bCs/>
          <w:sz w:val="24"/>
          <w:szCs w:val="24"/>
          <w:lang w:val="uk-UA" w:eastAsia="zh-CN"/>
        </w:rPr>
        <w:t>5</w:t>
      </w:r>
      <w:r w:rsidR="00EC60A6" w:rsidRPr="004D0929">
        <w:rPr>
          <w:rFonts w:ascii="Times New Roman" w:eastAsia="Times New Roman" w:hAnsi="Times New Roman"/>
          <w:b/>
          <w:bCs/>
          <w:sz w:val="24"/>
          <w:szCs w:val="24"/>
          <w:lang w:val="uk-UA" w:eastAsia="zh-CN"/>
        </w:rPr>
        <w:t>.Гарантійні зобов’язання</w:t>
      </w:r>
    </w:p>
    <w:p w:rsidR="00EC60A6" w:rsidRPr="004D0929" w:rsidRDefault="00EC60A6" w:rsidP="00EC60A6">
      <w:pPr>
        <w:numPr>
          <w:ilvl w:val="1"/>
          <w:numId w:val="8"/>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5.1. При передачі Товару Покупцю Постачальник обов’язково повинен заповнити та н</w:t>
      </w:r>
      <w:r w:rsidR="004F5E33">
        <w:rPr>
          <w:rFonts w:ascii="Times New Roman" w:eastAsia="Times New Roman" w:hAnsi="Times New Roman" w:cs="Times New Roman"/>
          <w:sz w:val="24"/>
          <w:szCs w:val="24"/>
          <w:lang w:val="uk-UA" w:eastAsia="zh-CN"/>
        </w:rPr>
        <w:t>адати гарантійний талон на 12</w:t>
      </w:r>
      <w:r w:rsidRPr="004D0929">
        <w:rPr>
          <w:rFonts w:ascii="Times New Roman" w:eastAsia="Times New Roman" w:hAnsi="Times New Roman" w:cs="Times New Roman"/>
          <w:sz w:val="24"/>
          <w:szCs w:val="24"/>
          <w:lang w:val="uk-UA" w:eastAsia="zh-CN"/>
        </w:rPr>
        <w:t xml:space="preserve"> місяців.</w:t>
      </w:r>
    </w:p>
    <w:p w:rsidR="00EC60A6" w:rsidRPr="004D0929" w:rsidRDefault="00EC60A6" w:rsidP="00EC60A6">
      <w:pPr>
        <w:numPr>
          <w:ilvl w:val="1"/>
          <w:numId w:val="8"/>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5.2. Пуско-налагоджувальні роботи і навчання медичного персоналу при постачанні Товару Покупцю здійснюється Постачальником та оформлюється актом.</w:t>
      </w:r>
    </w:p>
    <w:p w:rsidR="00EC60A6" w:rsidRPr="004D0929" w:rsidRDefault="00EC60A6" w:rsidP="00EC60A6">
      <w:pPr>
        <w:numPr>
          <w:ilvl w:val="1"/>
          <w:numId w:val="8"/>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5.3. Гарантійний термін на облад</w:t>
      </w:r>
      <w:r w:rsidR="004E51A3">
        <w:rPr>
          <w:rFonts w:ascii="Times New Roman" w:eastAsia="Times New Roman" w:hAnsi="Times New Roman" w:cs="Times New Roman"/>
          <w:sz w:val="24"/>
          <w:szCs w:val="24"/>
          <w:lang w:val="uk-UA" w:eastAsia="zh-CN"/>
        </w:rPr>
        <w:t>нання становить не менше 12</w:t>
      </w:r>
      <w:r w:rsidRPr="004D0929">
        <w:rPr>
          <w:rFonts w:ascii="Times New Roman" w:eastAsia="Times New Roman" w:hAnsi="Times New Roman" w:cs="Times New Roman"/>
          <w:sz w:val="24"/>
          <w:szCs w:val="24"/>
          <w:lang w:val="uk-UA" w:eastAsia="zh-CN"/>
        </w:rPr>
        <w:t xml:space="preserve"> місяців з дати його введення в експлуатацію.</w:t>
      </w:r>
    </w:p>
    <w:p w:rsidR="00EC60A6" w:rsidRPr="004D0929" w:rsidRDefault="00EC60A6" w:rsidP="00EC60A6">
      <w:pPr>
        <w:numPr>
          <w:ilvl w:val="1"/>
          <w:numId w:val="8"/>
        </w:numPr>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5.4. Постачальник гарантує якість обладнання, що постачається за Договором. Постачальник здійснює повне гарантійне обслуговування поставленого о</w:t>
      </w:r>
      <w:r w:rsidR="004E51A3">
        <w:rPr>
          <w:rFonts w:ascii="Times New Roman" w:eastAsia="Times New Roman" w:hAnsi="Times New Roman" w:cs="Times New Roman"/>
          <w:sz w:val="24"/>
          <w:szCs w:val="24"/>
          <w:lang w:val="uk-UA" w:eastAsia="zh-CN"/>
        </w:rPr>
        <w:t>бладнання протягом не менше 12</w:t>
      </w:r>
      <w:r w:rsidRPr="004D0929">
        <w:rPr>
          <w:rFonts w:ascii="Times New Roman" w:eastAsia="Times New Roman" w:hAnsi="Times New Roman" w:cs="Times New Roman"/>
          <w:sz w:val="24"/>
          <w:szCs w:val="24"/>
          <w:lang w:val="uk-UA" w:eastAsia="zh-CN"/>
        </w:rPr>
        <w:t xml:space="preserve"> місяців з дня його введення в експлуатацію.</w:t>
      </w:r>
    </w:p>
    <w:p w:rsidR="00EC60A6" w:rsidRPr="004D0929" w:rsidRDefault="00EC60A6" w:rsidP="00EC60A6">
      <w:pPr>
        <w:shd w:val="clear" w:color="auto" w:fill="FFFFFF"/>
        <w:tabs>
          <w:tab w:val="left" w:pos="360"/>
        </w:tabs>
        <w:suppressAutoHyphens/>
        <w:spacing w:after="0" w:line="240" w:lineRule="auto"/>
        <w:ind w:firstLine="567"/>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5.5.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p>
    <w:p w:rsidR="00EC60A6" w:rsidRPr="004D0929" w:rsidRDefault="00EC60A6" w:rsidP="00EC60A6">
      <w:pPr>
        <w:shd w:val="clear" w:color="auto" w:fill="FFFFFF"/>
        <w:tabs>
          <w:tab w:val="left" w:pos="360"/>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5.6. Постачальник зобов’язаний за свій рахунок усунути дефекти, виявлені в Товарі протягом гарантійного строку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правил експлуатації Товару або його зберігання. Усунення дефектів на території Покупця здійснюється протягом 10-х днів після одержання письмового повідомлення про виявлення дефектів, якщо інший строк не встановлений по додатковому узгодженню сторін. У випадку, якщо Постачальник не може, з якихось причин усунути виявленні дефекти або замінити </w:t>
      </w:r>
      <w:r w:rsidRPr="004D0929">
        <w:rPr>
          <w:rFonts w:ascii="Times New Roman" w:eastAsia="Times New Roman" w:hAnsi="Times New Roman" w:cs="Times New Roman"/>
          <w:sz w:val="24"/>
          <w:szCs w:val="24"/>
          <w:lang w:val="uk-UA" w:eastAsia="zh-CN"/>
        </w:rPr>
        <w:lastRenderedPageBreak/>
        <w:t>товар, то він зобов’язаний прийняти назад такий Товар або його частину з наступним поверненням Покупцю коштів, отриманих за товар або Товар належної якості.</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5.7. Якщо протягом гарантійного строку Товар виявляється таким, </w:t>
      </w:r>
      <w:r w:rsidRPr="004D0929">
        <w:rPr>
          <w:rFonts w:ascii="Times New Roman" w:eastAsia="Times New Roman" w:hAnsi="Times New Roman" w:cs="Times New Roman"/>
          <w:spacing w:val="-1"/>
          <w:sz w:val="24"/>
          <w:szCs w:val="24"/>
          <w:lang w:val="uk-UA" w:eastAsia="zh-C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4D0929">
        <w:rPr>
          <w:rFonts w:ascii="Times New Roman" w:eastAsia="Times New Roman" w:hAnsi="Times New Roman" w:cs="Times New Roman"/>
          <w:sz w:val="24"/>
          <w:szCs w:val="24"/>
          <w:lang w:val="uk-UA" w:eastAsia="zh-CN"/>
        </w:rPr>
        <w:t xml:space="preserve"> дефекти виникли внаслідок порушення Покупцем правил експлуатації або зберігання Товару.</w:t>
      </w:r>
    </w:p>
    <w:p w:rsidR="00EC60A6" w:rsidRPr="004D0929" w:rsidRDefault="00EC60A6" w:rsidP="00EC60A6">
      <w:pPr>
        <w:numPr>
          <w:ilvl w:val="1"/>
          <w:numId w:val="7"/>
        </w:numPr>
        <w:tabs>
          <w:tab w:val="left" w:pos="993"/>
          <w:tab w:val="left" w:pos="127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5.8. Гарантійний ремонт обладнання проводиться тільки при наявності заповненого гарантійного талону із зазначенням серійного номеру обладнання та наявності збереженої оригінальної упаковки в отриманому стані при купівлі обладнання. При відсутності гарантійного талону на обладнання, що передано на сервісний центр Постачальника, ремонтне обслуговування проводиться Постачальником на платній основі за рахунок Покупця та оформляється окремим актом надання послуг.   </w:t>
      </w:r>
    </w:p>
    <w:p w:rsidR="00EC60A6" w:rsidRPr="004D0929" w:rsidRDefault="00EC60A6" w:rsidP="00EC60A6">
      <w:pPr>
        <w:numPr>
          <w:ilvl w:val="1"/>
          <w:numId w:val="7"/>
        </w:numPr>
        <w:tabs>
          <w:tab w:val="left" w:pos="993"/>
          <w:tab w:val="left" w:pos="127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5.9. Гарантійний ремонт обладнання здійснюється на сервісному центрі Постачальника або з виїздом на територію Покупця. Термін виконання гарантійного ремонту узгоджується за домовленістю сторін, але не може перевищувати встановленого законодавством строку (не більш 45 днів з моменту отримання обладнання Постачальником).</w:t>
      </w:r>
    </w:p>
    <w:p w:rsidR="00EC60A6" w:rsidRPr="004D0929" w:rsidRDefault="00EC60A6" w:rsidP="00EC60A6">
      <w:pPr>
        <w:numPr>
          <w:ilvl w:val="1"/>
          <w:numId w:val="7"/>
        </w:numPr>
        <w:tabs>
          <w:tab w:val="left" w:pos="993"/>
          <w:tab w:val="left" w:pos="127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5.10. Під час приймання дорогоцінного обладнання на гарантійний ремонт Постачальник у присутності Покупця перевіряє споживчі властивості обладнання, його комплектність, зовнішній вигляд, заводський номер, дату виготовлення, наявність пломб виробника або Постачальника (за дорученням Постачальника) та гарантійних талонів і встановлює наявність заявленого недоліку. </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5.11.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зміни елементів Товару особою, не уповноваженою на те Постачальником. </w:t>
      </w:r>
    </w:p>
    <w:p w:rsidR="00EC60A6" w:rsidRPr="004D0929" w:rsidRDefault="00EC60A6" w:rsidP="00EC60A6">
      <w:pPr>
        <w:tabs>
          <w:tab w:val="left" w:pos="-1980"/>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5.12.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EC60A6" w:rsidRPr="004D0929" w:rsidRDefault="00EC60A6" w:rsidP="00EC60A6">
      <w:pPr>
        <w:tabs>
          <w:tab w:val="left" w:pos="-1980"/>
        </w:tabs>
        <w:suppressAutoHyphens/>
        <w:spacing w:after="0" w:line="240" w:lineRule="auto"/>
        <w:ind w:firstLine="720"/>
        <w:jc w:val="both"/>
        <w:rPr>
          <w:rFonts w:ascii="Times New Roman" w:eastAsia="Times New Roman" w:hAnsi="Times New Roman" w:cs="Times New Roman"/>
          <w:sz w:val="24"/>
          <w:szCs w:val="24"/>
          <w:lang w:val="uk-UA" w:eastAsia="zh-CN"/>
        </w:rPr>
      </w:pPr>
    </w:p>
    <w:p w:rsidR="00EC60A6" w:rsidRPr="004D0929" w:rsidRDefault="007D287B" w:rsidP="00EC60A6">
      <w:pPr>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6</w:t>
      </w:r>
      <w:r w:rsidR="00EC60A6" w:rsidRPr="004D0929">
        <w:rPr>
          <w:rFonts w:ascii="Times New Roman" w:eastAsia="Times New Roman" w:hAnsi="Times New Roman" w:cs="Times New Roman"/>
          <w:b/>
          <w:sz w:val="24"/>
          <w:szCs w:val="24"/>
          <w:lang w:val="uk-UA" w:eastAsia="zh-CN"/>
        </w:rPr>
        <w:t>. Поставка товарів</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6.1. Постачальник забезпечує поставку товару згідно заявок Покупця. </w:t>
      </w:r>
    </w:p>
    <w:p w:rsidR="00EC60A6" w:rsidRPr="00457523" w:rsidRDefault="00457523" w:rsidP="00457523">
      <w:pPr>
        <w:spacing w:after="0" w:line="240" w:lineRule="auto"/>
        <w:rPr>
          <w:rFonts w:ascii="Times New Roman" w:eastAsia="Times New Roman" w:hAnsi="Times New Roman"/>
          <w:sz w:val="24"/>
          <w:szCs w:val="24"/>
          <w:highlight w:val="yellow"/>
          <w:lang w:val="uk-UA" w:eastAsia="ru-RU"/>
        </w:rPr>
      </w:pPr>
      <w:r>
        <w:rPr>
          <w:rFonts w:ascii="Times New Roman" w:eastAsia="Times New Roman" w:hAnsi="Times New Roman" w:cs="Times New Roman"/>
          <w:sz w:val="24"/>
          <w:szCs w:val="24"/>
          <w:lang w:val="uk-UA" w:eastAsia="zh-CN"/>
        </w:rPr>
        <w:t xml:space="preserve">            </w:t>
      </w:r>
      <w:r w:rsidR="00EC60A6" w:rsidRPr="004D0929">
        <w:rPr>
          <w:rFonts w:ascii="Times New Roman" w:eastAsia="Times New Roman" w:hAnsi="Times New Roman" w:cs="Times New Roman"/>
          <w:sz w:val="24"/>
          <w:szCs w:val="24"/>
          <w:lang w:val="uk-UA" w:eastAsia="zh-CN"/>
        </w:rPr>
        <w:t xml:space="preserve">6.2. </w:t>
      </w:r>
      <w:r w:rsidR="00EC60A6" w:rsidRPr="004D0929">
        <w:rPr>
          <w:rFonts w:ascii="Times New Roman" w:eastAsia="Times New Roman" w:hAnsi="Times New Roman" w:cs="Times New Roman"/>
          <w:sz w:val="24"/>
          <w:szCs w:val="24"/>
          <w:lang w:val="uk-UA" w:eastAsia="uk-UA"/>
        </w:rPr>
        <w:t xml:space="preserve">Місце поставки товару:  </w:t>
      </w:r>
      <w:r w:rsidRPr="00AC0C68">
        <w:rPr>
          <w:rFonts w:ascii="Times New Roman" w:eastAsia="Times New Roman" w:hAnsi="Times New Roman"/>
          <w:sz w:val="24"/>
          <w:szCs w:val="24"/>
          <w:lang w:eastAsia="ru-RU"/>
        </w:rPr>
        <w:t>Адреса поставки</w:t>
      </w:r>
      <w:r w:rsidRPr="0016467E">
        <w:rPr>
          <w:rFonts w:ascii="Times New Roman" w:eastAsia="Times New Roman" w:hAnsi="Times New Roman"/>
          <w:b/>
          <w:sz w:val="24"/>
          <w:szCs w:val="24"/>
          <w:lang w:eastAsia="ru-RU"/>
        </w:rPr>
        <w:t>:</w:t>
      </w:r>
      <w:r w:rsidRPr="0016467E">
        <w:rPr>
          <w:rFonts w:ascii="Times New Roman" w:eastAsia="Times New Roman" w:hAnsi="Times New Roman"/>
          <w:sz w:val="24"/>
          <w:szCs w:val="24"/>
          <w:lang w:eastAsia="ru-RU"/>
        </w:rPr>
        <w:t xml:space="preserve"> </w:t>
      </w:r>
      <w:r w:rsidRPr="0016467E">
        <w:rPr>
          <w:rFonts w:ascii="Times New Roman" w:eastAsia="Times New Roman" w:hAnsi="Times New Roman"/>
          <w:color w:val="0D0D0D" w:themeColor="text1" w:themeTint="F2"/>
          <w:sz w:val="24"/>
          <w:szCs w:val="24"/>
        </w:rPr>
        <w:t>38300. смт. Велика Багачка</w:t>
      </w:r>
      <w:r w:rsidR="004E51A3">
        <w:rPr>
          <w:rFonts w:ascii="Times New Roman" w:eastAsia="Times New Roman" w:hAnsi="Times New Roman"/>
          <w:color w:val="0D0D0D" w:themeColor="text1" w:themeTint="F2"/>
          <w:sz w:val="24"/>
          <w:szCs w:val="24"/>
          <w:lang w:val="uk-UA"/>
        </w:rPr>
        <w:t>,</w:t>
      </w:r>
      <w:r w:rsidRPr="0016467E">
        <w:rPr>
          <w:rFonts w:ascii="Times New Roman" w:eastAsia="Times New Roman" w:hAnsi="Times New Roman"/>
          <w:color w:val="0D0D0D" w:themeColor="text1" w:themeTint="F2"/>
          <w:sz w:val="24"/>
          <w:szCs w:val="24"/>
        </w:rPr>
        <w:t xml:space="preserve"> вул. Каштанова</w:t>
      </w:r>
      <w:r w:rsidR="004E51A3">
        <w:rPr>
          <w:rFonts w:ascii="Times New Roman" w:eastAsia="Times New Roman" w:hAnsi="Times New Roman"/>
          <w:color w:val="0D0D0D" w:themeColor="text1" w:themeTint="F2"/>
          <w:sz w:val="24"/>
          <w:szCs w:val="24"/>
          <w:lang w:val="uk-UA"/>
        </w:rPr>
        <w:t xml:space="preserve"> </w:t>
      </w:r>
      <w:r w:rsidRPr="0016467E">
        <w:rPr>
          <w:rFonts w:ascii="Times New Roman" w:eastAsia="Times New Roman" w:hAnsi="Times New Roman"/>
          <w:color w:val="0D0D0D" w:themeColor="text1" w:themeTint="F2"/>
          <w:sz w:val="24"/>
          <w:szCs w:val="24"/>
        </w:rPr>
        <w:t xml:space="preserve"> 21, Миргородський район, Полтавська область.</w:t>
      </w:r>
    </w:p>
    <w:p w:rsidR="00EC60A6" w:rsidRPr="004D0929" w:rsidRDefault="00EC60A6" w:rsidP="00EC60A6">
      <w:pPr>
        <w:suppressAutoHyphens/>
        <w:spacing w:after="2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6.3.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EC60A6" w:rsidRPr="004D0929" w:rsidRDefault="00EC60A6" w:rsidP="00EC60A6">
      <w:pPr>
        <w:tabs>
          <w:tab w:val="left" w:pos="1515"/>
        </w:tabs>
        <w:suppressAutoHyphens/>
        <w:spacing w:after="2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6.4. Строк поставки товару: </w:t>
      </w:r>
      <w:r w:rsidR="004F5E33" w:rsidRPr="00371BF0">
        <w:rPr>
          <w:rFonts w:ascii="Times New Roman" w:eastAsia="Times New Roman" w:hAnsi="Times New Roman" w:cs="Times New Roman"/>
          <w:bCs/>
          <w:sz w:val="24"/>
          <w:szCs w:val="24"/>
          <w:lang w:val="uk-UA" w:eastAsia="zh-CN"/>
        </w:rPr>
        <w:t>до 31.12.2024</w:t>
      </w:r>
      <w:r w:rsidRPr="00371BF0">
        <w:rPr>
          <w:rFonts w:ascii="Times New Roman" w:eastAsia="Times New Roman" w:hAnsi="Times New Roman" w:cs="Times New Roman"/>
          <w:bCs/>
          <w:sz w:val="24"/>
          <w:szCs w:val="24"/>
          <w:lang w:val="uk-UA" w:eastAsia="zh-CN"/>
        </w:rPr>
        <w:t xml:space="preserve"> року</w:t>
      </w:r>
      <w:r w:rsidRPr="00371BF0">
        <w:rPr>
          <w:rFonts w:ascii="Times New Roman" w:eastAsia="Times New Roman" w:hAnsi="Times New Roman" w:cs="Times New Roman"/>
          <w:sz w:val="24"/>
          <w:szCs w:val="24"/>
          <w:lang w:val="uk-UA" w:eastAsia="zh-CN"/>
        </w:rPr>
        <w:t>.</w:t>
      </w:r>
      <w:r w:rsidRPr="004D0929">
        <w:rPr>
          <w:rFonts w:ascii="Times New Roman" w:eastAsia="Times New Roman" w:hAnsi="Times New Roman" w:cs="Times New Roman"/>
          <w:sz w:val="24"/>
          <w:szCs w:val="24"/>
          <w:lang w:val="uk-UA" w:eastAsia="zh-CN"/>
        </w:rPr>
        <w:t xml:space="preserve"> </w:t>
      </w:r>
    </w:p>
    <w:p w:rsidR="00EC60A6" w:rsidRPr="004D0929" w:rsidRDefault="00EC60A6" w:rsidP="00EC60A6">
      <w:pPr>
        <w:suppressAutoHyphens/>
        <w:spacing w:after="2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6.5. Датою поставки товару є дата, коли товар був переданий у власність Покупця.</w:t>
      </w:r>
    </w:p>
    <w:p w:rsidR="00EC60A6" w:rsidRPr="004D0929" w:rsidRDefault="00371BF0" w:rsidP="00EC60A6">
      <w:pPr>
        <w:suppressAutoHyphens/>
        <w:spacing w:after="20" w:line="240" w:lineRule="auto"/>
        <w:ind w:firstLine="72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 xml:space="preserve">6.6. </w:t>
      </w:r>
      <w:r w:rsidR="00EC60A6" w:rsidRPr="004D0929">
        <w:rPr>
          <w:rFonts w:ascii="Times New Roman" w:eastAsia="Times New Roman" w:hAnsi="Times New Roman" w:cs="Times New Roman"/>
          <w:sz w:val="24"/>
          <w:szCs w:val="24"/>
          <w:lang w:val="uk-UA" w:eastAsia="zh-CN"/>
        </w:rPr>
        <w:t xml:space="preserve">Приймання-передача </w:t>
      </w:r>
      <w:r w:rsidR="00EC60A6" w:rsidRPr="004D0929">
        <w:rPr>
          <w:rFonts w:ascii="Times New Roman" w:eastAsia="Times New Roman" w:hAnsi="Times New Roman" w:cs="Times New Roman"/>
          <w:bCs/>
          <w:sz w:val="24"/>
          <w:szCs w:val="24"/>
          <w:lang w:val="uk-UA" w:eastAsia="zh-CN"/>
        </w:rPr>
        <w:t>товару</w:t>
      </w:r>
      <w:r w:rsidR="00EC60A6" w:rsidRPr="004D0929">
        <w:rPr>
          <w:rFonts w:ascii="Times New Roman" w:eastAsia="Times New Roman" w:hAnsi="Times New Roman" w:cs="Times New Roman"/>
          <w:sz w:val="24"/>
          <w:szCs w:val="24"/>
          <w:lang w:val="uk-UA" w:eastAsia="zh-C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EC60A6" w:rsidRPr="004D0929" w:rsidRDefault="00EC60A6" w:rsidP="00EC60A6">
      <w:pPr>
        <w:suppressAutoHyphens/>
        <w:spacing w:after="20" w:line="240" w:lineRule="auto"/>
        <w:ind w:firstLine="720"/>
        <w:jc w:val="both"/>
        <w:rPr>
          <w:rFonts w:ascii="Times New Roman" w:eastAsia="Times New Roman" w:hAnsi="Times New Roman" w:cs="Times New Roman"/>
          <w:bCs/>
          <w:sz w:val="24"/>
          <w:szCs w:val="24"/>
          <w:lang w:val="uk-UA" w:eastAsia="zh-CN"/>
        </w:rPr>
      </w:pPr>
      <w:r w:rsidRPr="004D0929">
        <w:rPr>
          <w:rFonts w:ascii="Times New Roman" w:eastAsia="Times New Roman" w:hAnsi="Times New Roman" w:cs="Times New Roman"/>
          <w:bCs/>
          <w:sz w:val="24"/>
          <w:szCs w:val="24"/>
          <w:lang w:val="uk-UA" w:eastAsia="zh-CN"/>
        </w:rPr>
        <w:t xml:space="preserve">Приймання-передача </w:t>
      </w:r>
      <w:r w:rsidRPr="004D0929">
        <w:rPr>
          <w:rFonts w:ascii="Times New Roman" w:eastAsia="Times New Roman" w:hAnsi="Times New Roman" w:cs="Times New Roman"/>
          <w:sz w:val="24"/>
          <w:szCs w:val="24"/>
          <w:lang w:val="uk-UA" w:eastAsia="zh-CN"/>
        </w:rPr>
        <w:t xml:space="preserve">товару </w:t>
      </w:r>
      <w:r w:rsidRPr="004D0929">
        <w:rPr>
          <w:rFonts w:ascii="Times New Roman" w:eastAsia="Times New Roman" w:hAnsi="Times New Roman" w:cs="Times New Roman"/>
          <w:bCs/>
          <w:sz w:val="24"/>
          <w:szCs w:val="24"/>
          <w:lang w:val="uk-UA" w:eastAsia="zh-CN"/>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EC60A6" w:rsidRPr="004D0929" w:rsidRDefault="00EC60A6" w:rsidP="00EC60A6">
      <w:pPr>
        <w:suppressAutoHyphens/>
        <w:spacing w:after="20" w:line="240" w:lineRule="auto"/>
        <w:ind w:firstLine="720"/>
        <w:jc w:val="both"/>
        <w:rPr>
          <w:rFonts w:ascii="Times New Roman" w:eastAsia="Times New Roman" w:hAnsi="Times New Roman" w:cs="Times New Roman"/>
          <w:sz w:val="24"/>
          <w:szCs w:val="24"/>
          <w:lang w:val="uk-UA" w:eastAsia="zh-CN"/>
        </w:rPr>
      </w:pPr>
    </w:p>
    <w:p w:rsidR="00EC60A6" w:rsidRPr="004D0929" w:rsidRDefault="007D287B" w:rsidP="00EC60A6">
      <w:pPr>
        <w:widowControl w:val="0"/>
        <w:tabs>
          <w:tab w:val="left" w:pos="10206"/>
        </w:tabs>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7</w:t>
      </w:r>
      <w:r w:rsidR="00EC60A6" w:rsidRPr="004D0929">
        <w:rPr>
          <w:rFonts w:ascii="Times New Roman" w:eastAsia="Times New Roman" w:hAnsi="Times New Roman" w:cs="Times New Roman"/>
          <w:b/>
          <w:sz w:val="24"/>
          <w:szCs w:val="24"/>
          <w:lang w:val="uk-UA" w:eastAsia="zh-CN"/>
        </w:rPr>
        <w:t>. Права та обов'язки сторін</w:t>
      </w:r>
      <w:bookmarkStart w:id="47" w:name="62"/>
      <w:bookmarkEnd w:id="47"/>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7.1. Покупець зобов'язаний:</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48" w:name="63"/>
      <w:bookmarkEnd w:id="48"/>
      <w:r w:rsidRPr="004D0929">
        <w:rPr>
          <w:rFonts w:ascii="Times New Roman" w:eastAsia="Times New Roman" w:hAnsi="Times New Roman" w:cs="Times New Roman"/>
          <w:sz w:val="24"/>
          <w:szCs w:val="24"/>
          <w:lang w:val="uk-UA" w:eastAsia="zh-CN"/>
        </w:rPr>
        <w:t>7.1.1. Своєчасно та в повному обсязі сплачувати за поставлений товар;</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49" w:name="64"/>
      <w:bookmarkEnd w:id="49"/>
      <w:r w:rsidRPr="004D0929">
        <w:rPr>
          <w:rFonts w:ascii="Times New Roman" w:eastAsia="Times New Roman" w:hAnsi="Times New Roman" w:cs="Times New Roman"/>
          <w:sz w:val="24"/>
          <w:szCs w:val="24"/>
          <w:lang w:val="uk-UA" w:eastAsia="zh-CN"/>
        </w:rPr>
        <w:t xml:space="preserve">7.1.2. Приймати поставлений товар згідно </w:t>
      </w:r>
      <w:bookmarkStart w:id="50" w:name="66"/>
      <w:bookmarkEnd w:id="50"/>
      <w:r w:rsidRPr="004D0929">
        <w:rPr>
          <w:rFonts w:ascii="Times New Roman" w:eastAsia="Times New Roman" w:hAnsi="Times New Roman" w:cs="Times New Roman"/>
          <w:sz w:val="24"/>
          <w:szCs w:val="24"/>
          <w:lang w:val="uk-UA" w:eastAsia="zh-CN"/>
        </w:rPr>
        <w:t>видаткової накладної.</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7.2. Покупець має право:</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1" w:name="67"/>
      <w:bookmarkEnd w:id="51"/>
      <w:r w:rsidRPr="004D0929">
        <w:rPr>
          <w:rFonts w:ascii="Times New Roman" w:eastAsia="Times New Roman" w:hAnsi="Times New Roman" w:cs="Times New Roman"/>
          <w:sz w:val="24"/>
          <w:szCs w:val="24"/>
          <w:lang w:val="uk-UA" w:eastAsia="zh-CN"/>
        </w:rPr>
        <w:t>7.2.1.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lastRenderedPageBreak/>
        <w:t>7.2.2</w:t>
      </w:r>
      <w:r w:rsidR="004E51A3">
        <w:rPr>
          <w:rFonts w:ascii="Times New Roman" w:eastAsia="Times New Roman" w:hAnsi="Times New Roman" w:cs="Times New Roman"/>
          <w:sz w:val="24"/>
          <w:szCs w:val="24"/>
          <w:lang w:val="uk-UA" w:eastAsia="zh-CN"/>
        </w:rPr>
        <w:t xml:space="preserve">. </w:t>
      </w:r>
      <w:r w:rsidRPr="004D0929">
        <w:rPr>
          <w:rFonts w:ascii="Times New Roman" w:eastAsia="Times New Roman" w:hAnsi="Times New Roman" w:cs="Times New Roman"/>
          <w:snapToGrid w:val="0"/>
          <w:sz w:val="24"/>
          <w:szCs w:val="24"/>
          <w:lang w:val="uk-UA" w:eastAsia="zh-CN"/>
        </w:rPr>
        <w:t>Достроково в односторонньому порядку розірвати цей Договір у разі невиконання  Постачальником своїх зобов'язань за Договором, повідомивши письмово  про це його за 20 календарних днів до його розірвання.</w:t>
      </w:r>
      <w:r w:rsidRPr="004D0929">
        <w:rPr>
          <w:rFonts w:ascii="Times New Roman" w:eastAsia="Times New Roman" w:hAnsi="Times New Roman" w:cs="Times New Roman"/>
          <w:color w:val="000000"/>
          <w:sz w:val="24"/>
          <w:szCs w:val="24"/>
          <w:lang w:val="uk-UA" w:eastAsia="zh-CN"/>
        </w:rPr>
        <w:t xml:space="preserve"> Договір вважається розірваним на двадцятий день з моменту повідомлення.</w:t>
      </w:r>
      <w:bookmarkStart w:id="52" w:name="68"/>
      <w:bookmarkEnd w:id="52"/>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7.2.3. Контролювати поставку товару у строки, встановлені цим Договором;</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3" w:name="69"/>
      <w:bookmarkEnd w:id="53"/>
      <w:r w:rsidRPr="004D0929">
        <w:rPr>
          <w:rFonts w:ascii="Times New Roman" w:eastAsia="Times New Roman" w:hAnsi="Times New Roman" w:cs="Times New Roman"/>
          <w:sz w:val="24"/>
          <w:szCs w:val="24"/>
          <w:lang w:val="uk-UA" w:eastAsia="zh-CN"/>
        </w:rPr>
        <w:t>7.2.4.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4" w:name="70"/>
      <w:bookmarkEnd w:id="54"/>
      <w:r w:rsidRPr="004D0929">
        <w:rPr>
          <w:rFonts w:ascii="Times New Roman" w:eastAsia="Times New Roman" w:hAnsi="Times New Roman" w:cs="Times New Roman"/>
          <w:sz w:val="24"/>
          <w:szCs w:val="24"/>
          <w:lang w:val="uk-UA" w:eastAsia="zh-CN"/>
        </w:rPr>
        <w:t>7.2.5. Повернути рахунок Постачальнику без здійснення оплати в разі неналежного оформлення документів (відсутність печатки, підписів тощо).</w:t>
      </w:r>
      <w:bookmarkStart w:id="55" w:name="71"/>
      <w:bookmarkEnd w:id="55"/>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6" w:name="72"/>
      <w:bookmarkEnd w:id="56"/>
      <w:r w:rsidRPr="004D0929">
        <w:rPr>
          <w:rFonts w:ascii="Times New Roman" w:eastAsia="Times New Roman" w:hAnsi="Times New Roman" w:cs="Times New Roman"/>
          <w:sz w:val="24"/>
          <w:szCs w:val="24"/>
          <w:lang w:val="uk-UA" w:eastAsia="zh-CN"/>
        </w:rPr>
        <w:t>7.3. Постачальник зобов'язаний:</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7" w:name="73"/>
      <w:bookmarkEnd w:id="57"/>
      <w:r w:rsidRPr="004D0929">
        <w:rPr>
          <w:rFonts w:ascii="Times New Roman" w:eastAsia="Times New Roman" w:hAnsi="Times New Roman" w:cs="Times New Roman"/>
          <w:sz w:val="24"/>
          <w:szCs w:val="24"/>
          <w:lang w:val="uk-UA" w:eastAsia="zh-CN"/>
        </w:rPr>
        <w:t>7.3.1. Забезпечити поставку товару у строки, встановлені у п. 6.4. цього Договору;</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58" w:name="74"/>
      <w:bookmarkEnd w:id="58"/>
      <w:r w:rsidRPr="004D0929">
        <w:rPr>
          <w:rFonts w:ascii="Times New Roman" w:eastAsia="Times New Roman" w:hAnsi="Times New Roman" w:cs="Times New Roman"/>
          <w:sz w:val="24"/>
          <w:szCs w:val="24"/>
          <w:lang w:val="uk-UA" w:eastAsia="zh-CN"/>
        </w:rPr>
        <w:t>7.3.2. Забезпечити поставку товару, якість яких відповідає умовам, установленим розділом II цього Договору</w:t>
      </w:r>
      <w:bookmarkStart w:id="59" w:name="75"/>
      <w:bookmarkEnd w:id="59"/>
      <w:r w:rsidRPr="004D0929">
        <w:rPr>
          <w:rFonts w:ascii="Times New Roman" w:eastAsia="Times New Roman" w:hAnsi="Times New Roman" w:cs="Times New Roman"/>
          <w:sz w:val="24"/>
          <w:szCs w:val="24"/>
          <w:lang w:val="uk-UA" w:eastAsia="zh-CN"/>
        </w:rPr>
        <w:t>.</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7.3.3.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60" w:name="76"/>
      <w:bookmarkEnd w:id="60"/>
      <w:r w:rsidRPr="004D0929">
        <w:rPr>
          <w:rFonts w:ascii="Times New Roman" w:eastAsia="Times New Roman" w:hAnsi="Times New Roman" w:cs="Times New Roman"/>
          <w:sz w:val="24"/>
          <w:szCs w:val="24"/>
          <w:lang w:val="uk-UA" w:eastAsia="zh-CN"/>
        </w:rPr>
        <w:t>7.4. Постачальник має право:</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61" w:name="77"/>
      <w:bookmarkEnd w:id="61"/>
      <w:r w:rsidRPr="004D0929">
        <w:rPr>
          <w:rFonts w:ascii="Times New Roman" w:eastAsia="Times New Roman" w:hAnsi="Times New Roman" w:cs="Times New Roman"/>
          <w:sz w:val="24"/>
          <w:szCs w:val="24"/>
          <w:lang w:val="uk-UA" w:eastAsia="zh-CN"/>
        </w:rPr>
        <w:t>7.4.1. Своєчасно та в повному обсязі отримувати плату за поставлений товар;</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7.4.2. На дострокову поставку товарів за письмовим погодженням Покупця;</w:t>
      </w:r>
    </w:p>
    <w:p w:rsidR="00EC60A6" w:rsidRPr="004D0929" w:rsidRDefault="00EC60A6" w:rsidP="00EC60A6">
      <w:pPr>
        <w:widowControl w:val="0"/>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62" w:name="78"/>
      <w:bookmarkEnd w:id="62"/>
      <w:r w:rsidRPr="004D0929">
        <w:rPr>
          <w:rFonts w:ascii="Times New Roman" w:eastAsia="Times New Roman" w:hAnsi="Times New Roman" w:cs="Times New Roman"/>
          <w:sz w:val="24"/>
          <w:szCs w:val="24"/>
          <w:lang w:val="uk-UA" w:eastAsia="zh-CN"/>
        </w:rPr>
        <w:t>7.4.3.</w:t>
      </w:r>
      <w:bookmarkStart w:id="63" w:name="79"/>
      <w:bookmarkEnd w:id="63"/>
      <w:r w:rsidRPr="004D0929">
        <w:rPr>
          <w:rFonts w:ascii="Times New Roman" w:eastAsia="Times New Roman" w:hAnsi="Times New Roman" w:cs="Times New Roman"/>
          <w:sz w:val="24"/>
          <w:szCs w:val="24"/>
          <w:lang w:val="uk-UA" w:eastAsia="zh-CN"/>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p>
    <w:p w:rsidR="00EC60A6" w:rsidRPr="004D0929" w:rsidRDefault="00EC60A6" w:rsidP="00EC60A6">
      <w:pPr>
        <w:widowControl w:val="0"/>
        <w:tabs>
          <w:tab w:val="left" w:pos="10206"/>
        </w:tabs>
        <w:suppressAutoHyphens/>
        <w:spacing w:after="0" w:line="240" w:lineRule="auto"/>
        <w:ind w:firstLine="720"/>
        <w:jc w:val="center"/>
        <w:rPr>
          <w:rFonts w:ascii="Times New Roman" w:eastAsia="Times New Roman" w:hAnsi="Times New Roman" w:cs="Times New Roman"/>
          <w:b/>
          <w:sz w:val="24"/>
          <w:szCs w:val="24"/>
          <w:lang w:val="uk-UA" w:eastAsia="zh-CN"/>
        </w:rPr>
      </w:pPr>
      <w:bookmarkStart w:id="64" w:name="80"/>
      <w:bookmarkStart w:id="65" w:name="81"/>
      <w:bookmarkEnd w:id="64"/>
      <w:bookmarkEnd w:id="65"/>
    </w:p>
    <w:p w:rsidR="00EC60A6" w:rsidRPr="004D0929" w:rsidRDefault="007D287B" w:rsidP="00EC60A6">
      <w:pPr>
        <w:widowControl w:val="0"/>
        <w:tabs>
          <w:tab w:val="left" w:pos="10206"/>
        </w:tabs>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8</w:t>
      </w:r>
      <w:r w:rsidR="00EC60A6" w:rsidRPr="004D0929">
        <w:rPr>
          <w:rFonts w:ascii="Times New Roman" w:eastAsia="Times New Roman" w:hAnsi="Times New Roman" w:cs="Times New Roman"/>
          <w:b/>
          <w:sz w:val="24"/>
          <w:szCs w:val="24"/>
          <w:lang w:val="uk-UA" w:eastAsia="zh-CN"/>
        </w:rPr>
        <w:t>. Відповідальність сторін</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66" w:name="83"/>
      <w:bookmarkEnd w:id="66"/>
      <w:r w:rsidRPr="004D0929">
        <w:rPr>
          <w:rFonts w:ascii="Times New Roman" w:eastAsia="Times New Roman" w:hAnsi="Times New Roman" w:cs="Times New Roman"/>
          <w:sz w:val="24"/>
          <w:szCs w:val="24"/>
          <w:lang w:val="uk-UA" w:eastAsia="zh-CN"/>
        </w:rPr>
        <w:t>8.1. У разі невиконання або неналежного виконання своїх зобов'язань за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8.2. У разі затримки поставки товару Постачальник сплачує неустойку у розмірі подвійної облікової ставки НБУ від суми непоставленого товару за кожний день затримки.</w:t>
      </w:r>
    </w:p>
    <w:p w:rsidR="00EC60A6" w:rsidRPr="004D0929" w:rsidRDefault="00EC60A6" w:rsidP="00EC60A6">
      <w:pPr>
        <w:widowControl w:val="0"/>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8.3.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8.4.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8.5.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C60A6" w:rsidRPr="004D0929" w:rsidRDefault="00EC60A6" w:rsidP="00EC60A6">
      <w:pPr>
        <w:widowControl w:val="0"/>
        <w:tabs>
          <w:tab w:val="left" w:pos="10206"/>
        </w:tabs>
        <w:suppressAutoHyphens/>
        <w:spacing w:after="0" w:line="240" w:lineRule="auto"/>
        <w:ind w:firstLine="720"/>
        <w:jc w:val="center"/>
        <w:rPr>
          <w:rFonts w:ascii="Times New Roman" w:eastAsia="Times New Roman" w:hAnsi="Times New Roman" w:cs="Times New Roman"/>
          <w:b/>
          <w:sz w:val="24"/>
          <w:szCs w:val="24"/>
          <w:lang w:val="uk-UA" w:eastAsia="zh-CN"/>
        </w:rPr>
      </w:pPr>
    </w:p>
    <w:p w:rsidR="00EC60A6" w:rsidRPr="004D0929" w:rsidRDefault="007D287B" w:rsidP="00EC60A6">
      <w:pPr>
        <w:widowControl w:val="0"/>
        <w:tabs>
          <w:tab w:val="left" w:pos="10206"/>
        </w:tabs>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9</w:t>
      </w:r>
      <w:r w:rsidR="00EC60A6" w:rsidRPr="004D0929">
        <w:rPr>
          <w:rFonts w:ascii="Times New Roman" w:eastAsia="Times New Roman" w:hAnsi="Times New Roman" w:cs="Times New Roman"/>
          <w:b/>
          <w:sz w:val="24"/>
          <w:szCs w:val="24"/>
          <w:lang w:val="uk-UA" w:eastAsia="zh-CN"/>
        </w:rPr>
        <w:t>. Обставини непереборної сили</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9.3.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EC60A6" w:rsidRDefault="00EC60A6" w:rsidP="004E51A3">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lastRenderedPageBreak/>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E51A3" w:rsidRPr="004E51A3" w:rsidRDefault="004E51A3" w:rsidP="004E51A3">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p>
    <w:p w:rsidR="00EC60A6" w:rsidRPr="004D0929" w:rsidRDefault="007D287B" w:rsidP="00EC60A6">
      <w:pPr>
        <w:tabs>
          <w:tab w:val="left" w:pos="10206"/>
        </w:tabs>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10</w:t>
      </w:r>
      <w:r w:rsidR="00EC60A6" w:rsidRPr="004D0929">
        <w:rPr>
          <w:rFonts w:ascii="Times New Roman" w:eastAsia="Times New Roman" w:hAnsi="Times New Roman" w:cs="Times New Roman"/>
          <w:b/>
          <w:sz w:val="24"/>
          <w:szCs w:val="24"/>
          <w:lang w:val="uk-UA" w:eastAsia="zh-CN"/>
        </w:rPr>
        <w:t>. Вирішення спорів</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10.2. У разі недосягнення Сторонами згоди спори (розбіжності) вирішуються у судовому порядку відповідно до чинного законодавства.</w:t>
      </w:r>
    </w:p>
    <w:p w:rsidR="00EC60A6" w:rsidRPr="004D0929" w:rsidRDefault="00EC60A6" w:rsidP="00EC60A6">
      <w:pPr>
        <w:widowControl w:val="0"/>
        <w:tabs>
          <w:tab w:val="left" w:pos="10206"/>
        </w:tabs>
        <w:suppressAutoHyphens/>
        <w:spacing w:after="0" w:line="240" w:lineRule="auto"/>
        <w:ind w:firstLine="720"/>
        <w:jc w:val="center"/>
        <w:rPr>
          <w:rFonts w:ascii="Times New Roman" w:eastAsia="Times New Roman" w:hAnsi="Times New Roman" w:cs="Times New Roman"/>
          <w:b/>
          <w:sz w:val="24"/>
          <w:szCs w:val="24"/>
          <w:lang w:val="uk-UA" w:eastAsia="zh-CN"/>
        </w:rPr>
      </w:pPr>
    </w:p>
    <w:p w:rsidR="00EC60A6" w:rsidRPr="004D0929" w:rsidRDefault="007D287B" w:rsidP="00EC60A6">
      <w:pPr>
        <w:widowControl w:val="0"/>
        <w:tabs>
          <w:tab w:val="left" w:pos="10206"/>
        </w:tabs>
        <w:suppressAutoHyphens/>
        <w:spacing w:after="0" w:line="240" w:lineRule="auto"/>
        <w:ind w:firstLine="72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11</w:t>
      </w:r>
      <w:r w:rsidR="00EC60A6" w:rsidRPr="004D0929">
        <w:rPr>
          <w:rFonts w:ascii="Times New Roman" w:eastAsia="Times New Roman" w:hAnsi="Times New Roman" w:cs="Times New Roman"/>
          <w:b/>
          <w:sz w:val="24"/>
          <w:szCs w:val="24"/>
          <w:lang w:val="uk-UA" w:eastAsia="zh-CN"/>
        </w:rPr>
        <w:t>. Строк дії договору</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11.1. Цей Договір набирає чинності з дати підписання договору і діє </w:t>
      </w:r>
      <w:r w:rsidRPr="004E51A3">
        <w:rPr>
          <w:rFonts w:ascii="Times New Roman" w:eastAsia="Times New Roman" w:hAnsi="Times New Roman" w:cs="Times New Roman"/>
          <w:sz w:val="24"/>
          <w:szCs w:val="24"/>
          <w:lang w:val="uk-UA" w:eastAsia="zh-CN"/>
        </w:rPr>
        <w:t xml:space="preserve">до </w:t>
      </w:r>
      <w:bookmarkStart w:id="67" w:name="100"/>
      <w:bookmarkEnd w:id="67"/>
      <w:r w:rsidR="007D287B" w:rsidRPr="004E51A3">
        <w:rPr>
          <w:rFonts w:ascii="Times New Roman" w:eastAsia="Times New Roman" w:hAnsi="Times New Roman" w:cs="Times New Roman"/>
          <w:sz w:val="24"/>
          <w:szCs w:val="24"/>
          <w:lang w:val="uk-UA" w:eastAsia="zh-CN"/>
        </w:rPr>
        <w:t>31 грудня 2024</w:t>
      </w:r>
      <w:r w:rsidRPr="004E51A3">
        <w:rPr>
          <w:rFonts w:ascii="Times New Roman" w:eastAsia="Times New Roman" w:hAnsi="Times New Roman" w:cs="Times New Roman"/>
          <w:sz w:val="24"/>
          <w:szCs w:val="24"/>
          <w:lang w:val="uk-UA" w:eastAsia="zh-CN"/>
        </w:rPr>
        <w:t xml:space="preserve"> року</w:t>
      </w:r>
      <w:bookmarkStart w:id="68" w:name="101"/>
      <w:bookmarkEnd w:id="68"/>
      <w:r w:rsidRPr="004D0929">
        <w:rPr>
          <w:rFonts w:ascii="Times New Roman" w:eastAsia="Times New Roman" w:hAnsi="Times New Roman" w:cs="Times New Roman"/>
          <w:b/>
          <w:sz w:val="24"/>
          <w:szCs w:val="24"/>
          <w:lang w:val="uk-UA" w:eastAsia="zh-CN"/>
        </w:rPr>
        <w:t>,</w:t>
      </w:r>
      <w:r w:rsidRPr="004D0929">
        <w:rPr>
          <w:rFonts w:ascii="Times New Roman" w:eastAsia="Times New Roman" w:hAnsi="Times New Roman" w:cs="Times New Roman"/>
          <w:sz w:val="24"/>
          <w:szCs w:val="24"/>
          <w:lang w:val="uk-UA" w:eastAsia="zh-CN"/>
        </w:rPr>
        <w:t xml:space="preserve"> а в частині виконання зобов’язань – до повного їх виконання.</w:t>
      </w:r>
    </w:p>
    <w:p w:rsidR="00EC60A6" w:rsidRPr="004D0929" w:rsidRDefault="00EC60A6" w:rsidP="00371BF0">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11.2. Цей Договір укладається і підписується у двох примірниках, що мають однакову юридичну силу.</w:t>
      </w:r>
    </w:p>
    <w:p w:rsidR="00EC60A6" w:rsidRPr="004D0929" w:rsidRDefault="007D287B" w:rsidP="00EC60A6">
      <w:pPr>
        <w:widowControl w:val="0"/>
        <w:tabs>
          <w:tab w:val="left" w:pos="10206"/>
        </w:tabs>
        <w:suppressAutoHyphens/>
        <w:spacing w:after="0" w:line="240" w:lineRule="auto"/>
        <w:ind w:firstLine="720"/>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12</w:t>
      </w:r>
      <w:r w:rsidR="00EC60A6" w:rsidRPr="004D0929">
        <w:rPr>
          <w:rFonts w:ascii="Times New Roman" w:eastAsia="Times New Roman" w:hAnsi="Times New Roman" w:cs="Times New Roman"/>
          <w:b/>
          <w:sz w:val="24"/>
          <w:szCs w:val="24"/>
          <w:lang w:val="uk-UA" w:eastAsia="zh-CN"/>
        </w:rPr>
        <w:t>. Внесення змін до Договору. Інші умови.</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69" w:name="103"/>
      <w:bookmarkEnd w:id="69"/>
      <w:r w:rsidRPr="004D0929">
        <w:rPr>
          <w:rFonts w:ascii="Times New Roman" w:eastAsia="Times New Roman" w:hAnsi="Times New Roman" w:cs="Times New Roman"/>
          <w:sz w:val="24"/>
          <w:szCs w:val="24"/>
          <w:lang w:val="uk-UA" w:eastAsia="zh-CN"/>
        </w:rPr>
        <w:t>12.1. Зміни в цей Договір можуть бути внесені за взаємною згодою Сторін, що оформляється додатковою угодою до цього Договору.</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12.3.Умови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rsidR="00EC60A6" w:rsidRPr="004D0929" w:rsidRDefault="00EC60A6" w:rsidP="00EC60A6">
      <w:pPr>
        <w:tabs>
          <w:tab w:val="left" w:pos="10206"/>
        </w:tabs>
        <w:suppressAutoHyphens/>
        <w:spacing w:after="0" w:line="240" w:lineRule="auto"/>
        <w:ind w:firstLine="720"/>
        <w:jc w:val="both"/>
        <w:rPr>
          <w:rFonts w:ascii="Times New Roman" w:eastAsia="Times New Roman" w:hAnsi="Times New Roman" w:cs="Times New Roman"/>
          <w:sz w:val="24"/>
          <w:szCs w:val="24"/>
          <w:lang w:val="uk-UA" w:eastAsia="zh-CN"/>
        </w:rPr>
      </w:pPr>
      <w:bookmarkStart w:id="70" w:name="n1048"/>
      <w:bookmarkStart w:id="71" w:name="n1049"/>
      <w:bookmarkEnd w:id="70"/>
      <w:bookmarkEnd w:id="71"/>
      <w:r w:rsidRPr="004D0929">
        <w:rPr>
          <w:rFonts w:ascii="Times New Roman" w:eastAsia="Times New Roman" w:hAnsi="Times New Roman" w:cs="Times New Roman"/>
          <w:sz w:val="24"/>
          <w:szCs w:val="24"/>
          <w:lang w:val="uk-UA" w:eastAsia="zh-CN"/>
        </w:rPr>
        <w:t>12.5.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EC60A6" w:rsidRPr="004D0929" w:rsidRDefault="00EC60A6" w:rsidP="00EC60A6">
      <w:pPr>
        <w:suppressAutoHyphens/>
        <w:spacing w:after="0" w:line="240" w:lineRule="auto"/>
        <w:ind w:firstLine="720"/>
        <w:jc w:val="both"/>
        <w:rPr>
          <w:rFonts w:ascii="Times New Roman" w:eastAsia="Times New Roman" w:hAnsi="Times New Roman" w:cs="Times New Roman"/>
          <w:sz w:val="24"/>
          <w:szCs w:val="24"/>
          <w:lang w:val="uk-UA" w:eastAsia="zh-CN"/>
        </w:rPr>
      </w:pPr>
      <w:r w:rsidRPr="004D0929">
        <w:rPr>
          <w:rFonts w:ascii="Times New Roman" w:eastAsia="Times New Roman" w:hAnsi="Times New Roman" w:cs="Times New Roman"/>
          <w:sz w:val="24"/>
          <w:szCs w:val="24"/>
          <w:lang w:val="uk-UA" w:eastAsia="zh-CN"/>
        </w:rPr>
        <w:t>12.6.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C60A6" w:rsidRPr="004D0929" w:rsidRDefault="00EC60A6" w:rsidP="00EC60A6">
      <w:pPr>
        <w:suppressAutoHyphens/>
        <w:spacing w:after="0" w:line="240" w:lineRule="auto"/>
        <w:jc w:val="center"/>
        <w:rPr>
          <w:rFonts w:ascii="Times New Roman" w:eastAsia="Times New Roman" w:hAnsi="Times New Roman" w:cs="Times New Roman"/>
          <w:b/>
          <w:sz w:val="24"/>
          <w:lang w:val="uk-UA" w:eastAsia="ar-SA"/>
        </w:rPr>
      </w:pPr>
      <w:bookmarkStart w:id="72" w:name="106"/>
      <w:bookmarkEnd w:id="72"/>
    </w:p>
    <w:p w:rsidR="00EC60A6" w:rsidRPr="004D0929" w:rsidRDefault="000D320D" w:rsidP="00EC60A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lang w:val="uk-UA" w:eastAsia="ar-SA"/>
        </w:rPr>
        <w:t>12</w:t>
      </w:r>
      <w:r w:rsidR="00EC60A6" w:rsidRPr="004D0929">
        <w:rPr>
          <w:rFonts w:ascii="Times New Roman" w:eastAsia="Times New Roman" w:hAnsi="Times New Roman" w:cs="Times New Roman"/>
          <w:b/>
          <w:sz w:val="24"/>
          <w:lang w:val="uk-UA" w:eastAsia="ar-SA"/>
        </w:rPr>
        <w:t xml:space="preserve">. </w:t>
      </w:r>
      <w:r w:rsidR="00EC60A6" w:rsidRPr="004D0929">
        <w:rPr>
          <w:rFonts w:ascii="Times New Roman" w:eastAsia="Times New Roman" w:hAnsi="Times New Roman" w:cs="Times New Roman"/>
          <w:b/>
          <w:sz w:val="24"/>
          <w:szCs w:val="24"/>
          <w:lang w:val="uk-UA" w:eastAsia="ar-SA"/>
        </w:rPr>
        <w:t>Додатки до договору</w:t>
      </w:r>
    </w:p>
    <w:p w:rsidR="00EC60A6" w:rsidRPr="004D0929" w:rsidRDefault="000D320D" w:rsidP="00EC60A6">
      <w:pPr>
        <w:suppressAutoHyphens/>
        <w:spacing w:after="0" w:line="240" w:lineRule="auto"/>
        <w:ind w:firstLine="567"/>
        <w:jc w:val="both"/>
        <w:rPr>
          <w:rFonts w:ascii="Times New Roman" w:eastAsia="Times New Roman" w:hAnsi="Times New Roman" w:cs="Times New Roman"/>
          <w:sz w:val="24"/>
          <w:lang w:val="uk-UA" w:eastAsia="ar-SA"/>
        </w:rPr>
      </w:pPr>
      <w:r>
        <w:rPr>
          <w:rFonts w:ascii="Times New Roman" w:eastAsia="Times New Roman" w:hAnsi="Times New Roman" w:cs="Times New Roman"/>
          <w:sz w:val="24"/>
          <w:lang w:val="uk-UA" w:eastAsia="ar-SA"/>
        </w:rPr>
        <w:t>13</w:t>
      </w:r>
      <w:r w:rsidR="00EC60A6" w:rsidRPr="004D0929">
        <w:rPr>
          <w:rFonts w:ascii="Times New Roman" w:eastAsia="Times New Roman" w:hAnsi="Times New Roman" w:cs="Times New Roman"/>
          <w:sz w:val="24"/>
          <w:lang w:val="uk-UA" w:eastAsia="ar-SA"/>
        </w:rPr>
        <w:t>.1. Невід’ємною частиною цього Договору є:</w:t>
      </w:r>
    </w:p>
    <w:p w:rsidR="00EC60A6" w:rsidRPr="004D0929" w:rsidRDefault="000D320D" w:rsidP="00EC60A6">
      <w:pPr>
        <w:suppressAutoHyphens/>
        <w:spacing w:after="0" w:line="240" w:lineRule="auto"/>
        <w:ind w:firstLine="567"/>
        <w:jc w:val="both"/>
        <w:rPr>
          <w:rFonts w:ascii="Times New Roman" w:eastAsia="Times New Roman" w:hAnsi="Times New Roman" w:cs="Times New Roman"/>
          <w:sz w:val="24"/>
          <w:lang w:val="uk-UA" w:eastAsia="ar-SA"/>
        </w:rPr>
      </w:pPr>
      <w:r>
        <w:rPr>
          <w:rFonts w:ascii="Times New Roman" w:eastAsia="Times New Roman" w:hAnsi="Times New Roman" w:cs="Times New Roman"/>
          <w:sz w:val="24"/>
          <w:lang w:val="uk-UA" w:eastAsia="ar-SA"/>
        </w:rPr>
        <w:t>13</w:t>
      </w:r>
      <w:r w:rsidR="00EC60A6" w:rsidRPr="004D0929">
        <w:rPr>
          <w:rFonts w:ascii="Times New Roman" w:eastAsia="Times New Roman" w:hAnsi="Times New Roman" w:cs="Times New Roman"/>
          <w:sz w:val="24"/>
          <w:lang w:val="uk-UA" w:eastAsia="ar-SA"/>
        </w:rPr>
        <w:t>.1.1. Специфікація (Додаток 1).</w:t>
      </w:r>
    </w:p>
    <w:p w:rsidR="00EC60A6" w:rsidRPr="004D0929" w:rsidRDefault="00EC60A6" w:rsidP="00EC60A6">
      <w:pPr>
        <w:suppressAutoHyphens/>
        <w:spacing w:after="0" w:line="240" w:lineRule="auto"/>
        <w:jc w:val="center"/>
        <w:rPr>
          <w:rFonts w:ascii="Times New Roman" w:eastAsia="Times New Roman" w:hAnsi="Times New Roman" w:cs="Times New Roman"/>
          <w:b/>
          <w:sz w:val="24"/>
          <w:lang w:val="uk-UA" w:eastAsia="ar-SA"/>
        </w:rPr>
      </w:pPr>
    </w:p>
    <w:p w:rsidR="00EC60A6" w:rsidRPr="004D0929" w:rsidRDefault="000D320D" w:rsidP="00EC60A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lang w:val="uk-UA" w:eastAsia="ar-SA"/>
        </w:rPr>
        <w:t>14</w:t>
      </w:r>
      <w:r w:rsidR="00EC60A6" w:rsidRPr="004D0929">
        <w:rPr>
          <w:rFonts w:ascii="Times New Roman" w:eastAsia="Times New Roman" w:hAnsi="Times New Roman" w:cs="Times New Roman"/>
          <w:b/>
          <w:sz w:val="24"/>
          <w:lang w:val="uk-UA" w:eastAsia="ar-SA"/>
        </w:rPr>
        <w:t>.</w:t>
      </w:r>
      <w:r w:rsidR="00EC60A6" w:rsidRPr="004D0929">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4"/>
        <w:gridCol w:w="5346"/>
      </w:tblGrid>
      <w:tr w:rsidR="00EC60A6" w:rsidRPr="004D0929" w:rsidTr="00D62D87">
        <w:trPr>
          <w:trHeight w:val="420"/>
        </w:trPr>
        <w:tc>
          <w:tcPr>
            <w:tcW w:w="5144" w:type="dxa"/>
          </w:tcPr>
          <w:p w:rsidR="00EC60A6" w:rsidRPr="007D287B" w:rsidRDefault="00EC60A6" w:rsidP="007D28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lang w:val="uk-UA" w:eastAsia="uk-UA"/>
              </w:rPr>
            </w:pPr>
            <w:r w:rsidRPr="007D287B">
              <w:rPr>
                <w:rFonts w:ascii="Times New Roman" w:eastAsia="Times New Roman" w:hAnsi="Times New Roman" w:cs="Times New Roman"/>
                <w:b/>
                <w:sz w:val="28"/>
                <w:lang w:val="uk-UA" w:eastAsia="uk-UA"/>
              </w:rPr>
              <w:t>Покупець:</w:t>
            </w:r>
          </w:p>
          <w:p w:rsidR="007D287B" w:rsidRPr="004D0929" w:rsidRDefault="007D287B" w:rsidP="00D62D87">
            <w:pPr>
              <w:widowControl w:val="0"/>
              <w:suppressAutoHyphens/>
              <w:autoSpaceDE w:val="0"/>
              <w:autoSpaceDN w:val="0"/>
              <w:adjustRightInd w:val="0"/>
              <w:spacing w:after="0" w:line="240" w:lineRule="auto"/>
              <w:rPr>
                <w:rFonts w:ascii="Times New Roman" w:eastAsia="Times New Roman" w:hAnsi="Times New Roman" w:cs="Times New Roman"/>
                <w:b/>
                <w:bCs/>
                <w:caps/>
                <w:lang w:val="uk-UA" w:eastAsia="uk-UA"/>
              </w:rPr>
            </w:pPr>
          </w:p>
          <w:p w:rsidR="00EC60A6" w:rsidRPr="002772B5" w:rsidRDefault="00EC60A6" w:rsidP="002772B5">
            <w:pPr>
              <w:widowControl w:val="0"/>
              <w:suppressAutoHyphens/>
              <w:autoSpaceDE w:val="0"/>
              <w:autoSpaceDN w:val="0"/>
              <w:adjustRightInd w:val="0"/>
              <w:spacing w:after="0" w:line="240" w:lineRule="auto"/>
              <w:ind w:left="-108" w:right="-68"/>
              <w:jc w:val="center"/>
              <w:rPr>
                <w:rFonts w:ascii="Times New Roman" w:eastAsia="Times New Roman" w:hAnsi="Times New Roman" w:cs="Times New Roman"/>
                <w:b/>
                <w:bCs/>
                <w:sz w:val="20"/>
                <w:szCs w:val="20"/>
                <w:u w:val="single"/>
                <w:lang w:val="uk-UA" w:eastAsia="uk-UA"/>
              </w:rPr>
            </w:pPr>
            <w:r w:rsidRPr="002772B5">
              <w:rPr>
                <w:rFonts w:ascii="Times New Roman" w:eastAsia="Times New Roman" w:hAnsi="Times New Roman" w:cs="Times New Roman"/>
                <w:b/>
                <w:bCs/>
                <w:caps/>
                <w:sz w:val="20"/>
                <w:szCs w:val="20"/>
                <w:u w:val="single"/>
                <w:lang w:val="uk-UA" w:eastAsia="uk-UA"/>
              </w:rPr>
              <w:t>Комунальне некомерційне підприємство «</w:t>
            </w:r>
            <w:r w:rsidR="007D287B" w:rsidRPr="002772B5">
              <w:rPr>
                <w:rFonts w:ascii="Times New Roman" w:eastAsia="Times New Roman" w:hAnsi="Times New Roman" w:cs="Times New Roman"/>
                <w:b/>
                <w:bCs/>
                <w:caps/>
                <w:sz w:val="20"/>
                <w:szCs w:val="20"/>
                <w:u w:val="single"/>
                <w:lang w:val="uk-UA" w:eastAsia="uk-UA"/>
              </w:rPr>
              <w:t xml:space="preserve">Великобагачанська центральна </w:t>
            </w:r>
            <w:r w:rsidRPr="002772B5">
              <w:rPr>
                <w:rFonts w:ascii="Times New Roman" w:eastAsia="Times New Roman" w:hAnsi="Times New Roman" w:cs="Times New Roman"/>
                <w:b/>
                <w:bCs/>
                <w:caps/>
                <w:sz w:val="20"/>
                <w:szCs w:val="20"/>
                <w:u w:val="single"/>
                <w:lang w:val="uk-UA" w:eastAsia="uk-UA"/>
              </w:rPr>
              <w:t>ЛІКАРНЯ</w:t>
            </w:r>
            <w:r w:rsidR="007D287B" w:rsidRPr="002772B5">
              <w:rPr>
                <w:rFonts w:ascii="Times New Roman" w:eastAsia="Times New Roman" w:hAnsi="Times New Roman" w:cs="Times New Roman"/>
                <w:b/>
                <w:bCs/>
                <w:caps/>
                <w:sz w:val="20"/>
                <w:szCs w:val="20"/>
                <w:u w:val="single"/>
                <w:lang w:val="uk-UA" w:eastAsia="uk-UA"/>
              </w:rPr>
              <w:t>» Великобагачанської селищної ради Полтавської області</w:t>
            </w:r>
          </w:p>
          <w:p w:rsidR="00EC60A6" w:rsidRDefault="00EC60A6"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val="uk-UA" w:eastAsia="uk-UA"/>
              </w:rPr>
            </w:pP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Юридична/поштова адреса: 38300,Полтавська область, Миргородський район, смт. Велика Багачка, вул.Каштанова 21</w:t>
            </w:r>
          </w:p>
          <w:p w:rsidR="007D287B" w:rsidRPr="00FA733D" w:rsidRDefault="004E51A3"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uk-UA" w:eastAsia="uk-UA"/>
              </w:rPr>
              <w:t>р/р</w:t>
            </w:r>
            <w:r w:rsidR="007D287B" w:rsidRPr="002772B5">
              <w:rPr>
                <w:rFonts w:ascii="Times New Roman" w:eastAsia="Times New Roman" w:hAnsi="Times New Roman" w:cs="Times New Roman"/>
                <w:color w:val="000000"/>
                <w:sz w:val="24"/>
                <w:szCs w:val="24"/>
                <w:lang w:val="uk-UA" w:eastAsia="uk-UA"/>
              </w:rPr>
              <w:t xml:space="preserve"> </w:t>
            </w:r>
            <w:r w:rsidR="007D287B" w:rsidRPr="002772B5">
              <w:rPr>
                <w:rFonts w:ascii="Times New Roman" w:eastAsia="Times New Roman" w:hAnsi="Times New Roman" w:cs="Times New Roman"/>
                <w:color w:val="000000"/>
                <w:sz w:val="24"/>
                <w:szCs w:val="24"/>
                <w:lang w:val="en-US" w:eastAsia="uk-UA"/>
              </w:rPr>
              <w:t>UA</w:t>
            </w:r>
            <w:r w:rsidR="007D287B" w:rsidRPr="00FA733D">
              <w:rPr>
                <w:rFonts w:ascii="Times New Roman" w:eastAsia="Times New Roman" w:hAnsi="Times New Roman" w:cs="Times New Roman"/>
                <w:color w:val="000000"/>
                <w:sz w:val="24"/>
                <w:szCs w:val="24"/>
                <w:lang w:eastAsia="uk-UA"/>
              </w:rPr>
              <w:t xml:space="preserve"> ________________________________</w:t>
            </w:r>
          </w:p>
          <w:p w:rsidR="007D287B" w:rsidRPr="002772B5" w:rsidRDefault="004E51A3"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w:t>
            </w:r>
            <w:r w:rsidR="007D287B" w:rsidRPr="002772B5">
              <w:rPr>
                <w:rFonts w:ascii="Times New Roman" w:eastAsia="Times New Roman" w:hAnsi="Times New Roman" w:cs="Times New Roman"/>
                <w:color w:val="000000"/>
                <w:sz w:val="24"/>
                <w:szCs w:val="24"/>
                <w:lang w:val="uk-UA" w:eastAsia="uk-UA"/>
              </w:rPr>
              <w:t xml:space="preserve"> ДКС України </w:t>
            </w: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МФО 820172</w:t>
            </w: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ЄДРПОУ – 01999201</w:t>
            </w: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ІПН – 019992016062</w:t>
            </w: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en-US" w:eastAsia="uk-UA"/>
              </w:rPr>
              <w:t>E-mail</w:t>
            </w:r>
            <w:r w:rsidRPr="002772B5">
              <w:rPr>
                <w:rFonts w:ascii="Times New Roman" w:eastAsia="Times New Roman" w:hAnsi="Times New Roman" w:cs="Times New Roman"/>
                <w:color w:val="000000"/>
                <w:sz w:val="24"/>
                <w:szCs w:val="24"/>
                <w:lang w:val="uk-UA" w:eastAsia="uk-UA"/>
              </w:rPr>
              <w:t xml:space="preserve">: </w:t>
            </w:r>
            <w:r w:rsidR="002772B5" w:rsidRPr="002772B5">
              <w:rPr>
                <w:rFonts w:ascii="Times New Roman" w:eastAsia="Times New Roman" w:hAnsi="Times New Roman" w:cs="Times New Roman"/>
                <w:color w:val="000000"/>
                <w:sz w:val="24"/>
                <w:szCs w:val="24"/>
                <w:lang w:val="uk-UA" w:eastAsia="uk-UA"/>
              </w:rPr>
              <w:t>vbagachkacrl@gmail.com</w:t>
            </w:r>
          </w:p>
          <w:p w:rsidR="002772B5" w:rsidRPr="002772B5" w:rsidRDefault="002772B5"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uk-UA"/>
              </w:rPr>
            </w:pPr>
            <w:r w:rsidRPr="002772B5">
              <w:rPr>
                <w:rFonts w:ascii="Times New Roman" w:eastAsia="Times New Roman" w:hAnsi="Times New Roman" w:cs="Times New Roman"/>
                <w:b/>
                <w:color w:val="000000"/>
                <w:sz w:val="24"/>
                <w:szCs w:val="24"/>
                <w:lang w:val="uk-UA" w:eastAsia="uk-UA"/>
              </w:rPr>
              <w:t>Директор</w:t>
            </w:r>
          </w:p>
          <w:p w:rsidR="002772B5" w:rsidRPr="002772B5" w:rsidRDefault="002772B5" w:rsidP="00D62D8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uk-UA"/>
              </w:rPr>
            </w:pPr>
          </w:p>
          <w:p w:rsidR="007D287B"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EC60A6" w:rsidRPr="002772B5" w:rsidRDefault="007D287B" w:rsidP="00D62D87">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2772B5">
              <w:rPr>
                <w:rFonts w:ascii="Times New Roman" w:eastAsia="Times New Roman" w:hAnsi="Times New Roman" w:cs="Times New Roman"/>
                <w:b/>
                <w:sz w:val="24"/>
                <w:szCs w:val="24"/>
                <w:lang w:val="uk-UA" w:eastAsia="uk-UA"/>
              </w:rPr>
              <w:t>____________________ Світлана БОЖЕНКО</w:t>
            </w:r>
          </w:p>
          <w:p w:rsidR="00EC60A6" w:rsidRPr="004D0929" w:rsidRDefault="00EC60A6" w:rsidP="00D62D87">
            <w:pPr>
              <w:widowControl w:val="0"/>
              <w:suppressAutoHyphens/>
              <w:autoSpaceDE w:val="0"/>
              <w:autoSpaceDN w:val="0"/>
              <w:adjustRightInd w:val="0"/>
              <w:spacing w:after="0" w:line="240" w:lineRule="auto"/>
              <w:rPr>
                <w:rFonts w:ascii="Times New Roman" w:eastAsia="Times New Roman" w:hAnsi="Times New Roman" w:cs="Times New Roman"/>
                <w:b/>
                <w:lang w:val="uk-UA" w:eastAsia="uk-UA"/>
              </w:rPr>
            </w:pPr>
          </w:p>
        </w:tc>
        <w:tc>
          <w:tcPr>
            <w:tcW w:w="5346" w:type="dxa"/>
          </w:tcPr>
          <w:p w:rsidR="00EC60A6" w:rsidRPr="007D287B" w:rsidRDefault="00EC60A6" w:rsidP="007D287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uk-UA" w:eastAsia="ar-SA"/>
              </w:rPr>
            </w:pPr>
            <w:r w:rsidRPr="007D287B">
              <w:rPr>
                <w:rFonts w:ascii="Times New Roman" w:eastAsia="Times New Roman" w:hAnsi="Times New Roman" w:cs="Times New Roman"/>
                <w:b/>
                <w:sz w:val="28"/>
                <w:szCs w:val="28"/>
                <w:lang w:val="uk-UA" w:eastAsia="ar-SA"/>
              </w:rPr>
              <w:t>Постачальник:</w:t>
            </w:r>
          </w:p>
        </w:tc>
      </w:tr>
    </w:tbl>
    <w:p w:rsidR="00EC60A6" w:rsidRPr="004D0929" w:rsidRDefault="00EC60A6" w:rsidP="00EC60A6">
      <w:pPr>
        <w:spacing w:after="0"/>
        <w:jc w:val="right"/>
        <w:rPr>
          <w:rFonts w:ascii="Times New Roman" w:eastAsia="Calibri" w:hAnsi="Times New Roman" w:cs="Times New Roman"/>
          <w:lang w:val="uk-UA"/>
        </w:rPr>
      </w:pPr>
      <w:r w:rsidRPr="004D0929">
        <w:rPr>
          <w:rFonts w:ascii="Times New Roman" w:eastAsia="Calibri" w:hAnsi="Times New Roman" w:cs="Times New Roman"/>
          <w:b/>
          <w:lang w:val="uk-UA"/>
        </w:rPr>
        <w:br w:type="page"/>
      </w:r>
      <w:r w:rsidRPr="004D0929">
        <w:rPr>
          <w:rFonts w:ascii="Times New Roman" w:eastAsia="Calibri" w:hAnsi="Times New Roman" w:cs="Times New Roman"/>
          <w:lang w:val="uk-UA"/>
        </w:rPr>
        <w:lastRenderedPageBreak/>
        <w:t xml:space="preserve">Додаток №1 </w:t>
      </w:r>
    </w:p>
    <w:p w:rsidR="00EC60A6" w:rsidRPr="004D0929" w:rsidRDefault="00EC60A6" w:rsidP="00EC60A6">
      <w:pPr>
        <w:spacing w:after="0" w:line="256" w:lineRule="auto"/>
        <w:ind w:firstLine="708"/>
        <w:jc w:val="right"/>
        <w:rPr>
          <w:rFonts w:ascii="Times New Roman" w:eastAsia="Calibri" w:hAnsi="Times New Roman" w:cs="Times New Roman"/>
          <w:lang w:val="uk-UA"/>
        </w:rPr>
      </w:pPr>
      <w:r w:rsidRPr="004D0929">
        <w:rPr>
          <w:rFonts w:ascii="Times New Roman" w:eastAsia="Calibri" w:hAnsi="Times New Roman" w:cs="Times New Roman"/>
          <w:lang w:val="uk-UA"/>
        </w:rPr>
        <w:t xml:space="preserve">до Договору №_____________ </w:t>
      </w:r>
    </w:p>
    <w:p w:rsidR="00EC60A6" w:rsidRPr="004D0929" w:rsidRDefault="002772B5" w:rsidP="00EC60A6">
      <w:pPr>
        <w:shd w:val="clear" w:color="auto" w:fill="FFFFFF"/>
        <w:tabs>
          <w:tab w:val="left" w:pos="734"/>
        </w:tabs>
        <w:spacing w:after="0" w:line="240" w:lineRule="auto"/>
        <w:jc w:val="right"/>
        <w:rPr>
          <w:rFonts w:ascii="Times New Roman" w:eastAsia="Calibri" w:hAnsi="Times New Roman" w:cs="Times New Roman"/>
          <w:b/>
          <w:lang w:val="uk-UA"/>
        </w:rPr>
      </w:pPr>
      <w:r>
        <w:rPr>
          <w:rFonts w:ascii="Times New Roman" w:eastAsia="Calibri" w:hAnsi="Times New Roman" w:cs="Times New Roman"/>
          <w:lang w:val="uk-UA"/>
        </w:rPr>
        <w:t>від «___» _________ 2024</w:t>
      </w:r>
      <w:r w:rsidR="00EC60A6" w:rsidRPr="004D0929">
        <w:rPr>
          <w:rFonts w:ascii="Times New Roman" w:eastAsia="Calibri" w:hAnsi="Times New Roman" w:cs="Times New Roman"/>
          <w:lang w:val="uk-UA"/>
        </w:rPr>
        <w:t xml:space="preserve"> року</w:t>
      </w:r>
    </w:p>
    <w:p w:rsidR="00EC60A6" w:rsidRPr="004D0929" w:rsidRDefault="00EC60A6" w:rsidP="00EC60A6">
      <w:pPr>
        <w:shd w:val="clear" w:color="auto" w:fill="FFFFFF"/>
        <w:tabs>
          <w:tab w:val="left" w:pos="734"/>
        </w:tabs>
        <w:spacing w:after="0" w:line="240" w:lineRule="auto"/>
        <w:ind w:right="5"/>
        <w:jc w:val="right"/>
        <w:rPr>
          <w:rFonts w:ascii="Times New Roman" w:eastAsia="Calibri" w:hAnsi="Times New Roman" w:cs="Times New Roman"/>
          <w:b/>
          <w:sz w:val="28"/>
          <w:szCs w:val="28"/>
          <w:lang w:val="uk-UA"/>
        </w:rPr>
      </w:pPr>
    </w:p>
    <w:p w:rsidR="00EC60A6" w:rsidRPr="002772B5" w:rsidRDefault="00EC60A6" w:rsidP="002772B5">
      <w:pPr>
        <w:shd w:val="clear" w:color="auto" w:fill="FFFFFF"/>
        <w:tabs>
          <w:tab w:val="left" w:pos="734"/>
        </w:tabs>
        <w:spacing w:after="0" w:line="240" w:lineRule="auto"/>
        <w:ind w:right="5"/>
        <w:jc w:val="center"/>
        <w:rPr>
          <w:rFonts w:ascii="Times New Roman" w:eastAsia="Calibri" w:hAnsi="Times New Roman" w:cs="Times New Roman"/>
          <w:b/>
          <w:sz w:val="28"/>
          <w:szCs w:val="24"/>
          <w:lang w:val="uk-UA"/>
        </w:rPr>
      </w:pPr>
      <w:r w:rsidRPr="002772B5">
        <w:rPr>
          <w:rFonts w:ascii="Times New Roman" w:eastAsia="Calibri" w:hAnsi="Times New Roman" w:cs="Times New Roman"/>
          <w:b/>
          <w:sz w:val="28"/>
          <w:szCs w:val="24"/>
          <w:lang w:val="uk-UA"/>
        </w:rPr>
        <w:t xml:space="preserve">Специфікація </w:t>
      </w:r>
    </w:p>
    <w:tbl>
      <w:tblPr>
        <w:tblStyle w:val="13"/>
        <w:tblW w:w="10915" w:type="dxa"/>
        <w:jc w:val="center"/>
        <w:tblLayout w:type="fixed"/>
        <w:tblLook w:val="04A0"/>
      </w:tblPr>
      <w:tblGrid>
        <w:gridCol w:w="425"/>
        <w:gridCol w:w="2482"/>
        <w:gridCol w:w="1346"/>
        <w:gridCol w:w="1205"/>
        <w:gridCol w:w="921"/>
        <w:gridCol w:w="992"/>
        <w:gridCol w:w="1134"/>
        <w:gridCol w:w="1276"/>
        <w:gridCol w:w="1134"/>
      </w:tblGrid>
      <w:tr w:rsidR="00EC60A6" w:rsidRPr="004D0929" w:rsidTr="002772B5">
        <w:trPr>
          <w:jc w:val="center"/>
        </w:trPr>
        <w:tc>
          <w:tcPr>
            <w:tcW w:w="425" w:type="dxa"/>
            <w:vAlign w:val="center"/>
          </w:tcPr>
          <w:p w:rsidR="00EC60A6" w:rsidRPr="004D0929" w:rsidRDefault="00EC60A6" w:rsidP="00D62D87">
            <w:pPr>
              <w:autoSpaceDE w:val="0"/>
              <w:autoSpaceDN w:val="0"/>
              <w:adjustRightInd w:val="0"/>
              <w:jc w:val="center"/>
              <w:rPr>
                <w:rFonts w:ascii="Times New Roman" w:hAnsi="Times New Roman"/>
                <w:sz w:val="18"/>
                <w:szCs w:val="18"/>
                <w:lang w:val="uk-UA"/>
              </w:rPr>
            </w:pPr>
            <w:r w:rsidRPr="004D0929">
              <w:rPr>
                <w:rFonts w:ascii="Times New Roman" w:hAnsi="Times New Roman"/>
                <w:sz w:val="18"/>
                <w:szCs w:val="18"/>
                <w:lang w:val="uk-UA"/>
              </w:rPr>
              <w:t>№ з/п</w:t>
            </w:r>
          </w:p>
        </w:tc>
        <w:tc>
          <w:tcPr>
            <w:tcW w:w="2482" w:type="dxa"/>
            <w:vAlign w:val="center"/>
          </w:tcPr>
          <w:p w:rsidR="00EC60A6" w:rsidRPr="004D0929" w:rsidRDefault="00EC60A6" w:rsidP="00D62D87">
            <w:pPr>
              <w:suppressAutoHyphens/>
              <w:jc w:val="center"/>
              <w:rPr>
                <w:rFonts w:ascii="Times New Roman" w:eastAsia="Times New Roman" w:hAnsi="Times New Roman"/>
                <w:color w:val="000000"/>
                <w:sz w:val="18"/>
                <w:szCs w:val="18"/>
                <w:shd w:val="clear" w:color="auto" w:fill="FFFFFF"/>
                <w:lang w:val="uk-UA" w:eastAsia="ar-SA"/>
              </w:rPr>
            </w:pPr>
            <w:r w:rsidRPr="004D0929">
              <w:rPr>
                <w:rFonts w:ascii="Times New Roman" w:hAnsi="Times New Roman"/>
                <w:bCs/>
                <w:sz w:val="18"/>
                <w:szCs w:val="18"/>
                <w:lang w:val="uk-UA" w:eastAsia="ar-SA"/>
              </w:rPr>
              <w:t>Назва Товару</w:t>
            </w:r>
            <w:r w:rsidRPr="004D0929">
              <w:rPr>
                <w:rFonts w:ascii="Times New Roman" w:hAnsi="Times New Roman"/>
                <w:sz w:val="18"/>
                <w:szCs w:val="18"/>
                <w:lang w:val="uk-UA" w:eastAsia="ar-SA"/>
              </w:rPr>
              <w:t xml:space="preserve">, </w:t>
            </w:r>
            <w:r w:rsidRPr="004D0929">
              <w:rPr>
                <w:rFonts w:ascii="Times New Roman" w:eastAsia="Times New Roman" w:hAnsi="Times New Roman"/>
                <w:color w:val="000000"/>
                <w:sz w:val="18"/>
                <w:szCs w:val="18"/>
                <w:shd w:val="clear" w:color="auto" w:fill="FFFFFF"/>
                <w:lang w:val="uk-UA" w:eastAsia="ar-SA"/>
              </w:rPr>
              <w:t>код та назва медичного виробу відповідно до національного класифікатора</w:t>
            </w:r>
          </w:p>
          <w:p w:rsidR="00EC60A6" w:rsidRPr="004D0929" w:rsidRDefault="00EC60A6" w:rsidP="00D62D87">
            <w:pPr>
              <w:suppressAutoHyphens/>
              <w:jc w:val="center"/>
              <w:rPr>
                <w:rFonts w:ascii="Times New Roman" w:eastAsia="Times New Roman" w:hAnsi="Times New Roman"/>
                <w:color w:val="000000"/>
                <w:sz w:val="18"/>
                <w:szCs w:val="18"/>
                <w:shd w:val="clear" w:color="auto" w:fill="FFFFFF"/>
                <w:lang w:val="uk-UA" w:eastAsia="ar-SA"/>
              </w:rPr>
            </w:pPr>
            <w:r w:rsidRPr="004D0929">
              <w:rPr>
                <w:rFonts w:ascii="Times New Roman" w:eastAsia="Times New Roman" w:hAnsi="Times New Roman"/>
                <w:color w:val="000000"/>
                <w:sz w:val="18"/>
                <w:szCs w:val="18"/>
                <w:shd w:val="clear" w:color="auto" w:fill="FFFFFF"/>
                <w:lang w:val="uk-UA" w:eastAsia="ar-SA"/>
              </w:rPr>
              <w:t>НК 024:2023 «Класифікатор медичних виробів»,</w:t>
            </w:r>
          </w:p>
          <w:p w:rsidR="00EC60A6" w:rsidRPr="004D0929" w:rsidRDefault="00EC60A6" w:rsidP="00D62D87">
            <w:pPr>
              <w:autoSpaceDE w:val="0"/>
              <w:autoSpaceDN w:val="0"/>
              <w:adjustRightInd w:val="0"/>
              <w:jc w:val="center"/>
              <w:rPr>
                <w:rFonts w:ascii="Times New Roman" w:hAnsi="Times New Roman"/>
                <w:sz w:val="18"/>
                <w:szCs w:val="18"/>
                <w:lang w:val="uk-UA"/>
              </w:rPr>
            </w:pPr>
            <w:r w:rsidRPr="004D0929">
              <w:rPr>
                <w:rFonts w:ascii="Times New Roman" w:eastAsia="Times New Roman" w:hAnsi="Times New Roman"/>
                <w:sz w:val="18"/>
                <w:szCs w:val="18"/>
                <w:shd w:val="clear" w:color="auto" w:fill="FFFFFF"/>
                <w:lang w:val="uk-UA" w:eastAsia="ar-SA"/>
              </w:rPr>
              <w:t>код Товару, визначений згідно з Єдиним закупівельним словником, що найбільше відповідає назві номенклатурної позиції предмета закупівлі</w:t>
            </w:r>
          </w:p>
        </w:tc>
        <w:tc>
          <w:tcPr>
            <w:tcW w:w="1346" w:type="dxa"/>
            <w:vAlign w:val="center"/>
          </w:tcPr>
          <w:p w:rsidR="00EC60A6" w:rsidRPr="004D0929" w:rsidRDefault="00EC60A6" w:rsidP="00D62D87">
            <w:pPr>
              <w:widowControl w:val="0"/>
              <w:suppressAutoHyphens/>
              <w:autoSpaceDE w:val="0"/>
              <w:autoSpaceDN w:val="0"/>
              <w:jc w:val="center"/>
              <w:rPr>
                <w:rFonts w:ascii="Times New Roman" w:hAnsi="Times New Roman"/>
                <w:sz w:val="18"/>
                <w:szCs w:val="18"/>
                <w:lang w:val="uk-UA" w:eastAsia="ar-SA"/>
              </w:rPr>
            </w:pPr>
            <w:r w:rsidRPr="004D0929">
              <w:rPr>
                <w:rFonts w:ascii="Times New Roman" w:hAnsi="Times New Roman"/>
                <w:bCs/>
                <w:sz w:val="18"/>
                <w:szCs w:val="18"/>
                <w:lang w:val="uk-UA" w:eastAsia="ar-SA"/>
              </w:rPr>
              <w:t>Найменування Товару</w:t>
            </w:r>
            <w:r w:rsidRPr="004D0929">
              <w:rPr>
                <w:rFonts w:ascii="Times New Roman" w:hAnsi="Times New Roman"/>
                <w:sz w:val="18"/>
                <w:szCs w:val="18"/>
                <w:lang w:val="uk-UA" w:eastAsia="ar-SA"/>
              </w:rPr>
              <w:t xml:space="preserve"> із зазначенням торговельної назви</w:t>
            </w:r>
          </w:p>
        </w:tc>
        <w:tc>
          <w:tcPr>
            <w:tcW w:w="1205" w:type="dxa"/>
            <w:vAlign w:val="center"/>
          </w:tcPr>
          <w:p w:rsidR="00EC60A6" w:rsidRPr="004D0929" w:rsidRDefault="00EC60A6" w:rsidP="00D62D87">
            <w:pPr>
              <w:widowControl w:val="0"/>
              <w:suppressAutoHyphens/>
              <w:autoSpaceDE w:val="0"/>
              <w:autoSpaceDN w:val="0"/>
              <w:jc w:val="center"/>
              <w:rPr>
                <w:rFonts w:ascii="Times New Roman" w:hAnsi="Times New Roman"/>
                <w:iCs/>
                <w:sz w:val="18"/>
                <w:szCs w:val="18"/>
                <w:lang w:val="uk-UA"/>
              </w:rPr>
            </w:pPr>
            <w:r w:rsidRPr="004D0929">
              <w:rPr>
                <w:rFonts w:ascii="Times New Roman" w:hAnsi="Times New Roman"/>
                <w:iCs/>
                <w:sz w:val="18"/>
                <w:szCs w:val="18"/>
                <w:lang w:val="uk-UA"/>
              </w:rPr>
              <w:t>Країна походження Товару</w:t>
            </w:r>
          </w:p>
        </w:tc>
        <w:tc>
          <w:tcPr>
            <w:tcW w:w="921" w:type="dxa"/>
            <w:vAlign w:val="center"/>
          </w:tcPr>
          <w:p w:rsidR="00EC60A6" w:rsidRPr="004D0929" w:rsidRDefault="00EC60A6" w:rsidP="00D62D87">
            <w:pPr>
              <w:widowControl w:val="0"/>
              <w:suppressAutoHyphens/>
              <w:autoSpaceDE w:val="0"/>
              <w:autoSpaceDN w:val="0"/>
              <w:jc w:val="center"/>
              <w:rPr>
                <w:rFonts w:ascii="Times New Roman" w:hAnsi="Times New Roman"/>
                <w:iCs/>
                <w:sz w:val="18"/>
                <w:szCs w:val="18"/>
                <w:lang w:val="uk-UA"/>
              </w:rPr>
            </w:pPr>
            <w:r w:rsidRPr="004D0929">
              <w:rPr>
                <w:rFonts w:ascii="Times New Roman" w:hAnsi="Times New Roman"/>
                <w:iCs/>
                <w:sz w:val="18"/>
                <w:szCs w:val="18"/>
                <w:lang w:val="uk-UA"/>
              </w:rPr>
              <w:t>Одиниця виміру</w:t>
            </w:r>
          </w:p>
        </w:tc>
        <w:tc>
          <w:tcPr>
            <w:tcW w:w="992" w:type="dxa"/>
            <w:vAlign w:val="center"/>
          </w:tcPr>
          <w:p w:rsidR="00EC60A6" w:rsidRPr="004D0929" w:rsidRDefault="00EC60A6" w:rsidP="00D62D87">
            <w:pPr>
              <w:widowControl w:val="0"/>
              <w:suppressAutoHyphens/>
              <w:autoSpaceDE w:val="0"/>
              <w:autoSpaceDN w:val="0"/>
              <w:jc w:val="center"/>
              <w:rPr>
                <w:rFonts w:ascii="Times New Roman" w:hAnsi="Times New Roman"/>
                <w:iCs/>
                <w:sz w:val="18"/>
                <w:szCs w:val="18"/>
                <w:lang w:val="uk-UA"/>
              </w:rPr>
            </w:pPr>
            <w:r w:rsidRPr="004D0929">
              <w:rPr>
                <w:rFonts w:ascii="Times New Roman" w:hAnsi="Times New Roman"/>
                <w:iCs/>
                <w:sz w:val="18"/>
                <w:szCs w:val="18"/>
                <w:lang w:val="uk-UA"/>
              </w:rPr>
              <w:t>Кіль-кість</w:t>
            </w:r>
          </w:p>
        </w:tc>
        <w:tc>
          <w:tcPr>
            <w:tcW w:w="1134" w:type="dxa"/>
            <w:vAlign w:val="center"/>
          </w:tcPr>
          <w:p w:rsidR="00EC60A6" w:rsidRPr="004D0929" w:rsidRDefault="00EC60A6" w:rsidP="00D62D87">
            <w:pPr>
              <w:spacing w:line="256" w:lineRule="auto"/>
              <w:jc w:val="center"/>
              <w:rPr>
                <w:rFonts w:ascii="Times New Roman" w:hAnsi="Times New Roman"/>
                <w:sz w:val="18"/>
                <w:szCs w:val="18"/>
                <w:lang w:val="uk-UA"/>
              </w:rPr>
            </w:pPr>
            <w:r w:rsidRPr="004D0929">
              <w:rPr>
                <w:rFonts w:ascii="Times New Roman" w:hAnsi="Times New Roman"/>
                <w:sz w:val="18"/>
                <w:szCs w:val="18"/>
                <w:lang w:val="uk-UA"/>
              </w:rPr>
              <w:t>Ціна за</w:t>
            </w:r>
          </w:p>
          <w:p w:rsidR="00EC60A6" w:rsidRPr="004D0929" w:rsidRDefault="00EC60A6" w:rsidP="00D62D87">
            <w:pPr>
              <w:spacing w:line="256" w:lineRule="auto"/>
              <w:jc w:val="center"/>
              <w:rPr>
                <w:sz w:val="18"/>
                <w:szCs w:val="18"/>
                <w:lang w:val="uk-UA"/>
              </w:rPr>
            </w:pPr>
            <w:r w:rsidRPr="004D0929">
              <w:rPr>
                <w:rFonts w:ascii="Times New Roman" w:hAnsi="Times New Roman"/>
                <w:sz w:val="18"/>
                <w:szCs w:val="18"/>
                <w:lang w:val="uk-UA"/>
              </w:rPr>
              <w:t>одиницю, грн. без ПДВ</w:t>
            </w:r>
          </w:p>
        </w:tc>
        <w:tc>
          <w:tcPr>
            <w:tcW w:w="1276" w:type="dxa"/>
            <w:vAlign w:val="center"/>
          </w:tcPr>
          <w:p w:rsidR="00EC60A6" w:rsidRPr="004D0929" w:rsidRDefault="00EC60A6" w:rsidP="00D62D87">
            <w:pPr>
              <w:jc w:val="center"/>
              <w:rPr>
                <w:rFonts w:ascii="Times New Roman" w:eastAsia="Times New Roman" w:hAnsi="Times New Roman"/>
                <w:sz w:val="18"/>
                <w:szCs w:val="18"/>
                <w:lang w:val="uk-UA"/>
              </w:rPr>
            </w:pPr>
            <w:r w:rsidRPr="004D0929">
              <w:rPr>
                <w:rFonts w:ascii="Times New Roman" w:eastAsia="Times New Roman" w:hAnsi="Times New Roman"/>
                <w:sz w:val="18"/>
                <w:szCs w:val="18"/>
                <w:lang w:val="uk-UA"/>
              </w:rPr>
              <w:t>Ціна за</w:t>
            </w:r>
          </w:p>
          <w:p w:rsidR="00EC60A6" w:rsidRPr="004D0929" w:rsidRDefault="00EC60A6" w:rsidP="00D62D87">
            <w:pPr>
              <w:spacing w:line="256" w:lineRule="auto"/>
              <w:jc w:val="center"/>
              <w:rPr>
                <w:sz w:val="18"/>
                <w:szCs w:val="18"/>
                <w:lang w:val="uk-UA"/>
              </w:rPr>
            </w:pPr>
            <w:r w:rsidRPr="004D0929">
              <w:rPr>
                <w:rFonts w:ascii="Times New Roman" w:eastAsia="Times New Roman" w:hAnsi="Times New Roman"/>
                <w:sz w:val="18"/>
                <w:szCs w:val="18"/>
                <w:lang w:val="uk-UA"/>
              </w:rPr>
              <w:t xml:space="preserve">одиницю, грн. з ПДВ </w:t>
            </w:r>
          </w:p>
        </w:tc>
        <w:tc>
          <w:tcPr>
            <w:tcW w:w="1134" w:type="dxa"/>
            <w:vAlign w:val="center"/>
          </w:tcPr>
          <w:p w:rsidR="00EC60A6" w:rsidRPr="004D0929" w:rsidRDefault="00EC60A6" w:rsidP="00D62D87">
            <w:pPr>
              <w:jc w:val="center"/>
              <w:rPr>
                <w:rFonts w:ascii="Times New Roman" w:hAnsi="Times New Roman"/>
                <w:sz w:val="18"/>
                <w:szCs w:val="18"/>
                <w:lang w:val="uk-UA"/>
              </w:rPr>
            </w:pPr>
            <w:r w:rsidRPr="004D0929">
              <w:rPr>
                <w:rFonts w:ascii="Times New Roman" w:hAnsi="Times New Roman"/>
                <w:bCs/>
                <w:sz w:val="18"/>
                <w:szCs w:val="18"/>
                <w:lang w:val="uk-UA"/>
              </w:rPr>
              <w:t xml:space="preserve">Загальна вартість, грн. з ПДВ </w:t>
            </w:r>
          </w:p>
        </w:tc>
      </w:tr>
      <w:tr w:rsidR="00EC60A6" w:rsidRPr="004D0929" w:rsidTr="002772B5">
        <w:trPr>
          <w:trHeight w:val="738"/>
          <w:jc w:val="center"/>
        </w:trPr>
        <w:tc>
          <w:tcPr>
            <w:tcW w:w="425" w:type="dxa"/>
          </w:tcPr>
          <w:p w:rsidR="00EC60A6" w:rsidRPr="004D0929" w:rsidRDefault="00EC60A6" w:rsidP="00D62D87">
            <w:pPr>
              <w:tabs>
                <w:tab w:val="left" w:pos="734"/>
              </w:tabs>
              <w:ind w:right="5"/>
              <w:jc w:val="center"/>
              <w:rPr>
                <w:rFonts w:ascii="Times New Roman" w:hAnsi="Times New Roman"/>
                <w:sz w:val="18"/>
                <w:szCs w:val="18"/>
                <w:lang w:val="uk-UA"/>
              </w:rPr>
            </w:pPr>
            <w:r w:rsidRPr="004D0929">
              <w:rPr>
                <w:rFonts w:ascii="Times New Roman" w:hAnsi="Times New Roman"/>
                <w:sz w:val="18"/>
                <w:szCs w:val="18"/>
                <w:lang w:val="uk-UA"/>
              </w:rPr>
              <w:t>1.</w:t>
            </w:r>
          </w:p>
        </w:tc>
        <w:tc>
          <w:tcPr>
            <w:tcW w:w="2482" w:type="dxa"/>
          </w:tcPr>
          <w:p w:rsidR="00EC60A6" w:rsidRPr="004D0929" w:rsidRDefault="00EC60A6" w:rsidP="00D62D87">
            <w:pPr>
              <w:tabs>
                <w:tab w:val="left" w:pos="734"/>
              </w:tabs>
              <w:ind w:right="5"/>
              <w:jc w:val="center"/>
              <w:rPr>
                <w:rFonts w:ascii="Times New Roman" w:hAnsi="Times New Roman"/>
                <w:sz w:val="18"/>
                <w:szCs w:val="18"/>
                <w:lang w:val="uk-UA"/>
              </w:rPr>
            </w:pPr>
          </w:p>
        </w:tc>
        <w:tc>
          <w:tcPr>
            <w:tcW w:w="1346"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1205"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921"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992"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1134"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1276" w:type="dxa"/>
          </w:tcPr>
          <w:p w:rsidR="00EC60A6" w:rsidRPr="004D0929" w:rsidRDefault="00EC60A6" w:rsidP="00D62D87">
            <w:pPr>
              <w:tabs>
                <w:tab w:val="left" w:pos="734"/>
              </w:tabs>
              <w:ind w:right="5"/>
              <w:jc w:val="center"/>
              <w:rPr>
                <w:rFonts w:ascii="Times New Roman" w:hAnsi="Times New Roman"/>
                <w:b/>
                <w:sz w:val="18"/>
                <w:szCs w:val="18"/>
                <w:lang w:val="uk-UA"/>
              </w:rPr>
            </w:pPr>
          </w:p>
        </w:tc>
        <w:tc>
          <w:tcPr>
            <w:tcW w:w="1134" w:type="dxa"/>
          </w:tcPr>
          <w:p w:rsidR="00EC60A6" w:rsidRPr="004D0929" w:rsidRDefault="00EC60A6" w:rsidP="00D62D87">
            <w:pPr>
              <w:tabs>
                <w:tab w:val="left" w:pos="734"/>
              </w:tabs>
              <w:ind w:right="5"/>
              <w:jc w:val="center"/>
              <w:rPr>
                <w:rFonts w:ascii="Times New Roman" w:hAnsi="Times New Roman"/>
                <w:b/>
                <w:sz w:val="18"/>
                <w:szCs w:val="18"/>
                <w:lang w:val="uk-UA"/>
              </w:rPr>
            </w:pPr>
          </w:p>
        </w:tc>
      </w:tr>
      <w:tr w:rsidR="00EC60A6" w:rsidRPr="004D0929" w:rsidTr="00D62D87">
        <w:trPr>
          <w:jc w:val="center"/>
        </w:trPr>
        <w:tc>
          <w:tcPr>
            <w:tcW w:w="9781" w:type="dxa"/>
            <w:gridSpan w:val="8"/>
          </w:tcPr>
          <w:p w:rsidR="00EC60A6" w:rsidRPr="004D0929" w:rsidRDefault="00EC60A6" w:rsidP="00D62D87">
            <w:pPr>
              <w:tabs>
                <w:tab w:val="left" w:pos="734"/>
              </w:tabs>
              <w:ind w:right="5"/>
              <w:rPr>
                <w:rFonts w:ascii="Times New Roman" w:hAnsi="Times New Roman"/>
                <w:b/>
                <w:sz w:val="18"/>
                <w:szCs w:val="18"/>
                <w:lang w:val="uk-UA"/>
              </w:rPr>
            </w:pPr>
            <w:r w:rsidRPr="004D0929">
              <w:rPr>
                <w:rFonts w:ascii="Times New Roman" w:eastAsia="Times New Roman" w:hAnsi="Times New Roman"/>
                <w:b/>
                <w:sz w:val="18"/>
                <w:szCs w:val="18"/>
                <w:shd w:val="clear" w:color="auto" w:fill="FFFFFF"/>
                <w:lang w:val="uk-UA" w:eastAsia="ar-SA"/>
              </w:rPr>
              <w:t>Загальна вартість, грн. без ПДВ</w:t>
            </w:r>
            <w:r w:rsidRPr="004D0929">
              <w:rPr>
                <w:sz w:val="18"/>
                <w:szCs w:val="18"/>
                <w:lang w:val="uk-UA"/>
              </w:rPr>
              <w:t xml:space="preserve">, </w:t>
            </w:r>
          </w:p>
        </w:tc>
        <w:tc>
          <w:tcPr>
            <w:tcW w:w="1134" w:type="dxa"/>
          </w:tcPr>
          <w:p w:rsidR="00EC60A6" w:rsidRPr="004D0929" w:rsidRDefault="00EC60A6" w:rsidP="00D62D87">
            <w:pPr>
              <w:tabs>
                <w:tab w:val="left" w:pos="734"/>
              </w:tabs>
              <w:ind w:right="5"/>
              <w:jc w:val="center"/>
              <w:rPr>
                <w:rFonts w:ascii="Times New Roman" w:hAnsi="Times New Roman"/>
                <w:b/>
                <w:sz w:val="18"/>
                <w:szCs w:val="18"/>
                <w:lang w:val="uk-UA"/>
              </w:rPr>
            </w:pPr>
          </w:p>
        </w:tc>
      </w:tr>
      <w:tr w:rsidR="00EC60A6" w:rsidRPr="004D0929" w:rsidTr="00D62D87">
        <w:trPr>
          <w:jc w:val="center"/>
        </w:trPr>
        <w:tc>
          <w:tcPr>
            <w:tcW w:w="9781" w:type="dxa"/>
            <w:gridSpan w:val="8"/>
          </w:tcPr>
          <w:p w:rsidR="00EC60A6" w:rsidRPr="004D0929" w:rsidRDefault="00EC60A6" w:rsidP="00D62D87">
            <w:pPr>
              <w:tabs>
                <w:tab w:val="left" w:pos="734"/>
              </w:tabs>
              <w:ind w:right="5"/>
              <w:rPr>
                <w:rFonts w:ascii="Times New Roman" w:hAnsi="Times New Roman"/>
                <w:b/>
                <w:sz w:val="18"/>
                <w:szCs w:val="18"/>
                <w:lang w:val="uk-UA"/>
              </w:rPr>
            </w:pPr>
            <w:r w:rsidRPr="004D0929">
              <w:rPr>
                <w:rFonts w:ascii="Times New Roman" w:eastAsia="Times New Roman" w:hAnsi="Times New Roman"/>
                <w:b/>
                <w:sz w:val="18"/>
                <w:szCs w:val="18"/>
                <w:shd w:val="clear" w:color="auto" w:fill="FFFFFF"/>
                <w:lang w:val="uk-UA" w:eastAsia="ar-SA"/>
              </w:rPr>
              <w:t xml:space="preserve">ПДВ, грн. </w:t>
            </w:r>
            <w:r w:rsidRPr="004D0929">
              <w:rPr>
                <w:rFonts w:ascii="Times New Roman" w:eastAsia="Times New Roman" w:hAnsi="Times New Roman"/>
                <w:sz w:val="18"/>
                <w:szCs w:val="18"/>
                <w:shd w:val="clear" w:color="auto" w:fill="FFFFFF"/>
                <w:lang w:val="uk-UA" w:eastAsia="ar-SA"/>
              </w:rPr>
              <w:t>(якщо ПДВ передбачений)</w:t>
            </w:r>
          </w:p>
        </w:tc>
        <w:tc>
          <w:tcPr>
            <w:tcW w:w="1134" w:type="dxa"/>
          </w:tcPr>
          <w:p w:rsidR="00EC60A6" w:rsidRPr="004D0929" w:rsidRDefault="00EC60A6" w:rsidP="00D62D87">
            <w:pPr>
              <w:tabs>
                <w:tab w:val="left" w:pos="734"/>
              </w:tabs>
              <w:ind w:right="5"/>
              <w:jc w:val="center"/>
              <w:rPr>
                <w:rFonts w:ascii="Times New Roman" w:hAnsi="Times New Roman"/>
                <w:b/>
                <w:sz w:val="18"/>
                <w:szCs w:val="18"/>
                <w:lang w:val="uk-UA"/>
              </w:rPr>
            </w:pPr>
          </w:p>
        </w:tc>
      </w:tr>
      <w:tr w:rsidR="00EC60A6" w:rsidRPr="004D0929" w:rsidTr="00D62D87">
        <w:trPr>
          <w:jc w:val="center"/>
        </w:trPr>
        <w:tc>
          <w:tcPr>
            <w:tcW w:w="9781" w:type="dxa"/>
            <w:gridSpan w:val="8"/>
          </w:tcPr>
          <w:p w:rsidR="00EC60A6" w:rsidRPr="004D0929" w:rsidRDefault="00EC60A6" w:rsidP="00D62D87">
            <w:pPr>
              <w:tabs>
                <w:tab w:val="left" w:pos="734"/>
              </w:tabs>
              <w:ind w:right="5"/>
              <w:rPr>
                <w:rFonts w:ascii="Times New Roman" w:hAnsi="Times New Roman"/>
                <w:b/>
                <w:sz w:val="18"/>
                <w:szCs w:val="18"/>
                <w:lang w:val="uk-UA"/>
              </w:rPr>
            </w:pPr>
            <w:r w:rsidRPr="004D0929">
              <w:rPr>
                <w:rFonts w:ascii="Times New Roman" w:eastAsia="Times New Roman" w:hAnsi="Times New Roman"/>
                <w:b/>
                <w:sz w:val="18"/>
                <w:szCs w:val="18"/>
                <w:lang w:val="uk-UA" w:eastAsia="ar-SA"/>
              </w:rPr>
              <w:t>Загальна вартість, грн. з ПДВ</w:t>
            </w:r>
          </w:p>
        </w:tc>
        <w:tc>
          <w:tcPr>
            <w:tcW w:w="1134" w:type="dxa"/>
          </w:tcPr>
          <w:p w:rsidR="00EC60A6" w:rsidRPr="004D0929" w:rsidRDefault="00EC60A6" w:rsidP="00D62D87">
            <w:pPr>
              <w:tabs>
                <w:tab w:val="left" w:pos="734"/>
              </w:tabs>
              <w:ind w:right="5"/>
              <w:jc w:val="center"/>
              <w:rPr>
                <w:rFonts w:ascii="Times New Roman" w:hAnsi="Times New Roman"/>
                <w:b/>
                <w:sz w:val="18"/>
                <w:szCs w:val="18"/>
                <w:lang w:val="uk-UA"/>
              </w:rPr>
            </w:pPr>
          </w:p>
        </w:tc>
      </w:tr>
    </w:tbl>
    <w:p w:rsidR="00EC60A6" w:rsidRPr="004D0929" w:rsidRDefault="00EC60A6" w:rsidP="00EC60A6">
      <w:pPr>
        <w:shd w:val="clear" w:color="auto" w:fill="FFFFFF"/>
        <w:tabs>
          <w:tab w:val="left" w:pos="734"/>
        </w:tabs>
        <w:spacing w:after="0" w:line="240" w:lineRule="auto"/>
        <w:ind w:right="5"/>
        <w:jc w:val="center"/>
        <w:rPr>
          <w:rFonts w:ascii="Times New Roman" w:eastAsia="Calibri" w:hAnsi="Times New Roman" w:cs="Times New Roman"/>
          <w:b/>
          <w:lang w:val="uk-UA"/>
        </w:rPr>
      </w:pPr>
    </w:p>
    <w:p w:rsidR="00EC60A6" w:rsidRPr="004D0929" w:rsidRDefault="00EC60A6" w:rsidP="00EC60A6">
      <w:pPr>
        <w:shd w:val="clear" w:color="auto" w:fill="FFFFFF"/>
        <w:tabs>
          <w:tab w:val="left" w:pos="734"/>
        </w:tabs>
        <w:spacing w:after="0" w:line="240" w:lineRule="auto"/>
        <w:ind w:right="5"/>
        <w:jc w:val="both"/>
        <w:rPr>
          <w:rFonts w:ascii="Times New Roman" w:eastAsia="Calibri" w:hAnsi="Times New Roman" w:cs="Times New Roman"/>
          <w:bCs/>
          <w:lang w:val="uk-UA"/>
        </w:rPr>
      </w:pPr>
      <w:r w:rsidRPr="004D0929">
        <w:rPr>
          <w:rFonts w:ascii="Times New Roman" w:eastAsia="Times New Roman" w:hAnsi="Times New Roman" w:cs="Times New Roman"/>
          <w:b/>
          <w:lang w:val="uk-UA" w:eastAsia="ar-SA"/>
        </w:rPr>
        <w:t>Всього: ____________ грн. (цифрами та прописом), в т.ч. ПДВ ________________грн. (цифрами та прописом)</w:t>
      </w:r>
      <w:r w:rsidRPr="004D0929">
        <w:rPr>
          <w:rFonts w:ascii="Times New Roman" w:eastAsia="Times New Roman" w:hAnsi="Times New Roman" w:cs="Times New Roman"/>
          <w:lang w:val="uk-UA" w:eastAsia="ar-SA"/>
        </w:rPr>
        <w:t xml:space="preserve"> (якщо ПДВ передбачений)</w:t>
      </w:r>
      <w:r w:rsidRPr="004D0929">
        <w:rPr>
          <w:rFonts w:ascii="Times New Roman" w:eastAsia="Calibri" w:hAnsi="Times New Roman" w:cs="Times New Roman"/>
          <w:bCs/>
          <w:lang w:val="uk-UA"/>
        </w:rPr>
        <w:t>.</w:t>
      </w:r>
    </w:p>
    <w:p w:rsidR="00EC60A6" w:rsidRPr="004D0929" w:rsidRDefault="00EC60A6" w:rsidP="00EC60A6">
      <w:pPr>
        <w:suppressAutoHyphens/>
        <w:spacing w:after="0" w:line="240" w:lineRule="auto"/>
        <w:jc w:val="center"/>
        <w:rPr>
          <w:rFonts w:ascii="Times New Roman" w:eastAsia="Times New Roman" w:hAnsi="Times New Roman" w:cs="Times New Roman"/>
          <w:b/>
          <w:sz w:val="24"/>
          <w:szCs w:val="24"/>
          <w:lang w:val="uk-UA" w:eastAsia="ar-SA"/>
        </w:rPr>
      </w:pPr>
    </w:p>
    <w:p w:rsidR="00EC60A6" w:rsidRPr="004D0929" w:rsidRDefault="00EC60A6" w:rsidP="00EC60A6">
      <w:pPr>
        <w:suppressAutoHyphens/>
        <w:spacing w:after="0" w:line="240" w:lineRule="auto"/>
        <w:jc w:val="center"/>
        <w:rPr>
          <w:rFonts w:ascii="Times New Roman" w:eastAsia="Times New Roman" w:hAnsi="Times New Roman" w:cs="Times New Roman"/>
          <w:b/>
          <w:sz w:val="24"/>
          <w:szCs w:val="24"/>
          <w:lang w:val="uk-UA" w:eastAsia="ar-SA"/>
        </w:rPr>
      </w:pPr>
      <w:r w:rsidRPr="004D0929">
        <w:rPr>
          <w:rFonts w:ascii="Times New Roman" w:eastAsia="Times New Roman" w:hAnsi="Times New Roman" w:cs="Times New Roman"/>
          <w:b/>
          <w:sz w:val="24"/>
          <w:szCs w:val="24"/>
          <w:lang w:val="uk-UA" w:eastAsia="ar-SA"/>
        </w:rPr>
        <w:t>Місцезнаходження та банківські реквізити сторін</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4"/>
        <w:gridCol w:w="5346"/>
      </w:tblGrid>
      <w:tr w:rsidR="00EC60A6" w:rsidRPr="004D0929" w:rsidTr="00D62D87">
        <w:trPr>
          <w:trHeight w:val="700"/>
        </w:trPr>
        <w:tc>
          <w:tcPr>
            <w:tcW w:w="5144" w:type="dxa"/>
          </w:tcPr>
          <w:p w:rsidR="002772B5" w:rsidRPr="007D287B" w:rsidRDefault="002772B5" w:rsidP="002772B5">
            <w:pPr>
              <w:widowControl w:val="0"/>
              <w:suppressAutoHyphens/>
              <w:autoSpaceDE w:val="0"/>
              <w:autoSpaceDN w:val="0"/>
              <w:adjustRightInd w:val="0"/>
              <w:spacing w:after="0" w:line="240" w:lineRule="auto"/>
              <w:jc w:val="center"/>
              <w:rPr>
                <w:rFonts w:ascii="Times New Roman" w:eastAsia="Times New Roman" w:hAnsi="Times New Roman" w:cs="Times New Roman"/>
                <w:b/>
                <w:sz w:val="28"/>
                <w:lang w:val="uk-UA" w:eastAsia="uk-UA"/>
              </w:rPr>
            </w:pPr>
            <w:r w:rsidRPr="007D287B">
              <w:rPr>
                <w:rFonts w:ascii="Times New Roman" w:eastAsia="Times New Roman" w:hAnsi="Times New Roman" w:cs="Times New Roman"/>
                <w:b/>
                <w:sz w:val="28"/>
                <w:lang w:val="uk-UA" w:eastAsia="uk-UA"/>
              </w:rPr>
              <w:t>Покупець:</w:t>
            </w:r>
          </w:p>
          <w:p w:rsidR="002772B5" w:rsidRPr="004D0929" w:rsidRDefault="002772B5" w:rsidP="002772B5">
            <w:pPr>
              <w:widowControl w:val="0"/>
              <w:suppressAutoHyphens/>
              <w:autoSpaceDE w:val="0"/>
              <w:autoSpaceDN w:val="0"/>
              <w:adjustRightInd w:val="0"/>
              <w:spacing w:after="0" w:line="240" w:lineRule="auto"/>
              <w:rPr>
                <w:rFonts w:ascii="Times New Roman" w:eastAsia="Times New Roman" w:hAnsi="Times New Roman" w:cs="Times New Roman"/>
                <w:b/>
                <w:bCs/>
                <w:caps/>
                <w:lang w:val="uk-UA" w:eastAsia="uk-UA"/>
              </w:rPr>
            </w:pPr>
          </w:p>
          <w:p w:rsidR="002772B5" w:rsidRPr="002772B5" w:rsidRDefault="002772B5" w:rsidP="002772B5">
            <w:pPr>
              <w:widowControl w:val="0"/>
              <w:suppressAutoHyphens/>
              <w:autoSpaceDE w:val="0"/>
              <w:autoSpaceDN w:val="0"/>
              <w:adjustRightInd w:val="0"/>
              <w:spacing w:after="0" w:line="240" w:lineRule="auto"/>
              <w:ind w:left="-108" w:right="-68"/>
              <w:jc w:val="center"/>
              <w:rPr>
                <w:rFonts w:ascii="Times New Roman" w:eastAsia="Times New Roman" w:hAnsi="Times New Roman" w:cs="Times New Roman"/>
                <w:b/>
                <w:bCs/>
                <w:sz w:val="20"/>
                <w:szCs w:val="20"/>
                <w:u w:val="single"/>
                <w:lang w:val="uk-UA" w:eastAsia="uk-UA"/>
              </w:rPr>
            </w:pPr>
            <w:r w:rsidRPr="002772B5">
              <w:rPr>
                <w:rFonts w:ascii="Times New Roman" w:eastAsia="Times New Roman" w:hAnsi="Times New Roman" w:cs="Times New Roman"/>
                <w:b/>
                <w:bCs/>
                <w:caps/>
                <w:sz w:val="20"/>
                <w:szCs w:val="20"/>
                <w:u w:val="single"/>
                <w:lang w:val="uk-UA" w:eastAsia="uk-UA"/>
              </w:rPr>
              <w:t>Комунальне некомерційне підприємство «Великобагачанська центральна ЛІКАРНЯ» Великобагачанської селищної ради Полтавської області</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val="uk-UA" w:eastAsia="uk-UA"/>
              </w:rPr>
            </w:pP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Юридична/поштова адреса: 38300,Полтавська область, Миргородський район, смт. Велика Багачка, вул.</w:t>
            </w:r>
            <w:r>
              <w:rPr>
                <w:rFonts w:ascii="Times New Roman" w:eastAsia="Times New Roman" w:hAnsi="Times New Roman" w:cs="Times New Roman"/>
                <w:color w:val="000000"/>
                <w:sz w:val="24"/>
                <w:szCs w:val="24"/>
                <w:lang w:val="uk-UA" w:eastAsia="uk-UA"/>
              </w:rPr>
              <w:t xml:space="preserve"> </w:t>
            </w:r>
            <w:r w:rsidRPr="002772B5">
              <w:rPr>
                <w:rFonts w:ascii="Times New Roman" w:eastAsia="Times New Roman" w:hAnsi="Times New Roman" w:cs="Times New Roman"/>
                <w:color w:val="000000"/>
                <w:sz w:val="24"/>
                <w:szCs w:val="24"/>
                <w:lang w:val="uk-UA" w:eastAsia="uk-UA"/>
              </w:rPr>
              <w:t>Каштанова 21</w:t>
            </w:r>
          </w:p>
          <w:p w:rsidR="002772B5" w:rsidRPr="002772B5" w:rsidRDefault="004E51A3"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uk-UA" w:eastAsia="uk-UA"/>
              </w:rPr>
              <w:t>р/р</w:t>
            </w:r>
            <w:r w:rsidR="002772B5" w:rsidRPr="002772B5">
              <w:rPr>
                <w:rFonts w:ascii="Times New Roman" w:eastAsia="Times New Roman" w:hAnsi="Times New Roman" w:cs="Times New Roman"/>
                <w:color w:val="000000"/>
                <w:sz w:val="24"/>
                <w:szCs w:val="24"/>
                <w:lang w:val="uk-UA" w:eastAsia="uk-UA"/>
              </w:rPr>
              <w:t xml:space="preserve"> </w:t>
            </w:r>
            <w:r w:rsidR="002772B5" w:rsidRPr="002772B5">
              <w:rPr>
                <w:rFonts w:ascii="Times New Roman" w:eastAsia="Times New Roman" w:hAnsi="Times New Roman" w:cs="Times New Roman"/>
                <w:color w:val="000000"/>
                <w:sz w:val="24"/>
                <w:szCs w:val="24"/>
                <w:lang w:val="en-US" w:eastAsia="uk-UA"/>
              </w:rPr>
              <w:t>UA</w:t>
            </w:r>
            <w:r w:rsidR="002772B5" w:rsidRPr="002772B5">
              <w:rPr>
                <w:rFonts w:ascii="Times New Roman" w:eastAsia="Times New Roman" w:hAnsi="Times New Roman" w:cs="Times New Roman"/>
                <w:color w:val="000000"/>
                <w:sz w:val="24"/>
                <w:szCs w:val="24"/>
                <w:lang w:eastAsia="uk-UA"/>
              </w:rPr>
              <w:t xml:space="preserve"> ________________________________</w:t>
            </w:r>
          </w:p>
          <w:p w:rsidR="002772B5" w:rsidRPr="002772B5" w:rsidRDefault="004E51A3"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w:t>
            </w:r>
            <w:r w:rsidR="002772B5" w:rsidRPr="002772B5">
              <w:rPr>
                <w:rFonts w:ascii="Times New Roman" w:eastAsia="Times New Roman" w:hAnsi="Times New Roman" w:cs="Times New Roman"/>
                <w:color w:val="000000"/>
                <w:sz w:val="24"/>
                <w:szCs w:val="24"/>
                <w:lang w:val="uk-UA" w:eastAsia="uk-UA"/>
              </w:rPr>
              <w:t xml:space="preserve"> ДКС України </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МФО 820172</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ЄДРПОУ – 01999201</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uk-UA" w:eastAsia="uk-UA"/>
              </w:rPr>
              <w:t>ІПН – 019992016062</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2772B5">
              <w:rPr>
                <w:rFonts w:ascii="Times New Roman" w:eastAsia="Times New Roman" w:hAnsi="Times New Roman" w:cs="Times New Roman"/>
                <w:color w:val="000000"/>
                <w:sz w:val="24"/>
                <w:szCs w:val="24"/>
                <w:lang w:val="en-US" w:eastAsia="uk-UA"/>
              </w:rPr>
              <w:t>E-mail</w:t>
            </w:r>
            <w:r w:rsidRPr="002772B5">
              <w:rPr>
                <w:rFonts w:ascii="Times New Roman" w:eastAsia="Times New Roman" w:hAnsi="Times New Roman" w:cs="Times New Roman"/>
                <w:color w:val="000000"/>
                <w:sz w:val="24"/>
                <w:szCs w:val="24"/>
                <w:lang w:val="uk-UA" w:eastAsia="uk-UA"/>
              </w:rPr>
              <w:t>: vbagachkacrl@gmail.com</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uk-UA"/>
              </w:rPr>
            </w:pPr>
            <w:r w:rsidRPr="002772B5">
              <w:rPr>
                <w:rFonts w:ascii="Times New Roman" w:eastAsia="Times New Roman" w:hAnsi="Times New Roman" w:cs="Times New Roman"/>
                <w:b/>
                <w:color w:val="000000"/>
                <w:sz w:val="24"/>
                <w:szCs w:val="24"/>
                <w:lang w:val="uk-UA" w:eastAsia="uk-UA"/>
              </w:rPr>
              <w:t>Директор</w:t>
            </w: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2772B5" w:rsidRPr="002772B5" w:rsidRDefault="002772B5" w:rsidP="002772B5">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2772B5">
              <w:rPr>
                <w:rFonts w:ascii="Times New Roman" w:eastAsia="Times New Roman" w:hAnsi="Times New Roman" w:cs="Times New Roman"/>
                <w:b/>
                <w:sz w:val="24"/>
                <w:szCs w:val="24"/>
                <w:lang w:val="uk-UA" w:eastAsia="uk-UA"/>
              </w:rPr>
              <w:t>____________________ Світлана БОЖЕНКО</w:t>
            </w:r>
          </w:p>
          <w:p w:rsidR="00EC60A6" w:rsidRPr="004D0929" w:rsidRDefault="00EC60A6" w:rsidP="002772B5">
            <w:pPr>
              <w:widowControl w:val="0"/>
              <w:suppressAutoHyphens/>
              <w:autoSpaceDE w:val="0"/>
              <w:autoSpaceDN w:val="0"/>
              <w:adjustRightInd w:val="0"/>
              <w:spacing w:after="0" w:line="240" w:lineRule="atLeast"/>
              <w:rPr>
                <w:rFonts w:ascii="Times New Roman" w:eastAsia="Times New Roman" w:hAnsi="Times New Roman" w:cs="Times New Roman"/>
                <w:b/>
                <w:lang w:val="uk-UA" w:eastAsia="uk-UA"/>
              </w:rPr>
            </w:pPr>
          </w:p>
        </w:tc>
        <w:tc>
          <w:tcPr>
            <w:tcW w:w="5346" w:type="dxa"/>
          </w:tcPr>
          <w:p w:rsidR="00EC60A6" w:rsidRPr="004D0929" w:rsidRDefault="002772B5" w:rsidP="002772B5">
            <w:pPr>
              <w:widowControl w:val="0"/>
              <w:suppressAutoHyphens/>
              <w:autoSpaceDE w:val="0"/>
              <w:autoSpaceDN w:val="0"/>
              <w:adjustRightInd w:val="0"/>
              <w:spacing w:after="0" w:line="240" w:lineRule="auto"/>
              <w:jc w:val="center"/>
              <w:rPr>
                <w:rFonts w:ascii="Times New Roman" w:eastAsia="Times New Roman" w:hAnsi="Times New Roman" w:cs="Times New Roman"/>
                <w:b/>
                <w:bCs/>
                <w:lang w:val="uk-UA" w:eastAsia="ar-SA"/>
              </w:rPr>
            </w:pPr>
            <w:r w:rsidRPr="007D287B">
              <w:rPr>
                <w:rFonts w:ascii="Times New Roman" w:eastAsia="Times New Roman" w:hAnsi="Times New Roman" w:cs="Times New Roman"/>
                <w:b/>
                <w:sz w:val="28"/>
                <w:szCs w:val="28"/>
                <w:lang w:val="uk-UA" w:eastAsia="ar-SA"/>
              </w:rPr>
              <w:t>Постачальник:</w:t>
            </w:r>
          </w:p>
        </w:tc>
      </w:tr>
    </w:tbl>
    <w:p w:rsidR="00034D16" w:rsidRPr="00EC60A6" w:rsidRDefault="00034D16">
      <w:pPr>
        <w:rPr>
          <w:lang w:val="uk-UA"/>
        </w:rPr>
      </w:pPr>
    </w:p>
    <w:sectPr w:rsidR="00034D16" w:rsidRPr="00EC60A6" w:rsidSect="00D62D87">
      <w:footerReference w:type="default" r:id="rId59"/>
      <w:pgSz w:w="11906" w:h="16838"/>
      <w:pgMar w:top="709" w:right="567" w:bottom="28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D7" w:rsidRDefault="00D051D7" w:rsidP="00FC4395">
      <w:pPr>
        <w:spacing w:after="0" w:line="240" w:lineRule="auto"/>
      </w:pPr>
      <w:r>
        <w:separator/>
      </w:r>
    </w:p>
  </w:endnote>
  <w:endnote w:type="continuationSeparator" w:id="1">
    <w:p w:rsidR="00D051D7" w:rsidRDefault="00D051D7" w:rsidP="00FC4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408675"/>
      <w:docPartObj>
        <w:docPartGallery w:val="Page Numbers (Bottom of Page)"/>
        <w:docPartUnique/>
      </w:docPartObj>
    </w:sdtPr>
    <w:sdtContent>
      <w:p w:rsidR="00C508FD" w:rsidRDefault="00D94797">
        <w:pPr>
          <w:pStyle w:val="af1"/>
          <w:jc w:val="right"/>
        </w:pPr>
        <w:fldSimple w:instr="PAGE   \* MERGEFORMAT">
          <w:r w:rsidR="009D7DBE">
            <w:rPr>
              <w:noProof/>
            </w:rPr>
            <w:t>36</w:t>
          </w:r>
        </w:fldSimple>
      </w:p>
    </w:sdtContent>
  </w:sdt>
  <w:p w:rsidR="00C508FD" w:rsidRDefault="00C508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D7" w:rsidRDefault="00D051D7" w:rsidP="00FC4395">
      <w:pPr>
        <w:spacing w:after="0" w:line="240" w:lineRule="auto"/>
      </w:pPr>
      <w:r>
        <w:separator/>
      </w:r>
    </w:p>
  </w:footnote>
  <w:footnote w:type="continuationSeparator" w:id="1">
    <w:p w:rsidR="00D051D7" w:rsidRDefault="00D051D7" w:rsidP="00FC4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5"/>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5"/>
      <w:numFmt w:val="decimal"/>
      <w:lvlText w:val="%1."/>
      <w:lvlJc w:val="left"/>
      <w:pPr>
        <w:tabs>
          <w:tab w:val="num" w:pos="1440"/>
        </w:tabs>
        <w:ind w:left="1440" w:hanging="360"/>
      </w:pPr>
      <w:rPr>
        <w:rFonts w:hint="default"/>
      </w:rPr>
    </w:lvl>
    <w:lvl w:ilvl="1">
      <w:numFmt w:val="none"/>
      <w:suff w:val="nothing"/>
      <w:lvlText w:val=""/>
      <w:lvlJc w:val="left"/>
      <w:pPr>
        <w:tabs>
          <w:tab w:val="num" w:pos="0"/>
        </w:tabs>
        <w:ind w:left="720" w:firstLine="0"/>
      </w:pPr>
    </w:lvl>
    <w:lvl w:ilvl="2">
      <w:numFmt w:val="none"/>
      <w:suff w:val="nothing"/>
      <w:lvlText w:val=""/>
      <w:lvlJc w:val="left"/>
      <w:pPr>
        <w:tabs>
          <w:tab w:val="num" w:pos="0"/>
        </w:tabs>
        <w:ind w:left="720" w:firstLine="0"/>
      </w:pPr>
    </w:lvl>
    <w:lvl w:ilvl="3">
      <w:numFmt w:val="none"/>
      <w:suff w:val="nothing"/>
      <w:lvlText w:val=""/>
      <w:lvlJc w:val="left"/>
      <w:pPr>
        <w:tabs>
          <w:tab w:val="num" w:pos="0"/>
        </w:tabs>
        <w:ind w:left="720" w:firstLine="0"/>
      </w:pPr>
    </w:lvl>
    <w:lvl w:ilvl="4">
      <w:numFmt w:val="none"/>
      <w:suff w:val="nothing"/>
      <w:lvlText w:val=""/>
      <w:lvlJc w:val="left"/>
      <w:pPr>
        <w:tabs>
          <w:tab w:val="num" w:pos="0"/>
        </w:tabs>
        <w:ind w:left="720" w:firstLine="0"/>
      </w:pPr>
    </w:lvl>
    <w:lvl w:ilvl="5">
      <w:numFmt w:val="none"/>
      <w:suff w:val="nothing"/>
      <w:lvlText w:val=""/>
      <w:lvlJc w:val="left"/>
      <w:pPr>
        <w:tabs>
          <w:tab w:val="num" w:pos="0"/>
        </w:tabs>
        <w:ind w:left="720" w:firstLine="0"/>
      </w:pPr>
    </w:lvl>
    <w:lvl w:ilvl="6">
      <w:numFmt w:val="none"/>
      <w:suff w:val="nothing"/>
      <w:lvlText w:val=""/>
      <w:lvlJc w:val="left"/>
      <w:pPr>
        <w:tabs>
          <w:tab w:val="num" w:pos="0"/>
        </w:tabs>
        <w:ind w:left="720" w:firstLine="0"/>
      </w:pPr>
    </w:lvl>
    <w:lvl w:ilvl="7">
      <w:numFmt w:val="none"/>
      <w:suff w:val="nothing"/>
      <w:lvlText w:val=""/>
      <w:lvlJc w:val="left"/>
      <w:pPr>
        <w:tabs>
          <w:tab w:val="num" w:pos="0"/>
        </w:tabs>
        <w:ind w:left="720" w:firstLine="0"/>
      </w:pPr>
    </w:lvl>
    <w:lvl w:ilvl="8">
      <w:numFmt w:val="none"/>
      <w:suff w:val="nothing"/>
      <w:lvlText w:val=""/>
      <w:lvlJc w:val="left"/>
      <w:pPr>
        <w:tabs>
          <w:tab w:val="num" w:pos="0"/>
        </w:tabs>
        <w:ind w:left="720" w:firstLine="0"/>
      </w:pPr>
    </w:lvl>
  </w:abstractNum>
  <w:abstractNum w:abstractNumId="2">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30EA"/>
    <w:rsid w:val="000130EA"/>
    <w:rsid w:val="00034D16"/>
    <w:rsid w:val="00090D86"/>
    <w:rsid w:val="000A37CD"/>
    <w:rsid w:val="000D320D"/>
    <w:rsid w:val="00180CA5"/>
    <w:rsid w:val="001836C8"/>
    <w:rsid w:val="002772B5"/>
    <w:rsid w:val="003543D8"/>
    <w:rsid w:val="00371BF0"/>
    <w:rsid w:val="00457523"/>
    <w:rsid w:val="00463F40"/>
    <w:rsid w:val="004E51A3"/>
    <w:rsid w:val="004F5E33"/>
    <w:rsid w:val="005075A9"/>
    <w:rsid w:val="00521936"/>
    <w:rsid w:val="005F0601"/>
    <w:rsid w:val="00630ACC"/>
    <w:rsid w:val="006B4642"/>
    <w:rsid w:val="006E18D2"/>
    <w:rsid w:val="007655D1"/>
    <w:rsid w:val="00767C92"/>
    <w:rsid w:val="007D287B"/>
    <w:rsid w:val="007D6CF7"/>
    <w:rsid w:val="007E0C6C"/>
    <w:rsid w:val="009D7DBE"/>
    <w:rsid w:val="00A12B4F"/>
    <w:rsid w:val="00A25185"/>
    <w:rsid w:val="00B926C4"/>
    <w:rsid w:val="00C508FD"/>
    <w:rsid w:val="00CB1213"/>
    <w:rsid w:val="00CD5B28"/>
    <w:rsid w:val="00D051D7"/>
    <w:rsid w:val="00D62D87"/>
    <w:rsid w:val="00D94797"/>
    <w:rsid w:val="00E339C2"/>
    <w:rsid w:val="00EC60A6"/>
    <w:rsid w:val="00ED0C60"/>
    <w:rsid w:val="00FA733D"/>
    <w:rsid w:val="00FC4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36"/>
  </w:style>
  <w:style w:type="paragraph" w:styleId="3">
    <w:name w:val="heading 3"/>
    <w:basedOn w:val="a"/>
    <w:link w:val="30"/>
    <w:uiPriority w:val="9"/>
    <w:qFormat/>
    <w:rsid w:val="00EC60A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60A6"/>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EC60A6"/>
  </w:style>
  <w:style w:type="table" w:styleId="a3">
    <w:name w:val="Table Grid"/>
    <w:basedOn w:val="a1"/>
    <w:uiPriority w:val="39"/>
    <w:rsid w:val="00EC6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EC60A6"/>
    <w:pPr>
      <w:spacing w:after="160" w:line="259" w:lineRule="auto"/>
      <w:ind w:left="720"/>
      <w:contextualSpacing/>
    </w:pPr>
    <w:rPr>
      <w:rFonts w:ascii="Calibri" w:eastAsia="Calibri" w:hAnsi="Calibri" w:cs="Times New Roman"/>
    </w:rPr>
  </w:style>
  <w:style w:type="character" w:styleId="a6">
    <w:name w:val="Hyperlink"/>
    <w:uiPriority w:val="99"/>
    <w:unhideWhenUsed/>
    <w:rsid w:val="00EC60A6"/>
    <w:rPr>
      <w:color w:val="0563C1"/>
      <w:u w:val="single"/>
    </w:rPr>
  </w:style>
  <w:style w:type="character" w:customStyle="1" w:styleId="10">
    <w:name w:val="Неразрешенное упоминание1"/>
    <w:uiPriority w:val="99"/>
    <w:semiHidden/>
    <w:unhideWhenUsed/>
    <w:rsid w:val="00EC60A6"/>
    <w:rPr>
      <w:color w:val="605E5C"/>
      <w:shd w:val="clear" w:color="auto" w:fill="E1DFDD"/>
    </w:rPr>
  </w:style>
  <w:style w:type="paragraph" w:styleId="a7">
    <w:name w:val="Balloon Text"/>
    <w:basedOn w:val="a"/>
    <w:link w:val="a8"/>
    <w:uiPriority w:val="99"/>
    <w:semiHidden/>
    <w:unhideWhenUsed/>
    <w:rsid w:val="00EC60A6"/>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EC60A6"/>
    <w:rPr>
      <w:rFonts w:ascii="Segoe UI" w:eastAsia="Calibri" w:hAnsi="Segoe UI" w:cs="Segoe UI"/>
      <w:sz w:val="18"/>
      <w:szCs w:val="18"/>
    </w:rPr>
  </w:style>
  <w:style w:type="paragraph" w:styleId="a9">
    <w:name w:val="Body Text Indent"/>
    <w:basedOn w:val="a"/>
    <w:link w:val="aa"/>
    <w:rsid w:val="00EC60A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EC60A6"/>
    <w:rPr>
      <w:rFonts w:ascii="Times New Roman" w:eastAsia="Times New Roman" w:hAnsi="Times New Roman" w:cs="Times New Roman"/>
      <w:sz w:val="24"/>
      <w:szCs w:val="24"/>
      <w:lang w:eastAsia="ar-SA"/>
    </w:rPr>
  </w:style>
  <w:style w:type="paragraph" w:styleId="ab">
    <w:name w:val="caption"/>
    <w:basedOn w:val="a"/>
    <w:next w:val="a"/>
    <w:qFormat/>
    <w:rsid w:val="00EC60A6"/>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EC60A6"/>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EC60A6"/>
    <w:rPr>
      <w:rFonts w:ascii="Times New Roman" w:eastAsia="MS Mincho" w:hAnsi="Times New Roman" w:cs="Times New Roman"/>
      <w:sz w:val="20"/>
      <w:szCs w:val="20"/>
      <w:lang w:eastAsia="ja-JP"/>
    </w:rPr>
  </w:style>
  <w:style w:type="paragraph" w:customStyle="1" w:styleId="31">
    <w:name w:val="Основной текст (3)"/>
    <w:basedOn w:val="a"/>
    <w:rsid w:val="00EC60A6"/>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EC60A6"/>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EC60A6"/>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EC60A6"/>
    <w:rPr>
      <w:rFonts w:ascii="Calibri" w:eastAsia="Calibri" w:hAnsi="Calibri" w:cs="Times New Roman"/>
    </w:rPr>
  </w:style>
  <w:style w:type="paragraph" w:styleId="ae">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unhideWhenUsed/>
    <w:qFormat/>
    <w:rsid w:val="00EC6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60A6"/>
  </w:style>
  <w:style w:type="table" w:customStyle="1" w:styleId="Style65">
    <w:name w:val="_Style 65"/>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C60A6"/>
    <w:pPr>
      <w:tabs>
        <w:tab w:val="left" w:pos="708"/>
      </w:tabs>
      <w:suppressAutoHyphens/>
    </w:pPr>
    <w:rPr>
      <w:rFonts w:ascii="Times New Roman" w:eastAsia="Times New Roman" w:hAnsi="Times New Roman" w:cs="Times New Roman"/>
      <w:sz w:val="24"/>
      <w:szCs w:val="24"/>
      <w:lang w:eastAsia="ru-RU"/>
    </w:rPr>
  </w:style>
  <w:style w:type="paragraph" w:customStyle="1" w:styleId="Default">
    <w:name w:val="Default"/>
    <w:rsid w:val="00EC60A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qFormat/>
    <w:rsid w:val="00EC60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EC60A6"/>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EC60A6"/>
  </w:style>
  <w:style w:type="character" w:customStyle="1" w:styleId="rvts0">
    <w:name w:val="rvts0"/>
    <w:basedOn w:val="a0"/>
    <w:rsid w:val="00EC60A6"/>
  </w:style>
  <w:style w:type="paragraph" w:customStyle="1" w:styleId="22">
    <w:name w:val="Обычный2"/>
    <w:rsid w:val="00EC60A6"/>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C60A6"/>
    <w:pPr>
      <w:widowControl w:val="0"/>
      <w:spacing w:after="0" w:line="240" w:lineRule="auto"/>
    </w:pPr>
    <w:rPr>
      <w:rFonts w:ascii="Arial" w:eastAsia="Arial" w:hAnsi="Arial" w:cs="Arial"/>
      <w:sz w:val="24"/>
      <w:szCs w:val="24"/>
      <w:lang w:val="uk-UA" w:eastAsia="ru-RU"/>
    </w:rPr>
  </w:style>
  <w:style w:type="character" w:styleId="af0">
    <w:name w:val="FollowedHyperlink"/>
    <w:uiPriority w:val="99"/>
    <w:semiHidden/>
    <w:unhideWhenUsed/>
    <w:rsid w:val="00EC60A6"/>
    <w:rPr>
      <w:color w:val="954F72"/>
      <w:u w:val="single"/>
    </w:rPr>
  </w:style>
  <w:style w:type="paragraph" w:styleId="af1">
    <w:name w:val="footer"/>
    <w:basedOn w:val="a"/>
    <w:link w:val="af2"/>
    <w:uiPriority w:val="99"/>
    <w:unhideWhenUsed/>
    <w:rsid w:val="00EC60A6"/>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EC60A6"/>
    <w:rPr>
      <w:rFonts w:ascii="Calibri" w:eastAsia="Calibri" w:hAnsi="Calibri" w:cs="Times New Roman"/>
    </w:rPr>
  </w:style>
  <w:style w:type="character" w:styleId="af3">
    <w:name w:val="page number"/>
    <w:basedOn w:val="a0"/>
    <w:rsid w:val="00EC60A6"/>
  </w:style>
  <w:style w:type="paragraph" w:styleId="33">
    <w:name w:val="Body Text Indent 3"/>
    <w:basedOn w:val="a"/>
    <w:link w:val="34"/>
    <w:uiPriority w:val="99"/>
    <w:semiHidden/>
    <w:unhideWhenUsed/>
    <w:rsid w:val="00EC60A6"/>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EC60A6"/>
    <w:rPr>
      <w:rFonts w:ascii="Calibri" w:eastAsia="Calibri" w:hAnsi="Calibri" w:cs="Times New Roman"/>
      <w:sz w:val="16"/>
      <w:szCs w:val="16"/>
    </w:rPr>
  </w:style>
  <w:style w:type="paragraph" w:styleId="af4">
    <w:name w:val="header"/>
    <w:basedOn w:val="a"/>
    <w:link w:val="af5"/>
    <w:uiPriority w:val="99"/>
    <w:unhideWhenUsed/>
    <w:rsid w:val="00EC60A6"/>
    <w:pPr>
      <w:tabs>
        <w:tab w:val="center" w:pos="4677"/>
        <w:tab w:val="right" w:pos="9355"/>
      </w:tabs>
      <w:spacing w:after="160" w:line="259" w:lineRule="auto"/>
    </w:pPr>
    <w:rPr>
      <w:rFonts w:ascii="Calibri" w:eastAsia="Calibri" w:hAnsi="Calibri" w:cs="Times New Roman"/>
    </w:rPr>
  </w:style>
  <w:style w:type="character" w:customStyle="1" w:styleId="af5">
    <w:name w:val="Верхний колонтитул Знак"/>
    <w:basedOn w:val="a0"/>
    <w:link w:val="af4"/>
    <w:uiPriority w:val="99"/>
    <w:rsid w:val="00EC60A6"/>
    <w:rPr>
      <w:rFonts w:ascii="Calibri" w:eastAsia="Calibri" w:hAnsi="Calibri" w:cs="Times New Roman"/>
    </w:rPr>
  </w:style>
  <w:style w:type="paragraph" w:customStyle="1" w:styleId="Normal1">
    <w:name w:val="Normal1"/>
    <w:uiPriority w:val="99"/>
    <w:rsid w:val="00EC60A6"/>
    <w:pPr>
      <w:widowControl w:val="0"/>
      <w:suppressAutoHyphens/>
      <w:spacing w:after="0" w:line="252" w:lineRule="auto"/>
      <w:ind w:firstLine="500"/>
    </w:pPr>
    <w:rPr>
      <w:rFonts w:ascii="Times New Roman" w:eastAsia="Times New Roman" w:hAnsi="Times New Roman" w:cs="Times New Roman"/>
      <w:sz w:val="18"/>
      <w:szCs w:val="20"/>
      <w:lang w:eastAsia="ar-SA"/>
    </w:rPr>
  </w:style>
  <w:style w:type="character" w:styleId="af6">
    <w:name w:val="line number"/>
    <w:basedOn w:val="a0"/>
    <w:uiPriority w:val="99"/>
    <w:semiHidden/>
    <w:unhideWhenUsed/>
    <w:rsid w:val="00EC60A6"/>
  </w:style>
  <w:style w:type="paragraph" w:styleId="af7">
    <w:name w:val="Body Text"/>
    <w:basedOn w:val="a"/>
    <w:link w:val="af8"/>
    <w:uiPriority w:val="99"/>
    <w:semiHidden/>
    <w:unhideWhenUsed/>
    <w:rsid w:val="00EC60A6"/>
    <w:pPr>
      <w:spacing w:after="120"/>
    </w:pPr>
  </w:style>
  <w:style w:type="character" w:customStyle="1" w:styleId="af8">
    <w:name w:val="Основной текст Знак"/>
    <w:basedOn w:val="a0"/>
    <w:link w:val="af7"/>
    <w:uiPriority w:val="99"/>
    <w:semiHidden/>
    <w:rsid w:val="00EC60A6"/>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rsid w:val="00EC60A6"/>
    <w:rPr>
      <w:rFonts w:ascii="Calibri" w:eastAsia="Calibri" w:hAnsi="Calibri" w:cs="Times New Roman"/>
    </w:rPr>
  </w:style>
  <w:style w:type="table" w:customStyle="1" w:styleId="13">
    <w:name w:val="Сетка таблицы1"/>
    <w:basedOn w:val="a1"/>
    <w:next w:val="a3"/>
    <w:uiPriority w:val="59"/>
    <w:rsid w:val="00EC6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1"/>
    <w:basedOn w:val="a"/>
    <w:next w:val="af7"/>
    <w:rsid w:val="00EC60A6"/>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EC60A6"/>
    <w:pPr>
      <w:widowControl w:val="0"/>
      <w:suppressAutoHyphens/>
      <w:spacing w:after="0" w:line="240" w:lineRule="auto"/>
      <w:jc w:val="both"/>
    </w:pPr>
    <w:rPr>
      <w:rFonts w:ascii="Arial" w:eastAsia="Times New Roman" w:hAnsi="Arial" w:cs="Arial"/>
      <w:szCs w:val="20"/>
      <w:lang w:eastAsia="zh-CN"/>
    </w:rPr>
  </w:style>
  <w:style w:type="paragraph" w:customStyle="1" w:styleId="210">
    <w:name w:val="Основной текст 21"/>
    <w:basedOn w:val="a"/>
    <w:rsid w:val="00EC60A6"/>
    <w:pPr>
      <w:widowControl w:val="0"/>
      <w:suppressAutoHyphens/>
      <w:spacing w:after="0" w:line="240" w:lineRule="auto"/>
    </w:pPr>
    <w:rPr>
      <w:rFonts w:ascii="Times New Roman" w:eastAsia="Times New Roman" w:hAnsi="Times New Roman" w:cs="Times New Roman"/>
      <w:kern w:val="2"/>
      <w:sz w:val="28"/>
      <w:szCs w:val="24"/>
      <w:lang w:val="uk-UA" w:eastAsia="ru-RU"/>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e"/>
    <w:uiPriority w:val="99"/>
    <w:locked/>
    <w:rsid w:val="00EC60A6"/>
    <w:rPr>
      <w:rFonts w:ascii="Times New Roman" w:eastAsia="Times New Roman" w:hAnsi="Times New Roman" w:cs="Times New Roman"/>
      <w:sz w:val="24"/>
      <w:szCs w:val="24"/>
      <w:lang w:eastAsia="ru-RU"/>
    </w:rPr>
  </w:style>
  <w:style w:type="paragraph" w:customStyle="1" w:styleId="15">
    <w:name w:val="Цитата1"/>
    <w:basedOn w:val="a"/>
    <w:rsid w:val="00EC60A6"/>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character" w:styleId="af9">
    <w:name w:val="Strong"/>
    <w:basedOn w:val="a0"/>
    <w:uiPriority w:val="22"/>
    <w:qFormat/>
    <w:rsid w:val="00EC60A6"/>
    <w:rPr>
      <w:b/>
      <w:bCs/>
    </w:rPr>
  </w:style>
  <w:style w:type="paragraph" w:customStyle="1" w:styleId="220">
    <w:name w:val="Основной текст с отступом 22"/>
    <w:basedOn w:val="a"/>
    <w:rsid w:val="00EC60A6"/>
    <w:pPr>
      <w:spacing w:after="120" w:line="480" w:lineRule="auto"/>
      <w:ind w:left="283"/>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36"/>
  </w:style>
  <w:style w:type="paragraph" w:styleId="3">
    <w:name w:val="heading 3"/>
    <w:basedOn w:val="a"/>
    <w:link w:val="30"/>
    <w:uiPriority w:val="9"/>
    <w:qFormat/>
    <w:rsid w:val="00EC60A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60A6"/>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EC60A6"/>
  </w:style>
  <w:style w:type="table" w:styleId="a3">
    <w:name w:val="Table Grid"/>
    <w:basedOn w:val="a1"/>
    <w:uiPriority w:val="39"/>
    <w:rsid w:val="00EC6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EC60A6"/>
    <w:pPr>
      <w:spacing w:after="160" w:line="259" w:lineRule="auto"/>
      <w:ind w:left="720"/>
      <w:contextualSpacing/>
    </w:pPr>
    <w:rPr>
      <w:rFonts w:ascii="Calibri" w:eastAsia="Calibri" w:hAnsi="Calibri" w:cs="Times New Roman"/>
    </w:rPr>
  </w:style>
  <w:style w:type="character" w:styleId="a6">
    <w:name w:val="Hyperlink"/>
    <w:uiPriority w:val="99"/>
    <w:unhideWhenUsed/>
    <w:rsid w:val="00EC60A6"/>
    <w:rPr>
      <w:color w:val="0563C1"/>
      <w:u w:val="single"/>
    </w:rPr>
  </w:style>
  <w:style w:type="character" w:customStyle="1" w:styleId="10">
    <w:name w:val="Неразрешенное упоминание1"/>
    <w:uiPriority w:val="99"/>
    <w:semiHidden/>
    <w:unhideWhenUsed/>
    <w:rsid w:val="00EC60A6"/>
    <w:rPr>
      <w:color w:val="605E5C"/>
      <w:shd w:val="clear" w:color="auto" w:fill="E1DFDD"/>
    </w:rPr>
  </w:style>
  <w:style w:type="paragraph" w:styleId="a7">
    <w:name w:val="Balloon Text"/>
    <w:basedOn w:val="a"/>
    <w:link w:val="a8"/>
    <w:uiPriority w:val="99"/>
    <w:semiHidden/>
    <w:unhideWhenUsed/>
    <w:rsid w:val="00EC60A6"/>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EC60A6"/>
    <w:rPr>
      <w:rFonts w:ascii="Segoe UI" w:eastAsia="Calibri" w:hAnsi="Segoe UI" w:cs="Segoe UI"/>
      <w:sz w:val="18"/>
      <w:szCs w:val="18"/>
    </w:rPr>
  </w:style>
  <w:style w:type="paragraph" w:styleId="a9">
    <w:name w:val="Body Text Indent"/>
    <w:basedOn w:val="a"/>
    <w:link w:val="aa"/>
    <w:rsid w:val="00EC60A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EC60A6"/>
    <w:rPr>
      <w:rFonts w:ascii="Times New Roman" w:eastAsia="Times New Roman" w:hAnsi="Times New Roman" w:cs="Times New Roman"/>
      <w:sz w:val="24"/>
      <w:szCs w:val="24"/>
      <w:lang w:eastAsia="ar-SA"/>
    </w:rPr>
  </w:style>
  <w:style w:type="paragraph" w:styleId="ab">
    <w:name w:val="caption"/>
    <w:basedOn w:val="a"/>
    <w:next w:val="a"/>
    <w:qFormat/>
    <w:rsid w:val="00EC60A6"/>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EC60A6"/>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EC60A6"/>
    <w:rPr>
      <w:rFonts w:ascii="Times New Roman" w:eastAsia="MS Mincho" w:hAnsi="Times New Roman" w:cs="Times New Roman"/>
      <w:sz w:val="20"/>
      <w:szCs w:val="20"/>
      <w:lang w:eastAsia="ja-JP"/>
    </w:rPr>
  </w:style>
  <w:style w:type="paragraph" w:customStyle="1" w:styleId="31">
    <w:name w:val="Основной текст (3)"/>
    <w:basedOn w:val="a"/>
    <w:rsid w:val="00EC60A6"/>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EC60A6"/>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EC60A6"/>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EC60A6"/>
    <w:rPr>
      <w:rFonts w:ascii="Calibri" w:eastAsia="Calibri" w:hAnsi="Calibri" w:cs="Times New Roman"/>
    </w:rPr>
  </w:style>
  <w:style w:type="paragraph" w:styleId="ae">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unhideWhenUsed/>
    <w:qFormat/>
    <w:rsid w:val="00EC6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60A6"/>
  </w:style>
  <w:style w:type="table" w:customStyle="1" w:styleId="Style65">
    <w:name w:val="_Style 65"/>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C60A6"/>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C60A6"/>
    <w:pPr>
      <w:tabs>
        <w:tab w:val="left" w:pos="708"/>
      </w:tabs>
      <w:suppressAutoHyphens/>
    </w:pPr>
    <w:rPr>
      <w:rFonts w:ascii="Times New Roman" w:eastAsia="Times New Roman" w:hAnsi="Times New Roman" w:cs="Times New Roman"/>
      <w:sz w:val="24"/>
      <w:szCs w:val="24"/>
      <w:lang w:eastAsia="ru-RU"/>
    </w:rPr>
  </w:style>
  <w:style w:type="paragraph" w:customStyle="1" w:styleId="Default">
    <w:name w:val="Default"/>
    <w:rsid w:val="00EC60A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qFormat/>
    <w:rsid w:val="00EC60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EC60A6"/>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EC60A6"/>
  </w:style>
  <w:style w:type="character" w:customStyle="1" w:styleId="rvts0">
    <w:name w:val="rvts0"/>
    <w:basedOn w:val="a0"/>
    <w:rsid w:val="00EC60A6"/>
  </w:style>
  <w:style w:type="paragraph" w:customStyle="1" w:styleId="22">
    <w:name w:val="Обычный2"/>
    <w:rsid w:val="00EC60A6"/>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C60A6"/>
    <w:pPr>
      <w:widowControl w:val="0"/>
      <w:spacing w:after="0" w:line="240" w:lineRule="auto"/>
    </w:pPr>
    <w:rPr>
      <w:rFonts w:ascii="Arial" w:eastAsia="Arial" w:hAnsi="Arial" w:cs="Arial"/>
      <w:sz w:val="24"/>
      <w:szCs w:val="24"/>
      <w:lang w:val="uk-UA" w:eastAsia="ru-RU"/>
    </w:rPr>
  </w:style>
  <w:style w:type="character" w:styleId="af0">
    <w:name w:val="FollowedHyperlink"/>
    <w:uiPriority w:val="99"/>
    <w:semiHidden/>
    <w:unhideWhenUsed/>
    <w:rsid w:val="00EC60A6"/>
    <w:rPr>
      <w:color w:val="954F72"/>
      <w:u w:val="single"/>
    </w:rPr>
  </w:style>
  <w:style w:type="paragraph" w:styleId="af1">
    <w:name w:val="footer"/>
    <w:basedOn w:val="a"/>
    <w:link w:val="af2"/>
    <w:uiPriority w:val="99"/>
    <w:unhideWhenUsed/>
    <w:rsid w:val="00EC60A6"/>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EC60A6"/>
    <w:rPr>
      <w:rFonts w:ascii="Calibri" w:eastAsia="Calibri" w:hAnsi="Calibri" w:cs="Times New Roman"/>
    </w:rPr>
  </w:style>
  <w:style w:type="character" w:styleId="af3">
    <w:name w:val="page number"/>
    <w:basedOn w:val="a0"/>
    <w:rsid w:val="00EC60A6"/>
  </w:style>
  <w:style w:type="paragraph" w:styleId="33">
    <w:name w:val="Body Text Indent 3"/>
    <w:basedOn w:val="a"/>
    <w:link w:val="34"/>
    <w:uiPriority w:val="99"/>
    <w:semiHidden/>
    <w:unhideWhenUsed/>
    <w:rsid w:val="00EC60A6"/>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EC60A6"/>
    <w:rPr>
      <w:rFonts w:ascii="Calibri" w:eastAsia="Calibri" w:hAnsi="Calibri" w:cs="Times New Roman"/>
      <w:sz w:val="16"/>
      <w:szCs w:val="16"/>
    </w:rPr>
  </w:style>
  <w:style w:type="paragraph" w:styleId="af4">
    <w:name w:val="header"/>
    <w:basedOn w:val="a"/>
    <w:link w:val="af5"/>
    <w:uiPriority w:val="99"/>
    <w:unhideWhenUsed/>
    <w:rsid w:val="00EC60A6"/>
    <w:pPr>
      <w:tabs>
        <w:tab w:val="center" w:pos="4677"/>
        <w:tab w:val="right" w:pos="9355"/>
      </w:tabs>
      <w:spacing w:after="160" w:line="259" w:lineRule="auto"/>
    </w:pPr>
    <w:rPr>
      <w:rFonts w:ascii="Calibri" w:eastAsia="Calibri" w:hAnsi="Calibri" w:cs="Times New Roman"/>
    </w:rPr>
  </w:style>
  <w:style w:type="character" w:customStyle="1" w:styleId="af5">
    <w:name w:val="Верхний колонтитул Знак"/>
    <w:basedOn w:val="a0"/>
    <w:link w:val="af4"/>
    <w:uiPriority w:val="99"/>
    <w:rsid w:val="00EC60A6"/>
    <w:rPr>
      <w:rFonts w:ascii="Calibri" w:eastAsia="Calibri" w:hAnsi="Calibri" w:cs="Times New Roman"/>
    </w:rPr>
  </w:style>
  <w:style w:type="paragraph" w:customStyle="1" w:styleId="Normal1">
    <w:name w:val="Normal1"/>
    <w:uiPriority w:val="99"/>
    <w:rsid w:val="00EC60A6"/>
    <w:pPr>
      <w:widowControl w:val="0"/>
      <w:suppressAutoHyphens/>
      <w:spacing w:after="0" w:line="252" w:lineRule="auto"/>
      <w:ind w:firstLine="500"/>
    </w:pPr>
    <w:rPr>
      <w:rFonts w:ascii="Times New Roman" w:eastAsia="Times New Roman" w:hAnsi="Times New Roman" w:cs="Times New Roman"/>
      <w:sz w:val="18"/>
      <w:szCs w:val="20"/>
      <w:lang w:eastAsia="ar-SA"/>
    </w:rPr>
  </w:style>
  <w:style w:type="character" w:styleId="af6">
    <w:name w:val="line number"/>
    <w:basedOn w:val="a0"/>
    <w:uiPriority w:val="99"/>
    <w:semiHidden/>
    <w:unhideWhenUsed/>
    <w:rsid w:val="00EC60A6"/>
  </w:style>
  <w:style w:type="paragraph" w:styleId="af7">
    <w:name w:val="Body Text"/>
    <w:basedOn w:val="a"/>
    <w:link w:val="af8"/>
    <w:uiPriority w:val="99"/>
    <w:semiHidden/>
    <w:unhideWhenUsed/>
    <w:rsid w:val="00EC60A6"/>
    <w:pPr>
      <w:spacing w:after="120"/>
    </w:pPr>
  </w:style>
  <w:style w:type="character" w:customStyle="1" w:styleId="af8">
    <w:name w:val="Основной текст Знак"/>
    <w:basedOn w:val="a0"/>
    <w:link w:val="af7"/>
    <w:uiPriority w:val="99"/>
    <w:semiHidden/>
    <w:rsid w:val="00EC60A6"/>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rsid w:val="00EC60A6"/>
    <w:rPr>
      <w:rFonts w:ascii="Calibri" w:eastAsia="Calibri" w:hAnsi="Calibri" w:cs="Times New Roman"/>
    </w:rPr>
  </w:style>
  <w:style w:type="table" w:customStyle="1" w:styleId="13">
    <w:name w:val="Сетка таблицы1"/>
    <w:basedOn w:val="a1"/>
    <w:next w:val="a3"/>
    <w:uiPriority w:val="59"/>
    <w:rsid w:val="00EC6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1"/>
    <w:basedOn w:val="a"/>
    <w:next w:val="af7"/>
    <w:rsid w:val="00EC60A6"/>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EC60A6"/>
    <w:pPr>
      <w:widowControl w:val="0"/>
      <w:suppressAutoHyphens/>
      <w:spacing w:after="0" w:line="240" w:lineRule="auto"/>
      <w:jc w:val="both"/>
    </w:pPr>
    <w:rPr>
      <w:rFonts w:ascii="Arial" w:eastAsia="Times New Roman" w:hAnsi="Arial" w:cs="Arial"/>
      <w:szCs w:val="20"/>
      <w:lang w:eastAsia="zh-CN"/>
    </w:rPr>
  </w:style>
  <w:style w:type="paragraph" w:customStyle="1" w:styleId="210">
    <w:name w:val="Основной текст 21"/>
    <w:basedOn w:val="a"/>
    <w:rsid w:val="00EC60A6"/>
    <w:pPr>
      <w:widowControl w:val="0"/>
      <w:suppressAutoHyphens/>
      <w:spacing w:after="0" w:line="240" w:lineRule="auto"/>
    </w:pPr>
    <w:rPr>
      <w:rFonts w:ascii="Times New Roman" w:eastAsia="Times New Roman" w:hAnsi="Times New Roman" w:cs="Times New Roman"/>
      <w:kern w:val="2"/>
      <w:sz w:val="28"/>
      <w:szCs w:val="24"/>
      <w:lang w:val="uk-UA" w:eastAsia="ru-RU"/>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e"/>
    <w:uiPriority w:val="99"/>
    <w:locked/>
    <w:rsid w:val="00EC60A6"/>
    <w:rPr>
      <w:rFonts w:ascii="Times New Roman" w:eastAsia="Times New Roman" w:hAnsi="Times New Roman" w:cs="Times New Roman"/>
      <w:sz w:val="24"/>
      <w:szCs w:val="24"/>
      <w:lang w:eastAsia="ru-RU"/>
    </w:rPr>
  </w:style>
  <w:style w:type="paragraph" w:customStyle="1" w:styleId="15">
    <w:name w:val="Цитата1"/>
    <w:basedOn w:val="a"/>
    <w:rsid w:val="00EC60A6"/>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character" w:styleId="af9">
    <w:name w:val="Strong"/>
    <w:basedOn w:val="a0"/>
    <w:uiPriority w:val="22"/>
    <w:qFormat/>
    <w:rsid w:val="00EC60A6"/>
    <w:rPr>
      <w:b/>
      <w:bCs/>
    </w:rPr>
  </w:style>
  <w:style w:type="paragraph" w:customStyle="1" w:styleId="220">
    <w:name w:val="Основной текст с отступом 22"/>
    <w:basedOn w:val="a"/>
    <w:rsid w:val="00EC60A6"/>
    <w:pPr>
      <w:spacing w:after="120" w:line="480" w:lineRule="auto"/>
      <w:ind w:left="283"/>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3236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436-15"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54" Type="http://schemas.openxmlformats.org/officeDocument/2006/relationships/hyperlink" Target="https://zakon.rada.gov.ua/laws/show/1178-2022-%D0%B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2210-14" TargetMode="External"/><Relationship Id="rId57" Type="http://schemas.openxmlformats.org/officeDocument/2006/relationships/hyperlink" Target="https://zakon.rada.gov.ua/laws/show/1178-2022-%D0%BF"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644-1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2210-14"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zakon4.rada.gov.ua/laws/show/2289-17" TargetMode="External"/><Relationship Id="rId51" Type="http://schemas.openxmlformats.org/officeDocument/2006/relationships/hyperlink" Target="https://zakon.rada.gov.ua/laws/show/755-15"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5AEB-C259-434A-8734-42DAEF31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66919</Words>
  <Characters>38144</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30</cp:revision>
  <cp:lastPrinted>2023-10-17T13:01:00Z</cp:lastPrinted>
  <dcterms:created xsi:type="dcterms:W3CDTF">2023-10-17T12:56:00Z</dcterms:created>
  <dcterms:modified xsi:type="dcterms:W3CDTF">2024-05-01T06:37:00Z</dcterms:modified>
</cp:coreProperties>
</file>