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DE3B58">
      <w:pPr>
        <w:ind w:left="-284"/>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162485">
      <w:pPr>
        <w:ind w:left="320"/>
        <w:jc w:val="center"/>
        <w:rPr>
          <w:b/>
          <w:bCs/>
          <w:sz w:val="28"/>
          <w:szCs w:val="28"/>
        </w:rPr>
      </w:pPr>
      <w:r w:rsidRPr="0063560A">
        <w:rPr>
          <w:b/>
          <w:bCs/>
          <w:sz w:val="28"/>
          <w:szCs w:val="28"/>
        </w:rPr>
        <w:t>ТЕНДЕРНА ДОКУМЕНТАЦІЯ</w:t>
      </w:r>
    </w:p>
    <w:p w:rsidR="007C6A37" w:rsidRDefault="007C6A37" w:rsidP="00162485">
      <w:pPr>
        <w:ind w:left="320"/>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162485">
            <w:pPr>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162485">
      <w:pPr>
        <w:jc w:val="center"/>
        <w:rPr>
          <w:b/>
          <w:bCs/>
          <w:sz w:val="28"/>
          <w:szCs w:val="28"/>
          <w:lang w:val="uk-UA"/>
        </w:rPr>
      </w:pPr>
    </w:p>
    <w:p w:rsidR="007C6A37" w:rsidRDefault="007C6A37" w:rsidP="00162485">
      <w:pPr>
        <w:jc w:val="center"/>
        <w:rPr>
          <w:b/>
          <w:bCs/>
          <w:sz w:val="28"/>
          <w:szCs w:val="28"/>
          <w:lang w:val="uk-UA"/>
        </w:rPr>
      </w:pPr>
      <w:r>
        <w:rPr>
          <w:b/>
          <w:bCs/>
          <w:sz w:val="28"/>
          <w:szCs w:val="28"/>
          <w:lang w:val="uk-UA"/>
        </w:rPr>
        <w:t>по</w:t>
      </w:r>
      <w:r w:rsidRPr="0063560A">
        <w:rPr>
          <w:b/>
          <w:bCs/>
          <w:sz w:val="28"/>
          <w:szCs w:val="28"/>
        </w:rPr>
        <w:t xml:space="preserve"> закупівл</w:t>
      </w:r>
      <w:r>
        <w:rPr>
          <w:b/>
          <w:bCs/>
          <w:sz w:val="28"/>
          <w:szCs w:val="28"/>
          <w:lang w:val="uk-UA"/>
        </w:rPr>
        <w:t>і</w:t>
      </w:r>
    </w:p>
    <w:p w:rsidR="007C6A37" w:rsidRPr="00695E5C" w:rsidRDefault="001312AE" w:rsidP="00162485">
      <w:pPr>
        <w:jc w:val="center"/>
        <w:rPr>
          <w:b/>
          <w:bCs/>
          <w:color w:val="FF0000"/>
          <w:sz w:val="28"/>
          <w:szCs w:val="28"/>
          <w:lang w:val="uk-UA"/>
        </w:rPr>
      </w:pPr>
      <w:r w:rsidRPr="001312AE">
        <w:rPr>
          <w:b/>
          <w:bCs/>
          <w:color w:val="000000" w:themeColor="text1"/>
          <w:sz w:val="28"/>
          <w:szCs w:val="28"/>
          <w:lang w:val="uk-UA"/>
        </w:rPr>
        <w:t>Послуги з технічного обслуговування транспортного засобу MITSUBISHI GALANT VIN – 4MBSRDM1A9E701799</w:t>
      </w:r>
    </w:p>
    <w:tbl>
      <w:tblPr>
        <w:tblW w:w="9847" w:type="dxa"/>
        <w:tblInd w:w="-106" w:type="dxa"/>
        <w:tblLayout w:type="fixed"/>
        <w:tblLook w:val="0000" w:firstRow="0" w:lastRow="0" w:firstColumn="0" w:lastColumn="0" w:noHBand="0" w:noVBand="0"/>
      </w:tblPr>
      <w:tblGrid>
        <w:gridCol w:w="9847"/>
      </w:tblGrid>
      <w:tr w:rsidR="00F87193" w:rsidRPr="004B1F14">
        <w:tc>
          <w:tcPr>
            <w:tcW w:w="9847" w:type="dxa"/>
            <w:tcBorders>
              <w:top w:val="nil"/>
              <w:left w:val="nil"/>
              <w:bottom w:val="nil"/>
              <w:right w:val="nil"/>
            </w:tcBorders>
          </w:tcPr>
          <w:tbl>
            <w:tblPr>
              <w:tblW w:w="9847" w:type="dxa"/>
              <w:tblLayout w:type="fixed"/>
              <w:tblLook w:val="0000" w:firstRow="0" w:lastRow="0" w:firstColumn="0" w:lastColumn="0" w:noHBand="0" w:noVBand="0"/>
            </w:tblPr>
            <w:tblGrid>
              <w:gridCol w:w="9847"/>
            </w:tblGrid>
            <w:tr w:rsidR="00EA5C40" w:rsidRPr="004B1F14" w:rsidTr="007670C0">
              <w:tc>
                <w:tcPr>
                  <w:tcW w:w="9847" w:type="dxa"/>
                  <w:tcBorders>
                    <w:top w:val="nil"/>
                    <w:left w:val="nil"/>
                    <w:bottom w:val="nil"/>
                    <w:right w:val="nil"/>
                  </w:tcBorders>
                </w:tcPr>
                <w:p w:rsidR="00EA5C40" w:rsidRPr="00F30B33" w:rsidRDefault="00BF089C" w:rsidP="00BF089C">
                  <w:pPr>
                    <w:jc w:val="center"/>
                    <w:rPr>
                      <w:color w:val="000000" w:themeColor="text1"/>
                      <w:sz w:val="28"/>
                      <w:szCs w:val="28"/>
                      <w:lang w:val="uk-UA"/>
                    </w:rPr>
                  </w:pPr>
                  <w:r w:rsidRPr="00BF089C">
                    <w:rPr>
                      <w:b/>
                      <w:bCs/>
                      <w:color w:val="000000"/>
                      <w:sz w:val="28"/>
                      <w:szCs w:val="28"/>
                      <w:lang w:val="uk-UA"/>
                    </w:rPr>
                    <w:t>ДК 021:2015   50110000-9 -Послуги з ремонту і технічного обслуговування мототранспортних засобів і супутнього обладнання</w:t>
                  </w:r>
                </w:p>
              </w:tc>
            </w:tr>
          </w:tbl>
          <w:p w:rsidR="00EA5C40" w:rsidRPr="00F87193" w:rsidRDefault="00EA5C40" w:rsidP="00EA5C40">
            <w:pPr>
              <w:rPr>
                <w:b/>
                <w:bCs/>
                <w:color w:val="000000" w:themeColor="text1"/>
                <w:sz w:val="28"/>
                <w:szCs w:val="28"/>
                <w:lang w:val="uk-UA"/>
              </w:rPr>
            </w:pPr>
            <w:r w:rsidRPr="00F87193">
              <w:rPr>
                <w:color w:val="000000" w:themeColor="text1"/>
                <w:sz w:val="28"/>
                <w:szCs w:val="28"/>
                <w:lang w:val="uk-UA"/>
              </w:rPr>
              <w:t xml:space="preserve">                                                         </w:t>
            </w:r>
          </w:p>
          <w:p w:rsidR="007C6A37" w:rsidRPr="00F30B33" w:rsidRDefault="007C6A37" w:rsidP="00162485">
            <w:pPr>
              <w:jc w:val="center"/>
              <w:rPr>
                <w:color w:val="000000" w:themeColor="text1"/>
                <w:sz w:val="28"/>
                <w:szCs w:val="28"/>
                <w:lang w:val="uk-UA"/>
              </w:rPr>
            </w:pPr>
          </w:p>
        </w:tc>
      </w:tr>
    </w:tbl>
    <w:p w:rsidR="007C6A37" w:rsidRPr="00F87193" w:rsidRDefault="007C6A37" w:rsidP="00162485">
      <w:pPr>
        <w:jc w:val="center"/>
        <w:rPr>
          <w:b/>
          <w:bCs/>
          <w:color w:val="000000" w:themeColor="text1"/>
          <w:sz w:val="28"/>
          <w:szCs w:val="28"/>
          <w:lang w:val="uk-UA"/>
        </w:rPr>
      </w:pPr>
    </w:p>
    <w:p w:rsidR="000B2797" w:rsidRPr="00F87193" w:rsidRDefault="000B2797" w:rsidP="00E20309">
      <w:pPr>
        <w:tabs>
          <w:tab w:val="left" w:pos="6096"/>
        </w:tabs>
        <w:rPr>
          <w:b/>
          <w:bCs/>
          <w:color w:val="000000" w:themeColor="text1"/>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433BF2" w:rsidRPr="0035646C"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35646C">
        <w:rPr>
          <w:b/>
          <w:bCs/>
          <w:sz w:val="28"/>
          <w:szCs w:val="28"/>
          <w:lang w:val="uk-UA"/>
        </w:rPr>
        <w:t xml:space="preserve">_________ </w:t>
      </w:r>
      <w:r w:rsidR="00783B8D" w:rsidRPr="0035646C">
        <w:rPr>
          <w:b/>
          <w:bCs/>
          <w:sz w:val="28"/>
          <w:szCs w:val="28"/>
          <w:lang w:val="uk-UA"/>
        </w:rPr>
        <w:t xml:space="preserve">Ганна </w:t>
      </w:r>
      <w:r w:rsidR="00433BF2" w:rsidRPr="0035646C">
        <w:rPr>
          <w:b/>
          <w:bCs/>
          <w:sz w:val="28"/>
          <w:szCs w:val="28"/>
          <w:lang w:val="uk-UA"/>
        </w:rPr>
        <w:t xml:space="preserve"> </w:t>
      </w:r>
      <w:r w:rsidR="00783B8D" w:rsidRPr="0035646C">
        <w:rPr>
          <w:b/>
          <w:bCs/>
          <w:sz w:val="28"/>
          <w:szCs w:val="28"/>
          <w:lang w:val="uk-UA"/>
        </w:rPr>
        <w:t>ШЕМЕЛІНА</w:t>
      </w:r>
    </w:p>
    <w:p w:rsidR="00814AD2" w:rsidRPr="005E0E06" w:rsidRDefault="00814AD2" w:rsidP="00814AD2">
      <w:pPr>
        <w:tabs>
          <w:tab w:val="left" w:pos="6096"/>
        </w:tabs>
        <w:spacing w:line="360" w:lineRule="auto"/>
        <w:ind w:left="5387" w:hanging="5387"/>
        <w:jc w:val="right"/>
        <w:rPr>
          <w:b/>
          <w:bCs/>
          <w:color w:val="000000" w:themeColor="text1"/>
          <w:sz w:val="28"/>
          <w:szCs w:val="28"/>
          <w:lang w:val="uk-UA"/>
        </w:rPr>
      </w:pPr>
      <w:r w:rsidRPr="0035646C">
        <w:rPr>
          <w:b/>
          <w:bCs/>
          <w:color w:val="000000" w:themeColor="text1"/>
          <w:sz w:val="28"/>
          <w:szCs w:val="28"/>
          <w:lang w:val="uk-UA"/>
        </w:rPr>
        <w:t>«</w:t>
      </w:r>
      <w:r w:rsidR="00855B6F">
        <w:rPr>
          <w:b/>
          <w:bCs/>
          <w:color w:val="000000" w:themeColor="text1"/>
          <w:sz w:val="28"/>
          <w:szCs w:val="28"/>
          <w:lang w:val="uk-UA"/>
        </w:rPr>
        <w:t>30</w:t>
      </w:r>
      <w:r w:rsidRPr="0035646C">
        <w:rPr>
          <w:b/>
          <w:bCs/>
          <w:color w:val="000000" w:themeColor="text1"/>
          <w:sz w:val="28"/>
          <w:szCs w:val="28"/>
          <w:lang w:val="uk-UA"/>
        </w:rPr>
        <w:t xml:space="preserve">»  </w:t>
      </w:r>
      <w:r w:rsidR="00855B6F">
        <w:rPr>
          <w:b/>
          <w:bCs/>
          <w:color w:val="000000" w:themeColor="text1"/>
          <w:sz w:val="28"/>
          <w:szCs w:val="28"/>
          <w:lang w:val="uk-UA"/>
        </w:rPr>
        <w:t>квітня</w:t>
      </w:r>
      <w:r w:rsidRPr="0035646C">
        <w:rPr>
          <w:b/>
          <w:bCs/>
          <w:color w:val="000000" w:themeColor="text1"/>
          <w:sz w:val="28"/>
          <w:szCs w:val="28"/>
          <w:lang w:val="uk-UA"/>
        </w:rPr>
        <w:t xml:space="preserve"> 20</w:t>
      </w:r>
      <w:r w:rsidR="00541CC7" w:rsidRPr="0035646C">
        <w:rPr>
          <w:b/>
          <w:bCs/>
          <w:color w:val="000000" w:themeColor="text1"/>
          <w:sz w:val="28"/>
          <w:szCs w:val="28"/>
          <w:lang w:val="uk-UA"/>
        </w:rPr>
        <w:t>24</w:t>
      </w:r>
      <w:r w:rsidRPr="0035646C">
        <w:rPr>
          <w:b/>
          <w:bCs/>
          <w:color w:val="000000" w:themeColor="text1"/>
          <w:sz w:val="28"/>
          <w:szCs w:val="28"/>
          <w:lang w:val="uk-UA"/>
        </w:rPr>
        <w:t xml:space="preserve">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306872" w:rsidRDefault="00306872" w:rsidP="003E6802">
      <w:pPr>
        <w:jc w:val="center"/>
        <w:rPr>
          <w:sz w:val="24"/>
          <w:szCs w:val="24"/>
        </w:rPr>
      </w:pPr>
    </w:p>
    <w:p w:rsidR="00306872" w:rsidRDefault="00306872" w:rsidP="003E6802">
      <w:pPr>
        <w:jc w:val="center"/>
        <w:rPr>
          <w:sz w:val="24"/>
          <w:szCs w:val="24"/>
        </w:rPr>
      </w:pPr>
    </w:p>
    <w:p w:rsidR="00E73357" w:rsidRDefault="00E73357"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08"/>
        <w:gridCol w:w="2202"/>
        <w:gridCol w:w="7380"/>
      </w:tblGrid>
      <w:tr w:rsidR="007C6A37" w:rsidRPr="00A83BC3" w:rsidTr="00C24B52">
        <w:trPr>
          <w:tblCellSpacing w:w="15" w:type="dxa"/>
          <w:jc w:val="center"/>
        </w:trPr>
        <w:tc>
          <w:tcPr>
            <w:tcW w:w="277" w:type="pct"/>
            <w:tcBorders>
              <w:top w:val="outset" w:sz="6" w:space="0" w:color="auto"/>
              <w:bottom w:val="outset" w:sz="6" w:space="0" w:color="auto"/>
              <w:right w:val="outset" w:sz="6" w:space="0" w:color="auto"/>
            </w:tcBorders>
          </w:tcPr>
          <w:p w:rsidR="007C6A37" w:rsidRPr="00775057" w:rsidRDefault="007C6A37" w:rsidP="00E91E2C">
            <w:pPr>
              <w:pStyle w:val="af5"/>
              <w:spacing w:before="0" w:beforeAutospacing="0" w:after="0" w:afterAutospacing="0"/>
              <w:jc w:val="center"/>
              <w:rPr>
                <w:b/>
                <w:bCs/>
              </w:rPr>
            </w:pPr>
          </w:p>
        </w:tc>
        <w:tc>
          <w:tcPr>
            <w:tcW w:w="4679"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C24B52">
        <w:trPr>
          <w:trHeight w:val="382"/>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069"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595"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C24B52">
        <w:trPr>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069"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95" w:type="pct"/>
            <w:tcBorders>
              <w:top w:val="outset" w:sz="6" w:space="0" w:color="auto"/>
              <w:left w:val="outset" w:sz="6" w:space="0" w:color="auto"/>
              <w:bottom w:val="outset" w:sz="6" w:space="0" w:color="auto"/>
            </w:tcBorders>
            <w:vAlign w:val="center"/>
          </w:tcPr>
          <w:p w:rsidR="007C6A37" w:rsidRPr="00A83BC3" w:rsidRDefault="009E2863" w:rsidP="001B2153">
            <w:pPr>
              <w:pStyle w:val="af5"/>
              <w:spacing w:before="0" w:beforeAutospacing="0" w:after="0" w:afterAutospacing="0"/>
              <w:jc w:val="both"/>
              <w:rPr>
                <w:lang w:val="uk-UA"/>
              </w:rPr>
            </w:pPr>
            <w:r w:rsidRPr="009E2863">
              <w:rPr>
                <w:color w:val="000000"/>
                <w:lang w:val="uk-UA"/>
              </w:rPr>
              <w:t xml:space="preserve"> </w:t>
            </w:r>
            <w:r w:rsidR="00F050B2" w:rsidRPr="00F050B2">
              <w:rPr>
                <w:color w:val="00000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C6A37" w:rsidRPr="00A83BC3" w:rsidTr="00C24B52">
        <w:trPr>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069"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95"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C24B52">
        <w:trPr>
          <w:trHeight w:val="622"/>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069"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595"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C24B52">
        <w:trPr>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069"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595"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1705A5" w:rsidTr="00C24B52">
        <w:trPr>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069"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95" w:type="pct"/>
            <w:tcBorders>
              <w:top w:val="outset" w:sz="6" w:space="0" w:color="auto"/>
              <w:left w:val="outset" w:sz="6" w:space="0" w:color="auto"/>
              <w:bottom w:val="outset" w:sz="6" w:space="0" w:color="auto"/>
            </w:tcBorders>
            <w:vAlign w:val="center"/>
          </w:tcPr>
          <w:p w:rsidR="00C716F8" w:rsidRPr="006567DA" w:rsidRDefault="00C716F8" w:rsidP="00C716F8">
            <w:pPr>
              <w:rPr>
                <w:color w:val="000000" w:themeColor="text1"/>
                <w:sz w:val="24"/>
                <w:szCs w:val="24"/>
                <w:lang w:val="uk-UA"/>
              </w:rPr>
            </w:pPr>
            <w:r w:rsidRPr="006567DA">
              <w:rPr>
                <w:b/>
                <w:color w:val="000000" w:themeColor="text1"/>
                <w:sz w:val="24"/>
                <w:szCs w:val="24"/>
                <w:lang w:val="uk-UA"/>
              </w:rPr>
              <w:t xml:space="preserve">З технічних питань: </w:t>
            </w:r>
            <w:r w:rsidR="00BF089C">
              <w:rPr>
                <w:color w:val="000000" w:themeColor="text1"/>
                <w:sz w:val="24"/>
                <w:szCs w:val="24"/>
                <w:lang w:val="uk-UA"/>
              </w:rPr>
              <w:t>Гончаров Олександр Іванович</w:t>
            </w:r>
            <w:r w:rsidRPr="006567DA">
              <w:rPr>
                <w:color w:val="000000" w:themeColor="text1"/>
                <w:sz w:val="24"/>
                <w:szCs w:val="24"/>
                <w:lang w:val="uk-UA"/>
              </w:rPr>
              <w:t xml:space="preserve">, </w:t>
            </w:r>
            <w:r w:rsidR="00BF089C">
              <w:rPr>
                <w:color w:val="000000" w:themeColor="text1"/>
                <w:sz w:val="24"/>
                <w:szCs w:val="24"/>
                <w:lang w:val="uk-UA"/>
              </w:rPr>
              <w:t>начальник колони (автомобільної)</w:t>
            </w:r>
            <w:r w:rsidRPr="006567DA">
              <w:rPr>
                <w:color w:val="000000" w:themeColor="text1"/>
                <w:sz w:val="24"/>
                <w:szCs w:val="24"/>
                <w:lang w:val="uk-UA"/>
              </w:rPr>
              <w:t xml:space="preserve">,  тел. +380563268347,+380500597161  </w:t>
            </w:r>
            <w:r w:rsidR="00BF089C">
              <w:rPr>
                <w:color w:val="000000" w:themeColor="text1"/>
                <w:sz w:val="24"/>
                <w:szCs w:val="24"/>
                <w:lang w:val="uk-UA"/>
              </w:rPr>
              <w:t xml:space="preserve">                   </w:t>
            </w:r>
            <w:r w:rsidRPr="006567DA">
              <w:rPr>
                <w:color w:val="000000" w:themeColor="text1"/>
                <w:sz w:val="24"/>
                <w:szCs w:val="24"/>
                <w:lang w:val="uk-UA"/>
              </w:rPr>
              <w:t xml:space="preserve">Е-mail: 08vgso@gmail.com    </w:t>
            </w:r>
          </w:p>
          <w:p w:rsidR="009B6E80" w:rsidRDefault="00C716F8" w:rsidP="00FD0944">
            <w:pPr>
              <w:pStyle w:val="af5"/>
              <w:spacing w:before="0" w:beforeAutospacing="0" w:after="0" w:afterAutospacing="0"/>
              <w:rPr>
                <w:rFonts w:eastAsia="Times New Roman"/>
                <w:color w:val="000000" w:themeColor="text1"/>
                <w:lang w:val="uk-UA" w:eastAsia="ru-RU"/>
              </w:rPr>
            </w:pPr>
            <w:r w:rsidRPr="006567DA">
              <w:rPr>
                <w:rFonts w:eastAsia="Times New Roman"/>
                <w:b/>
                <w:color w:val="000000" w:themeColor="text1"/>
                <w:sz w:val="20"/>
                <w:szCs w:val="20"/>
                <w:lang w:val="uk-UA" w:eastAsia="ru-RU"/>
              </w:rPr>
              <w:t xml:space="preserve">З </w:t>
            </w:r>
            <w:r w:rsidRPr="006567DA">
              <w:rPr>
                <w:rFonts w:eastAsia="Times New Roman"/>
                <w:b/>
                <w:color w:val="000000" w:themeColor="text1"/>
                <w:lang w:val="uk-UA" w:eastAsia="ru-RU"/>
              </w:rPr>
              <w:t xml:space="preserve">організаційних питань: </w:t>
            </w:r>
            <w:r w:rsidRPr="006567DA">
              <w:rPr>
                <w:rFonts w:eastAsia="Times New Roman"/>
                <w:color w:val="000000" w:themeColor="text1"/>
                <w:lang w:val="uk-UA" w:eastAsia="ru-RU"/>
              </w:rPr>
              <w:t>Шемеліна Ганна Сергіївна, уповноважена особа, фахіфець з публічни</w:t>
            </w:r>
            <w:r w:rsidR="00FD0944">
              <w:rPr>
                <w:rFonts w:eastAsia="Times New Roman"/>
                <w:color w:val="000000" w:themeColor="text1"/>
                <w:lang w:val="uk-UA" w:eastAsia="ru-RU"/>
              </w:rPr>
              <w:t xml:space="preserve">х закупівель, </w:t>
            </w:r>
          </w:p>
          <w:p w:rsidR="00FD0944" w:rsidRDefault="00FD0944" w:rsidP="00FD0944">
            <w:pPr>
              <w:pStyle w:val="af5"/>
              <w:spacing w:before="0" w:beforeAutospacing="0" w:after="0" w:afterAutospacing="0"/>
              <w:rPr>
                <w:rFonts w:eastAsia="Times New Roman"/>
                <w:color w:val="000000" w:themeColor="text1"/>
                <w:lang w:val="uk-UA" w:eastAsia="ru-RU"/>
              </w:rPr>
            </w:pPr>
            <w:r>
              <w:rPr>
                <w:rFonts w:eastAsia="Times New Roman"/>
                <w:color w:val="000000" w:themeColor="text1"/>
                <w:lang w:val="uk-UA" w:eastAsia="ru-RU"/>
              </w:rPr>
              <w:t xml:space="preserve">тел. </w:t>
            </w:r>
            <w:r w:rsidR="00C716F8" w:rsidRPr="006567DA">
              <w:rPr>
                <w:rFonts w:eastAsia="Times New Roman"/>
                <w:color w:val="000000" w:themeColor="text1"/>
                <w:lang w:val="uk-UA" w:eastAsia="ru-RU"/>
              </w:rPr>
              <w:t>+380563268347,+38050</w:t>
            </w:r>
            <w:r w:rsidR="00C716F8">
              <w:rPr>
                <w:rFonts w:eastAsia="Times New Roman"/>
                <w:color w:val="000000" w:themeColor="text1"/>
                <w:lang w:val="uk-UA" w:eastAsia="ru-RU"/>
              </w:rPr>
              <w:t xml:space="preserve">0597161                    </w:t>
            </w:r>
          </w:p>
          <w:p w:rsidR="007C6A37" w:rsidRPr="006567DA" w:rsidRDefault="00C716F8" w:rsidP="00FD0944">
            <w:pPr>
              <w:pStyle w:val="af5"/>
              <w:spacing w:before="0" w:beforeAutospacing="0" w:after="0" w:afterAutospacing="0"/>
              <w:rPr>
                <w:color w:val="000000" w:themeColor="text1"/>
                <w:lang w:val="uk-UA"/>
              </w:rPr>
            </w:pPr>
            <w:r w:rsidRPr="006567DA">
              <w:rPr>
                <w:rFonts w:eastAsia="Times New Roman"/>
                <w:color w:val="000000" w:themeColor="text1"/>
                <w:lang w:val="uk-UA" w:eastAsia="ru-RU"/>
              </w:rPr>
              <w:t>Е-mail: 08vgso@gmail.com</w:t>
            </w:r>
          </w:p>
        </w:tc>
      </w:tr>
      <w:tr w:rsidR="007C6A37" w:rsidRPr="00A83BC3" w:rsidTr="00C24B52">
        <w:trPr>
          <w:trHeight w:val="542"/>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069"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595" w:type="pct"/>
            <w:tcBorders>
              <w:top w:val="outset" w:sz="6" w:space="0" w:color="auto"/>
              <w:left w:val="outset" w:sz="6" w:space="0" w:color="auto"/>
              <w:bottom w:val="outset" w:sz="6" w:space="0" w:color="auto"/>
            </w:tcBorders>
            <w:vAlign w:val="center"/>
          </w:tcPr>
          <w:p w:rsidR="007C6A37" w:rsidRPr="00F87193" w:rsidRDefault="00695E5C" w:rsidP="00E91E2C">
            <w:pPr>
              <w:pStyle w:val="af5"/>
              <w:spacing w:before="0" w:beforeAutospacing="0" w:after="0" w:afterAutospacing="0"/>
              <w:rPr>
                <w:color w:val="000000" w:themeColor="text1"/>
                <w:lang w:val="uk-UA"/>
              </w:rPr>
            </w:pPr>
            <w:r w:rsidRPr="00F87193">
              <w:rPr>
                <w:rFonts w:eastAsia="Times New Roman"/>
                <w:color w:val="000000" w:themeColor="text1"/>
                <w:lang w:val="uk-UA" w:eastAsia="ru-RU"/>
              </w:rPr>
              <w:t>В</w:t>
            </w:r>
            <w:r w:rsidRPr="00F87193">
              <w:rPr>
                <w:rFonts w:eastAsia="Times New Roman"/>
                <w:color w:val="000000" w:themeColor="text1"/>
                <w:lang w:eastAsia="ru-RU"/>
              </w:rPr>
              <w:t>ідкриті торги у порядку визначеному Особливостями</w:t>
            </w:r>
          </w:p>
        </w:tc>
      </w:tr>
      <w:tr w:rsidR="007C6A37" w:rsidRPr="00A83BC3" w:rsidTr="00C24B52">
        <w:trPr>
          <w:trHeight w:val="759"/>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069"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95" w:type="pct"/>
            <w:tcBorders>
              <w:top w:val="outset" w:sz="6" w:space="0" w:color="auto"/>
              <w:left w:val="outset" w:sz="6" w:space="0" w:color="auto"/>
              <w:bottom w:val="outset" w:sz="6" w:space="0" w:color="auto"/>
            </w:tcBorders>
            <w:vAlign w:val="center"/>
          </w:tcPr>
          <w:p w:rsidR="007C6A37" w:rsidRPr="00F87193" w:rsidRDefault="007C6A37" w:rsidP="00E91E2C">
            <w:pPr>
              <w:pStyle w:val="af5"/>
              <w:spacing w:before="0" w:beforeAutospacing="0" w:after="0" w:afterAutospacing="0"/>
              <w:rPr>
                <w:color w:val="000000" w:themeColor="text1"/>
                <w:lang w:val="uk-UA"/>
              </w:rPr>
            </w:pPr>
          </w:p>
        </w:tc>
      </w:tr>
      <w:tr w:rsidR="007C6A37" w:rsidRPr="008060B5" w:rsidTr="00C24B52">
        <w:trPr>
          <w:trHeight w:val="963"/>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069" w:type="pct"/>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595" w:type="pct"/>
            <w:tcBorders>
              <w:top w:val="outset" w:sz="6" w:space="0" w:color="auto"/>
              <w:left w:val="outset" w:sz="6" w:space="0" w:color="auto"/>
              <w:bottom w:val="outset" w:sz="6" w:space="0" w:color="auto"/>
            </w:tcBorders>
            <w:vAlign w:val="center"/>
          </w:tcPr>
          <w:p w:rsidR="00775965" w:rsidRDefault="00775965" w:rsidP="007C572B">
            <w:pPr>
              <w:jc w:val="both"/>
              <w:rPr>
                <w:rFonts w:eastAsia="MS Mincho"/>
                <w:sz w:val="24"/>
                <w:szCs w:val="24"/>
                <w:lang w:val="uk-UA" w:eastAsia="ja-JP"/>
              </w:rPr>
            </w:pPr>
            <w:r w:rsidRPr="00775965">
              <w:rPr>
                <w:rFonts w:eastAsia="MS Mincho"/>
                <w:sz w:val="24"/>
                <w:szCs w:val="24"/>
                <w:lang w:val="uk-UA" w:eastAsia="ja-JP"/>
              </w:rPr>
              <w:t>Послуги з технічного обслуговування транспортного засобу MITSUBISHI GALANT VIN – 4MBSRDM1A9E701799</w:t>
            </w:r>
          </w:p>
          <w:p w:rsidR="00BF089C" w:rsidRPr="0035646C" w:rsidRDefault="00BF089C" w:rsidP="007C572B">
            <w:pPr>
              <w:jc w:val="both"/>
              <w:rPr>
                <w:rFonts w:eastAsia="MS Mincho"/>
                <w:sz w:val="24"/>
                <w:szCs w:val="24"/>
                <w:lang w:val="uk-UA" w:eastAsia="ja-JP"/>
              </w:rPr>
            </w:pPr>
            <w:r w:rsidRPr="0035646C">
              <w:rPr>
                <w:rFonts w:eastAsia="MS Mincho"/>
                <w:sz w:val="24"/>
                <w:szCs w:val="24"/>
                <w:lang w:val="uk-UA" w:eastAsia="ja-JP"/>
              </w:rPr>
              <w:t xml:space="preserve">ДК 021:2015   50110000-9 -Послуги з ремонту і </w:t>
            </w:r>
          </w:p>
          <w:p w:rsidR="00BF089C" w:rsidRPr="00BF089C" w:rsidRDefault="00BF089C" w:rsidP="007C572B">
            <w:pPr>
              <w:jc w:val="both"/>
              <w:rPr>
                <w:rFonts w:eastAsia="MS Mincho"/>
                <w:sz w:val="24"/>
                <w:szCs w:val="24"/>
                <w:lang w:val="uk-UA" w:eastAsia="ja-JP"/>
              </w:rPr>
            </w:pPr>
            <w:r w:rsidRPr="0035646C">
              <w:rPr>
                <w:rFonts w:eastAsia="MS Mincho"/>
                <w:sz w:val="24"/>
                <w:szCs w:val="24"/>
                <w:lang w:val="uk-UA" w:eastAsia="ja-JP"/>
              </w:rPr>
              <w:t>технічного обслуговування</w:t>
            </w:r>
            <w:r w:rsidRPr="00BF089C">
              <w:rPr>
                <w:rFonts w:eastAsia="MS Mincho"/>
                <w:sz w:val="24"/>
                <w:szCs w:val="24"/>
                <w:lang w:val="uk-UA" w:eastAsia="ja-JP"/>
              </w:rPr>
              <w:t xml:space="preserve"> мототранспортних засобів і </w:t>
            </w:r>
          </w:p>
          <w:p w:rsidR="007C6A37" w:rsidRPr="00296EB7" w:rsidRDefault="00BF089C" w:rsidP="007C572B">
            <w:pPr>
              <w:jc w:val="both"/>
              <w:rPr>
                <w:color w:val="000000" w:themeColor="text1"/>
                <w:sz w:val="24"/>
                <w:szCs w:val="24"/>
                <w:lang w:val="uk-UA"/>
              </w:rPr>
            </w:pPr>
            <w:r w:rsidRPr="00BF089C">
              <w:rPr>
                <w:rFonts w:eastAsia="MS Mincho"/>
                <w:sz w:val="24"/>
                <w:szCs w:val="24"/>
                <w:lang w:val="uk-UA" w:eastAsia="ja-JP"/>
              </w:rPr>
              <w:t>супутнього обладнання</w:t>
            </w:r>
          </w:p>
        </w:tc>
      </w:tr>
      <w:tr w:rsidR="007C6A37" w:rsidRPr="00A83BC3" w:rsidTr="00C24B52">
        <w:trPr>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069"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95" w:type="pct"/>
            <w:tcBorders>
              <w:top w:val="outset" w:sz="6" w:space="0" w:color="auto"/>
              <w:left w:val="outset" w:sz="6" w:space="0" w:color="auto"/>
              <w:bottom w:val="outset" w:sz="6" w:space="0" w:color="auto"/>
            </w:tcBorders>
            <w:vAlign w:val="center"/>
          </w:tcPr>
          <w:p w:rsidR="007C6A37" w:rsidRPr="00F87193" w:rsidRDefault="007C6A37" w:rsidP="00DE7068">
            <w:pPr>
              <w:pStyle w:val="af5"/>
              <w:spacing w:before="0" w:beforeAutospacing="0" w:after="0" w:afterAutospacing="0"/>
              <w:rPr>
                <w:color w:val="000000" w:themeColor="text1"/>
                <w:lang w:val="uk-UA"/>
              </w:rPr>
            </w:pPr>
            <w:r w:rsidRPr="00F87193">
              <w:rPr>
                <w:color w:val="000000" w:themeColor="text1"/>
                <w:lang w:val="uk-UA"/>
              </w:rPr>
              <w:t xml:space="preserve">  Окремі частини предмета закупівлі (лоти) відсутні</w:t>
            </w:r>
          </w:p>
          <w:p w:rsidR="007C6A37" w:rsidRPr="00F87193" w:rsidRDefault="007C6A37" w:rsidP="00364A93">
            <w:pPr>
              <w:jc w:val="both"/>
              <w:rPr>
                <w:color w:val="000000" w:themeColor="text1"/>
                <w:sz w:val="24"/>
                <w:szCs w:val="24"/>
                <w:lang w:val="uk-UA"/>
              </w:rPr>
            </w:pPr>
          </w:p>
        </w:tc>
      </w:tr>
      <w:tr w:rsidR="007C6A37" w:rsidRPr="00A83BC3" w:rsidTr="00C24B52">
        <w:trPr>
          <w:trHeight w:val="1946"/>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069" w:type="pct"/>
            <w:tcBorders>
              <w:top w:val="outset" w:sz="6" w:space="0" w:color="auto"/>
              <w:left w:val="outset" w:sz="6" w:space="0" w:color="auto"/>
              <w:bottom w:val="outset" w:sz="6" w:space="0" w:color="auto"/>
              <w:right w:val="outset" w:sz="6" w:space="0" w:color="auto"/>
            </w:tcBorders>
            <w:vAlign w:val="center"/>
          </w:tcPr>
          <w:p w:rsidR="007C6A37" w:rsidRPr="00832CDE" w:rsidRDefault="007C6A37" w:rsidP="00216F03">
            <w:pPr>
              <w:pStyle w:val="af5"/>
              <w:spacing w:before="0" w:beforeAutospacing="0" w:after="0" w:afterAutospacing="0"/>
              <w:rPr>
                <w:lang w:val="uk-UA"/>
              </w:rPr>
            </w:pPr>
            <w:r w:rsidRPr="00832CDE">
              <w:rPr>
                <w:lang w:val="uk-UA"/>
              </w:rPr>
              <w:t>місце, кількість, обсяг поставки товарів (надання послуг, виконання робіт) </w:t>
            </w:r>
          </w:p>
        </w:tc>
        <w:tc>
          <w:tcPr>
            <w:tcW w:w="3595" w:type="pct"/>
            <w:tcBorders>
              <w:top w:val="outset" w:sz="6" w:space="0" w:color="auto"/>
              <w:left w:val="outset" w:sz="6" w:space="0" w:color="auto"/>
              <w:bottom w:val="outset" w:sz="6" w:space="0" w:color="auto"/>
            </w:tcBorders>
            <w:vAlign w:val="center"/>
          </w:tcPr>
          <w:p w:rsidR="00BF089C" w:rsidRPr="00BF089C" w:rsidRDefault="00BF089C" w:rsidP="00BF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F089C">
              <w:rPr>
                <w:color w:val="000000" w:themeColor="text1"/>
                <w:sz w:val="24"/>
                <w:szCs w:val="24"/>
                <w:lang w:val="uk-UA"/>
              </w:rPr>
              <w:t>Місце надання послуг – місце знаходження відповідних для надання послуг Замовнику виробничих потужностей Учасника.</w:t>
            </w:r>
          </w:p>
          <w:p w:rsidR="007C6A37" w:rsidRPr="00832CDE" w:rsidRDefault="00BF089C" w:rsidP="00BF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themeColor="text1"/>
                <w:sz w:val="24"/>
                <w:szCs w:val="24"/>
                <w:lang w:val="uk-UA" w:eastAsia="ja-JP"/>
              </w:rPr>
            </w:pPr>
            <w:r w:rsidRPr="00BF089C">
              <w:rPr>
                <w:color w:val="000000" w:themeColor="text1"/>
                <w:sz w:val="24"/>
                <w:szCs w:val="24"/>
                <w:lang w:val="uk-UA"/>
              </w:rPr>
              <w:t>Обсяг надання послуг:  1 од.</w:t>
            </w:r>
          </w:p>
        </w:tc>
      </w:tr>
      <w:tr w:rsidR="007C6A37" w:rsidRPr="00A83BC3" w:rsidTr="00C24B52">
        <w:trPr>
          <w:trHeight w:val="1146"/>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lastRenderedPageBreak/>
              <w:t>4.4</w:t>
            </w:r>
          </w:p>
        </w:tc>
        <w:tc>
          <w:tcPr>
            <w:tcW w:w="1069"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95" w:type="pct"/>
            <w:tcBorders>
              <w:top w:val="outset" w:sz="6" w:space="0" w:color="auto"/>
              <w:left w:val="outset" w:sz="6" w:space="0" w:color="auto"/>
              <w:bottom w:val="outset" w:sz="6" w:space="0" w:color="auto"/>
            </w:tcBorders>
            <w:vAlign w:val="center"/>
          </w:tcPr>
          <w:p w:rsidR="007C6A37" w:rsidRPr="007B78C3" w:rsidRDefault="007C6A37" w:rsidP="00775965">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 xml:space="preserve">Кінцевий строк поставки </w:t>
            </w:r>
            <w:r w:rsidRPr="00B47A2D">
              <w:rPr>
                <w:sz w:val="24"/>
                <w:szCs w:val="24"/>
                <w:lang w:val="uk-UA"/>
              </w:rPr>
              <w:t>товару</w:t>
            </w:r>
            <w:r w:rsidR="004D71CE">
              <w:rPr>
                <w:sz w:val="24"/>
                <w:szCs w:val="24"/>
              </w:rPr>
              <w:t xml:space="preserve">: </w:t>
            </w:r>
            <w:r w:rsidR="00775965" w:rsidRPr="009B6E80">
              <w:rPr>
                <w:b/>
                <w:color w:val="000000" w:themeColor="text1"/>
                <w:sz w:val="24"/>
                <w:szCs w:val="24"/>
                <w:lang w:val="uk-UA"/>
              </w:rPr>
              <w:t>01</w:t>
            </w:r>
            <w:r w:rsidR="004D71CE" w:rsidRPr="009B6E80">
              <w:rPr>
                <w:color w:val="000000" w:themeColor="text1"/>
                <w:sz w:val="24"/>
                <w:szCs w:val="24"/>
              </w:rPr>
              <w:t xml:space="preserve"> </w:t>
            </w:r>
            <w:r w:rsidR="00775965" w:rsidRPr="009B6E80">
              <w:rPr>
                <w:b/>
                <w:color w:val="000000" w:themeColor="text1"/>
                <w:sz w:val="24"/>
                <w:szCs w:val="24"/>
                <w:lang w:val="uk-UA"/>
              </w:rPr>
              <w:t>червня</w:t>
            </w:r>
            <w:r w:rsidR="00310D0D" w:rsidRPr="009B6E80">
              <w:rPr>
                <w:b/>
                <w:color w:val="000000" w:themeColor="text1"/>
                <w:sz w:val="24"/>
                <w:szCs w:val="24"/>
                <w:lang w:val="uk-UA"/>
              </w:rPr>
              <w:t xml:space="preserve"> 202</w:t>
            </w:r>
            <w:r w:rsidR="00541CC7" w:rsidRPr="009B6E80">
              <w:rPr>
                <w:b/>
                <w:color w:val="000000" w:themeColor="text1"/>
                <w:sz w:val="24"/>
                <w:szCs w:val="24"/>
                <w:lang w:val="uk-UA"/>
              </w:rPr>
              <w:t>4</w:t>
            </w:r>
            <w:r w:rsidR="00310D0D" w:rsidRPr="009B6E80">
              <w:rPr>
                <w:b/>
                <w:color w:val="000000" w:themeColor="text1"/>
                <w:sz w:val="24"/>
                <w:szCs w:val="24"/>
                <w:lang w:val="uk-UA"/>
              </w:rPr>
              <w:t xml:space="preserve"> р.</w:t>
            </w:r>
          </w:p>
        </w:tc>
      </w:tr>
      <w:tr w:rsidR="007C6A37" w:rsidRPr="00814AD2" w:rsidTr="00C24B52">
        <w:trPr>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069"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95"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C24B52">
        <w:trPr>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069"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95" w:type="pct"/>
            <w:tcBorders>
              <w:top w:val="outset" w:sz="6" w:space="0" w:color="auto"/>
              <w:left w:val="outset" w:sz="6" w:space="0" w:color="auto"/>
              <w:bottom w:val="outset" w:sz="6" w:space="0" w:color="auto"/>
            </w:tcBorders>
            <w:vAlign w:val="center"/>
          </w:tcPr>
          <w:p w:rsidR="007C6A37" w:rsidRPr="007B78C3" w:rsidRDefault="007C6A37" w:rsidP="00E3447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p>
        </w:tc>
      </w:tr>
      <w:tr w:rsidR="007C6A37" w:rsidRPr="00A83BC3" w:rsidTr="00C24B52">
        <w:trPr>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069"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95"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E34473" w:rsidRPr="00A83BC3" w:rsidTr="00C24B52">
        <w:trPr>
          <w:tblCellSpacing w:w="15" w:type="dxa"/>
          <w:jc w:val="center"/>
        </w:trPr>
        <w:tc>
          <w:tcPr>
            <w:tcW w:w="277" w:type="pct"/>
            <w:tcBorders>
              <w:top w:val="outset" w:sz="6" w:space="0" w:color="auto"/>
              <w:bottom w:val="outset" w:sz="6" w:space="0" w:color="auto"/>
              <w:right w:val="outset" w:sz="6" w:space="0" w:color="auto"/>
            </w:tcBorders>
          </w:tcPr>
          <w:p w:rsidR="00E34473" w:rsidRPr="00A83BC3" w:rsidRDefault="00E34473" w:rsidP="00216F03">
            <w:pPr>
              <w:pStyle w:val="af5"/>
              <w:spacing w:before="0" w:beforeAutospacing="0" w:after="0" w:afterAutospacing="0"/>
              <w:rPr>
                <w:b/>
                <w:bCs/>
                <w:lang w:val="uk-UA"/>
              </w:rPr>
            </w:pPr>
            <w:r>
              <w:rPr>
                <w:b/>
                <w:bCs/>
                <w:lang w:val="uk-UA"/>
              </w:rPr>
              <w:t>8</w:t>
            </w:r>
          </w:p>
        </w:tc>
        <w:tc>
          <w:tcPr>
            <w:tcW w:w="1069" w:type="pct"/>
            <w:tcBorders>
              <w:top w:val="outset" w:sz="6" w:space="0" w:color="auto"/>
              <w:left w:val="outset" w:sz="6" w:space="0" w:color="auto"/>
              <w:bottom w:val="outset" w:sz="6" w:space="0" w:color="auto"/>
              <w:right w:val="outset" w:sz="6" w:space="0" w:color="auto"/>
            </w:tcBorders>
            <w:vAlign w:val="center"/>
          </w:tcPr>
          <w:p w:rsidR="00E34473" w:rsidRPr="00A83BC3" w:rsidRDefault="00E34473" w:rsidP="00216F03">
            <w:pPr>
              <w:pStyle w:val="af5"/>
              <w:spacing w:before="0" w:beforeAutospacing="0" w:after="0" w:afterAutospacing="0"/>
              <w:rPr>
                <w:b/>
                <w:bCs/>
                <w:lang w:val="uk-UA"/>
              </w:rPr>
            </w:pPr>
            <w:r w:rsidRPr="00E34473">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95" w:type="pct"/>
            <w:tcBorders>
              <w:top w:val="outset" w:sz="6" w:space="0" w:color="auto"/>
              <w:left w:val="outset" w:sz="6" w:space="0" w:color="auto"/>
              <w:bottom w:val="outset" w:sz="6" w:space="0" w:color="auto"/>
            </w:tcBorders>
            <w:vAlign w:val="center"/>
          </w:tcPr>
          <w:p w:rsidR="00E34473" w:rsidRPr="00A90CC4" w:rsidRDefault="00E34473" w:rsidP="00A90CC4">
            <w:pPr>
              <w:jc w:val="both"/>
              <w:rPr>
                <w:rFonts w:eastAsia="MS Mincho"/>
                <w:color w:val="000000"/>
                <w:sz w:val="24"/>
                <w:szCs w:val="24"/>
                <w:lang w:val="uk-UA"/>
              </w:rPr>
            </w:pPr>
            <w:r>
              <w:rPr>
                <w:rFonts w:eastAsia="MS Mincho"/>
                <w:color w:val="000000"/>
                <w:sz w:val="24"/>
                <w:szCs w:val="24"/>
                <w:lang w:val="uk-UA"/>
              </w:rPr>
              <w:t>8.1.</w:t>
            </w:r>
            <w:r>
              <w:t xml:space="preserve"> </w:t>
            </w:r>
            <w:r w:rsidRPr="00E34473">
              <w:rPr>
                <w:rFonts w:eastAsia="MS Mincho"/>
                <w:color w:val="000000"/>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C6A37" w:rsidRPr="00A83BC3" w:rsidTr="00C24B52">
        <w:trPr>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9" w:type="pct"/>
            <w:gridSpan w:val="2"/>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882746" w:rsidRPr="0016116A" w:rsidTr="00C24B52">
        <w:trPr>
          <w:tblCellSpacing w:w="15" w:type="dxa"/>
          <w:jc w:val="center"/>
        </w:trPr>
        <w:tc>
          <w:tcPr>
            <w:tcW w:w="277" w:type="pct"/>
            <w:tcBorders>
              <w:top w:val="outset" w:sz="6" w:space="0" w:color="auto"/>
              <w:bottom w:val="outset" w:sz="6" w:space="0" w:color="auto"/>
              <w:right w:val="outset" w:sz="6" w:space="0" w:color="auto"/>
            </w:tcBorders>
          </w:tcPr>
          <w:p w:rsidR="00882746" w:rsidRPr="00A83BC3" w:rsidRDefault="00882746" w:rsidP="00882746">
            <w:pPr>
              <w:pStyle w:val="af5"/>
              <w:spacing w:before="0" w:beforeAutospacing="0" w:after="0" w:afterAutospacing="0"/>
              <w:rPr>
                <w:b/>
                <w:bCs/>
                <w:lang w:val="uk-UA"/>
              </w:rPr>
            </w:pPr>
            <w:r w:rsidRPr="00A83BC3">
              <w:rPr>
                <w:b/>
                <w:bCs/>
                <w:lang w:val="uk-UA"/>
              </w:rPr>
              <w:t>1</w:t>
            </w:r>
          </w:p>
        </w:tc>
        <w:tc>
          <w:tcPr>
            <w:tcW w:w="1069" w:type="pct"/>
            <w:tcBorders>
              <w:top w:val="outset" w:sz="6" w:space="0" w:color="auto"/>
              <w:left w:val="outset" w:sz="6" w:space="0" w:color="auto"/>
              <w:bottom w:val="outset" w:sz="6" w:space="0" w:color="auto"/>
              <w:right w:val="outset" w:sz="6" w:space="0" w:color="auto"/>
            </w:tcBorders>
            <w:vAlign w:val="center"/>
          </w:tcPr>
          <w:p w:rsidR="00882746" w:rsidRPr="00A83BC3" w:rsidRDefault="00882746" w:rsidP="00882746">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95" w:type="pct"/>
            <w:tcBorders>
              <w:top w:val="outset" w:sz="6" w:space="0" w:color="auto"/>
              <w:left w:val="outset" w:sz="6" w:space="0" w:color="auto"/>
              <w:bottom w:val="outset" w:sz="6" w:space="0" w:color="auto"/>
            </w:tcBorders>
          </w:tcPr>
          <w:p w:rsidR="00775965" w:rsidRPr="009B6E80" w:rsidRDefault="00775965" w:rsidP="00775965">
            <w:pPr>
              <w:spacing w:before="150" w:after="150"/>
              <w:jc w:val="both"/>
              <w:rPr>
                <w:color w:val="000000" w:themeColor="text1"/>
                <w:sz w:val="24"/>
                <w:szCs w:val="24"/>
                <w:lang w:val="uk-UA"/>
              </w:rPr>
            </w:pPr>
            <w:r w:rsidRPr="009B6E80">
              <w:rPr>
                <w:color w:val="000000" w:themeColor="text1"/>
                <w:sz w:val="24"/>
                <w:szCs w:val="24"/>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775965" w:rsidRPr="009B6E80" w:rsidRDefault="00775965" w:rsidP="00775965">
            <w:pPr>
              <w:spacing w:before="150" w:after="150"/>
              <w:jc w:val="both"/>
              <w:rPr>
                <w:color w:val="000000" w:themeColor="text1"/>
                <w:sz w:val="24"/>
                <w:szCs w:val="24"/>
                <w:lang w:val="uk-UA"/>
              </w:rPr>
            </w:pPr>
          </w:p>
          <w:p w:rsidR="00775965" w:rsidRPr="009B6E80" w:rsidRDefault="00775965" w:rsidP="00775965">
            <w:pPr>
              <w:spacing w:before="150" w:after="150"/>
              <w:jc w:val="both"/>
              <w:rPr>
                <w:color w:val="000000" w:themeColor="text1"/>
                <w:sz w:val="24"/>
                <w:szCs w:val="24"/>
                <w:lang w:val="uk-UA"/>
              </w:rPr>
            </w:pPr>
            <w:r w:rsidRPr="009B6E80">
              <w:rPr>
                <w:color w:val="000000" w:themeColor="text1"/>
                <w:sz w:val="24"/>
                <w:szCs w:val="24"/>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775965" w:rsidRPr="009B6E80" w:rsidRDefault="00775965" w:rsidP="00775965">
            <w:pPr>
              <w:spacing w:before="150" w:after="150"/>
              <w:jc w:val="both"/>
              <w:rPr>
                <w:color w:val="000000" w:themeColor="text1"/>
                <w:sz w:val="24"/>
                <w:szCs w:val="24"/>
                <w:lang w:val="uk-UA"/>
              </w:rPr>
            </w:pPr>
          </w:p>
          <w:p w:rsidR="00882746" w:rsidRPr="009B6E80" w:rsidRDefault="00775965" w:rsidP="00775965">
            <w:pPr>
              <w:spacing w:before="150" w:after="150"/>
              <w:jc w:val="both"/>
              <w:rPr>
                <w:color w:val="000000" w:themeColor="text1"/>
                <w:sz w:val="24"/>
                <w:szCs w:val="24"/>
              </w:rPr>
            </w:pPr>
            <w:r w:rsidRPr="009B6E80">
              <w:rPr>
                <w:color w:val="000000" w:themeColor="text1"/>
                <w:sz w:val="24"/>
                <w:szCs w:val="24"/>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7C6A37" w:rsidRPr="00A83BC3" w:rsidTr="00C24B52">
        <w:trPr>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69"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95" w:type="pct"/>
            <w:tcBorders>
              <w:top w:val="outset" w:sz="6" w:space="0" w:color="auto"/>
              <w:left w:val="outset" w:sz="6" w:space="0" w:color="auto"/>
              <w:bottom w:val="outset" w:sz="6" w:space="0" w:color="auto"/>
            </w:tcBorders>
            <w:vAlign w:val="center"/>
          </w:tcPr>
          <w:p w:rsidR="00D16F1D" w:rsidRPr="009B6E80" w:rsidRDefault="00D16F1D" w:rsidP="00D16F1D">
            <w:pPr>
              <w:spacing w:before="150" w:after="150"/>
              <w:jc w:val="both"/>
              <w:rPr>
                <w:color w:val="000000" w:themeColor="text1"/>
                <w:sz w:val="24"/>
                <w:szCs w:val="24"/>
              </w:rPr>
            </w:pPr>
            <w:r w:rsidRPr="009B6E80">
              <w:rPr>
                <w:color w:val="000000" w:themeColor="text1"/>
                <w:sz w:val="24"/>
                <w:szCs w:val="24"/>
                <w:lang w:val="uk-UA"/>
              </w:rPr>
              <w:t>2.1.</w:t>
            </w:r>
            <w:r w:rsidRPr="009B6E80">
              <w:rPr>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D16F1D" w:rsidRPr="009B6E80" w:rsidRDefault="00D16F1D" w:rsidP="00D16F1D">
            <w:pPr>
              <w:spacing w:before="150" w:after="150"/>
              <w:jc w:val="both"/>
              <w:rPr>
                <w:color w:val="000000" w:themeColor="text1"/>
                <w:sz w:val="24"/>
                <w:szCs w:val="24"/>
              </w:rPr>
            </w:pPr>
            <w:r w:rsidRPr="009B6E80">
              <w:rPr>
                <w:color w:val="000000" w:themeColor="text1"/>
                <w:sz w:val="24"/>
                <w:szCs w:val="24"/>
              </w:rPr>
              <w:t>2.2.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D16F1D" w:rsidRPr="009B6E80" w:rsidRDefault="00D16F1D" w:rsidP="00D16F1D">
            <w:pPr>
              <w:spacing w:before="150" w:after="150"/>
              <w:jc w:val="both"/>
              <w:rPr>
                <w:color w:val="000000" w:themeColor="text1"/>
                <w:sz w:val="24"/>
                <w:szCs w:val="24"/>
              </w:rPr>
            </w:pPr>
          </w:p>
          <w:p w:rsidR="007C6A37" w:rsidRPr="009B6E80" w:rsidRDefault="00D16F1D" w:rsidP="00D16F1D">
            <w:pPr>
              <w:jc w:val="both"/>
              <w:rPr>
                <w:color w:val="000000" w:themeColor="text1"/>
                <w:lang w:val="uk-UA"/>
              </w:rPr>
            </w:pPr>
            <w:r w:rsidRPr="009B6E80">
              <w:rPr>
                <w:color w:val="000000" w:themeColor="text1"/>
                <w:sz w:val="24"/>
                <w:szCs w:val="24"/>
              </w:rPr>
              <w:t>2.</w:t>
            </w:r>
            <w:proofErr w:type="gramStart"/>
            <w:r w:rsidRPr="009B6E80">
              <w:rPr>
                <w:color w:val="000000" w:themeColor="text1"/>
                <w:sz w:val="24"/>
                <w:szCs w:val="24"/>
              </w:rPr>
              <w:t>3.Зміни</w:t>
            </w:r>
            <w:proofErr w:type="gramEnd"/>
            <w:r w:rsidRPr="009B6E80">
              <w:rPr>
                <w:color w:val="000000" w:themeColor="text1"/>
                <w:sz w:val="24"/>
                <w:szCs w:val="24"/>
              </w:rPr>
              <w:t>,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A37" w:rsidRPr="00A83BC3" w:rsidTr="00C24B52">
        <w:trPr>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9" w:type="pct"/>
            <w:gridSpan w:val="2"/>
            <w:tcBorders>
              <w:top w:val="outset" w:sz="6" w:space="0" w:color="auto"/>
              <w:left w:val="outset" w:sz="6" w:space="0" w:color="auto"/>
              <w:bottom w:val="outset" w:sz="6" w:space="0" w:color="auto"/>
            </w:tcBorders>
            <w:vAlign w:val="center"/>
          </w:tcPr>
          <w:p w:rsidR="007C6A37" w:rsidRPr="009B6E80" w:rsidRDefault="007C6A37" w:rsidP="00216F03">
            <w:pPr>
              <w:pStyle w:val="af5"/>
              <w:spacing w:before="0" w:beforeAutospacing="0" w:after="0" w:afterAutospacing="0"/>
              <w:jc w:val="center"/>
              <w:rPr>
                <w:color w:val="000000" w:themeColor="text1"/>
                <w:lang w:val="uk-UA"/>
              </w:rPr>
            </w:pPr>
            <w:r w:rsidRPr="009B6E80">
              <w:rPr>
                <w:b/>
                <w:bCs/>
                <w:color w:val="000000" w:themeColor="text1"/>
                <w:lang w:val="uk-UA"/>
              </w:rPr>
              <w:t>ІІІ. Інструкція з підготовки тендерної пропозиції</w:t>
            </w:r>
          </w:p>
        </w:tc>
      </w:tr>
      <w:tr w:rsidR="007C6A37" w:rsidRPr="00A83BC3" w:rsidTr="00C24B52">
        <w:trPr>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1</w:t>
            </w:r>
          </w:p>
        </w:tc>
        <w:tc>
          <w:tcPr>
            <w:tcW w:w="1069"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95" w:type="pct"/>
            <w:tcBorders>
              <w:top w:val="outset" w:sz="6" w:space="0" w:color="auto"/>
              <w:left w:val="outset" w:sz="6" w:space="0" w:color="auto"/>
              <w:bottom w:val="outset" w:sz="6" w:space="0" w:color="auto"/>
            </w:tcBorders>
            <w:vAlign w:val="center"/>
          </w:tcPr>
          <w:p w:rsidR="009E2863" w:rsidRPr="009B6E80" w:rsidRDefault="009E2863" w:rsidP="009E2863">
            <w:pPr>
              <w:ind w:left="-21" w:hanging="21"/>
              <w:jc w:val="both"/>
              <w:rPr>
                <w:color w:val="000000" w:themeColor="text1"/>
                <w:sz w:val="24"/>
                <w:szCs w:val="24"/>
                <w:lang w:val="uk-UA"/>
              </w:rPr>
            </w:pPr>
            <w:r w:rsidRPr="009B6E80">
              <w:rPr>
                <w:color w:val="000000" w:themeColor="text1"/>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380361" w:rsidRPr="009B6E80">
              <w:rPr>
                <w:color w:val="000000" w:themeColor="text1"/>
                <w:sz w:val="24"/>
                <w:szCs w:val="24"/>
                <w:lang w:val="uk-UA"/>
              </w:rPr>
              <w:t>7</w:t>
            </w:r>
            <w:r w:rsidRPr="009B6E80">
              <w:rPr>
                <w:color w:val="000000" w:themeColor="text1"/>
                <w:sz w:val="24"/>
                <w:szCs w:val="24"/>
                <w:lang w:val="uk-UA"/>
              </w:rPr>
              <w:t xml:space="preserve"> Особливостей і в тендерній документації, та шляхом завантаження:  - </w:t>
            </w:r>
          </w:p>
          <w:p w:rsidR="009E2863" w:rsidRPr="009B6E80" w:rsidRDefault="009E2863" w:rsidP="009E2863">
            <w:pPr>
              <w:ind w:left="-21" w:hanging="21"/>
              <w:jc w:val="both"/>
              <w:rPr>
                <w:color w:val="000000" w:themeColor="text1"/>
                <w:sz w:val="24"/>
                <w:szCs w:val="24"/>
                <w:lang w:val="uk-UA"/>
              </w:rPr>
            </w:pPr>
            <w:r w:rsidRPr="009B6E80">
              <w:rPr>
                <w:color w:val="000000" w:themeColor="text1"/>
                <w:sz w:val="24"/>
                <w:szCs w:val="24"/>
                <w:lang w:val="uk-UA"/>
              </w:rPr>
              <w:t xml:space="preserve">- інформації та документів, що підтверджують відповідність учасника кваліфікаційним критеріям; </w:t>
            </w:r>
          </w:p>
          <w:p w:rsidR="009E2863" w:rsidRPr="009B6E80" w:rsidRDefault="009E2863" w:rsidP="009E2863">
            <w:pPr>
              <w:ind w:left="-21" w:hanging="21"/>
              <w:jc w:val="both"/>
              <w:rPr>
                <w:color w:val="000000" w:themeColor="text1"/>
                <w:sz w:val="24"/>
                <w:szCs w:val="24"/>
                <w:lang w:val="uk-UA"/>
              </w:rPr>
            </w:pPr>
            <w:r w:rsidRPr="009B6E80">
              <w:rPr>
                <w:color w:val="000000" w:themeColor="text1"/>
                <w:sz w:val="24"/>
                <w:szCs w:val="24"/>
                <w:lang w:val="uk-UA"/>
              </w:rPr>
              <w:t>- інформації про підтвердження відсутності підстав для відмови в участі у відкритих торгах, встановлені пунктом 4</w:t>
            </w:r>
            <w:r w:rsidR="00380361" w:rsidRPr="009B6E80">
              <w:rPr>
                <w:color w:val="000000" w:themeColor="text1"/>
                <w:sz w:val="24"/>
                <w:szCs w:val="24"/>
                <w:lang w:val="uk-UA"/>
              </w:rPr>
              <w:t>7</w:t>
            </w:r>
            <w:r w:rsidRPr="009B6E80">
              <w:rPr>
                <w:color w:val="000000" w:themeColor="text1"/>
                <w:sz w:val="24"/>
                <w:szCs w:val="24"/>
                <w:lang w:val="uk-UA"/>
              </w:rPr>
              <w:t xml:space="preserve"> Особливостей у відповідності до вимог визначених у Додатку № </w:t>
            </w:r>
            <w:r w:rsidR="00380361" w:rsidRPr="009B6E80">
              <w:rPr>
                <w:color w:val="000000" w:themeColor="text1"/>
                <w:sz w:val="24"/>
                <w:szCs w:val="24"/>
                <w:lang w:val="uk-UA"/>
              </w:rPr>
              <w:t>1</w:t>
            </w:r>
            <w:r w:rsidRPr="009B6E80">
              <w:rPr>
                <w:color w:val="000000" w:themeColor="text1"/>
                <w:sz w:val="24"/>
                <w:szCs w:val="24"/>
                <w:lang w:val="uk-UA"/>
              </w:rPr>
              <w:t xml:space="preserve"> до тендерної документації; </w:t>
            </w:r>
          </w:p>
          <w:p w:rsidR="009E2863" w:rsidRPr="009B6E80" w:rsidRDefault="009E2863" w:rsidP="009E2863">
            <w:pPr>
              <w:ind w:left="-21" w:hanging="21"/>
              <w:jc w:val="both"/>
              <w:rPr>
                <w:color w:val="000000" w:themeColor="text1"/>
                <w:sz w:val="24"/>
                <w:szCs w:val="24"/>
                <w:lang w:val="uk-UA"/>
              </w:rPr>
            </w:pPr>
            <w:r w:rsidRPr="009B6E80">
              <w:rPr>
                <w:color w:val="000000" w:themeColor="text1"/>
                <w:sz w:val="24"/>
                <w:szCs w:val="24"/>
                <w:lang w:val="uk-UA"/>
              </w:rPr>
              <w:t xml:space="preserve">- інформації про необхідні технічні, якісні характеристики предмета закупівлі, що повинна складатись з документів, зазначених у п. 6 розділу ІІІ цієї документації; </w:t>
            </w:r>
          </w:p>
          <w:p w:rsidR="009E2863" w:rsidRPr="009B6E80" w:rsidRDefault="009E2863" w:rsidP="009E2863">
            <w:pPr>
              <w:ind w:left="-21" w:hanging="21"/>
              <w:jc w:val="both"/>
              <w:rPr>
                <w:color w:val="000000" w:themeColor="text1"/>
                <w:sz w:val="24"/>
                <w:szCs w:val="24"/>
                <w:lang w:val="uk-UA"/>
              </w:rPr>
            </w:pPr>
            <w:r w:rsidRPr="009B6E80">
              <w:rPr>
                <w:color w:val="000000" w:themeColor="text1"/>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E2863" w:rsidRPr="009B6E80" w:rsidRDefault="009E2863" w:rsidP="009E2863">
            <w:pPr>
              <w:ind w:left="-21" w:hanging="21"/>
              <w:jc w:val="both"/>
              <w:rPr>
                <w:color w:val="000000" w:themeColor="text1"/>
                <w:sz w:val="24"/>
                <w:szCs w:val="24"/>
                <w:lang w:val="uk-UA"/>
              </w:rPr>
            </w:pPr>
            <w:r w:rsidRPr="009B6E80">
              <w:rPr>
                <w:color w:val="000000" w:themeColor="text1"/>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9E2863" w:rsidRPr="009B6E80" w:rsidRDefault="009E2863" w:rsidP="009E2863">
            <w:pPr>
              <w:ind w:left="-21" w:hanging="21"/>
              <w:jc w:val="both"/>
              <w:rPr>
                <w:color w:val="000000" w:themeColor="text1"/>
                <w:sz w:val="24"/>
                <w:szCs w:val="24"/>
                <w:lang w:val="uk-UA"/>
              </w:rPr>
            </w:pPr>
            <w:r w:rsidRPr="009B6E80">
              <w:rPr>
                <w:color w:val="000000" w:themeColor="text1"/>
                <w:sz w:val="24"/>
                <w:szCs w:val="24"/>
                <w:lang w:val="uk-UA"/>
              </w:rPr>
              <w:t xml:space="preserve">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E2863" w:rsidRPr="009B6E80" w:rsidRDefault="009E2863" w:rsidP="009E2863">
            <w:pPr>
              <w:ind w:left="-21" w:hanging="21"/>
              <w:jc w:val="both"/>
              <w:rPr>
                <w:color w:val="000000" w:themeColor="text1"/>
                <w:sz w:val="24"/>
                <w:szCs w:val="24"/>
                <w:lang w:val="uk-UA"/>
              </w:rPr>
            </w:pPr>
            <w:r w:rsidRPr="009B6E80">
              <w:rPr>
                <w:color w:val="000000" w:themeColor="text1"/>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E2863" w:rsidRPr="009B6E80" w:rsidRDefault="009E2863" w:rsidP="009E2863">
            <w:pPr>
              <w:ind w:left="-21" w:hanging="21"/>
              <w:jc w:val="both"/>
              <w:rPr>
                <w:color w:val="000000" w:themeColor="text1"/>
                <w:sz w:val="24"/>
                <w:szCs w:val="24"/>
                <w:lang w:val="uk-UA"/>
              </w:rPr>
            </w:pPr>
            <w:r w:rsidRPr="009B6E80">
              <w:rPr>
                <w:color w:val="000000" w:themeColor="text1"/>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E2863" w:rsidRPr="009B6E80" w:rsidRDefault="009E2863" w:rsidP="009E2863">
            <w:pPr>
              <w:ind w:left="-21" w:hanging="21"/>
              <w:jc w:val="both"/>
              <w:rPr>
                <w:color w:val="000000" w:themeColor="text1"/>
                <w:sz w:val="24"/>
                <w:szCs w:val="24"/>
                <w:lang w:val="uk-UA"/>
              </w:rPr>
            </w:pPr>
            <w:r w:rsidRPr="009B6E80">
              <w:rPr>
                <w:color w:val="000000" w:themeColor="text1"/>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380361" w:rsidRPr="009B6E80">
              <w:rPr>
                <w:color w:val="000000" w:themeColor="text1"/>
                <w:sz w:val="24"/>
                <w:szCs w:val="24"/>
                <w:lang w:val="uk-UA"/>
              </w:rPr>
              <w:t>7</w:t>
            </w:r>
            <w:r w:rsidRPr="009B6E80">
              <w:rPr>
                <w:color w:val="000000" w:themeColor="text1"/>
                <w:sz w:val="24"/>
                <w:szCs w:val="24"/>
                <w:lang w:val="uk-UA"/>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C6A37" w:rsidRPr="009B6E80" w:rsidRDefault="007C6A37" w:rsidP="009E2863">
            <w:pPr>
              <w:ind w:left="-21" w:hanging="21"/>
              <w:jc w:val="both"/>
              <w:rPr>
                <w:color w:val="000000" w:themeColor="text1"/>
                <w:sz w:val="24"/>
                <w:szCs w:val="24"/>
                <w:lang w:val="uk-UA"/>
              </w:rPr>
            </w:pPr>
            <w:r w:rsidRPr="009B6E80">
              <w:rPr>
                <w:color w:val="000000" w:themeColor="text1"/>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9B6E80">
              <w:rPr>
                <w:rStyle w:val="rvts0"/>
                <w:color w:val="000000" w:themeColor="text1"/>
                <w:sz w:val="24"/>
                <w:szCs w:val="24"/>
                <w:lang w:val="uk-UA"/>
              </w:rPr>
              <w:t>та/або розширення програм, що здійснюють архівацію даних (WinRAR, -Zip),</w:t>
            </w:r>
            <w:r w:rsidRPr="009B6E80">
              <w:rPr>
                <w:color w:val="000000" w:themeColor="text1"/>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9B6E80">
              <w:rPr>
                <w:rFonts w:eastAsia="MS Mincho"/>
                <w:color w:val="000000" w:themeColor="text1"/>
                <w:sz w:val="24"/>
                <w:szCs w:val="24"/>
                <w:lang w:val="uk-UA" w:eastAsia="ja-JP"/>
              </w:rPr>
              <w:t xml:space="preserve">надані іншими організаціями або уповноваженими органами, або </w:t>
            </w:r>
            <w:r w:rsidRPr="009B6E80">
              <w:rPr>
                <w:color w:val="000000" w:themeColor="text1"/>
                <w:sz w:val="24"/>
                <w:szCs w:val="24"/>
                <w:lang w:val="uk-UA"/>
              </w:rPr>
              <w:t>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7C6A37" w:rsidRPr="009B6E80" w:rsidRDefault="007C6A37" w:rsidP="000420E7">
            <w:pPr>
              <w:ind w:left="-21" w:hanging="21"/>
              <w:jc w:val="both"/>
              <w:rPr>
                <w:color w:val="000000" w:themeColor="text1"/>
                <w:sz w:val="24"/>
                <w:szCs w:val="24"/>
                <w:lang w:val="uk-UA"/>
              </w:rPr>
            </w:pPr>
            <w:r w:rsidRPr="009B6E80">
              <w:rPr>
                <w:color w:val="000000" w:themeColor="text1"/>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C6A37" w:rsidRPr="009B6E80" w:rsidRDefault="007C6A37" w:rsidP="005D4896">
            <w:pPr>
              <w:widowControl w:val="0"/>
              <w:jc w:val="both"/>
              <w:rPr>
                <w:color w:val="000000" w:themeColor="text1"/>
                <w:sz w:val="24"/>
                <w:szCs w:val="24"/>
                <w:lang w:val="uk-UA"/>
              </w:rPr>
            </w:pPr>
            <w:r w:rsidRPr="009B6E80">
              <w:rPr>
                <w:color w:val="000000" w:themeColor="text1"/>
                <w:sz w:val="24"/>
                <w:szCs w:val="24"/>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7C6A37" w:rsidRPr="009B6E80" w:rsidRDefault="007C6A37" w:rsidP="005E2A2D">
            <w:pPr>
              <w:widowControl w:val="0"/>
              <w:numPr>
                <w:ilvl w:val="0"/>
                <w:numId w:val="1"/>
              </w:numPr>
              <w:autoSpaceDE w:val="0"/>
              <w:autoSpaceDN w:val="0"/>
              <w:ind w:left="0" w:firstLine="339"/>
              <w:jc w:val="both"/>
              <w:rPr>
                <w:color w:val="000000" w:themeColor="text1"/>
                <w:sz w:val="24"/>
                <w:szCs w:val="24"/>
                <w:lang w:val="uk-UA" w:eastAsia="en-US"/>
              </w:rPr>
            </w:pPr>
            <w:r w:rsidRPr="009B6E80">
              <w:rPr>
                <w:color w:val="000000" w:themeColor="text1"/>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тощо).</w:t>
            </w:r>
          </w:p>
          <w:p w:rsidR="007C6A37" w:rsidRPr="009B6E80" w:rsidRDefault="007C6A37" w:rsidP="005E2A2D">
            <w:pPr>
              <w:widowControl w:val="0"/>
              <w:numPr>
                <w:ilvl w:val="0"/>
                <w:numId w:val="1"/>
              </w:numPr>
              <w:autoSpaceDE w:val="0"/>
              <w:autoSpaceDN w:val="0"/>
              <w:ind w:left="0" w:firstLine="339"/>
              <w:jc w:val="both"/>
              <w:rPr>
                <w:color w:val="000000" w:themeColor="text1"/>
                <w:sz w:val="24"/>
                <w:szCs w:val="24"/>
                <w:lang w:val="uk-UA" w:eastAsia="en-US"/>
              </w:rPr>
            </w:pPr>
            <w:r w:rsidRPr="009B6E80">
              <w:rPr>
                <w:color w:val="000000" w:themeColor="text1"/>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7C6A37" w:rsidRPr="009B6E80" w:rsidRDefault="007C6A37" w:rsidP="005E2A2D">
            <w:pPr>
              <w:widowControl w:val="0"/>
              <w:numPr>
                <w:ilvl w:val="0"/>
                <w:numId w:val="1"/>
              </w:numPr>
              <w:autoSpaceDE w:val="0"/>
              <w:autoSpaceDN w:val="0"/>
              <w:ind w:left="0" w:firstLine="339"/>
              <w:jc w:val="both"/>
              <w:rPr>
                <w:color w:val="000000" w:themeColor="text1"/>
                <w:sz w:val="24"/>
                <w:szCs w:val="24"/>
                <w:lang w:val="uk-UA" w:eastAsia="en-US"/>
              </w:rPr>
            </w:pPr>
            <w:r w:rsidRPr="009B6E80">
              <w:rPr>
                <w:color w:val="000000" w:themeColor="text1"/>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7C6A37" w:rsidRPr="009B6E80" w:rsidRDefault="007C6A37" w:rsidP="005D4896">
            <w:pPr>
              <w:widowControl w:val="0"/>
              <w:autoSpaceDE w:val="0"/>
              <w:autoSpaceDN w:val="0"/>
              <w:jc w:val="both"/>
              <w:rPr>
                <w:color w:val="000000" w:themeColor="text1"/>
                <w:sz w:val="24"/>
                <w:szCs w:val="24"/>
              </w:rPr>
            </w:pPr>
            <w:r w:rsidRPr="009B6E80">
              <w:rPr>
                <w:color w:val="000000" w:themeColor="text1"/>
                <w:sz w:val="24"/>
                <w:szCs w:val="24"/>
                <w:lang w:val="uk-UA" w:eastAsia="en-US"/>
              </w:rPr>
              <w:t xml:space="preserve">      </w:t>
            </w:r>
            <w:r w:rsidRPr="009B6E80">
              <w:rPr>
                <w:color w:val="000000" w:themeColor="text1"/>
                <w:sz w:val="24"/>
                <w:szCs w:val="24"/>
                <w:lang w:val="uk-UA"/>
              </w:rPr>
              <w:t xml:space="preserve">     </w:t>
            </w:r>
            <w:r w:rsidRPr="009B6E80">
              <w:rPr>
                <w:color w:val="000000" w:themeColor="text1"/>
                <w:sz w:val="24"/>
                <w:szCs w:val="24"/>
              </w:rPr>
              <w:t>У разі, якщо тендерна пропозиція подається об'єднанням учасників, до неї обов'язково включається документ (або копію) про створення такого об'єднання.  </w:t>
            </w:r>
          </w:p>
          <w:p w:rsidR="007C6A37" w:rsidRPr="009B6E80" w:rsidRDefault="007C6A37" w:rsidP="00114E11">
            <w:pPr>
              <w:ind w:left="-21" w:hanging="21"/>
              <w:jc w:val="both"/>
              <w:rPr>
                <w:color w:val="000000" w:themeColor="text1"/>
                <w:sz w:val="24"/>
                <w:szCs w:val="24"/>
              </w:rPr>
            </w:pPr>
            <w:r w:rsidRPr="009B6E80">
              <w:rPr>
                <w:color w:val="000000" w:themeColor="text1"/>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6A37" w:rsidRPr="009B6E80" w:rsidRDefault="007C6A37" w:rsidP="00114E11">
            <w:pPr>
              <w:widowControl w:val="0"/>
              <w:autoSpaceDE w:val="0"/>
              <w:autoSpaceDN w:val="0"/>
              <w:spacing w:line="230" w:lineRule="auto"/>
              <w:jc w:val="both"/>
              <w:rPr>
                <w:color w:val="000000" w:themeColor="text1"/>
                <w:sz w:val="24"/>
                <w:szCs w:val="24"/>
              </w:rPr>
            </w:pPr>
            <w:r w:rsidRPr="009B6E80">
              <w:rPr>
                <w:color w:val="000000" w:themeColor="text1"/>
                <w:sz w:val="24"/>
                <w:szCs w:val="24"/>
              </w:rPr>
              <w:t xml:space="preserve">1.7. Ціною тендерної пропозиції вважається сума, зазначена учасником у його тендерній пропозиції як загальна сума, </w:t>
            </w:r>
            <w:proofErr w:type="gramStart"/>
            <w:r w:rsidRPr="009B6E80">
              <w:rPr>
                <w:color w:val="000000" w:themeColor="text1"/>
                <w:sz w:val="24"/>
                <w:szCs w:val="24"/>
              </w:rPr>
              <w:t>за яку</w:t>
            </w:r>
            <w:proofErr w:type="gramEnd"/>
            <w:r w:rsidRPr="009B6E80">
              <w:rPr>
                <w:color w:val="000000" w:themeColor="text1"/>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7C6A37" w:rsidRPr="009B6E80"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themeColor="text1"/>
                <w:sz w:val="24"/>
                <w:szCs w:val="24"/>
                <w:lang w:eastAsia="ja-JP"/>
              </w:rPr>
            </w:pPr>
            <w:r w:rsidRPr="009B6E80">
              <w:rPr>
                <w:rFonts w:eastAsia="MS Mincho"/>
                <w:color w:val="000000" w:themeColor="text1"/>
                <w:sz w:val="24"/>
                <w:szCs w:val="24"/>
                <w:lang w:eastAsia="ja-JP"/>
              </w:rPr>
              <w:t xml:space="preserve">1.8. Документи, що розміщуються учасником в електронній системі, повинні бути належного рівня зображення та доступні </w:t>
            </w:r>
            <w:proofErr w:type="gramStart"/>
            <w:r w:rsidRPr="009B6E80">
              <w:rPr>
                <w:rFonts w:eastAsia="MS Mincho"/>
                <w:color w:val="000000" w:themeColor="text1"/>
                <w:sz w:val="24"/>
                <w:szCs w:val="24"/>
                <w:lang w:eastAsia="ja-JP"/>
              </w:rPr>
              <w:t>до перегляду</w:t>
            </w:r>
            <w:proofErr w:type="gramEnd"/>
            <w:r w:rsidRPr="009B6E80">
              <w:rPr>
                <w:rFonts w:eastAsia="MS Mincho"/>
                <w:color w:val="000000" w:themeColor="text1"/>
                <w:sz w:val="24"/>
                <w:szCs w:val="24"/>
                <w:lang w:eastAsia="ja-JP"/>
              </w:rPr>
              <w:t>.</w:t>
            </w:r>
          </w:p>
          <w:p w:rsidR="007C6A37" w:rsidRPr="009B6E80"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eastAsia="uk-UA"/>
              </w:rPr>
            </w:pPr>
            <w:r w:rsidRPr="009B6E80">
              <w:rPr>
                <w:color w:val="000000" w:themeColor="text1"/>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7C6A37" w:rsidRPr="009B6E80" w:rsidRDefault="007C6A37" w:rsidP="00E34473">
            <w:pPr>
              <w:widowControl w:val="0"/>
              <w:jc w:val="both"/>
              <w:rPr>
                <w:rFonts w:eastAsia="MS Mincho"/>
                <w:color w:val="000000" w:themeColor="text1"/>
                <w:sz w:val="24"/>
                <w:szCs w:val="24"/>
                <w:lang w:eastAsia="ja-JP"/>
              </w:rPr>
            </w:pPr>
          </w:p>
        </w:tc>
      </w:tr>
      <w:tr w:rsidR="007C6A37" w:rsidRPr="00A83BC3" w:rsidTr="00C24B52">
        <w:trPr>
          <w:trHeight w:val="673"/>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69"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95"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7C6A37" w:rsidRPr="00A83BC3" w:rsidTr="00C24B52">
        <w:trPr>
          <w:tblCellSpacing w:w="15" w:type="dxa"/>
          <w:jc w:val="center"/>
        </w:trPr>
        <w:tc>
          <w:tcPr>
            <w:tcW w:w="277"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3</w:t>
            </w:r>
          </w:p>
        </w:tc>
        <w:tc>
          <w:tcPr>
            <w:tcW w:w="1069"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95"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16116A" w:rsidRPr="00FF4F89" w:rsidTr="00C24B52">
        <w:trPr>
          <w:tblCellSpacing w:w="15" w:type="dxa"/>
          <w:jc w:val="center"/>
        </w:trPr>
        <w:tc>
          <w:tcPr>
            <w:tcW w:w="277"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4</w:t>
            </w:r>
          </w:p>
        </w:tc>
        <w:tc>
          <w:tcPr>
            <w:tcW w:w="1069" w:type="pct"/>
            <w:tcBorders>
              <w:top w:val="outset" w:sz="6" w:space="0" w:color="auto"/>
              <w:left w:val="outset" w:sz="6" w:space="0" w:color="auto"/>
              <w:bottom w:val="outset" w:sz="6" w:space="0" w:color="auto"/>
              <w:right w:val="outset" w:sz="6" w:space="0" w:color="auto"/>
            </w:tcBorders>
            <w:vAlign w:val="center"/>
          </w:tcPr>
          <w:p w:rsidR="0016116A" w:rsidRPr="00A83BC3" w:rsidRDefault="0016116A" w:rsidP="0016116A">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95" w:type="pct"/>
            <w:tcBorders>
              <w:top w:val="outset" w:sz="6" w:space="0" w:color="auto"/>
              <w:left w:val="outset" w:sz="6" w:space="0" w:color="auto"/>
              <w:bottom w:val="outset" w:sz="6" w:space="0" w:color="auto"/>
            </w:tcBorders>
          </w:tcPr>
          <w:p w:rsidR="00380361" w:rsidRPr="00380361" w:rsidRDefault="0074380D" w:rsidP="00380361">
            <w:pPr>
              <w:spacing w:before="150" w:after="150"/>
              <w:jc w:val="both"/>
              <w:rPr>
                <w:sz w:val="24"/>
                <w:szCs w:val="24"/>
              </w:rPr>
            </w:pPr>
            <w:r w:rsidRPr="00E8475D">
              <w:rPr>
                <w:color w:val="000000" w:themeColor="text1"/>
                <w:sz w:val="24"/>
                <w:szCs w:val="24"/>
                <w:lang w:val="uk-UA"/>
              </w:rPr>
              <w:t>4.1</w:t>
            </w:r>
            <w:r w:rsidRPr="00380361">
              <w:rPr>
                <w:color w:val="000000" w:themeColor="text1"/>
                <w:sz w:val="24"/>
                <w:szCs w:val="24"/>
                <w:lang w:val="uk-UA"/>
              </w:rPr>
              <w:t>.</w:t>
            </w:r>
            <w:r w:rsidRPr="00380361">
              <w:rPr>
                <w:color w:val="000000" w:themeColor="text1"/>
                <w:sz w:val="24"/>
                <w:szCs w:val="24"/>
              </w:rPr>
              <w:t xml:space="preserve"> </w:t>
            </w:r>
            <w:r w:rsidR="00380361" w:rsidRPr="00380361">
              <w:rPr>
                <w:color w:val="000000"/>
                <w:sz w:val="24"/>
                <w:szCs w:val="24"/>
              </w:rPr>
              <w:t>Тендерні пропозиції вважаються дійсними протягом 90 днів із дати кінцевого строку подання тендерних пропозицій. </w:t>
            </w:r>
          </w:p>
          <w:p w:rsidR="00380361" w:rsidRPr="00380361" w:rsidRDefault="00380361" w:rsidP="00380361">
            <w:pPr>
              <w:spacing w:before="150" w:after="150"/>
              <w:jc w:val="both"/>
              <w:rPr>
                <w:sz w:val="24"/>
                <w:szCs w:val="24"/>
              </w:rPr>
            </w:pPr>
            <w:r w:rsidRPr="00380361">
              <w:rPr>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80361" w:rsidRPr="00380361" w:rsidRDefault="00380361" w:rsidP="00380361">
            <w:pPr>
              <w:spacing w:before="150" w:after="150"/>
              <w:jc w:val="both"/>
              <w:rPr>
                <w:sz w:val="24"/>
                <w:szCs w:val="24"/>
              </w:rPr>
            </w:pPr>
            <w:r w:rsidRPr="00380361">
              <w:rPr>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80361" w:rsidRPr="00380361" w:rsidRDefault="00380361" w:rsidP="005E2A2D">
            <w:pPr>
              <w:numPr>
                <w:ilvl w:val="0"/>
                <w:numId w:val="5"/>
              </w:numPr>
              <w:spacing w:before="150"/>
              <w:jc w:val="both"/>
              <w:textAlignment w:val="baseline"/>
              <w:rPr>
                <w:color w:val="000000"/>
                <w:sz w:val="24"/>
                <w:szCs w:val="24"/>
              </w:rPr>
            </w:pPr>
            <w:r w:rsidRPr="00380361">
              <w:rPr>
                <w:color w:val="000000"/>
                <w:sz w:val="24"/>
                <w:szCs w:val="24"/>
              </w:rPr>
              <w:t>відхилити таку вимогу, не втрачаючи при цьому наданого ним забезпечення тендерної пропозиції;</w:t>
            </w:r>
          </w:p>
          <w:p w:rsidR="00380361" w:rsidRPr="00380361" w:rsidRDefault="00380361" w:rsidP="005E2A2D">
            <w:pPr>
              <w:numPr>
                <w:ilvl w:val="0"/>
                <w:numId w:val="5"/>
              </w:numPr>
              <w:spacing w:after="150"/>
              <w:jc w:val="both"/>
              <w:textAlignment w:val="baseline"/>
              <w:rPr>
                <w:color w:val="000000"/>
                <w:sz w:val="24"/>
                <w:szCs w:val="24"/>
              </w:rPr>
            </w:pPr>
            <w:r w:rsidRPr="00380361">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6116A" w:rsidRPr="00E94849" w:rsidRDefault="00380361" w:rsidP="00380361">
            <w:pPr>
              <w:spacing w:before="150" w:after="150"/>
              <w:jc w:val="both"/>
              <w:rPr>
                <w:sz w:val="24"/>
                <w:szCs w:val="24"/>
                <w:lang w:val="uk-UA"/>
              </w:rPr>
            </w:pPr>
            <w:r w:rsidRPr="00380361">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16A" w:rsidRPr="006815BB" w:rsidTr="00C24B52">
        <w:trPr>
          <w:trHeight w:val="245"/>
          <w:tblCellSpacing w:w="15" w:type="dxa"/>
          <w:jc w:val="center"/>
        </w:trPr>
        <w:tc>
          <w:tcPr>
            <w:tcW w:w="277" w:type="pct"/>
            <w:tcBorders>
              <w:top w:val="outset" w:sz="6" w:space="0" w:color="auto"/>
              <w:bottom w:val="outset" w:sz="6" w:space="0" w:color="auto"/>
              <w:right w:val="outset" w:sz="6" w:space="0" w:color="auto"/>
            </w:tcBorders>
          </w:tcPr>
          <w:p w:rsidR="0016116A" w:rsidRPr="00943DF9" w:rsidRDefault="0016116A" w:rsidP="0016116A">
            <w:pPr>
              <w:pStyle w:val="af5"/>
              <w:spacing w:before="0" w:beforeAutospacing="0" w:after="0" w:afterAutospacing="0"/>
              <w:rPr>
                <w:b/>
                <w:bCs/>
                <w:lang w:val="uk-UA"/>
              </w:rPr>
            </w:pPr>
            <w:r w:rsidRPr="00943DF9">
              <w:rPr>
                <w:b/>
                <w:bCs/>
                <w:lang w:val="uk-UA"/>
              </w:rPr>
              <w:t>5</w:t>
            </w:r>
          </w:p>
        </w:tc>
        <w:tc>
          <w:tcPr>
            <w:tcW w:w="1069" w:type="pct"/>
            <w:tcBorders>
              <w:top w:val="outset" w:sz="6" w:space="0" w:color="auto"/>
              <w:left w:val="outset" w:sz="6" w:space="0" w:color="auto"/>
              <w:bottom w:val="outset" w:sz="6" w:space="0" w:color="auto"/>
              <w:right w:val="outset" w:sz="6" w:space="0" w:color="auto"/>
            </w:tcBorders>
            <w:vAlign w:val="center"/>
          </w:tcPr>
          <w:p w:rsidR="0016116A" w:rsidRPr="00943DF9" w:rsidRDefault="00380361" w:rsidP="000F4F34">
            <w:pPr>
              <w:rPr>
                <w:b/>
                <w:bCs/>
                <w:sz w:val="24"/>
                <w:szCs w:val="24"/>
                <w:lang w:val="uk-UA"/>
              </w:rPr>
            </w:pPr>
            <w:r w:rsidRPr="00943DF9">
              <w:rPr>
                <w:b/>
                <w:bCs/>
                <w:sz w:val="24"/>
                <w:szCs w:val="24"/>
                <w:lang w:val="uk-UA"/>
              </w:rPr>
              <w:t>Кваліфікаційні критерії до учасників та вимоги, встановлені пунктом 47 Особливостей</w:t>
            </w:r>
          </w:p>
        </w:tc>
        <w:tc>
          <w:tcPr>
            <w:tcW w:w="3595" w:type="pct"/>
            <w:tcBorders>
              <w:top w:val="outset" w:sz="6" w:space="0" w:color="auto"/>
              <w:left w:val="outset" w:sz="6" w:space="0" w:color="auto"/>
              <w:bottom w:val="outset" w:sz="6" w:space="0" w:color="auto"/>
            </w:tcBorders>
            <w:vAlign w:val="center"/>
          </w:tcPr>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5.1. Для підтвердження відповідності учасника кваліфікаційним критеріям, останній повинен надати всі документи згідно переліку, вказаного нижче, за наступними кваліфікаційними критеріями:</w:t>
            </w:r>
          </w:p>
          <w:p w:rsidR="00F55939" w:rsidRPr="00F55939" w:rsidRDefault="00F55939" w:rsidP="00F55939">
            <w:pPr>
              <w:tabs>
                <w:tab w:val="left" w:pos="265"/>
              </w:tabs>
              <w:jc w:val="both"/>
              <w:rPr>
                <w:color w:val="000000"/>
                <w:sz w:val="24"/>
                <w:szCs w:val="24"/>
                <w:shd w:val="clear" w:color="auto" w:fill="FFFFFF"/>
                <w:lang w:val="uk-UA"/>
              </w:rPr>
            </w:pP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 xml:space="preserve">1) Наявність документально підтвердженого досвіду виконання аналогічного (аналогічних) за предметом закупівлі договору (договорів): </w:t>
            </w: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 xml:space="preserve">       Учасник повинен підтвердити наявність досвіду повного та належного виконання аналогічного договору. Спосіб підтвердження (надати):</w:t>
            </w: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 xml:space="preserve">-  аналогічний договір на закупівлю послуг з </w:t>
            </w:r>
            <w:r w:rsidR="00C24B52">
              <w:rPr>
                <w:color w:val="000000"/>
                <w:sz w:val="24"/>
                <w:szCs w:val="24"/>
                <w:shd w:val="clear" w:color="auto" w:fill="FFFFFF"/>
                <w:lang w:val="uk-UA"/>
              </w:rPr>
              <w:t xml:space="preserve">технічного обслуговування </w:t>
            </w:r>
            <w:r w:rsidRPr="00F55939">
              <w:rPr>
                <w:color w:val="000000"/>
                <w:sz w:val="24"/>
                <w:szCs w:val="24"/>
                <w:shd w:val="clear" w:color="auto" w:fill="FFFFFF"/>
                <w:lang w:val="uk-UA"/>
              </w:rPr>
              <w:t xml:space="preserve">ТЗ  (або копія) (один або більше) з підтвердженням виконання аналогічного(-их) договору(-ів) у вигляді копії акту виконаних робіт (наданих послуг).  </w:t>
            </w: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4A4C" w:rsidRPr="00943DF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5.3.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345AD8" w:rsidRPr="0035331B" w:rsidTr="00C24B52">
        <w:trPr>
          <w:trHeight w:val="1096"/>
          <w:tblCellSpacing w:w="15" w:type="dxa"/>
          <w:jc w:val="center"/>
        </w:trPr>
        <w:tc>
          <w:tcPr>
            <w:tcW w:w="277"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6</w:t>
            </w:r>
          </w:p>
        </w:tc>
        <w:tc>
          <w:tcPr>
            <w:tcW w:w="1069"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color w:val="000000"/>
                <w:lang w:val="uk-UA"/>
              </w:rPr>
            </w:pPr>
            <w:r w:rsidRPr="00943DF9">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95" w:type="pct"/>
            <w:tcBorders>
              <w:top w:val="outset" w:sz="6" w:space="0" w:color="auto"/>
              <w:left w:val="outset" w:sz="6" w:space="0" w:color="auto"/>
              <w:bottom w:val="outset" w:sz="6" w:space="0" w:color="auto"/>
            </w:tcBorders>
            <w:vAlign w:val="center"/>
          </w:tcPr>
          <w:p w:rsidR="00F55939" w:rsidRDefault="00F55939" w:rsidP="00F55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themeColor="text1"/>
                <w:sz w:val="24"/>
                <w:szCs w:val="24"/>
                <w:lang w:val="uk-UA"/>
              </w:rPr>
              <w:t xml:space="preserve"> </w:t>
            </w:r>
            <w:r w:rsidRPr="00C924DC">
              <w:rPr>
                <w:color w:val="000000"/>
                <w:sz w:val="24"/>
                <w:szCs w:val="24"/>
                <w:lang w:val="uk-UA"/>
              </w:rPr>
              <w:t xml:space="preserve">6.1. Учасники процедури закупівлі повинні надати у складі тендерних пропозицій інформацію (довідка в довільній формі), яка підтверджує відповідність </w:t>
            </w:r>
            <w:r w:rsidRPr="00D800A6">
              <w:rPr>
                <w:sz w:val="24"/>
                <w:szCs w:val="24"/>
                <w:lang w:val="uk-UA"/>
              </w:rPr>
              <w:t xml:space="preserve">тендерної пропозиції учасника технічним, якісним, кількісним </w:t>
            </w:r>
            <w:r w:rsidRPr="00D800A6">
              <w:rPr>
                <w:color w:val="000000"/>
                <w:sz w:val="24"/>
                <w:szCs w:val="24"/>
                <w:lang w:val="uk-UA"/>
              </w:rPr>
              <w:t>та іншим вимогам до предмета закупівлі, які установлені</w:t>
            </w:r>
            <w:r w:rsidRPr="00C924DC">
              <w:rPr>
                <w:color w:val="000000"/>
                <w:sz w:val="24"/>
                <w:szCs w:val="24"/>
                <w:lang w:val="uk-UA"/>
              </w:rPr>
              <w:t xml:space="preserve"> замовником в Додатку 3 до цієї тендерної документації.</w:t>
            </w:r>
          </w:p>
          <w:p w:rsidR="00345AD8" w:rsidRPr="00943DF9" w:rsidRDefault="00F55939" w:rsidP="00F55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4"/>
                <w:szCs w:val="24"/>
                <w:lang w:val="uk-UA"/>
              </w:rPr>
            </w:pPr>
            <w:r w:rsidRPr="0057258D">
              <w:rPr>
                <w:color w:val="000000"/>
                <w:sz w:val="24"/>
                <w:szCs w:val="24"/>
                <w:lang w:val="uk-UA"/>
              </w:rPr>
              <w:t>Замовником зазначаються вимоги до предмета закупівлі згідно з частиною другою статті 22 Закону</w:t>
            </w:r>
            <w:r>
              <w:rPr>
                <w:color w:val="000000"/>
                <w:sz w:val="24"/>
                <w:szCs w:val="24"/>
                <w:lang w:val="uk-UA"/>
              </w:rPr>
              <w:t>.</w:t>
            </w:r>
          </w:p>
        </w:tc>
      </w:tr>
      <w:tr w:rsidR="00345AD8" w:rsidRPr="00A83BC3" w:rsidTr="00C24B52">
        <w:trPr>
          <w:tblCellSpacing w:w="15" w:type="dxa"/>
          <w:jc w:val="center"/>
        </w:trPr>
        <w:tc>
          <w:tcPr>
            <w:tcW w:w="277"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7</w:t>
            </w:r>
          </w:p>
        </w:tc>
        <w:tc>
          <w:tcPr>
            <w:tcW w:w="1069"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b/>
                <w:bCs/>
                <w:lang w:val="uk-UA"/>
              </w:rPr>
            </w:pPr>
            <w:r w:rsidRPr="00943DF9">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95" w:type="pct"/>
            <w:tcBorders>
              <w:top w:val="outset" w:sz="6" w:space="0" w:color="auto"/>
              <w:left w:val="outset" w:sz="6" w:space="0" w:color="auto"/>
              <w:bottom w:val="outset" w:sz="6" w:space="0" w:color="auto"/>
            </w:tcBorders>
            <w:vAlign w:val="center"/>
          </w:tcPr>
          <w:p w:rsidR="00345AD8" w:rsidRPr="00943DF9" w:rsidRDefault="00345AD8" w:rsidP="00345AD8">
            <w:pPr>
              <w:jc w:val="both"/>
              <w:rPr>
                <w:sz w:val="24"/>
                <w:szCs w:val="24"/>
              </w:rPr>
            </w:pPr>
          </w:p>
        </w:tc>
      </w:tr>
      <w:tr w:rsidR="00345AD8" w:rsidRPr="00204B3F" w:rsidTr="00C24B52">
        <w:trPr>
          <w:tblCellSpacing w:w="15" w:type="dxa"/>
          <w:jc w:val="center"/>
        </w:trPr>
        <w:tc>
          <w:tcPr>
            <w:tcW w:w="277"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8</w:t>
            </w:r>
          </w:p>
        </w:tc>
        <w:tc>
          <w:tcPr>
            <w:tcW w:w="1069"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rPr>
                <w:sz w:val="24"/>
                <w:szCs w:val="24"/>
                <w:lang w:val="uk-UA"/>
              </w:rPr>
            </w:pPr>
            <w:r w:rsidRPr="00943DF9">
              <w:rPr>
                <w:b/>
                <w:bCs/>
                <w:color w:val="000000"/>
                <w:sz w:val="24"/>
                <w:szCs w:val="24"/>
                <w:lang w:val="uk-UA"/>
              </w:rPr>
              <w:t>Інформація про субпідрядника/співвиконавця (у випадку закупівлі робіт чи послуг)</w:t>
            </w:r>
          </w:p>
        </w:tc>
        <w:tc>
          <w:tcPr>
            <w:tcW w:w="3595" w:type="pct"/>
            <w:tcBorders>
              <w:top w:val="outset" w:sz="6" w:space="0" w:color="auto"/>
              <w:left w:val="outset" w:sz="6" w:space="0" w:color="auto"/>
              <w:bottom w:val="outset" w:sz="6" w:space="0" w:color="auto"/>
            </w:tcBorders>
            <w:vAlign w:val="center"/>
          </w:tcPr>
          <w:p w:rsidR="00345AD8" w:rsidRPr="00943DF9" w:rsidRDefault="00F55939" w:rsidP="00345AD8">
            <w:pPr>
              <w:jc w:val="both"/>
              <w:rPr>
                <w:sz w:val="24"/>
                <w:szCs w:val="24"/>
                <w:lang w:val="uk-UA"/>
              </w:rPr>
            </w:pPr>
            <w:r w:rsidRPr="00F55939">
              <w:rPr>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Pr>
                <w:sz w:val="24"/>
                <w:szCs w:val="24"/>
                <w:lang w:val="uk-UA"/>
              </w:rPr>
              <w:t>.</w:t>
            </w:r>
          </w:p>
        </w:tc>
      </w:tr>
      <w:tr w:rsidR="00345AD8" w:rsidRPr="00204B3F" w:rsidTr="00C24B52">
        <w:trPr>
          <w:tblCellSpacing w:w="15" w:type="dxa"/>
          <w:jc w:val="center"/>
        </w:trPr>
        <w:tc>
          <w:tcPr>
            <w:tcW w:w="277"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9</w:t>
            </w:r>
          </w:p>
        </w:tc>
        <w:tc>
          <w:tcPr>
            <w:tcW w:w="1069"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lang w:val="uk-UA"/>
              </w:rPr>
            </w:pPr>
            <w:r w:rsidRPr="00943DF9">
              <w:rPr>
                <w:b/>
                <w:bCs/>
                <w:lang w:val="uk-UA"/>
              </w:rPr>
              <w:t>Унесення змін або відкликання тендерної пропозиції учасником</w:t>
            </w:r>
          </w:p>
        </w:tc>
        <w:tc>
          <w:tcPr>
            <w:tcW w:w="3595" w:type="pct"/>
            <w:tcBorders>
              <w:top w:val="outset" w:sz="6" w:space="0" w:color="auto"/>
              <w:left w:val="outset" w:sz="6" w:space="0" w:color="auto"/>
              <w:bottom w:val="outset" w:sz="6" w:space="0" w:color="auto"/>
            </w:tcBorders>
          </w:tcPr>
          <w:p w:rsidR="00345AD8" w:rsidRPr="00943DF9" w:rsidRDefault="00345AD8" w:rsidP="00345AD8">
            <w:pPr>
              <w:spacing w:before="150" w:after="150"/>
              <w:jc w:val="both"/>
              <w:rPr>
                <w:sz w:val="24"/>
                <w:szCs w:val="24"/>
                <w:lang w:val="uk-UA"/>
              </w:rPr>
            </w:pPr>
            <w:r w:rsidRPr="00943DF9">
              <w:rPr>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5AD8" w:rsidRPr="00A83BC3" w:rsidTr="00C24B52">
        <w:trPr>
          <w:tblCellSpacing w:w="15" w:type="dxa"/>
          <w:jc w:val="center"/>
        </w:trPr>
        <w:tc>
          <w:tcPr>
            <w:tcW w:w="277"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9"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345AD8" w:rsidRPr="0055319B" w:rsidTr="00C24B52">
        <w:trPr>
          <w:tblCellSpacing w:w="15" w:type="dxa"/>
          <w:jc w:val="center"/>
        </w:trPr>
        <w:tc>
          <w:tcPr>
            <w:tcW w:w="277"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69" w:type="pct"/>
            <w:tcBorders>
              <w:top w:val="outset" w:sz="6" w:space="0" w:color="auto"/>
              <w:left w:val="outset" w:sz="6" w:space="0" w:color="auto"/>
              <w:bottom w:val="outset" w:sz="6" w:space="0" w:color="auto"/>
              <w:right w:val="outset" w:sz="6" w:space="0" w:color="auto"/>
            </w:tcBorders>
            <w:vAlign w:val="center"/>
          </w:tcPr>
          <w:p w:rsidR="00345AD8" w:rsidRPr="00832CDE" w:rsidRDefault="00345AD8" w:rsidP="00345AD8">
            <w:pPr>
              <w:pStyle w:val="af5"/>
              <w:spacing w:before="0" w:beforeAutospacing="0" w:after="0" w:afterAutospacing="0"/>
              <w:rPr>
                <w:lang w:val="uk-UA"/>
              </w:rPr>
            </w:pPr>
            <w:r w:rsidRPr="00832CDE">
              <w:rPr>
                <w:b/>
                <w:bCs/>
                <w:lang w:val="uk-UA"/>
              </w:rPr>
              <w:t>Кінцевий строк подання тендерної  пропозиції</w:t>
            </w:r>
          </w:p>
        </w:tc>
        <w:tc>
          <w:tcPr>
            <w:tcW w:w="3595" w:type="pct"/>
            <w:tcBorders>
              <w:top w:val="outset" w:sz="6" w:space="0" w:color="auto"/>
              <w:left w:val="outset" w:sz="6" w:space="0" w:color="auto"/>
              <w:bottom w:val="outset" w:sz="6" w:space="0" w:color="auto"/>
            </w:tcBorders>
            <w:vAlign w:val="center"/>
          </w:tcPr>
          <w:p w:rsidR="00345AD8" w:rsidRPr="0023181B" w:rsidRDefault="00345AD8" w:rsidP="00345AD8">
            <w:pPr>
              <w:pStyle w:val="af5"/>
              <w:spacing w:before="0" w:beforeAutospacing="0" w:after="0" w:afterAutospacing="0"/>
              <w:jc w:val="both"/>
              <w:textAlignment w:val="baseline"/>
              <w:rPr>
                <w:rFonts w:eastAsia="Times New Roman"/>
                <w:color w:val="000000" w:themeColor="text1"/>
                <w:lang w:val="uk-UA" w:eastAsia="ru-RU"/>
              </w:rPr>
            </w:pPr>
            <w:r w:rsidRPr="0035646C">
              <w:rPr>
                <w:lang w:val="uk-UA"/>
              </w:rPr>
              <w:t>1.</w:t>
            </w:r>
            <w:r w:rsidRPr="0035646C">
              <w:rPr>
                <w:color w:val="000000" w:themeColor="text1"/>
                <w:lang w:val="uk-UA"/>
              </w:rPr>
              <w:t>1</w:t>
            </w:r>
            <w:r w:rsidRPr="009B6E80">
              <w:rPr>
                <w:color w:val="000000" w:themeColor="text1"/>
                <w:lang w:val="uk-UA"/>
              </w:rPr>
              <w:t>. </w:t>
            </w:r>
            <w:r w:rsidRPr="009B6E80">
              <w:rPr>
                <w:color w:val="000000" w:themeColor="text1"/>
                <w:lang w:val="uk-UA" w:eastAsia="ru-RU"/>
              </w:rPr>
              <w:t xml:space="preserve">Кінцевий строк подання тендерних пропозицій </w:t>
            </w:r>
            <w:r w:rsidR="00BA19A1" w:rsidRPr="009B6E80">
              <w:rPr>
                <w:color w:val="000000" w:themeColor="text1"/>
                <w:lang w:val="uk-UA" w:eastAsia="ru-RU"/>
              </w:rPr>
              <w:t xml:space="preserve">               </w:t>
            </w:r>
            <w:r w:rsidR="00C24B52" w:rsidRPr="009B6E80">
              <w:rPr>
                <w:color w:val="000000" w:themeColor="text1"/>
                <w:lang w:val="uk-UA" w:eastAsia="ru-RU"/>
              </w:rPr>
              <w:t>0</w:t>
            </w:r>
            <w:r w:rsidR="00204B3F">
              <w:rPr>
                <w:color w:val="000000" w:themeColor="text1"/>
                <w:lang w:val="uk-UA" w:eastAsia="ru-RU"/>
              </w:rPr>
              <w:t>8</w:t>
            </w:r>
            <w:bookmarkStart w:id="0" w:name="_GoBack"/>
            <w:bookmarkEnd w:id="0"/>
            <w:r w:rsidR="00C24B52" w:rsidRPr="009B6E80">
              <w:rPr>
                <w:color w:val="000000" w:themeColor="text1"/>
                <w:lang w:val="uk-UA" w:eastAsia="ru-RU"/>
              </w:rPr>
              <w:t>.05</w:t>
            </w:r>
            <w:r w:rsidR="00F14A4C" w:rsidRPr="009B6E80">
              <w:rPr>
                <w:color w:val="000000" w:themeColor="text1"/>
                <w:lang w:val="uk-UA" w:eastAsia="ru-RU"/>
              </w:rPr>
              <w:t>.2024р</w:t>
            </w:r>
            <w:r w:rsidR="0035646C" w:rsidRPr="009B6E80">
              <w:rPr>
                <w:rFonts w:eastAsia="Times New Roman"/>
                <w:color w:val="000000" w:themeColor="text1"/>
                <w:lang w:val="uk-UA" w:eastAsia="ru-RU"/>
              </w:rPr>
              <w:t>оку</w:t>
            </w:r>
            <w:r w:rsidR="005A3D55" w:rsidRPr="009B6E80">
              <w:rPr>
                <w:rFonts w:eastAsia="Times New Roman"/>
                <w:color w:val="000000" w:themeColor="text1"/>
                <w:lang w:val="uk-UA" w:eastAsia="ru-RU"/>
              </w:rPr>
              <w:t xml:space="preserve"> </w:t>
            </w:r>
            <w:r w:rsidRPr="0035646C">
              <w:rPr>
                <w:i/>
                <w:iCs/>
                <w:color w:val="000000" w:themeColor="text1"/>
                <w:lang w:val="uk-UA" w:eastAsia="ru-RU"/>
              </w:rPr>
              <w:t>(строк для подання тендерних пропозицій не може бути менше</w:t>
            </w:r>
            <w:r w:rsidRPr="00943DF9">
              <w:rPr>
                <w:i/>
                <w:iCs/>
                <w:color w:val="000000" w:themeColor="text1"/>
                <w:lang w:val="uk-UA" w:eastAsia="ru-RU"/>
              </w:rPr>
              <w:t xml:space="preserve"> ніж </w:t>
            </w:r>
            <w:r w:rsidRPr="0023181B">
              <w:rPr>
                <w:i/>
                <w:iCs/>
                <w:color w:val="000000" w:themeColor="text1"/>
                <w:lang w:val="uk-UA" w:eastAsia="ru-RU"/>
              </w:rPr>
              <w:t>сім днів з дня оприлюднення оголошення про проведення відкритих торгів в електронній системі закупівель).</w:t>
            </w:r>
          </w:p>
          <w:p w:rsidR="00345AD8" w:rsidRPr="00832CDE" w:rsidRDefault="00345AD8" w:rsidP="00345AD8">
            <w:pPr>
              <w:widowControl w:val="0"/>
              <w:jc w:val="both"/>
              <w:rPr>
                <w:sz w:val="24"/>
                <w:szCs w:val="24"/>
                <w:lang w:val="uk-UA"/>
              </w:rPr>
            </w:pPr>
            <w:r w:rsidRPr="00832CDE">
              <w:rPr>
                <w:sz w:val="24"/>
                <w:szCs w:val="24"/>
                <w:lang w:val="uk-UA"/>
              </w:rPr>
              <w:t xml:space="preserve">1.2. </w:t>
            </w:r>
            <w:r w:rsidRPr="00832CDE">
              <w:rPr>
                <w:color w:val="000000"/>
                <w:sz w:val="24"/>
                <w:szCs w:val="24"/>
              </w:rPr>
              <w:t>Тендерні пропозиції після закінчення кінцевого строку їх подання не приймаються електронною системою закупівель</w:t>
            </w:r>
            <w:r w:rsidRPr="00832CDE">
              <w:rPr>
                <w:color w:val="000000"/>
                <w:sz w:val="24"/>
                <w:szCs w:val="24"/>
                <w:lang w:val="uk-UA"/>
              </w:rPr>
              <w:t>.</w:t>
            </w:r>
          </w:p>
        </w:tc>
      </w:tr>
      <w:tr w:rsidR="00345AD8" w:rsidRPr="00204B3F" w:rsidTr="00C24B52">
        <w:trPr>
          <w:tblCellSpacing w:w="15" w:type="dxa"/>
          <w:jc w:val="center"/>
        </w:trPr>
        <w:tc>
          <w:tcPr>
            <w:tcW w:w="277"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69"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95" w:type="pct"/>
            <w:tcBorders>
              <w:top w:val="outset" w:sz="6" w:space="0" w:color="auto"/>
              <w:left w:val="outset" w:sz="6" w:space="0" w:color="auto"/>
              <w:bottom w:val="outset" w:sz="6" w:space="0" w:color="auto"/>
            </w:tcBorders>
          </w:tcPr>
          <w:p w:rsidR="00345AD8" w:rsidRPr="00F87193" w:rsidRDefault="00345AD8" w:rsidP="00345AD8">
            <w:pPr>
              <w:spacing w:before="150" w:after="150"/>
              <w:jc w:val="both"/>
              <w:rPr>
                <w:color w:val="000000" w:themeColor="text1"/>
                <w:sz w:val="24"/>
                <w:szCs w:val="24"/>
                <w:lang w:val="uk-UA"/>
              </w:rPr>
            </w:pPr>
            <w:r w:rsidRPr="00C560E4">
              <w:rPr>
                <w:color w:val="000000"/>
                <w:sz w:val="24"/>
                <w:szCs w:val="24"/>
                <w:lang w:val="uk-UA"/>
              </w:rPr>
              <w:t>2</w:t>
            </w:r>
            <w:r w:rsidRPr="007C572B">
              <w:rPr>
                <w:color w:val="000000" w:themeColor="text1"/>
                <w:sz w:val="24"/>
                <w:szCs w:val="24"/>
                <w:lang w:val="uk-UA"/>
              </w:rPr>
              <w:t>.1.</w:t>
            </w:r>
            <w:r w:rsidRPr="007C572B">
              <w:rPr>
                <w:color w:val="000000" w:themeColor="text1"/>
              </w:rPr>
              <w:t xml:space="preserve"> </w:t>
            </w:r>
            <w:r w:rsidRPr="007C572B">
              <w:rPr>
                <w:color w:val="000000" w:themeColor="text1"/>
                <w:sz w:val="24"/>
                <w:szCs w:val="24"/>
                <w:lang w:val="uk-UA"/>
              </w:rPr>
              <w:t xml:space="preserve">Для </w:t>
            </w:r>
            <w:r w:rsidRPr="00F87193">
              <w:rPr>
                <w:color w:val="000000" w:themeColor="text1"/>
                <w:sz w:val="24"/>
                <w:szCs w:val="24"/>
                <w:lang w:val="uk-UA"/>
              </w:rPr>
              <w:t>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45AD8" w:rsidRPr="005119E4" w:rsidRDefault="00345AD8" w:rsidP="00345AD8">
            <w:pPr>
              <w:spacing w:before="150" w:after="150"/>
              <w:jc w:val="both"/>
              <w:rPr>
                <w:color w:val="000000" w:themeColor="text1"/>
                <w:sz w:val="24"/>
                <w:szCs w:val="24"/>
                <w:lang w:val="uk-UA"/>
              </w:rPr>
            </w:pPr>
            <w:r w:rsidRPr="005119E4">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45AD8" w:rsidRPr="00C560E4" w:rsidRDefault="00345AD8" w:rsidP="00345AD8">
            <w:pPr>
              <w:spacing w:before="150" w:after="150"/>
              <w:jc w:val="both"/>
              <w:rPr>
                <w:sz w:val="24"/>
                <w:szCs w:val="24"/>
                <w:lang w:val="uk-UA"/>
              </w:rPr>
            </w:pPr>
            <w:r w:rsidRPr="005119E4">
              <w:rPr>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45AD8" w:rsidRPr="00A83BC3" w:rsidTr="00C24B52">
        <w:trPr>
          <w:tblCellSpacing w:w="15" w:type="dxa"/>
          <w:jc w:val="center"/>
        </w:trPr>
        <w:tc>
          <w:tcPr>
            <w:tcW w:w="277"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9"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345AD8" w:rsidRPr="00204B3F" w:rsidTr="00C24B52">
        <w:trPr>
          <w:tblCellSpacing w:w="15" w:type="dxa"/>
          <w:jc w:val="center"/>
        </w:trPr>
        <w:tc>
          <w:tcPr>
            <w:tcW w:w="277"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69"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95" w:type="pct"/>
            <w:tcBorders>
              <w:top w:val="outset" w:sz="6" w:space="0" w:color="auto"/>
              <w:left w:val="outset" w:sz="6" w:space="0" w:color="auto"/>
              <w:bottom w:val="outset" w:sz="6" w:space="0" w:color="auto"/>
            </w:tcBorders>
            <w:vAlign w:val="center"/>
          </w:tcPr>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1.1. Єдиний критерій оцінки – Ціна – 100%.</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тендерної пропозиції».</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Обґрунтування аномально низької тендерної пропозиції може містити інформацію про: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отримання учасником процедури закупівлі державної допомоги згідно із законодавством.</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45AD8" w:rsidRPr="00A83BC3" w:rsidRDefault="00345AD8" w:rsidP="00345AD8">
            <w:pPr>
              <w:jc w:val="both"/>
              <w:rPr>
                <w:sz w:val="24"/>
                <w:szCs w:val="24"/>
                <w:lang w:val="uk-UA"/>
              </w:rPr>
            </w:pPr>
            <w:r w:rsidRPr="00F87193">
              <w:rPr>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5AD8" w:rsidRPr="00A83BC3" w:rsidTr="00C24B52">
        <w:trPr>
          <w:tblCellSpacing w:w="15" w:type="dxa"/>
          <w:jc w:val="center"/>
        </w:trPr>
        <w:tc>
          <w:tcPr>
            <w:tcW w:w="277"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69"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95" w:type="pct"/>
            <w:tcBorders>
              <w:top w:val="outset" w:sz="6" w:space="0" w:color="auto"/>
              <w:left w:val="outset" w:sz="6" w:space="0" w:color="auto"/>
              <w:bottom w:val="outset" w:sz="6" w:space="0" w:color="auto"/>
            </w:tcBorders>
            <w:vAlign w:val="center"/>
          </w:tcPr>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345AD8" w:rsidRPr="00A83BC3" w:rsidRDefault="00345AD8" w:rsidP="00345AD8">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345AD8" w:rsidRPr="0004489D" w:rsidTr="00C24B52">
        <w:trPr>
          <w:trHeight w:val="3789"/>
          <w:tblCellSpacing w:w="15" w:type="dxa"/>
          <w:jc w:val="center"/>
        </w:trPr>
        <w:tc>
          <w:tcPr>
            <w:tcW w:w="277"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69"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95" w:type="pct"/>
            <w:tcBorders>
              <w:top w:val="outset" w:sz="6" w:space="0" w:color="auto"/>
              <w:left w:val="outset" w:sz="6" w:space="0" w:color="auto"/>
              <w:bottom w:val="outset" w:sz="6" w:space="0" w:color="auto"/>
            </w:tcBorders>
            <w:vAlign w:val="center"/>
          </w:tcPr>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304960" w:rsidRPr="00304960" w:rsidRDefault="007C572B" w:rsidP="007C572B">
            <w:pPr>
              <w:pStyle w:val="af5"/>
              <w:jc w:val="both"/>
              <w:rPr>
                <w:lang w:val="uk-UA"/>
              </w:rPr>
            </w:pPr>
            <w:r>
              <w:rPr>
                <w:color w:val="000000" w:themeColor="text1"/>
                <w:lang w:val="uk-UA"/>
              </w:rPr>
              <w:t xml:space="preserve">  </w:t>
            </w:r>
            <w:r w:rsidR="00345AD8" w:rsidRPr="00BC4BAA">
              <w:rPr>
                <w:color w:val="000000" w:themeColor="text1"/>
                <w:lang w:val="uk-UA"/>
              </w:rPr>
              <w:t xml:space="preserve"> </w:t>
            </w:r>
            <w:r w:rsidR="00304960" w:rsidRPr="00304960">
              <w:rPr>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304960" w:rsidRPr="00304960" w:rsidRDefault="00304960" w:rsidP="00304960">
            <w:pPr>
              <w:spacing w:before="100" w:beforeAutospacing="1" w:after="100" w:afterAutospacing="1"/>
              <w:rPr>
                <w:sz w:val="24"/>
                <w:szCs w:val="24"/>
                <w:lang w:val="uk-UA"/>
              </w:rPr>
            </w:pPr>
            <w:r w:rsidRPr="00304960">
              <w:rPr>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04960" w:rsidRPr="00304960" w:rsidRDefault="00304960" w:rsidP="00304960">
            <w:pPr>
              <w:numPr>
                <w:ilvl w:val="0"/>
                <w:numId w:val="23"/>
              </w:numPr>
              <w:spacing w:before="100" w:beforeAutospacing="1" w:after="100" w:afterAutospacing="1"/>
              <w:rPr>
                <w:sz w:val="24"/>
                <w:szCs w:val="24"/>
              </w:rPr>
            </w:pPr>
            <w:r w:rsidRPr="00304960">
              <w:rPr>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4"/>
              </w:numPr>
              <w:spacing w:before="100" w:beforeAutospacing="1" w:after="100" w:afterAutospacing="1"/>
              <w:rPr>
                <w:sz w:val="24"/>
                <w:szCs w:val="24"/>
              </w:rPr>
            </w:pPr>
            <w:r w:rsidRPr="00304960">
              <w:rPr>
                <w:sz w:val="24"/>
                <w:szCs w:val="24"/>
              </w:rPr>
              <w:t>посвідку на постійне чи тимчасове проживання на території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5"/>
              </w:numPr>
              <w:spacing w:before="100" w:beforeAutospacing="1" w:after="100" w:afterAutospacing="1"/>
              <w:rPr>
                <w:sz w:val="24"/>
                <w:szCs w:val="24"/>
              </w:rPr>
            </w:pPr>
            <w:r w:rsidRPr="00304960">
              <w:rPr>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7C572B">
            <w:pPr>
              <w:numPr>
                <w:ilvl w:val="0"/>
                <w:numId w:val="26"/>
              </w:numPr>
              <w:spacing w:before="100" w:beforeAutospacing="1" w:after="100" w:afterAutospacing="1"/>
              <w:jc w:val="both"/>
              <w:rPr>
                <w:sz w:val="24"/>
                <w:szCs w:val="24"/>
              </w:rPr>
            </w:pPr>
            <w:r w:rsidRPr="00304960">
              <w:rPr>
                <w:sz w:val="24"/>
                <w:szCs w:val="24"/>
              </w:rPr>
              <w:t>посвідчення біженця чи документ, що підтверджує надання притулку в Україні.</w:t>
            </w:r>
          </w:p>
          <w:p w:rsidR="00304960" w:rsidRPr="00304960" w:rsidRDefault="00304960" w:rsidP="007C572B">
            <w:pPr>
              <w:spacing w:before="100" w:beforeAutospacing="1" w:after="100" w:afterAutospacing="1"/>
              <w:jc w:val="both"/>
              <w:rPr>
                <w:sz w:val="24"/>
                <w:szCs w:val="24"/>
              </w:rPr>
            </w:pPr>
            <w:r w:rsidRPr="00304960">
              <w:rPr>
                <w:sz w:val="24"/>
                <w:szCs w:val="24"/>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04960" w:rsidRPr="00304960" w:rsidRDefault="00304960" w:rsidP="00304960">
            <w:pPr>
              <w:numPr>
                <w:ilvl w:val="0"/>
                <w:numId w:val="27"/>
              </w:numPr>
              <w:spacing w:before="100" w:beforeAutospacing="1" w:after="100" w:afterAutospacing="1"/>
              <w:rPr>
                <w:sz w:val="24"/>
                <w:szCs w:val="24"/>
              </w:rPr>
            </w:pPr>
            <w:r w:rsidRPr="00304960">
              <w:rPr>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8"/>
              </w:numPr>
              <w:spacing w:before="100" w:beforeAutospacing="1" w:after="100" w:afterAutospacing="1"/>
              <w:rPr>
                <w:sz w:val="24"/>
                <w:szCs w:val="24"/>
              </w:rPr>
            </w:pPr>
            <w:r w:rsidRPr="00304960">
              <w:rPr>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304960" w:rsidRPr="00304960" w:rsidRDefault="00304960" w:rsidP="007C572B">
            <w:pPr>
              <w:spacing w:before="100" w:beforeAutospacing="1" w:after="100" w:afterAutospacing="1"/>
              <w:jc w:val="both"/>
              <w:rPr>
                <w:sz w:val="24"/>
                <w:szCs w:val="24"/>
              </w:rPr>
            </w:pPr>
            <w:r w:rsidRPr="00304960">
              <w:rPr>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04960">
              <w:rPr>
                <w:sz w:val="24"/>
                <w:szCs w:val="24"/>
              </w:rPr>
              <w:t>у  такому</w:t>
            </w:r>
            <w:proofErr w:type="gramEnd"/>
            <w:r w:rsidRPr="00304960">
              <w:rPr>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304960" w:rsidRDefault="00304960" w:rsidP="007C572B">
            <w:pPr>
              <w:spacing w:before="100" w:beforeAutospacing="1" w:after="100" w:afterAutospacing="1"/>
              <w:jc w:val="both"/>
              <w:rPr>
                <w:sz w:val="24"/>
                <w:szCs w:val="24"/>
              </w:rPr>
            </w:pPr>
            <w:r w:rsidRPr="00304960">
              <w:rPr>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45AD8" w:rsidRPr="00BC4BAA" w:rsidRDefault="00345AD8" w:rsidP="00345AD8">
            <w:pPr>
              <w:jc w:val="both"/>
              <w:rPr>
                <w:b/>
                <w:color w:val="000000" w:themeColor="text1"/>
                <w:sz w:val="24"/>
                <w:szCs w:val="24"/>
                <w:lang w:val="uk-UA"/>
              </w:rPr>
            </w:pPr>
            <w:r w:rsidRPr="00BC4BAA">
              <w:rPr>
                <w:color w:val="000000" w:themeColor="text1"/>
                <w:sz w:val="24"/>
                <w:szCs w:val="24"/>
                <w:lang w:val="uk-UA"/>
              </w:rPr>
              <w:t xml:space="preserve">         </w:t>
            </w:r>
            <w:r w:rsidRPr="00BC4BAA">
              <w:rPr>
                <w:b/>
                <w:color w:val="000000" w:themeColor="text1"/>
                <w:sz w:val="24"/>
                <w:szCs w:val="24"/>
                <w:lang w:val="uk-UA"/>
              </w:rPr>
              <w:t xml:space="preserve">Інші документи, що підтверджують відповідність учасника вимогам Замовника: </w:t>
            </w:r>
          </w:p>
          <w:p w:rsidR="00345AD8" w:rsidRPr="00BA19A1" w:rsidRDefault="00345AD8" w:rsidP="00345AD8">
            <w:pPr>
              <w:jc w:val="both"/>
              <w:rPr>
                <w:color w:val="000000" w:themeColor="text1"/>
                <w:sz w:val="24"/>
                <w:szCs w:val="24"/>
                <w:lang w:val="uk-UA"/>
              </w:rPr>
            </w:pPr>
            <w:r w:rsidRPr="00BC4BAA">
              <w:rPr>
                <w:color w:val="000000" w:themeColor="text1"/>
                <w:sz w:val="24"/>
                <w:szCs w:val="24"/>
                <w:lang w:val="uk-UA"/>
              </w:rPr>
              <w:t xml:space="preserve">        </w:t>
            </w:r>
            <w:r w:rsidRPr="00BA19A1">
              <w:rPr>
                <w:color w:val="000000" w:themeColor="text1"/>
                <w:sz w:val="24"/>
                <w:szCs w:val="24"/>
                <w:lang w:val="uk-UA"/>
              </w:rPr>
              <w:t xml:space="preserve">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04489D" w:rsidRPr="00B4348F" w:rsidRDefault="00F50E44" w:rsidP="0035646C">
            <w:pPr>
              <w:jc w:val="both"/>
              <w:rPr>
                <w:color w:val="000000" w:themeColor="text1"/>
                <w:lang w:val="uk-UA"/>
              </w:rPr>
            </w:pPr>
            <w:r>
              <w:rPr>
                <w:color w:val="000000" w:themeColor="text1"/>
                <w:sz w:val="24"/>
                <w:szCs w:val="24"/>
                <w:lang w:val="uk-UA"/>
              </w:rPr>
              <w:t xml:space="preserve">        б) </w:t>
            </w:r>
            <w:r w:rsidR="00345AD8" w:rsidRPr="00BA19A1">
              <w:rPr>
                <w:color w:val="000000" w:themeColor="text1"/>
                <w:sz w:val="24"/>
                <w:szCs w:val="24"/>
                <w:lang w:val="uk-UA"/>
              </w:rPr>
              <w:t>письмова згода на обробку наявних персональних даних, відповідно до Закону України «Про захист персональних даних».</w:t>
            </w:r>
            <w:r w:rsidR="00345AD8" w:rsidRPr="00BC4BAA">
              <w:rPr>
                <w:color w:val="000000" w:themeColor="text1"/>
                <w:sz w:val="24"/>
                <w:szCs w:val="24"/>
                <w:lang w:val="uk-UA"/>
              </w:rPr>
              <w:t xml:space="preserve"> </w:t>
            </w:r>
          </w:p>
        </w:tc>
      </w:tr>
      <w:tr w:rsidR="00C24B52" w:rsidRPr="00DC7AB7" w:rsidTr="00C24B52">
        <w:trPr>
          <w:tblCellSpacing w:w="15" w:type="dxa"/>
          <w:jc w:val="center"/>
        </w:trPr>
        <w:tc>
          <w:tcPr>
            <w:tcW w:w="277" w:type="pct"/>
            <w:tcBorders>
              <w:top w:val="outset" w:sz="6" w:space="0" w:color="auto"/>
              <w:bottom w:val="outset" w:sz="6" w:space="0" w:color="auto"/>
              <w:right w:val="outset" w:sz="6" w:space="0" w:color="auto"/>
            </w:tcBorders>
          </w:tcPr>
          <w:p w:rsidR="00C24B52" w:rsidRPr="00A83BC3" w:rsidRDefault="00C24B52" w:rsidP="00C24B52">
            <w:pPr>
              <w:pStyle w:val="af5"/>
              <w:spacing w:before="0" w:beforeAutospacing="0" w:after="0" w:afterAutospacing="0"/>
              <w:rPr>
                <w:b/>
                <w:bCs/>
                <w:lang w:val="uk-UA"/>
              </w:rPr>
            </w:pPr>
            <w:r w:rsidRPr="00A83BC3">
              <w:rPr>
                <w:b/>
                <w:bCs/>
                <w:lang w:val="uk-UA"/>
              </w:rPr>
              <w:t>4</w:t>
            </w:r>
          </w:p>
        </w:tc>
        <w:tc>
          <w:tcPr>
            <w:tcW w:w="1069" w:type="pct"/>
            <w:tcBorders>
              <w:top w:val="outset" w:sz="6" w:space="0" w:color="auto"/>
              <w:left w:val="outset" w:sz="6" w:space="0" w:color="auto"/>
              <w:bottom w:val="outset" w:sz="6" w:space="0" w:color="auto"/>
              <w:right w:val="outset" w:sz="6" w:space="0" w:color="auto"/>
            </w:tcBorders>
            <w:vAlign w:val="center"/>
          </w:tcPr>
          <w:p w:rsidR="00C24B52" w:rsidRPr="00A83BC3" w:rsidRDefault="00C24B52" w:rsidP="00C24B52">
            <w:pPr>
              <w:pStyle w:val="af5"/>
              <w:spacing w:before="0" w:beforeAutospacing="0" w:after="0" w:afterAutospacing="0"/>
              <w:rPr>
                <w:lang w:val="uk-UA"/>
              </w:rPr>
            </w:pPr>
            <w:r w:rsidRPr="00A83BC3">
              <w:rPr>
                <w:b/>
                <w:bCs/>
                <w:lang w:val="uk-UA"/>
              </w:rPr>
              <w:t>Відхилення тендерних пропозицій</w:t>
            </w:r>
          </w:p>
        </w:tc>
        <w:tc>
          <w:tcPr>
            <w:tcW w:w="3595" w:type="pct"/>
            <w:tcBorders>
              <w:top w:val="outset" w:sz="6" w:space="0" w:color="auto"/>
              <w:left w:val="outset" w:sz="6" w:space="0" w:color="auto"/>
              <w:bottom w:val="outset" w:sz="6" w:space="0" w:color="auto"/>
            </w:tcBorders>
            <w:vAlign w:val="center"/>
          </w:tcPr>
          <w:p w:rsidR="00C24B52" w:rsidRPr="009B6E80" w:rsidRDefault="00C24B52" w:rsidP="00C24B52">
            <w:pPr>
              <w:spacing w:before="150" w:after="150"/>
              <w:jc w:val="both"/>
              <w:rPr>
                <w:color w:val="000000" w:themeColor="text1"/>
                <w:sz w:val="24"/>
                <w:szCs w:val="24"/>
              </w:rPr>
            </w:pPr>
            <w:r w:rsidRPr="009B6E80">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C24B52" w:rsidRPr="009B6E80" w:rsidRDefault="00C24B52" w:rsidP="00C24B52">
            <w:pPr>
              <w:spacing w:before="150" w:after="150"/>
              <w:jc w:val="both"/>
              <w:rPr>
                <w:color w:val="000000" w:themeColor="text1"/>
                <w:sz w:val="24"/>
                <w:szCs w:val="24"/>
              </w:rPr>
            </w:pPr>
            <w:r w:rsidRPr="009B6E80">
              <w:rPr>
                <w:color w:val="000000" w:themeColor="text1"/>
                <w:sz w:val="24"/>
                <w:szCs w:val="24"/>
              </w:rPr>
              <w:t>1) учасник процедури закупівлі:</w:t>
            </w:r>
          </w:p>
          <w:p w:rsidR="00C24B52" w:rsidRPr="009B6E80" w:rsidRDefault="00C24B52" w:rsidP="00C24B52">
            <w:pPr>
              <w:spacing w:before="150" w:after="150"/>
              <w:jc w:val="both"/>
              <w:rPr>
                <w:color w:val="000000" w:themeColor="text1"/>
                <w:sz w:val="24"/>
                <w:szCs w:val="24"/>
              </w:rPr>
            </w:pPr>
            <w:r w:rsidRPr="009B6E80">
              <w:rPr>
                <w:color w:val="000000" w:themeColor="text1"/>
                <w:sz w:val="24"/>
                <w:szCs w:val="24"/>
                <w:lang w:val="uk-UA"/>
              </w:rPr>
              <w:t xml:space="preserve">- </w:t>
            </w:r>
            <w:r w:rsidRPr="009B6E80">
              <w:rPr>
                <w:color w:val="000000" w:themeColor="text1"/>
                <w:sz w:val="24"/>
                <w:szCs w:val="24"/>
              </w:rPr>
              <w:t>підпадає під підстави, встановлені пунктом 47 цих особливостей;</w:t>
            </w:r>
          </w:p>
          <w:p w:rsidR="00C24B52" w:rsidRPr="009B6E80" w:rsidRDefault="00C24B52" w:rsidP="00C24B52">
            <w:pPr>
              <w:spacing w:before="150" w:after="150"/>
              <w:jc w:val="both"/>
              <w:rPr>
                <w:color w:val="000000" w:themeColor="text1"/>
                <w:sz w:val="24"/>
                <w:szCs w:val="24"/>
              </w:rPr>
            </w:pPr>
            <w:r w:rsidRPr="009B6E80">
              <w:rPr>
                <w:color w:val="000000" w:themeColor="text1"/>
                <w:sz w:val="24"/>
                <w:szCs w:val="24"/>
                <w:lang w:val="uk-UA"/>
              </w:rPr>
              <w:t xml:space="preserve">- </w:t>
            </w:r>
            <w:r w:rsidRPr="009B6E80">
              <w:rPr>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4B52" w:rsidRPr="009B6E80" w:rsidRDefault="00C24B52" w:rsidP="00C24B52">
            <w:pPr>
              <w:spacing w:before="150" w:after="150"/>
              <w:jc w:val="both"/>
              <w:rPr>
                <w:color w:val="000000" w:themeColor="text1"/>
                <w:sz w:val="24"/>
                <w:szCs w:val="24"/>
              </w:rPr>
            </w:pPr>
            <w:r w:rsidRPr="009B6E80">
              <w:rPr>
                <w:color w:val="000000" w:themeColor="text1"/>
                <w:sz w:val="24"/>
                <w:szCs w:val="24"/>
                <w:lang w:val="uk-UA"/>
              </w:rPr>
              <w:t xml:space="preserve">- </w:t>
            </w:r>
            <w:r w:rsidRPr="009B6E80">
              <w:rPr>
                <w:color w:val="000000" w:themeColor="text1"/>
                <w:sz w:val="24"/>
                <w:szCs w:val="24"/>
              </w:rPr>
              <w:t>не надав забезпечення тендерної пропозиції, якщо таке забезпечення вимагалося замовником;</w:t>
            </w:r>
          </w:p>
          <w:p w:rsidR="00C24B52" w:rsidRPr="009B6E80" w:rsidRDefault="00C24B52" w:rsidP="00C24B52">
            <w:pPr>
              <w:spacing w:before="150" w:after="150"/>
              <w:jc w:val="both"/>
              <w:rPr>
                <w:color w:val="000000" w:themeColor="text1"/>
                <w:sz w:val="24"/>
                <w:szCs w:val="24"/>
              </w:rPr>
            </w:pPr>
            <w:r w:rsidRPr="009B6E80">
              <w:rPr>
                <w:color w:val="000000" w:themeColor="text1"/>
                <w:sz w:val="24"/>
                <w:szCs w:val="24"/>
                <w:lang w:val="uk-UA"/>
              </w:rPr>
              <w:t xml:space="preserve">- </w:t>
            </w:r>
            <w:r w:rsidRPr="009B6E80">
              <w:rPr>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4B52" w:rsidRPr="009B6E80" w:rsidRDefault="00C24B52" w:rsidP="00C24B52">
            <w:pPr>
              <w:spacing w:before="150" w:after="150"/>
              <w:jc w:val="both"/>
              <w:rPr>
                <w:color w:val="000000" w:themeColor="text1"/>
                <w:sz w:val="24"/>
                <w:szCs w:val="24"/>
              </w:rPr>
            </w:pPr>
            <w:r w:rsidRPr="009B6E80">
              <w:rPr>
                <w:color w:val="000000" w:themeColor="text1"/>
                <w:sz w:val="24"/>
                <w:szCs w:val="24"/>
                <w:lang w:val="uk-UA"/>
              </w:rPr>
              <w:t xml:space="preserve">- </w:t>
            </w:r>
            <w:r w:rsidRPr="009B6E80">
              <w:rPr>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4B52" w:rsidRPr="009B6E80" w:rsidRDefault="00C24B52" w:rsidP="00C24B52">
            <w:pPr>
              <w:spacing w:before="150" w:after="150"/>
              <w:jc w:val="both"/>
              <w:rPr>
                <w:color w:val="000000" w:themeColor="text1"/>
                <w:sz w:val="24"/>
                <w:szCs w:val="24"/>
              </w:rPr>
            </w:pPr>
            <w:r w:rsidRPr="009B6E80">
              <w:rPr>
                <w:color w:val="000000" w:themeColor="text1"/>
                <w:sz w:val="24"/>
                <w:szCs w:val="24"/>
                <w:lang w:val="uk-UA"/>
              </w:rPr>
              <w:t xml:space="preserve">- </w:t>
            </w:r>
            <w:r w:rsidRPr="009B6E80">
              <w:rPr>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24B52" w:rsidRPr="009B6E80" w:rsidRDefault="00C24B52" w:rsidP="00C24B52">
            <w:pPr>
              <w:spacing w:before="150" w:after="150"/>
              <w:jc w:val="both"/>
              <w:rPr>
                <w:color w:val="000000" w:themeColor="text1"/>
                <w:sz w:val="24"/>
                <w:szCs w:val="24"/>
              </w:rPr>
            </w:pPr>
            <w:r w:rsidRPr="009B6E80">
              <w:rPr>
                <w:color w:val="000000" w:themeColor="text1"/>
                <w:sz w:val="24"/>
                <w:szCs w:val="24"/>
                <w:lang w:val="uk-UA"/>
              </w:rPr>
              <w:t xml:space="preserve">- </w:t>
            </w:r>
            <w:r w:rsidRPr="009B6E80">
              <w:rPr>
                <w:color w:val="000000" w:themeColor="text1"/>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C24B52" w:rsidRPr="009B6E80" w:rsidRDefault="00C24B52" w:rsidP="00C24B52">
            <w:pPr>
              <w:spacing w:before="150" w:after="150"/>
              <w:ind w:left="720"/>
              <w:jc w:val="both"/>
              <w:rPr>
                <w:color w:val="000000" w:themeColor="text1"/>
                <w:sz w:val="24"/>
                <w:szCs w:val="24"/>
              </w:rPr>
            </w:pPr>
          </w:p>
          <w:p w:rsidR="00C24B52" w:rsidRPr="009B6E80" w:rsidRDefault="00C24B52" w:rsidP="00C24B52">
            <w:pPr>
              <w:spacing w:before="150" w:after="150"/>
              <w:jc w:val="both"/>
              <w:rPr>
                <w:color w:val="000000" w:themeColor="text1"/>
                <w:sz w:val="24"/>
                <w:szCs w:val="24"/>
              </w:rPr>
            </w:pPr>
            <w:r w:rsidRPr="009B6E80">
              <w:rPr>
                <w:color w:val="000000" w:themeColor="text1"/>
                <w:sz w:val="24"/>
                <w:szCs w:val="24"/>
              </w:rPr>
              <w:t>2) тендерна пропозиція:</w:t>
            </w:r>
          </w:p>
          <w:p w:rsidR="00C24B52" w:rsidRPr="009B6E80" w:rsidRDefault="00C24B52" w:rsidP="00C24B52">
            <w:pPr>
              <w:numPr>
                <w:ilvl w:val="0"/>
                <w:numId w:val="30"/>
              </w:numPr>
              <w:spacing w:before="150" w:after="150"/>
              <w:jc w:val="both"/>
              <w:rPr>
                <w:color w:val="000000" w:themeColor="text1"/>
                <w:sz w:val="24"/>
                <w:szCs w:val="24"/>
              </w:rPr>
            </w:pPr>
            <w:r w:rsidRPr="009B6E80">
              <w:rPr>
                <w:iCs/>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9B6E80">
              <w:rPr>
                <w:iCs/>
                <w:color w:val="000000" w:themeColor="text1"/>
                <w:sz w:val="24"/>
                <w:szCs w:val="24"/>
              </w:rPr>
              <w:t>до пункту</w:t>
            </w:r>
            <w:proofErr w:type="gramEnd"/>
            <w:r w:rsidRPr="009B6E80">
              <w:rPr>
                <w:iCs/>
                <w:color w:val="000000" w:themeColor="text1"/>
                <w:sz w:val="24"/>
                <w:szCs w:val="24"/>
              </w:rPr>
              <w:t xml:space="preserve"> 43 цих особливостей</w:t>
            </w:r>
            <w:r w:rsidRPr="009B6E80">
              <w:rPr>
                <w:i/>
                <w:iCs/>
                <w:color w:val="000000" w:themeColor="text1"/>
                <w:sz w:val="24"/>
                <w:szCs w:val="24"/>
              </w:rPr>
              <w:t>;</w:t>
            </w:r>
          </w:p>
          <w:p w:rsidR="00C24B52" w:rsidRPr="009B6E80" w:rsidRDefault="00C24B52" w:rsidP="00C24B52">
            <w:pPr>
              <w:numPr>
                <w:ilvl w:val="0"/>
                <w:numId w:val="30"/>
              </w:numPr>
              <w:spacing w:before="150" w:after="150"/>
              <w:jc w:val="both"/>
              <w:rPr>
                <w:color w:val="000000" w:themeColor="text1"/>
                <w:sz w:val="24"/>
                <w:szCs w:val="24"/>
              </w:rPr>
            </w:pPr>
            <w:r w:rsidRPr="009B6E80">
              <w:rPr>
                <w:iCs/>
                <w:color w:val="000000" w:themeColor="text1"/>
                <w:sz w:val="24"/>
                <w:szCs w:val="24"/>
              </w:rPr>
              <w:t>є такою, строк дії якої закінчився;</w:t>
            </w:r>
          </w:p>
          <w:p w:rsidR="00C24B52" w:rsidRPr="009B6E80" w:rsidRDefault="00C24B52" w:rsidP="00C24B52">
            <w:pPr>
              <w:numPr>
                <w:ilvl w:val="0"/>
                <w:numId w:val="30"/>
              </w:numPr>
              <w:spacing w:before="150" w:after="150"/>
              <w:jc w:val="both"/>
              <w:rPr>
                <w:color w:val="000000" w:themeColor="text1"/>
                <w:sz w:val="24"/>
                <w:szCs w:val="24"/>
              </w:rPr>
            </w:pPr>
            <w:r w:rsidRPr="009B6E80">
              <w:rPr>
                <w:iCs/>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4B52" w:rsidRPr="009B6E80" w:rsidRDefault="00C24B52" w:rsidP="00C24B52">
            <w:pPr>
              <w:numPr>
                <w:ilvl w:val="0"/>
                <w:numId w:val="30"/>
              </w:numPr>
              <w:spacing w:before="150" w:after="150"/>
              <w:jc w:val="both"/>
              <w:rPr>
                <w:color w:val="000000" w:themeColor="text1"/>
                <w:sz w:val="24"/>
                <w:szCs w:val="24"/>
              </w:rPr>
            </w:pPr>
            <w:r w:rsidRPr="009B6E80">
              <w:rPr>
                <w:iCs/>
                <w:color w:val="000000" w:themeColor="text1"/>
                <w:sz w:val="24"/>
                <w:szCs w:val="24"/>
              </w:rPr>
              <w:t xml:space="preserve">не відповідає вимогам, установленим у тендерній документації відповідно </w:t>
            </w:r>
            <w:proofErr w:type="gramStart"/>
            <w:r w:rsidRPr="009B6E80">
              <w:rPr>
                <w:iCs/>
                <w:color w:val="000000" w:themeColor="text1"/>
                <w:sz w:val="24"/>
                <w:szCs w:val="24"/>
              </w:rPr>
              <w:t>до абзацу</w:t>
            </w:r>
            <w:proofErr w:type="gramEnd"/>
            <w:r w:rsidRPr="009B6E80">
              <w:rPr>
                <w:iCs/>
                <w:color w:val="000000" w:themeColor="text1"/>
                <w:sz w:val="24"/>
                <w:szCs w:val="24"/>
              </w:rPr>
              <w:t xml:space="preserve"> першого частини третьої статті 22 Закону</w:t>
            </w:r>
            <w:r w:rsidRPr="009B6E80">
              <w:rPr>
                <w:i/>
                <w:iCs/>
                <w:color w:val="000000" w:themeColor="text1"/>
                <w:sz w:val="24"/>
                <w:szCs w:val="24"/>
              </w:rPr>
              <w:t>;</w:t>
            </w:r>
          </w:p>
          <w:p w:rsidR="00C24B52" w:rsidRPr="009B6E80" w:rsidRDefault="00C24B52" w:rsidP="00C24B52">
            <w:pPr>
              <w:numPr>
                <w:ilvl w:val="0"/>
                <w:numId w:val="32"/>
              </w:numPr>
              <w:spacing w:before="150" w:after="150"/>
              <w:jc w:val="both"/>
              <w:rPr>
                <w:color w:val="000000" w:themeColor="text1"/>
                <w:sz w:val="24"/>
                <w:szCs w:val="24"/>
              </w:rPr>
            </w:pPr>
            <w:r w:rsidRPr="009B6E80">
              <w:rPr>
                <w:color w:val="000000" w:themeColor="text1"/>
                <w:sz w:val="24"/>
                <w:szCs w:val="24"/>
              </w:rPr>
              <w:t>3</w:t>
            </w:r>
            <w:r w:rsidRPr="009B6E80">
              <w:rPr>
                <w:iCs/>
                <w:color w:val="000000" w:themeColor="text1"/>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C24B52" w:rsidRPr="009B6E80" w:rsidRDefault="00C24B52" w:rsidP="00C24B52">
            <w:pPr>
              <w:numPr>
                <w:ilvl w:val="0"/>
                <w:numId w:val="32"/>
              </w:numPr>
              <w:spacing w:before="150" w:after="150"/>
              <w:jc w:val="both"/>
              <w:rPr>
                <w:color w:val="000000" w:themeColor="text1"/>
                <w:sz w:val="24"/>
                <w:szCs w:val="24"/>
              </w:rPr>
            </w:pPr>
            <w:r w:rsidRPr="009B6E80">
              <w:rPr>
                <w:iCs/>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C24B52" w:rsidRPr="009B6E80" w:rsidRDefault="00C24B52" w:rsidP="00C24B52">
            <w:pPr>
              <w:numPr>
                <w:ilvl w:val="0"/>
                <w:numId w:val="32"/>
              </w:numPr>
              <w:spacing w:before="150" w:after="150"/>
              <w:jc w:val="both"/>
              <w:rPr>
                <w:color w:val="000000" w:themeColor="text1"/>
                <w:sz w:val="24"/>
                <w:szCs w:val="24"/>
              </w:rPr>
            </w:pPr>
            <w:r w:rsidRPr="009B6E80">
              <w:rPr>
                <w:iCs/>
                <w:color w:val="000000" w:themeColor="text1"/>
                <w:sz w:val="24"/>
                <w:szCs w:val="24"/>
              </w:rPr>
              <w:t>не надав забезпечення виконання договору про закупівлю, якщо таке забезпечення вимагалося замовником;</w:t>
            </w:r>
          </w:p>
          <w:p w:rsidR="00C24B52" w:rsidRPr="009B6E80" w:rsidRDefault="00C24B52" w:rsidP="00C24B52">
            <w:pPr>
              <w:numPr>
                <w:ilvl w:val="0"/>
                <w:numId w:val="32"/>
              </w:numPr>
              <w:spacing w:before="150" w:after="150"/>
              <w:jc w:val="both"/>
              <w:rPr>
                <w:color w:val="000000" w:themeColor="text1"/>
                <w:sz w:val="24"/>
                <w:szCs w:val="24"/>
              </w:rPr>
            </w:pPr>
            <w:r w:rsidRPr="009B6E80">
              <w:rPr>
                <w:iCs/>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4B52" w:rsidRPr="009B6E80" w:rsidRDefault="00C24B52" w:rsidP="00C24B52">
            <w:pPr>
              <w:spacing w:before="150" w:after="150"/>
              <w:jc w:val="both"/>
              <w:rPr>
                <w:color w:val="000000" w:themeColor="text1"/>
                <w:sz w:val="24"/>
                <w:szCs w:val="24"/>
              </w:rPr>
            </w:pPr>
            <w:r w:rsidRPr="009B6E80">
              <w:rPr>
                <w:i/>
                <w:iCs/>
                <w:color w:val="000000" w:themeColor="text1"/>
                <w:sz w:val="24"/>
                <w:szCs w:val="24"/>
                <w:lang w:val="uk-UA"/>
              </w:rPr>
              <w:t>3</w:t>
            </w:r>
            <w:r w:rsidRPr="009B6E80">
              <w:rPr>
                <w:iCs/>
                <w:color w:val="000000" w:themeColor="text1"/>
                <w:sz w:val="24"/>
                <w:szCs w:val="24"/>
                <w:lang w:val="uk-UA"/>
              </w:rPr>
              <w:t>)</w:t>
            </w:r>
            <w:r w:rsidRPr="009B6E80">
              <w:rPr>
                <w:iCs/>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C24B52" w:rsidRPr="009B6E80" w:rsidRDefault="00C24B52" w:rsidP="00C24B52">
            <w:pPr>
              <w:numPr>
                <w:ilvl w:val="0"/>
                <w:numId w:val="33"/>
              </w:numPr>
              <w:spacing w:before="150" w:after="150"/>
              <w:jc w:val="both"/>
              <w:rPr>
                <w:color w:val="000000" w:themeColor="text1"/>
                <w:sz w:val="24"/>
                <w:szCs w:val="24"/>
              </w:rPr>
            </w:pPr>
            <w:r w:rsidRPr="009B6E80">
              <w:rPr>
                <w:iCs/>
                <w:color w:val="000000" w:themeColor="text1"/>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4B52" w:rsidRPr="009B6E80" w:rsidRDefault="00C24B52" w:rsidP="00C24B52">
            <w:pPr>
              <w:numPr>
                <w:ilvl w:val="0"/>
                <w:numId w:val="33"/>
              </w:numPr>
              <w:spacing w:before="150" w:after="150"/>
              <w:jc w:val="both"/>
              <w:rPr>
                <w:color w:val="000000" w:themeColor="text1"/>
                <w:sz w:val="24"/>
                <w:szCs w:val="24"/>
              </w:rPr>
            </w:pPr>
            <w:r w:rsidRPr="009B6E80">
              <w:rPr>
                <w:iCs/>
                <w:color w:val="000000" w:themeColor="text1"/>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24B52" w:rsidRPr="009B6E80" w:rsidRDefault="00C24B52" w:rsidP="00C24B52">
            <w:pPr>
              <w:spacing w:before="150" w:after="150"/>
              <w:jc w:val="both"/>
              <w:rPr>
                <w:color w:val="000000" w:themeColor="text1"/>
                <w:sz w:val="24"/>
                <w:szCs w:val="24"/>
              </w:rPr>
            </w:pPr>
            <w:r w:rsidRPr="009B6E80">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4B52" w:rsidRPr="009B6E80" w:rsidRDefault="00C24B52" w:rsidP="00C24B52">
            <w:pPr>
              <w:widowControl w:val="0"/>
              <w:jc w:val="both"/>
              <w:rPr>
                <w:color w:val="000000" w:themeColor="text1"/>
                <w:sz w:val="24"/>
                <w:szCs w:val="24"/>
              </w:rPr>
            </w:pPr>
            <w:r w:rsidRPr="009B6E80">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24B52" w:rsidRPr="00DC7AB7" w:rsidTr="00C24B52">
        <w:trPr>
          <w:tblCellSpacing w:w="15" w:type="dxa"/>
          <w:jc w:val="center"/>
        </w:trPr>
        <w:tc>
          <w:tcPr>
            <w:tcW w:w="277" w:type="pct"/>
            <w:tcBorders>
              <w:top w:val="outset" w:sz="6" w:space="0" w:color="auto"/>
              <w:bottom w:val="outset" w:sz="6" w:space="0" w:color="auto"/>
              <w:right w:val="outset" w:sz="6" w:space="0" w:color="auto"/>
            </w:tcBorders>
          </w:tcPr>
          <w:p w:rsidR="00C24B52" w:rsidRPr="00A83BC3" w:rsidRDefault="00C24B52" w:rsidP="00C24B52">
            <w:pPr>
              <w:pStyle w:val="af5"/>
              <w:spacing w:before="0" w:beforeAutospacing="0" w:after="0" w:afterAutospacing="0"/>
              <w:rPr>
                <w:b/>
                <w:bCs/>
                <w:lang w:val="uk-UA"/>
              </w:rPr>
            </w:pPr>
          </w:p>
        </w:tc>
        <w:tc>
          <w:tcPr>
            <w:tcW w:w="1069" w:type="pct"/>
            <w:tcBorders>
              <w:top w:val="outset" w:sz="6" w:space="0" w:color="auto"/>
              <w:left w:val="outset" w:sz="6" w:space="0" w:color="auto"/>
              <w:bottom w:val="outset" w:sz="6" w:space="0" w:color="auto"/>
              <w:right w:val="outset" w:sz="6" w:space="0" w:color="auto"/>
            </w:tcBorders>
            <w:vAlign w:val="center"/>
          </w:tcPr>
          <w:p w:rsidR="00C24B52" w:rsidRPr="006815F1" w:rsidRDefault="00C24B52" w:rsidP="00C24B52">
            <w:pPr>
              <w:pStyle w:val="af5"/>
              <w:spacing w:before="0" w:beforeAutospacing="0" w:after="0" w:afterAutospacing="0"/>
              <w:rPr>
                <w:b/>
                <w:bCs/>
                <w:strike/>
                <w:lang w:val="uk-UA"/>
              </w:rPr>
            </w:pPr>
          </w:p>
        </w:tc>
        <w:tc>
          <w:tcPr>
            <w:tcW w:w="3595" w:type="pct"/>
            <w:tcBorders>
              <w:top w:val="outset" w:sz="6" w:space="0" w:color="auto"/>
              <w:left w:val="outset" w:sz="6" w:space="0" w:color="auto"/>
              <w:bottom w:val="outset" w:sz="6" w:space="0" w:color="auto"/>
            </w:tcBorders>
            <w:vAlign w:val="center"/>
          </w:tcPr>
          <w:p w:rsidR="00C24B52" w:rsidRPr="00FC416A" w:rsidRDefault="00C24B52" w:rsidP="00C24B52">
            <w:pPr>
              <w:pStyle w:val="af5"/>
              <w:spacing w:before="0" w:beforeAutospacing="0" w:after="0" w:afterAutospacing="0"/>
              <w:jc w:val="both"/>
              <w:rPr>
                <w:rFonts w:eastAsia="Times New Roman"/>
                <w:strike/>
                <w:color w:val="000000"/>
                <w:lang w:val="uk-UA" w:eastAsia="ru-RU"/>
              </w:rPr>
            </w:pPr>
          </w:p>
        </w:tc>
      </w:tr>
      <w:tr w:rsidR="00C24B52" w:rsidRPr="00A83BC3" w:rsidTr="00C24B52">
        <w:trPr>
          <w:tblCellSpacing w:w="15" w:type="dxa"/>
          <w:jc w:val="center"/>
        </w:trPr>
        <w:tc>
          <w:tcPr>
            <w:tcW w:w="277" w:type="pct"/>
            <w:tcBorders>
              <w:top w:val="outset" w:sz="6" w:space="0" w:color="auto"/>
              <w:bottom w:val="outset" w:sz="6" w:space="0" w:color="auto"/>
              <w:right w:val="outset" w:sz="6" w:space="0" w:color="auto"/>
            </w:tcBorders>
          </w:tcPr>
          <w:p w:rsidR="00C24B52" w:rsidRPr="00A83BC3" w:rsidRDefault="00C24B52" w:rsidP="00C24B52">
            <w:pPr>
              <w:pStyle w:val="af5"/>
              <w:spacing w:before="0" w:beforeAutospacing="0" w:after="0" w:afterAutospacing="0"/>
              <w:rPr>
                <w:b/>
                <w:bCs/>
                <w:lang w:val="uk-UA"/>
              </w:rPr>
            </w:pPr>
          </w:p>
        </w:tc>
        <w:tc>
          <w:tcPr>
            <w:tcW w:w="4679" w:type="pct"/>
            <w:gridSpan w:val="2"/>
            <w:tcBorders>
              <w:top w:val="outset" w:sz="6" w:space="0" w:color="auto"/>
              <w:left w:val="outset" w:sz="6" w:space="0" w:color="auto"/>
              <w:bottom w:val="outset" w:sz="6" w:space="0" w:color="auto"/>
            </w:tcBorders>
            <w:vAlign w:val="center"/>
          </w:tcPr>
          <w:p w:rsidR="00C24B52" w:rsidRPr="00A83BC3" w:rsidRDefault="00C24B52" w:rsidP="00C24B52">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C24B52" w:rsidRPr="00A83BC3" w:rsidTr="00C24B52">
        <w:trPr>
          <w:tblCellSpacing w:w="15" w:type="dxa"/>
          <w:jc w:val="center"/>
        </w:trPr>
        <w:tc>
          <w:tcPr>
            <w:tcW w:w="277" w:type="pct"/>
            <w:tcBorders>
              <w:top w:val="outset" w:sz="6" w:space="0" w:color="auto"/>
              <w:bottom w:val="outset" w:sz="6" w:space="0" w:color="auto"/>
              <w:right w:val="outset" w:sz="6" w:space="0" w:color="auto"/>
            </w:tcBorders>
          </w:tcPr>
          <w:p w:rsidR="00C24B52" w:rsidRPr="00A83BC3" w:rsidRDefault="00C24B52" w:rsidP="00C24B52">
            <w:pPr>
              <w:pStyle w:val="af5"/>
              <w:spacing w:before="0" w:beforeAutospacing="0" w:after="0" w:afterAutospacing="0"/>
              <w:rPr>
                <w:b/>
                <w:bCs/>
                <w:lang w:val="uk-UA"/>
              </w:rPr>
            </w:pPr>
            <w:r w:rsidRPr="00A83BC3">
              <w:rPr>
                <w:b/>
                <w:bCs/>
                <w:lang w:val="uk-UA"/>
              </w:rPr>
              <w:t>1</w:t>
            </w:r>
          </w:p>
        </w:tc>
        <w:tc>
          <w:tcPr>
            <w:tcW w:w="1069" w:type="pct"/>
            <w:tcBorders>
              <w:top w:val="outset" w:sz="6" w:space="0" w:color="auto"/>
              <w:left w:val="outset" w:sz="6" w:space="0" w:color="auto"/>
              <w:bottom w:val="outset" w:sz="6" w:space="0" w:color="auto"/>
              <w:right w:val="outset" w:sz="6" w:space="0" w:color="auto"/>
            </w:tcBorders>
            <w:vAlign w:val="center"/>
          </w:tcPr>
          <w:p w:rsidR="00C24B52" w:rsidRPr="00A83BC3" w:rsidRDefault="00C24B52" w:rsidP="00C24B52">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95" w:type="pct"/>
            <w:tcBorders>
              <w:top w:val="outset" w:sz="6" w:space="0" w:color="auto"/>
              <w:left w:val="outset" w:sz="6" w:space="0" w:color="auto"/>
              <w:bottom w:val="outset" w:sz="6" w:space="0" w:color="auto"/>
            </w:tcBorders>
            <w:vAlign w:val="center"/>
          </w:tcPr>
          <w:p w:rsidR="00C24B52" w:rsidRDefault="00C24B52" w:rsidP="00C24B52">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C24B52" w:rsidRDefault="00C24B52" w:rsidP="00C24B52">
            <w:pPr>
              <w:widowControl w:val="0"/>
              <w:jc w:val="both"/>
              <w:rPr>
                <w:sz w:val="24"/>
                <w:szCs w:val="24"/>
              </w:rPr>
            </w:pPr>
            <w:r>
              <w:rPr>
                <w:sz w:val="24"/>
                <w:szCs w:val="24"/>
              </w:rPr>
              <w:t>1) відсутності подальшої потреби в закупівлі товарів, робіт чи послуг;</w:t>
            </w:r>
          </w:p>
          <w:p w:rsidR="00C24B52" w:rsidRDefault="00C24B52" w:rsidP="00C24B52">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4B52" w:rsidRDefault="00C24B52" w:rsidP="00C24B52">
            <w:pPr>
              <w:widowControl w:val="0"/>
              <w:jc w:val="both"/>
              <w:rPr>
                <w:sz w:val="24"/>
                <w:szCs w:val="24"/>
              </w:rPr>
            </w:pPr>
            <w:r>
              <w:rPr>
                <w:sz w:val="24"/>
                <w:szCs w:val="24"/>
              </w:rPr>
              <w:t>3) скорочення обсягу видатків на здійснення закупівлі товарів, робіт чи послуг;</w:t>
            </w:r>
          </w:p>
          <w:p w:rsidR="00C24B52" w:rsidRDefault="00C24B52" w:rsidP="00C24B52">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C24B52" w:rsidRPr="00A83BC3" w:rsidRDefault="00C24B52" w:rsidP="00C24B52">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C24B52" w:rsidRDefault="00C24B52" w:rsidP="00C24B52">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C24B52" w:rsidRDefault="00C24B52" w:rsidP="00C24B52">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C24B52" w:rsidRDefault="00C24B52" w:rsidP="00C24B52">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C24B52" w:rsidRDefault="00C24B52" w:rsidP="00C24B52">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24B52" w:rsidRDefault="00C24B52" w:rsidP="00C24B52">
            <w:pPr>
              <w:widowControl w:val="0"/>
              <w:jc w:val="both"/>
              <w:rPr>
                <w:sz w:val="24"/>
                <w:szCs w:val="24"/>
              </w:rPr>
            </w:pPr>
            <w:r>
              <w:rPr>
                <w:sz w:val="24"/>
                <w:szCs w:val="24"/>
              </w:rPr>
              <w:t>Відкриті торги можуть бути відмінені частково (за лотом).</w:t>
            </w:r>
          </w:p>
          <w:p w:rsidR="00C24B52" w:rsidRPr="002360AF" w:rsidRDefault="00C24B52" w:rsidP="00C24B52">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C24B52" w:rsidRPr="00A83BC3" w:rsidTr="00C24B52">
        <w:trPr>
          <w:tblCellSpacing w:w="15" w:type="dxa"/>
          <w:jc w:val="center"/>
        </w:trPr>
        <w:tc>
          <w:tcPr>
            <w:tcW w:w="277" w:type="pct"/>
            <w:tcBorders>
              <w:top w:val="outset" w:sz="6" w:space="0" w:color="auto"/>
              <w:bottom w:val="outset" w:sz="6" w:space="0" w:color="auto"/>
              <w:right w:val="outset" w:sz="6" w:space="0" w:color="auto"/>
            </w:tcBorders>
          </w:tcPr>
          <w:p w:rsidR="00C24B52" w:rsidRPr="00A83BC3" w:rsidRDefault="00C24B52" w:rsidP="00C24B52">
            <w:pPr>
              <w:pStyle w:val="af5"/>
              <w:spacing w:before="0" w:beforeAutospacing="0" w:after="0" w:afterAutospacing="0"/>
              <w:rPr>
                <w:b/>
                <w:bCs/>
                <w:lang w:val="uk-UA"/>
              </w:rPr>
            </w:pPr>
            <w:r w:rsidRPr="00A83BC3">
              <w:rPr>
                <w:b/>
                <w:bCs/>
                <w:lang w:val="uk-UA"/>
              </w:rPr>
              <w:t>2</w:t>
            </w:r>
          </w:p>
        </w:tc>
        <w:tc>
          <w:tcPr>
            <w:tcW w:w="1069" w:type="pct"/>
            <w:tcBorders>
              <w:top w:val="outset" w:sz="6" w:space="0" w:color="auto"/>
              <w:left w:val="outset" w:sz="6" w:space="0" w:color="auto"/>
              <w:bottom w:val="outset" w:sz="6" w:space="0" w:color="auto"/>
              <w:right w:val="outset" w:sz="6" w:space="0" w:color="auto"/>
            </w:tcBorders>
            <w:vAlign w:val="center"/>
          </w:tcPr>
          <w:p w:rsidR="00C24B52" w:rsidRPr="00A83BC3" w:rsidRDefault="00C24B52" w:rsidP="00C24B52">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95" w:type="pct"/>
            <w:tcBorders>
              <w:top w:val="outset" w:sz="6" w:space="0" w:color="auto"/>
              <w:left w:val="outset" w:sz="6" w:space="0" w:color="auto"/>
              <w:bottom w:val="outset" w:sz="6" w:space="0" w:color="auto"/>
            </w:tcBorders>
            <w:vAlign w:val="center"/>
          </w:tcPr>
          <w:p w:rsidR="00C24B52" w:rsidRPr="009B4CB5" w:rsidRDefault="00C24B52" w:rsidP="00C24B52">
            <w:pPr>
              <w:spacing w:before="150" w:after="150"/>
              <w:jc w:val="both"/>
              <w:rPr>
                <w:sz w:val="24"/>
                <w:szCs w:val="24"/>
              </w:rPr>
            </w:pPr>
            <w:r w:rsidRPr="009B4CB5">
              <w:rPr>
                <w:sz w:val="24"/>
                <w:szCs w:val="24"/>
                <w:lang w:val="uk-UA"/>
              </w:rPr>
              <w:t xml:space="preserve">2.1.Замовник укладає договір про закупівлю з учасником, який визнаний переможцем процедури закупівлі, протягом строку дії його пропозиції, </w:t>
            </w:r>
            <w:r w:rsidRPr="009B4CB5">
              <w:rPr>
                <w:b/>
                <w:bCs/>
                <w:i/>
                <w:iCs/>
                <w:sz w:val="24"/>
                <w:szCs w:val="24"/>
                <w:lang w:val="uk-UA"/>
              </w:rPr>
              <w:t>не пізніше ніж через 15 днів</w:t>
            </w:r>
            <w:r w:rsidRPr="009B4CB5">
              <w:rPr>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B4CB5">
              <w:rPr>
                <w:sz w:val="24"/>
                <w:szCs w:val="24"/>
              </w:rPr>
              <w:t xml:space="preserve">У випадку обґрунтованої необхідності строк для укладення договору </w:t>
            </w:r>
            <w:r w:rsidRPr="009B4CB5">
              <w:rPr>
                <w:b/>
                <w:bCs/>
                <w:i/>
                <w:iCs/>
                <w:sz w:val="24"/>
                <w:szCs w:val="24"/>
              </w:rPr>
              <w:t>може бути продовжений до 60 днів</w:t>
            </w:r>
            <w:r w:rsidRPr="009B4CB5">
              <w:rPr>
                <w:sz w:val="24"/>
                <w:szCs w:val="24"/>
              </w:rPr>
              <w:t xml:space="preserve">. </w:t>
            </w:r>
          </w:p>
          <w:p w:rsidR="00C24B52" w:rsidRPr="009B4CB5" w:rsidRDefault="00C24B52" w:rsidP="00C24B52">
            <w:pPr>
              <w:spacing w:before="150" w:after="150"/>
              <w:jc w:val="both"/>
              <w:rPr>
                <w:sz w:val="24"/>
                <w:szCs w:val="24"/>
              </w:rPr>
            </w:pPr>
            <w:r>
              <w:rPr>
                <w:sz w:val="24"/>
                <w:szCs w:val="24"/>
              </w:rPr>
              <w:t xml:space="preserve">У разі подання скарги </w:t>
            </w:r>
            <w:proofErr w:type="gramStart"/>
            <w:r>
              <w:rPr>
                <w:sz w:val="24"/>
                <w:szCs w:val="24"/>
              </w:rPr>
              <w:t xml:space="preserve">до </w:t>
            </w:r>
            <w:r w:rsidRPr="009B4CB5">
              <w:rPr>
                <w:sz w:val="24"/>
                <w:szCs w:val="24"/>
              </w:rPr>
              <w:t>органу</w:t>
            </w:r>
            <w:proofErr w:type="gramEnd"/>
            <w:r w:rsidRPr="009B4CB5">
              <w:rPr>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24B52" w:rsidRDefault="00C24B52" w:rsidP="00C24B52">
            <w:pPr>
              <w:widowControl w:val="0"/>
              <w:jc w:val="both"/>
              <w:rPr>
                <w:sz w:val="24"/>
                <w:szCs w:val="24"/>
              </w:rPr>
            </w:pPr>
            <w:r w:rsidRPr="009B4CB5">
              <w:rPr>
                <w:sz w:val="24"/>
                <w:szCs w:val="24"/>
              </w:rPr>
              <w:t xml:space="preserve">З метою забезпечення права на оскарження рішень замовника до органу оскарження договір про закупівлю </w:t>
            </w:r>
            <w:r w:rsidRPr="009B4CB5">
              <w:rPr>
                <w:b/>
                <w:bCs/>
                <w:i/>
                <w:iCs/>
                <w:sz w:val="24"/>
                <w:szCs w:val="24"/>
              </w:rPr>
              <w:t>не може бути укладено раніше ніж через п’ять днів</w:t>
            </w:r>
            <w:r w:rsidRPr="009B4CB5">
              <w:rPr>
                <w:i/>
                <w:iCs/>
                <w:sz w:val="24"/>
                <w:szCs w:val="24"/>
              </w:rPr>
              <w:t xml:space="preserve"> </w:t>
            </w:r>
            <w:r w:rsidRPr="009B4CB5">
              <w:rPr>
                <w:sz w:val="24"/>
                <w:szCs w:val="24"/>
              </w:rPr>
              <w:t>з дати оприлюднення в електронній системі закупівель повідомлення про намір укласти договір про закупівлю.</w:t>
            </w:r>
          </w:p>
        </w:tc>
      </w:tr>
      <w:tr w:rsidR="00C24B52" w:rsidRPr="00A83BC3" w:rsidTr="00C24B52">
        <w:trPr>
          <w:trHeight w:val="731"/>
          <w:tblCellSpacing w:w="15" w:type="dxa"/>
          <w:jc w:val="center"/>
        </w:trPr>
        <w:tc>
          <w:tcPr>
            <w:tcW w:w="277" w:type="pct"/>
            <w:tcBorders>
              <w:top w:val="outset" w:sz="6" w:space="0" w:color="auto"/>
              <w:bottom w:val="outset" w:sz="6" w:space="0" w:color="auto"/>
              <w:right w:val="outset" w:sz="6" w:space="0" w:color="auto"/>
            </w:tcBorders>
          </w:tcPr>
          <w:p w:rsidR="00C24B52" w:rsidRPr="00A83BC3" w:rsidRDefault="00C24B52" w:rsidP="00C24B52">
            <w:pPr>
              <w:pStyle w:val="af5"/>
              <w:spacing w:before="0" w:beforeAutospacing="0" w:after="0" w:afterAutospacing="0"/>
              <w:rPr>
                <w:b/>
                <w:bCs/>
                <w:lang w:val="uk-UA"/>
              </w:rPr>
            </w:pPr>
            <w:r w:rsidRPr="00A83BC3">
              <w:rPr>
                <w:b/>
                <w:bCs/>
                <w:lang w:val="uk-UA"/>
              </w:rPr>
              <w:t>3</w:t>
            </w:r>
          </w:p>
        </w:tc>
        <w:tc>
          <w:tcPr>
            <w:tcW w:w="1069" w:type="pct"/>
            <w:tcBorders>
              <w:top w:val="outset" w:sz="6" w:space="0" w:color="auto"/>
              <w:left w:val="outset" w:sz="6" w:space="0" w:color="auto"/>
              <w:bottom w:val="outset" w:sz="6" w:space="0" w:color="auto"/>
              <w:right w:val="outset" w:sz="6" w:space="0" w:color="auto"/>
            </w:tcBorders>
            <w:vAlign w:val="center"/>
          </w:tcPr>
          <w:p w:rsidR="00C24B52" w:rsidRPr="00A83BC3" w:rsidRDefault="00C24B52" w:rsidP="00C24B52">
            <w:pPr>
              <w:pStyle w:val="af5"/>
              <w:spacing w:before="0" w:beforeAutospacing="0" w:after="0" w:afterAutospacing="0"/>
              <w:rPr>
                <w:b/>
                <w:bCs/>
                <w:lang w:val="uk-UA"/>
              </w:rPr>
            </w:pPr>
            <w:r w:rsidRPr="00A83BC3">
              <w:rPr>
                <w:b/>
                <w:bCs/>
                <w:lang w:val="uk-UA"/>
              </w:rPr>
              <w:t>Проект договору про закупівлю</w:t>
            </w:r>
          </w:p>
        </w:tc>
        <w:tc>
          <w:tcPr>
            <w:tcW w:w="3595" w:type="pct"/>
            <w:vAlign w:val="center"/>
          </w:tcPr>
          <w:p w:rsidR="00C24B52" w:rsidRPr="00BC4BAA" w:rsidRDefault="00C24B52" w:rsidP="00C24B52">
            <w:pPr>
              <w:widowControl w:val="0"/>
              <w:ind w:right="120"/>
              <w:jc w:val="both"/>
              <w:rPr>
                <w:color w:val="000000" w:themeColor="text1"/>
                <w:sz w:val="24"/>
                <w:szCs w:val="24"/>
              </w:rPr>
            </w:pPr>
          </w:p>
          <w:p w:rsidR="00C24B52" w:rsidRPr="002651C0" w:rsidRDefault="00C24B52" w:rsidP="00C24B52">
            <w:pPr>
              <w:widowControl w:val="0"/>
              <w:ind w:right="120"/>
              <w:jc w:val="both"/>
              <w:rPr>
                <w:i/>
                <w:iCs/>
                <w:color w:val="0070C0"/>
                <w:sz w:val="24"/>
                <w:szCs w:val="24"/>
                <w:highlight w:val="white"/>
                <w:lang w:val="uk-UA"/>
              </w:rPr>
            </w:pPr>
            <w:r w:rsidRPr="00BC4BAA">
              <w:rPr>
                <w:color w:val="000000" w:themeColor="text1"/>
                <w:sz w:val="24"/>
                <w:szCs w:val="24"/>
              </w:rPr>
              <w:t xml:space="preserve">Проєкт договору про закупівлю викладено в </w:t>
            </w:r>
            <w:r w:rsidRPr="00BC4BAA">
              <w:rPr>
                <w:b/>
                <w:bCs/>
                <w:i/>
                <w:iCs/>
                <w:color w:val="000000" w:themeColor="text1"/>
                <w:sz w:val="24"/>
                <w:szCs w:val="24"/>
              </w:rPr>
              <w:t xml:space="preserve">Додатку </w:t>
            </w:r>
            <w:r w:rsidRPr="00BC4BAA">
              <w:rPr>
                <w:b/>
                <w:bCs/>
                <w:i/>
                <w:iCs/>
                <w:color w:val="000000" w:themeColor="text1"/>
                <w:sz w:val="24"/>
                <w:szCs w:val="24"/>
                <w:lang w:val="uk-UA"/>
              </w:rPr>
              <w:t>2</w:t>
            </w:r>
            <w:r w:rsidRPr="00BC4BAA">
              <w:rPr>
                <w:color w:val="000000" w:themeColor="text1"/>
                <w:sz w:val="24"/>
                <w:szCs w:val="24"/>
              </w:rPr>
              <w:t xml:space="preserve"> до цієї тендерної документації.</w:t>
            </w:r>
          </w:p>
        </w:tc>
      </w:tr>
      <w:tr w:rsidR="00C24B52" w:rsidRPr="00E46283" w:rsidTr="00C24B52">
        <w:trPr>
          <w:trHeight w:val="812"/>
          <w:tblCellSpacing w:w="15" w:type="dxa"/>
          <w:jc w:val="center"/>
        </w:trPr>
        <w:tc>
          <w:tcPr>
            <w:tcW w:w="277" w:type="pct"/>
            <w:tcBorders>
              <w:top w:val="outset" w:sz="6" w:space="0" w:color="auto"/>
              <w:bottom w:val="outset" w:sz="6" w:space="0" w:color="auto"/>
              <w:right w:val="outset" w:sz="6" w:space="0" w:color="auto"/>
            </w:tcBorders>
          </w:tcPr>
          <w:p w:rsidR="00C24B52" w:rsidRPr="00A83BC3" w:rsidRDefault="00C24B52" w:rsidP="00C24B52">
            <w:pPr>
              <w:pStyle w:val="af5"/>
              <w:spacing w:before="0" w:beforeAutospacing="0" w:after="0" w:afterAutospacing="0"/>
              <w:rPr>
                <w:b/>
                <w:bCs/>
                <w:lang w:val="uk-UA"/>
              </w:rPr>
            </w:pPr>
            <w:r w:rsidRPr="00A83BC3">
              <w:rPr>
                <w:b/>
                <w:bCs/>
                <w:lang w:val="uk-UA"/>
              </w:rPr>
              <w:t>4</w:t>
            </w:r>
          </w:p>
        </w:tc>
        <w:tc>
          <w:tcPr>
            <w:tcW w:w="1069" w:type="pct"/>
            <w:tcBorders>
              <w:top w:val="outset" w:sz="6" w:space="0" w:color="auto"/>
              <w:left w:val="outset" w:sz="6" w:space="0" w:color="auto"/>
              <w:bottom w:val="outset" w:sz="6" w:space="0" w:color="auto"/>
              <w:right w:val="outset" w:sz="6" w:space="0" w:color="auto"/>
            </w:tcBorders>
          </w:tcPr>
          <w:p w:rsidR="00C24B52" w:rsidRPr="00A30868" w:rsidRDefault="00C24B52" w:rsidP="00C24B52">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595" w:type="pct"/>
            <w:tcBorders>
              <w:top w:val="outset" w:sz="6" w:space="0" w:color="auto"/>
              <w:left w:val="outset" w:sz="6" w:space="0" w:color="auto"/>
              <w:bottom w:val="outset" w:sz="6" w:space="0" w:color="auto"/>
            </w:tcBorders>
            <w:vAlign w:val="center"/>
          </w:tcPr>
          <w:p w:rsidR="00C24B52" w:rsidRPr="00BC4BAA" w:rsidRDefault="00C24B52" w:rsidP="00C2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 xml:space="preserve">4.1. </w:t>
            </w:r>
            <w:r w:rsidR="00A86AA4" w:rsidRPr="009B6E80">
              <w:rPr>
                <w:color w:val="000000" w:themeColor="text1"/>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24B52" w:rsidRPr="00BC4BAA" w:rsidRDefault="00C24B52" w:rsidP="00C2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24B52" w:rsidRPr="00BC4BAA" w:rsidRDefault="00C24B52" w:rsidP="00C2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визначення грошового еквівалента зобов’язання в іноземній валюті;</w:t>
            </w:r>
          </w:p>
          <w:p w:rsidR="00C24B52" w:rsidRPr="00BC4BAA" w:rsidRDefault="00C24B52" w:rsidP="00C2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C24B52" w:rsidRPr="00BC4BAA" w:rsidRDefault="00C24B52" w:rsidP="00C2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C24B52" w:rsidRPr="00BC4BAA" w:rsidRDefault="00C24B52" w:rsidP="00C2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24B52" w:rsidRPr="00321FF0" w:rsidRDefault="00C24B52" w:rsidP="00C2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321FF0">
              <w:rPr>
                <w:b/>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24B52" w:rsidRPr="00BC4BAA" w:rsidRDefault="00C24B52" w:rsidP="00C2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BC4BAA">
              <w:rPr>
                <w:b/>
                <w:color w:val="000000" w:themeColor="text1"/>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C24B52" w:rsidRPr="00BC4BAA" w:rsidRDefault="00C24B52" w:rsidP="00C2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C24B52" w:rsidRPr="00BC4BAA" w:rsidRDefault="00C24B52" w:rsidP="00C2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C24B52" w:rsidRPr="00BC4BAA" w:rsidRDefault="00C24B52" w:rsidP="00C2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 xml:space="preserve">4.2. Істотними умовами договору про закупівлю є предмет (найменування, кількість, якість), ціна та строк дії договору. </w:t>
            </w:r>
          </w:p>
          <w:p w:rsidR="00C24B52" w:rsidRPr="00BC4BAA" w:rsidRDefault="00C24B52" w:rsidP="00C2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C24B52" w:rsidRPr="00A83BC3" w:rsidTr="00C24B52">
        <w:trPr>
          <w:trHeight w:val="3025"/>
          <w:tblCellSpacing w:w="15" w:type="dxa"/>
          <w:jc w:val="center"/>
        </w:trPr>
        <w:tc>
          <w:tcPr>
            <w:tcW w:w="277" w:type="pct"/>
            <w:tcBorders>
              <w:top w:val="outset" w:sz="6" w:space="0" w:color="auto"/>
              <w:bottom w:val="outset" w:sz="6" w:space="0" w:color="auto"/>
              <w:right w:val="outset" w:sz="6" w:space="0" w:color="auto"/>
            </w:tcBorders>
          </w:tcPr>
          <w:p w:rsidR="00C24B52" w:rsidRPr="00A83BC3" w:rsidRDefault="00C24B52" w:rsidP="00C24B52">
            <w:pPr>
              <w:pStyle w:val="af5"/>
              <w:spacing w:before="0" w:beforeAutospacing="0" w:after="0" w:afterAutospacing="0"/>
              <w:rPr>
                <w:b/>
                <w:bCs/>
                <w:lang w:val="uk-UA"/>
              </w:rPr>
            </w:pPr>
            <w:r w:rsidRPr="00A83BC3">
              <w:rPr>
                <w:b/>
                <w:bCs/>
                <w:lang w:val="uk-UA"/>
              </w:rPr>
              <w:t>5</w:t>
            </w:r>
          </w:p>
        </w:tc>
        <w:tc>
          <w:tcPr>
            <w:tcW w:w="1069" w:type="pct"/>
            <w:tcBorders>
              <w:top w:val="outset" w:sz="6" w:space="0" w:color="auto"/>
              <w:left w:val="outset" w:sz="6" w:space="0" w:color="auto"/>
              <w:bottom w:val="outset" w:sz="6" w:space="0" w:color="auto"/>
              <w:right w:val="outset" w:sz="6" w:space="0" w:color="auto"/>
            </w:tcBorders>
            <w:vAlign w:val="center"/>
          </w:tcPr>
          <w:p w:rsidR="00C24B52" w:rsidRPr="00A83BC3" w:rsidRDefault="00C24B52" w:rsidP="00C24B52">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95" w:type="pct"/>
            <w:tcBorders>
              <w:top w:val="outset" w:sz="6" w:space="0" w:color="auto"/>
              <w:left w:val="outset" w:sz="6" w:space="0" w:color="auto"/>
              <w:bottom w:val="outset" w:sz="6" w:space="0" w:color="auto"/>
            </w:tcBorders>
            <w:vAlign w:val="center"/>
          </w:tcPr>
          <w:p w:rsidR="00C24B52" w:rsidRPr="00BD71B5" w:rsidRDefault="00C24B52" w:rsidP="00C24B52">
            <w:pPr>
              <w:pStyle w:val="af5"/>
              <w:spacing w:before="0" w:beforeAutospacing="0" w:after="0" w:afterAutospacing="0"/>
              <w:jc w:val="both"/>
              <w:rPr>
                <w:lang w:val="uk-UA"/>
              </w:rPr>
            </w:pPr>
            <w:r w:rsidRPr="00FD688A">
              <w:rPr>
                <w:lang w:val="uk-UA"/>
              </w:rPr>
              <w:t xml:space="preserve">5.1. </w:t>
            </w:r>
            <w:r w:rsidRPr="008A3965">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24B52" w:rsidRPr="00A83BC3" w:rsidTr="00C24B52">
        <w:trPr>
          <w:tblCellSpacing w:w="15" w:type="dxa"/>
          <w:jc w:val="center"/>
        </w:trPr>
        <w:tc>
          <w:tcPr>
            <w:tcW w:w="277" w:type="pct"/>
            <w:tcBorders>
              <w:top w:val="outset" w:sz="6" w:space="0" w:color="auto"/>
              <w:bottom w:val="outset" w:sz="6" w:space="0" w:color="auto"/>
              <w:right w:val="outset" w:sz="6" w:space="0" w:color="auto"/>
            </w:tcBorders>
          </w:tcPr>
          <w:p w:rsidR="00C24B52" w:rsidRPr="00A83BC3" w:rsidRDefault="00C24B52" w:rsidP="00C24B52">
            <w:pPr>
              <w:pStyle w:val="af5"/>
              <w:spacing w:before="0" w:beforeAutospacing="0" w:after="0" w:afterAutospacing="0"/>
              <w:rPr>
                <w:b/>
                <w:bCs/>
                <w:lang w:val="uk-UA"/>
              </w:rPr>
            </w:pPr>
            <w:r w:rsidRPr="00A83BC3">
              <w:rPr>
                <w:b/>
                <w:bCs/>
                <w:lang w:val="uk-UA"/>
              </w:rPr>
              <w:t>6</w:t>
            </w:r>
          </w:p>
        </w:tc>
        <w:tc>
          <w:tcPr>
            <w:tcW w:w="1069" w:type="pct"/>
            <w:tcBorders>
              <w:top w:val="outset" w:sz="6" w:space="0" w:color="auto"/>
              <w:left w:val="outset" w:sz="6" w:space="0" w:color="auto"/>
              <w:bottom w:val="outset" w:sz="6" w:space="0" w:color="auto"/>
              <w:right w:val="outset" w:sz="6" w:space="0" w:color="auto"/>
            </w:tcBorders>
            <w:vAlign w:val="center"/>
          </w:tcPr>
          <w:p w:rsidR="00C24B52" w:rsidRPr="00A83BC3" w:rsidRDefault="00C24B52" w:rsidP="00C24B52">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95" w:type="pct"/>
            <w:tcBorders>
              <w:top w:val="outset" w:sz="6" w:space="0" w:color="auto"/>
              <w:left w:val="outset" w:sz="6" w:space="0" w:color="auto"/>
              <w:bottom w:val="outset" w:sz="6" w:space="0" w:color="auto"/>
            </w:tcBorders>
            <w:vAlign w:val="center"/>
          </w:tcPr>
          <w:p w:rsidR="00C24B52" w:rsidRPr="00A83BC3" w:rsidRDefault="00C24B52" w:rsidP="00C24B52">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1" w:name="_Hlk6986249"/>
      <w:bookmarkStart w:id="2"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5E2A2D">
      <w:pPr>
        <w:pStyle w:val="afe"/>
        <w:numPr>
          <w:ilvl w:val="0"/>
          <w:numId w:val="2"/>
        </w:numPr>
        <w:rPr>
          <w:sz w:val="24"/>
          <w:szCs w:val="24"/>
          <w:lang w:val="uk-UA"/>
        </w:rPr>
      </w:pPr>
      <w:r w:rsidRPr="009E05B7">
        <w:rPr>
          <w:sz w:val="24"/>
          <w:szCs w:val="24"/>
          <w:lang w:val="uk-UA"/>
        </w:rPr>
        <w:t xml:space="preserve">Додаток 1.  </w:t>
      </w:r>
      <w:r w:rsidR="001A5422" w:rsidRPr="001A5422">
        <w:rPr>
          <w:sz w:val="24"/>
          <w:szCs w:val="24"/>
          <w:lang w:val="uk-UA"/>
        </w:rPr>
        <w:t>Вимоги до учасників та переможців щодо підтвердження пункту 4</w:t>
      </w:r>
      <w:r w:rsidR="00331EC4">
        <w:rPr>
          <w:sz w:val="24"/>
          <w:szCs w:val="24"/>
          <w:lang w:val="uk-UA"/>
        </w:rPr>
        <w:t xml:space="preserve">7 </w:t>
      </w:r>
      <w:r w:rsidR="001A5422" w:rsidRPr="001A5422">
        <w:rPr>
          <w:sz w:val="24"/>
          <w:szCs w:val="24"/>
          <w:lang w:val="uk-UA"/>
        </w:rPr>
        <w:t>Особливостей (підстави для відмови в участі у відкритих торгах)</w:t>
      </w:r>
      <w:r>
        <w:rPr>
          <w:sz w:val="24"/>
          <w:szCs w:val="24"/>
          <w:lang w:val="uk-UA"/>
        </w:rPr>
        <w:t>.</w:t>
      </w:r>
    </w:p>
    <w:p w:rsidR="002425EB" w:rsidRPr="002425EB" w:rsidRDefault="007C6A37" w:rsidP="005E2A2D">
      <w:pPr>
        <w:pStyle w:val="afe"/>
        <w:numPr>
          <w:ilvl w:val="0"/>
          <w:numId w:val="2"/>
        </w:numPr>
        <w:spacing w:after="160" w:line="259" w:lineRule="auto"/>
        <w:rPr>
          <w:color w:val="000000"/>
          <w:sz w:val="24"/>
          <w:szCs w:val="24"/>
        </w:rPr>
      </w:pPr>
      <w:r w:rsidRPr="002425EB">
        <w:rPr>
          <w:sz w:val="24"/>
          <w:szCs w:val="24"/>
          <w:lang w:val="uk-UA"/>
        </w:rPr>
        <w:t xml:space="preserve">Додаток 2.  Проект договору. </w:t>
      </w:r>
    </w:p>
    <w:p w:rsidR="007C6A37" w:rsidRPr="002425EB" w:rsidRDefault="007C6A37" w:rsidP="002D5F96">
      <w:pPr>
        <w:pStyle w:val="afe"/>
        <w:numPr>
          <w:ilvl w:val="0"/>
          <w:numId w:val="2"/>
        </w:numPr>
        <w:spacing w:after="160" w:line="259" w:lineRule="auto"/>
        <w:rPr>
          <w:color w:val="000000"/>
          <w:sz w:val="24"/>
          <w:szCs w:val="24"/>
        </w:rPr>
      </w:pPr>
      <w:r w:rsidRPr="002425EB">
        <w:rPr>
          <w:sz w:val="24"/>
          <w:szCs w:val="24"/>
          <w:lang w:val="uk-UA"/>
        </w:rPr>
        <w:t xml:space="preserve">Додаток </w:t>
      </w:r>
      <w:r w:rsidR="007A73F7" w:rsidRPr="002425EB">
        <w:rPr>
          <w:sz w:val="24"/>
          <w:szCs w:val="24"/>
          <w:lang w:val="uk-UA"/>
        </w:rPr>
        <w:t>3</w:t>
      </w:r>
      <w:r w:rsidRPr="002425EB">
        <w:rPr>
          <w:sz w:val="24"/>
          <w:szCs w:val="24"/>
          <w:lang w:val="uk-UA"/>
        </w:rPr>
        <w:t xml:space="preserve">. </w:t>
      </w:r>
      <w:r w:rsidR="002D5F96" w:rsidRPr="002D5F96">
        <w:rPr>
          <w:color w:val="000000"/>
          <w:sz w:val="24"/>
          <w:szCs w:val="24"/>
          <w:lang w:val="uk-UA"/>
        </w:rPr>
        <w:t>Інформація про необхідні технічні, якісні та кількісні характеристики предмета закупівлі</w:t>
      </w:r>
      <w:r w:rsidRPr="002D5F96">
        <w:rPr>
          <w:color w:val="000000"/>
          <w:sz w:val="24"/>
          <w:szCs w:val="24"/>
          <w:lang w:val="uk-UA"/>
        </w:rPr>
        <w:t>.</w:t>
      </w:r>
    </w:p>
    <w:p w:rsidR="00C34CEF" w:rsidRDefault="00C34CEF" w:rsidP="003E628B">
      <w:pPr>
        <w:pStyle w:val="a4"/>
        <w:ind w:left="7788"/>
      </w:pPr>
    </w:p>
    <w:p w:rsidR="00135B1A" w:rsidRDefault="00135B1A" w:rsidP="003E628B">
      <w:pPr>
        <w:pStyle w:val="a4"/>
        <w:ind w:left="7788"/>
      </w:pPr>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57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022"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022"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53BB4">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5601AF" w:rsidRDefault="006125BD" w:rsidP="006125BD">
            <w:pPr>
              <w:jc w:val="both"/>
              <w:rPr>
                <w:color w:val="000000" w:themeColor="text1"/>
                <w:sz w:val="24"/>
                <w:szCs w:val="24"/>
                <w:shd w:val="clear" w:color="auto" w:fill="FFFFFF"/>
                <w:lang w:val="uk-UA"/>
              </w:rPr>
            </w:pPr>
            <w:r w:rsidRPr="005601AF">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601AF">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022"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204B3F"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58345D" w:rsidRPr="009B6E80" w:rsidRDefault="0058345D" w:rsidP="0058345D">
      <w:pPr>
        <w:rPr>
          <w:sz w:val="24"/>
          <w:szCs w:val="24"/>
          <w:lang w:val="uk-UA"/>
        </w:rPr>
      </w:pPr>
    </w:p>
    <w:p w:rsidR="00F55939" w:rsidRPr="009B6E80" w:rsidRDefault="00F55939" w:rsidP="00F55939">
      <w:pPr>
        <w:jc w:val="both"/>
        <w:rPr>
          <w:color w:val="000000"/>
          <w:sz w:val="24"/>
          <w:szCs w:val="24"/>
          <w:lang w:val="uk-UA"/>
        </w:rPr>
      </w:pPr>
      <w:r w:rsidRPr="009B6E80">
        <w:rPr>
          <w:color w:val="000000"/>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55939" w:rsidRPr="009B6E80" w:rsidRDefault="00F55939" w:rsidP="00F55939">
      <w:pPr>
        <w:jc w:val="both"/>
        <w:rPr>
          <w:color w:val="000000" w:themeColor="text1"/>
          <w:sz w:val="24"/>
          <w:szCs w:val="24"/>
          <w:lang w:val="uk-UA"/>
        </w:rPr>
      </w:pPr>
      <w:r w:rsidRPr="009B6E80">
        <w:rPr>
          <w:color w:val="000000"/>
          <w:sz w:val="24"/>
          <w:szCs w:val="24"/>
          <w:lang w:val="uk-UA"/>
        </w:rPr>
        <w:t xml:space="preserve">У разі якщо під час розгляду тендерної пропозиції учасника замовником виявлено наявність підстав </w:t>
      </w:r>
      <w:r w:rsidRPr="009B6E80">
        <w:rPr>
          <w:color w:val="000000" w:themeColor="text1"/>
          <w:sz w:val="24"/>
          <w:szCs w:val="24"/>
          <w:lang w:val="uk-UA"/>
        </w:rPr>
        <w:t>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55939" w:rsidRPr="009B6E80" w:rsidRDefault="0078072E" w:rsidP="00F55939">
      <w:pPr>
        <w:jc w:val="both"/>
        <w:rPr>
          <w:color w:val="000000" w:themeColor="text1"/>
          <w:sz w:val="24"/>
          <w:szCs w:val="24"/>
        </w:rPr>
      </w:pPr>
      <w:r w:rsidRPr="009B6E80">
        <w:rPr>
          <w:color w:val="000000" w:themeColor="text1"/>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F55939" w:rsidRPr="009B6E80">
        <w:rPr>
          <w:color w:val="000000" w:themeColor="text1"/>
          <w:sz w:val="24"/>
          <w:szCs w:val="24"/>
        </w:rPr>
        <w:t>.</w:t>
      </w:r>
    </w:p>
    <w:p w:rsidR="00F55939" w:rsidRPr="00F55939" w:rsidRDefault="00F55939" w:rsidP="00F55939">
      <w:pPr>
        <w:jc w:val="both"/>
        <w:rPr>
          <w:color w:val="000000"/>
          <w:sz w:val="24"/>
          <w:szCs w:val="24"/>
        </w:rPr>
      </w:pPr>
      <w:r w:rsidRPr="009B6E80">
        <w:rPr>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w:t>
      </w:r>
      <w:r w:rsidRPr="00F55939">
        <w:rPr>
          <w:color w:val="000000"/>
          <w:sz w:val="24"/>
          <w:szCs w:val="24"/>
        </w:rPr>
        <w:t>господарювання на відсутність підстав, визначених цим пунктом.</w:t>
      </w:r>
    </w:p>
    <w:p w:rsidR="00F55939" w:rsidRPr="00F55939" w:rsidRDefault="00F55939" w:rsidP="00F55939">
      <w:pPr>
        <w:rPr>
          <w:color w:val="000000"/>
          <w:sz w:val="24"/>
          <w:szCs w:val="24"/>
        </w:rPr>
      </w:pPr>
    </w:p>
    <w:p w:rsidR="00F55939" w:rsidRPr="00F55939" w:rsidRDefault="00F55939" w:rsidP="00F55939">
      <w:pPr>
        <w:rPr>
          <w:color w:val="000000"/>
          <w:sz w:val="24"/>
          <w:szCs w:val="24"/>
        </w:rPr>
      </w:pPr>
    </w:p>
    <w:p w:rsidR="005C519D" w:rsidRDefault="00485D6C" w:rsidP="00BA19A1">
      <w:pPr>
        <w:rPr>
          <w:sz w:val="24"/>
          <w:szCs w:val="24"/>
          <w:lang w:val="uk-UA"/>
        </w:rPr>
      </w:pPr>
      <w:r>
        <w:rPr>
          <w:sz w:val="24"/>
          <w:szCs w:val="24"/>
          <w:lang w:val="uk-UA"/>
        </w:rPr>
        <w:t xml:space="preserve">                </w:t>
      </w:r>
      <w:bookmarkEnd w:id="1"/>
      <w:bookmarkEnd w:id="2"/>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653BB4" w:rsidRDefault="00653BB4" w:rsidP="00BA19A1">
      <w:pPr>
        <w:rPr>
          <w:sz w:val="24"/>
          <w:szCs w:val="24"/>
          <w:lang w:val="uk-UA"/>
        </w:rPr>
      </w:pPr>
    </w:p>
    <w:p w:rsidR="007C572B" w:rsidRDefault="007C572B" w:rsidP="00BA19A1">
      <w:pPr>
        <w:rPr>
          <w:sz w:val="24"/>
          <w:szCs w:val="24"/>
          <w:lang w:val="uk-UA"/>
        </w:rPr>
      </w:pPr>
    </w:p>
    <w:p w:rsidR="004869E2" w:rsidRDefault="004869E2" w:rsidP="00BA19A1">
      <w:pPr>
        <w:rPr>
          <w:sz w:val="24"/>
          <w:szCs w:val="24"/>
          <w:lang w:val="uk-UA"/>
        </w:rPr>
      </w:pPr>
    </w:p>
    <w:p w:rsidR="00FE56E2" w:rsidRDefault="00FE56E2" w:rsidP="00FE56E2">
      <w:pPr>
        <w:ind w:left="-284"/>
        <w:jc w:val="center"/>
        <w:rPr>
          <w:rFonts w:eastAsia="Calibri"/>
          <w:b/>
          <w:bCs/>
          <w:sz w:val="24"/>
          <w:szCs w:val="24"/>
          <w:lang w:val="uk-UA"/>
        </w:rPr>
      </w:pPr>
      <w:r>
        <w:rPr>
          <w:b/>
          <w:bCs/>
          <w:sz w:val="24"/>
          <w:szCs w:val="24"/>
          <w:lang w:val="uk-UA"/>
        </w:rPr>
        <w:t xml:space="preserve">   </w:t>
      </w:r>
      <w:r w:rsidRPr="00C716F8">
        <w:rPr>
          <w:rFonts w:eastAsia="Calibri"/>
          <w:b/>
          <w:bCs/>
          <w:sz w:val="24"/>
          <w:szCs w:val="24"/>
          <w:lang w:val="uk-UA"/>
        </w:rPr>
        <w:t xml:space="preserve">    </w:t>
      </w:r>
    </w:p>
    <w:p w:rsidR="00FE56E2" w:rsidRDefault="00FE56E2" w:rsidP="00FE56E2">
      <w:pPr>
        <w:jc w:val="right"/>
        <w:rPr>
          <w:sz w:val="24"/>
          <w:szCs w:val="24"/>
          <w:lang w:val="uk-UA"/>
        </w:rPr>
      </w:pPr>
      <w:r w:rsidRPr="002564B5">
        <w:rPr>
          <w:sz w:val="24"/>
          <w:szCs w:val="24"/>
          <w:lang w:val="uk-UA"/>
        </w:rPr>
        <w:t>Додаток 2</w:t>
      </w:r>
    </w:p>
    <w:p w:rsidR="00FE56E2" w:rsidRPr="000304DB" w:rsidRDefault="00FE56E2" w:rsidP="00FE56E2">
      <w:pPr>
        <w:ind w:left="-284"/>
        <w:jc w:val="center"/>
        <w:rPr>
          <w:b/>
          <w:bCs/>
          <w:color w:val="000000"/>
          <w:sz w:val="24"/>
          <w:szCs w:val="24"/>
          <w:lang w:val="uk-UA"/>
        </w:rPr>
      </w:pPr>
      <w:r>
        <w:rPr>
          <w:b/>
          <w:bCs/>
          <w:sz w:val="24"/>
          <w:szCs w:val="24"/>
          <w:lang w:val="uk-UA"/>
        </w:rPr>
        <w:t xml:space="preserve">          </w:t>
      </w:r>
      <w:r w:rsidRPr="000304DB">
        <w:rPr>
          <w:b/>
          <w:bCs/>
          <w:color w:val="000000"/>
          <w:sz w:val="24"/>
          <w:szCs w:val="24"/>
          <w:lang w:val="uk-UA"/>
        </w:rPr>
        <w:t>ДОГОВІР (проект)</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sidRPr="000304DB">
        <w:rPr>
          <w:b/>
          <w:bCs/>
          <w:color w:val="000000"/>
          <w:sz w:val="24"/>
          <w:szCs w:val="24"/>
          <w:lang w:val="uk-UA"/>
        </w:rPr>
        <w:t>про закупівлю</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0304DB">
        <w:rPr>
          <w:color w:val="000000"/>
          <w:sz w:val="24"/>
          <w:szCs w:val="24"/>
          <w:lang w:val="uk-UA"/>
        </w:rPr>
        <w:t>м. Павлоград</w:t>
      </w:r>
      <w:r w:rsidRPr="000304DB">
        <w:rPr>
          <w:color w:val="000000"/>
          <w:sz w:val="24"/>
          <w:szCs w:val="24"/>
          <w:lang w:val="uk-UA"/>
        </w:rPr>
        <w:tab/>
      </w:r>
      <w:r w:rsidRPr="000304DB">
        <w:rPr>
          <w:color w:val="000000"/>
          <w:sz w:val="24"/>
          <w:szCs w:val="24"/>
          <w:lang w:val="uk-UA"/>
        </w:rPr>
        <w:tab/>
      </w:r>
      <w:r w:rsidRPr="000304DB">
        <w:rPr>
          <w:color w:val="000000"/>
          <w:sz w:val="24"/>
          <w:szCs w:val="24"/>
          <w:lang w:val="uk-UA"/>
        </w:rPr>
        <w:tab/>
      </w:r>
      <w:r>
        <w:rPr>
          <w:color w:val="000000"/>
          <w:sz w:val="24"/>
          <w:szCs w:val="24"/>
          <w:lang w:val="uk-UA"/>
        </w:rPr>
        <w:t xml:space="preserve">                                                 </w:t>
      </w:r>
      <w:r w:rsidRPr="000304DB">
        <w:rPr>
          <w:color w:val="000000"/>
          <w:sz w:val="24"/>
          <w:szCs w:val="24"/>
          <w:lang w:val="uk-UA"/>
        </w:rPr>
        <w:t>«______» ____________ 202</w:t>
      </w:r>
      <w:r>
        <w:rPr>
          <w:color w:val="000000"/>
          <w:sz w:val="24"/>
          <w:szCs w:val="24"/>
          <w:lang w:val="uk-UA"/>
        </w:rPr>
        <w:t>4</w:t>
      </w:r>
      <w:r w:rsidRPr="000304DB">
        <w:rPr>
          <w:color w:val="000000"/>
          <w:sz w:val="24"/>
          <w:szCs w:val="24"/>
          <w:lang w:val="uk-UA"/>
        </w:rPr>
        <w:t xml:space="preserve"> р.</w:t>
      </w:r>
      <w:bookmarkStart w:id="3" w:name="18"/>
      <w:bookmarkEnd w:id="3"/>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center"/>
        <w:rPr>
          <w:color w:val="000000"/>
          <w:sz w:val="24"/>
          <w:szCs w:val="24"/>
          <w:lang w:val="uk-UA"/>
        </w:rPr>
      </w:pPr>
    </w:p>
    <w:p w:rsidR="00FE56E2" w:rsidRPr="000304DB" w:rsidRDefault="00FE56E2" w:rsidP="00FE56E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r w:rsidRPr="000304DB">
        <w:rPr>
          <w:b/>
          <w:color w:val="000000"/>
          <w:sz w:val="24"/>
          <w:szCs w:val="24"/>
          <w:lang w:val="uk-UA"/>
        </w:rPr>
        <w:tab/>
        <w:t>Восьмий воєнізований гірничорятувальний загін</w:t>
      </w:r>
      <w:r w:rsidRPr="000304DB">
        <w:rPr>
          <w:b/>
          <w:bCs/>
          <w:color w:val="000000"/>
          <w:sz w:val="24"/>
          <w:szCs w:val="24"/>
          <w:lang w:val="uk-UA" w:eastAsia="uk-UA"/>
        </w:rPr>
        <w:t>,</w:t>
      </w:r>
      <w:r w:rsidRPr="000304DB">
        <w:rPr>
          <w:color w:val="000000"/>
          <w:sz w:val="24"/>
          <w:szCs w:val="24"/>
          <w:lang w:val="uk-UA" w:eastAsia="uk-UA"/>
        </w:rPr>
        <w:t xml:space="preserve"> що іменується</w:t>
      </w:r>
      <w:r w:rsidRPr="000304DB">
        <w:rPr>
          <w:b/>
          <w:bCs/>
          <w:color w:val="000000"/>
          <w:sz w:val="24"/>
          <w:szCs w:val="24"/>
          <w:lang w:val="uk-UA" w:eastAsia="uk-UA"/>
        </w:rPr>
        <w:t xml:space="preserve"> </w:t>
      </w:r>
      <w:r w:rsidRPr="000304DB">
        <w:rPr>
          <w:color w:val="000000"/>
          <w:sz w:val="24"/>
          <w:szCs w:val="24"/>
          <w:lang w:val="uk-UA" w:eastAsia="uk-UA"/>
        </w:rPr>
        <w:t xml:space="preserve">в подальшому </w:t>
      </w:r>
      <w:r w:rsidRPr="000304DB">
        <w:rPr>
          <w:b/>
          <w:bCs/>
          <w:color w:val="000000"/>
          <w:sz w:val="24"/>
          <w:szCs w:val="24"/>
          <w:lang w:val="uk-UA" w:eastAsia="uk-UA"/>
        </w:rPr>
        <w:t>«Замовник»</w:t>
      </w:r>
      <w:r w:rsidRPr="000304DB">
        <w:rPr>
          <w:color w:val="000000"/>
          <w:sz w:val="24"/>
          <w:szCs w:val="24"/>
          <w:lang w:val="uk-UA" w:eastAsia="uk-UA"/>
        </w:rPr>
        <w:t xml:space="preserve">, </w:t>
      </w:r>
      <w:r w:rsidRPr="000304DB">
        <w:rPr>
          <w:color w:val="000000"/>
          <w:spacing w:val="6"/>
          <w:sz w:val="24"/>
          <w:szCs w:val="24"/>
          <w:lang w:val="uk-UA"/>
        </w:rPr>
        <w:t xml:space="preserve">в особі командира загону Ігнашова Івана Олександровича, що діє </w:t>
      </w:r>
      <w:r w:rsidRPr="000304DB">
        <w:rPr>
          <w:color w:val="000000"/>
          <w:spacing w:val="16"/>
          <w:sz w:val="24"/>
          <w:szCs w:val="24"/>
          <w:lang w:val="uk-UA"/>
        </w:rPr>
        <w:t xml:space="preserve">на підставі Положення, з </w:t>
      </w:r>
      <w:r w:rsidRPr="000304DB">
        <w:rPr>
          <w:color w:val="000000"/>
          <w:sz w:val="24"/>
          <w:szCs w:val="24"/>
          <w:lang w:val="uk-UA" w:eastAsia="uk-UA"/>
        </w:rPr>
        <w:t xml:space="preserve">однієї сторони, та ______________________________________________, що іменується в подальшому </w:t>
      </w:r>
      <w:r w:rsidRPr="000304DB">
        <w:rPr>
          <w:b/>
          <w:bCs/>
          <w:color w:val="000000"/>
          <w:sz w:val="24"/>
          <w:szCs w:val="24"/>
          <w:lang w:val="uk-UA" w:eastAsia="uk-UA"/>
        </w:rPr>
        <w:t>«Учасник»</w:t>
      </w:r>
      <w:r w:rsidRPr="000304DB">
        <w:rPr>
          <w:color w:val="000000"/>
          <w:sz w:val="24"/>
          <w:szCs w:val="24"/>
          <w:lang w:val="uk-UA" w:eastAsia="uk-UA"/>
        </w:rPr>
        <w:t>, в особі ____________________________________ , що діє на підставі_____________</w:t>
      </w:r>
      <w:r w:rsidRPr="000304DB">
        <w:rPr>
          <w:color w:val="000000"/>
          <w:sz w:val="24"/>
          <w:szCs w:val="24"/>
          <w:lang w:val="uk-UA"/>
        </w:rPr>
        <w:t xml:space="preserve">, </w:t>
      </w:r>
      <w:r w:rsidRPr="000304DB">
        <w:rPr>
          <w:color w:val="000000"/>
          <w:sz w:val="24"/>
          <w:szCs w:val="24"/>
          <w:lang w:val="uk-UA" w:eastAsia="uk-UA"/>
        </w:rPr>
        <w:t>з іншої сторони, разом в подальшому - «Сторони», уклали цей Договір про наступне:</w:t>
      </w:r>
    </w:p>
    <w:p w:rsidR="00FE56E2" w:rsidRPr="000304DB" w:rsidRDefault="00FE56E2" w:rsidP="00FE56E2">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color w:val="000000"/>
          <w:sz w:val="24"/>
          <w:szCs w:val="24"/>
          <w:lang w:val="uk-UA"/>
        </w:rPr>
      </w:pPr>
      <w:r w:rsidRPr="000304DB">
        <w:rPr>
          <w:b/>
          <w:color w:val="000000"/>
          <w:sz w:val="24"/>
          <w:szCs w:val="24"/>
          <w:lang w:val="uk-UA"/>
        </w:rPr>
        <w:t>I. Предмет договору</w:t>
      </w:r>
    </w:p>
    <w:p w:rsidR="00FE56E2" w:rsidRPr="000304DB" w:rsidRDefault="00FE56E2" w:rsidP="00FE56E2">
      <w:pPr>
        <w:jc w:val="both"/>
        <w:rPr>
          <w:sz w:val="24"/>
          <w:szCs w:val="24"/>
          <w:lang w:val="uk-UA"/>
        </w:rPr>
      </w:pPr>
      <w:bookmarkStart w:id="4" w:name="25"/>
      <w:bookmarkEnd w:id="4"/>
      <w:r w:rsidRPr="000304DB">
        <w:rPr>
          <w:color w:val="000000"/>
          <w:sz w:val="24"/>
          <w:szCs w:val="24"/>
          <w:lang w:val="uk-UA"/>
        </w:rPr>
        <w:t>1.1. Учасник зобов'язується у 202</w:t>
      </w:r>
      <w:r>
        <w:rPr>
          <w:color w:val="000000"/>
          <w:sz w:val="24"/>
          <w:szCs w:val="24"/>
          <w:lang w:val="uk-UA"/>
        </w:rPr>
        <w:t>4 році надати послуги з</w:t>
      </w:r>
      <w:r w:rsidRPr="00D96A76">
        <w:rPr>
          <w:color w:val="000000"/>
          <w:sz w:val="24"/>
          <w:szCs w:val="24"/>
          <w:lang w:val="uk-UA"/>
        </w:rPr>
        <w:t xml:space="preserve"> технічного обслуговування </w:t>
      </w:r>
      <w:r>
        <w:rPr>
          <w:color w:val="000000"/>
          <w:sz w:val="24"/>
          <w:szCs w:val="24"/>
          <w:lang w:val="uk-UA"/>
        </w:rPr>
        <w:t xml:space="preserve">транспортного засобу </w:t>
      </w:r>
      <w:r w:rsidRPr="000304DB">
        <w:rPr>
          <w:sz w:val="24"/>
          <w:szCs w:val="24"/>
          <w:lang w:val="uk-UA"/>
        </w:rPr>
        <w:t>MITSUBISHI  GALANT  VIN – 4MBSRDM1A9E701799 (надалі – послуги).</w:t>
      </w:r>
    </w:p>
    <w:p w:rsidR="00FE56E2" w:rsidRPr="000304DB" w:rsidRDefault="00FE56E2" w:rsidP="00FE56E2">
      <w:pPr>
        <w:tabs>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304DB">
        <w:rPr>
          <w:color w:val="000000"/>
          <w:sz w:val="24"/>
          <w:szCs w:val="24"/>
          <w:lang w:val="uk-UA"/>
        </w:rPr>
        <w:t>1.2 Послуги з технічного обслуговування надаються</w:t>
      </w:r>
      <w:r w:rsidRPr="000304DB">
        <w:rPr>
          <w:lang w:val="uk-UA"/>
        </w:rPr>
        <w:t xml:space="preserve"> </w:t>
      </w:r>
      <w:r w:rsidRPr="000304DB">
        <w:rPr>
          <w:color w:val="000000"/>
          <w:sz w:val="24"/>
          <w:szCs w:val="24"/>
          <w:lang w:val="uk-UA"/>
        </w:rPr>
        <w:t>з використанням власних запасних частин та матеріалів Учасника. Код ДК 021: 2015 50110000-9 (Послуги з ремонту і технічного обслуговування мототранспортних засобів і супутнього обладнання)</w:t>
      </w:r>
      <w:r w:rsidRPr="000304DB">
        <w:rPr>
          <w:lang w:val="uk-UA"/>
        </w:rPr>
        <w:t xml:space="preserve"> </w:t>
      </w:r>
      <w:r>
        <w:rPr>
          <w:lang w:val="uk-UA"/>
        </w:rPr>
        <w:t xml:space="preserve"> </w:t>
      </w:r>
      <w:r w:rsidRPr="000304DB">
        <w:rPr>
          <w:color w:val="000000"/>
          <w:sz w:val="24"/>
          <w:szCs w:val="24"/>
          <w:lang w:val="uk-UA"/>
        </w:rPr>
        <w:t>50112200-5 - Послуги з технічного обслуговування автомобілів.</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r w:rsidRPr="000304DB">
        <w:rPr>
          <w:b/>
          <w:color w:val="000000"/>
          <w:sz w:val="24"/>
          <w:szCs w:val="24"/>
          <w:lang w:val="uk-UA"/>
        </w:rPr>
        <w:t>II. Якість та строки  надання  послуг</w:t>
      </w:r>
    </w:p>
    <w:p w:rsidR="00FE56E2" w:rsidRPr="007B6668"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bookmarkStart w:id="5" w:name="36"/>
      <w:bookmarkEnd w:id="5"/>
      <w:r w:rsidRPr="007B6668">
        <w:rPr>
          <w:color w:val="000000" w:themeColor="text1"/>
          <w:sz w:val="24"/>
          <w:szCs w:val="24"/>
          <w:lang w:val="uk-UA"/>
        </w:rPr>
        <w:t>2.1. Учасник повинен надати Замовнику послуги, якість яких відповідає вимогам ДСТУ 3649-2010, Наказу Міністерства Інфраструктури України №615 від 28.11.2014р., Наказу Міністерства Транспорту Україні № 102 від 30.03.1998 р. та відповідно до вимог, передбачених заводом-виробником даного ТЗ.</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7B6668">
        <w:rPr>
          <w:color w:val="000000" w:themeColor="text1"/>
          <w:sz w:val="24"/>
          <w:szCs w:val="24"/>
          <w:lang w:val="uk-UA"/>
        </w:rPr>
        <w:t xml:space="preserve">2.2. Запасні частини повинні бути новими, такими що не були раніше у використанні та не відновлювались, та відповідати вимогам технічної </w:t>
      </w:r>
      <w:r w:rsidRPr="000304DB">
        <w:rPr>
          <w:color w:val="000000"/>
          <w:sz w:val="24"/>
          <w:szCs w:val="24"/>
          <w:lang w:val="uk-UA"/>
        </w:rPr>
        <w:t>документації заводу-виробника ТЗ.</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2.3.</w:t>
      </w:r>
      <w:r>
        <w:rPr>
          <w:sz w:val="24"/>
          <w:szCs w:val="24"/>
          <w:lang w:val="uk-UA"/>
        </w:rPr>
        <w:t xml:space="preserve"> При виявленні</w:t>
      </w:r>
      <w:r w:rsidRPr="000304DB">
        <w:rPr>
          <w:sz w:val="24"/>
          <w:szCs w:val="24"/>
          <w:lang w:val="uk-UA"/>
        </w:rPr>
        <w:t xml:space="preserve"> Замовником невідповідності  якості  запасних  частин  встановленим  вимогам,  Учасник зобов’язаний за власні кошти замінити такі запасні частини.</w:t>
      </w:r>
    </w:p>
    <w:p w:rsidR="00FE56E2" w:rsidRPr="000304DB" w:rsidRDefault="00FE56E2" w:rsidP="00FE56E2">
      <w:pPr>
        <w:contextualSpacing/>
        <w:jc w:val="both"/>
        <w:rPr>
          <w:color w:val="000000"/>
          <w:sz w:val="24"/>
          <w:szCs w:val="24"/>
          <w:lang w:val="uk-UA"/>
        </w:rPr>
      </w:pPr>
      <w:r w:rsidRPr="000304DB">
        <w:rPr>
          <w:color w:val="000000"/>
          <w:sz w:val="24"/>
          <w:szCs w:val="24"/>
          <w:lang w:val="uk-UA"/>
        </w:rPr>
        <w:t xml:space="preserve">2.4. Строк надання послуг – 3 дні з моменту надання автомобіля Учаснику, але не </w:t>
      </w:r>
      <w:r>
        <w:rPr>
          <w:color w:val="000000"/>
          <w:sz w:val="24"/>
          <w:szCs w:val="24"/>
          <w:lang w:val="uk-UA"/>
        </w:rPr>
        <w:t>пізніше  01.06.2024</w:t>
      </w:r>
      <w:r w:rsidRPr="00B63FCE">
        <w:rPr>
          <w:color w:val="000000"/>
          <w:sz w:val="24"/>
          <w:szCs w:val="24"/>
          <w:lang w:val="uk-UA"/>
        </w:rPr>
        <w:t xml:space="preserve"> року.</w:t>
      </w:r>
    </w:p>
    <w:p w:rsidR="00FE56E2" w:rsidRDefault="00FE56E2" w:rsidP="00FE56E2">
      <w:pPr>
        <w:tabs>
          <w:tab w:val="left" w:pos="5505"/>
        </w:tabs>
        <w:ind w:firstLine="709"/>
        <w:jc w:val="both"/>
        <w:rPr>
          <w:rFonts w:eastAsia="Calibri"/>
          <w:sz w:val="24"/>
          <w:szCs w:val="24"/>
          <w:lang w:eastAsia="uk-UA"/>
        </w:rPr>
      </w:pPr>
      <w:bookmarkStart w:id="6" w:name="38"/>
      <w:bookmarkEnd w:id="6"/>
      <w:r w:rsidRPr="000304DB">
        <w:rPr>
          <w:color w:val="000000"/>
          <w:sz w:val="24"/>
          <w:szCs w:val="24"/>
          <w:lang w:val="uk-UA"/>
        </w:rPr>
        <w:t xml:space="preserve">Місце надання послуг – місце знаходження відповідних для надання послуг Замовнику виробничих потужностей Учасника, які розташовані  за адресою__________________________________ </w:t>
      </w:r>
      <w:r w:rsidRPr="000304DB">
        <w:rPr>
          <w:rFonts w:eastAsia="Calibri"/>
          <w:color w:val="000000"/>
          <w:sz w:val="24"/>
          <w:szCs w:val="24"/>
          <w:lang w:eastAsia="ar-SA"/>
        </w:rPr>
        <w:t>(</w:t>
      </w:r>
      <w:r w:rsidRPr="000304DB">
        <w:rPr>
          <w:rFonts w:eastAsia="Calibri"/>
          <w:i/>
          <w:color w:val="000000"/>
          <w:sz w:val="24"/>
          <w:szCs w:val="24"/>
          <w:lang w:eastAsia="ar-SA"/>
        </w:rPr>
        <w:t>заповнюється на етапі укладення Договору</w:t>
      </w:r>
      <w:r w:rsidRPr="000304DB">
        <w:rPr>
          <w:rFonts w:eastAsia="Calibri"/>
          <w:color w:val="000000"/>
          <w:sz w:val="24"/>
          <w:szCs w:val="24"/>
          <w:lang w:eastAsia="ar-SA"/>
        </w:rPr>
        <w:t>)</w:t>
      </w:r>
      <w:r w:rsidRPr="000304DB">
        <w:rPr>
          <w:rFonts w:eastAsia="Calibri"/>
          <w:sz w:val="24"/>
          <w:szCs w:val="24"/>
          <w:lang w:eastAsia="uk-UA"/>
        </w:rPr>
        <w:t>.</w:t>
      </w:r>
    </w:p>
    <w:p w:rsidR="00FE56E2" w:rsidRPr="000304DB" w:rsidRDefault="00FE56E2" w:rsidP="00FE56E2">
      <w:pPr>
        <w:jc w:val="both"/>
        <w:rPr>
          <w:sz w:val="24"/>
          <w:szCs w:val="24"/>
          <w:lang w:val="uk-UA"/>
        </w:rPr>
      </w:pPr>
      <w:r>
        <w:rPr>
          <w:rFonts w:eastAsia="Calibri"/>
          <w:sz w:val="24"/>
          <w:szCs w:val="24"/>
          <w:lang w:val="uk-UA" w:eastAsia="uk-UA"/>
        </w:rPr>
        <w:t xml:space="preserve">2.5. </w:t>
      </w:r>
      <w:r w:rsidRPr="000304DB">
        <w:rPr>
          <w:sz w:val="24"/>
          <w:szCs w:val="24"/>
          <w:lang w:val="uk-UA"/>
        </w:rPr>
        <w:t>Доставка транспортного засобу до місця надання послуг  та  у зворотньому  напрямку здійснюється засобами та силами за рахунок Замовника.</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0304DB">
        <w:rPr>
          <w:b/>
          <w:color w:val="000000"/>
          <w:sz w:val="24"/>
          <w:szCs w:val="24"/>
          <w:lang w:val="uk-UA"/>
        </w:rPr>
        <w:t>III. Ціна договору та порядок  здійснення оплати</w:t>
      </w:r>
    </w:p>
    <w:p w:rsidR="00FE56E2" w:rsidRPr="000304DB" w:rsidRDefault="00FE56E2" w:rsidP="00FE56E2">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304DB">
        <w:rPr>
          <w:sz w:val="24"/>
          <w:szCs w:val="24"/>
          <w:lang w:val="uk-UA"/>
        </w:rPr>
        <w:t>3.1. Загальна вартість послуг за цим Договором визначається калькуляцією (Додаток №1), яка є невід’ємною частиною цього Договору.</w:t>
      </w:r>
      <w:r w:rsidRPr="000304DB">
        <w:rPr>
          <w:sz w:val="24"/>
          <w:szCs w:val="24"/>
          <w:lang w:val="uk-UA"/>
        </w:rPr>
        <w:tab/>
      </w:r>
      <w:r w:rsidRPr="000304DB">
        <w:rPr>
          <w:sz w:val="24"/>
          <w:szCs w:val="24"/>
          <w:lang w:val="uk-UA"/>
        </w:rPr>
        <w:tab/>
      </w:r>
      <w:r w:rsidRPr="000304DB">
        <w:rPr>
          <w:sz w:val="24"/>
          <w:szCs w:val="24"/>
          <w:lang w:val="uk-UA"/>
        </w:rPr>
        <w:tab/>
      </w:r>
      <w:r w:rsidRPr="000304DB">
        <w:rPr>
          <w:color w:val="000000"/>
          <w:sz w:val="24"/>
          <w:szCs w:val="24"/>
          <w:lang w:val="uk-UA"/>
        </w:rPr>
        <w:tab/>
      </w:r>
      <w:r w:rsidRPr="000304DB">
        <w:rPr>
          <w:color w:val="000000"/>
          <w:sz w:val="24"/>
          <w:szCs w:val="24"/>
          <w:lang w:val="uk-UA"/>
        </w:rPr>
        <w:tab/>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color w:val="000000"/>
          <w:sz w:val="24"/>
          <w:szCs w:val="24"/>
          <w:lang w:val="uk-UA"/>
        </w:rPr>
      </w:pPr>
      <w:bookmarkStart w:id="7" w:name="39"/>
      <w:bookmarkEnd w:id="7"/>
      <w:r w:rsidRPr="000304DB">
        <w:rPr>
          <w:color w:val="000000"/>
          <w:sz w:val="24"/>
          <w:szCs w:val="24"/>
          <w:lang w:val="uk-UA"/>
        </w:rPr>
        <w:t xml:space="preserve">3.2. Ціна цього Договору становить </w:t>
      </w:r>
      <w:r w:rsidRPr="000304DB">
        <w:rPr>
          <w:b/>
          <w:color w:val="000000"/>
          <w:sz w:val="24"/>
          <w:szCs w:val="24"/>
          <w:lang w:val="uk-UA"/>
        </w:rPr>
        <w:t>_____________</w:t>
      </w:r>
      <w:r w:rsidRPr="000304DB">
        <w:rPr>
          <w:color w:val="000000"/>
          <w:sz w:val="24"/>
          <w:szCs w:val="24"/>
          <w:lang w:val="uk-UA"/>
        </w:rPr>
        <w:t>, у тому числі</w:t>
      </w:r>
      <w:bookmarkStart w:id="8" w:name="41"/>
      <w:bookmarkEnd w:id="8"/>
      <w:r w:rsidRPr="000304DB">
        <w:rPr>
          <w:color w:val="000000"/>
          <w:sz w:val="24"/>
          <w:szCs w:val="24"/>
          <w:lang w:val="uk-UA"/>
        </w:rPr>
        <w:t xml:space="preserve"> ПДВ _________________</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color w:val="000000"/>
          <w:sz w:val="24"/>
          <w:szCs w:val="24"/>
          <w:lang w:val="uk-UA"/>
        </w:rPr>
      </w:pPr>
      <w:r w:rsidRPr="000304DB">
        <w:rPr>
          <w:color w:val="000000"/>
          <w:sz w:val="24"/>
          <w:szCs w:val="24"/>
          <w:lang w:val="uk-UA"/>
        </w:rPr>
        <w:t>3.3. Ціна Договору включає вартість використаних під час технічного обслуговування запасних частин та матеріалів.</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color w:val="000000"/>
          <w:sz w:val="24"/>
          <w:szCs w:val="24"/>
          <w:lang w:val="uk-UA"/>
        </w:rPr>
      </w:pPr>
      <w:r w:rsidRPr="000304DB">
        <w:rPr>
          <w:color w:val="000000"/>
          <w:sz w:val="24"/>
          <w:szCs w:val="24"/>
          <w:lang w:val="uk-UA"/>
        </w:rPr>
        <w:t xml:space="preserve">3.4. Розрахунок за Договором </w:t>
      </w:r>
      <w:r w:rsidRPr="000304DB">
        <w:rPr>
          <w:snapToGrid w:val="0"/>
          <w:color w:val="000000"/>
          <w:sz w:val="24"/>
          <w:szCs w:val="24"/>
          <w:lang w:val="uk-UA"/>
        </w:rPr>
        <w:t>здійснюється</w:t>
      </w:r>
      <w:r w:rsidRPr="000304DB">
        <w:rPr>
          <w:snapToGrid w:val="0"/>
          <w:color w:val="000000"/>
          <w:sz w:val="24"/>
          <w:szCs w:val="24"/>
        </w:rPr>
        <w:t xml:space="preserve"> Замовником </w:t>
      </w:r>
      <w:r w:rsidRPr="000304DB">
        <w:rPr>
          <w:color w:val="000000"/>
          <w:sz w:val="24"/>
          <w:szCs w:val="24"/>
          <w:lang w:val="uk-UA"/>
        </w:rPr>
        <w:t xml:space="preserve">протягом 5-ти календарних днів з дня підписання Сторонами  акту наданих  </w:t>
      </w:r>
      <w:bookmarkStart w:id="9" w:name="47"/>
      <w:bookmarkStart w:id="10" w:name="48"/>
      <w:bookmarkStart w:id="11" w:name="49"/>
      <w:bookmarkStart w:id="12" w:name="50"/>
      <w:bookmarkStart w:id="13" w:name="51"/>
      <w:bookmarkStart w:id="14" w:name="52"/>
      <w:bookmarkEnd w:id="9"/>
      <w:bookmarkEnd w:id="10"/>
      <w:bookmarkEnd w:id="11"/>
      <w:bookmarkEnd w:id="12"/>
      <w:bookmarkEnd w:id="13"/>
      <w:bookmarkEnd w:id="14"/>
      <w:r w:rsidRPr="000304DB">
        <w:rPr>
          <w:color w:val="000000"/>
          <w:sz w:val="24"/>
          <w:szCs w:val="24"/>
          <w:lang w:val="uk-UA"/>
        </w:rPr>
        <w:t xml:space="preserve">послуг на підставі рахунку за  рахунок  наявних  власних коштів, що  передбачені  Планом </w:t>
      </w:r>
      <w:r>
        <w:rPr>
          <w:color w:val="000000"/>
          <w:sz w:val="24"/>
          <w:szCs w:val="24"/>
          <w:lang w:val="uk-UA"/>
        </w:rPr>
        <w:t>витрат</w:t>
      </w:r>
      <w:r w:rsidRPr="000304DB">
        <w:rPr>
          <w:color w:val="000000"/>
          <w:sz w:val="24"/>
          <w:szCs w:val="24"/>
          <w:lang w:val="uk-UA"/>
        </w:rPr>
        <w:t xml:space="preserve">  на 202</w:t>
      </w:r>
      <w:r>
        <w:rPr>
          <w:color w:val="000000"/>
          <w:sz w:val="24"/>
          <w:szCs w:val="24"/>
          <w:lang w:val="uk-UA"/>
        </w:rPr>
        <w:t>4</w:t>
      </w:r>
      <w:r w:rsidRPr="000304DB">
        <w:rPr>
          <w:color w:val="000000"/>
          <w:sz w:val="24"/>
          <w:szCs w:val="24"/>
          <w:lang w:val="uk-UA"/>
        </w:rPr>
        <w:t xml:space="preserve"> рік  Замовника.</w:t>
      </w:r>
    </w:p>
    <w:p w:rsidR="00FE56E2"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snapToGrid w:val="0"/>
          <w:color w:val="000000"/>
          <w:sz w:val="24"/>
          <w:szCs w:val="24"/>
          <w:lang w:val="uk-UA"/>
        </w:rPr>
      </w:pPr>
      <w:r w:rsidRPr="000304DB">
        <w:rPr>
          <w:color w:val="000000"/>
          <w:sz w:val="24"/>
          <w:szCs w:val="24"/>
          <w:lang w:val="uk-UA"/>
        </w:rPr>
        <w:t xml:space="preserve">3.5. </w:t>
      </w:r>
      <w:r w:rsidRPr="000304DB">
        <w:rPr>
          <w:snapToGrid w:val="0"/>
          <w:color w:val="000000"/>
          <w:sz w:val="24"/>
          <w:szCs w:val="24"/>
          <w:lang w:val="uk-UA"/>
        </w:rPr>
        <w:t>Оплата вважається здійсненою Замовником у момент зарахування грошових коштів на поточний рахунок Учасника.</w:t>
      </w:r>
    </w:p>
    <w:p w:rsidR="00FE56E2" w:rsidRPr="000B7BA7"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 xml:space="preserve">3.6. </w:t>
      </w:r>
      <w:r w:rsidRPr="000B7BA7">
        <w:rPr>
          <w:color w:val="000000"/>
          <w:sz w:val="24"/>
          <w:szCs w:val="24"/>
          <w:lang w:val="uk-UA"/>
        </w:rPr>
        <w:t>На дату виникнення податкових зобов’язань (або підстав для їх коригування відповідно до Податкового кодексу України) Учасник 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Учасником з урахуванням граничних строків, передбачених п. 201.10 ст. 201 Податкового кодексу України.</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0304DB">
        <w:rPr>
          <w:b/>
          <w:color w:val="000000"/>
          <w:sz w:val="24"/>
          <w:szCs w:val="24"/>
          <w:lang w:val="uk-UA"/>
        </w:rPr>
        <w:t>ІV. Права та обов'язки сторін</w:t>
      </w:r>
      <w:bookmarkStart w:id="15" w:name="62"/>
      <w:bookmarkEnd w:id="15"/>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  </w:t>
      </w:r>
      <w:r w:rsidRPr="000304DB">
        <w:rPr>
          <w:b/>
          <w:color w:val="000000"/>
          <w:sz w:val="24"/>
          <w:szCs w:val="24"/>
          <w:lang w:val="uk-UA"/>
        </w:rPr>
        <w:t>Замовник зобов'язаний</w:t>
      </w:r>
      <w:r w:rsidRPr="000304DB">
        <w:rPr>
          <w:color w:val="000000"/>
          <w:sz w:val="24"/>
          <w:szCs w:val="24"/>
          <w:lang w:val="uk-UA"/>
        </w:rPr>
        <w:t>:</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4.1.1. для надання послуг доставити транспортний засіб до Учасника;</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4.1.2. передати Учаснику транспортний засіб і експлуатаційну документацію на нього згідно Акту прийому-передачі транспортного зассобу;</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4.1.3. вчасно, у терміни зазначені в Договорі, здійснити оплату послуг;</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4.1.4. прийняти   послуги  згідно  з  актом  наданих  послуг;</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4.1.5. своєчасно, не пізніше 1 (одного) робочого дня, від дня повідомлення Учасником про надання послуг, забрати належний йому транспортний засіб. </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4.2.  </w:t>
      </w:r>
      <w:r w:rsidRPr="000304DB">
        <w:rPr>
          <w:b/>
          <w:color w:val="000000"/>
          <w:sz w:val="24"/>
          <w:szCs w:val="24"/>
          <w:lang w:val="uk-UA"/>
        </w:rPr>
        <w:t>Замовник має право</w:t>
      </w:r>
      <w:r w:rsidRPr="000304DB">
        <w:rPr>
          <w:color w:val="000000"/>
          <w:sz w:val="24"/>
          <w:szCs w:val="24"/>
          <w:lang w:val="uk-UA"/>
        </w:rPr>
        <w:t>:</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4.2.1.  контролювати  надання послуг у строки, встановлені  цим Договором;</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4.3.     </w:t>
      </w:r>
      <w:r w:rsidRPr="000304DB">
        <w:rPr>
          <w:b/>
          <w:color w:val="000000"/>
          <w:sz w:val="24"/>
          <w:szCs w:val="24"/>
          <w:lang w:val="uk-UA"/>
        </w:rPr>
        <w:t>Учасник зобов'язаний</w:t>
      </w:r>
      <w:r w:rsidRPr="000304DB">
        <w:rPr>
          <w:color w:val="000000"/>
          <w:sz w:val="24"/>
          <w:szCs w:val="24"/>
          <w:lang w:val="uk-UA"/>
        </w:rPr>
        <w:t>:</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4.3.1. виконати послуги відповідно до вимог нормативних документів та умов Договору;</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4.3.2. забезпечити   надання   послуг   у   строки,   встановлені   цим   Договором;</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4.3.3. забезпечити збереження і цілісність транспортного за</w:t>
      </w:r>
      <w:r>
        <w:rPr>
          <w:color w:val="000000"/>
          <w:sz w:val="24"/>
          <w:szCs w:val="24"/>
          <w:lang w:val="uk-UA"/>
        </w:rPr>
        <w:t>с</w:t>
      </w:r>
      <w:r w:rsidRPr="000304DB">
        <w:rPr>
          <w:color w:val="000000"/>
          <w:sz w:val="24"/>
          <w:szCs w:val="24"/>
          <w:lang w:val="uk-UA"/>
        </w:rPr>
        <w:t>обу, переданого для надання послуг до дати повернення Замовнику. У випадку знищення або ушкодження транспортного засобу, Учасник повинен за свій рахунок відшкодувати в повному обсязі вартість даного транспортного засобу або надати аналогічний за маркою, станом та датою випуску транспортний засіб в належному стані.</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4.4.     </w:t>
      </w:r>
      <w:r w:rsidRPr="000304DB">
        <w:rPr>
          <w:b/>
          <w:color w:val="000000"/>
          <w:sz w:val="24"/>
          <w:szCs w:val="24"/>
          <w:lang w:val="uk-UA"/>
        </w:rPr>
        <w:t>Учасник має право</w:t>
      </w:r>
      <w:r w:rsidRPr="000304DB">
        <w:rPr>
          <w:color w:val="000000"/>
          <w:sz w:val="24"/>
          <w:szCs w:val="24"/>
          <w:lang w:val="uk-UA"/>
        </w:rPr>
        <w:t>:</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4.4.1.  своєчасно та в  повному  обсязі  отримувати  плату за надані послуги</w:t>
      </w:r>
      <w:bookmarkStart w:id="16" w:name="79"/>
      <w:bookmarkEnd w:id="16"/>
      <w:r w:rsidRPr="000304DB">
        <w:rPr>
          <w:color w:val="000000"/>
          <w:sz w:val="24"/>
          <w:szCs w:val="24"/>
          <w:lang w:val="uk-UA"/>
        </w:rPr>
        <w:t>.</w:t>
      </w:r>
      <w:r w:rsidRPr="000304DB">
        <w:rPr>
          <w:color w:val="000000"/>
          <w:sz w:val="24"/>
          <w:szCs w:val="24"/>
          <w:lang w:val="uk-UA"/>
        </w:rPr>
        <w:br/>
      </w:r>
      <w:bookmarkStart w:id="17" w:name="81"/>
      <w:bookmarkEnd w:id="17"/>
      <w:r w:rsidRPr="000304DB">
        <w:rPr>
          <w:color w:val="000000"/>
          <w:sz w:val="24"/>
          <w:szCs w:val="24"/>
          <w:lang w:val="uk-UA"/>
        </w:rPr>
        <w:t xml:space="preserve">4.5.   </w:t>
      </w:r>
      <w:r w:rsidRPr="000304DB">
        <w:rPr>
          <w:b/>
          <w:color w:val="000000"/>
          <w:sz w:val="24"/>
          <w:szCs w:val="24"/>
          <w:lang w:val="uk-UA"/>
        </w:rPr>
        <w:t>Сторони   зобов’язані</w:t>
      </w:r>
      <w:r w:rsidRPr="000304DB">
        <w:rPr>
          <w:color w:val="000000"/>
          <w:sz w:val="24"/>
          <w:szCs w:val="24"/>
          <w:lang w:val="uk-UA"/>
        </w:rPr>
        <w:t xml:space="preserve">  виконувати       вимоги   Закону    України    « Про   запобігання   корупції»,  а  також   інших   нормативно-правових    актів   з  питань    запобігання   і  протидії  корупції.</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4.6. Передача Замовником транспортного засобу Учаснику для надання послуг оформляється актом прийому-передачі автомобіля для надання послуг у 2-х екземплярах, по одному екземпляру для Учасника і Замовника.</w:t>
      </w:r>
    </w:p>
    <w:p w:rsidR="00FE56E2"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9923"/>
          <w:tab w:val="left" w:pos="10992"/>
          <w:tab w:val="left" w:pos="11908"/>
          <w:tab w:val="left" w:pos="12824"/>
          <w:tab w:val="left" w:pos="13740"/>
          <w:tab w:val="left" w:pos="14656"/>
        </w:tabs>
        <w:ind w:right="-1"/>
        <w:rPr>
          <w:b/>
          <w:color w:val="000000"/>
          <w:sz w:val="24"/>
          <w:szCs w:val="24"/>
        </w:rPr>
      </w:pPr>
      <w:r w:rsidRPr="000304DB">
        <w:rPr>
          <w:color w:val="000000"/>
          <w:sz w:val="24"/>
          <w:szCs w:val="24"/>
          <w:lang w:val="uk-UA"/>
        </w:rPr>
        <w:t xml:space="preserve"> 4.7. Повернення Учасником транспортного засобу після проведення технічного обслуговування оформляється актом прийому-передачі транспортного засобу після надання послуг у 2-х екземплярах, по одному екземпля</w:t>
      </w:r>
      <w:r>
        <w:rPr>
          <w:color w:val="000000"/>
          <w:sz w:val="24"/>
          <w:szCs w:val="24"/>
          <w:lang w:val="uk-UA"/>
        </w:rPr>
        <w:t>ру</w:t>
      </w:r>
      <w:r w:rsidRPr="000304DB">
        <w:rPr>
          <w:color w:val="000000"/>
          <w:sz w:val="24"/>
          <w:szCs w:val="24"/>
          <w:lang w:val="uk-UA"/>
        </w:rPr>
        <w:t xml:space="preserve"> для Учасника і Замовника.</w:t>
      </w:r>
      <w:r w:rsidRPr="00D25738">
        <w:rPr>
          <w:b/>
          <w:color w:val="000000"/>
          <w:sz w:val="24"/>
          <w:szCs w:val="24"/>
        </w:rPr>
        <w:t xml:space="preserve"> </w:t>
      </w:r>
    </w:p>
    <w:p w:rsidR="00FE56E2"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rPr>
      </w:pP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lang w:val="uk-UA"/>
        </w:rPr>
      </w:pPr>
      <w:r w:rsidRPr="00D96A76">
        <w:rPr>
          <w:b/>
          <w:color w:val="000000"/>
          <w:sz w:val="24"/>
          <w:szCs w:val="24"/>
          <w:lang w:val="en-US"/>
        </w:rPr>
        <w:t>V</w:t>
      </w:r>
      <w:r w:rsidRPr="00D96A76">
        <w:rPr>
          <w:b/>
          <w:color w:val="000000"/>
          <w:sz w:val="24"/>
          <w:szCs w:val="24"/>
          <w:lang w:val="uk-UA"/>
        </w:rPr>
        <w:t>. Відповідальність сторін</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bookmarkStart w:id="18" w:name="82"/>
      <w:bookmarkEnd w:id="18"/>
      <w:r w:rsidRPr="00D96A76">
        <w:rPr>
          <w:color w:val="000000"/>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19" w:name="83"/>
      <w:bookmarkEnd w:id="19"/>
    </w:p>
    <w:p w:rsidR="00FE56E2"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r w:rsidRPr="00D96A76">
        <w:rPr>
          <w:color w:val="000000"/>
          <w:sz w:val="24"/>
          <w:szCs w:val="24"/>
          <w:lang w:val="uk-UA"/>
        </w:rPr>
        <w:t xml:space="preserve">5.2. У разі невиконання або несвоєчасного виконання зобов'язань при наданні послуг </w:t>
      </w:r>
      <w:r>
        <w:rPr>
          <w:color w:val="000000"/>
          <w:sz w:val="24"/>
          <w:szCs w:val="24"/>
          <w:lang w:val="uk-UA"/>
        </w:rPr>
        <w:t>Учасник</w:t>
      </w:r>
      <w:r w:rsidRPr="00D96A76">
        <w:rPr>
          <w:color w:val="000000"/>
          <w:sz w:val="24"/>
          <w:szCs w:val="24"/>
          <w:lang w:val="uk-UA"/>
        </w:rPr>
        <w:t xml:space="preserve"> сплачує Замовнику штрафні санкції у розмірі однієї облікової ставки НБУ.</w:t>
      </w:r>
    </w:p>
    <w:p w:rsidR="00FE56E2" w:rsidRPr="000C3EFF"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5.3. </w:t>
      </w:r>
      <w:r w:rsidRPr="001170AA">
        <w:rPr>
          <w:color w:val="000000"/>
          <w:sz w:val="24"/>
          <w:szCs w:val="24"/>
          <w:lang w:val="uk-UA"/>
        </w:rPr>
        <w:t>За порушення Учасником строків, порядку формування та реєстрації податкової накладної  в ЄДРПН, та/або не надання її Замовнику  в електронному вигляді, Учасник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20" w:name="84"/>
      <w:bookmarkStart w:id="21" w:name="85"/>
      <w:bookmarkStart w:id="22" w:name="86"/>
      <w:bookmarkEnd w:id="20"/>
      <w:bookmarkEnd w:id="21"/>
      <w:bookmarkEnd w:id="22"/>
      <w:r w:rsidRPr="00D96A76">
        <w:rPr>
          <w:b/>
          <w:color w:val="000000"/>
          <w:sz w:val="24"/>
          <w:szCs w:val="24"/>
          <w:lang w:val="uk-UA"/>
        </w:rPr>
        <w:t xml:space="preserve">VI. Обставини непереборної сили </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bookmarkStart w:id="23" w:name="87"/>
      <w:bookmarkEnd w:id="23"/>
      <w:r w:rsidRPr="00D96A76">
        <w:rPr>
          <w:color w:val="000000"/>
          <w:sz w:val="24"/>
          <w:szCs w:val="24"/>
          <w:lang w:val="uk-UA"/>
        </w:rPr>
        <w:t>6.1.Сторони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bookmarkStart w:id="24" w:name="88"/>
      <w:bookmarkEnd w:id="24"/>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r w:rsidRPr="00D96A76">
        <w:rPr>
          <w:color w:val="000000"/>
          <w:sz w:val="24"/>
          <w:szCs w:val="24"/>
          <w:lang w:val="uk-UA"/>
        </w:rPr>
        <w:t>6.2.Сторона, що не може виконувати зобов'язання за цим Договором у наслідок дії обставин непереборної сили, повинна не пізніше ніж протягом 3-х днів з моменту їх виконання повідомити про це іншу Сторону у письмовій формі.</w:t>
      </w:r>
      <w:bookmarkStart w:id="25" w:name="89"/>
      <w:bookmarkStart w:id="26" w:name="90"/>
      <w:bookmarkStart w:id="27" w:name="91"/>
      <w:bookmarkEnd w:id="25"/>
      <w:bookmarkEnd w:id="26"/>
      <w:bookmarkEnd w:id="27"/>
    </w:p>
    <w:p w:rsidR="00FE56E2"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b/>
          <w:color w:val="000000"/>
          <w:sz w:val="24"/>
          <w:szCs w:val="24"/>
          <w:lang w:val="uk-UA"/>
        </w:rPr>
      </w:pPr>
      <w:r w:rsidRPr="00D96A76">
        <w:rPr>
          <w:color w:val="000000"/>
          <w:sz w:val="24"/>
          <w:szCs w:val="24"/>
          <w:lang w:val="uk-UA"/>
        </w:rPr>
        <w:t>6.3.У разі коли строк дії обставин непереборної сили продовжується більше ніж три дні, кожна із Сторін в установленому порядку має право розірвати цей Договір.</w:t>
      </w:r>
      <w:bookmarkStart w:id="28" w:name="92"/>
      <w:bookmarkEnd w:id="28"/>
    </w:p>
    <w:p w:rsidR="00827882" w:rsidRPr="009B6E80" w:rsidRDefault="0082788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rPr>
      </w:pPr>
    </w:p>
    <w:p w:rsidR="00827882" w:rsidRPr="009B6E80" w:rsidRDefault="0082788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rPr>
      </w:pP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lang w:val="uk-UA"/>
        </w:rPr>
      </w:pPr>
      <w:r w:rsidRPr="00D96A76">
        <w:rPr>
          <w:b/>
          <w:color w:val="000000"/>
          <w:sz w:val="24"/>
          <w:szCs w:val="24"/>
          <w:lang w:val="en-US"/>
        </w:rPr>
        <w:t>VII</w:t>
      </w:r>
      <w:r w:rsidRPr="00D96A76">
        <w:rPr>
          <w:b/>
          <w:color w:val="000000"/>
          <w:sz w:val="24"/>
          <w:szCs w:val="24"/>
          <w:lang w:val="uk-UA"/>
        </w:rPr>
        <w:t>. Вирішення спорів</w:t>
      </w:r>
      <w:bookmarkStart w:id="29" w:name="93"/>
      <w:bookmarkEnd w:id="29"/>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7"/>
        <w:jc w:val="both"/>
        <w:rPr>
          <w:color w:val="000000"/>
          <w:sz w:val="24"/>
          <w:szCs w:val="24"/>
          <w:lang w:val="uk-UA"/>
        </w:rPr>
      </w:pPr>
      <w:r w:rsidRPr="00D96A76">
        <w:rPr>
          <w:color w:val="000000"/>
          <w:sz w:val="24"/>
          <w:szCs w:val="24"/>
          <w:lang w:val="uk-UA"/>
        </w:rPr>
        <w:t>7.1.У випадку виникнення спорів або розбіжностей Сторони зобов'язуються вирішувати їх шляхом взаємних переговорів та консультацій.</w:t>
      </w:r>
      <w:bookmarkStart w:id="30" w:name="94"/>
      <w:bookmarkEnd w:id="30"/>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both"/>
        <w:rPr>
          <w:color w:val="000000"/>
          <w:sz w:val="24"/>
          <w:szCs w:val="24"/>
          <w:lang w:val="uk-UA"/>
        </w:rPr>
      </w:pPr>
      <w:r w:rsidRPr="00D96A76">
        <w:rPr>
          <w:color w:val="000000"/>
          <w:sz w:val="24"/>
          <w:szCs w:val="24"/>
          <w:lang w:val="uk-UA"/>
        </w:rPr>
        <w:t>7.2.У разі недосягнення Сторонами згоди спори (розбіжності) вирішуються у судовому порядку.</w:t>
      </w:r>
    </w:p>
    <w:p w:rsidR="00FE56E2" w:rsidRPr="00A356F3"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bookmarkStart w:id="31" w:name="95"/>
      <w:bookmarkStart w:id="32" w:name="98"/>
      <w:bookmarkEnd w:id="31"/>
      <w:bookmarkEnd w:id="32"/>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D96A76">
        <w:rPr>
          <w:b/>
          <w:color w:val="000000"/>
          <w:sz w:val="24"/>
          <w:szCs w:val="24"/>
          <w:lang w:val="en-US"/>
        </w:rPr>
        <w:t>VIII</w:t>
      </w:r>
      <w:r w:rsidRPr="00D96A76">
        <w:rPr>
          <w:b/>
          <w:color w:val="000000"/>
          <w:sz w:val="24"/>
          <w:szCs w:val="24"/>
          <w:lang w:val="uk-UA"/>
        </w:rPr>
        <w:t>. Строк дії договору</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bookmarkStart w:id="33" w:name="99"/>
      <w:bookmarkStart w:id="34" w:name="102"/>
      <w:bookmarkStart w:id="35" w:name="111"/>
      <w:bookmarkEnd w:id="33"/>
      <w:bookmarkEnd w:id="34"/>
      <w:bookmarkEnd w:id="35"/>
      <w:r w:rsidRPr="00D96A76">
        <w:rPr>
          <w:color w:val="0D0D0D" w:themeColor="text1" w:themeTint="F2"/>
          <w:sz w:val="24"/>
          <w:szCs w:val="24"/>
          <w:lang w:val="uk-UA"/>
        </w:rPr>
        <w:t>8</w:t>
      </w:r>
      <w:r w:rsidRPr="00D96A76">
        <w:rPr>
          <w:color w:val="0D0D0D" w:themeColor="text1" w:themeTint="F2"/>
          <w:sz w:val="24"/>
          <w:szCs w:val="24"/>
        </w:rPr>
        <w:t>.1. Цей Договір набирає чинності з моменту підписання і діє до 31.12.202</w:t>
      </w:r>
      <w:r>
        <w:rPr>
          <w:color w:val="0D0D0D" w:themeColor="text1" w:themeTint="F2"/>
          <w:sz w:val="24"/>
          <w:szCs w:val="24"/>
          <w:lang w:val="uk-UA"/>
        </w:rPr>
        <w:t>4</w:t>
      </w:r>
      <w:r w:rsidRPr="00D96A76">
        <w:rPr>
          <w:color w:val="0D0D0D" w:themeColor="text1" w:themeTint="F2"/>
          <w:sz w:val="24"/>
          <w:szCs w:val="24"/>
        </w:rPr>
        <w:t xml:space="preserve">р., а в частині розрахунків - до повного виконання. </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D96A76">
        <w:rPr>
          <w:color w:val="0D0D0D" w:themeColor="text1" w:themeTint="F2"/>
          <w:sz w:val="24"/>
          <w:szCs w:val="24"/>
          <w:lang w:val="uk-UA"/>
        </w:rPr>
        <w:t>8</w:t>
      </w:r>
      <w:r w:rsidRPr="00D96A76">
        <w:rPr>
          <w:color w:val="0D0D0D" w:themeColor="text1" w:themeTint="F2"/>
          <w:sz w:val="24"/>
          <w:szCs w:val="24"/>
        </w:rPr>
        <w:t xml:space="preserve">.2. Цей   Договір   укладається   і   підписується   у двох примірниках, що мають однакову юридичну силу. </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color w:val="0D0D0D" w:themeColor="text1" w:themeTint="F2"/>
          <w:sz w:val="24"/>
          <w:szCs w:val="24"/>
          <w:lang w:val="uk-UA"/>
        </w:rPr>
        <w:t>8</w:t>
      </w:r>
      <w:r w:rsidRPr="00D96A76">
        <w:rPr>
          <w:color w:val="0D0D0D" w:themeColor="text1" w:themeTint="F2"/>
          <w:sz w:val="24"/>
          <w:szCs w:val="24"/>
        </w:rPr>
        <w:t xml:space="preserve">.3. </w:t>
      </w:r>
      <w:r w:rsidRPr="00D96A76">
        <w:rPr>
          <w:color w:val="0D0D0D" w:themeColor="text1" w:themeTint="F2"/>
          <w:sz w:val="24"/>
          <w:szCs w:val="24"/>
          <w:lang w:val="uk-UA"/>
        </w:rPr>
        <w:t>Істотні умови цього Договору (і</w:t>
      </w:r>
      <w:r w:rsidRPr="00D96A76">
        <w:rPr>
          <w:color w:val="0D0D0D" w:themeColor="text1" w:themeTint="F2"/>
          <w:sz w:val="24"/>
          <w:szCs w:val="24"/>
        </w:rPr>
        <w:t>стотними умовами договору про закупівлю є предмет (найменування, кількість</w:t>
      </w:r>
      <w:r w:rsidRPr="00D96A76">
        <w:rPr>
          <w:sz w:val="24"/>
          <w:szCs w:val="24"/>
        </w:rPr>
        <w:t>, якість), ціна та строк дії договору</w:t>
      </w:r>
      <w:r w:rsidRPr="00D96A76">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1) зменшення обсягів закупівлі, зокрема з урахуванням фактичного обсягу видатків замовника;</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зміна обсягів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w:t>
      </w:r>
      <w:r w:rsidRPr="00D96A76">
        <w:rPr>
          <w:color w:val="000000" w:themeColor="text1"/>
          <w:sz w:val="24"/>
          <w:szCs w:val="24"/>
          <w:lang w:val="uk-UA"/>
        </w:rPr>
        <w:t xml:space="preserve">наданням відповідного документального підтвердження. </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color w:val="000000" w:themeColor="text1"/>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color w:val="000000" w:themeColor="text1"/>
          <w:sz w:val="24"/>
          <w:szCs w:val="24"/>
          <w:lang w:val="uk-UA"/>
        </w:rPr>
        <w:t xml:space="preserve">У цьому випадку </w:t>
      </w:r>
      <w:r w:rsidRPr="00D96A76">
        <w:rPr>
          <w:sz w:val="24"/>
          <w:szCs w:val="24"/>
          <w:lang w:val="uk-UA"/>
        </w:rPr>
        <w:t>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4) погодження зміни ціни в договорі про закупівлю в бік зменшення (без зміни кількості (обсягу) та якості  послуг).</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зміну ціни здійснюють у такому порядку:</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послуг;</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послуг; </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зміну ціни здійснюють у такому порядку:</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8.4. Інші умови договору про закупівлю можуть змінюватися відповідно до норм Господарського та Цивільного кодексів України.</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8.5.Внесення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 8.6.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FE56E2" w:rsidRPr="00D96A76"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p w:rsidR="00FE56E2" w:rsidRPr="00D96A76"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6A76">
        <w:rPr>
          <w:b/>
          <w:color w:val="000000"/>
          <w:sz w:val="24"/>
          <w:szCs w:val="24"/>
          <w:lang w:val="uk-UA"/>
        </w:rPr>
        <w:t>І</w:t>
      </w:r>
      <w:r w:rsidRPr="00D96A76">
        <w:rPr>
          <w:b/>
          <w:color w:val="000000"/>
          <w:sz w:val="24"/>
          <w:szCs w:val="24"/>
        </w:rPr>
        <w:t>X. Інші умови</w:t>
      </w:r>
    </w:p>
    <w:p w:rsidR="00FE56E2" w:rsidRPr="00D96A76"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lang w:val="uk-UA"/>
        </w:rPr>
        <w:t>9</w:t>
      </w:r>
      <w:r w:rsidRPr="00D96A76">
        <w:rPr>
          <w:color w:val="000000"/>
          <w:sz w:val="24"/>
          <w:szCs w:val="24"/>
        </w:rPr>
        <w:t>.1. Замовник є неприбутковою організацією по коду «0031» та платником податку на додану вартість.</w:t>
      </w:r>
    </w:p>
    <w:p w:rsidR="00FE56E2" w:rsidRPr="00D96A76"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lang w:val="uk-UA"/>
        </w:rPr>
        <w:t>9</w:t>
      </w:r>
      <w:r w:rsidRPr="00D96A76">
        <w:rPr>
          <w:color w:val="000000"/>
          <w:sz w:val="24"/>
          <w:szCs w:val="24"/>
        </w:rPr>
        <w:t xml:space="preserve">.2. </w:t>
      </w:r>
      <w:r w:rsidRPr="00D96A76">
        <w:rPr>
          <w:color w:val="000000"/>
          <w:sz w:val="24"/>
          <w:szCs w:val="24"/>
          <w:lang w:val="uk-UA"/>
        </w:rPr>
        <w:t>Учасник</w:t>
      </w:r>
      <w:r w:rsidRPr="00D96A76">
        <w:rPr>
          <w:color w:val="000000"/>
          <w:sz w:val="24"/>
          <w:szCs w:val="24"/>
        </w:rPr>
        <w:t xml:space="preserve"> є _____________________________________________________.</w:t>
      </w:r>
    </w:p>
    <w:p w:rsidR="00FE56E2"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FE56E2"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FE56E2"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FE56E2"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FE56E2"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FE56E2"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FE56E2"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FE56E2"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6A76">
        <w:rPr>
          <w:b/>
          <w:color w:val="000000"/>
          <w:sz w:val="24"/>
          <w:szCs w:val="24"/>
        </w:rPr>
        <w:t xml:space="preserve"> Додатки </w:t>
      </w:r>
      <w:proofErr w:type="gramStart"/>
      <w:r w:rsidRPr="00D96A76">
        <w:rPr>
          <w:b/>
          <w:color w:val="000000"/>
          <w:sz w:val="24"/>
          <w:szCs w:val="24"/>
        </w:rPr>
        <w:t>до договору</w:t>
      </w:r>
      <w:proofErr w:type="gramEnd"/>
    </w:p>
    <w:p w:rsidR="00FE56E2" w:rsidRPr="00D96A76"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lang w:val="uk-UA"/>
        </w:rPr>
        <w:t>10.1.</w:t>
      </w:r>
      <w:r w:rsidRPr="00D96A76">
        <w:rPr>
          <w:color w:val="000000"/>
          <w:sz w:val="24"/>
          <w:szCs w:val="24"/>
        </w:rPr>
        <w:t xml:space="preserve"> Невід'ємною частиною цього Договору є:</w:t>
      </w:r>
      <w:r>
        <w:rPr>
          <w:color w:val="000000"/>
          <w:sz w:val="24"/>
          <w:szCs w:val="24"/>
          <w:lang w:val="uk-UA"/>
        </w:rPr>
        <w:t xml:space="preserve"> </w:t>
      </w:r>
      <w:r w:rsidRPr="00D96A76">
        <w:rPr>
          <w:color w:val="000000"/>
          <w:sz w:val="24"/>
          <w:szCs w:val="24"/>
          <w:lang w:val="uk-UA"/>
        </w:rPr>
        <w:t>Додаток №</w:t>
      </w:r>
      <w:proofErr w:type="gramStart"/>
      <w:r w:rsidRPr="00D96A76">
        <w:rPr>
          <w:color w:val="000000"/>
          <w:sz w:val="24"/>
          <w:szCs w:val="24"/>
          <w:lang w:val="uk-UA"/>
        </w:rPr>
        <w:t>1  -</w:t>
      </w:r>
      <w:proofErr w:type="gramEnd"/>
      <w:r w:rsidRPr="00D96A76">
        <w:rPr>
          <w:color w:val="000000"/>
          <w:sz w:val="24"/>
          <w:szCs w:val="24"/>
          <w:lang w:val="uk-UA"/>
        </w:rPr>
        <w:t xml:space="preserve"> калькуляція.</w:t>
      </w:r>
    </w:p>
    <w:p w:rsidR="00FE56E2" w:rsidRPr="00D96A76"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rPr>
        <w:t xml:space="preserve"> </w:t>
      </w:r>
    </w:p>
    <w:p w:rsidR="00FE56E2"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FE56E2" w:rsidRPr="00D96A76"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6A76">
        <w:rPr>
          <w:b/>
          <w:color w:val="000000"/>
          <w:sz w:val="24"/>
          <w:szCs w:val="24"/>
        </w:rPr>
        <w:t>XI. Місцезнаходження та банківські   реквізити сторін</w:t>
      </w:r>
    </w:p>
    <w:tbl>
      <w:tblPr>
        <w:tblW w:w="10211" w:type="dxa"/>
        <w:tblInd w:w="2" w:type="dxa"/>
        <w:tblLayout w:type="fixed"/>
        <w:tblCellMar>
          <w:left w:w="0" w:type="dxa"/>
          <w:right w:w="0" w:type="dxa"/>
        </w:tblCellMar>
        <w:tblLook w:val="0000" w:firstRow="0" w:lastRow="0" w:firstColumn="0" w:lastColumn="0" w:noHBand="0" w:noVBand="0"/>
      </w:tblPr>
      <w:tblGrid>
        <w:gridCol w:w="4825"/>
        <w:gridCol w:w="5386"/>
      </w:tblGrid>
      <w:tr w:rsidR="00FE56E2" w:rsidRPr="002C73B2" w:rsidTr="007A04F9">
        <w:trPr>
          <w:cantSplit/>
          <w:trHeight w:val="407"/>
          <w:tblHeader/>
        </w:trPr>
        <w:tc>
          <w:tcPr>
            <w:tcW w:w="4825" w:type="dxa"/>
          </w:tcPr>
          <w:p w:rsidR="00FE56E2" w:rsidRPr="002C73B2" w:rsidRDefault="00FE56E2" w:rsidP="007A04F9">
            <w:pPr>
              <w:widowControl w:val="0"/>
              <w:suppressAutoHyphens/>
              <w:autoSpaceDE w:val="0"/>
              <w:jc w:val="center"/>
              <w:rPr>
                <w:color w:val="000000" w:themeColor="text1"/>
                <w:sz w:val="24"/>
                <w:szCs w:val="24"/>
                <w:lang w:val="uk-UA"/>
              </w:rPr>
            </w:pPr>
            <w:r w:rsidRPr="00D96A76">
              <w:rPr>
                <w:color w:val="000000"/>
                <w:sz w:val="24"/>
                <w:szCs w:val="24"/>
              </w:rPr>
              <w:br/>
            </w:r>
            <w:r w:rsidRPr="002C73B2">
              <w:rPr>
                <w:color w:val="000000" w:themeColor="text1"/>
                <w:sz w:val="24"/>
                <w:szCs w:val="24"/>
              </w:rPr>
              <w:t xml:space="preserve"> </w:t>
            </w:r>
            <w:r w:rsidRPr="002C73B2">
              <w:rPr>
                <w:b/>
                <w:bCs/>
                <w:color w:val="000000" w:themeColor="text1"/>
                <w:sz w:val="24"/>
                <w:szCs w:val="24"/>
                <w:lang w:val="uk-UA"/>
              </w:rPr>
              <w:t>Замовник</w:t>
            </w:r>
          </w:p>
        </w:tc>
        <w:tc>
          <w:tcPr>
            <w:tcW w:w="5386" w:type="dxa"/>
          </w:tcPr>
          <w:p w:rsidR="00FE56E2" w:rsidRDefault="00FE56E2" w:rsidP="007A04F9">
            <w:pPr>
              <w:widowControl w:val="0"/>
              <w:suppressLineNumbers/>
              <w:suppressAutoHyphens/>
              <w:jc w:val="center"/>
              <w:rPr>
                <w:b/>
                <w:bCs/>
                <w:color w:val="000000" w:themeColor="text1"/>
                <w:sz w:val="24"/>
                <w:szCs w:val="24"/>
                <w:lang w:val="uk-UA"/>
              </w:rPr>
            </w:pPr>
          </w:p>
          <w:p w:rsidR="00FE56E2" w:rsidRPr="002C73B2" w:rsidRDefault="00FE56E2" w:rsidP="007A04F9">
            <w:pPr>
              <w:widowControl w:val="0"/>
              <w:suppressLineNumbers/>
              <w:suppressAutoHyphens/>
              <w:jc w:val="center"/>
              <w:rPr>
                <w:color w:val="000000" w:themeColor="text1"/>
                <w:sz w:val="24"/>
                <w:szCs w:val="24"/>
                <w:lang w:val="uk-UA"/>
              </w:rPr>
            </w:pPr>
            <w:r w:rsidRPr="002C73B2">
              <w:rPr>
                <w:b/>
                <w:bCs/>
                <w:color w:val="000000" w:themeColor="text1"/>
                <w:sz w:val="24"/>
                <w:szCs w:val="24"/>
                <w:lang w:val="uk-UA"/>
              </w:rPr>
              <w:t>Учасник</w:t>
            </w:r>
          </w:p>
        </w:tc>
      </w:tr>
      <w:tr w:rsidR="00FE56E2" w:rsidRPr="002C73B2" w:rsidTr="007A04F9">
        <w:trPr>
          <w:cantSplit/>
          <w:trHeight w:val="3496"/>
          <w:tblHeader/>
        </w:trPr>
        <w:tc>
          <w:tcPr>
            <w:tcW w:w="4825" w:type="dxa"/>
          </w:tcPr>
          <w:p w:rsidR="00FE56E2" w:rsidRPr="002C73B2" w:rsidRDefault="00FE56E2" w:rsidP="007A04F9">
            <w:pPr>
              <w:widowControl w:val="0"/>
              <w:suppressAutoHyphens/>
              <w:autoSpaceDE w:val="0"/>
              <w:jc w:val="center"/>
              <w:rPr>
                <w:rFonts w:ascii="Thorndale" w:hAnsi="Thorndale" w:cs="Thorndale"/>
                <w:b/>
                <w:bCs/>
                <w:color w:val="000000" w:themeColor="text1"/>
                <w:sz w:val="24"/>
                <w:szCs w:val="24"/>
              </w:rPr>
            </w:pPr>
            <w:r w:rsidRPr="002C73B2">
              <w:rPr>
                <w:rFonts w:ascii="Thorndale" w:hAnsi="Thorndale" w:cs="Thorndale"/>
                <w:b/>
                <w:bCs/>
                <w:color w:val="000000" w:themeColor="text1"/>
                <w:sz w:val="24"/>
                <w:szCs w:val="24"/>
              </w:rPr>
              <w:t>ВОСЬМИЙ ВОЄНІЗОВАНИЙ ГІРНИЧОРЯТУВАЛЬНИЙ ЗАГІН</w:t>
            </w:r>
          </w:p>
          <w:p w:rsidR="00FE56E2" w:rsidRPr="002C73B2" w:rsidRDefault="00FE56E2" w:rsidP="007A04F9">
            <w:pPr>
              <w:shd w:val="clear" w:color="auto" w:fill="FFFFFF"/>
              <w:tabs>
                <w:tab w:val="left" w:pos="284"/>
              </w:tabs>
              <w:ind w:left="14" w:right="346"/>
              <w:rPr>
                <w:color w:val="000000" w:themeColor="text1"/>
                <w:sz w:val="24"/>
                <w:szCs w:val="24"/>
              </w:rPr>
            </w:pPr>
            <w:r w:rsidRPr="002C73B2">
              <w:rPr>
                <w:color w:val="000000" w:themeColor="text1"/>
                <w:sz w:val="24"/>
                <w:szCs w:val="24"/>
              </w:rPr>
              <w:t>51400, Дніпропетровська обл.,</w:t>
            </w:r>
          </w:p>
          <w:p w:rsidR="00FE56E2" w:rsidRPr="002C73B2" w:rsidRDefault="00FE56E2" w:rsidP="007A04F9">
            <w:pPr>
              <w:shd w:val="clear" w:color="auto" w:fill="FFFFFF"/>
              <w:tabs>
                <w:tab w:val="left" w:pos="284"/>
              </w:tabs>
              <w:ind w:left="14" w:right="346"/>
              <w:rPr>
                <w:color w:val="000000" w:themeColor="text1"/>
                <w:sz w:val="24"/>
                <w:szCs w:val="24"/>
              </w:rPr>
            </w:pPr>
            <w:r w:rsidRPr="002C73B2">
              <w:rPr>
                <w:color w:val="000000" w:themeColor="text1"/>
                <w:sz w:val="24"/>
                <w:szCs w:val="24"/>
              </w:rPr>
              <w:t>м. Павлоград, вул. Дніпровська, 597,</w:t>
            </w:r>
          </w:p>
          <w:p w:rsidR="00FE56E2" w:rsidRPr="002C73B2" w:rsidRDefault="00FE56E2" w:rsidP="007A04F9">
            <w:pPr>
              <w:shd w:val="clear" w:color="auto" w:fill="FFFFFF"/>
              <w:tabs>
                <w:tab w:val="left" w:pos="284"/>
              </w:tabs>
              <w:ind w:left="14" w:right="346"/>
              <w:rPr>
                <w:color w:val="000000" w:themeColor="text1"/>
                <w:sz w:val="24"/>
                <w:szCs w:val="24"/>
              </w:rPr>
            </w:pPr>
            <w:r w:rsidRPr="002C73B2">
              <w:rPr>
                <w:color w:val="000000" w:themeColor="text1"/>
                <w:sz w:val="24"/>
                <w:szCs w:val="24"/>
              </w:rPr>
              <w:t>Код ЄДРПОУ 00159427</w:t>
            </w:r>
          </w:p>
          <w:p w:rsidR="00FE56E2" w:rsidRPr="002C73B2" w:rsidRDefault="00FE56E2" w:rsidP="007A04F9">
            <w:pPr>
              <w:shd w:val="clear" w:color="auto" w:fill="FFFFFF"/>
              <w:tabs>
                <w:tab w:val="left" w:pos="284"/>
              </w:tabs>
              <w:ind w:left="14" w:right="346"/>
              <w:rPr>
                <w:color w:val="000000" w:themeColor="text1"/>
                <w:sz w:val="24"/>
                <w:szCs w:val="24"/>
              </w:rPr>
            </w:pPr>
            <w:r w:rsidRPr="002C73B2">
              <w:rPr>
                <w:color w:val="000000" w:themeColor="text1"/>
                <w:sz w:val="24"/>
                <w:szCs w:val="24"/>
              </w:rPr>
              <w:t>IBAN: UA973510050000026000201975900</w:t>
            </w:r>
          </w:p>
          <w:p w:rsidR="00FE56E2" w:rsidRPr="002C73B2" w:rsidRDefault="00FE56E2" w:rsidP="007A04F9">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в АТ </w:t>
            </w:r>
            <w:proofErr w:type="gramStart"/>
            <w:r w:rsidRPr="002C73B2">
              <w:rPr>
                <w:color w:val="000000" w:themeColor="text1"/>
                <w:sz w:val="24"/>
                <w:szCs w:val="24"/>
              </w:rPr>
              <w:t xml:space="preserve">« </w:t>
            </w:r>
            <w:r>
              <w:rPr>
                <w:color w:val="000000" w:themeColor="text1"/>
                <w:sz w:val="24"/>
                <w:szCs w:val="24"/>
                <w:lang w:val="uk-UA"/>
              </w:rPr>
              <w:t>УКРСИББАНК</w:t>
            </w:r>
            <w:proofErr w:type="gramEnd"/>
            <w:r w:rsidRPr="002C73B2">
              <w:rPr>
                <w:color w:val="000000" w:themeColor="text1"/>
                <w:sz w:val="24"/>
                <w:szCs w:val="24"/>
              </w:rPr>
              <w:t>», м. Київ,</w:t>
            </w:r>
          </w:p>
          <w:p w:rsidR="00FE56E2" w:rsidRPr="002C73B2" w:rsidRDefault="00FE56E2" w:rsidP="007A04F9">
            <w:pPr>
              <w:shd w:val="clear" w:color="auto" w:fill="FFFFFF"/>
              <w:tabs>
                <w:tab w:val="left" w:pos="284"/>
              </w:tabs>
              <w:ind w:left="14" w:right="346"/>
              <w:rPr>
                <w:color w:val="000000" w:themeColor="text1"/>
                <w:sz w:val="24"/>
                <w:szCs w:val="24"/>
              </w:rPr>
            </w:pPr>
            <w:r w:rsidRPr="002C73B2">
              <w:rPr>
                <w:color w:val="000000" w:themeColor="text1"/>
                <w:sz w:val="24"/>
                <w:szCs w:val="24"/>
              </w:rPr>
              <w:t>МФО 351005,</w:t>
            </w:r>
          </w:p>
          <w:p w:rsidR="00FE56E2" w:rsidRPr="002C73B2" w:rsidRDefault="00FE56E2" w:rsidP="007A04F9">
            <w:pPr>
              <w:shd w:val="clear" w:color="auto" w:fill="FFFFFF"/>
              <w:tabs>
                <w:tab w:val="left" w:pos="284"/>
              </w:tabs>
              <w:ind w:left="14" w:right="346"/>
              <w:rPr>
                <w:color w:val="000000" w:themeColor="text1"/>
                <w:sz w:val="24"/>
                <w:szCs w:val="24"/>
              </w:rPr>
            </w:pPr>
            <w:r w:rsidRPr="002C73B2">
              <w:rPr>
                <w:color w:val="000000" w:themeColor="text1"/>
                <w:sz w:val="24"/>
                <w:szCs w:val="24"/>
              </w:rPr>
              <w:t>ЄДРПОУ 00159427,</w:t>
            </w:r>
          </w:p>
          <w:p w:rsidR="00FE56E2" w:rsidRPr="002C73B2" w:rsidRDefault="00FE56E2" w:rsidP="007A04F9">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ІПН 001594204100,                                  </w:t>
            </w:r>
          </w:p>
          <w:p w:rsidR="00FE56E2" w:rsidRPr="002C73B2" w:rsidRDefault="00FE56E2" w:rsidP="007A04F9">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Свідоцтво 100129350,                </w:t>
            </w:r>
          </w:p>
          <w:p w:rsidR="00FE56E2" w:rsidRPr="002C73B2" w:rsidRDefault="00FE56E2" w:rsidP="007A04F9">
            <w:pPr>
              <w:widowControl w:val="0"/>
              <w:suppressAutoHyphens/>
              <w:autoSpaceDE w:val="0"/>
              <w:rPr>
                <w:color w:val="000000" w:themeColor="text1"/>
                <w:sz w:val="24"/>
                <w:szCs w:val="24"/>
              </w:rPr>
            </w:pPr>
            <w:r w:rsidRPr="002C73B2">
              <w:rPr>
                <w:color w:val="000000" w:themeColor="text1"/>
                <w:sz w:val="24"/>
                <w:szCs w:val="24"/>
              </w:rPr>
              <w:t>тел.: (0563) 268-347</w:t>
            </w:r>
          </w:p>
        </w:tc>
        <w:tc>
          <w:tcPr>
            <w:tcW w:w="5386" w:type="dxa"/>
          </w:tcPr>
          <w:p w:rsidR="00FE56E2" w:rsidRPr="002C73B2" w:rsidRDefault="00FE56E2" w:rsidP="007A04F9">
            <w:pPr>
              <w:widowControl w:val="0"/>
              <w:suppressAutoHyphens/>
              <w:jc w:val="center"/>
              <w:rPr>
                <w:b/>
                <w:bCs/>
                <w:color w:val="000000" w:themeColor="text1"/>
                <w:sz w:val="24"/>
                <w:szCs w:val="24"/>
              </w:rPr>
            </w:pPr>
          </w:p>
          <w:p w:rsidR="00FE56E2" w:rsidRPr="002C73B2" w:rsidRDefault="00FE56E2" w:rsidP="007A04F9">
            <w:pPr>
              <w:tabs>
                <w:tab w:val="left" w:pos="709"/>
              </w:tabs>
              <w:rPr>
                <w:color w:val="000000" w:themeColor="text1"/>
                <w:sz w:val="24"/>
                <w:szCs w:val="24"/>
              </w:rPr>
            </w:pPr>
          </w:p>
        </w:tc>
      </w:tr>
    </w:tbl>
    <w:p w:rsidR="00FE56E2" w:rsidRPr="002C73B2" w:rsidRDefault="00FE56E2" w:rsidP="00FE56E2">
      <w:pPr>
        <w:widowControl w:val="0"/>
        <w:suppressAutoHyphens/>
        <w:rPr>
          <w:color w:val="000000" w:themeColor="text1"/>
          <w:sz w:val="24"/>
          <w:szCs w:val="24"/>
        </w:rPr>
      </w:pPr>
    </w:p>
    <w:p w:rsidR="00FE56E2" w:rsidRPr="002C73B2" w:rsidRDefault="00FE56E2" w:rsidP="00FE56E2">
      <w:pPr>
        <w:widowControl w:val="0"/>
        <w:suppressAutoHyphens/>
        <w:rPr>
          <w:color w:val="000000" w:themeColor="text1"/>
          <w:sz w:val="24"/>
          <w:szCs w:val="24"/>
        </w:rPr>
      </w:pPr>
    </w:p>
    <w:p w:rsidR="00827882" w:rsidRDefault="00FE56E2" w:rsidP="00FE56E2">
      <w:pPr>
        <w:rPr>
          <w:color w:val="000000" w:themeColor="text1"/>
          <w:sz w:val="24"/>
          <w:szCs w:val="24"/>
        </w:rPr>
      </w:pPr>
      <w:r w:rsidRPr="002C73B2">
        <w:rPr>
          <w:color w:val="000000" w:themeColor="text1"/>
          <w:sz w:val="24"/>
          <w:szCs w:val="24"/>
        </w:rPr>
        <w:t xml:space="preserve">____________________ </w:t>
      </w:r>
      <w:proofErr w:type="gramStart"/>
      <w:r w:rsidRPr="002C73B2">
        <w:rPr>
          <w:b/>
          <w:bCs/>
          <w:color w:val="000000" w:themeColor="text1"/>
          <w:sz w:val="24"/>
          <w:szCs w:val="24"/>
        </w:rPr>
        <w:t xml:space="preserve">Іван  </w:t>
      </w:r>
      <w:r w:rsidRPr="002C73B2">
        <w:rPr>
          <w:b/>
          <w:bCs/>
          <w:color w:val="000000" w:themeColor="text1"/>
          <w:sz w:val="24"/>
          <w:szCs w:val="24"/>
          <w:lang w:val="uk-UA"/>
        </w:rPr>
        <w:t>ІГНАШОВ</w:t>
      </w:r>
      <w:proofErr w:type="gramEnd"/>
      <w:r>
        <w:rPr>
          <w:color w:val="000000" w:themeColor="text1"/>
          <w:sz w:val="24"/>
          <w:szCs w:val="24"/>
        </w:rPr>
        <w:t xml:space="preserve">            </w:t>
      </w:r>
      <w:r w:rsidRPr="002C73B2">
        <w:rPr>
          <w:color w:val="000000" w:themeColor="text1"/>
          <w:sz w:val="24"/>
          <w:szCs w:val="24"/>
        </w:rPr>
        <w:t>___________________</w:t>
      </w:r>
      <w:r w:rsidRPr="002C73B2">
        <w:rPr>
          <w:color w:val="000000" w:themeColor="text1"/>
          <w:sz w:val="24"/>
          <w:szCs w:val="24"/>
          <w:lang w:val="uk-UA"/>
        </w:rPr>
        <w:t xml:space="preserve">       </w:t>
      </w:r>
      <w:r w:rsidRPr="002C73B2">
        <w:rPr>
          <w:color w:val="000000" w:themeColor="text1"/>
          <w:sz w:val="24"/>
          <w:szCs w:val="24"/>
        </w:rPr>
        <w:t xml:space="preserve"> </w:t>
      </w:r>
      <w:r w:rsidRPr="002C73B2">
        <w:rPr>
          <w:b/>
          <w:bCs/>
          <w:color w:val="000000" w:themeColor="text1"/>
          <w:sz w:val="24"/>
          <w:szCs w:val="24"/>
        </w:rPr>
        <w:t>_____</w:t>
      </w:r>
      <w:r w:rsidRPr="002C73B2">
        <w:rPr>
          <w:color w:val="000000" w:themeColor="text1"/>
          <w:sz w:val="24"/>
          <w:szCs w:val="24"/>
        </w:rPr>
        <w:t xml:space="preserve">      </w:t>
      </w:r>
    </w:p>
    <w:p w:rsidR="00FE56E2" w:rsidRDefault="00FE56E2" w:rsidP="00FE56E2">
      <w:pPr>
        <w:rPr>
          <w:color w:val="000000"/>
          <w:sz w:val="24"/>
          <w:szCs w:val="24"/>
        </w:rPr>
      </w:pPr>
      <w:r w:rsidRPr="002C73B2">
        <w:rPr>
          <w:color w:val="000000" w:themeColor="text1"/>
          <w:sz w:val="24"/>
          <w:szCs w:val="24"/>
        </w:rPr>
        <w:t xml:space="preserve">               М.П.                                                                           М.П.</w:t>
      </w:r>
    </w:p>
    <w:p w:rsidR="00FE56E2"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FE56E2"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rPr>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114D94" w:rsidRDefault="00114D94"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Default="00114D94" w:rsidP="00114D94">
      <w:pPr>
        <w:tabs>
          <w:tab w:val="left" w:pos="1590"/>
        </w:tabs>
        <w:ind w:firstLine="708"/>
        <w:rPr>
          <w:sz w:val="24"/>
          <w:szCs w:val="24"/>
        </w:rPr>
      </w:pPr>
    </w:p>
    <w:p w:rsidR="00114D94" w:rsidRPr="00114D94" w:rsidRDefault="00114D94" w:rsidP="00114D94">
      <w:pPr>
        <w:ind w:firstLine="708"/>
        <w:jc w:val="right"/>
        <w:rPr>
          <w:b/>
          <w:bCs/>
          <w:color w:val="000000"/>
          <w:sz w:val="24"/>
          <w:szCs w:val="24"/>
          <w:lang w:val="uk-UA"/>
        </w:rPr>
      </w:pPr>
      <w:r w:rsidRPr="00114D94">
        <w:rPr>
          <w:b/>
          <w:bCs/>
          <w:color w:val="000000"/>
          <w:sz w:val="24"/>
          <w:szCs w:val="24"/>
          <w:lang w:val="uk-UA"/>
        </w:rPr>
        <w:t>Додаток №3</w:t>
      </w:r>
    </w:p>
    <w:p w:rsidR="00114D94" w:rsidRPr="00114D94" w:rsidRDefault="00114D94" w:rsidP="00114D94">
      <w:pPr>
        <w:jc w:val="center"/>
        <w:rPr>
          <w:b/>
          <w:sz w:val="24"/>
          <w:szCs w:val="24"/>
          <w:lang w:val="uk-UA"/>
        </w:rPr>
      </w:pPr>
      <w:r w:rsidRPr="00114D94">
        <w:rPr>
          <w:b/>
          <w:sz w:val="24"/>
          <w:szCs w:val="24"/>
          <w:lang w:val="uk-UA"/>
        </w:rPr>
        <w:t>Інформація  про  технічні,  якісні та інші характеристики предмета закупівлі</w:t>
      </w:r>
    </w:p>
    <w:p w:rsidR="00FD3195" w:rsidRDefault="00FD3195" w:rsidP="00114D94">
      <w:pPr>
        <w:ind w:right="-142"/>
        <w:jc w:val="center"/>
        <w:rPr>
          <w:rFonts w:eastAsia="Calibri"/>
          <w:b/>
          <w:sz w:val="24"/>
          <w:szCs w:val="24"/>
          <w:lang w:val="uk-UA" w:eastAsia="en-US"/>
        </w:rPr>
      </w:pPr>
      <w:r w:rsidRPr="00FD3195">
        <w:rPr>
          <w:rFonts w:eastAsia="Calibri"/>
          <w:b/>
          <w:sz w:val="24"/>
          <w:szCs w:val="24"/>
          <w:lang w:val="uk-UA" w:eastAsia="en-US"/>
        </w:rPr>
        <w:t xml:space="preserve">Послуги з технічного обслуговування   транспортного  засобу MITSUBISHI  GALANT  VIN – 4MBSRDM1A9E701799  </w:t>
      </w:r>
    </w:p>
    <w:p w:rsidR="00FD3195" w:rsidRDefault="00114D94" w:rsidP="00114D94">
      <w:pPr>
        <w:ind w:right="-142"/>
        <w:jc w:val="center"/>
        <w:rPr>
          <w:rFonts w:eastAsia="Calibri"/>
          <w:b/>
          <w:sz w:val="24"/>
          <w:szCs w:val="24"/>
          <w:lang w:val="uk-UA" w:eastAsia="en-US"/>
        </w:rPr>
      </w:pPr>
      <w:r w:rsidRPr="00114D94">
        <w:rPr>
          <w:rFonts w:eastAsia="Calibri"/>
          <w:b/>
          <w:sz w:val="24"/>
          <w:szCs w:val="24"/>
          <w:lang w:val="uk-UA" w:eastAsia="en-US"/>
        </w:rPr>
        <w:t>ДК 021:2015 – 50110000-9 Послуги з ремонту і технічного обслуговування мототранспортних засобів і супутнього обладнання, кількість 1 од.</w:t>
      </w:r>
    </w:p>
    <w:p w:rsidR="00FD3195" w:rsidRPr="00E32BAF" w:rsidRDefault="00FD3195" w:rsidP="00FD3195">
      <w:pPr>
        <w:jc w:val="center"/>
        <w:rPr>
          <w:rFonts w:eastAsia="MS Mincho"/>
          <w:b/>
          <w:sz w:val="24"/>
          <w:szCs w:val="24"/>
          <w:lang w:val="uk-UA" w:eastAsia="ja-JP"/>
        </w:rPr>
      </w:pPr>
      <w:r>
        <w:rPr>
          <w:rFonts w:eastAsia="Calibri"/>
          <w:sz w:val="24"/>
          <w:szCs w:val="24"/>
          <w:lang w:val="uk-UA" w:eastAsia="en-US"/>
        </w:rPr>
        <w:tab/>
      </w:r>
    </w:p>
    <w:p w:rsidR="00FD3195" w:rsidRPr="00950D37" w:rsidRDefault="00FD3195" w:rsidP="00FD3195">
      <w:pPr>
        <w:jc w:val="both"/>
        <w:rPr>
          <w:rFonts w:eastAsia="Calibri"/>
          <w:b/>
          <w:sz w:val="24"/>
          <w:szCs w:val="24"/>
          <w:lang w:eastAsia="en-US"/>
        </w:rPr>
      </w:pPr>
      <w:r w:rsidRPr="00950D37">
        <w:rPr>
          <w:rFonts w:eastAsia="Calibri"/>
          <w:b/>
          <w:sz w:val="24"/>
          <w:szCs w:val="24"/>
          <w:lang w:val="uk-UA" w:eastAsia="en-US"/>
        </w:rPr>
        <w:t xml:space="preserve">Послуги з технічного обслуговування транспортного засобу </w:t>
      </w:r>
      <w:r w:rsidRPr="00E32BAF">
        <w:rPr>
          <w:b/>
          <w:color w:val="000000" w:themeColor="text1"/>
          <w:sz w:val="24"/>
          <w:szCs w:val="24"/>
          <w:lang w:val="uk-UA"/>
        </w:rPr>
        <w:t>MITSUBISHI  GALANT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FD3195" w:rsidRPr="00950D37" w:rsidTr="007A04F9">
        <w:trPr>
          <w:trHeight w:val="4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3195" w:rsidRPr="00950D37" w:rsidRDefault="00FD3195" w:rsidP="007A04F9">
            <w:pPr>
              <w:ind w:right="-108"/>
              <w:rPr>
                <w:rFonts w:eastAsia="Calibri"/>
                <w:sz w:val="24"/>
                <w:szCs w:val="24"/>
                <w:lang w:eastAsia="en-US"/>
              </w:rPr>
            </w:pPr>
            <w:r w:rsidRPr="00950D37">
              <w:rPr>
                <w:rFonts w:eastAsia="Calibri"/>
                <w:sz w:val="24"/>
                <w:szCs w:val="24"/>
                <w:lang w:eastAsia="en-US" w:bidi="uk-UA"/>
              </w:rPr>
              <w:t xml:space="preserve">№ </w:t>
            </w:r>
            <w:r w:rsidRPr="00950D37">
              <w:rPr>
                <w:rFonts w:eastAsia="Calibri"/>
                <w:sz w:val="24"/>
                <w:szCs w:val="24"/>
                <w:lang w:val="uk-UA" w:eastAsia="en-US" w:bidi="uk-UA"/>
              </w:rPr>
              <w:t>з</w:t>
            </w:r>
            <w:r w:rsidRPr="00950D37">
              <w:rPr>
                <w:rFonts w:eastAsia="Calibri"/>
                <w:sz w:val="24"/>
                <w:szCs w:val="24"/>
                <w:lang w:eastAsia="en-US" w:bidi="uk-UA"/>
              </w:rPr>
              <w:t>/п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D3195" w:rsidRPr="00950D37" w:rsidRDefault="00FD3195" w:rsidP="007A04F9">
            <w:pPr>
              <w:ind w:firstLine="709"/>
              <w:rPr>
                <w:rFonts w:eastAsia="Calibri"/>
                <w:sz w:val="24"/>
                <w:szCs w:val="24"/>
                <w:lang w:eastAsia="en-US"/>
              </w:rPr>
            </w:pPr>
            <w:r w:rsidRPr="00950D37">
              <w:rPr>
                <w:rFonts w:eastAsia="Calibri"/>
                <w:sz w:val="24"/>
                <w:szCs w:val="24"/>
                <w:lang w:eastAsia="en-US"/>
              </w:rPr>
              <w:t>Параметри ТЗ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FD3195" w:rsidRPr="00950D37" w:rsidRDefault="00FD3195" w:rsidP="007A04F9">
            <w:pPr>
              <w:ind w:firstLine="709"/>
              <w:jc w:val="center"/>
              <w:rPr>
                <w:rFonts w:eastAsia="Calibri"/>
                <w:sz w:val="24"/>
                <w:szCs w:val="24"/>
                <w:lang w:eastAsia="en-US"/>
              </w:rPr>
            </w:pPr>
            <w:r w:rsidRPr="00950D37">
              <w:rPr>
                <w:rFonts w:eastAsia="Calibri"/>
                <w:sz w:val="24"/>
                <w:szCs w:val="24"/>
                <w:lang w:eastAsia="en-US"/>
              </w:rPr>
              <w:t>Характеристики ТЗ</w:t>
            </w:r>
          </w:p>
        </w:tc>
      </w:tr>
      <w:tr w:rsidR="00FD3195" w:rsidRPr="00950D37" w:rsidTr="007A04F9">
        <w:trPr>
          <w:trHeight w:val="173"/>
        </w:trPr>
        <w:tc>
          <w:tcPr>
            <w:tcW w:w="851" w:type="dxa"/>
            <w:tcBorders>
              <w:top w:val="single" w:sz="4" w:space="0" w:color="auto"/>
              <w:left w:val="single" w:sz="4" w:space="0" w:color="auto"/>
              <w:right w:val="single" w:sz="4" w:space="0" w:color="auto"/>
            </w:tcBorders>
            <w:shd w:val="clear" w:color="auto" w:fill="auto"/>
            <w:vAlign w:val="center"/>
          </w:tcPr>
          <w:p w:rsidR="00FD3195" w:rsidRPr="00950D37" w:rsidRDefault="00FD3195" w:rsidP="007A04F9">
            <w:pPr>
              <w:jc w:val="center"/>
              <w:rPr>
                <w:rFonts w:eastAsia="Arial Unicode MS"/>
                <w:sz w:val="24"/>
                <w:szCs w:val="24"/>
                <w:lang w:bidi="ru-RU"/>
              </w:rPr>
            </w:pPr>
            <w:r w:rsidRPr="00950D37">
              <w:rPr>
                <w:rFonts w:eastAsia="Arial"/>
                <w:sz w:val="24"/>
                <w:szCs w:val="24"/>
                <w:lang w:eastAsia="en-US" w:bidi="uk-UA"/>
              </w:rPr>
              <w:t>1</w:t>
            </w:r>
          </w:p>
        </w:tc>
        <w:tc>
          <w:tcPr>
            <w:tcW w:w="3402" w:type="dxa"/>
            <w:tcBorders>
              <w:top w:val="single" w:sz="4" w:space="0" w:color="auto"/>
              <w:left w:val="single" w:sz="4" w:space="0" w:color="auto"/>
              <w:right w:val="single" w:sz="4" w:space="0" w:color="auto"/>
            </w:tcBorders>
            <w:shd w:val="clear" w:color="auto" w:fill="auto"/>
          </w:tcPr>
          <w:p w:rsidR="00FD3195" w:rsidRPr="00950D37" w:rsidRDefault="00FD3195" w:rsidP="007A04F9">
            <w:pPr>
              <w:ind w:firstLine="709"/>
              <w:rPr>
                <w:rFonts w:eastAsia="Calibri"/>
                <w:sz w:val="24"/>
                <w:szCs w:val="24"/>
                <w:lang w:eastAsia="en-US"/>
              </w:rPr>
            </w:pPr>
            <w:r w:rsidRPr="00950D37">
              <w:rPr>
                <w:rFonts w:eastAsia="Calibri"/>
                <w:sz w:val="24"/>
                <w:szCs w:val="24"/>
                <w:lang w:eastAsia="en-US"/>
              </w:rPr>
              <w:t>Модель</w:t>
            </w:r>
          </w:p>
        </w:tc>
        <w:tc>
          <w:tcPr>
            <w:tcW w:w="5386" w:type="dxa"/>
            <w:tcBorders>
              <w:top w:val="single" w:sz="4" w:space="0" w:color="auto"/>
              <w:left w:val="single" w:sz="4" w:space="0" w:color="auto"/>
              <w:right w:val="single" w:sz="4" w:space="0" w:color="auto"/>
            </w:tcBorders>
            <w:shd w:val="clear" w:color="auto" w:fill="auto"/>
          </w:tcPr>
          <w:p w:rsidR="00FD3195" w:rsidRPr="00950D37" w:rsidRDefault="00FD3195" w:rsidP="007A04F9">
            <w:pPr>
              <w:jc w:val="center"/>
              <w:rPr>
                <w:sz w:val="24"/>
                <w:szCs w:val="24"/>
              </w:rPr>
            </w:pPr>
            <w:r w:rsidRPr="00E32BAF">
              <w:rPr>
                <w:b/>
                <w:color w:val="000000" w:themeColor="text1"/>
                <w:sz w:val="24"/>
                <w:szCs w:val="24"/>
                <w:lang w:val="uk-UA"/>
              </w:rPr>
              <w:t>MITSUBISHI  GALANT</w:t>
            </w:r>
          </w:p>
        </w:tc>
      </w:tr>
      <w:tr w:rsidR="00FD3195" w:rsidRPr="00950D37" w:rsidTr="007A04F9">
        <w:tc>
          <w:tcPr>
            <w:tcW w:w="851" w:type="dxa"/>
            <w:tcBorders>
              <w:left w:val="single" w:sz="4" w:space="0" w:color="auto"/>
              <w:right w:val="single" w:sz="4" w:space="0" w:color="auto"/>
            </w:tcBorders>
            <w:shd w:val="clear" w:color="auto" w:fill="auto"/>
            <w:vAlign w:val="center"/>
          </w:tcPr>
          <w:p w:rsidR="00FD3195" w:rsidRPr="00950D37" w:rsidRDefault="00FD3195" w:rsidP="007A04F9">
            <w:pPr>
              <w:jc w:val="center"/>
              <w:rPr>
                <w:rFonts w:eastAsia="Arial"/>
                <w:sz w:val="24"/>
                <w:szCs w:val="24"/>
                <w:lang w:eastAsia="en-US" w:bidi="uk-UA"/>
              </w:rPr>
            </w:pPr>
            <w:r w:rsidRPr="00950D37">
              <w:rPr>
                <w:rFonts w:eastAsia="Arial"/>
                <w:sz w:val="24"/>
                <w:szCs w:val="24"/>
                <w:lang w:eastAsia="en-US" w:bidi="uk-UA"/>
              </w:rPr>
              <w:t>2</w:t>
            </w:r>
          </w:p>
        </w:tc>
        <w:tc>
          <w:tcPr>
            <w:tcW w:w="3402" w:type="dxa"/>
            <w:tcBorders>
              <w:left w:val="single" w:sz="4" w:space="0" w:color="auto"/>
              <w:right w:val="single" w:sz="4" w:space="0" w:color="auto"/>
            </w:tcBorders>
            <w:shd w:val="clear" w:color="auto" w:fill="auto"/>
          </w:tcPr>
          <w:p w:rsidR="00FD3195" w:rsidRPr="00950D37" w:rsidRDefault="00FD3195" w:rsidP="007A04F9">
            <w:pPr>
              <w:ind w:firstLine="709"/>
              <w:rPr>
                <w:rFonts w:eastAsia="Calibri"/>
                <w:sz w:val="24"/>
                <w:szCs w:val="24"/>
                <w:lang w:eastAsia="en-US"/>
              </w:rPr>
            </w:pPr>
            <w:r w:rsidRPr="00950D37">
              <w:rPr>
                <w:rFonts w:eastAsia="Calibri"/>
                <w:sz w:val="24"/>
                <w:szCs w:val="24"/>
                <w:lang w:eastAsia="en-US"/>
              </w:rPr>
              <w:t>Номерний знак</w:t>
            </w:r>
          </w:p>
        </w:tc>
        <w:tc>
          <w:tcPr>
            <w:tcW w:w="5386" w:type="dxa"/>
            <w:tcBorders>
              <w:left w:val="single" w:sz="4" w:space="0" w:color="auto"/>
              <w:right w:val="single" w:sz="4" w:space="0" w:color="auto"/>
            </w:tcBorders>
            <w:shd w:val="clear" w:color="auto" w:fill="auto"/>
          </w:tcPr>
          <w:p w:rsidR="00FD3195" w:rsidRPr="002F31C0" w:rsidRDefault="00FD3195" w:rsidP="007A04F9">
            <w:pPr>
              <w:jc w:val="center"/>
              <w:rPr>
                <w:sz w:val="24"/>
                <w:szCs w:val="24"/>
                <w:lang w:val="uk-UA"/>
              </w:rPr>
            </w:pPr>
            <w:r>
              <w:rPr>
                <w:sz w:val="24"/>
                <w:szCs w:val="24"/>
              </w:rPr>
              <w:t xml:space="preserve">АЕ 5552 </w:t>
            </w:r>
            <w:r>
              <w:rPr>
                <w:sz w:val="24"/>
                <w:szCs w:val="24"/>
                <w:lang w:val="uk-UA"/>
              </w:rPr>
              <w:t>СІ</w:t>
            </w:r>
          </w:p>
        </w:tc>
      </w:tr>
      <w:tr w:rsidR="00FD3195" w:rsidRPr="00950D37" w:rsidTr="007A04F9">
        <w:tc>
          <w:tcPr>
            <w:tcW w:w="851" w:type="dxa"/>
            <w:tcBorders>
              <w:left w:val="single" w:sz="4" w:space="0" w:color="auto"/>
              <w:right w:val="single" w:sz="4" w:space="0" w:color="auto"/>
            </w:tcBorders>
            <w:shd w:val="clear" w:color="auto" w:fill="auto"/>
            <w:vAlign w:val="center"/>
          </w:tcPr>
          <w:p w:rsidR="00FD3195" w:rsidRPr="00950D37" w:rsidRDefault="00FD3195" w:rsidP="007A04F9">
            <w:pPr>
              <w:jc w:val="center"/>
              <w:rPr>
                <w:rFonts w:eastAsia="Arial"/>
                <w:sz w:val="24"/>
                <w:szCs w:val="24"/>
                <w:lang w:eastAsia="en-US" w:bidi="uk-UA"/>
              </w:rPr>
            </w:pPr>
            <w:r w:rsidRPr="00950D37">
              <w:rPr>
                <w:rFonts w:eastAsia="Arial"/>
                <w:sz w:val="24"/>
                <w:szCs w:val="24"/>
                <w:lang w:eastAsia="en-US" w:bidi="uk-UA"/>
              </w:rPr>
              <w:t>3</w:t>
            </w:r>
          </w:p>
        </w:tc>
        <w:tc>
          <w:tcPr>
            <w:tcW w:w="3402" w:type="dxa"/>
            <w:tcBorders>
              <w:left w:val="single" w:sz="4" w:space="0" w:color="auto"/>
              <w:right w:val="single" w:sz="4" w:space="0" w:color="auto"/>
            </w:tcBorders>
            <w:shd w:val="clear" w:color="auto" w:fill="auto"/>
          </w:tcPr>
          <w:p w:rsidR="00FD3195" w:rsidRPr="00950D37" w:rsidRDefault="00FD3195" w:rsidP="007A04F9">
            <w:pPr>
              <w:ind w:firstLine="709"/>
              <w:rPr>
                <w:rFonts w:eastAsia="Calibri"/>
                <w:sz w:val="24"/>
                <w:szCs w:val="24"/>
                <w:lang w:eastAsia="en-US"/>
              </w:rPr>
            </w:pPr>
            <w:r w:rsidRPr="00950D37">
              <w:rPr>
                <w:rFonts w:eastAsia="Calibri"/>
                <w:sz w:val="24"/>
                <w:szCs w:val="24"/>
                <w:lang w:eastAsia="en-US"/>
              </w:rPr>
              <w:t>Рік випуску</w:t>
            </w:r>
          </w:p>
        </w:tc>
        <w:tc>
          <w:tcPr>
            <w:tcW w:w="5386" w:type="dxa"/>
            <w:tcBorders>
              <w:left w:val="single" w:sz="4" w:space="0" w:color="auto"/>
              <w:right w:val="single" w:sz="4" w:space="0" w:color="auto"/>
            </w:tcBorders>
            <w:shd w:val="clear" w:color="auto" w:fill="auto"/>
          </w:tcPr>
          <w:p w:rsidR="00FD3195" w:rsidRPr="002A2225" w:rsidRDefault="00FD3195" w:rsidP="007A04F9">
            <w:pPr>
              <w:jc w:val="center"/>
              <w:rPr>
                <w:sz w:val="24"/>
                <w:szCs w:val="24"/>
              </w:rPr>
            </w:pPr>
            <w:r>
              <w:rPr>
                <w:sz w:val="24"/>
                <w:szCs w:val="24"/>
              </w:rPr>
              <w:t>2008</w:t>
            </w:r>
          </w:p>
        </w:tc>
      </w:tr>
      <w:tr w:rsidR="00FD3195" w:rsidRPr="00950D37" w:rsidTr="007A04F9">
        <w:tc>
          <w:tcPr>
            <w:tcW w:w="851" w:type="dxa"/>
            <w:tcBorders>
              <w:left w:val="single" w:sz="4" w:space="0" w:color="auto"/>
              <w:right w:val="single" w:sz="4" w:space="0" w:color="auto"/>
            </w:tcBorders>
            <w:shd w:val="clear" w:color="auto" w:fill="auto"/>
            <w:vAlign w:val="center"/>
          </w:tcPr>
          <w:p w:rsidR="00FD3195" w:rsidRPr="00950D37" w:rsidRDefault="00FD3195" w:rsidP="007A04F9">
            <w:pPr>
              <w:jc w:val="center"/>
              <w:rPr>
                <w:rFonts w:eastAsia="Arial Unicode MS"/>
                <w:sz w:val="24"/>
                <w:szCs w:val="24"/>
                <w:lang w:bidi="ru-RU"/>
              </w:rPr>
            </w:pPr>
            <w:r w:rsidRPr="00950D37">
              <w:rPr>
                <w:rFonts w:eastAsia="Arial"/>
                <w:sz w:val="24"/>
                <w:szCs w:val="24"/>
                <w:lang w:eastAsia="en-US" w:bidi="uk-UA"/>
              </w:rPr>
              <w:t>4</w:t>
            </w:r>
          </w:p>
        </w:tc>
        <w:tc>
          <w:tcPr>
            <w:tcW w:w="3402" w:type="dxa"/>
            <w:tcBorders>
              <w:left w:val="single" w:sz="4" w:space="0" w:color="auto"/>
              <w:right w:val="single" w:sz="4" w:space="0" w:color="auto"/>
            </w:tcBorders>
            <w:shd w:val="clear" w:color="auto" w:fill="auto"/>
          </w:tcPr>
          <w:p w:rsidR="00FD3195" w:rsidRPr="00950D37" w:rsidRDefault="00FD3195" w:rsidP="007A04F9">
            <w:pPr>
              <w:ind w:firstLine="709"/>
              <w:rPr>
                <w:rFonts w:eastAsia="Calibri"/>
                <w:sz w:val="24"/>
                <w:szCs w:val="24"/>
                <w:lang w:eastAsia="en-US"/>
              </w:rPr>
            </w:pPr>
            <w:r w:rsidRPr="00950D37">
              <w:rPr>
                <w:rFonts w:eastAsia="Calibri"/>
                <w:sz w:val="24"/>
                <w:szCs w:val="24"/>
                <w:lang w:eastAsia="en-US"/>
              </w:rPr>
              <w:t>КПП</w:t>
            </w:r>
          </w:p>
        </w:tc>
        <w:tc>
          <w:tcPr>
            <w:tcW w:w="5386" w:type="dxa"/>
            <w:tcBorders>
              <w:left w:val="single" w:sz="4" w:space="0" w:color="auto"/>
              <w:right w:val="single" w:sz="4" w:space="0" w:color="auto"/>
            </w:tcBorders>
            <w:shd w:val="clear" w:color="auto" w:fill="auto"/>
          </w:tcPr>
          <w:p w:rsidR="00FD3195" w:rsidRPr="002F31C0" w:rsidRDefault="00FD3195" w:rsidP="007A04F9">
            <w:pPr>
              <w:jc w:val="center"/>
              <w:rPr>
                <w:sz w:val="24"/>
                <w:szCs w:val="24"/>
                <w:lang w:val="uk-UA"/>
              </w:rPr>
            </w:pPr>
            <w:r>
              <w:rPr>
                <w:sz w:val="24"/>
                <w:szCs w:val="24"/>
                <w:lang w:val="uk-UA"/>
              </w:rPr>
              <w:t>Автоматична</w:t>
            </w:r>
          </w:p>
        </w:tc>
      </w:tr>
      <w:tr w:rsidR="00FD3195" w:rsidRPr="00950D37" w:rsidTr="007A04F9">
        <w:tc>
          <w:tcPr>
            <w:tcW w:w="851" w:type="dxa"/>
            <w:tcBorders>
              <w:left w:val="single" w:sz="4" w:space="0" w:color="auto"/>
              <w:right w:val="single" w:sz="4" w:space="0" w:color="auto"/>
            </w:tcBorders>
            <w:shd w:val="clear" w:color="auto" w:fill="auto"/>
            <w:vAlign w:val="center"/>
          </w:tcPr>
          <w:p w:rsidR="00FD3195" w:rsidRPr="00950D37" w:rsidRDefault="00FD3195" w:rsidP="007A04F9">
            <w:pPr>
              <w:jc w:val="center"/>
              <w:rPr>
                <w:rFonts w:eastAsia="Arial"/>
                <w:sz w:val="24"/>
                <w:szCs w:val="24"/>
                <w:lang w:eastAsia="en-US" w:bidi="uk-UA"/>
              </w:rPr>
            </w:pPr>
            <w:r w:rsidRPr="00950D37">
              <w:rPr>
                <w:rFonts w:eastAsia="Arial"/>
                <w:sz w:val="24"/>
                <w:szCs w:val="24"/>
                <w:lang w:eastAsia="en-US" w:bidi="uk-UA"/>
              </w:rPr>
              <w:t>5</w:t>
            </w:r>
          </w:p>
        </w:tc>
        <w:tc>
          <w:tcPr>
            <w:tcW w:w="3402" w:type="dxa"/>
            <w:tcBorders>
              <w:left w:val="single" w:sz="4" w:space="0" w:color="auto"/>
              <w:right w:val="single" w:sz="4" w:space="0" w:color="auto"/>
            </w:tcBorders>
            <w:shd w:val="clear" w:color="auto" w:fill="auto"/>
          </w:tcPr>
          <w:p w:rsidR="00FD3195" w:rsidRPr="00950D37" w:rsidRDefault="00FD3195" w:rsidP="007A04F9">
            <w:pPr>
              <w:ind w:firstLine="709"/>
              <w:rPr>
                <w:rFonts w:eastAsia="Calibri"/>
                <w:sz w:val="24"/>
                <w:szCs w:val="24"/>
                <w:lang w:eastAsia="en-US"/>
              </w:rPr>
            </w:pPr>
            <w:r w:rsidRPr="00950D37">
              <w:rPr>
                <w:rFonts w:eastAsia="Calibri"/>
                <w:sz w:val="24"/>
                <w:szCs w:val="24"/>
                <w:lang w:eastAsia="en-US"/>
              </w:rPr>
              <w:t>Тип ТЗ:</w:t>
            </w:r>
          </w:p>
        </w:tc>
        <w:tc>
          <w:tcPr>
            <w:tcW w:w="5386" w:type="dxa"/>
            <w:tcBorders>
              <w:left w:val="single" w:sz="4" w:space="0" w:color="auto"/>
              <w:right w:val="single" w:sz="4" w:space="0" w:color="auto"/>
            </w:tcBorders>
            <w:shd w:val="clear" w:color="auto" w:fill="auto"/>
          </w:tcPr>
          <w:p w:rsidR="00FD3195" w:rsidRPr="002A2225" w:rsidRDefault="00FD3195" w:rsidP="007A04F9">
            <w:pPr>
              <w:jc w:val="center"/>
              <w:rPr>
                <w:sz w:val="24"/>
                <w:szCs w:val="24"/>
              </w:rPr>
            </w:pPr>
            <w:r w:rsidRPr="002A2225">
              <w:rPr>
                <w:sz w:val="24"/>
                <w:szCs w:val="24"/>
              </w:rPr>
              <w:t>Легковий</w:t>
            </w:r>
          </w:p>
        </w:tc>
      </w:tr>
      <w:tr w:rsidR="00FD3195" w:rsidRPr="00950D37" w:rsidTr="007A04F9">
        <w:tc>
          <w:tcPr>
            <w:tcW w:w="851" w:type="dxa"/>
            <w:tcBorders>
              <w:left w:val="single" w:sz="4" w:space="0" w:color="auto"/>
              <w:right w:val="single" w:sz="4" w:space="0" w:color="auto"/>
            </w:tcBorders>
            <w:shd w:val="clear" w:color="auto" w:fill="auto"/>
            <w:vAlign w:val="center"/>
          </w:tcPr>
          <w:p w:rsidR="00FD3195" w:rsidRPr="00950D37" w:rsidRDefault="00FD3195" w:rsidP="007A04F9">
            <w:pPr>
              <w:jc w:val="center"/>
              <w:rPr>
                <w:rFonts w:eastAsia="Arial"/>
                <w:sz w:val="24"/>
                <w:szCs w:val="24"/>
                <w:lang w:eastAsia="en-US" w:bidi="uk-UA"/>
              </w:rPr>
            </w:pPr>
            <w:r w:rsidRPr="00950D37">
              <w:rPr>
                <w:rFonts w:eastAsia="Arial"/>
                <w:sz w:val="24"/>
                <w:szCs w:val="24"/>
                <w:lang w:eastAsia="en-US" w:bidi="uk-UA"/>
              </w:rPr>
              <w:t>6</w:t>
            </w:r>
          </w:p>
        </w:tc>
        <w:tc>
          <w:tcPr>
            <w:tcW w:w="3402" w:type="dxa"/>
            <w:tcBorders>
              <w:left w:val="single" w:sz="4" w:space="0" w:color="auto"/>
              <w:right w:val="single" w:sz="4" w:space="0" w:color="auto"/>
            </w:tcBorders>
            <w:shd w:val="clear" w:color="auto" w:fill="auto"/>
          </w:tcPr>
          <w:p w:rsidR="00FD3195" w:rsidRPr="00950D37" w:rsidRDefault="00FD3195" w:rsidP="007A04F9">
            <w:pPr>
              <w:ind w:firstLine="709"/>
              <w:rPr>
                <w:rFonts w:eastAsia="Calibri"/>
                <w:sz w:val="24"/>
                <w:szCs w:val="24"/>
                <w:lang w:eastAsia="en-US"/>
              </w:rPr>
            </w:pPr>
            <w:r w:rsidRPr="00950D37">
              <w:rPr>
                <w:rFonts w:eastAsia="Calibri"/>
                <w:sz w:val="24"/>
                <w:szCs w:val="24"/>
                <w:lang w:eastAsia="en-US"/>
              </w:rPr>
              <w:t xml:space="preserve">VIN: </w:t>
            </w:r>
          </w:p>
        </w:tc>
        <w:tc>
          <w:tcPr>
            <w:tcW w:w="5386" w:type="dxa"/>
            <w:tcBorders>
              <w:left w:val="single" w:sz="4" w:space="0" w:color="auto"/>
              <w:right w:val="single" w:sz="4" w:space="0" w:color="auto"/>
            </w:tcBorders>
            <w:shd w:val="clear" w:color="auto" w:fill="auto"/>
          </w:tcPr>
          <w:p w:rsidR="00FD3195" w:rsidRPr="002A2225" w:rsidRDefault="00FD3195" w:rsidP="007A04F9">
            <w:pPr>
              <w:jc w:val="center"/>
              <w:rPr>
                <w:sz w:val="24"/>
                <w:szCs w:val="24"/>
              </w:rPr>
            </w:pPr>
            <w:r>
              <w:rPr>
                <w:color w:val="000000"/>
                <w:sz w:val="24"/>
                <w:szCs w:val="24"/>
                <w:lang w:val="uk-UA"/>
              </w:rPr>
              <w:t>4MBSRDM1A9E701799</w:t>
            </w:r>
          </w:p>
        </w:tc>
      </w:tr>
      <w:tr w:rsidR="00FD3195" w:rsidRPr="00950D37" w:rsidTr="007A04F9">
        <w:tc>
          <w:tcPr>
            <w:tcW w:w="851" w:type="dxa"/>
            <w:tcBorders>
              <w:left w:val="single" w:sz="4" w:space="0" w:color="auto"/>
              <w:right w:val="single" w:sz="4" w:space="0" w:color="auto"/>
            </w:tcBorders>
            <w:shd w:val="clear" w:color="auto" w:fill="auto"/>
            <w:vAlign w:val="center"/>
          </w:tcPr>
          <w:p w:rsidR="00FD3195" w:rsidRPr="00950D37" w:rsidRDefault="00FD3195" w:rsidP="007A04F9">
            <w:pPr>
              <w:jc w:val="center"/>
              <w:rPr>
                <w:rFonts w:eastAsia="Arial"/>
                <w:sz w:val="24"/>
                <w:szCs w:val="24"/>
                <w:lang w:eastAsia="en-US" w:bidi="uk-UA"/>
              </w:rPr>
            </w:pPr>
            <w:r w:rsidRPr="00950D37">
              <w:rPr>
                <w:rFonts w:eastAsia="Arial"/>
                <w:sz w:val="24"/>
                <w:szCs w:val="24"/>
                <w:lang w:eastAsia="en-US" w:bidi="uk-UA"/>
              </w:rPr>
              <w:t>7</w:t>
            </w:r>
          </w:p>
        </w:tc>
        <w:tc>
          <w:tcPr>
            <w:tcW w:w="3402" w:type="dxa"/>
            <w:tcBorders>
              <w:left w:val="single" w:sz="4" w:space="0" w:color="auto"/>
              <w:right w:val="single" w:sz="4" w:space="0" w:color="auto"/>
            </w:tcBorders>
            <w:shd w:val="clear" w:color="auto" w:fill="FFFFFF"/>
          </w:tcPr>
          <w:p w:rsidR="00FD3195" w:rsidRPr="00950D37" w:rsidRDefault="00FD3195" w:rsidP="007A04F9">
            <w:pPr>
              <w:ind w:firstLine="709"/>
              <w:rPr>
                <w:rFonts w:eastAsia="Calibri"/>
                <w:sz w:val="24"/>
                <w:szCs w:val="24"/>
                <w:lang w:eastAsia="en-US"/>
              </w:rPr>
            </w:pPr>
            <w:r w:rsidRPr="00950D37">
              <w:rPr>
                <w:rFonts w:eastAsia="Calibri"/>
                <w:sz w:val="24"/>
                <w:szCs w:val="24"/>
                <w:lang w:eastAsia="en-US"/>
              </w:rPr>
              <w:t>Об’єм двигуна</w:t>
            </w:r>
          </w:p>
        </w:tc>
        <w:tc>
          <w:tcPr>
            <w:tcW w:w="5386" w:type="dxa"/>
            <w:tcBorders>
              <w:left w:val="single" w:sz="4" w:space="0" w:color="auto"/>
              <w:right w:val="single" w:sz="4" w:space="0" w:color="auto"/>
            </w:tcBorders>
            <w:shd w:val="clear" w:color="auto" w:fill="FFFFFF"/>
          </w:tcPr>
          <w:p w:rsidR="00FD3195" w:rsidRPr="002A2225" w:rsidRDefault="00FD3195" w:rsidP="007A04F9">
            <w:pPr>
              <w:jc w:val="center"/>
              <w:rPr>
                <w:sz w:val="24"/>
                <w:szCs w:val="24"/>
              </w:rPr>
            </w:pPr>
            <w:r>
              <w:rPr>
                <w:sz w:val="24"/>
                <w:szCs w:val="24"/>
                <w:lang w:val="uk-UA"/>
              </w:rPr>
              <w:t>2 378</w:t>
            </w:r>
            <w:r w:rsidRPr="002A2225">
              <w:rPr>
                <w:sz w:val="24"/>
                <w:szCs w:val="24"/>
              </w:rPr>
              <w:t xml:space="preserve">  м3</w:t>
            </w:r>
          </w:p>
        </w:tc>
      </w:tr>
      <w:tr w:rsidR="00FD3195" w:rsidRPr="00950D37" w:rsidTr="007A04F9">
        <w:tc>
          <w:tcPr>
            <w:tcW w:w="851" w:type="dxa"/>
            <w:tcBorders>
              <w:left w:val="single" w:sz="4" w:space="0" w:color="auto"/>
              <w:right w:val="single" w:sz="4" w:space="0" w:color="auto"/>
            </w:tcBorders>
            <w:shd w:val="clear" w:color="auto" w:fill="auto"/>
            <w:vAlign w:val="center"/>
          </w:tcPr>
          <w:p w:rsidR="00FD3195" w:rsidRPr="00950D37" w:rsidRDefault="00FD3195" w:rsidP="007A04F9">
            <w:pPr>
              <w:jc w:val="center"/>
              <w:rPr>
                <w:rFonts w:eastAsia="Arial"/>
                <w:sz w:val="24"/>
                <w:szCs w:val="24"/>
                <w:lang w:eastAsia="en-US" w:bidi="uk-UA"/>
              </w:rPr>
            </w:pPr>
            <w:r w:rsidRPr="00950D37">
              <w:rPr>
                <w:rFonts w:eastAsia="Arial"/>
                <w:sz w:val="24"/>
                <w:szCs w:val="24"/>
                <w:lang w:eastAsia="en-US" w:bidi="uk-UA"/>
              </w:rPr>
              <w:t>8</w:t>
            </w:r>
          </w:p>
        </w:tc>
        <w:tc>
          <w:tcPr>
            <w:tcW w:w="3402" w:type="dxa"/>
            <w:tcBorders>
              <w:left w:val="single" w:sz="4" w:space="0" w:color="auto"/>
              <w:right w:val="single" w:sz="4" w:space="0" w:color="auto"/>
            </w:tcBorders>
            <w:shd w:val="clear" w:color="auto" w:fill="FFFFFF"/>
          </w:tcPr>
          <w:p w:rsidR="00FD3195" w:rsidRPr="00950D37" w:rsidRDefault="00FD3195" w:rsidP="007A04F9">
            <w:pPr>
              <w:ind w:firstLine="709"/>
              <w:rPr>
                <w:rFonts w:eastAsia="Calibri"/>
                <w:sz w:val="24"/>
                <w:szCs w:val="24"/>
                <w:lang w:eastAsia="en-US"/>
              </w:rPr>
            </w:pPr>
            <w:r w:rsidRPr="00950D37">
              <w:rPr>
                <w:rFonts w:eastAsia="Calibri"/>
                <w:color w:val="000000"/>
                <w:sz w:val="24"/>
                <w:szCs w:val="24"/>
                <w:lang w:eastAsia="en-US"/>
              </w:rPr>
              <w:t xml:space="preserve">Марка палива </w:t>
            </w:r>
          </w:p>
        </w:tc>
        <w:tc>
          <w:tcPr>
            <w:tcW w:w="5386" w:type="dxa"/>
            <w:tcBorders>
              <w:left w:val="single" w:sz="4" w:space="0" w:color="auto"/>
              <w:right w:val="single" w:sz="4" w:space="0" w:color="auto"/>
            </w:tcBorders>
            <w:shd w:val="clear" w:color="auto" w:fill="FFFFFF"/>
          </w:tcPr>
          <w:p w:rsidR="00FD3195" w:rsidRPr="00D174A0" w:rsidRDefault="00FD3195" w:rsidP="007A04F9">
            <w:pPr>
              <w:jc w:val="center"/>
              <w:rPr>
                <w:sz w:val="24"/>
                <w:szCs w:val="24"/>
                <w:lang w:val="uk-UA"/>
              </w:rPr>
            </w:pPr>
            <w:r>
              <w:rPr>
                <w:sz w:val="24"/>
                <w:szCs w:val="24"/>
                <w:lang w:val="uk-UA"/>
              </w:rPr>
              <w:t>Бензин</w:t>
            </w:r>
          </w:p>
        </w:tc>
      </w:tr>
      <w:tr w:rsidR="00FD3195" w:rsidRPr="00950D37" w:rsidTr="007A04F9">
        <w:trPr>
          <w:trHeight w:val="84"/>
        </w:trPr>
        <w:tc>
          <w:tcPr>
            <w:tcW w:w="851" w:type="dxa"/>
            <w:tcBorders>
              <w:left w:val="single" w:sz="4" w:space="0" w:color="auto"/>
              <w:bottom w:val="single" w:sz="4" w:space="0" w:color="auto"/>
              <w:right w:val="single" w:sz="4" w:space="0" w:color="auto"/>
            </w:tcBorders>
            <w:shd w:val="clear" w:color="auto" w:fill="auto"/>
            <w:vAlign w:val="center"/>
          </w:tcPr>
          <w:p w:rsidR="00FD3195" w:rsidRPr="00950D37" w:rsidRDefault="00FD3195" w:rsidP="007A04F9">
            <w:pPr>
              <w:jc w:val="center"/>
              <w:rPr>
                <w:rFonts w:eastAsia="Arial"/>
                <w:sz w:val="24"/>
                <w:szCs w:val="24"/>
                <w:lang w:val="uk-UA" w:eastAsia="en-US" w:bidi="uk-UA"/>
              </w:rPr>
            </w:pPr>
            <w:r w:rsidRPr="00950D37">
              <w:rPr>
                <w:rFonts w:eastAsia="Arial"/>
                <w:sz w:val="24"/>
                <w:szCs w:val="24"/>
                <w:lang w:val="uk-UA" w:eastAsia="en-US" w:bidi="uk-UA"/>
              </w:rPr>
              <w:t>9</w:t>
            </w:r>
          </w:p>
        </w:tc>
        <w:tc>
          <w:tcPr>
            <w:tcW w:w="3402" w:type="dxa"/>
            <w:tcBorders>
              <w:left w:val="single" w:sz="4" w:space="0" w:color="auto"/>
              <w:bottom w:val="single" w:sz="4" w:space="0" w:color="auto"/>
              <w:right w:val="single" w:sz="4" w:space="0" w:color="auto"/>
            </w:tcBorders>
            <w:shd w:val="clear" w:color="auto" w:fill="FFFFFF"/>
          </w:tcPr>
          <w:p w:rsidR="00FD3195" w:rsidRPr="00950D37" w:rsidRDefault="00FD3195" w:rsidP="007A04F9">
            <w:pPr>
              <w:ind w:firstLine="709"/>
              <w:rPr>
                <w:rFonts w:eastAsia="Calibri"/>
                <w:color w:val="000000"/>
                <w:sz w:val="24"/>
                <w:szCs w:val="24"/>
                <w:lang w:val="uk-UA" w:eastAsia="en-US"/>
              </w:rPr>
            </w:pPr>
            <w:r w:rsidRPr="00950D37">
              <w:rPr>
                <w:rFonts w:eastAsia="Calibri"/>
                <w:color w:val="000000"/>
                <w:sz w:val="24"/>
                <w:szCs w:val="24"/>
                <w:lang w:val="uk-UA" w:eastAsia="en-US"/>
              </w:rPr>
              <w:t>Пробіг ТЗ</w:t>
            </w:r>
          </w:p>
        </w:tc>
        <w:tc>
          <w:tcPr>
            <w:tcW w:w="5386" w:type="dxa"/>
            <w:tcBorders>
              <w:left w:val="single" w:sz="4" w:space="0" w:color="auto"/>
              <w:bottom w:val="single" w:sz="4" w:space="0" w:color="auto"/>
              <w:right w:val="single" w:sz="4" w:space="0" w:color="auto"/>
            </w:tcBorders>
            <w:shd w:val="clear" w:color="auto" w:fill="FFFFFF"/>
          </w:tcPr>
          <w:p w:rsidR="00FD3195" w:rsidRPr="00950D37" w:rsidRDefault="00FD3195" w:rsidP="007A04F9">
            <w:pPr>
              <w:ind w:firstLine="709"/>
              <w:rPr>
                <w:rFonts w:eastAsia="Calibri"/>
                <w:color w:val="000000"/>
                <w:sz w:val="24"/>
                <w:szCs w:val="24"/>
                <w:lang w:val="uk-UA" w:eastAsia="en-US"/>
              </w:rPr>
            </w:pPr>
            <w:r w:rsidRPr="00E32BAF">
              <w:rPr>
                <w:rFonts w:eastAsia="Calibri"/>
                <w:color w:val="FF0000"/>
                <w:sz w:val="24"/>
                <w:szCs w:val="24"/>
                <w:lang w:val="uk-UA" w:eastAsia="en-US"/>
              </w:rPr>
              <w:t xml:space="preserve">                       </w:t>
            </w:r>
            <w:r w:rsidRPr="009C16E7">
              <w:rPr>
                <w:rFonts w:eastAsia="Calibri"/>
                <w:sz w:val="24"/>
                <w:szCs w:val="24"/>
                <w:lang w:val="uk-UA" w:eastAsia="en-US"/>
              </w:rPr>
              <w:t>614 165 км</w:t>
            </w:r>
          </w:p>
        </w:tc>
      </w:tr>
    </w:tbl>
    <w:p w:rsidR="00FD3195" w:rsidRPr="00950D37" w:rsidRDefault="00FD3195" w:rsidP="00FD3195">
      <w:pPr>
        <w:keepNext/>
        <w:jc w:val="center"/>
        <w:outlineLvl w:val="0"/>
        <w:rPr>
          <w:b/>
          <w:sz w:val="24"/>
          <w:lang w:val="uk-UA"/>
        </w:rPr>
      </w:pPr>
    </w:p>
    <w:p w:rsidR="00FD3195" w:rsidRPr="00950D37" w:rsidRDefault="00FD3195" w:rsidP="00FD3195">
      <w:pPr>
        <w:keepNext/>
        <w:jc w:val="center"/>
        <w:outlineLvl w:val="0"/>
        <w:rPr>
          <w:b/>
          <w:sz w:val="24"/>
          <w:lang w:val="uk-UA"/>
        </w:rPr>
      </w:pPr>
      <w:r w:rsidRPr="00950D37">
        <w:rPr>
          <w:b/>
          <w:sz w:val="24"/>
          <w:lang w:val="uk-UA"/>
        </w:rPr>
        <w:t>Загальні   вимоги</w:t>
      </w:r>
    </w:p>
    <w:p w:rsidR="00FD3195" w:rsidRPr="00950D37" w:rsidRDefault="00FD3195" w:rsidP="00FD3195">
      <w:pPr>
        <w:jc w:val="both"/>
        <w:rPr>
          <w:sz w:val="24"/>
          <w:szCs w:val="24"/>
          <w:lang w:val="uk-UA"/>
        </w:rPr>
      </w:pPr>
      <w:r w:rsidRPr="00950D37">
        <w:rPr>
          <w:sz w:val="24"/>
          <w:szCs w:val="24"/>
          <w:lang w:val="uk-UA"/>
        </w:rPr>
        <w:t>1. Послуги, пов’язані з проведенням технічного обслуговування повинні виконуватись відповідно до вимог передбачених заводом виробником даного ТЗ та відповідати вимогам ДСТУ 3649-2010, Наказу Міністерства Інфраструктури України №615 від 28.11.2014р., Наказу Міністерства Транспорту Україні № 102 від 30.03.1998 р.</w:t>
      </w:r>
    </w:p>
    <w:p w:rsidR="00FD3195" w:rsidRPr="00950D37" w:rsidRDefault="00FD3195" w:rsidP="00FD3195">
      <w:pPr>
        <w:jc w:val="both"/>
        <w:rPr>
          <w:sz w:val="24"/>
          <w:szCs w:val="24"/>
          <w:lang w:val="uk-UA"/>
        </w:rPr>
      </w:pPr>
      <w:r w:rsidRPr="00950D37">
        <w:rPr>
          <w:sz w:val="24"/>
          <w:szCs w:val="24"/>
          <w:lang w:val="uk-UA"/>
        </w:rPr>
        <w:t>2.  Запасні частини та матеріали, які будуть використані в процесі проведення технічного обслуговування ТЗ, повинні відповідати вимогам передбачених заводом виробником ТЗ, технічній документації та нормативно-правовим актам України.</w:t>
      </w:r>
    </w:p>
    <w:p w:rsidR="00FD3195" w:rsidRPr="00950D37" w:rsidRDefault="00FD3195" w:rsidP="00FD3195">
      <w:pPr>
        <w:jc w:val="both"/>
        <w:rPr>
          <w:sz w:val="24"/>
          <w:szCs w:val="24"/>
          <w:lang w:val="uk-UA"/>
        </w:rPr>
      </w:pPr>
      <w:r w:rsidRPr="00950D37">
        <w:rPr>
          <w:sz w:val="24"/>
          <w:szCs w:val="24"/>
          <w:lang w:val="uk-UA"/>
        </w:rPr>
        <w:t xml:space="preserve"> 2.1. Запасні частини та матеріали, які будуть використані в  процесі  проведення </w:t>
      </w:r>
    </w:p>
    <w:p w:rsidR="00FD3195" w:rsidRPr="00950D37" w:rsidRDefault="00FD3195" w:rsidP="00FD3195">
      <w:pPr>
        <w:jc w:val="both"/>
        <w:rPr>
          <w:color w:val="000000"/>
          <w:sz w:val="24"/>
          <w:szCs w:val="24"/>
          <w:lang w:val="uk-UA"/>
        </w:rPr>
      </w:pPr>
      <w:r w:rsidRPr="00950D37">
        <w:rPr>
          <w:sz w:val="24"/>
          <w:szCs w:val="24"/>
          <w:lang w:val="uk-UA"/>
        </w:rPr>
        <w:t xml:space="preserve">технічного  обслуговування  ТЗ  повинні  бути  </w:t>
      </w:r>
      <w:r w:rsidRPr="00950D37">
        <w:rPr>
          <w:color w:val="000000"/>
          <w:sz w:val="24"/>
          <w:szCs w:val="24"/>
          <w:lang w:val="uk-UA"/>
        </w:rPr>
        <w:t>такими, що не  перебували в експлуатації (новими), не є відновленими після попередньго використання та не містять відновлених елементів.</w:t>
      </w:r>
    </w:p>
    <w:p w:rsidR="00FD3195" w:rsidRPr="00950D37" w:rsidRDefault="00FD3195" w:rsidP="00FD3195">
      <w:pPr>
        <w:jc w:val="both"/>
        <w:rPr>
          <w:sz w:val="24"/>
          <w:szCs w:val="24"/>
          <w:lang w:val="uk-UA"/>
        </w:rPr>
      </w:pPr>
      <w:r w:rsidRPr="00950D37">
        <w:rPr>
          <w:sz w:val="24"/>
          <w:szCs w:val="24"/>
          <w:lang w:val="uk-UA"/>
        </w:rPr>
        <w:t xml:space="preserve"> 2.2.  При  невідповідності  якості  запасних  частин  встановленим  вимогам,  виконавець зобов’язаний за власний кошти замінити такі запасні частини.</w:t>
      </w:r>
    </w:p>
    <w:p w:rsidR="00FD3195" w:rsidRPr="00950D37" w:rsidRDefault="00FD3195" w:rsidP="00FD3195">
      <w:pPr>
        <w:jc w:val="both"/>
        <w:rPr>
          <w:sz w:val="24"/>
          <w:szCs w:val="24"/>
          <w:lang w:val="uk-UA"/>
        </w:rPr>
      </w:pPr>
      <w:r w:rsidRPr="00950D37">
        <w:rPr>
          <w:sz w:val="24"/>
          <w:szCs w:val="24"/>
          <w:lang w:val="uk-UA"/>
        </w:rPr>
        <w:t xml:space="preserve">3.  Виконавець  гарантує  Замовнику  належну  якість  наданих послуг  пов’язаних  з проведенням технічного обслуговування  ТЗ. </w:t>
      </w:r>
    </w:p>
    <w:p w:rsidR="00FD3195" w:rsidRPr="00950D37" w:rsidRDefault="00FD3195" w:rsidP="00FD3195">
      <w:pPr>
        <w:jc w:val="both"/>
        <w:rPr>
          <w:sz w:val="24"/>
          <w:szCs w:val="24"/>
          <w:lang w:val="uk-UA"/>
        </w:rPr>
      </w:pPr>
      <w:r w:rsidRPr="00950D37">
        <w:rPr>
          <w:sz w:val="24"/>
          <w:szCs w:val="24"/>
          <w:lang w:val="uk-UA"/>
        </w:rPr>
        <w:t xml:space="preserve">4.  Гарантійні  обов’язки  розповсюджуються  на  всі  послуги  та  на  всі  використані запасні частини і матеріали. </w:t>
      </w:r>
    </w:p>
    <w:p w:rsidR="00FD3195" w:rsidRPr="00950D37" w:rsidRDefault="00FD3195" w:rsidP="00FD3195">
      <w:pPr>
        <w:jc w:val="both"/>
        <w:rPr>
          <w:sz w:val="24"/>
          <w:szCs w:val="24"/>
          <w:lang w:val="uk-UA"/>
        </w:rPr>
      </w:pPr>
      <w:r w:rsidRPr="00950D37">
        <w:rPr>
          <w:sz w:val="24"/>
          <w:szCs w:val="24"/>
          <w:lang w:val="uk-UA"/>
        </w:rPr>
        <w:t>5. Доставка транспортного засобу до місця надання послуг  та  у зворотньому  напрямку здійснюється засобами та силами за рахунок Замовника.</w:t>
      </w:r>
    </w:p>
    <w:p w:rsidR="00FD3195" w:rsidRPr="00950D37" w:rsidRDefault="00FD3195" w:rsidP="00FD3195">
      <w:pPr>
        <w:jc w:val="both"/>
        <w:rPr>
          <w:sz w:val="24"/>
          <w:szCs w:val="24"/>
          <w:lang w:val="uk-UA"/>
        </w:rPr>
      </w:pPr>
      <w:r w:rsidRPr="00950D37">
        <w:rPr>
          <w:sz w:val="24"/>
          <w:szCs w:val="24"/>
          <w:lang w:val="uk-UA"/>
        </w:rPr>
        <w:t>6. Місце надання послуг – за місцем знаходження відповідних для надання послуг Замовнику виробничих потужностей Учасника, які розташовані на відстані, що не перебільшує 100 км від місця знаходження транспортного засобу Замовника (м. Павлоград, вул. Дніпровська, 597)</w:t>
      </w:r>
    </w:p>
    <w:p w:rsidR="00FD3195" w:rsidRPr="007B6753" w:rsidRDefault="00FD3195" w:rsidP="00FD3195">
      <w:pPr>
        <w:autoSpaceDE w:val="0"/>
        <w:autoSpaceDN w:val="0"/>
        <w:adjustRightInd w:val="0"/>
        <w:rPr>
          <w:sz w:val="24"/>
          <w:szCs w:val="24"/>
        </w:rPr>
      </w:pPr>
    </w:p>
    <w:p w:rsidR="00114D94" w:rsidRPr="00FD3195" w:rsidRDefault="00114D94" w:rsidP="00FD3195">
      <w:pPr>
        <w:tabs>
          <w:tab w:val="left" w:pos="1755"/>
        </w:tabs>
        <w:rPr>
          <w:rFonts w:eastAsia="Calibri"/>
          <w:sz w:val="24"/>
          <w:szCs w:val="24"/>
          <w:lang w:val="uk-UA" w:eastAsia="en-US"/>
        </w:rPr>
      </w:pPr>
    </w:p>
    <w:sectPr w:rsidR="00114D94" w:rsidRPr="00FD3195" w:rsidSect="00E869C9">
      <w:headerReference w:type="default" r:id="rId20"/>
      <w:footerReference w:type="default" r:id="rId21"/>
      <w:pgSz w:w="11906" w:h="16838"/>
      <w:pgMar w:top="426" w:right="566" w:bottom="28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72E" w:rsidRDefault="0078072E">
      <w:r>
        <w:separator/>
      </w:r>
    </w:p>
  </w:endnote>
  <w:endnote w:type="continuationSeparator" w:id="0">
    <w:p w:rsidR="0078072E" w:rsidRDefault="0078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Lohit Devanagari">
    <w:altName w:val="Times New Roman"/>
    <w:charset w:val="00"/>
    <w:family w:val="auto"/>
    <w:pitch w:val="variable"/>
  </w:font>
  <w:font w:name="Thorndale">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2E" w:rsidRPr="004E275E" w:rsidRDefault="0078072E">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72E" w:rsidRDefault="0078072E">
      <w:r>
        <w:separator/>
      </w:r>
    </w:p>
  </w:footnote>
  <w:footnote w:type="continuationSeparator" w:id="0">
    <w:p w:rsidR="0078072E" w:rsidRDefault="007807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2E" w:rsidRDefault="0078072E">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04B3F">
      <w:rPr>
        <w:rStyle w:val="a3"/>
        <w:noProof/>
      </w:rPr>
      <w:t>21</w:t>
    </w:r>
    <w:r>
      <w:rPr>
        <w:rStyle w:val="a3"/>
      </w:rPr>
      <w:fldChar w:fldCharType="end"/>
    </w:r>
  </w:p>
  <w:p w:rsidR="0078072E" w:rsidRPr="00916578" w:rsidRDefault="0078072E">
    <w:pPr>
      <w:pStyle w:val="a8"/>
      <w:ind w:right="360"/>
      <w:rPr>
        <w:lang w:val="uk-UA"/>
      </w:rPr>
    </w:pPr>
    <w:r>
      <w:rPr>
        <w:lang w:val="uk-UA"/>
      </w:rPr>
      <w:t xml:space="preserve"> </w:t>
    </w:r>
  </w:p>
  <w:p w:rsidR="0078072E" w:rsidRDefault="0078072E"/>
  <w:p w:rsidR="0078072E" w:rsidRDefault="0078072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2450B8"/>
    <w:multiLevelType w:val="multilevel"/>
    <w:tmpl w:val="B53C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8"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0" w15:restartNumberingAfterBreak="0">
    <w:nsid w:val="74F824D8"/>
    <w:multiLevelType w:val="multilevel"/>
    <w:tmpl w:val="5B74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18"/>
  </w:num>
  <w:num w:numId="3">
    <w:abstractNumId w:val="27"/>
  </w:num>
  <w:num w:numId="4">
    <w:abstractNumId w:val="3"/>
  </w:num>
  <w:num w:numId="5">
    <w:abstractNumId w:val="16"/>
  </w:num>
  <w:num w:numId="6">
    <w:abstractNumId w:val="32"/>
  </w:num>
  <w:num w:numId="7">
    <w:abstractNumId w:val="11"/>
  </w:num>
  <w:num w:numId="8">
    <w:abstractNumId w:val="4"/>
  </w:num>
  <w:num w:numId="9">
    <w:abstractNumId w:val="14"/>
  </w:num>
  <w:num w:numId="10">
    <w:abstractNumId w:val="8"/>
  </w:num>
  <w:num w:numId="11">
    <w:abstractNumId w:val="2"/>
  </w:num>
  <w:num w:numId="12">
    <w:abstractNumId w:val="23"/>
  </w:num>
  <w:num w:numId="13">
    <w:abstractNumId w:val="24"/>
  </w:num>
  <w:num w:numId="14">
    <w:abstractNumId w:val="33"/>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20"/>
  </w:num>
  <w:num w:numId="17">
    <w:abstractNumId w:val="17"/>
  </w:num>
  <w:num w:numId="18">
    <w:abstractNumId w:val="17"/>
  </w:num>
  <w:num w:numId="19">
    <w:abstractNumId w:val="5"/>
  </w:num>
  <w:num w:numId="20">
    <w:abstractNumId w:val="22"/>
  </w:num>
  <w:num w:numId="21">
    <w:abstractNumId w:val="2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1"/>
  </w:num>
  <w:num w:numId="25">
    <w:abstractNumId w:val="25"/>
  </w:num>
  <w:num w:numId="26">
    <w:abstractNumId w:val="7"/>
  </w:num>
  <w:num w:numId="27">
    <w:abstractNumId w:val="13"/>
  </w:num>
  <w:num w:numId="28">
    <w:abstractNumId w:val="12"/>
  </w:num>
  <w:num w:numId="29">
    <w:abstractNumId w:val="10"/>
  </w:num>
  <w:num w:numId="30">
    <w:abstractNumId w:val="15"/>
  </w:num>
  <w:num w:numId="31">
    <w:abstractNumId w:val="21"/>
  </w:num>
  <w:num w:numId="32">
    <w:abstractNumId w:val="30"/>
  </w:num>
  <w:num w:numId="3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1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D94"/>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2AE"/>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1E9C"/>
    <w:rsid w:val="001D271C"/>
    <w:rsid w:val="001D2A20"/>
    <w:rsid w:val="001D2B12"/>
    <w:rsid w:val="001D34D3"/>
    <w:rsid w:val="001D3C0C"/>
    <w:rsid w:val="001D444C"/>
    <w:rsid w:val="001D4581"/>
    <w:rsid w:val="001D49B0"/>
    <w:rsid w:val="001D546F"/>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B3F"/>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46C"/>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1F14"/>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D71CE"/>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6590"/>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3BB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49E3"/>
    <w:rsid w:val="00765C5C"/>
    <w:rsid w:val="00765FAF"/>
    <w:rsid w:val="00766166"/>
    <w:rsid w:val="00766FC9"/>
    <w:rsid w:val="007670C0"/>
    <w:rsid w:val="00767BDF"/>
    <w:rsid w:val="00767C84"/>
    <w:rsid w:val="00767CF3"/>
    <w:rsid w:val="00771D31"/>
    <w:rsid w:val="00772CE0"/>
    <w:rsid w:val="00772EEB"/>
    <w:rsid w:val="007732CD"/>
    <w:rsid w:val="0077355F"/>
    <w:rsid w:val="007735E4"/>
    <w:rsid w:val="00773958"/>
    <w:rsid w:val="00773A53"/>
    <w:rsid w:val="00773C04"/>
    <w:rsid w:val="0077418C"/>
    <w:rsid w:val="00775057"/>
    <w:rsid w:val="00775346"/>
    <w:rsid w:val="00775965"/>
    <w:rsid w:val="00775CA1"/>
    <w:rsid w:val="007760E7"/>
    <w:rsid w:val="00776209"/>
    <w:rsid w:val="007767C9"/>
    <w:rsid w:val="00776B54"/>
    <w:rsid w:val="00776BBE"/>
    <w:rsid w:val="00776ED8"/>
    <w:rsid w:val="007776E9"/>
    <w:rsid w:val="00777937"/>
    <w:rsid w:val="00777F7E"/>
    <w:rsid w:val="0078072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572B"/>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882"/>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5B6F"/>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27AF9"/>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0D37"/>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6E80"/>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AA4"/>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016"/>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089C"/>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4B52"/>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6F1D"/>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161"/>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9C9"/>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939"/>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492"/>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598"/>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195"/>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6E2"/>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4F72F"/>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437BB-A2BD-4C98-BB45-EA690368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32</Pages>
  <Words>10145</Words>
  <Characters>71595</Characters>
  <Application>Microsoft Office Word</Application>
  <DocSecurity>0</DocSecurity>
  <Lines>596</Lines>
  <Paragraphs>163</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50</cp:revision>
  <cp:lastPrinted>2023-08-28T10:22:00Z</cp:lastPrinted>
  <dcterms:created xsi:type="dcterms:W3CDTF">2024-02-13T09:26:00Z</dcterms:created>
  <dcterms:modified xsi:type="dcterms:W3CDTF">2024-04-30T06:01:00Z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