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1992E8F3" w:rsidR="00097FCD" w:rsidRPr="00C71328" w:rsidRDefault="00097FCD" w:rsidP="0052107E">
            <w:pPr>
              <w:pStyle w:val="af0"/>
              <w:ind w:left="35"/>
              <w:rPr>
                <w:sz w:val="28"/>
                <w:szCs w:val="28"/>
                <w:lang w:val="uk-UA"/>
              </w:rPr>
            </w:pPr>
            <w:proofErr w:type="spellStart"/>
            <w:r w:rsidRPr="00C71328">
              <w:rPr>
                <w:sz w:val="28"/>
                <w:szCs w:val="28"/>
              </w:rPr>
              <w:t>рішенням</w:t>
            </w:r>
            <w:proofErr w:type="spellEnd"/>
            <w:r w:rsidRPr="00C71328">
              <w:rPr>
                <w:sz w:val="28"/>
                <w:szCs w:val="28"/>
              </w:rPr>
              <w:t xml:space="preserve"> </w:t>
            </w:r>
            <w:r w:rsidRPr="00C71328">
              <w:rPr>
                <w:sz w:val="28"/>
                <w:szCs w:val="28"/>
                <w:lang w:val="uk-UA"/>
              </w:rPr>
              <w:t xml:space="preserve">Уповноваженої особи від </w:t>
            </w:r>
            <w:r w:rsidR="00E74003">
              <w:rPr>
                <w:sz w:val="28"/>
                <w:szCs w:val="28"/>
                <w:lang w:val="uk-UA"/>
              </w:rPr>
              <w:t>17</w:t>
            </w:r>
            <w:r w:rsidR="00B43073" w:rsidRPr="00E74003">
              <w:rPr>
                <w:sz w:val="28"/>
                <w:szCs w:val="28"/>
                <w:lang w:val="uk-UA"/>
              </w:rPr>
              <w:t>.11</w:t>
            </w:r>
            <w:r w:rsidR="00B20780" w:rsidRPr="00E74003">
              <w:rPr>
                <w:sz w:val="28"/>
                <w:szCs w:val="28"/>
                <w:lang w:val="uk-UA"/>
              </w:rPr>
              <w:t>.2022</w:t>
            </w:r>
            <w:r w:rsidRPr="00E74003">
              <w:rPr>
                <w:sz w:val="28"/>
                <w:szCs w:val="28"/>
                <w:lang w:val="uk-UA"/>
              </w:rPr>
              <w:t xml:space="preserve"> </w:t>
            </w:r>
            <w:r w:rsidRPr="00E74003">
              <w:rPr>
                <w:sz w:val="28"/>
                <w:szCs w:val="28"/>
              </w:rPr>
              <w:t>(протокол №</w:t>
            </w:r>
            <w:r w:rsidR="00E74003">
              <w:rPr>
                <w:sz w:val="28"/>
                <w:szCs w:val="28"/>
                <w:lang w:val="uk-UA"/>
              </w:rPr>
              <w:t>36</w:t>
            </w:r>
            <w:r w:rsidRPr="00E74003">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52961E02" w14:textId="59AC91AF" w:rsidR="004E64A9" w:rsidRDefault="004E64A9" w:rsidP="00C037CF">
      <w:pPr>
        <w:jc w:val="center"/>
        <w:rPr>
          <w:b/>
          <w:bCs/>
          <w:sz w:val="28"/>
          <w:szCs w:val="28"/>
          <w:lang w:val="uk-UA"/>
        </w:rPr>
      </w:pPr>
    </w:p>
    <w:p w14:paraId="3B089562" w14:textId="77777777" w:rsidR="00886530" w:rsidRPr="005D0526" w:rsidRDefault="00886530" w:rsidP="00886530">
      <w:pPr>
        <w:jc w:val="center"/>
        <w:rPr>
          <w:b/>
          <w:bCs/>
          <w:sz w:val="28"/>
          <w:szCs w:val="28"/>
          <w:lang w:val="uk-UA"/>
        </w:rPr>
      </w:pPr>
    </w:p>
    <w:p w14:paraId="6377D6A3" w14:textId="1D0E585F" w:rsidR="00886530" w:rsidRPr="00BD2DA1" w:rsidRDefault="00886530" w:rsidP="00886530">
      <w:pPr>
        <w:keepNext/>
        <w:shd w:val="clear" w:color="auto" w:fill="FFFFFF"/>
        <w:suppressAutoHyphens/>
        <w:jc w:val="center"/>
        <w:textAlignment w:val="baseline"/>
        <w:outlineLvl w:val="0"/>
        <w:rPr>
          <w:b/>
          <w:bCs/>
          <w:kern w:val="2"/>
          <w:sz w:val="32"/>
          <w:szCs w:val="32"/>
          <w:lang w:val="en-US" w:eastAsia="en-US"/>
        </w:rPr>
      </w:pPr>
      <w:r w:rsidRPr="00BD2DA1">
        <w:rPr>
          <w:b/>
          <w:bCs/>
          <w:sz w:val="32"/>
          <w:szCs w:val="32"/>
          <w:lang w:val="uk-UA"/>
        </w:rPr>
        <w:t xml:space="preserve"> </w:t>
      </w:r>
      <w:proofErr w:type="spellStart"/>
      <w:r w:rsidRPr="00BD2DA1">
        <w:rPr>
          <w:b/>
          <w:bCs/>
          <w:color w:val="242424"/>
          <w:sz w:val="32"/>
          <w:szCs w:val="32"/>
        </w:rPr>
        <w:t>Пакети</w:t>
      </w:r>
      <w:proofErr w:type="spellEnd"/>
      <w:r w:rsidRPr="00BD2DA1">
        <w:rPr>
          <w:b/>
          <w:bCs/>
          <w:color w:val="242424"/>
          <w:sz w:val="32"/>
          <w:szCs w:val="32"/>
        </w:rPr>
        <w:t xml:space="preserve"> </w:t>
      </w:r>
      <w:proofErr w:type="spellStart"/>
      <w:r w:rsidRPr="00BD2DA1">
        <w:rPr>
          <w:b/>
          <w:bCs/>
          <w:color w:val="242424"/>
          <w:sz w:val="32"/>
          <w:szCs w:val="32"/>
        </w:rPr>
        <w:t>програмного</w:t>
      </w:r>
      <w:proofErr w:type="spellEnd"/>
      <w:r w:rsidRPr="00BD2DA1">
        <w:rPr>
          <w:b/>
          <w:bCs/>
          <w:color w:val="242424"/>
          <w:sz w:val="32"/>
          <w:szCs w:val="32"/>
        </w:rPr>
        <w:t xml:space="preserve"> </w:t>
      </w:r>
      <w:proofErr w:type="spellStart"/>
      <w:r w:rsidRPr="00BD2DA1">
        <w:rPr>
          <w:b/>
          <w:bCs/>
          <w:color w:val="242424"/>
          <w:sz w:val="32"/>
          <w:szCs w:val="32"/>
        </w:rPr>
        <w:t>забезпечення</w:t>
      </w:r>
      <w:proofErr w:type="spellEnd"/>
      <w:r w:rsidRPr="00BD2DA1">
        <w:rPr>
          <w:b/>
          <w:bCs/>
          <w:color w:val="242424"/>
          <w:sz w:val="32"/>
          <w:szCs w:val="32"/>
        </w:rPr>
        <w:t xml:space="preserve">  </w:t>
      </w:r>
      <w:r>
        <w:rPr>
          <w:b/>
          <w:bCs/>
          <w:color w:val="242424"/>
          <w:sz w:val="32"/>
          <w:szCs w:val="32"/>
          <w:lang w:val="uk-UA"/>
        </w:rPr>
        <w:t xml:space="preserve">операційних систем  персональних </w:t>
      </w:r>
      <w:proofErr w:type="spellStart"/>
      <w:r>
        <w:rPr>
          <w:b/>
          <w:bCs/>
          <w:color w:val="242424"/>
          <w:sz w:val="32"/>
          <w:szCs w:val="32"/>
          <w:lang w:val="uk-UA"/>
        </w:rPr>
        <w:t>ткомп</w:t>
      </w:r>
      <w:proofErr w:type="spellEnd"/>
      <w:r>
        <w:rPr>
          <w:b/>
          <w:bCs/>
          <w:color w:val="242424"/>
          <w:sz w:val="32"/>
          <w:szCs w:val="32"/>
          <w:lang w:val="en-US"/>
        </w:rPr>
        <w:t>’</w:t>
      </w:r>
      <w:proofErr w:type="spellStart"/>
      <w:r>
        <w:rPr>
          <w:b/>
          <w:bCs/>
          <w:color w:val="242424"/>
          <w:sz w:val="32"/>
          <w:szCs w:val="32"/>
          <w:lang w:val="uk-UA"/>
        </w:rPr>
        <w:t>ютерів</w:t>
      </w:r>
      <w:proofErr w:type="spellEnd"/>
    </w:p>
    <w:p w14:paraId="07721970" w14:textId="715A65EE" w:rsidR="00886530" w:rsidRDefault="00886530" w:rsidP="00886530">
      <w:pPr>
        <w:jc w:val="center"/>
        <w:rPr>
          <w:b/>
          <w:color w:val="000000"/>
          <w:sz w:val="32"/>
          <w:szCs w:val="32"/>
          <w:lang w:val="uk-UA" w:eastAsia="uk-UA"/>
        </w:rPr>
      </w:pPr>
    </w:p>
    <w:p w14:paraId="34054B1B" w14:textId="3A144231" w:rsidR="00886530" w:rsidRDefault="00886530" w:rsidP="00886530">
      <w:pPr>
        <w:jc w:val="center"/>
        <w:rPr>
          <w:b/>
          <w:color w:val="000000"/>
          <w:sz w:val="32"/>
          <w:szCs w:val="32"/>
          <w:lang w:val="uk-UA" w:eastAsia="uk-UA"/>
        </w:rPr>
      </w:pPr>
      <w:r>
        <w:rPr>
          <w:rFonts w:eastAsia="Calibri"/>
          <w:b/>
          <w:sz w:val="28"/>
          <w:szCs w:val="28"/>
          <w:lang w:val="uk-UA" w:eastAsia="en-US"/>
        </w:rPr>
        <w:t>(</w:t>
      </w:r>
      <w:r w:rsidRPr="007D615B">
        <w:rPr>
          <w:rFonts w:eastAsia="Calibri"/>
          <w:b/>
          <w:sz w:val="28"/>
          <w:szCs w:val="28"/>
          <w:lang w:val="uk-UA" w:eastAsia="en-US"/>
        </w:rPr>
        <w:t>код за ДК 021:2015 486</w:t>
      </w:r>
      <w:r>
        <w:rPr>
          <w:rFonts w:eastAsia="Calibri"/>
          <w:b/>
          <w:sz w:val="28"/>
          <w:szCs w:val="28"/>
          <w:lang w:val="uk-UA" w:eastAsia="en-US"/>
        </w:rPr>
        <w:t>2</w:t>
      </w:r>
      <w:r w:rsidRPr="007D615B">
        <w:rPr>
          <w:rFonts w:eastAsia="Calibri"/>
          <w:b/>
          <w:sz w:val="28"/>
          <w:szCs w:val="28"/>
          <w:lang w:val="uk-UA" w:eastAsia="en-US"/>
        </w:rPr>
        <w:t>0000-</w:t>
      </w:r>
      <w:r>
        <w:rPr>
          <w:rFonts w:eastAsia="Calibri"/>
          <w:b/>
          <w:sz w:val="28"/>
          <w:szCs w:val="28"/>
          <w:lang w:val="uk-UA" w:eastAsia="en-US"/>
        </w:rPr>
        <w:t>0</w:t>
      </w:r>
      <w:r w:rsidRPr="007D615B">
        <w:rPr>
          <w:rFonts w:eastAsia="Calibri"/>
          <w:b/>
          <w:sz w:val="28"/>
          <w:szCs w:val="28"/>
          <w:lang w:val="uk-UA" w:eastAsia="en-US"/>
        </w:rPr>
        <w:t xml:space="preserve"> </w:t>
      </w:r>
      <w:r>
        <w:rPr>
          <w:rFonts w:eastAsia="Calibri"/>
          <w:b/>
          <w:sz w:val="28"/>
          <w:szCs w:val="28"/>
          <w:lang w:val="uk-UA" w:eastAsia="en-US"/>
        </w:rPr>
        <w:t>Операційні системи</w:t>
      </w:r>
      <w:r w:rsidRPr="007D615B">
        <w:rPr>
          <w:rFonts w:eastAsia="Calibri"/>
          <w:b/>
          <w:sz w:val="28"/>
          <w:szCs w:val="28"/>
          <w:lang w:val="uk-UA" w:eastAsia="en-US"/>
        </w:rPr>
        <w:t>)</w:t>
      </w:r>
    </w:p>
    <w:p w14:paraId="4C5D806A" w14:textId="77777777" w:rsidR="00886530" w:rsidRDefault="00886530" w:rsidP="00886530">
      <w:pPr>
        <w:jc w:val="center"/>
        <w:rPr>
          <w:b/>
          <w:color w:val="000000"/>
          <w:sz w:val="32"/>
          <w:szCs w:val="32"/>
          <w:lang w:val="uk-UA" w:eastAsia="uk-UA"/>
        </w:rPr>
      </w:pPr>
    </w:p>
    <w:p w14:paraId="6A6C5959" w14:textId="77777777" w:rsidR="00886530" w:rsidRPr="00BD2DA1" w:rsidRDefault="00886530" w:rsidP="00886530">
      <w:pPr>
        <w:jc w:val="center"/>
        <w:rPr>
          <w:b/>
          <w:color w:val="000000"/>
          <w:sz w:val="32"/>
          <w:szCs w:val="32"/>
          <w:lang w:val="uk-UA" w:eastAsia="uk-UA"/>
        </w:rPr>
      </w:pPr>
    </w:p>
    <w:p w14:paraId="3F469895" w14:textId="77777777" w:rsidR="00886530" w:rsidRPr="00DC214D" w:rsidRDefault="00886530" w:rsidP="00886530">
      <w:pPr>
        <w:jc w:val="center"/>
        <w:rPr>
          <w:bCs/>
          <w:lang w:val="uk-UA"/>
        </w:rPr>
      </w:pPr>
      <w:r w:rsidRPr="00BD2DA1">
        <w:rPr>
          <w:color w:val="000000"/>
          <w:sz w:val="32"/>
          <w:szCs w:val="32"/>
          <w:lang w:val="uk-UA" w:eastAsia="uk-UA"/>
        </w:rPr>
        <w:t xml:space="preserve">ДК 021:2015 – </w:t>
      </w:r>
      <w:r w:rsidRPr="00BD2DA1">
        <w:rPr>
          <w:sz w:val="32"/>
          <w:szCs w:val="32"/>
          <w:lang w:eastAsia="en-US"/>
        </w:rPr>
        <w:t>48</w:t>
      </w:r>
      <w:r>
        <w:rPr>
          <w:sz w:val="32"/>
          <w:szCs w:val="32"/>
          <w:lang w:val="uk-UA" w:eastAsia="en-US"/>
        </w:rPr>
        <w:t>6</w:t>
      </w:r>
      <w:r w:rsidRPr="00BD2DA1">
        <w:rPr>
          <w:sz w:val="32"/>
          <w:szCs w:val="32"/>
          <w:lang w:eastAsia="en-US"/>
        </w:rPr>
        <w:t>20000-</w:t>
      </w:r>
      <w:r>
        <w:rPr>
          <w:sz w:val="32"/>
          <w:szCs w:val="32"/>
          <w:lang w:val="uk-UA" w:eastAsia="en-US"/>
        </w:rPr>
        <w:t>0</w:t>
      </w:r>
    </w:p>
    <w:p w14:paraId="12585D21" w14:textId="77777777" w:rsidR="00886530" w:rsidRPr="005D0526" w:rsidRDefault="00886530" w:rsidP="00886530">
      <w:pPr>
        <w:jc w:val="center"/>
        <w:rPr>
          <w:b/>
          <w:bCs/>
          <w:sz w:val="28"/>
          <w:szCs w:val="28"/>
          <w:lang w:val="uk-UA"/>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3DD9B003" w14:textId="77777777" w:rsidR="002E2307" w:rsidRPr="005D0526" w:rsidRDefault="002E2307"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7777777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6E6740" w:rsidRPr="005D0526">
        <w:rPr>
          <w:kern w:val="1"/>
          <w:sz w:val="32"/>
          <w:szCs w:val="32"/>
          <w:lang w:val="en-US" w:eastAsia="ar-SA"/>
        </w:rPr>
        <w:t>2</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7777777" w:rsidR="00F55ADF" w:rsidRPr="005D0526" w:rsidRDefault="00F55ADF" w:rsidP="00D91180">
            <w:pPr>
              <w:pStyle w:val="af0"/>
              <w:ind w:firstLine="344"/>
              <w:jc w:val="both"/>
              <w:rPr>
                <w:szCs w:val="24"/>
                <w:lang w:val="uk-UA"/>
              </w:rPr>
            </w:pPr>
            <w:r w:rsidRPr="005D0526">
              <w:rPr>
                <w:rFonts w:cs="Times New Roman CYR"/>
                <w:szCs w:val="24"/>
                <w:lang w:val="uk-UA"/>
              </w:rPr>
              <w:t>Тендерну документацію (далі - ТД) розроблено відповідно до вимог Закону України «Про публічні закупівлі» (далі - Закон)</w:t>
            </w:r>
            <w:r w:rsidR="00EA758B" w:rsidRPr="005D0526">
              <w:rPr>
                <w:rFonts w:cs="Times New Roman CYR"/>
                <w:szCs w:val="24"/>
                <w:lang w:val="uk-UA"/>
              </w:rPr>
              <w:t xml:space="preserve"> та з урахуванням</w:t>
            </w:r>
            <w:r w:rsidR="00D91180" w:rsidRPr="005D0526">
              <w:rPr>
                <w:rFonts w:cs="Times New Roman CYR"/>
                <w:szCs w:val="24"/>
                <w:lang w:val="uk-UA"/>
              </w:rPr>
              <w:t xml:space="preserve"> </w:t>
            </w:r>
            <w:r w:rsidR="0065449E" w:rsidRPr="005D0526">
              <w:rPr>
                <w:rFonts w:cs="Times New Roman CYR"/>
                <w:szCs w:val="24"/>
                <w:lang w:val="uk-UA"/>
              </w:rPr>
              <w:t xml:space="preserve">Особливостей здійснення публічних </w:t>
            </w:r>
            <w:proofErr w:type="spellStart"/>
            <w:r w:rsidR="0065449E" w:rsidRPr="005D0526">
              <w:rPr>
                <w:rFonts w:cs="Times New Roman CYR"/>
                <w:szCs w:val="24"/>
                <w:lang w:val="uk-UA"/>
              </w:rPr>
              <w:t>закупівель</w:t>
            </w:r>
            <w:proofErr w:type="spellEnd"/>
            <w:r w:rsidR="0065449E" w:rsidRPr="005D0526">
              <w:rPr>
                <w:rFonts w:cs="Times New Roman CY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688D" w:rsidRPr="005D0526">
              <w:rPr>
                <w:rFonts w:cs="Times New Roman CYR"/>
                <w:szCs w:val="24"/>
                <w:lang w:val="uk-UA"/>
              </w:rPr>
              <w:t>, затверджених постановою</w:t>
            </w:r>
            <w:r w:rsidR="00990E7E" w:rsidRPr="005D0526">
              <w:rPr>
                <w:rFonts w:cs="Times New Roman CYR"/>
                <w:szCs w:val="24"/>
                <w:lang w:val="uk-UA"/>
              </w:rPr>
              <w:t xml:space="preserve"> Кабінету Міністрів України від 12.10.2022 № 1178</w:t>
            </w:r>
            <w:r w:rsidR="005741E5" w:rsidRPr="005D0526">
              <w:rPr>
                <w:rFonts w:cs="Times New Roman CYR"/>
                <w:szCs w:val="24"/>
                <w:lang w:val="uk-UA"/>
              </w:rPr>
              <w:t xml:space="preserve"> </w:t>
            </w:r>
            <w:r w:rsidR="00124B3B" w:rsidRPr="005D0526">
              <w:rPr>
                <w:rFonts w:cs="Times New Roman CYR"/>
                <w:szCs w:val="24"/>
                <w:lang w:val="uk-UA"/>
              </w:rPr>
              <w:t xml:space="preserve">(далі – Особливості). </w:t>
            </w:r>
            <w:r w:rsidRPr="005D0526">
              <w:rPr>
                <w:rFonts w:cs="Times New Roman CYR"/>
                <w:szCs w:val="24"/>
                <w:lang w:val="uk-UA"/>
              </w:rPr>
              <w:t>Терміни вживаються у значенні, наведеному в Законі</w:t>
            </w:r>
            <w:r w:rsidR="00124B3B" w:rsidRPr="005D0526">
              <w:rPr>
                <w:rFonts w:cs="Times New Roman CYR"/>
                <w:szCs w:val="24"/>
                <w:lang w:val="uk-UA"/>
              </w:rPr>
              <w:t xml:space="preserve"> та Особливостях</w:t>
            </w:r>
            <w:r w:rsidR="004600F6" w:rsidRPr="005D0526">
              <w:rPr>
                <w:rFonts w:cs="Times New Roman CYR"/>
                <w:szCs w:val="24"/>
                <w:lang w:val="uk-UA"/>
              </w:rPr>
              <w:t>.</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15DAB7F0" w14:textId="77777777" w:rsidR="00FB5073" w:rsidRDefault="00D34CEF" w:rsidP="00255822">
            <w:pPr>
              <w:jc w:val="both"/>
              <w:rPr>
                <w:lang w:val="uk-UA"/>
              </w:rPr>
            </w:pPr>
            <w:r w:rsidRPr="00242A83">
              <w:rPr>
                <w:lang w:val="uk-UA"/>
              </w:rPr>
              <w:t xml:space="preserve">З питань, що стосуються предмета закупівлі – </w:t>
            </w:r>
            <w:proofErr w:type="spellStart"/>
            <w:r w:rsidR="004A2522">
              <w:rPr>
                <w:lang w:val="uk-UA"/>
              </w:rPr>
              <w:t>Карамушка</w:t>
            </w:r>
            <w:proofErr w:type="spellEnd"/>
            <w:r w:rsidRPr="00242A83">
              <w:rPr>
                <w:lang w:val="uk-UA"/>
              </w:rPr>
              <w:t xml:space="preserve"> </w:t>
            </w:r>
            <w:r w:rsidR="004A2522">
              <w:rPr>
                <w:lang w:val="uk-UA"/>
              </w:rPr>
              <w:t>Олег</w:t>
            </w:r>
            <w:r w:rsidRPr="00242A83">
              <w:rPr>
                <w:lang w:val="uk-UA"/>
              </w:rPr>
              <w:t xml:space="preserve"> </w:t>
            </w:r>
            <w:r w:rsidR="004A2522">
              <w:rPr>
                <w:lang w:val="uk-UA"/>
              </w:rPr>
              <w:t>Сергійович</w:t>
            </w:r>
            <w:r w:rsidRPr="00242A83">
              <w:rPr>
                <w:lang w:val="uk-UA"/>
              </w:rPr>
              <w:t xml:space="preserve"> – </w:t>
            </w:r>
            <w:r w:rsidR="004A2522">
              <w:rPr>
                <w:lang w:val="uk-UA"/>
              </w:rPr>
              <w:t xml:space="preserve">заступник </w:t>
            </w:r>
            <w:r w:rsidRPr="00242A83">
              <w:rPr>
                <w:lang w:val="uk-UA"/>
              </w:rPr>
              <w:t>начальник</w:t>
            </w:r>
            <w:r w:rsidR="004A2522">
              <w:rPr>
                <w:lang w:val="uk-UA"/>
              </w:rPr>
              <w:t>а</w:t>
            </w:r>
            <w:r w:rsidRPr="00242A83">
              <w:rPr>
                <w:lang w:val="uk-UA"/>
              </w:rPr>
              <w:t xml:space="preserve"> в</w:t>
            </w:r>
            <w:r w:rsidR="004A2522">
              <w:rPr>
                <w:lang w:val="uk-UA"/>
              </w:rPr>
              <w:t>ідділу експлуатації та інформаці</w:t>
            </w:r>
            <w:r w:rsidR="007E73C1">
              <w:rPr>
                <w:lang w:val="uk-UA"/>
              </w:rPr>
              <w:t>йних технологій</w:t>
            </w:r>
            <w:r w:rsidRPr="00242A83">
              <w:rPr>
                <w:lang w:val="uk-UA"/>
              </w:rPr>
              <w:t>, 01</w:t>
            </w:r>
            <w:r w:rsidR="007E73C1">
              <w:rPr>
                <w:lang w:val="uk-UA"/>
              </w:rPr>
              <w:t>601</w:t>
            </w:r>
            <w:r w:rsidRPr="00242A83">
              <w:rPr>
                <w:lang w:val="uk-UA"/>
              </w:rPr>
              <w:t xml:space="preserve">, м. Київ, </w:t>
            </w:r>
            <w:r w:rsidR="007E73C1">
              <w:rPr>
                <w:lang w:val="uk-UA"/>
              </w:rPr>
              <w:t>вул.</w:t>
            </w:r>
            <w:r w:rsidRPr="00242A83">
              <w:rPr>
                <w:lang w:val="uk-UA"/>
              </w:rPr>
              <w:t xml:space="preserve"> П</w:t>
            </w:r>
            <w:r w:rsidR="007E73C1">
              <w:rPr>
                <w:lang w:val="uk-UA"/>
              </w:rPr>
              <w:t>рорізна</w:t>
            </w:r>
            <w:r w:rsidRPr="00242A83">
              <w:rPr>
                <w:lang w:val="uk-UA"/>
              </w:rPr>
              <w:t xml:space="preserve">, </w:t>
            </w:r>
            <w:r w:rsidR="007E73C1">
              <w:rPr>
                <w:lang w:val="uk-UA"/>
              </w:rPr>
              <w:t>2</w:t>
            </w:r>
            <w:r w:rsidRPr="00242A83">
              <w:rPr>
                <w:lang w:val="uk-UA"/>
              </w:rPr>
              <w:t xml:space="preserve">, </w:t>
            </w:r>
          </w:p>
          <w:p w14:paraId="28A68923" w14:textId="1A94F74B" w:rsidR="00F55ADF" w:rsidRDefault="00D34CEF" w:rsidP="00255822">
            <w:pPr>
              <w:jc w:val="both"/>
              <w:rPr>
                <w:lang w:val="uk-UA"/>
              </w:rPr>
            </w:pPr>
            <w:proofErr w:type="spellStart"/>
            <w:r w:rsidRPr="00242A83">
              <w:rPr>
                <w:lang w:val="uk-UA"/>
              </w:rPr>
              <w:t>тел</w:t>
            </w:r>
            <w:proofErr w:type="spellEnd"/>
            <w:r w:rsidRPr="00242A83">
              <w:rPr>
                <w:lang w:val="uk-UA"/>
              </w:rPr>
              <w:t xml:space="preserve">.: (044) </w:t>
            </w:r>
            <w:r w:rsidR="007E73C1">
              <w:rPr>
                <w:lang w:val="uk-UA"/>
              </w:rPr>
              <w:t>278</w:t>
            </w:r>
            <w:r w:rsidRPr="00242A83">
              <w:rPr>
                <w:lang w:val="uk-UA"/>
              </w:rPr>
              <w:t>-</w:t>
            </w:r>
            <w:r w:rsidR="007E73C1">
              <w:rPr>
                <w:lang w:val="uk-UA"/>
              </w:rPr>
              <w:t>72-82</w:t>
            </w:r>
            <w:r w:rsidRPr="00242A83">
              <w:rPr>
                <w:lang w:val="uk-UA"/>
              </w:rPr>
              <w:t xml:space="preserve">, </w:t>
            </w:r>
            <w:r w:rsidR="00FB5073" w:rsidRPr="00FB5073">
              <w:rPr>
                <w:color w:val="000000"/>
                <w:lang w:val="uk-UA" w:eastAsia="uk-UA"/>
              </w:rPr>
              <w:t>е-</w:t>
            </w:r>
            <w:proofErr w:type="spellStart"/>
            <w:r w:rsidR="00FB5073" w:rsidRPr="00FB5073">
              <w:rPr>
                <w:color w:val="000000"/>
                <w:lang w:val="uk-UA" w:eastAsia="uk-UA"/>
              </w:rPr>
              <w:t>mail</w:t>
            </w:r>
            <w:proofErr w:type="spellEnd"/>
            <w:r w:rsidRPr="00242A83">
              <w:rPr>
                <w:lang w:val="uk-UA"/>
              </w:rPr>
              <w:t xml:space="preserve">: </w:t>
            </w:r>
            <w:hyperlink r:id="rId8" w:history="1">
              <w:r w:rsidR="00FB5073" w:rsidRPr="00E7302B">
                <w:rPr>
                  <w:rStyle w:val="af8"/>
                  <w:lang w:val="en-US"/>
                </w:rPr>
                <w:t>o.karam</w:t>
              </w:r>
              <w:r w:rsidR="00FB5073" w:rsidRPr="00E7302B">
                <w:rPr>
                  <w:rStyle w:val="af8"/>
                  <w:shd w:val="clear" w:color="auto" w:fill="FFFFFF"/>
                </w:rPr>
                <w:t>@</w:t>
              </w:r>
              <w:r w:rsidR="00FB5073" w:rsidRPr="00E7302B">
                <w:rPr>
                  <w:rStyle w:val="af8"/>
                  <w:shd w:val="clear" w:color="auto" w:fill="FFFFFF"/>
                  <w:lang w:val="en-US"/>
                </w:rPr>
                <w:t>nrada</w:t>
              </w:r>
              <w:r w:rsidR="00FB5073" w:rsidRPr="00E7302B">
                <w:rPr>
                  <w:rStyle w:val="af8"/>
                  <w:shd w:val="clear" w:color="auto" w:fill="FFFFFF"/>
                </w:rPr>
                <w:t>.gov.ua</w:t>
              </w:r>
            </w:hyperlink>
            <w:r w:rsidRPr="00242A83">
              <w:rPr>
                <w:lang w:val="uk-UA"/>
              </w:rPr>
              <w:t>.</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proofErr w:type="spellStart"/>
            <w:r w:rsidRPr="00FB5073">
              <w:rPr>
                <w:color w:val="000000"/>
                <w:lang w:val="uk-UA" w:eastAsia="uk-UA"/>
              </w:rPr>
              <w:t>закупівель</w:t>
            </w:r>
            <w:proofErr w:type="spellEnd"/>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6EBBA98E" w14:textId="0A7983CF" w:rsidR="005F49B5" w:rsidRDefault="00712B9B" w:rsidP="005F49B5">
            <w:pPr>
              <w:tabs>
                <w:tab w:val="left" w:pos="426"/>
              </w:tabs>
              <w:suppressAutoHyphens/>
              <w:rPr>
                <w:rFonts w:eastAsia="Calibri"/>
                <w:color w:val="242424"/>
                <w:lang w:val="uk-UA" w:eastAsia="en-US"/>
              </w:rPr>
            </w:pPr>
            <w:r w:rsidRPr="00712B9B">
              <w:rPr>
                <w:lang w:val="uk-UA"/>
              </w:rPr>
              <w:t xml:space="preserve"> </w:t>
            </w:r>
            <w:r w:rsidR="005F49B5" w:rsidRPr="00DC214D">
              <w:rPr>
                <w:rFonts w:eastAsia="Calibri"/>
                <w:color w:val="242424"/>
                <w:lang w:val="uk-UA" w:eastAsia="en-US"/>
              </w:rPr>
              <w:t>Пакети програмного забезпечення  операційних систем персональних комп’ютерів</w:t>
            </w:r>
          </w:p>
          <w:p w14:paraId="6FE50511" w14:textId="46FC91C8" w:rsidR="00F55ADF" w:rsidRPr="005D0526" w:rsidRDefault="005F49B5" w:rsidP="005F49B5">
            <w:pPr>
              <w:tabs>
                <w:tab w:val="left" w:pos="426"/>
              </w:tabs>
              <w:suppressAutoHyphens/>
              <w:rPr>
                <w:rFonts w:cs="Times New Roman CYR"/>
                <w:lang w:val="uk-UA"/>
              </w:rPr>
            </w:pPr>
            <w:r>
              <w:rPr>
                <w:lang w:val="en-US"/>
              </w:rPr>
              <w:t>(</w:t>
            </w:r>
            <w:proofErr w:type="spellStart"/>
            <w:r w:rsidRPr="00D73884">
              <w:t>відповідно</w:t>
            </w:r>
            <w:proofErr w:type="spellEnd"/>
            <w:r w:rsidRPr="00D73884">
              <w:t xml:space="preserve"> до </w:t>
            </w:r>
            <w:proofErr w:type="spellStart"/>
            <w:r w:rsidRPr="00D73884">
              <w:rPr>
                <w:b/>
              </w:rPr>
              <w:t>Додатку</w:t>
            </w:r>
            <w:proofErr w:type="spellEnd"/>
            <w:r w:rsidRPr="00D73884">
              <w:rPr>
                <w:b/>
              </w:rPr>
              <w:t xml:space="preserve"> 3</w:t>
            </w:r>
            <w:r w:rsidRPr="00D73884">
              <w:t xml:space="preserve"> </w:t>
            </w:r>
            <w:proofErr w:type="spellStart"/>
            <w:r w:rsidRPr="00D73884">
              <w:t>тендерної</w:t>
            </w:r>
            <w:proofErr w:type="spellEnd"/>
            <w:r w:rsidRPr="00D73884">
              <w:t xml:space="preserve"> </w:t>
            </w:r>
            <w:proofErr w:type="spellStart"/>
            <w:r w:rsidRPr="00D73884">
              <w:t>документації</w:t>
            </w:r>
            <w:proofErr w:type="spellEnd"/>
            <w:r>
              <w:rPr>
                <w:lang w:val="uk-UA"/>
              </w:rPr>
              <w:t>)</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5DBA067B"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p>
          <w:p w14:paraId="4497886E" w14:textId="45B9285C" w:rsidR="00D73884" w:rsidRPr="00D73884" w:rsidRDefault="00083BDE" w:rsidP="00D73884">
            <w:pPr>
              <w:jc w:val="both"/>
              <w:rPr>
                <w:rFonts w:cs="Times New Roman CYR"/>
                <w:lang w:val="uk-UA"/>
              </w:rPr>
            </w:pPr>
            <w:r>
              <w:rPr>
                <w:lang w:val="en-US"/>
              </w:rPr>
              <w:t xml:space="preserve"> (</w:t>
            </w:r>
            <w:proofErr w:type="spellStart"/>
            <w:r w:rsidR="00D73884" w:rsidRPr="00D73884">
              <w:t>відповідно</w:t>
            </w:r>
            <w:proofErr w:type="spellEnd"/>
            <w:r w:rsidR="00D73884" w:rsidRPr="00D73884">
              <w:t xml:space="preserve"> до </w:t>
            </w:r>
            <w:proofErr w:type="spellStart"/>
            <w:r w:rsidR="00D73884" w:rsidRPr="00D73884">
              <w:rPr>
                <w:b/>
              </w:rPr>
              <w:t>Додатку</w:t>
            </w:r>
            <w:proofErr w:type="spellEnd"/>
            <w:r w:rsidR="00D73884" w:rsidRPr="00D73884">
              <w:rPr>
                <w:b/>
              </w:rPr>
              <w:t xml:space="preserve"> 3</w:t>
            </w:r>
            <w:r w:rsidR="00D73884" w:rsidRPr="00D73884">
              <w:t xml:space="preserve"> </w:t>
            </w:r>
            <w:proofErr w:type="spellStart"/>
            <w:r w:rsidR="00D73884" w:rsidRPr="00D73884">
              <w:t>тендерної</w:t>
            </w:r>
            <w:proofErr w:type="spellEnd"/>
            <w:r w:rsidR="00D73884" w:rsidRPr="00D73884">
              <w:t xml:space="preserve"> </w:t>
            </w:r>
            <w:proofErr w:type="spellStart"/>
            <w:r w:rsidR="00D73884" w:rsidRPr="00D73884">
              <w:t>документації</w:t>
            </w:r>
            <w:proofErr w:type="spellEnd"/>
            <w:r w:rsidR="00D73884">
              <w:rPr>
                <w:lang w:val="uk-UA"/>
              </w:rPr>
              <w:t>)</w:t>
            </w:r>
          </w:p>
          <w:p w14:paraId="0EFF4F0C" w14:textId="41DA936A" w:rsidR="00F55ADF" w:rsidRPr="005D0526" w:rsidRDefault="005F49B5" w:rsidP="005F49B5">
            <w:pPr>
              <w:tabs>
                <w:tab w:val="left" w:pos="426"/>
              </w:tabs>
              <w:suppressAutoHyphens/>
              <w:jc w:val="both"/>
              <w:rPr>
                <w:rFonts w:eastAsia="Calibri"/>
                <w:lang w:val="uk-UA" w:eastAsia="uk-UA"/>
              </w:rPr>
            </w:pPr>
            <w:r>
              <w:rPr>
                <w:rFonts w:eastAsia="Calibri"/>
                <w:lang w:val="uk-UA" w:eastAsia="uk-UA"/>
              </w:rPr>
              <w:t xml:space="preserve">Обсяг- 42 </w:t>
            </w:r>
            <w:r w:rsidR="009627DC">
              <w:rPr>
                <w:rFonts w:eastAsia="Calibri"/>
                <w:lang w:val="uk-UA" w:eastAsia="uk-UA"/>
              </w:rPr>
              <w:t>од</w:t>
            </w:r>
            <w:r>
              <w:rPr>
                <w:rFonts w:eastAsia="Calibri"/>
                <w:lang w:val="uk-UA" w:eastAsia="uk-UA"/>
              </w:rPr>
              <w:t>.</w:t>
            </w: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строк поставки товарів (надання послуг, виконання робіт)</w:t>
            </w:r>
          </w:p>
        </w:tc>
        <w:tc>
          <w:tcPr>
            <w:tcW w:w="3569" w:type="pct"/>
            <w:vAlign w:val="center"/>
            <w:hideMark/>
          </w:tcPr>
          <w:p w14:paraId="06EC02AB" w14:textId="70215DD6" w:rsidR="00F55ADF" w:rsidRPr="00CF2C56" w:rsidRDefault="00574DC3" w:rsidP="002816EE">
            <w:pPr>
              <w:suppressAutoHyphens/>
              <w:ind w:firstLine="405"/>
              <w:jc w:val="both"/>
              <w:rPr>
                <w:bCs/>
                <w:lang w:val="uk-UA" w:eastAsia="uk-UA"/>
              </w:rPr>
            </w:pPr>
            <w:r>
              <w:rPr>
                <w:lang w:val="uk-UA"/>
              </w:rPr>
              <w:t>З</w:t>
            </w:r>
            <w:r w:rsidR="00FE60C5" w:rsidRPr="00C03D02">
              <w:t xml:space="preserve"> </w:t>
            </w:r>
            <w:proofErr w:type="spellStart"/>
            <w:r w:rsidR="00FE60C5" w:rsidRPr="00C03D02">
              <w:t>дати</w:t>
            </w:r>
            <w:proofErr w:type="spellEnd"/>
            <w:r w:rsidR="00FE60C5" w:rsidRPr="00C03D02">
              <w:t xml:space="preserve"> </w:t>
            </w:r>
            <w:proofErr w:type="spellStart"/>
            <w:r w:rsidR="00FE60C5" w:rsidRPr="00C03D02">
              <w:t>підписання</w:t>
            </w:r>
            <w:proofErr w:type="spellEnd"/>
            <w:r w:rsidR="00FE60C5" w:rsidRPr="00C03D02">
              <w:t xml:space="preserve"> Договору</w:t>
            </w:r>
            <w:r w:rsidR="00A007B8">
              <w:rPr>
                <w:lang w:val="uk-UA"/>
              </w:rPr>
              <w:t xml:space="preserve">, але не </w:t>
            </w:r>
            <w:proofErr w:type="spellStart"/>
            <w:r w:rsidR="00A007B8">
              <w:rPr>
                <w:bCs/>
                <w:lang w:bidi="uk-UA"/>
              </w:rPr>
              <w:t>пізніше</w:t>
            </w:r>
            <w:proofErr w:type="spellEnd"/>
            <w:r w:rsidR="00A007B8">
              <w:rPr>
                <w:bCs/>
                <w:lang w:bidi="uk-UA"/>
              </w:rPr>
              <w:t xml:space="preserve"> 2</w:t>
            </w:r>
            <w:r w:rsidR="00291315">
              <w:rPr>
                <w:bCs/>
                <w:lang w:val="uk-UA" w:bidi="uk-UA"/>
              </w:rPr>
              <w:t>1</w:t>
            </w:r>
            <w:r w:rsidR="00A007B8">
              <w:rPr>
                <w:bCs/>
                <w:lang w:bidi="uk-UA"/>
              </w:rPr>
              <w:t xml:space="preserve"> </w:t>
            </w:r>
            <w:proofErr w:type="spellStart"/>
            <w:r w:rsidR="00A007B8">
              <w:rPr>
                <w:bCs/>
                <w:lang w:bidi="uk-UA"/>
              </w:rPr>
              <w:t>грудня</w:t>
            </w:r>
            <w:proofErr w:type="spellEnd"/>
            <w:r w:rsidR="00A007B8">
              <w:rPr>
                <w:bCs/>
                <w:lang w:bidi="uk-UA"/>
              </w:rPr>
              <w:t xml:space="preserve"> 2022 року</w:t>
            </w:r>
            <w:r w:rsidR="00CF2C56">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lastRenderedPageBreak/>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proofErr w:type="spellStart"/>
            <w:r>
              <w:rPr>
                <w:szCs w:val="24"/>
              </w:rPr>
              <w:t>Учасники</w:t>
            </w:r>
            <w:proofErr w:type="spellEnd"/>
            <w:r>
              <w:rPr>
                <w:szCs w:val="24"/>
              </w:rPr>
              <w:t xml:space="preserve"> (</w:t>
            </w:r>
            <w:proofErr w:type="spellStart"/>
            <w:r>
              <w:rPr>
                <w:szCs w:val="24"/>
              </w:rPr>
              <w:t>резиденти</w:t>
            </w:r>
            <w:proofErr w:type="spellEnd"/>
            <w:r>
              <w:rPr>
                <w:szCs w:val="24"/>
              </w:rPr>
              <w:t xml:space="preserve"> та </w:t>
            </w:r>
            <w:proofErr w:type="spellStart"/>
            <w:r>
              <w:rPr>
                <w:szCs w:val="24"/>
              </w:rPr>
              <w:t>нерезиденти</w:t>
            </w:r>
            <w:proofErr w:type="spellEnd"/>
            <w:r>
              <w:rPr>
                <w:szCs w:val="24"/>
              </w:rPr>
              <w:t>)</w:t>
            </w:r>
            <w:r>
              <w:rPr>
                <w:szCs w:val="24"/>
                <w:lang w:val="en-US"/>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у</w:t>
            </w:r>
            <w:r w:rsidR="005159CD">
              <w:rPr>
                <w:szCs w:val="24"/>
                <w:lang w:val="uk-UA"/>
              </w:rPr>
              <w:t xml:space="preserve"> </w:t>
            </w:r>
            <w:r w:rsidR="006E1564" w:rsidRPr="005D0526">
              <w:rPr>
                <w:szCs w:val="24"/>
                <w:lang w:val="uk-UA"/>
              </w:rPr>
              <w:t xml:space="preserve">процедурах </w:t>
            </w:r>
            <w:proofErr w:type="spellStart"/>
            <w:r w:rsidR="006E1564" w:rsidRPr="005D0526">
              <w:rPr>
                <w:szCs w:val="24"/>
                <w:lang w:val="uk-UA"/>
              </w:rPr>
              <w:t>закупівель</w:t>
            </w:r>
            <w:proofErr w:type="spellEnd"/>
            <w:r w:rsidR="006E1564" w:rsidRPr="005D0526">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 xml:space="preserve">Валютою </w:t>
            </w:r>
            <w:proofErr w:type="spellStart"/>
            <w:r w:rsidRPr="005D0526">
              <w:t>тендерної</w:t>
            </w:r>
            <w:proofErr w:type="spellEnd"/>
            <w:r w:rsidRPr="005D0526">
              <w:t xml:space="preserve"> </w:t>
            </w:r>
            <w:proofErr w:type="spellStart"/>
            <w:r w:rsidRPr="005D0526">
              <w:t>пропозиції</w:t>
            </w:r>
            <w:proofErr w:type="spellEnd"/>
            <w:r w:rsidRPr="005D0526">
              <w:t xml:space="preserve"> є </w:t>
            </w:r>
            <w:proofErr w:type="spellStart"/>
            <w:r w:rsidRPr="005D0526">
              <w:t>національна</w:t>
            </w:r>
            <w:proofErr w:type="spellEnd"/>
            <w:r w:rsidRPr="005D0526">
              <w:t xml:space="preserve"> валюта </w:t>
            </w:r>
            <w:proofErr w:type="spellStart"/>
            <w:r w:rsidRPr="005D0526">
              <w:t>України</w:t>
            </w:r>
            <w:proofErr w:type="spellEnd"/>
            <w:r w:rsidRPr="005D0526">
              <w:t xml:space="preserve"> - </w:t>
            </w:r>
            <w:proofErr w:type="spellStart"/>
            <w:r w:rsidRPr="005D0526">
              <w:t>гривня</w:t>
            </w:r>
            <w:proofErr w:type="spellEnd"/>
            <w:r w:rsidRPr="005D0526">
              <w:t>.</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5062A0D1" w14:textId="77777777" w:rsidR="006E1564" w:rsidRPr="005D0526" w:rsidRDefault="00093324" w:rsidP="006E1564">
            <w:pPr>
              <w:widowControl w:val="0"/>
              <w:pBdr>
                <w:top w:val="nil"/>
                <w:left w:val="nil"/>
                <w:bottom w:val="nil"/>
                <w:right w:val="nil"/>
                <w:between w:val="nil"/>
              </w:pBdr>
              <w:ind w:firstLine="351"/>
              <w:jc w:val="both"/>
            </w:pPr>
            <w:r w:rsidRPr="005D052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0526">
              <w:rPr>
                <w:lang w:val="uk-UA"/>
              </w:rPr>
              <w:t>закупівель</w:t>
            </w:r>
            <w:proofErr w:type="spellEnd"/>
            <w:r w:rsidRPr="005D052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D0526">
              <w:t>Усі</w:t>
            </w:r>
            <w:proofErr w:type="spellEnd"/>
            <w:r w:rsidRPr="005D0526">
              <w:t xml:space="preserve"> </w:t>
            </w:r>
            <w:proofErr w:type="spellStart"/>
            <w:r w:rsidRPr="005D0526">
              <w:t>звернення</w:t>
            </w:r>
            <w:proofErr w:type="spellEnd"/>
            <w:r w:rsidRPr="005D0526">
              <w:t xml:space="preserve"> за </w:t>
            </w:r>
            <w:proofErr w:type="spellStart"/>
            <w:r w:rsidRPr="005D0526">
              <w:t>роз’ясненнями</w:t>
            </w:r>
            <w:proofErr w:type="spellEnd"/>
            <w:r w:rsidRPr="005D0526">
              <w:t xml:space="preserve"> та </w:t>
            </w:r>
            <w:proofErr w:type="spellStart"/>
            <w:r w:rsidRPr="005D0526">
              <w:t>звернення</w:t>
            </w:r>
            <w:proofErr w:type="spellEnd"/>
            <w:r w:rsidRPr="005D0526">
              <w:t xml:space="preserve"> </w:t>
            </w:r>
            <w:proofErr w:type="spellStart"/>
            <w:r w:rsidRPr="005D0526">
              <w:t>щодо</w:t>
            </w:r>
            <w:proofErr w:type="spellEnd"/>
            <w:r w:rsidRPr="005D0526">
              <w:t xml:space="preserve"> </w:t>
            </w:r>
            <w:proofErr w:type="spellStart"/>
            <w:r w:rsidRPr="005D0526">
              <w:t>усунення</w:t>
            </w:r>
            <w:proofErr w:type="spellEnd"/>
            <w:r w:rsidRPr="005D0526">
              <w:t xml:space="preserve"> </w:t>
            </w:r>
            <w:proofErr w:type="spellStart"/>
            <w:r w:rsidRPr="005D0526">
              <w:t>порушення</w:t>
            </w:r>
            <w:proofErr w:type="spellEnd"/>
            <w:r w:rsidRPr="005D0526">
              <w:t xml:space="preserve"> автоматично </w:t>
            </w:r>
            <w:proofErr w:type="spellStart"/>
            <w:r w:rsidRPr="005D0526">
              <w:t>оприлюднюються</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без </w:t>
            </w:r>
            <w:proofErr w:type="spellStart"/>
            <w:r w:rsidRPr="005D0526">
              <w:t>ідентифікації</w:t>
            </w:r>
            <w:proofErr w:type="spellEnd"/>
            <w:r w:rsidRPr="005D0526">
              <w:t xml:space="preserve"> особи, яка </w:t>
            </w:r>
            <w:proofErr w:type="spellStart"/>
            <w:r w:rsidRPr="005D0526">
              <w:t>звернулася</w:t>
            </w:r>
            <w:proofErr w:type="spellEnd"/>
            <w:r w:rsidRPr="005D0526">
              <w:t xml:space="preserve"> до </w:t>
            </w:r>
            <w:proofErr w:type="spellStart"/>
            <w:r w:rsidRPr="005D0526">
              <w:t>замовника</w:t>
            </w:r>
            <w:proofErr w:type="spellEnd"/>
            <w:r w:rsidRPr="005D0526">
              <w:t xml:space="preserve">. </w:t>
            </w:r>
            <w:proofErr w:type="spellStart"/>
            <w:r w:rsidRPr="005D0526">
              <w:t>Замовник</w:t>
            </w:r>
            <w:proofErr w:type="spellEnd"/>
            <w:r w:rsidRPr="005D0526">
              <w:t xml:space="preserve"> повинен </w:t>
            </w:r>
            <w:proofErr w:type="spellStart"/>
            <w:r w:rsidRPr="005D0526">
              <w:t>протягом</w:t>
            </w:r>
            <w:proofErr w:type="spellEnd"/>
            <w:r w:rsidRPr="005D0526">
              <w:t xml:space="preserve"> </w:t>
            </w:r>
            <w:proofErr w:type="spellStart"/>
            <w:r w:rsidRPr="005D0526">
              <w:t>трьох</w:t>
            </w:r>
            <w:proofErr w:type="spellEnd"/>
            <w:r w:rsidRPr="005D0526">
              <w:t xml:space="preserve"> </w:t>
            </w:r>
            <w:proofErr w:type="spellStart"/>
            <w:r w:rsidRPr="005D0526">
              <w:t>днів</w:t>
            </w:r>
            <w:proofErr w:type="spellEnd"/>
            <w:r w:rsidRPr="005D0526">
              <w:t xml:space="preserve"> з дня </w:t>
            </w:r>
            <w:proofErr w:type="spellStart"/>
            <w:r w:rsidRPr="005D0526">
              <w:t>їх</w:t>
            </w:r>
            <w:proofErr w:type="spellEnd"/>
            <w:r w:rsidRPr="005D0526">
              <w:t xml:space="preserve"> </w:t>
            </w:r>
            <w:proofErr w:type="spellStart"/>
            <w:r w:rsidRPr="005D0526">
              <w:t>оприлюднення</w:t>
            </w:r>
            <w:proofErr w:type="spellEnd"/>
            <w:r w:rsidRPr="005D0526">
              <w:t xml:space="preserve"> </w:t>
            </w:r>
            <w:proofErr w:type="spellStart"/>
            <w:r w:rsidRPr="005D0526">
              <w:t>надати</w:t>
            </w:r>
            <w:proofErr w:type="spellEnd"/>
            <w:r w:rsidRPr="005D0526">
              <w:t xml:space="preserve"> </w:t>
            </w:r>
            <w:proofErr w:type="spellStart"/>
            <w:r w:rsidRPr="005D0526">
              <w:t>роз’яснення</w:t>
            </w:r>
            <w:proofErr w:type="spellEnd"/>
            <w:r w:rsidRPr="005D0526">
              <w:t xml:space="preserve"> на </w:t>
            </w:r>
            <w:proofErr w:type="spellStart"/>
            <w:r w:rsidRPr="005D0526">
              <w:t>звернення</w:t>
            </w:r>
            <w:proofErr w:type="spellEnd"/>
            <w:r w:rsidRPr="005D0526">
              <w:t xml:space="preserve"> шляхом </w:t>
            </w:r>
            <w:proofErr w:type="spellStart"/>
            <w:r w:rsidRPr="005D0526">
              <w:t>оприлюднення</w:t>
            </w:r>
            <w:proofErr w:type="spellEnd"/>
            <w:r w:rsidRPr="005D0526">
              <w:t xml:space="preserve"> </w:t>
            </w:r>
            <w:proofErr w:type="spellStart"/>
            <w:r w:rsidRPr="005D0526">
              <w:t>його</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w:t>
            </w:r>
          </w:p>
          <w:p w14:paraId="72C04937" w14:textId="77777777" w:rsidR="00093324" w:rsidRPr="005D0526" w:rsidRDefault="00093324" w:rsidP="006E1564">
            <w:pPr>
              <w:widowControl w:val="0"/>
              <w:pBdr>
                <w:top w:val="nil"/>
                <w:left w:val="nil"/>
                <w:bottom w:val="nil"/>
                <w:right w:val="nil"/>
                <w:between w:val="nil"/>
              </w:pBdr>
              <w:ind w:firstLine="351"/>
              <w:jc w:val="both"/>
              <w:rPr>
                <w:lang w:val="uk-UA"/>
              </w:rPr>
            </w:pPr>
            <w:r w:rsidRPr="005D0526">
              <w:t xml:space="preserve">У </w:t>
            </w:r>
            <w:proofErr w:type="spellStart"/>
            <w:r w:rsidRPr="005D0526">
              <w:t>разі</w:t>
            </w:r>
            <w:proofErr w:type="spellEnd"/>
            <w:r w:rsidRPr="005D0526">
              <w:t xml:space="preserve"> </w:t>
            </w:r>
            <w:proofErr w:type="spellStart"/>
            <w:r w:rsidRPr="005D0526">
              <w:t>несвоєчасного</w:t>
            </w:r>
            <w:proofErr w:type="spellEnd"/>
            <w:r w:rsidRPr="005D0526">
              <w:t xml:space="preserve"> </w:t>
            </w:r>
            <w:proofErr w:type="spellStart"/>
            <w:r w:rsidRPr="005D0526">
              <w:t>надання</w:t>
            </w:r>
            <w:proofErr w:type="spellEnd"/>
            <w:r w:rsidRPr="005D0526">
              <w:t xml:space="preserve"> </w:t>
            </w:r>
            <w:proofErr w:type="spellStart"/>
            <w:r w:rsidRPr="005D0526">
              <w:t>замовником</w:t>
            </w:r>
            <w:proofErr w:type="spellEnd"/>
            <w:r w:rsidRPr="005D0526">
              <w:t xml:space="preserve"> </w:t>
            </w:r>
            <w:proofErr w:type="spellStart"/>
            <w:r w:rsidRPr="005D0526">
              <w:t>роз’яснень</w:t>
            </w:r>
            <w:proofErr w:type="spellEnd"/>
            <w:r w:rsidRPr="005D0526">
              <w:t xml:space="preserve"> </w:t>
            </w:r>
            <w:proofErr w:type="spellStart"/>
            <w:r w:rsidRPr="005D0526">
              <w:t>щодо</w:t>
            </w:r>
            <w:proofErr w:type="spellEnd"/>
            <w:r w:rsidRPr="005D0526">
              <w:t xml:space="preserve"> </w:t>
            </w:r>
            <w:proofErr w:type="spellStart"/>
            <w:r w:rsidRPr="005D0526">
              <w:t>змісту</w:t>
            </w:r>
            <w:proofErr w:type="spellEnd"/>
            <w:r w:rsidRPr="005D0526">
              <w:t xml:space="preserve">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w:t>
            </w:r>
            <w:proofErr w:type="spellStart"/>
            <w:r w:rsidRPr="005D0526">
              <w:t>електронна</w:t>
            </w:r>
            <w:proofErr w:type="spellEnd"/>
            <w:r w:rsidRPr="005D0526">
              <w:t xml:space="preserve"> система </w:t>
            </w:r>
            <w:proofErr w:type="spellStart"/>
            <w:r w:rsidRPr="005D0526">
              <w:t>закупівель</w:t>
            </w:r>
            <w:proofErr w:type="spellEnd"/>
            <w:r w:rsidRPr="005D0526">
              <w:t xml:space="preserve"> автоматично </w:t>
            </w:r>
            <w:proofErr w:type="spellStart"/>
            <w:r w:rsidRPr="005D0526">
              <w:t>призупиняє</w:t>
            </w:r>
            <w:proofErr w:type="spellEnd"/>
            <w:r w:rsidRPr="005D0526">
              <w:t xml:space="preserve"> </w:t>
            </w:r>
            <w:proofErr w:type="spellStart"/>
            <w:r w:rsidRPr="005D0526">
              <w:t>перебіг</w:t>
            </w:r>
            <w:proofErr w:type="spellEnd"/>
            <w:r w:rsidRPr="005D0526">
              <w:t xml:space="preserve"> </w:t>
            </w:r>
            <w:proofErr w:type="spellStart"/>
            <w:r w:rsidRPr="005D0526">
              <w:t>відкритих</w:t>
            </w:r>
            <w:proofErr w:type="spellEnd"/>
            <w:r w:rsidRPr="005D0526">
              <w:t xml:space="preserve"> </w:t>
            </w:r>
            <w:proofErr w:type="spellStart"/>
            <w:r w:rsidRPr="005D0526">
              <w:t>торгів</w:t>
            </w:r>
            <w:proofErr w:type="spellEnd"/>
            <w:r w:rsidRPr="005D0526">
              <w:t xml:space="preserve">. </w:t>
            </w:r>
          </w:p>
          <w:p w14:paraId="55C5B445"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rPr>
                <w:lang w:val="uk-UA"/>
              </w:rPr>
              <w:t xml:space="preserve">Для поновлення перебігу відкритих торгів замовник повинен розмістити роз’яснення щодо змісту тендерної документації в </w:t>
            </w:r>
            <w:r w:rsidRPr="005D0526">
              <w:rPr>
                <w:lang w:val="uk-UA"/>
              </w:rPr>
              <w:lastRenderedPageBreak/>
              <w:t xml:space="preserve">електронній системі </w:t>
            </w:r>
            <w:proofErr w:type="spellStart"/>
            <w:r w:rsidRPr="005D0526">
              <w:rPr>
                <w:lang w:val="uk-UA"/>
              </w:rPr>
              <w:t>закупівель</w:t>
            </w:r>
            <w:proofErr w:type="spellEnd"/>
            <w:r w:rsidRPr="005D0526">
              <w:rPr>
                <w:lang w:val="uk-UA"/>
              </w:rPr>
              <w:t xml:space="preserve"> з одночасним продовженням строку подання тендерних пропозицій не менш як на чотири дні</w:t>
            </w:r>
            <w:r w:rsidR="006E1564" w:rsidRPr="005D0526">
              <w:rPr>
                <w:lang w:val="uk-UA"/>
              </w:rPr>
              <w:t>.</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76A926A3" w14:textId="77777777" w:rsidR="006E1564" w:rsidRPr="005D0526" w:rsidRDefault="00093324" w:rsidP="006E1564">
            <w:pPr>
              <w:widowControl w:val="0"/>
              <w:pBdr>
                <w:top w:val="nil"/>
                <w:left w:val="nil"/>
                <w:bottom w:val="nil"/>
                <w:right w:val="nil"/>
                <w:between w:val="nil"/>
              </w:pBdr>
              <w:ind w:firstLine="351"/>
              <w:jc w:val="both"/>
              <w:rPr>
                <w:lang w:val="uk-UA"/>
              </w:rPr>
            </w:pPr>
            <w:proofErr w:type="spellStart"/>
            <w:r w:rsidRPr="005D0526">
              <w:t>Замовник</w:t>
            </w:r>
            <w:proofErr w:type="spellEnd"/>
            <w:r w:rsidRPr="005D0526">
              <w:t xml:space="preserve"> </w:t>
            </w:r>
            <w:proofErr w:type="spellStart"/>
            <w:r w:rsidRPr="005D0526">
              <w:t>має</w:t>
            </w:r>
            <w:proofErr w:type="spellEnd"/>
            <w:r w:rsidRPr="005D0526">
              <w:t xml:space="preserve"> право з </w:t>
            </w:r>
            <w:proofErr w:type="spellStart"/>
            <w:r w:rsidRPr="005D0526">
              <w:t>власної</w:t>
            </w:r>
            <w:proofErr w:type="spellEnd"/>
            <w:r w:rsidRPr="005D0526">
              <w:t xml:space="preserve"> </w:t>
            </w:r>
            <w:proofErr w:type="spellStart"/>
            <w:r w:rsidRPr="005D0526">
              <w:t>ініціативи</w:t>
            </w:r>
            <w:proofErr w:type="spellEnd"/>
            <w:r w:rsidRPr="005D0526">
              <w:t xml:space="preserve"> </w:t>
            </w:r>
            <w:proofErr w:type="spellStart"/>
            <w:r w:rsidRPr="005D0526">
              <w:t>або</w:t>
            </w:r>
            <w:proofErr w:type="spellEnd"/>
            <w:r w:rsidRPr="005D0526">
              <w:t xml:space="preserve"> у </w:t>
            </w:r>
            <w:proofErr w:type="spellStart"/>
            <w:r w:rsidRPr="005D0526">
              <w:t>разі</w:t>
            </w:r>
            <w:proofErr w:type="spellEnd"/>
            <w:r w:rsidRPr="005D0526">
              <w:t xml:space="preserve"> </w:t>
            </w:r>
            <w:proofErr w:type="spellStart"/>
            <w:r w:rsidRPr="005D0526">
              <w:t>усунення</w:t>
            </w:r>
            <w:proofErr w:type="spellEnd"/>
            <w:r w:rsidRPr="005D0526">
              <w:t xml:space="preserve"> </w:t>
            </w:r>
            <w:proofErr w:type="spellStart"/>
            <w:r w:rsidRPr="005D0526">
              <w:t>порушень</w:t>
            </w:r>
            <w:proofErr w:type="spellEnd"/>
            <w:r w:rsidRPr="005D0526">
              <w:t xml:space="preserve"> </w:t>
            </w:r>
            <w:proofErr w:type="spellStart"/>
            <w:r w:rsidRPr="005D0526">
              <w:t>законодавства</w:t>
            </w:r>
            <w:proofErr w:type="spellEnd"/>
            <w:r w:rsidRPr="005D0526">
              <w:t xml:space="preserve"> у </w:t>
            </w:r>
            <w:proofErr w:type="spellStart"/>
            <w:r w:rsidRPr="005D0526">
              <w:t>сфері</w:t>
            </w:r>
            <w:proofErr w:type="spellEnd"/>
            <w:r w:rsidRPr="005D0526">
              <w:t xml:space="preserve"> </w:t>
            </w:r>
            <w:proofErr w:type="spellStart"/>
            <w:r w:rsidRPr="005D0526">
              <w:t>публічних</w:t>
            </w:r>
            <w:proofErr w:type="spellEnd"/>
            <w:r w:rsidRPr="005D0526">
              <w:t xml:space="preserve"> </w:t>
            </w:r>
            <w:proofErr w:type="spellStart"/>
            <w:r w:rsidRPr="005D0526">
              <w:t>закупівель</w:t>
            </w:r>
            <w:proofErr w:type="spellEnd"/>
            <w:r w:rsidRPr="005D0526">
              <w:t xml:space="preserve">, </w:t>
            </w:r>
            <w:proofErr w:type="spellStart"/>
            <w:r w:rsidRPr="005D0526">
              <w:t>викладених</w:t>
            </w:r>
            <w:proofErr w:type="spellEnd"/>
            <w:r w:rsidRPr="005D0526">
              <w:t xml:space="preserve"> у </w:t>
            </w:r>
            <w:proofErr w:type="spellStart"/>
            <w:r w:rsidRPr="005D0526">
              <w:t>висновку</w:t>
            </w:r>
            <w:proofErr w:type="spellEnd"/>
            <w:r w:rsidRPr="005D0526">
              <w:t xml:space="preserve"> органу державного </w:t>
            </w:r>
            <w:proofErr w:type="spellStart"/>
            <w:r w:rsidRPr="005D0526">
              <w:t>фінансового</w:t>
            </w:r>
            <w:proofErr w:type="spellEnd"/>
            <w:r w:rsidRPr="005D0526">
              <w:t xml:space="preserve"> контролю </w:t>
            </w:r>
            <w:proofErr w:type="spellStart"/>
            <w:r w:rsidRPr="005D0526">
              <w:t>відповідно</w:t>
            </w:r>
            <w:proofErr w:type="spellEnd"/>
            <w:r w:rsidRPr="005D0526">
              <w:t xml:space="preserve"> до </w:t>
            </w:r>
            <w:proofErr w:type="spellStart"/>
            <w:r w:rsidRPr="005D0526">
              <w:t>статті</w:t>
            </w:r>
            <w:proofErr w:type="spellEnd"/>
            <w:r w:rsidRPr="005D0526">
              <w:t xml:space="preserve"> 8 Закону, </w:t>
            </w:r>
            <w:proofErr w:type="spellStart"/>
            <w:r w:rsidRPr="005D0526">
              <w:t>або</w:t>
            </w:r>
            <w:proofErr w:type="spellEnd"/>
            <w:r w:rsidRPr="005D0526">
              <w:t xml:space="preserve"> за результатами </w:t>
            </w:r>
            <w:proofErr w:type="spellStart"/>
            <w:r w:rsidRPr="005D0526">
              <w:t>звернень</w:t>
            </w:r>
            <w:proofErr w:type="spellEnd"/>
            <w:r w:rsidRPr="005D0526">
              <w:t xml:space="preserve">, </w:t>
            </w:r>
            <w:proofErr w:type="spellStart"/>
            <w:r w:rsidRPr="005D0526">
              <w:t>або</w:t>
            </w:r>
            <w:proofErr w:type="spellEnd"/>
            <w:r w:rsidRPr="005D0526">
              <w:t xml:space="preserve"> на </w:t>
            </w:r>
            <w:proofErr w:type="spellStart"/>
            <w:r w:rsidRPr="005D0526">
              <w:t>підставі</w:t>
            </w:r>
            <w:proofErr w:type="spellEnd"/>
            <w:r w:rsidRPr="005D0526">
              <w:t xml:space="preserve"> </w:t>
            </w:r>
            <w:proofErr w:type="spellStart"/>
            <w:r w:rsidRPr="005D0526">
              <w:t>рішення</w:t>
            </w:r>
            <w:proofErr w:type="spellEnd"/>
            <w:r w:rsidRPr="005D0526">
              <w:t xml:space="preserve"> органу </w:t>
            </w:r>
            <w:proofErr w:type="spellStart"/>
            <w:r w:rsidRPr="005D0526">
              <w:t>оскарження</w:t>
            </w:r>
            <w:proofErr w:type="spellEnd"/>
            <w:r w:rsidRPr="005D0526">
              <w:t xml:space="preserve"> внести </w:t>
            </w:r>
            <w:proofErr w:type="spellStart"/>
            <w:r w:rsidRPr="005D0526">
              <w:t>зміни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У </w:t>
            </w:r>
            <w:proofErr w:type="spellStart"/>
            <w:r w:rsidRPr="005D0526">
              <w:t>разі</w:t>
            </w:r>
            <w:proofErr w:type="spellEnd"/>
            <w:r w:rsidRPr="005D0526">
              <w:t xml:space="preserve"> </w:t>
            </w:r>
            <w:proofErr w:type="spellStart"/>
            <w:r w:rsidRPr="005D0526">
              <w:t>внесення</w:t>
            </w:r>
            <w:proofErr w:type="spellEnd"/>
            <w:r w:rsidRPr="005D0526">
              <w:t xml:space="preserve"> </w:t>
            </w:r>
            <w:proofErr w:type="spellStart"/>
            <w:r w:rsidRPr="005D0526">
              <w:t>змін</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строк для </w:t>
            </w:r>
            <w:proofErr w:type="spellStart"/>
            <w:r w:rsidRPr="005D0526">
              <w:t>подання</w:t>
            </w:r>
            <w:proofErr w:type="spellEnd"/>
            <w:r w:rsidRPr="005D0526">
              <w:t xml:space="preserve"> </w:t>
            </w:r>
            <w:proofErr w:type="spellStart"/>
            <w:r w:rsidRPr="005D0526">
              <w:t>тендерних</w:t>
            </w:r>
            <w:proofErr w:type="spellEnd"/>
            <w:r w:rsidRPr="005D0526">
              <w:t xml:space="preserve"> </w:t>
            </w:r>
            <w:proofErr w:type="spellStart"/>
            <w:r w:rsidRPr="005D0526">
              <w:t>пропозицій</w:t>
            </w:r>
            <w:proofErr w:type="spellEnd"/>
            <w:r w:rsidRPr="005D0526">
              <w:t xml:space="preserve"> </w:t>
            </w:r>
            <w:proofErr w:type="spellStart"/>
            <w:r w:rsidRPr="005D0526">
              <w:t>продовжується</w:t>
            </w:r>
            <w:proofErr w:type="spellEnd"/>
            <w:r w:rsidRPr="005D0526">
              <w:t xml:space="preserve"> </w:t>
            </w:r>
            <w:proofErr w:type="spellStart"/>
            <w:r w:rsidRPr="005D0526">
              <w:t>замовником</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таким чином, </w:t>
            </w:r>
            <w:proofErr w:type="spellStart"/>
            <w:r w:rsidRPr="005D0526">
              <w:t>щоб</w:t>
            </w:r>
            <w:proofErr w:type="spellEnd"/>
            <w:r w:rsidRPr="005D0526">
              <w:t xml:space="preserve"> з моменту </w:t>
            </w:r>
            <w:proofErr w:type="spellStart"/>
            <w:r w:rsidRPr="005D0526">
              <w:t>внесення</w:t>
            </w:r>
            <w:proofErr w:type="spellEnd"/>
            <w:r w:rsidRPr="005D0526">
              <w:t xml:space="preserve"> </w:t>
            </w:r>
            <w:proofErr w:type="spellStart"/>
            <w:r w:rsidRPr="005D0526">
              <w:t>змін</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до </w:t>
            </w:r>
            <w:proofErr w:type="spellStart"/>
            <w:r w:rsidRPr="005D0526">
              <w:t>закінчення</w:t>
            </w:r>
            <w:proofErr w:type="spellEnd"/>
            <w:r w:rsidRPr="005D0526">
              <w:t xml:space="preserve"> </w:t>
            </w:r>
            <w:proofErr w:type="spellStart"/>
            <w:r w:rsidRPr="005D0526">
              <w:t>кінцевого</w:t>
            </w:r>
            <w:proofErr w:type="spellEnd"/>
            <w:r w:rsidRPr="005D0526">
              <w:t xml:space="preserve"> строку </w:t>
            </w:r>
            <w:proofErr w:type="spellStart"/>
            <w:r w:rsidRPr="005D0526">
              <w:t>подання</w:t>
            </w:r>
            <w:proofErr w:type="spellEnd"/>
            <w:r w:rsidRPr="005D0526">
              <w:t xml:space="preserve"> </w:t>
            </w:r>
            <w:proofErr w:type="spellStart"/>
            <w:r w:rsidRPr="005D0526">
              <w:t>тендерних</w:t>
            </w:r>
            <w:proofErr w:type="spellEnd"/>
            <w:r w:rsidRPr="005D0526">
              <w:t xml:space="preserve"> </w:t>
            </w:r>
            <w:proofErr w:type="spellStart"/>
            <w:r w:rsidRPr="005D0526">
              <w:t>пропозицій</w:t>
            </w:r>
            <w:proofErr w:type="spellEnd"/>
            <w:r w:rsidRPr="005D0526">
              <w:t xml:space="preserve"> </w:t>
            </w:r>
            <w:proofErr w:type="spellStart"/>
            <w:r w:rsidRPr="005D0526">
              <w:t>залишалося</w:t>
            </w:r>
            <w:proofErr w:type="spellEnd"/>
            <w:r w:rsidRPr="005D0526">
              <w:t xml:space="preserve"> не </w:t>
            </w:r>
            <w:proofErr w:type="spellStart"/>
            <w:r w:rsidRPr="005D0526">
              <w:t>менше</w:t>
            </w:r>
            <w:proofErr w:type="spellEnd"/>
            <w:r w:rsidRPr="005D0526">
              <w:t xml:space="preserve"> </w:t>
            </w:r>
            <w:proofErr w:type="spellStart"/>
            <w:r w:rsidRPr="005D0526">
              <w:t>чотирьох</w:t>
            </w:r>
            <w:proofErr w:type="spellEnd"/>
            <w:r w:rsidRPr="005D0526">
              <w:t xml:space="preserve"> </w:t>
            </w:r>
            <w:proofErr w:type="spellStart"/>
            <w:r w:rsidRPr="005D0526">
              <w:t>днів</w:t>
            </w:r>
            <w:proofErr w:type="spellEnd"/>
            <w:r w:rsidRPr="005D0526">
              <w:t>.</w:t>
            </w:r>
          </w:p>
          <w:p w14:paraId="523C34A3" w14:textId="77777777" w:rsidR="00093324" w:rsidRPr="005D0526" w:rsidRDefault="00093324" w:rsidP="006E1564">
            <w:pPr>
              <w:pStyle w:val="af0"/>
              <w:spacing w:before="0" w:beforeAutospacing="0" w:after="0" w:afterAutospacing="0"/>
              <w:ind w:firstLine="351"/>
              <w:jc w:val="both"/>
              <w:rPr>
                <w:lang w:val="uk-UA"/>
              </w:rPr>
            </w:pPr>
            <w:r w:rsidRPr="005D052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0526">
              <w:rPr>
                <w:lang w:val="uk-UA"/>
              </w:rPr>
              <w:t>закупівель</w:t>
            </w:r>
            <w:proofErr w:type="spellEnd"/>
            <w:r w:rsidRPr="005D0526">
              <w:rPr>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D0526">
              <w:t>Замовник</w:t>
            </w:r>
            <w:proofErr w:type="spellEnd"/>
            <w:r w:rsidRPr="005D0526">
              <w:t xml:space="preserve"> разом </w:t>
            </w:r>
            <w:proofErr w:type="spellStart"/>
            <w:r w:rsidRPr="005D0526">
              <w:t>із</w:t>
            </w:r>
            <w:proofErr w:type="spellEnd"/>
            <w:r w:rsidRPr="005D0526">
              <w:t xml:space="preserve"> </w:t>
            </w:r>
            <w:proofErr w:type="spellStart"/>
            <w:r w:rsidRPr="005D0526">
              <w:t>змінами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в </w:t>
            </w:r>
            <w:proofErr w:type="spellStart"/>
            <w:r w:rsidRPr="005D0526">
              <w:t>окремому</w:t>
            </w:r>
            <w:proofErr w:type="spellEnd"/>
            <w:r w:rsidRPr="005D0526">
              <w:t xml:space="preserve"> </w:t>
            </w:r>
            <w:proofErr w:type="spellStart"/>
            <w:r w:rsidRPr="005D0526">
              <w:t>документі</w:t>
            </w:r>
            <w:proofErr w:type="spellEnd"/>
            <w:r w:rsidRPr="005D0526">
              <w:t xml:space="preserve"> </w:t>
            </w:r>
            <w:proofErr w:type="spellStart"/>
            <w:r w:rsidRPr="005D0526">
              <w:t>оприлюднює</w:t>
            </w:r>
            <w:proofErr w:type="spellEnd"/>
            <w:r w:rsidRPr="005D0526">
              <w:t xml:space="preserve"> </w:t>
            </w:r>
            <w:proofErr w:type="spellStart"/>
            <w:r w:rsidRPr="005D0526">
              <w:t>перелік</w:t>
            </w:r>
            <w:proofErr w:type="spellEnd"/>
            <w:r w:rsidRPr="005D0526">
              <w:t xml:space="preserve"> </w:t>
            </w:r>
            <w:proofErr w:type="spellStart"/>
            <w:r w:rsidRPr="005D0526">
              <w:t>змін</w:t>
            </w:r>
            <w:proofErr w:type="spellEnd"/>
            <w:r w:rsidRPr="005D0526">
              <w:t xml:space="preserve">, </w:t>
            </w:r>
            <w:proofErr w:type="spellStart"/>
            <w:r w:rsidRPr="005D0526">
              <w:t>що</w:t>
            </w:r>
            <w:proofErr w:type="spellEnd"/>
            <w:r w:rsidRPr="005D0526">
              <w:t xml:space="preserve"> </w:t>
            </w:r>
            <w:proofErr w:type="spellStart"/>
            <w:r w:rsidRPr="005D0526">
              <w:t>вносяться</w:t>
            </w:r>
            <w:proofErr w:type="spellEnd"/>
            <w:r w:rsidRPr="005D0526">
              <w:t xml:space="preserve">. </w:t>
            </w:r>
          </w:p>
          <w:p w14:paraId="6ABC255B" w14:textId="77777777" w:rsidR="006E1564" w:rsidRPr="005D0526" w:rsidRDefault="00093324" w:rsidP="006E1564">
            <w:pPr>
              <w:pStyle w:val="af0"/>
              <w:spacing w:before="0" w:beforeAutospacing="0" w:after="0" w:afterAutospacing="0"/>
              <w:ind w:firstLine="351"/>
              <w:jc w:val="both"/>
              <w:rPr>
                <w:szCs w:val="24"/>
                <w:lang w:val="uk-UA"/>
              </w:rPr>
            </w:pPr>
            <w:proofErr w:type="spellStart"/>
            <w:r w:rsidRPr="005D0526">
              <w:t>Зміни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у </w:t>
            </w:r>
            <w:proofErr w:type="spellStart"/>
            <w:r w:rsidRPr="005D0526">
              <w:t>машинозчитувальному</w:t>
            </w:r>
            <w:proofErr w:type="spellEnd"/>
            <w:r w:rsidRPr="005D0526">
              <w:t xml:space="preserve"> </w:t>
            </w:r>
            <w:proofErr w:type="spellStart"/>
            <w:r w:rsidRPr="005D0526">
              <w:t>форматі</w:t>
            </w:r>
            <w:proofErr w:type="spellEnd"/>
            <w:r w:rsidRPr="005D0526">
              <w:t xml:space="preserve"> </w:t>
            </w:r>
            <w:proofErr w:type="spellStart"/>
            <w:r w:rsidRPr="005D0526">
              <w:t>розміщуються</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w:t>
            </w:r>
            <w:proofErr w:type="spellStart"/>
            <w:r w:rsidRPr="005D0526">
              <w:t>протягом</w:t>
            </w:r>
            <w:proofErr w:type="spellEnd"/>
            <w:r w:rsidRPr="005D0526">
              <w:t xml:space="preserve"> одного дня з дня </w:t>
            </w:r>
            <w:proofErr w:type="spellStart"/>
            <w:r w:rsidRPr="005D0526">
              <w:t>прийняття</w:t>
            </w:r>
            <w:proofErr w:type="spellEnd"/>
            <w:r w:rsidRPr="005D0526">
              <w:t xml:space="preserve"> </w:t>
            </w:r>
            <w:proofErr w:type="spellStart"/>
            <w:r w:rsidRPr="005D0526">
              <w:t>рішення</w:t>
            </w:r>
            <w:proofErr w:type="spellEnd"/>
            <w:r w:rsidRPr="005D0526">
              <w:t xml:space="preserve"> про </w:t>
            </w:r>
            <w:proofErr w:type="spellStart"/>
            <w:r w:rsidRPr="005D0526">
              <w:t>їх</w:t>
            </w:r>
            <w:proofErr w:type="spellEnd"/>
            <w:r w:rsidRPr="005D0526">
              <w:t xml:space="preserve"> </w:t>
            </w:r>
            <w:proofErr w:type="spellStart"/>
            <w:r w:rsidRPr="005D0526">
              <w:t>внесення</w:t>
            </w:r>
            <w:proofErr w:type="spellEnd"/>
            <w:r w:rsidR="006E1564" w:rsidRPr="005D0526">
              <w:rPr>
                <w:szCs w:val="24"/>
                <w:lang w:val="uk-UA"/>
              </w:rPr>
              <w:t>.</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63EB462E" w14:textId="6A6C0AA3" w:rsidR="00DC2ECD" w:rsidRPr="00A87980" w:rsidRDefault="1F374AD1" w:rsidP="1F374AD1">
            <w:pPr>
              <w:spacing w:before="150" w:after="150"/>
              <w:jc w:val="both"/>
              <w:rPr>
                <w:rFonts w:eastAsiaTheme="minorEastAsia"/>
                <w:lang w:val="uk-UA"/>
              </w:rPr>
            </w:pPr>
            <w:proofErr w:type="spellStart"/>
            <w:r w:rsidRPr="00A87980">
              <w:rPr>
                <w:rFonts w:eastAsiaTheme="minorEastAsia"/>
              </w:rPr>
              <w:t>Тендерна</w:t>
            </w:r>
            <w:proofErr w:type="spellEnd"/>
            <w:r w:rsidRPr="00A87980">
              <w:rPr>
                <w:rFonts w:eastAsiaTheme="minorEastAsia"/>
              </w:rPr>
              <w:t xml:space="preserve"> </w:t>
            </w:r>
            <w:proofErr w:type="spellStart"/>
            <w:r w:rsidRPr="00A87980">
              <w:rPr>
                <w:rFonts w:eastAsiaTheme="minorEastAsia"/>
              </w:rPr>
              <w:t>пропозиція</w:t>
            </w:r>
            <w:proofErr w:type="spellEnd"/>
            <w:r w:rsidRPr="00A87980">
              <w:rPr>
                <w:rFonts w:eastAsiaTheme="minorEastAsia"/>
              </w:rPr>
              <w:t xml:space="preserve"> </w:t>
            </w:r>
            <w:proofErr w:type="spellStart"/>
            <w:r w:rsidRPr="00A87980">
              <w:rPr>
                <w:rFonts w:eastAsiaTheme="minorEastAsia"/>
              </w:rPr>
              <w:t>подається</w:t>
            </w:r>
            <w:proofErr w:type="spellEnd"/>
            <w:r w:rsidRPr="00A87980">
              <w:rPr>
                <w:rFonts w:eastAsiaTheme="minorEastAsia"/>
              </w:rPr>
              <w:t xml:space="preserve"> в </w:t>
            </w:r>
            <w:proofErr w:type="spellStart"/>
            <w:r w:rsidRPr="00A87980">
              <w:rPr>
                <w:rFonts w:eastAsiaTheme="minorEastAsia"/>
              </w:rPr>
              <w:t>електронному</w:t>
            </w:r>
            <w:proofErr w:type="spellEnd"/>
            <w:r w:rsidRPr="00A87980">
              <w:rPr>
                <w:rFonts w:eastAsiaTheme="minorEastAsia"/>
              </w:rPr>
              <w:t xml:space="preserve"> </w:t>
            </w:r>
            <w:proofErr w:type="spellStart"/>
            <w:r w:rsidRPr="00A87980">
              <w:rPr>
                <w:rFonts w:eastAsiaTheme="minorEastAsia"/>
              </w:rPr>
              <w:t>вигляді</w:t>
            </w:r>
            <w:proofErr w:type="spellEnd"/>
            <w:r w:rsidRPr="00A87980">
              <w:rPr>
                <w:rFonts w:eastAsiaTheme="minorEastAsia"/>
              </w:rPr>
              <w:t xml:space="preserve"> шляхом </w:t>
            </w:r>
            <w:proofErr w:type="spellStart"/>
            <w:r w:rsidRPr="00A87980">
              <w:rPr>
                <w:rFonts w:eastAsiaTheme="minorEastAsia"/>
              </w:rPr>
              <w:t>заповнення</w:t>
            </w:r>
            <w:proofErr w:type="spellEnd"/>
            <w:r w:rsidRPr="00A87980">
              <w:rPr>
                <w:rFonts w:eastAsiaTheme="minorEastAsia"/>
              </w:rPr>
              <w:t xml:space="preserve"> </w:t>
            </w:r>
            <w:proofErr w:type="spellStart"/>
            <w:r w:rsidRPr="00A87980">
              <w:rPr>
                <w:rFonts w:eastAsiaTheme="minorEastAsia"/>
              </w:rPr>
              <w:t>електронних</w:t>
            </w:r>
            <w:proofErr w:type="spellEnd"/>
            <w:r w:rsidRPr="00A87980">
              <w:rPr>
                <w:rFonts w:eastAsiaTheme="minorEastAsia"/>
              </w:rPr>
              <w:t xml:space="preserve"> форм з </w:t>
            </w:r>
            <w:proofErr w:type="spellStart"/>
            <w:r w:rsidRPr="00A87980">
              <w:rPr>
                <w:rFonts w:eastAsiaTheme="minorEastAsia"/>
              </w:rPr>
              <w:t>окремими</w:t>
            </w:r>
            <w:proofErr w:type="spellEnd"/>
            <w:r w:rsidRPr="00A87980">
              <w:rPr>
                <w:rFonts w:eastAsiaTheme="minorEastAsia"/>
              </w:rPr>
              <w:t xml:space="preserve"> полями, у </w:t>
            </w:r>
            <w:proofErr w:type="spellStart"/>
            <w:r w:rsidRPr="00A87980">
              <w:rPr>
                <w:rFonts w:eastAsiaTheme="minorEastAsia"/>
              </w:rPr>
              <w:t>яких</w:t>
            </w:r>
            <w:proofErr w:type="spellEnd"/>
            <w:r w:rsidRPr="00A87980">
              <w:rPr>
                <w:rFonts w:eastAsiaTheme="minorEastAsia"/>
              </w:rPr>
              <w:t xml:space="preserve"> </w:t>
            </w:r>
            <w:proofErr w:type="spellStart"/>
            <w:r w:rsidRPr="00A87980">
              <w:rPr>
                <w:rFonts w:eastAsiaTheme="minorEastAsia"/>
              </w:rPr>
              <w:t>зазначається</w:t>
            </w:r>
            <w:proofErr w:type="spellEnd"/>
            <w:r w:rsidRPr="00A87980">
              <w:rPr>
                <w:rFonts w:eastAsiaTheme="minorEastAsia"/>
              </w:rPr>
              <w:t xml:space="preserve"> </w:t>
            </w:r>
            <w:proofErr w:type="spellStart"/>
            <w:r w:rsidRPr="00A87980">
              <w:rPr>
                <w:rFonts w:eastAsiaTheme="minorEastAsia"/>
              </w:rPr>
              <w:t>інформація</w:t>
            </w:r>
            <w:proofErr w:type="spellEnd"/>
            <w:r w:rsidRPr="00A87980">
              <w:rPr>
                <w:rFonts w:eastAsiaTheme="minorEastAsia"/>
              </w:rPr>
              <w:t xml:space="preserve"> про </w:t>
            </w:r>
            <w:proofErr w:type="spellStart"/>
            <w:r w:rsidRPr="00A87980">
              <w:rPr>
                <w:rFonts w:eastAsiaTheme="minorEastAsia"/>
              </w:rPr>
              <w:t>ціну</w:t>
            </w:r>
            <w:proofErr w:type="spellEnd"/>
            <w:r w:rsidRPr="00A87980">
              <w:rPr>
                <w:rFonts w:eastAsiaTheme="minorEastAsia"/>
              </w:rPr>
              <w:t xml:space="preserve">, </w:t>
            </w:r>
            <w:proofErr w:type="spellStart"/>
            <w:r w:rsidRPr="00A87980">
              <w:rPr>
                <w:rFonts w:eastAsiaTheme="minorEastAsia"/>
              </w:rPr>
              <w:t>інші</w:t>
            </w:r>
            <w:proofErr w:type="spellEnd"/>
            <w:r w:rsidRPr="00A87980">
              <w:rPr>
                <w:rFonts w:eastAsiaTheme="minorEastAsia"/>
              </w:rPr>
              <w:t xml:space="preserve"> </w:t>
            </w:r>
            <w:proofErr w:type="spellStart"/>
            <w:r w:rsidRPr="00A87980">
              <w:rPr>
                <w:rFonts w:eastAsiaTheme="minorEastAsia"/>
              </w:rPr>
              <w:t>критерії</w:t>
            </w:r>
            <w:proofErr w:type="spellEnd"/>
            <w:r w:rsidRPr="00A87980">
              <w:rPr>
                <w:rFonts w:eastAsiaTheme="minorEastAsia"/>
              </w:rPr>
              <w:t xml:space="preserve"> </w:t>
            </w:r>
            <w:proofErr w:type="spellStart"/>
            <w:r w:rsidRPr="00A87980">
              <w:rPr>
                <w:rFonts w:eastAsiaTheme="minorEastAsia"/>
              </w:rPr>
              <w:t>оцінки</w:t>
            </w:r>
            <w:proofErr w:type="spellEnd"/>
            <w:r w:rsidRPr="00A87980">
              <w:rPr>
                <w:rFonts w:eastAsiaTheme="minorEastAsia"/>
              </w:rPr>
              <w:t xml:space="preserve"> (у </w:t>
            </w:r>
            <w:proofErr w:type="spellStart"/>
            <w:r w:rsidRPr="00A87980">
              <w:rPr>
                <w:rFonts w:eastAsiaTheme="minorEastAsia"/>
              </w:rPr>
              <w:t>разі</w:t>
            </w:r>
            <w:proofErr w:type="spellEnd"/>
            <w:r w:rsidRPr="00A87980">
              <w:rPr>
                <w:rFonts w:eastAsiaTheme="minorEastAsia"/>
              </w:rPr>
              <w:t xml:space="preserve"> </w:t>
            </w:r>
            <w:proofErr w:type="spellStart"/>
            <w:r w:rsidRPr="00A87980">
              <w:rPr>
                <w:rFonts w:eastAsiaTheme="minorEastAsia"/>
              </w:rPr>
              <w:t>їх</w:t>
            </w:r>
            <w:proofErr w:type="spellEnd"/>
            <w:r w:rsidRPr="00A87980">
              <w:rPr>
                <w:rFonts w:eastAsiaTheme="minorEastAsia"/>
              </w:rPr>
              <w:t xml:space="preserve"> </w:t>
            </w:r>
            <w:proofErr w:type="spellStart"/>
            <w:r w:rsidRPr="00A87980">
              <w:rPr>
                <w:rFonts w:eastAsiaTheme="minorEastAsia"/>
              </w:rPr>
              <w:t>установлення</w:t>
            </w:r>
            <w:proofErr w:type="spellEnd"/>
            <w:r w:rsidRPr="00A87980">
              <w:rPr>
                <w:rFonts w:eastAsiaTheme="minorEastAsia"/>
              </w:rPr>
              <w:t xml:space="preserve"> </w:t>
            </w:r>
            <w:proofErr w:type="spellStart"/>
            <w:r w:rsidRPr="00A87980">
              <w:rPr>
                <w:rFonts w:eastAsiaTheme="minorEastAsia"/>
              </w:rPr>
              <w:t>замовником</w:t>
            </w:r>
            <w:proofErr w:type="spellEnd"/>
            <w:r w:rsidRPr="00A87980">
              <w:rPr>
                <w:rFonts w:eastAsiaTheme="minorEastAsia"/>
              </w:rPr>
              <w:t xml:space="preserve">), </w:t>
            </w:r>
            <w:r w:rsidRPr="00A87980">
              <w:rPr>
                <w:rFonts w:eastAsiaTheme="minorEastAsia"/>
                <w:lang w:val="uk-UA"/>
              </w:rPr>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w:t>
            </w:r>
            <w:proofErr w:type="spellStart"/>
            <w:r w:rsidRPr="00A87980">
              <w:rPr>
                <w:rFonts w:eastAsiaTheme="minorEastAsia"/>
                <w:highlight w:val="white"/>
              </w:rPr>
              <w:t>що</w:t>
            </w:r>
            <w:proofErr w:type="spellEnd"/>
            <w:r w:rsidRPr="00A87980">
              <w:rPr>
                <w:rFonts w:eastAsiaTheme="minorEastAsia"/>
                <w:highlight w:val="white"/>
              </w:rPr>
              <w:t xml:space="preserve"> </w:t>
            </w:r>
            <w:proofErr w:type="spellStart"/>
            <w:r w:rsidRPr="00A87980">
              <w:rPr>
                <w:rFonts w:eastAsiaTheme="minorEastAsia"/>
                <w:highlight w:val="white"/>
              </w:rPr>
              <w:t>підтверджують</w:t>
            </w:r>
            <w:proofErr w:type="spellEnd"/>
            <w:r w:rsidRPr="00A87980">
              <w:rPr>
                <w:rFonts w:eastAsiaTheme="minorEastAsia"/>
                <w:highlight w:val="white"/>
              </w:rPr>
              <w:t xml:space="preserve"> </w:t>
            </w:r>
            <w:proofErr w:type="spellStart"/>
            <w:r w:rsidRPr="00A87980">
              <w:rPr>
                <w:rFonts w:eastAsiaTheme="minorEastAsia"/>
                <w:highlight w:val="white"/>
              </w:rPr>
              <w:t>відповідність</w:t>
            </w:r>
            <w:proofErr w:type="spellEnd"/>
            <w:r w:rsidRPr="00A87980">
              <w:rPr>
                <w:rFonts w:eastAsiaTheme="minorEastAsia"/>
                <w:highlight w:val="white"/>
              </w:rPr>
              <w:t xml:space="preserve"> </w:t>
            </w:r>
            <w:proofErr w:type="spellStart"/>
            <w:r w:rsidRPr="00A87980">
              <w:rPr>
                <w:rFonts w:eastAsiaTheme="minorEastAsia"/>
                <w:highlight w:val="white"/>
              </w:rPr>
              <w:t>вимогам</w:t>
            </w:r>
            <w:proofErr w:type="spellEnd"/>
            <w:r w:rsidRPr="00A87980">
              <w:rPr>
                <w:rFonts w:eastAsiaTheme="minorEastAsia"/>
                <w:highlight w:val="white"/>
              </w:rPr>
              <w:t xml:space="preserve">, </w:t>
            </w:r>
            <w:proofErr w:type="spellStart"/>
            <w:r w:rsidRPr="00A87980">
              <w:rPr>
                <w:rFonts w:eastAsiaTheme="minorEastAsia"/>
                <w:highlight w:val="white"/>
              </w:rPr>
              <w:t>визначеним</w:t>
            </w:r>
            <w:proofErr w:type="spellEnd"/>
            <w:r w:rsidRPr="00A87980">
              <w:rPr>
                <w:rFonts w:eastAsiaTheme="minorEastAsia"/>
                <w:highlight w:val="white"/>
              </w:rPr>
              <w:t xml:space="preserve"> </w:t>
            </w:r>
            <w:proofErr w:type="spellStart"/>
            <w:r w:rsidRPr="00A87980">
              <w:rPr>
                <w:rFonts w:eastAsiaTheme="minorEastAsia"/>
                <w:highlight w:val="white"/>
              </w:rPr>
              <w:t>Замовником</w:t>
            </w:r>
            <w:proofErr w:type="spellEnd"/>
            <w:r w:rsidRPr="00A87980">
              <w:rPr>
                <w:rFonts w:eastAsiaTheme="minorEastAsia"/>
                <w:lang w:val="uk-UA"/>
              </w:rPr>
              <w:t xml:space="preserve"> та шляхом завантаження:</w:t>
            </w:r>
          </w:p>
          <w:p w14:paraId="7F1C95CE" w14:textId="51B64E6B" w:rsidR="004B2320" w:rsidRPr="00A87980" w:rsidRDefault="004B2320" w:rsidP="001E6081">
            <w:pPr>
              <w:numPr>
                <w:ilvl w:val="0"/>
                <w:numId w:val="21"/>
              </w:numPr>
              <w:jc w:val="both"/>
              <w:rPr>
                <w:color w:val="000000"/>
              </w:rPr>
            </w:pPr>
            <w:proofErr w:type="spellStart"/>
            <w:r w:rsidRPr="00A87980">
              <w:rPr>
                <w:color w:val="000000"/>
              </w:rPr>
              <w:t>Інформацію</w:t>
            </w:r>
            <w:proofErr w:type="spellEnd"/>
            <w:r w:rsidRPr="00A87980">
              <w:rPr>
                <w:color w:val="000000"/>
              </w:rPr>
              <w:t xml:space="preserve">, </w:t>
            </w:r>
            <w:proofErr w:type="spellStart"/>
            <w:r w:rsidRPr="00A87980">
              <w:rPr>
                <w:color w:val="000000"/>
              </w:rPr>
              <w:t>що</w:t>
            </w:r>
            <w:proofErr w:type="spellEnd"/>
            <w:r w:rsidRPr="00A87980">
              <w:rPr>
                <w:color w:val="000000"/>
              </w:rPr>
              <w:t xml:space="preserve"> </w:t>
            </w:r>
            <w:proofErr w:type="spellStart"/>
            <w:r w:rsidRPr="00A87980">
              <w:rPr>
                <w:color w:val="000000"/>
              </w:rPr>
              <w:t>підтверджує</w:t>
            </w:r>
            <w:proofErr w:type="spellEnd"/>
            <w:r w:rsidRPr="00A87980">
              <w:rPr>
                <w:color w:val="000000"/>
              </w:rPr>
              <w:t xml:space="preserve"> </w:t>
            </w:r>
            <w:proofErr w:type="spellStart"/>
            <w:r w:rsidRPr="00A87980">
              <w:rPr>
                <w:color w:val="000000"/>
              </w:rPr>
              <w:t>відповідність</w:t>
            </w:r>
            <w:proofErr w:type="spellEnd"/>
            <w:r w:rsidRPr="00A87980">
              <w:rPr>
                <w:color w:val="000000"/>
              </w:rPr>
              <w:t xml:space="preserve"> </w:t>
            </w:r>
            <w:proofErr w:type="spellStart"/>
            <w:r w:rsidRPr="00A87980">
              <w:rPr>
                <w:color w:val="000000"/>
              </w:rPr>
              <w:t>учасника</w:t>
            </w:r>
            <w:proofErr w:type="spellEnd"/>
            <w:r w:rsidRPr="00A87980">
              <w:rPr>
                <w:color w:val="000000"/>
              </w:rPr>
              <w:t xml:space="preserve"> </w:t>
            </w:r>
            <w:proofErr w:type="spellStart"/>
            <w:r w:rsidRPr="00A87980">
              <w:rPr>
                <w:color w:val="000000"/>
              </w:rPr>
              <w:t>кваліфікаційним</w:t>
            </w:r>
            <w:proofErr w:type="spellEnd"/>
            <w:r w:rsidRPr="00A87980">
              <w:rPr>
                <w:color w:val="000000"/>
              </w:rPr>
              <w:t xml:space="preserve"> </w:t>
            </w:r>
            <w:r w:rsidR="00CF2C56" w:rsidRPr="00A87980">
              <w:rPr>
                <w:color w:val="000000"/>
                <w:lang w:val="uk-UA"/>
              </w:rPr>
              <w:t>вимогам</w:t>
            </w:r>
            <w:r w:rsidRPr="00A87980">
              <w:rPr>
                <w:color w:val="000000"/>
              </w:rPr>
              <w:t xml:space="preserve"> </w:t>
            </w:r>
            <w:proofErr w:type="spellStart"/>
            <w:r w:rsidR="005C6168" w:rsidRPr="00A87980">
              <w:rPr>
                <w:color w:val="0E1D2F"/>
                <w:shd w:val="clear" w:color="auto" w:fill="FFFFFF"/>
              </w:rPr>
              <w:t>відповідно</w:t>
            </w:r>
            <w:proofErr w:type="spellEnd"/>
            <w:r w:rsidR="005C6168" w:rsidRPr="00A87980">
              <w:rPr>
                <w:color w:val="0E1D2F"/>
                <w:shd w:val="clear" w:color="auto" w:fill="FFFFFF"/>
              </w:rPr>
              <w:t xml:space="preserve"> до </w:t>
            </w:r>
            <w:proofErr w:type="spellStart"/>
            <w:r w:rsidR="005C6168" w:rsidRPr="00A87980">
              <w:rPr>
                <w:color w:val="0E1D2F"/>
                <w:shd w:val="clear" w:color="auto" w:fill="FFFFFF"/>
              </w:rPr>
              <w:t>статті</w:t>
            </w:r>
            <w:proofErr w:type="spellEnd"/>
            <w:r w:rsidR="005C6168" w:rsidRPr="00A87980">
              <w:rPr>
                <w:color w:val="0E1D2F"/>
                <w:shd w:val="clear" w:color="auto" w:fill="FFFFFF"/>
              </w:rPr>
              <w:t xml:space="preserve"> 16 Закону</w:t>
            </w:r>
            <w:r w:rsidR="005C6168" w:rsidRPr="00A87980">
              <w:rPr>
                <w:color w:val="0E1D2F"/>
                <w:shd w:val="clear" w:color="auto" w:fill="FFFFFF"/>
                <w:lang w:val="uk-UA"/>
              </w:rPr>
              <w:t xml:space="preserve"> </w:t>
            </w:r>
            <w:r w:rsidRPr="00A87980">
              <w:rPr>
                <w:color w:val="000000"/>
              </w:rPr>
              <w:t xml:space="preserve">– </w:t>
            </w:r>
            <w:proofErr w:type="spellStart"/>
            <w:r w:rsidRPr="00A87980">
              <w:rPr>
                <w:bCs/>
                <w:iCs/>
                <w:color w:val="000000"/>
              </w:rPr>
              <w:t>згідно</w:t>
            </w:r>
            <w:proofErr w:type="spellEnd"/>
            <w:r w:rsidRPr="00A87980">
              <w:rPr>
                <w:iCs/>
                <w:color w:val="000000"/>
              </w:rPr>
              <w:t xml:space="preserve"> </w:t>
            </w:r>
            <w:proofErr w:type="spellStart"/>
            <w:r w:rsidRPr="00A87980">
              <w:rPr>
                <w:b/>
                <w:iCs/>
                <w:color w:val="000000"/>
              </w:rPr>
              <w:t>Додатку</w:t>
            </w:r>
            <w:proofErr w:type="spellEnd"/>
            <w:r w:rsidRPr="00A87980">
              <w:rPr>
                <w:b/>
                <w:iCs/>
                <w:color w:val="000000"/>
              </w:rPr>
              <w:t xml:space="preserve"> 1</w:t>
            </w:r>
            <w:r w:rsidRPr="00A87980">
              <w:rPr>
                <w:color w:val="000000"/>
              </w:rPr>
              <w:t xml:space="preserve"> до </w:t>
            </w:r>
            <w:proofErr w:type="spellStart"/>
            <w:r w:rsidRPr="00A87980">
              <w:rPr>
                <w:color w:val="000000"/>
              </w:rPr>
              <w:t>тендерної</w:t>
            </w:r>
            <w:proofErr w:type="spellEnd"/>
            <w:r w:rsidRPr="00A87980">
              <w:rPr>
                <w:color w:val="000000"/>
              </w:rPr>
              <w:t xml:space="preserve"> </w:t>
            </w:r>
            <w:proofErr w:type="spellStart"/>
            <w:r w:rsidRPr="00A87980">
              <w:rPr>
                <w:color w:val="000000"/>
              </w:rPr>
              <w:t>документації</w:t>
            </w:r>
            <w:proofErr w:type="spellEnd"/>
            <w:r w:rsidRPr="00A87980">
              <w:rPr>
                <w:color w:val="000000"/>
              </w:rPr>
              <w:t>.</w:t>
            </w:r>
          </w:p>
          <w:p w14:paraId="21DD4152" w14:textId="09912822" w:rsidR="00DB224E" w:rsidRPr="00DB224E" w:rsidRDefault="001E6081" w:rsidP="00DB224E">
            <w:pPr>
              <w:pStyle w:val="afff9"/>
              <w:numPr>
                <w:ilvl w:val="0"/>
                <w:numId w:val="21"/>
              </w:numPr>
            </w:pPr>
            <w:r>
              <w:rPr>
                <w:lang w:val="uk-UA"/>
              </w:rPr>
              <w:t>І</w:t>
            </w:r>
            <w:proofErr w:type="spellStart"/>
            <w:r w:rsidR="00DB224E" w:rsidRPr="00DB224E">
              <w:t>нформації</w:t>
            </w:r>
            <w:proofErr w:type="spellEnd"/>
            <w:r w:rsidR="00DB224E" w:rsidRPr="00DB224E">
              <w:t xml:space="preserve"> про </w:t>
            </w:r>
            <w:proofErr w:type="spellStart"/>
            <w:r w:rsidR="00DB224E" w:rsidRPr="00DB224E">
              <w:t>підтвердження</w:t>
            </w:r>
            <w:proofErr w:type="spellEnd"/>
            <w:r w:rsidR="00DB224E" w:rsidRPr="00DB224E">
              <w:t xml:space="preserve"> </w:t>
            </w:r>
            <w:proofErr w:type="spellStart"/>
            <w:r w:rsidR="00DB224E" w:rsidRPr="00DB224E">
              <w:t>відсутності</w:t>
            </w:r>
            <w:proofErr w:type="spellEnd"/>
            <w:r w:rsidR="00DB224E" w:rsidRPr="00DB224E">
              <w:t xml:space="preserve"> </w:t>
            </w:r>
            <w:proofErr w:type="spellStart"/>
            <w:r w:rsidR="00DB224E" w:rsidRPr="00DB224E">
              <w:t>підстав</w:t>
            </w:r>
            <w:proofErr w:type="spellEnd"/>
            <w:r w:rsidR="00DB224E" w:rsidRPr="00DB224E">
              <w:t xml:space="preserve"> для </w:t>
            </w:r>
            <w:proofErr w:type="spellStart"/>
            <w:r w:rsidR="00DB224E" w:rsidRPr="00DB224E">
              <w:t>відмови</w:t>
            </w:r>
            <w:proofErr w:type="spellEnd"/>
            <w:r w:rsidR="00DB224E" w:rsidRPr="00DB224E">
              <w:t xml:space="preserve"> в </w:t>
            </w:r>
            <w:proofErr w:type="spellStart"/>
            <w:r w:rsidR="00DB224E" w:rsidRPr="00DB224E">
              <w:t>участі</w:t>
            </w:r>
            <w:proofErr w:type="spellEnd"/>
            <w:r w:rsidR="00DB224E" w:rsidRPr="00DB224E">
              <w:t xml:space="preserve"> у </w:t>
            </w:r>
            <w:proofErr w:type="spellStart"/>
            <w:r w:rsidR="00DB224E" w:rsidRPr="00DB224E">
              <w:t>процедурі</w:t>
            </w:r>
            <w:proofErr w:type="spellEnd"/>
            <w:r w:rsidR="00DB224E" w:rsidRPr="00DB224E">
              <w:t xml:space="preserve"> </w:t>
            </w:r>
            <w:proofErr w:type="spellStart"/>
            <w:r w:rsidR="00DB224E" w:rsidRPr="00DB224E">
              <w:t>закупівлі</w:t>
            </w:r>
            <w:proofErr w:type="spellEnd"/>
            <w:r w:rsidR="00DB224E" w:rsidRPr="00DB224E">
              <w:t xml:space="preserve"> </w:t>
            </w:r>
            <w:proofErr w:type="spellStart"/>
            <w:r w:rsidR="00DB224E" w:rsidRPr="00DB224E">
              <w:t>визначені</w:t>
            </w:r>
            <w:proofErr w:type="spellEnd"/>
            <w:r w:rsidR="00DB224E" w:rsidRPr="00DB224E">
              <w:t xml:space="preserve"> Законом (</w:t>
            </w:r>
            <w:proofErr w:type="spellStart"/>
            <w:r w:rsidR="00DB224E" w:rsidRPr="00DB224E">
              <w:t>крім</w:t>
            </w:r>
            <w:proofErr w:type="spellEnd"/>
            <w:r w:rsidR="00DB224E" w:rsidRPr="00DB224E">
              <w:t xml:space="preserve"> пункту 13 </w:t>
            </w:r>
            <w:proofErr w:type="spellStart"/>
            <w:r w:rsidR="00DB224E" w:rsidRPr="00DB224E">
              <w:t>частини</w:t>
            </w:r>
            <w:proofErr w:type="spellEnd"/>
            <w:r w:rsidR="00DB224E" w:rsidRPr="00DB224E">
              <w:t xml:space="preserve"> </w:t>
            </w:r>
            <w:proofErr w:type="spellStart"/>
            <w:r w:rsidR="00DB224E" w:rsidRPr="00DB224E">
              <w:t>першої</w:t>
            </w:r>
            <w:proofErr w:type="spellEnd"/>
            <w:r w:rsidR="00DB224E" w:rsidRPr="00DB224E">
              <w:t xml:space="preserve"> </w:t>
            </w:r>
            <w:proofErr w:type="spellStart"/>
            <w:r w:rsidR="00DB224E" w:rsidRPr="00DB224E">
              <w:t>статті</w:t>
            </w:r>
            <w:proofErr w:type="spellEnd"/>
            <w:r w:rsidR="00DB224E" w:rsidRPr="00DB224E">
              <w:t xml:space="preserve"> 17 Закону) </w:t>
            </w:r>
            <w:r w:rsidR="00DB224E">
              <w:rPr>
                <w:lang w:val="uk-UA"/>
              </w:rPr>
              <w:t>- згідно</w:t>
            </w:r>
            <w:r w:rsidR="00DB224E" w:rsidRPr="00DB224E">
              <w:t xml:space="preserve"> </w:t>
            </w:r>
            <w:proofErr w:type="spellStart"/>
            <w:r w:rsidR="00DB224E" w:rsidRPr="00DB224E">
              <w:rPr>
                <w:b/>
                <w:bCs/>
              </w:rPr>
              <w:t>Додатку</w:t>
            </w:r>
            <w:proofErr w:type="spellEnd"/>
            <w:r w:rsidR="00DB224E" w:rsidRPr="00DB224E">
              <w:rPr>
                <w:b/>
                <w:bCs/>
              </w:rPr>
              <w:t xml:space="preserve"> № </w:t>
            </w:r>
            <w:r w:rsidR="00DB224E" w:rsidRPr="00DB224E">
              <w:rPr>
                <w:b/>
                <w:bCs/>
                <w:lang w:val="uk-UA"/>
              </w:rPr>
              <w:t>2</w:t>
            </w:r>
            <w:r w:rsidR="00DB224E" w:rsidRPr="00DB224E">
              <w:t xml:space="preserve"> до </w:t>
            </w:r>
            <w:proofErr w:type="spellStart"/>
            <w:r w:rsidR="00DB224E" w:rsidRPr="00DB224E">
              <w:t>тендерної</w:t>
            </w:r>
            <w:proofErr w:type="spellEnd"/>
            <w:r w:rsidR="00DB224E" w:rsidRPr="00DB224E">
              <w:t xml:space="preserve"> </w:t>
            </w:r>
            <w:proofErr w:type="spellStart"/>
            <w:r w:rsidR="00DB224E" w:rsidRPr="00DB224E">
              <w:t>документації</w:t>
            </w:r>
            <w:proofErr w:type="spellEnd"/>
            <w:r w:rsidR="00DB224E" w:rsidRPr="00DB224E">
              <w:t>;</w:t>
            </w:r>
          </w:p>
          <w:p w14:paraId="0EE958A0" w14:textId="77086E01" w:rsidR="004B2320" w:rsidRPr="00A87980" w:rsidRDefault="001E6081" w:rsidP="001E6081">
            <w:pPr>
              <w:numPr>
                <w:ilvl w:val="0"/>
                <w:numId w:val="21"/>
              </w:numPr>
              <w:jc w:val="both"/>
              <w:rPr>
                <w:color w:val="FF0000"/>
              </w:rPr>
            </w:pPr>
            <w:r>
              <w:rPr>
                <w:lang w:val="uk-UA"/>
              </w:rPr>
              <w:t>І</w:t>
            </w:r>
            <w:proofErr w:type="spellStart"/>
            <w:r w:rsidRPr="00DB224E">
              <w:t>нформації</w:t>
            </w:r>
            <w:proofErr w:type="spellEnd"/>
            <w:r w:rsidRPr="00DB224E">
              <w:t xml:space="preserve"> про </w:t>
            </w:r>
            <w:proofErr w:type="spellStart"/>
            <w:r w:rsidRPr="00DB224E">
              <w:t>підтвердження</w:t>
            </w:r>
            <w:proofErr w:type="spellEnd"/>
            <w:r w:rsidRPr="00DB224E">
              <w:t xml:space="preserve"> </w:t>
            </w:r>
            <w:proofErr w:type="spellStart"/>
            <w:r w:rsidRPr="00DB224E">
              <w:t>відсутності</w:t>
            </w:r>
            <w:proofErr w:type="spellEnd"/>
            <w:r w:rsidRPr="00DB224E">
              <w:t xml:space="preserve"> </w:t>
            </w:r>
            <w:proofErr w:type="spellStart"/>
            <w:r w:rsidRPr="00DB224E">
              <w:t>підстав</w:t>
            </w:r>
            <w:proofErr w:type="spellEnd"/>
            <w:r w:rsidRPr="00DB224E">
              <w:t xml:space="preserve"> для </w:t>
            </w:r>
            <w:proofErr w:type="spellStart"/>
            <w:r w:rsidRPr="00DB224E">
              <w:t>відмови</w:t>
            </w:r>
            <w:proofErr w:type="spellEnd"/>
            <w:r w:rsidRPr="00DB224E">
              <w:t xml:space="preserve"> в </w:t>
            </w:r>
            <w:proofErr w:type="spellStart"/>
            <w:r w:rsidRPr="00DB224E">
              <w:t>участі</w:t>
            </w:r>
            <w:proofErr w:type="spellEnd"/>
            <w:r w:rsidRPr="00DB224E">
              <w:t xml:space="preserve"> у </w:t>
            </w:r>
            <w:proofErr w:type="spellStart"/>
            <w:r w:rsidRPr="00DB224E">
              <w:t>процедурі</w:t>
            </w:r>
            <w:proofErr w:type="spellEnd"/>
            <w:r w:rsidRPr="00DB224E">
              <w:t xml:space="preserve"> </w:t>
            </w:r>
            <w:proofErr w:type="spellStart"/>
            <w:r w:rsidRPr="00DB224E">
              <w:t>закупівлі</w:t>
            </w:r>
            <w:proofErr w:type="spellEnd"/>
            <w:r w:rsidRPr="00DB224E">
              <w:t xml:space="preserve"> </w:t>
            </w:r>
            <w:proofErr w:type="spellStart"/>
            <w:r w:rsidRPr="00DB224E">
              <w:t>визначені</w:t>
            </w:r>
            <w:proofErr w:type="spellEnd"/>
            <w:r w:rsidRPr="00DB224E">
              <w:t xml:space="preserve"> Законом (</w:t>
            </w:r>
            <w:proofErr w:type="spellStart"/>
            <w:r w:rsidRPr="00DB224E">
              <w:t>крім</w:t>
            </w:r>
            <w:proofErr w:type="spellEnd"/>
            <w:r w:rsidRPr="00DB224E">
              <w:t xml:space="preserve"> пункту 13 </w:t>
            </w:r>
            <w:proofErr w:type="spellStart"/>
            <w:r w:rsidRPr="00DB224E">
              <w:t>частини</w:t>
            </w:r>
            <w:proofErr w:type="spellEnd"/>
            <w:r w:rsidRPr="00DB224E">
              <w:t xml:space="preserve"> </w:t>
            </w:r>
            <w:proofErr w:type="spellStart"/>
            <w:r w:rsidRPr="00DB224E">
              <w:t>першої</w:t>
            </w:r>
            <w:proofErr w:type="spellEnd"/>
            <w:r w:rsidRPr="00DB224E">
              <w:t xml:space="preserve"> </w:t>
            </w:r>
            <w:proofErr w:type="spellStart"/>
            <w:r w:rsidRPr="00DB224E">
              <w:t>статті</w:t>
            </w:r>
            <w:proofErr w:type="spellEnd"/>
            <w:r w:rsidRPr="00DB224E">
              <w:t xml:space="preserve"> 17 Закону) </w:t>
            </w:r>
            <w:r w:rsidR="004B2320" w:rsidRPr="00A87980">
              <w:t xml:space="preserve">– </w:t>
            </w:r>
            <w:proofErr w:type="spellStart"/>
            <w:r w:rsidR="004B2320" w:rsidRPr="00A87980">
              <w:t>згідно</w:t>
            </w:r>
            <w:proofErr w:type="spellEnd"/>
            <w:r w:rsidR="004B2320" w:rsidRPr="00A87980">
              <w:t xml:space="preserve"> </w:t>
            </w:r>
            <w:proofErr w:type="spellStart"/>
            <w:r w:rsidR="004B2320" w:rsidRPr="00A87980">
              <w:rPr>
                <w:b/>
                <w:iCs/>
              </w:rPr>
              <w:t>Додатку</w:t>
            </w:r>
            <w:proofErr w:type="spellEnd"/>
            <w:r w:rsidR="004B2320" w:rsidRPr="00A87980">
              <w:rPr>
                <w:b/>
                <w:iCs/>
              </w:rPr>
              <w:t xml:space="preserve"> </w:t>
            </w:r>
            <w:r w:rsidR="006B53B7" w:rsidRPr="00A87980">
              <w:rPr>
                <w:b/>
                <w:iCs/>
                <w:lang w:val="uk-UA"/>
              </w:rPr>
              <w:t>2</w:t>
            </w:r>
            <w:r w:rsidR="004B2320" w:rsidRPr="00A87980">
              <w:t xml:space="preserve"> до </w:t>
            </w:r>
            <w:proofErr w:type="spellStart"/>
            <w:r w:rsidR="004B2320" w:rsidRPr="00A87980">
              <w:t>тендерної</w:t>
            </w:r>
            <w:proofErr w:type="spellEnd"/>
            <w:r w:rsidR="004B2320" w:rsidRPr="00A87980">
              <w:t xml:space="preserve"> </w:t>
            </w:r>
            <w:proofErr w:type="spellStart"/>
            <w:r w:rsidR="004B2320" w:rsidRPr="00A87980">
              <w:t>документації</w:t>
            </w:r>
            <w:proofErr w:type="spellEnd"/>
            <w:r w:rsidR="004B2320" w:rsidRPr="00A87980">
              <w:t xml:space="preserve"> для </w:t>
            </w:r>
            <w:proofErr w:type="spellStart"/>
            <w:r w:rsidR="004B2320" w:rsidRPr="00A87980">
              <w:t>підтвердження</w:t>
            </w:r>
            <w:proofErr w:type="spellEnd"/>
            <w:r w:rsidR="006B53B7" w:rsidRPr="00A87980">
              <w:rPr>
                <w:lang w:val="uk-UA"/>
              </w:rPr>
              <w:t xml:space="preserve"> </w:t>
            </w:r>
            <w:proofErr w:type="spellStart"/>
            <w:r w:rsidR="004B2320" w:rsidRPr="00A87980">
              <w:t>відповідності</w:t>
            </w:r>
            <w:proofErr w:type="spellEnd"/>
            <w:r w:rsidR="004B2320" w:rsidRPr="00A87980">
              <w:t xml:space="preserve"> кожного </w:t>
            </w:r>
            <w:proofErr w:type="spellStart"/>
            <w:r w:rsidR="004B2320" w:rsidRPr="00A87980">
              <w:t>субпідрядника</w:t>
            </w:r>
            <w:proofErr w:type="spellEnd"/>
            <w:r w:rsidR="004B2320" w:rsidRPr="00A87980">
              <w:t>/</w:t>
            </w:r>
            <w:proofErr w:type="spellStart"/>
            <w:r w:rsidR="004B2320" w:rsidRPr="00A87980">
              <w:t>співвиконавця</w:t>
            </w:r>
            <w:proofErr w:type="spellEnd"/>
            <w:r w:rsidR="004B2320" w:rsidRPr="00A87980">
              <w:t xml:space="preserve"> </w:t>
            </w:r>
            <w:proofErr w:type="spellStart"/>
            <w:r w:rsidR="004B2320" w:rsidRPr="00A87980">
              <w:t>якого</w:t>
            </w:r>
            <w:proofErr w:type="spellEnd"/>
            <w:r w:rsidR="004B2320" w:rsidRPr="00A87980">
              <w:t xml:space="preserve"> </w:t>
            </w:r>
            <w:proofErr w:type="spellStart"/>
            <w:r w:rsidR="004B2320" w:rsidRPr="00A87980">
              <w:t>учасник</w:t>
            </w:r>
            <w:proofErr w:type="spellEnd"/>
            <w:r w:rsidR="004B2320" w:rsidRPr="00A87980">
              <w:t xml:space="preserve"> </w:t>
            </w:r>
            <w:proofErr w:type="spellStart"/>
            <w:r w:rsidR="004B2320" w:rsidRPr="00A87980">
              <w:t>планує</w:t>
            </w:r>
            <w:proofErr w:type="spellEnd"/>
            <w:r w:rsidR="004B2320" w:rsidRPr="00A87980">
              <w:t xml:space="preserve"> </w:t>
            </w:r>
            <w:proofErr w:type="spellStart"/>
            <w:r w:rsidR="004B2320" w:rsidRPr="00A87980">
              <w:t>залучити</w:t>
            </w:r>
            <w:proofErr w:type="spellEnd"/>
            <w:r w:rsidR="004B2320" w:rsidRPr="00A87980">
              <w:t xml:space="preserve"> в </w:t>
            </w:r>
            <w:proofErr w:type="spellStart"/>
            <w:r w:rsidR="004B2320" w:rsidRPr="00A87980">
              <w:t>обсязі</w:t>
            </w:r>
            <w:proofErr w:type="spellEnd"/>
            <w:r w:rsidR="004B2320" w:rsidRPr="00A87980">
              <w:t xml:space="preserve"> не </w:t>
            </w:r>
            <w:proofErr w:type="spellStart"/>
            <w:r w:rsidR="004B2320" w:rsidRPr="00A87980">
              <w:t>менше</w:t>
            </w:r>
            <w:proofErr w:type="spellEnd"/>
            <w:r w:rsidR="004B2320" w:rsidRPr="00A87980">
              <w:t xml:space="preserve"> </w:t>
            </w:r>
            <w:proofErr w:type="spellStart"/>
            <w:r w:rsidR="004B2320" w:rsidRPr="00A87980">
              <w:t>ніж</w:t>
            </w:r>
            <w:proofErr w:type="spellEnd"/>
            <w:r w:rsidR="004B2320" w:rsidRPr="00A87980">
              <w:t xml:space="preserve"> 20 </w:t>
            </w:r>
            <w:proofErr w:type="spellStart"/>
            <w:r w:rsidR="004B2320" w:rsidRPr="00A87980">
              <w:t>відсотків</w:t>
            </w:r>
            <w:proofErr w:type="spellEnd"/>
            <w:r w:rsidR="004B2320" w:rsidRPr="00A87980">
              <w:t xml:space="preserve"> </w:t>
            </w:r>
            <w:proofErr w:type="spellStart"/>
            <w:r w:rsidR="004B2320" w:rsidRPr="00A87980">
              <w:t>від</w:t>
            </w:r>
            <w:proofErr w:type="spellEnd"/>
            <w:r w:rsidR="004B2320" w:rsidRPr="00A87980">
              <w:t xml:space="preserve"> </w:t>
            </w:r>
            <w:proofErr w:type="spellStart"/>
            <w:r w:rsidR="004B2320" w:rsidRPr="00A87980">
              <w:t>вартості</w:t>
            </w:r>
            <w:proofErr w:type="spellEnd"/>
            <w:r w:rsidR="004B2320" w:rsidRPr="00A87980">
              <w:t xml:space="preserve"> договору про </w:t>
            </w:r>
            <w:proofErr w:type="spellStart"/>
            <w:r w:rsidR="004B2320" w:rsidRPr="00A87980">
              <w:t>закупівлю</w:t>
            </w:r>
            <w:proofErr w:type="spellEnd"/>
            <w:r w:rsidR="004B2320" w:rsidRPr="00A87980">
              <w:t>.</w:t>
            </w:r>
          </w:p>
          <w:p w14:paraId="24117D3F" w14:textId="77777777" w:rsidR="00067818" w:rsidRPr="00282D11" w:rsidRDefault="00067818">
            <w:pPr>
              <w:pStyle w:val="af0"/>
              <w:numPr>
                <w:ilvl w:val="0"/>
                <w:numId w:val="21"/>
              </w:numPr>
              <w:spacing w:before="0" w:beforeAutospacing="0" w:after="0" w:afterAutospacing="0"/>
              <w:jc w:val="both"/>
              <w:rPr>
                <w:szCs w:val="24"/>
                <w:lang w:val="uk-UA"/>
              </w:rPr>
            </w:pPr>
            <w:r w:rsidRPr="00282D11">
              <w:rPr>
                <w:szCs w:val="24"/>
                <w:lang w:val="uk-UA"/>
              </w:rPr>
              <w:t>Документи, що підтверджують повноваження щодо підпису від імені учасника процедури закупівлі документів тендерної пропозиції (</w:t>
            </w:r>
            <w:r w:rsidRPr="00282D11">
              <w:rPr>
                <w:b/>
                <w:bCs/>
                <w:szCs w:val="24"/>
                <w:lang w:val="uk-UA"/>
              </w:rPr>
              <w:t>Додаток 2)</w:t>
            </w:r>
          </w:p>
          <w:p w14:paraId="6CFFD909" w14:textId="33606F43" w:rsidR="004B2320" w:rsidRPr="00A87980" w:rsidRDefault="004B2320">
            <w:pPr>
              <w:numPr>
                <w:ilvl w:val="0"/>
                <w:numId w:val="21"/>
              </w:numPr>
              <w:spacing w:line="276" w:lineRule="auto"/>
              <w:jc w:val="both"/>
              <w:rPr>
                <w:color w:val="FF0000"/>
              </w:rPr>
            </w:pPr>
            <w:proofErr w:type="spellStart"/>
            <w:r w:rsidRPr="00A87980">
              <w:t>Інформація</w:t>
            </w:r>
            <w:proofErr w:type="spellEnd"/>
            <w:r w:rsidRPr="00A87980">
              <w:t xml:space="preserve"> про </w:t>
            </w:r>
            <w:proofErr w:type="spellStart"/>
            <w:r w:rsidRPr="00A87980">
              <w:t>необхідні</w:t>
            </w:r>
            <w:proofErr w:type="spellEnd"/>
            <w:r w:rsidRPr="00A87980">
              <w:t xml:space="preserve"> </w:t>
            </w:r>
            <w:proofErr w:type="spellStart"/>
            <w:r w:rsidRPr="00A87980">
              <w:t>технічні</w:t>
            </w:r>
            <w:proofErr w:type="spellEnd"/>
            <w:r w:rsidRPr="00A87980">
              <w:t xml:space="preserve">, </w:t>
            </w:r>
            <w:proofErr w:type="spellStart"/>
            <w:r w:rsidRPr="00A87980">
              <w:t>якісні</w:t>
            </w:r>
            <w:proofErr w:type="spellEnd"/>
            <w:r w:rsidRPr="00A87980">
              <w:t xml:space="preserve"> та </w:t>
            </w:r>
            <w:proofErr w:type="spellStart"/>
            <w:r w:rsidRPr="00A87980">
              <w:t>кількісні</w:t>
            </w:r>
            <w:proofErr w:type="spellEnd"/>
            <w:r w:rsidRPr="00A87980">
              <w:t xml:space="preserve"> характеристики предмета </w:t>
            </w:r>
            <w:proofErr w:type="spellStart"/>
            <w:r w:rsidRPr="00A87980">
              <w:t>закупівлі</w:t>
            </w:r>
            <w:proofErr w:type="spellEnd"/>
            <w:r w:rsidRPr="00A87980">
              <w:t xml:space="preserve">, у тому </w:t>
            </w:r>
            <w:proofErr w:type="spellStart"/>
            <w:r w:rsidRPr="00A87980">
              <w:t>числі</w:t>
            </w:r>
            <w:proofErr w:type="spellEnd"/>
            <w:r w:rsidRPr="00A87980">
              <w:t xml:space="preserve"> </w:t>
            </w:r>
            <w:proofErr w:type="spellStart"/>
            <w:r w:rsidRPr="00A87980">
              <w:t>відповідна</w:t>
            </w:r>
            <w:proofErr w:type="spellEnd"/>
            <w:r w:rsidRPr="00A87980">
              <w:t xml:space="preserve"> </w:t>
            </w:r>
            <w:proofErr w:type="spellStart"/>
            <w:r w:rsidRPr="00A87980">
              <w:rPr>
                <w:bCs/>
              </w:rPr>
              <w:lastRenderedPageBreak/>
              <w:t>технічна</w:t>
            </w:r>
            <w:proofErr w:type="spellEnd"/>
            <w:r w:rsidRPr="00A87980">
              <w:rPr>
                <w:bCs/>
              </w:rPr>
              <w:t xml:space="preserve"> </w:t>
            </w:r>
            <w:proofErr w:type="spellStart"/>
            <w:r w:rsidRPr="00A87980">
              <w:rPr>
                <w:bCs/>
              </w:rPr>
              <w:t>специфікація</w:t>
            </w:r>
            <w:proofErr w:type="spellEnd"/>
            <w:r w:rsidRPr="00A87980">
              <w:rPr>
                <w:bCs/>
              </w:rPr>
              <w:t xml:space="preserve"> та </w:t>
            </w:r>
            <w:proofErr w:type="spellStart"/>
            <w:r w:rsidRPr="00A87980">
              <w:rPr>
                <w:bCs/>
              </w:rPr>
              <w:t>документи</w:t>
            </w:r>
            <w:proofErr w:type="spellEnd"/>
            <w:r w:rsidRPr="00A87980">
              <w:rPr>
                <w:b/>
              </w:rPr>
              <w:t xml:space="preserve">, </w:t>
            </w:r>
            <w:proofErr w:type="spellStart"/>
            <w:r w:rsidRPr="00A87980">
              <w:t>згідно</w:t>
            </w:r>
            <w:proofErr w:type="spellEnd"/>
            <w:r w:rsidRPr="00A87980">
              <w:t xml:space="preserve"> з </w:t>
            </w:r>
            <w:proofErr w:type="spellStart"/>
            <w:r w:rsidRPr="00A87980">
              <w:t>переліком</w:t>
            </w:r>
            <w:proofErr w:type="spellEnd"/>
            <w:r w:rsidRPr="00A87980">
              <w:t xml:space="preserve"> </w:t>
            </w:r>
            <w:proofErr w:type="spellStart"/>
            <w:r w:rsidRPr="00A87980">
              <w:t>визначеним</w:t>
            </w:r>
            <w:proofErr w:type="spellEnd"/>
            <w:r w:rsidRPr="00A87980">
              <w:t xml:space="preserve"> у </w:t>
            </w:r>
            <w:proofErr w:type="spellStart"/>
            <w:r w:rsidRPr="00A87980">
              <w:rPr>
                <w:b/>
              </w:rPr>
              <w:t>Додатку</w:t>
            </w:r>
            <w:proofErr w:type="spellEnd"/>
            <w:r w:rsidRPr="00A87980">
              <w:rPr>
                <w:b/>
              </w:rPr>
              <w:t xml:space="preserve"> 3 </w:t>
            </w:r>
            <w:r w:rsidRPr="00A87980">
              <w:rPr>
                <w:bCs/>
              </w:rPr>
              <w:t xml:space="preserve">до </w:t>
            </w:r>
            <w:proofErr w:type="spellStart"/>
            <w:r w:rsidRPr="00A87980">
              <w:rPr>
                <w:bCs/>
              </w:rPr>
              <w:t>тендерної</w:t>
            </w:r>
            <w:proofErr w:type="spellEnd"/>
            <w:r w:rsidRPr="00A87980">
              <w:rPr>
                <w:bCs/>
              </w:rPr>
              <w:t xml:space="preserve"> </w:t>
            </w:r>
            <w:proofErr w:type="spellStart"/>
            <w:r w:rsidRPr="00A87980">
              <w:rPr>
                <w:bCs/>
              </w:rPr>
              <w:t>документації</w:t>
            </w:r>
            <w:proofErr w:type="spellEnd"/>
            <w:r w:rsidRPr="00A87980">
              <w:t>.</w:t>
            </w:r>
          </w:p>
          <w:p w14:paraId="159931DD" w14:textId="0DCC173E" w:rsidR="00067818" w:rsidRPr="00A87980" w:rsidRDefault="00067818">
            <w:pPr>
              <w:numPr>
                <w:ilvl w:val="0"/>
                <w:numId w:val="21"/>
              </w:numPr>
              <w:spacing w:line="276" w:lineRule="auto"/>
              <w:jc w:val="both"/>
              <w:rPr>
                <w:color w:val="FF0000"/>
              </w:rPr>
            </w:pPr>
            <w:proofErr w:type="spellStart"/>
            <w:r w:rsidRPr="00A87980">
              <w:t>Учасник</w:t>
            </w:r>
            <w:proofErr w:type="spellEnd"/>
            <w:r w:rsidRPr="00A87980">
              <w:t xml:space="preserve"> </w:t>
            </w:r>
            <w:proofErr w:type="spellStart"/>
            <w:r w:rsidRPr="00A87980">
              <w:t>надає</w:t>
            </w:r>
            <w:proofErr w:type="spellEnd"/>
            <w:r w:rsidRPr="00A87980">
              <w:t xml:space="preserve"> </w:t>
            </w:r>
            <w:proofErr w:type="spellStart"/>
            <w:r w:rsidRPr="00A87980">
              <w:t>замовнику</w:t>
            </w:r>
            <w:proofErr w:type="spellEnd"/>
            <w:r w:rsidRPr="00A87980">
              <w:t xml:space="preserve"> «</w:t>
            </w:r>
            <w:proofErr w:type="spellStart"/>
            <w:r w:rsidRPr="00A87980">
              <w:t>Цінову</w:t>
            </w:r>
            <w:proofErr w:type="spellEnd"/>
            <w:r w:rsidRPr="00A87980">
              <w:t xml:space="preserve"> </w:t>
            </w:r>
            <w:proofErr w:type="spellStart"/>
            <w:r w:rsidRPr="00A87980">
              <w:t>пропозицію</w:t>
            </w:r>
            <w:proofErr w:type="spellEnd"/>
            <w:r w:rsidRPr="00A87980">
              <w:t xml:space="preserve">» за формою </w:t>
            </w:r>
            <w:proofErr w:type="spellStart"/>
            <w:r w:rsidRPr="00A87980">
              <w:rPr>
                <w:b/>
              </w:rPr>
              <w:t>Додатку</w:t>
            </w:r>
            <w:proofErr w:type="spellEnd"/>
            <w:r w:rsidRPr="00A87980">
              <w:rPr>
                <w:b/>
              </w:rPr>
              <w:t xml:space="preserve"> </w:t>
            </w:r>
            <w:r w:rsidRPr="00A87980">
              <w:rPr>
                <w:b/>
                <w:lang w:val="uk-UA"/>
              </w:rPr>
              <w:t>4</w:t>
            </w:r>
            <w:r w:rsidRPr="00A87980">
              <w:rPr>
                <w:b/>
              </w:rPr>
              <w:t xml:space="preserve"> </w:t>
            </w:r>
            <w:r w:rsidRPr="00A87980">
              <w:t xml:space="preserve">до </w:t>
            </w:r>
            <w:proofErr w:type="spellStart"/>
            <w:r w:rsidRPr="00A87980">
              <w:t>тендерної</w:t>
            </w:r>
            <w:proofErr w:type="spellEnd"/>
            <w:r w:rsidRPr="00A87980">
              <w:t xml:space="preserve"> </w:t>
            </w:r>
            <w:proofErr w:type="spellStart"/>
            <w:r w:rsidRPr="00A87980">
              <w:t>документації</w:t>
            </w:r>
            <w:proofErr w:type="spellEnd"/>
          </w:p>
          <w:p w14:paraId="36AC0F3E" w14:textId="0AE78B47" w:rsidR="00FD6EF8" w:rsidRPr="00A87980" w:rsidRDefault="1F374AD1" w:rsidP="1F374AD1">
            <w:pPr>
              <w:numPr>
                <w:ilvl w:val="0"/>
                <w:numId w:val="21"/>
              </w:numPr>
              <w:jc w:val="both"/>
              <w:rPr>
                <w:rFonts w:eastAsiaTheme="minorEastAsia"/>
              </w:rPr>
            </w:pPr>
            <w:proofErr w:type="spellStart"/>
            <w:r w:rsidRPr="00A87980">
              <w:rPr>
                <w:rFonts w:eastAsiaTheme="minorEastAsia"/>
              </w:rPr>
              <w:t>Інформацією</w:t>
            </w:r>
            <w:proofErr w:type="spellEnd"/>
            <w:r w:rsidRPr="00A87980">
              <w:rPr>
                <w:rFonts w:eastAsiaTheme="minorEastAsia"/>
              </w:rPr>
              <w:t xml:space="preserve"> </w:t>
            </w:r>
            <w:proofErr w:type="spellStart"/>
            <w:r w:rsidRPr="00A87980">
              <w:rPr>
                <w:rFonts w:eastAsiaTheme="minorEastAsia"/>
              </w:rPr>
              <w:t>щодо</w:t>
            </w:r>
            <w:proofErr w:type="spellEnd"/>
            <w:r w:rsidRPr="00A87980">
              <w:rPr>
                <w:rFonts w:eastAsiaTheme="minorEastAsia"/>
              </w:rPr>
              <w:t xml:space="preserve"> кожного </w:t>
            </w:r>
            <w:proofErr w:type="spellStart"/>
            <w:r w:rsidRPr="00A87980">
              <w:rPr>
                <w:rFonts w:eastAsiaTheme="minorEastAsia"/>
                <w:color w:val="000000" w:themeColor="text1"/>
              </w:rPr>
              <w:t>субпідрядника</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співвиконавця</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разі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залучення</w:t>
            </w:r>
            <w:proofErr w:type="spellEnd"/>
            <w:r w:rsidRPr="00A87980">
              <w:rPr>
                <w:rFonts w:eastAsiaTheme="minorEastAsia"/>
                <w:color w:val="000000" w:themeColor="text1"/>
              </w:rPr>
              <w:t xml:space="preserve"> </w:t>
            </w:r>
            <w:r w:rsidRPr="00A87980">
              <w:rPr>
                <w:rFonts w:eastAsiaTheme="minorEastAsia"/>
                <w:color w:val="000000" w:themeColor="text1"/>
                <w:lang w:val="uk-UA"/>
              </w:rPr>
              <w:t>(відповідно до п. 7 «Інформація про субпідрядника/співвиконавця</w:t>
            </w:r>
            <w:r w:rsidRPr="00A87980">
              <w:rPr>
                <w:rFonts w:eastAsiaTheme="minorEastAsia"/>
                <w:lang w:val="uk-UA"/>
              </w:rPr>
              <w:t>» даного Розділу).</w:t>
            </w:r>
          </w:p>
          <w:p w14:paraId="01D18875" w14:textId="77777777" w:rsidR="00FD6EF8" w:rsidRPr="00A87980" w:rsidRDefault="1F374AD1">
            <w:pPr>
              <w:numPr>
                <w:ilvl w:val="0"/>
                <w:numId w:val="21"/>
              </w:numPr>
              <w:jc w:val="both"/>
            </w:pPr>
            <w:r w:rsidRPr="00A87980">
              <w:t xml:space="preserve">У </w:t>
            </w:r>
            <w:proofErr w:type="spellStart"/>
            <w:r w:rsidRPr="00A87980">
              <w:t>разі</w:t>
            </w:r>
            <w:proofErr w:type="spellEnd"/>
            <w:r w:rsidRPr="00A87980">
              <w:t xml:space="preserve"> </w:t>
            </w:r>
            <w:proofErr w:type="spellStart"/>
            <w:r w:rsidRPr="00A87980">
              <w:t>якщо</w:t>
            </w:r>
            <w:proofErr w:type="spellEnd"/>
            <w:r w:rsidRPr="00A87980">
              <w:t xml:space="preserve"> </w:t>
            </w:r>
            <w:proofErr w:type="spellStart"/>
            <w:r w:rsidRPr="00A87980">
              <w:t>тендерна</w:t>
            </w:r>
            <w:proofErr w:type="spellEnd"/>
            <w:r w:rsidRPr="00A87980">
              <w:t xml:space="preserve"> </w:t>
            </w:r>
            <w:proofErr w:type="spellStart"/>
            <w:r w:rsidRPr="00A87980">
              <w:t>пропозиція</w:t>
            </w:r>
            <w:proofErr w:type="spellEnd"/>
            <w:r w:rsidRPr="00A87980">
              <w:t xml:space="preserve"> </w:t>
            </w:r>
            <w:proofErr w:type="spellStart"/>
            <w:r w:rsidRPr="00A87980">
              <w:t>подається</w:t>
            </w:r>
            <w:proofErr w:type="spellEnd"/>
            <w:r w:rsidRPr="00A87980">
              <w:t xml:space="preserve"> </w:t>
            </w:r>
            <w:proofErr w:type="spellStart"/>
            <w:r w:rsidRPr="00A87980">
              <w:t>об’єднанням</w:t>
            </w:r>
            <w:proofErr w:type="spellEnd"/>
            <w:r w:rsidRPr="00A87980">
              <w:t xml:space="preserve"> </w:t>
            </w:r>
            <w:proofErr w:type="spellStart"/>
            <w:r w:rsidRPr="00A87980">
              <w:t>учасників</w:t>
            </w:r>
            <w:proofErr w:type="spellEnd"/>
            <w:r w:rsidRPr="00A87980">
              <w:t xml:space="preserve">, до </w:t>
            </w:r>
            <w:proofErr w:type="spellStart"/>
            <w:r w:rsidRPr="00A87980">
              <w:t>неї</w:t>
            </w:r>
            <w:proofErr w:type="spellEnd"/>
            <w:r w:rsidRPr="00A87980">
              <w:t xml:space="preserve"> </w:t>
            </w:r>
            <w:proofErr w:type="spellStart"/>
            <w:r w:rsidRPr="00A87980">
              <w:t>обов’язково</w:t>
            </w:r>
            <w:proofErr w:type="spellEnd"/>
            <w:r w:rsidRPr="00A87980">
              <w:t xml:space="preserve"> </w:t>
            </w:r>
            <w:proofErr w:type="spellStart"/>
            <w:r w:rsidRPr="00A87980">
              <w:t>включається</w:t>
            </w:r>
            <w:proofErr w:type="spellEnd"/>
            <w:r w:rsidRPr="00A87980">
              <w:t xml:space="preserve"> документ про </w:t>
            </w:r>
            <w:proofErr w:type="spellStart"/>
            <w:r w:rsidRPr="00A87980">
              <w:t>створення</w:t>
            </w:r>
            <w:proofErr w:type="spellEnd"/>
            <w:r w:rsidRPr="00A87980">
              <w:t xml:space="preserve"> такого </w:t>
            </w:r>
            <w:proofErr w:type="spellStart"/>
            <w:r w:rsidRPr="00A87980">
              <w:t>об’єднання</w:t>
            </w:r>
            <w:proofErr w:type="spellEnd"/>
            <w:r w:rsidRPr="00A87980">
              <w:t>;</w:t>
            </w:r>
          </w:p>
          <w:p w14:paraId="0DA04A49" w14:textId="3A6D79CD" w:rsidR="004B2320" w:rsidRPr="00D94DB0" w:rsidRDefault="1F374AD1">
            <w:pPr>
              <w:numPr>
                <w:ilvl w:val="0"/>
                <w:numId w:val="21"/>
              </w:numPr>
              <w:jc w:val="both"/>
              <w:rPr>
                <w:color w:val="FF0000"/>
              </w:rPr>
            </w:pPr>
            <w:proofErr w:type="spellStart"/>
            <w:r w:rsidRPr="00A87980">
              <w:t>Письмова</w:t>
            </w:r>
            <w:proofErr w:type="spellEnd"/>
            <w:r w:rsidRPr="00A87980">
              <w:t xml:space="preserve"> </w:t>
            </w:r>
            <w:proofErr w:type="spellStart"/>
            <w:r w:rsidRPr="00A87980">
              <w:t>згода</w:t>
            </w:r>
            <w:proofErr w:type="spellEnd"/>
            <w:r w:rsidRPr="00A87980">
              <w:t xml:space="preserve"> </w:t>
            </w:r>
            <w:proofErr w:type="spellStart"/>
            <w:r w:rsidRPr="00A87980">
              <w:t>Учасника</w:t>
            </w:r>
            <w:proofErr w:type="spellEnd"/>
            <w:r w:rsidRPr="00A87980">
              <w:t xml:space="preserve"> з проектом Договору про </w:t>
            </w:r>
            <w:proofErr w:type="spellStart"/>
            <w:r w:rsidRPr="00A87980">
              <w:t>закупівлю</w:t>
            </w:r>
            <w:proofErr w:type="spellEnd"/>
            <w:r w:rsidRPr="00A87980">
              <w:t xml:space="preserve">, </w:t>
            </w:r>
            <w:proofErr w:type="spellStart"/>
            <w:r w:rsidRPr="00A87980">
              <w:t>відповідно</w:t>
            </w:r>
            <w:proofErr w:type="spellEnd"/>
            <w:r w:rsidRPr="00A87980">
              <w:t xml:space="preserve"> до </w:t>
            </w:r>
            <w:proofErr w:type="spellStart"/>
            <w:r w:rsidRPr="00A87980">
              <w:rPr>
                <w:b/>
                <w:bCs/>
              </w:rPr>
              <w:t>Додатку</w:t>
            </w:r>
            <w:proofErr w:type="spellEnd"/>
            <w:r w:rsidRPr="00A87980">
              <w:rPr>
                <w:b/>
                <w:bCs/>
              </w:rPr>
              <w:t xml:space="preserve"> № </w:t>
            </w:r>
            <w:r w:rsidRPr="00A87980">
              <w:rPr>
                <w:b/>
                <w:bCs/>
                <w:lang w:val="uk-UA"/>
              </w:rPr>
              <w:t>5</w:t>
            </w:r>
            <w:r w:rsidRPr="00A87980">
              <w:t xml:space="preserve"> до ТД;</w:t>
            </w:r>
          </w:p>
          <w:p w14:paraId="10B89ED3" w14:textId="77777777" w:rsidR="00D94DB0" w:rsidRPr="00D94DB0" w:rsidRDefault="00D94DB0" w:rsidP="00D94DB0">
            <w:pPr>
              <w:pStyle w:val="afff9"/>
              <w:numPr>
                <w:ilvl w:val="0"/>
                <w:numId w:val="21"/>
              </w:numPr>
              <w:rPr>
                <w:color w:val="FF0000"/>
                <w:lang w:val="uk-UA"/>
              </w:rPr>
            </w:pPr>
            <w:r w:rsidRPr="00D94DB0">
              <w:rPr>
                <w:color w:val="FF0000"/>
                <w:lang w:val="uk-UA"/>
              </w:rPr>
              <w:t xml:space="preserve"> </w:t>
            </w:r>
            <w:r w:rsidRPr="00D94DB0">
              <w:rPr>
                <w:lang w:val="uk-UA"/>
              </w:rPr>
              <w:t>Інших документів та/або інформації</w:t>
            </w:r>
          </w:p>
          <w:p w14:paraId="705D3DCF" w14:textId="77777777" w:rsidR="00D01C36" w:rsidRPr="00D01C36" w:rsidRDefault="00D01C36" w:rsidP="00D01C36">
            <w:pPr>
              <w:jc w:val="both"/>
              <w:rPr>
                <w:lang w:val="uk-UA"/>
              </w:rPr>
            </w:pPr>
          </w:p>
          <w:p w14:paraId="75AD527F" w14:textId="075C08C7" w:rsidR="006E1564" w:rsidRPr="00A87980" w:rsidRDefault="1F374AD1" w:rsidP="1F374AD1">
            <w:pPr>
              <w:widowControl w:val="0"/>
              <w:pBdr>
                <w:top w:val="nil"/>
                <w:left w:val="nil"/>
                <w:bottom w:val="nil"/>
                <w:right w:val="nil"/>
                <w:between w:val="nil"/>
              </w:pBdr>
              <w:ind w:firstLine="273"/>
              <w:jc w:val="both"/>
              <w:rPr>
                <w:rFonts w:eastAsiaTheme="minorEastAsia"/>
              </w:rPr>
            </w:pPr>
            <w:proofErr w:type="spellStart"/>
            <w:r w:rsidRPr="00A87980">
              <w:rPr>
                <w:rFonts w:eastAsiaTheme="minorEastAsia"/>
              </w:rPr>
              <w:t>Кожен</w:t>
            </w:r>
            <w:proofErr w:type="spellEnd"/>
            <w:r w:rsidRPr="00A87980">
              <w:rPr>
                <w:rFonts w:eastAsiaTheme="minorEastAsia"/>
              </w:rPr>
              <w:t xml:space="preserve"> </w:t>
            </w:r>
            <w:proofErr w:type="spellStart"/>
            <w:r w:rsidRPr="00A87980">
              <w:rPr>
                <w:rFonts w:eastAsiaTheme="minorEastAsia"/>
              </w:rPr>
              <w:t>учасник</w:t>
            </w:r>
            <w:proofErr w:type="spellEnd"/>
            <w:r w:rsidRPr="00A87980">
              <w:rPr>
                <w:rFonts w:eastAsiaTheme="minorEastAsia"/>
              </w:rPr>
              <w:t xml:space="preserve"> </w:t>
            </w:r>
            <w:proofErr w:type="spellStart"/>
            <w:r w:rsidRPr="00A87980">
              <w:rPr>
                <w:rFonts w:eastAsiaTheme="minorEastAsia"/>
              </w:rPr>
              <w:t>має</w:t>
            </w:r>
            <w:proofErr w:type="spellEnd"/>
            <w:r w:rsidRPr="00A87980">
              <w:rPr>
                <w:rFonts w:eastAsiaTheme="minorEastAsia"/>
              </w:rPr>
              <w:t xml:space="preserve"> право подати </w:t>
            </w:r>
            <w:proofErr w:type="spellStart"/>
            <w:r w:rsidRPr="00A87980">
              <w:rPr>
                <w:rFonts w:eastAsiaTheme="minorEastAsia"/>
              </w:rPr>
              <w:t>тільки</w:t>
            </w:r>
            <w:proofErr w:type="spellEnd"/>
            <w:r w:rsidRPr="00A87980">
              <w:rPr>
                <w:rFonts w:eastAsiaTheme="minorEastAsia"/>
              </w:rPr>
              <w:t xml:space="preserve"> одну </w:t>
            </w:r>
            <w:proofErr w:type="spellStart"/>
            <w:r w:rsidRPr="00A87980">
              <w:rPr>
                <w:rFonts w:eastAsiaTheme="minorEastAsia"/>
              </w:rPr>
              <w:t>тендерну</w:t>
            </w:r>
            <w:proofErr w:type="spellEnd"/>
            <w:r w:rsidRPr="00A87980">
              <w:rPr>
                <w:rFonts w:eastAsiaTheme="minorEastAsia"/>
              </w:rPr>
              <w:t xml:space="preserve"> </w:t>
            </w:r>
            <w:proofErr w:type="spellStart"/>
            <w:r w:rsidRPr="00A87980">
              <w:rPr>
                <w:rFonts w:eastAsiaTheme="minorEastAsia"/>
              </w:rPr>
              <w:t>пропозицію</w:t>
            </w:r>
            <w:proofErr w:type="spellEnd"/>
            <w:r w:rsidRPr="00A87980">
              <w:rPr>
                <w:rFonts w:eastAsiaTheme="minorEastAsia"/>
              </w:rPr>
              <w:t xml:space="preserve"> (у тому </w:t>
            </w:r>
            <w:proofErr w:type="spellStart"/>
            <w:r w:rsidRPr="00A87980">
              <w:rPr>
                <w:rFonts w:eastAsiaTheme="minorEastAsia"/>
              </w:rPr>
              <w:t>числі</w:t>
            </w:r>
            <w:proofErr w:type="spellEnd"/>
            <w:r w:rsidRPr="00A87980">
              <w:rPr>
                <w:rFonts w:eastAsiaTheme="minorEastAsia"/>
              </w:rPr>
              <w:t xml:space="preserve"> до </w:t>
            </w:r>
            <w:proofErr w:type="spellStart"/>
            <w:r w:rsidRPr="00A87980">
              <w:rPr>
                <w:rFonts w:eastAsiaTheme="minorEastAsia"/>
              </w:rPr>
              <w:t>визначеної</w:t>
            </w:r>
            <w:proofErr w:type="spellEnd"/>
            <w:r w:rsidRPr="00A87980">
              <w:rPr>
                <w:rFonts w:eastAsiaTheme="minorEastAsia"/>
              </w:rPr>
              <w:t xml:space="preserve"> в </w:t>
            </w:r>
            <w:proofErr w:type="spellStart"/>
            <w:r w:rsidRPr="00A87980">
              <w:rPr>
                <w:rFonts w:eastAsiaTheme="minorEastAsia"/>
              </w:rPr>
              <w:t>тендерній</w:t>
            </w:r>
            <w:proofErr w:type="spellEnd"/>
            <w:r w:rsidRPr="00A87980">
              <w:rPr>
                <w:rFonts w:eastAsiaTheme="minorEastAsia"/>
              </w:rPr>
              <w:t xml:space="preserve"> </w:t>
            </w:r>
            <w:proofErr w:type="spellStart"/>
            <w:r w:rsidRPr="00A87980">
              <w:rPr>
                <w:rFonts w:eastAsiaTheme="minorEastAsia"/>
              </w:rPr>
              <w:t>документації</w:t>
            </w:r>
            <w:proofErr w:type="spellEnd"/>
            <w:r w:rsidRPr="00A87980">
              <w:rPr>
                <w:rFonts w:eastAsiaTheme="minorEastAsia"/>
              </w:rPr>
              <w:t xml:space="preserve"> </w:t>
            </w:r>
            <w:proofErr w:type="spellStart"/>
            <w:r w:rsidRPr="00A87980">
              <w:rPr>
                <w:rFonts w:eastAsiaTheme="minorEastAsia"/>
              </w:rPr>
              <w:t>частини</w:t>
            </w:r>
            <w:proofErr w:type="spellEnd"/>
            <w:r w:rsidRPr="00A87980">
              <w:rPr>
                <w:rFonts w:eastAsiaTheme="minorEastAsia"/>
              </w:rPr>
              <w:t xml:space="preserve"> предмета </w:t>
            </w:r>
            <w:proofErr w:type="spellStart"/>
            <w:r w:rsidRPr="00A87980">
              <w:rPr>
                <w:rFonts w:eastAsiaTheme="minorEastAsia"/>
              </w:rPr>
              <w:t>закупівлі</w:t>
            </w:r>
            <w:proofErr w:type="spellEnd"/>
            <w:r w:rsidRPr="00A87980">
              <w:rPr>
                <w:rFonts w:eastAsiaTheme="minorEastAsia"/>
              </w:rPr>
              <w:t xml:space="preserve">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Документи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можуть</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подаватись</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про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учасник</w:t>
            </w:r>
            <w:proofErr w:type="spellEnd"/>
            <w:r w:rsidRPr="00A87980">
              <w:rPr>
                <w:rFonts w:eastAsiaTheme="minorEastAsia"/>
                <w:color w:val="000000" w:themeColor="text1"/>
              </w:rPr>
              <w:t xml:space="preserve"> повинен </w:t>
            </w:r>
            <w:proofErr w:type="spellStart"/>
            <w:r w:rsidRPr="00A87980">
              <w:rPr>
                <w:rFonts w:eastAsiaTheme="minorEastAsia"/>
                <w:color w:val="000000" w:themeColor="text1"/>
              </w:rPr>
              <w:t>зазначити</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довідці</w:t>
            </w:r>
            <w:proofErr w:type="spellEnd"/>
            <w:r w:rsidRPr="00A87980">
              <w:rPr>
                <w:rFonts w:eastAsiaTheme="minorEastAsia"/>
                <w:color w:val="000000" w:themeColor="text1"/>
              </w:rPr>
              <w:t xml:space="preserve">, з </w:t>
            </w:r>
            <w:proofErr w:type="spellStart"/>
            <w:r w:rsidRPr="00A87980">
              <w:rPr>
                <w:rFonts w:eastAsiaTheme="minorEastAsia"/>
                <w:color w:val="000000" w:themeColor="text1"/>
              </w:rPr>
              <w:t>посиланням</w:t>
            </w:r>
            <w:proofErr w:type="spellEnd"/>
            <w:r w:rsidRPr="00A87980">
              <w:rPr>
                <w:rFonts w:eastAsiaTheme="minorEastAsia"/>
                <w:color w:val="000000" w:themeColor="text1"/>
              </w:rPr>
              <w:t xml:space="preserve"> на </w:t>
            </w:r>
            <w:proofErr w:type="spellStart"/>
            <w:r w:rsidRPr="00A87980">
              <w:rPr>
                <w:rFonts w:eastAsiaTheme="minorEastAsia"/>
                <w:color w:val="000000" w:themeColor="text1"/>
              </w:rPr>
              <w:t>норми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відповідних</w:t>
            </w:r>
            <w:proofErr w:type="spellEnd"/>
            <w:r w:rsidRPr="00A87980">
              <w:rPr>
                <w:rFonts w:eastAsiaTheme="minorEastAsia"/>
                <w:color w:val="000000" w:themeColor="text1"/>
              </w:rPr>
              <w:t xml:space="preserve"> нормативно-</w:t>
            </w:r>
            <w:proofErr w:type="spellStart"/>
            <w:r w:rsidRPr="00A87980">
              <w:rPr>
                <w:rFonts w:eastAsiaTheme="minorEastAsia"/>
                <w:color w:val="000000" w:themeColor="text1"/>
              </w:rPr>
              <w:t>правових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актів</w:t>
            </w:r>
            <w:proofErr w:type="spellEnd"/>
            <w:r w:rsidRPr="00A87980">
              <w:rPr>
                <w:rFonts w:eastAsiaTheme="minorEastAsia"/>
                <w:color w:val="000000" w:themeColor="text1"/>
              </w:rPr>
              <w:t xml:space="preserve"> (за </w:t>
            </w:r>
            <w:proofErr w:type="spellStart"/>
            <w:r w:rsidRPr="00A87980">
              <w:rPr>
                <w:rFonts w:eastAsiaTheme="minorEastAsia"/>
                <w:color w:val="000000" w:themeColor="text1"/>
              </w:rPr>
              <w:t>наявності</w:t>
            </w:r>
            <w:proofErr w:type="spellEnd"/>
            <w:r w:rsidRPr="00A87980">
              <w:rPr>
                <w:rFonts w:eastAsiaTheme="minorEastAsia"/>
                <w:color w:val="000000" w:themeColor="text1"/>
              </w:rPr>
              <w:t xml:space="preserve">), в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своєї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Відсутність</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документів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може</w:t>
            </w:r>
            <w:proofErr w:type="spellEnd"/>
            <w:r w:rsidRPr="00A87980">
              <w:rPr>
                <w:rFonts w:eastAsiaTheme="minorEastAsia"/>
                <w:color w:val="000000" w:themeColor="text1"/>
              </w:rPr>
              <w:t xml:space="preserve"> бути </w:t>
            </w:r>
            <w:proofErr w:type="spellStart"/>
            <w:r w:rsidRPr="00A87980">
              <w:rPr>
                <w:rFonts w:eastAsiaTheme="minorEastAsia"/>
                <w:color w:val="000000" w:themeColor="text1"/>
              </w:rPr>
              <w:t>підставою</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її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відхилення</w:t>
            </w:r>
            <w:proofErr w:type="spellEnd"/>
            <w:r w:rsidRPr="00A87980">
              <w:rPr>
                <w:rFonts w:eastAsiaTheme="minorEastAsia"/>
                <w:color w:val="000000" w:themeColor="text1"/>
              </w:rPr>
              <w:t>.</w:t>
            </w:r>
          </w:p>
          <w:p w14:paraId="70C9684C" w14:textId="0F2681BD" w:rsidR="00CB31B4" w:rsidRPr="00A87980" w:rsidRDefault="1F374AD1" w:rsidP="1F374AD1">
            <w:pPr>
              <w:spacing w:before="150" w:after="150"/>
              <w:jc w:val="both"/>
              <w:rPr>
                <w:lang w:val="uk-UA"/>
              </w:rPr>
            </w:pPr>
            <w:r w:rsidRPr="00A87980">
              <w:rPr>
                <w:lang w:val="uk-UA"/>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AD0082E" w14:textId="16A48940"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w:t>
            </w:r>
            <w:proofErr w:type="spellStart"/>
            <w:r w:rsidRPr="00A87980">
              <w:rPr>
                <w:rFonts w:eastAsiaTheme="minorEastAsia"/>
                <w:color w:val="000000" w:themeColor="text1"/>
                <w:lang w:val="uk-UA"/>
              </w:rPr>
              <w:t>их</w:t>
            </w:r>
            <w:proofErr w:type="spellEnd"/>
            <w:r w:rsidRPr="00A87980">
              <w:rPr>
                <w:rFonts w:eastAsiaTheme="minorEastAsia"/>
                <w:color w:val="000000" w:themeColor="text1"/>
                <w:lang w:val="uk-UA"/>
              </w:rPr>
              <w:t>) документа(</w:t>
            </w:r>
            <w:proofErr w:type="spellStart"/>
            <w:r w:rsidRPr="00A87980">
              <w:rPr>
                <w:rFonts w:eastAsiaTheme="minorEastAsia"/>
                <w:color w:val="000000" w:themeColor="text1"/>
                <w:lang w:val="uk-UA"/>
              </w:rPr>
              <w:t>ів</w:t>
            </w:r>
            <w:proofErr w:type="spellEnd"/>
            <w:r w:rsidRPr="00A87980">
              <w:rPr>
                <w:rFonts w:eastAsiaTheme="minorEastAsia"/>
                <w:color w:val="000000" w:themeColor="text1"/>
                <w:lang w:val="uk-UA"/>
              </w:rPr>
              <w:t xml:space="preserve">) учасник має накласти удосконалений електронний </w:t>
            </w:r>
            <w:r w:rsidRPr="00A87980">
              <w:rPr>
                <w:rFonts w:eastAsiaTheme="minorEastAsia"/>
                <w:color w:val="000000" w:themeColor="text1"/>
                <w:lang w:val="uk-UA"/>
              </w:rPr>
              <w:lastRenderedPageBreak/>
              <w:t>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66E0640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 xml:space="preserve">чотири дні з дати оприлюднення в електронній системі </w:t>
            </w:r>
            <w:proofErr w:type="spellStart"/>
            <w:r w:rsidRPr="00A87980">
              <w:rPr>
                <w:rFonts w:eastAsia="Calibri"/>
                <w:b/>
                <w:bCs/>
                <w:i/>
                <w:iCs/>
                <w:u w:val="single"/>
                <w:lang w:val="uk-UA"/>
              </w:rPr>
              <w:t>закупівель</w:t>
            </w:r>
            <w:proofErr w:type="spellEnd"/>
            <w:r w:rsidRPr="00A87980">
              <w:rPr>
                <w:rFonts w:eastAsia="Calibri"/>
                <w:b/>
                <w:bCs/>
                <w:i/>
                <w:iCs/>
                <w:u w:val="single"/>
                <w:lang w:val="uk-UA"/>
              </w:rPr>
              <w:t xml:space="preserve"> повідомлення про намір укласти договір про закупівлю</w:t>
            </w:r>
            <w:r w:rsidRPr="00A87980">
              <w:rPr>
                <w:rFonts w:eastAsia="Calibri"/>
                <w:i/>
                <w:iCs/>
                <w:lang w:val="uk-UA"/>
              </w:rPr>
              <w:t xml:space="preserve">, повинен надати Замовнику шляхом оприлюднення в електронній системі </w:t>
            </w:r>
            <w:proofErr w:type="spellStart"/>
            <w:r w:rsidRPr="00A87980">
              <w:rPr>
                <w:rFonts w:eastAsia="Calibri"/>
                <w:i/>
                <w:iCs/>
                <w:lang w:val="uk-UA"/>
              </w:rPr>
              <w:t>закупівель</w:t>
            </w:r>
            <w:proofErr w:type="spellEnd"/>
            <w:r w:rsidRPr="00A87980">
              <w:rPr>
                <w:rFonts w:eastAsia="Calibri"/>
                <w:i/>
                <w:iCs/>
                <w:lang w:val="uk-UA"/>
              </w:rPr>
              <w:t xml:space="preserve"> документи, встановлені в Додатку 2 (для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75831DD2"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6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0" w:name="n1454"/>
            <w:bookmarkEnd w:id="0"/>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 xml:space="preserve">До </w:t>
            </w:r>
            <w:proofErr w:type="spellStart"/>
            <w:r w:rsidRPr="000635E1">
              <w:t>закінчення</w:t>
            </w:r>
            <w:proofErr w:type="spellEnd"/>
            <w:r w:rsidRPr="000635E1">
              <w:t xml:space="preserve"> </w:t>
            </w:r>
            <w:proofErr w:type="spellStart"/>
            <w:r w:rsidRPr="000635E1">
              <w:t>цього</w:t>
            </w:r>
            <w:proofErr w:type="spellEnd"/>
            <w:r w:rsidRPr="000635E1">
              <w:t xml:space="preserve"> строку </w:t>
            </w:r>
            <w:proofErr w:type="spellStart"/>
            <w:r w:rsidRPr="000635E1">
              <w:t>замовник</w:t>
            </w:r>
            <w:proofErr w:type="spellEnd"/>
            <w:r w:rsidRPr="000635E1">
              <w:t xml:space="preserve"> </w:t>
            </w:r>
            <w:proofErr w:type="spellStart"/>
            <w:r w:rsidRPr="000635E1">
              <w:t>має</w:t>
            </w:r>
            <w:proofErr w:type="spellEnd"/>
            <w:r w:rsidRPr="000635E1">
              <w:t xml:space="preserve"> право </w:t>
            </w:r>
            <w:proofErr w:type="spellStart"/>
            <w:r w:rsidRPr="000635E1">
              <w:t>вимагати</w:t>
            </w:r>
            <w:proofErr w:type="spellEnd"/>
            <w:r w:rsidRPr="000635E1">
              <w:t xml:space="preserve"> </w:t>
            </w:r>
            <w:proofErr w:type="spellStart"/>
            <w:r w:rsidRPr="000635E1">
              <w:t>від</w:t>
            </w:r>
            <w:proofErr w:type="spellEnd"/>
            <w:r w:rsidRPr="000635E1">
              <w:t xml:space="preserve"> </w:t>
            </w:r>
            <w:proofErr w:type="spellStart"/>
            <w:r w:rsidRPr="000635E1">
              <w:t>учасників</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продовження</w:t>
            </w:r>
            <w:proofErr w:type="spellEnd"/>
            <w:r w:rsidRPr="000635E1">
              <w:t xml:space="preserve"> строку </w:t>
            </w:r>
            <w:proofErr w:type="spellStart"/>
            <w:r w:rsidRPr="000635E1">
              <w:t>дії</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77777777" w:rsidR="006E1564" w:rsidRPr="007E625A" w:rsidRDefault="006E1564" w:rsidP="006E1564">
            <w:pPr>
              <w:pStyle w:val="af0"/>
              <w:spacing w:before="0" w:beforeAutospacing="0" w:after="0" w:afterAutospacing="0"/>
              <w:rPr>
                <w:b/>
                <w:szCs w:val="24"/>
                <w:lang w:val="uk-UA"/>
              </w:rPr>
            </w:pPr>
            <w:r w:rsidRPr="007E625A">
              <w:rPr>
                <w:b/>
                <w:szCs w:val="24"/>
                <w:lang w:val="uk-UA"/>
              </w:rPr>
              <w:t>Кваліфікаційні критерії до учасників та вимоги, установлені статтею 17 Закону</w:t>
            </w:r>
          </w:p>
        </w:tc>
        <w:tc>
          <w:tcPr>
            <w:tcW w:w="3569" w:type="pct"/>
          </w:tcPr>
          <w:p w14:paraId="48477933" w14:textId="77777777" w:rsidR="00BE7712" w:rsidRDefault="00BE7712" w:rsidP="00BE7712">
            <w:pPr>
              <w:spacing w:before="150" w:after="150"/>
              <w:jc w:val="both"/>
              <w:rPr>
                <w:lang w:val="uk-UA"/>
              </w:rPr>
            </w:pPr>
            <w:r>
              <w:rPr>
                <w:lang w:val="uk-UA"/>
              </w:rPr>
              <w:t xml:space="preserve">Кваліфікаційні критерії та інформація про спосіб їх підтвердження викладені у </w:t>
            </w:r>
            <w:r w:rsidRPr="00BE7712">
              <w:rPr>
                <w:b/>
                <w:bCs/>
                <w:lang w:val="uk-UA"/>
              </w:rPr>
              <w:t>Додатку № 1</w:t>
            </w:r>
            <w:r>
              <w:rPr>
                <w:lang w:val="uk-UA"/>
              </w:rPr>
              <w:t xml:space="preserve"> до тендерної документації.</w:t>
            </w:r>
          </w:p>
          <w:p w14:paraId="49293228" w14:textId="79018259" w:rsidR="006E1564" w:rsidRPr="000635E1" w:rsidRDefault="00BE7712" w:rsidP="00BE7712">
            <w:pPr>
              <w:pStyle w:val="af0"/>
              <w:spacing w:before="0" w:beforeAutospacing="0" w:after="0" w:afterAutospacing="0"/>
              <w:ind w:firstLine="344"/>
              <w:jc w:val="both"/>
              <w:rPr>
                <w:szCs w:val="24"/>
                <w:lang w:val="uk-UA"/>
              </w:rPr>
            </w:pPr>
            <w:r>
              <w:rPr>
                <w:szCs w:val="24"/>
                <w:lang w:val="uk-UA"/>
              </w:rPr>
              <w:t xml:space="preserve">Підстави для відмови в участі у процедурі закупівлі встановлені статтею 17 Закону </w:t>
            </w:r>
            <w:r w:rsidRPr="00E94849">
              <w:rPr>
                <w:szCs w:val="24"/>
                <w:lang w:val="uk-UA"/>
              </w:rPr>
              <w:t>(крім пункту 13 частини першої статті 17 Закону)</w:t>
            </w:r>
            <w:r>
              <w:rPr>
                <w:szCs w:val="24"/>
                <w:lang w:val="uk-UA"/>
              </w:rPr>
              <w:t xml:space="preserve"> та спосіб підтвердження </w:t>
            </w:r>
            <w:r w:rsidRPr="00DC0363">
              <w:rPr>
                <w:szCs w:val="24"/>
                <w:lang w:val="uk-UA"/>
              </w:rPr>
              <w:t>спосіб підтвердження відповідності учасників</w:t>
            </w:r>
            <w:r>
              <w:rPr>
                <w:szCs w:val="24"/>
                <w:lang w:val="uk-UA"/>
              </w:rPr>
              <w:t xml:space="preserve"> викладений у </w:t>
            </w:r>
            <w:r w:rsidRPr="00BE7712">
              <w:rPr>
                <w:b/>
                <w:bCs/>
                <w:szCs w:val="24"/>
                <w:lang w:val="uk-UA"/>
              </w:rPr>
              <w:t>Додатку № 2.</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7C909114"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Додатку №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32289F58" w:rsidR="006E1564" w:rsidRPr="000635E1" w:rsidRDefault="006E1564" w:rsidP="00AC135A">
            <w:pPr>
              <w:pStyle w:val="af0"/>
              <w:ind w:firstLine="344"/>
              <w:jc w:val="both"/>
              <w:rPr>
                <w:szCs w:val="24"/>
                <w:lang w:val="uk-UA"/>
              </w:rPr>
            </w:pPr>
            <w:r w:rsidRPr="000635E1">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CA77D6">
              <w:rPr>
                <w:szCs w:val="24"/>
                <w:lang w:val="uk-UA"/>
              </w:rPr>
              <w:t>закупівлю</w:t>
            </w:r>
            <w:r w:rsidR="00CA77D6">
              <w:rPr>
                <w:szCs w:val="24"/>
                <w:lang w:val="uk-UA"/>
              </w:rPr>
              <w:t>.</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 xml:space="preserve">Учасник процедури закупівлі має право </w:t>
            </w:r>
            <w:proofErr w:type="spellStart"/>
            <w:r w:rsidRPr="000635E1">
              <w:rPr>
                <w:szCs w:val="24"/>
                <w:lang w:val="uk-UA"/>
              </w:rPr>
              <w:t>внести</w:t>
            </w:r>
            <w:proofErr w:type="spellEnd"/>
            <w:r w:rsidRPr="000635E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5E1">
              <w:rPr>
                <w:szCs w:val="24"/>
                <w:lang w:val="uk-UA"/>
              </w:rPr>
              <w:t>закупівель</w:t>
            </w:r>
            <w:proofErr w:type="spellEnd"/>
            <w:r w:rsidRPr="000635E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55AE36BC"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C03640" w:rsidRPr="00270F92">
              <w:rPr>
                <w:szCs w:val="24"/>
                <w:u w:val="single"/>
                <w:lang w:val="uk-UA"/>
              </w:rPr>
              <w:t>1</w:t>
            </w:r>
            <w:r w:rsidR="00270F92">
              <w:rPr>
                <w:szCs w:val="24"/>
                <w:u w:val="single"/>
                <w:lang w:val="uk-UA"/>
              </w:rPr>
              <w:t>0</w:t>
            </w:r>
            <w:r w:rsidR="00C03640" w:rsidRPr="00270F92">
              <w:rPr>
                <w:szCs w:val="24"/>
                <w:u w:val="single"/>
                <w:lang w:val="uk-UA"/>
              </w:rPr>
              <w:t xml:space="preserve"> </w:t>
            </w:r>
            <w:r w:rsidRPr="00270F92">
              <w:rPr>
                <w:szCs w:val="24"/>
                <w:u w:val="single"/>
                <w:lang w:val="uk-UA"/>
              </w:rPr>
              <w:t xml:space="preserve">год. </w:t>
            </w:r>
            <w:r w:rsidR="00270F92">
              <w:rPr>
                <w:szCs w:val="24"/>
                <w:u w:val="single"/>
                <w:lang w:val="uk-UA"/>
              </w:rPr>
              <w:t>0</w:t>
            </w:r>
            <w:r w:rsidRPr="00270F92">
              <w:rPr>
                <w:szCs w:val="24"/>
                <w:u w:val="single"/>
                <w:lang w:val="uk-UA"/>
              </w:rPr>
              <w:t xml:space="preserve">0 хв. </w:t>
            </w:r>
            <w:r w:rsidR="00270F92">
              <w:rPr>
                <w:szCs w:val="24"/>
                <w:u w:val="single"/>
                <w:lang w:val="uk-UA"/>
              </w:rPr>
              <w:t>25</w:t>
            </w:r>
            <w:r w:rsidR="00BD3B8E" w:rsidRPr="00270F92">
              <w:rPr>
                <w:szCs w:val="24"/>
                <w:u w:val="single"/>
                <w:lang w:val="uk-UA"/>
              </w:rPr>
              <w:t>.11</w:t>
            </w:r>
            <w:r w:rsidR="00330BE3" w:rsidRPr="00270F92">
              <w:rPr>
                <w:szCs w:val="24"/>
                <w:u w:val="single"/>
              </w:rPr>
              <w:t>.2022.</w:t>
            </w:r>
          </w:p>
          <w:p w14:paraId="72F8FC1F"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Отримана</w:t>
            </w:r>
            <w:proofErr w:type="spellEnd"/>
            <w:r w:rsidRPr="000635E1">
              <w:rPr>
                <w:szCs w:val="24"/>
              </w:rPr>
              <w:t xml:space="preserve"> </w:t>
            </w:r>
            <w:proofErr w:type="spellStart"/>
            <w:r w:rsidRPr="000635E1">
              <w:rPr>
                <w:szCs w:val="24"/>
              </w:rPr>
              <w:t>тендерна</w:t>
            </w:r>
            <w:proofErr w:type="spellEnd"/>
            <w:r w:rsidRPr="000635E1">
              <w:rPr>
                <w:szCs w:val="24"/>
              </w:rPr>
              <w:t xml:space="preserve"> </w:t>
            </w:r>
            <w:proofErr w:type="spellStart"/>
            <w:r w:rsidRPr="000635E1">
              <w:rPr>
                <w:szCs w:val="24"/>
              </w:rPr>
              <w:t>пропозиція</w:t>
            </w:r>
            <w:proofErr w:type="spellEnd"/>
            <w:r w:rsidRPr="000635E1">
              <w:rPr>
                <w:szCs w:val="24"/>
              </w:rPr>
              <w:t xml:space="preserve"> вноситься автоматично до </w:t>
            </w:r>
            <w:proofErr w:type="spellStart"/>
            <w:r w:rsidRPr="000635E1">
              <w:rPr>
                <w:szCs w:val="24"/>
              </w:rPr>
              <w:t>реєстру</w:t>
            </w:r>
            <w:proofErr w:type="spellEnd"/>
            <w:r w:rsidRPr="000635E1">
              <w:rPr>
                <w:szCs w:val="24"/>
              </w:rPr>
              <w:t xml:space="preserve"> </w:t>
            </w:r>
            <w:proofErr w:type="spellStart"/>
            <w:r w:rsidRPr="000635E1">
              <w:rPr>
                <w:szCs w:val="24"/>
              </w:rPr>
              <w:t>отриманих</w:t>
            </w:r>
            <w:proofErr w:type="spellEnd"/>
            <w:r w:rsidRPr="000635E1">
              <w:rPr>
                <w:szCs w:val="24"/>
              </w:rPr>
              <w:t xml:space="preserve"> </w:t>
            </w:r>
            <w:proofErr w:type="spellStart"/>
            <w:r w:rsidRPr="000635E1">
              <w:rPr>
                <w:szCs w:val="24"/>
              </w:rPr>
              <w:t>тендерних</w:t>
            </w:r>
            <w:proofErr w:type="spellEnd"/>
            <w:r w:rsidRPr="000635E1">
              <w:rPr>
                <w:szCs w:val="24"/>
              </w:rPr>
              <w:t xml:space="preserve"> </w:t>
            </w:r>
            <w:proofErr w:type="spellStart"/>
            <w:r w:rsidRPr="000635E1">
              <w:rPr>
                <w:szCs w:val="24"/>
              </w:rPr>
              <w:t>пропозицій</w:t>
            </w:r>
            <w:proofErr w:type="spellEnd"/>
            <w:r w:rsidRPr="000635E1">
              <w:rPr>
                <w:szCs w:val="24"/>
              </w:rPr>
              <w:t>.</w:t>
            </w:r>
          </w:p>
          <w:p w14:paraId="54ED355C"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автоматично </w:t>
            </w:r>
            <w:proofErr w:type="spellStart"/>
            <w:r w:rsidRPr="000635E1">
              <w:rPr>
                <w:szCs w:val="24"/>
              </w:rPr>
              <w:t>формує</w:t>
            </w:r>
            <w:proofErr w:type="spellEnd"/>
            <w:r w:rsidRPr="000635E1">
              <w:rPr>
                <w:szCs w:val="24"/>
              </w:rPr>
              <w:t xml:space="preserve"> та </w:t>
            </w:r>
            <w:proofErr w:type="spellStart"/>
            <w:r w:rsidRPr="000635E1">
              <w:rPr>
                <w:szCs w:val="24"/>
              </w:rPr>
              <w:t>надсилає</w:t>
            </w:r>
            <w:proofErr w:type="spellEnd"/>
            <w:r w:rsidRPr="000635E1">
              <w:rPr>
                <w:szCs w:val="24"/>
              </w:rPr>
              <w:t xml:space="preserve"> </w:t>
            </w:r>
            <w:proofErr w:type="spellStart"/>
            <w:r w:rsidRPr="000635E1">
              <w:rPr>
                <w:szCs w:val="24"/>
              </w:rPr>
              <w:t>повідомлення</w:t>
            </w:r>
            <w:proofErr w:type="spellEnd"/>
            <w:r w:rsidRPr="000635E1">
              <w:rPr>
                <w:szCs w:val="24"/>
              </w:rPr>
              <w:t xml:space="preserve"> </w:t>
            </w:r>
            <w:proofErr w:type="spellStart"/>
            <w:r w:rsidRPr="000635E1">
              <w:rPr>
                <w:szCs w:val="24"/>
              </w:rPr>
              <w:t>учаснику</w:t>
            </w:r>
            <w:proofErr w:type="spellEnd"/>
            <w:r w:rsidRPr="000635E1">
              <w:rPr>
                <w:szCs w:val="24"/>
              </w:rPr>
              <w:t xml:space="preserve"> про </w:t>
            </w:r>
            <w:proofErr w:type="spellStart"/>
            <w:r w:rsidRPr="000635E1">
              <w:rPr>
                <w:szCs w:val="24"/>
              </w:rPr>
              <w:t>отримання</w:t>
            </w:r>
            <w:proofErr w:type="spellEnd"/>
            <w:r w:rsidRPr="000635E1">
              <w:rPr>
                <w:szCs w:val="24"/>
              </w:rPr>
              <w:t xml:space="preserve"> </w:t>
            </w:r>
            <w:proofErr w:type="spellStart"/>
            <w:r w:rsidRPr="000635E1">
              <w:rPr>
                <w:szCs w:val="24"/>
              </w:rPr>
              <w:t>його</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із</w:t>
            </w:r>
            <w:proofErr w:type="spellEnd"/>
            <w:r w:rsidRPr="000635E1">
              <w:rPr>
                <w:szCs w:val="24"/>
              </w:rPr>
              <w:t xml:space="preserve"> </w:t>
            </w:r>
            <w:proofErr w:type="spellStart"/>
            <w:r w:rsidRPr="000635E1">
              <w:rPr>
                <w:szCs w:val="24"/>
              </w:rPr>
              <w:t>зазначенням</w:t>
            </w:r>
            <w:proofErr w:type="spellEnd"/>
            <w:r w:rsidRPr="000635E1">
              <w:rPr>
                <w:szCs w:val="24"/>
              </w:rPr>
              <w:t xml:space="preserve"> </w:t>
            </w:r>
            <w:proofErr w:type="spellStart"/>
            <w:r w:rsidRPr="000635E1">
              <w:rPr>
                <w:szCs w:val="24"/>
              </w:rPr>
              <w:t>дати</w:t>
            </w:r>
            <w:proofErr w:type="spellEnd"/>
            <w:r w:rsidRPr="000635E1">
              <w:rPr>
                <w:szCs w:val="24"/>
              </w:rPr>
              <w:t xml:space="preserve"> та часу. </w:t>
            </w: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повинна </w:t>
            </w:r>
            <w:proofErr w:type="spellStart"/>
            <w:r w:rsidRPr="000635E1">
              <w:rPr>
                <w:szCs w:val="24"/>
              </w:rPr>
              <w:t>забезпечити</w:t>
            </w:r>
            <w:proofErr w:type="spellEnd"/>
            <w:r w:rsidRPr="000635E1">
              <w:rPr>
                <w:szCs w:val="24"/>
              </w:rPr>
              <w:t xml:space="preserve"> </w:t>
            </w:r>
            <w:proofErr w:type="spellStart"/>
            <w:r w:rsidRPr="000635E1">
              <w:rPr>
                <w:szCs w:val="24"/>
              </w:rPr>
              <w:t>можливість</w:t>
            </w:r>
            <w:proofErr w:type="spellEnd"/>
            <w:r w:rsidRPr="000635E1">
              <w:rPr>
                <w:szCs w:val="24"/>
              </w:rPr>
              <w:t xml:space="preserve"> </w:t>
            </w:r>
            <w:proofErr w:type="spellStart"/>
            <w:r w:rsidRPr="000635E1">
              <w:rPr>
                <w:szCs w:val="24"/>
              </w:rPr>
              <w:t>подання</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всім</w:t>
            </w:r>
            <w:proofErr w:type="spellEnd"/>
            <w:r w:rsidRPr="000635E1">
              <w:rPr>
                <w:szCs w:val="24"/>
              </w:rPr>
              <w:t xml:space="preserve"> особам на </w:t>
            </w:r>
            <w:proofErr w:type="spellStart"/>
            <w:r w:rsidRPr="000635E1">
              <w:rPr>
                <w:szCs w:val="24"/>
              </w:rPr>
              <w:t>рівних</w:t>
            </w:r>
            <w:proofErr w:type="spellEnd"/>
            <w:r w:rsidRPr="000635E1">
              <w:rPr>
                <w:szCs w:val="24"/>
              </w:rPr>
              <w:t xml:space="preserve"> </w:t>
            </w:r>
            <w:proofErr w:type="spellStart"/>
            <w:r w:rsidRPr="000635E1">
              <w:rPr>
                <w:szCs w:val="24"/>
              </w:rPr>
              <w:t>умовах</w:t>
            </w:r>
            <w:proofErr w:type="spellEnd"/>
            <w:r w:rsidRPr="000635E1">
              <w:rPr>
                <w:szCs w:val="24"/>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p w14:paraId="3E8E92AD" w14:textId="77777777" w:rsidR="006E1564" w:rsidRPr="000635E1" w:rsidRDefault="00F51AD0" w:rsidP="006E1564">
            <w:pPr>
              <w:pStyle w:val="af0"/>
              <w:ind w:firstLine="344"/>
              <w:jc w:val="both"/>
              <w:rPr>
                <w:szCs w:val="24"/>
                <w:lang w:val="uk-UA"/>
              </w:rPr>
            </w:pPr>
            <w:r w:rsidRPr="000635E1">
              <w:t xml:space="preserve">Дата і час </w:t>
            </w:r>
            <w:proofErr w:type="spellStart"/>
            <w:r w:rsidRPr="000635E1">
              <w:t>розкриття</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та дата і час </w:t>
            </w:r>
            <w:proofErr w:type="spellStart"/>
            <w:r w:rsidRPr="000635E1">
              <w:t>проведення</w:t>
            </w:r>
            <w:proofErr w:type="spellEnd"/>
            <w:r w:rsidRPr="000635E1">
              <w:t xml:space="preserve"> </w:t>
            </w:r>
            <w:proofErr w:type="spellStart"/>
            <w:r w:rsidRPr="000635E1">
              <w:t>електронного</w:t>
            </w:r>
            <w:proofErr w:type="spellEnd"/>
            <w:r w:rsidRPr="000635E1">
              <w:t xml:space="preserve"> </w:t>
            </w:r>
            <w:proofErr w:type="spellStart"/>
            <w:r w:rsidRPr="000635E1">
              <w:t>аукціону</w:t>
            </w:r>
            <w:proofErr w:type="spellEnd"/>
            <w:r w:rsidRPr="000635E1">
              <w:t xml:space="preserve"> </w:t>
            </w:r>
            <w:proofErr w:type="spellStart"/>
            <w:r w:rsidRPr="000635E1">
              <w:t>визначаються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в день </w:t>
            </w:r>
            <w:proofErr w:type="spellStart"/>
            <w:r w:rsidRPr="000635E1">
              <w:t>оприлюднення</w:t>
            </w:r>
            <w:proofErr w:type="spellEnd"/>
            <w:r w:rsidRPr="000635E1">
              <w:t xml:space="preserve"> </w:t>
            </w:r>
            <w:proofErr w:type="spellStart"/>
            <w:r w:rsidRPr="000635E1">
              <w:t>замовником</w:t>
            </w:r>
            <w:proofErr w:type="spellEnd"/>
            <w:r w:rsidRPr="000635E1">
              <w:t xml:space="preserve"> </w:t>
            </w:r>
            <w:proofErr w:type="spellStart"/>
            <w:r w:rsidRPr="000635E1">
              <w:t>оголошення</w:t>
            </w:r>
            <w:proofErr w:type="spellEnd"/>
            <w:r w:rsidRPr="000635E1">
              <w:t xml:space="preserve"> про </w:t>
            </w:r>
            <w:proofErr w:type="spellStart"/>
            <w:r w:rsidRPr="000635E1">
              <w:t>проведення</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006E1564" w:rsidRPr="000635E1">
              <w:rPr>
                <w:szCs w:val="24"/>
                <w:lang w:val="uk-UA"/>
              </w:rPr>
              <w:t>.</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7A4648B2" w14:textId="18B22176" w:rsidR="006E1564" w:rsidRPr="000635E1"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1914D71D" w14:textId="77777777" w:rsidR="007F21F5" w:rsidRDefault="007F21F5" w:rsidP="007F21F5">
            <w:pPr>
              <w:spacing w:before="150" w:after="150"/>
              <w:jc w:val="both"/>
              <w:rPr>
                <w:lang w:val="uk-UA"/>
              </w:rPr>
            </w:pPr>
            <w:r>
              <w:rPr>
                <w:lang w:val="uk-UA"/>
              </w:rPr>
              <w:t xml:space="preserve">     </w:t>
            </w: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 xml:space="preserve">є юридичною особою – резидентом Російської Федерації/Республіки Білорусь державної форми власності, юридичною особою, </w:t>
            </w:r>
            <w:r w:rsidRPr="00520942">
              <w:rPr>
                <w:lang w:val="uk-UA"/>
              </w:rPr>
              <w:lastRenderedPageBreak/>
              <w:t xml:space="preserve">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p>
          <w:p w14:paraId="7DAC1C03" w14:textId="0FDCA74F" w:rsidR="007F21F5" w:rsidRDefault="007F21F5" w:rsidP="007F21F5">
            <w:pPr>
              <w:spacing w:before="150" w:after="150"/>
              <w:jc w:val="both"/>
              <w:rPr>
                <w:lang w:val="uk-UA"/>
              </w:rPr>
            </w:pPr>
            <w:r>
              <w:rPr>
                <w:lang w:val="uk-UA"/>
              </w:rPr>
              <w:t xml:space="preserve">     На підтвердження інформації зазначено</w:t>
            </w:r>
            <w:r w:rsidR="00063665">
              <w:rPr>
                <w:lang w:val="uk-UA"/>
              </w:rPr>
              <w:t>ї</w:t>
            </w:r>
            <w:r>
              <w:rPr>
                <w:lang w:val="uk-UA"/>
              </w:rPr>
              <w:t xml:space="preserve">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14:paraId="4EBBA5BC" w14:textId="3836AF14" w:rsidR="007F21F5" w:rsidRDefault="007F21F5" w:rsidP="007F21F5">
            <w:pPr>
              <w:spacing w:before="150" w:after="150"/>
              <w:jc w:val="both"/>
              <w:rPr>
                <w:lang w:val="uk-UA"/>
              </w:rPr>
            </w:pPr>
            <w:r>
              <w:rPr>
                <w:lang w:val="uk-UA"/>
              </w:rPr>
              <w:t xml:space="preserve">     </w:t>
            </w:r>
            <w:r w:rsidRPr="007509E9">
              <w:rPr>
                <w:lang w:val="uk-UA"/>
              </w:rPr>
              <w:t xml:space="preserve">У разі ненадання учасником </w:t>
            </w:r>
            <w:r>
              <w:rPr>
                <w:lang w:val="uk-UA"/>
              </w:rPr>
              <w:t>довідки в довільній формі та / або</w:t>
            </w:r>
            <w:r w:rsidRPr="007509E9">
              <w:rPr>
                <w:lang w:val="uk-UA"/>
              </w:rPr>
              <w:t xml:space="preserve"> </w:t>
            </w:r>
            <w:r>
              <w:rPr>
                <w:lang w:val="uk-UA"/>
              </w:rPr>
              <w:t xml:space="preserve">Витягу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lang w:val="uk-UA"/>
              </w:rPr>
              <w:t xml:space="preserve">, </w:t>
            </w:r>
            <w:r>
              <w:rPr>
                <w:lang w:val="uk-UA"/>
              </w:rPr>
              <w:t xml:space="preserve"> </w:t>
            </w:r>
            <w:r w:rsidRPr="007F21F5">
              <w:rPr>
                <w:b/>
                <w:bCs/>
                <w:lang w:val="uk-UA"/>
              </w:rPr>
              <w:t>замовник відхиляє такого учасника на підставі абзацу 7 підпункту 1 пункту 41 Особливостей</w:t>
            </w:r>
            <w:r w:rsidRPr="00520942">
              <w:rPr>
                <w:lang w:val="uk-UA"/>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520942">
              <w:rPr>
                <w:lang w:val="uk-UA"/>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p>
          <w:p w14:paraId="0FD206E0" w14:textId="458479C9" w:rsidR="007F21F5" w:rsidRDefault="007F21F5" w:rsidP="007F21F5">
            <w:pPr>
              <w:spacing w:before="150" w:after="150"/>
              <w:jc w:val="both"/>
              <w:rPr>
                <w:lang w:val="uk-UA"/>
              </w:rPr>
            </w:pPr>
            <w:r>
              <w:rPr>
                <w:lang w:val="uk-UA"/>
              </w:rPr>
              <w:t xml:space="preserve">    </w:t>
            </w: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5E703B" w14:textId="3FEEF796" w:rsidR="007F21F5" w:rsidRDefault="007F21F5" w:rsidP="007F21F5">
            <w:pPr>
              <w:spacing w:before="150" w:after="150"/>
              <w:jc w:val="both"/>
              <w:rPr>
                <w:lang w:val="uk-UA"/>
              </w:rPr>
            </w:pPr>
            <w:r>
              <w:rPr>
                <w:lang w:val="uk-UA"/>
              </w:rPr>
              <w:t xml:space="preserve">   </w:t>
            </w: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044B65" w14:textId="6699B385" w:rsidR="007F21F5" w:rsidRDefault="007F21F5" w:rsidP="007F21F5">
            <w:pPr>
              <w:spacing w:before="150" w:after="150"/>
              <w:jc w:val="both"/>
              <w:rPr>
                <w:lang w:val="uk-UA"/>
              </w:rPr>
            </w:pPr>
            <w:r>
              <w:rPr>
                <w:lang w:val="uk-UA"/>
              </w:rPr>
              <w:t xml:space="preserve">  </w:t>
            </w: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F21F5">
              <w:rPr>
                <w:b/>
                <w:bCs/>
                <w:lang w:val="uk-UA"/>
              </w:rPr>
              <w:t>замовник відхиляє його тендерну пропозицію на підставі абзацу 5 підпункту 2 пункту 41 Особливостей</w:t>
            </w:r>
            <w:r w:rsidRPr="008F49C3">
              <w:rPr>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8CD31DE" w14:textId="0BB1D6A7" w:rsidR="007F21F5" w:rsidRPr="00877A5C" w:rsidRDefault="007F21F5" w:rsidP="007F21F5">
            <w:pPr>
              <w:spacing w:before="150" w:after="150"/>
              <w:jc w:val="both"/>
              <w:rPr>
                <w:lang w:val="uk-UA"/>
              </w:rPr>
            </w:pPr>
            <w:r>
              <w:rPr>
                <w:lang w:val="uk-UA"/>
              </w:rPr>
              <w:t xml:space="preserve">   </w:t>
            </w:r>
            <w:r w:rsidRPr="00877A5C">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lang w:val="uk-UA"/>
              </w:rPr>
              <w:t>невідповідностей</w:t>
            </w:r>
            <w:proofErr w:type="spellEnd"/>
            <w:r w:rsidRPr="00877A5C">
              <w:rPr>
                <w:lang w:val="uk-UA"/>
              </w:rPr>
              <w:t xml:space="preserve"> в електронній системі </w:t>
            </w:r>
            <w:proofErr w:type="spellStart"/>
            <w:r w:rsidRPr="00877A5C">
              <w:rPr>
                <w:lang w:val="uk-UA"/>
              </w:rPr>
              <w:t>закупівель</w:t>
            </w:r>
            <w:proofErr w:type="spellEnd"/>
            <w:r w:rsidRPr="00877A5C">
              <w:rPr>
                <w:lang w:val="uk-UA"/>
              </w:rPr>
              <w:t>.</w:t>
            </w:r>
          </w:p>
          <w:p w14:paraId="32FED2C3" w14:textId="2B6F6F7B" w:rsidR="007F21F5" w:rsidRDefault="007F21F5" w:rsidP="007F21F5">
            <w:pPr>
              <w:spacing w:before="150" w:after="150"/>
              <w:jc w:val="both"/>
              <w:rPr>
                <w:lang w:val="uk-UA"/>
              </w:rPr>
            </w:pPr>
            <w:r>
              <w:rPr>
                <w:lang w:val="uk-UA"/>
              </w:rPr>
              <w:t xml:space="preserve">   </w:t>
            </w: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E856C2" w14:textId="434738EC" w:rsidR="007F21F5" w:rsidRPr="00877A5C" w:rsidRDefault="007F21F5" w:rsidP="007F21F5">
            <w:pPr>
              <w:spacing w:before="150" w:after="150"/>
              <w:jc w:val="both"/>
              <w:rPr>
                <w:lang w:val="uk-UA"/>
              </w:rPr>
            </w:pPr>
            <w:r>
              <w:rPr>
                <w:lang w:val="uk-UA"/>
              </w:rPr>
              <w:lastRenderedPageBreak/>
              <w:t xml:space="preserve">   </w:t>
            </w: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553B1A" w14:textId="6773BEC9" w:rsidR="007F21F5" w:rsidRDefault="007F21F5" w:rsidP="007F21F5">
            <w:pPr>
              <w:spacing w:before="150" w:after="150"/>
              <w:jc w:val="both"/>
              <w:rPr>
                <w:lang w:val="uk-UA"/>
              </w:rPr>
            </w:pPr>
            <w:r>
              <w:rPr>
                <w:lang w:val="uk-UA"/>
              </w:rPr>
              <w:t xml:space="preserve">   </w:t>
            </w:r>
            <w:r w:rsidRPr="00877A5C">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lang w:val="uk-UA"/>
              </w:rPr>
              <w:t>невідповідностей</w:t>
            </w:r>
            <w:proofErr w:type="spellEnd"/>
            <w:r w:rsidRPr="00877A5C">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6B199B" w14:textId="05A8CD16" w:rsidR="00666ADB" w:rsidRDefault="00666ADB" w:rsidP="00666ADB">
            <w:pPr>
              <w:spacing w:after="160"/>
              <w:jc w:val="both"/>
              <w:rPr>
                <w:lang w:val="uk-UA"/>
              </w:rPr>
            </w:pPr>
            <w:r w:rsidRPr="00666ADB">
              <w:rPr>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6ADB">
              <w:rPr>
                <w:lang w:val="uk-UA" w:eastAsia="en-US"/>
              </w:rPr>
              <w:t>закупівель</w:t>
            </w:r>
            <w:proofErr w:type="spellEnd"/>
            <w:r w:rsidRPr="00666ADB">
              <w:rPr>
                <w:lang w:val="uk-UA" w:eastAsia="en-US"/>
              </w:rPr>
              <w:t xml:space="preserve"> уточнених або нових документів в електронній системі </w:t>
            </w:r>
            <w:proofErr w:type="spellStart"/>
            <w:r w:rsidRPr="00666ADB">
              <w:rPr>
                <w:lang w:val="uk-UA" w:eastAsia="en-US"/>
              </w:rPr>
              <w:t>закупівель</w:t>
            </w:r>
            <w:proofErr w:type="spellEnd"/>
            <w:r w:rsidRPr="00666ADB">
              <w:rPr>
                <w:lang w:val="uk-UA" w:eastAsia="en-US"/>
              </w:rPr>
              <w:t xml:space="preserve"> </w:t>
            </w:r>
            <w:r w:rsidRPr="00666ADB">
              <w:rPr>
                <w:b/>
                <w:lang w:val="uk-UA" w:eastAsia="en-US"/>
              </w:rPr>
              <w:t>протягом 24 годин</w:t>
            </w:r>
            <w:r w:rsidRPr="00666ADB">
              <w:rPr>
                <w:lang w:val="uk-UA" w:eastAsia="en-US"/>
              </w:rPr>
              <w:t xml:space="preserve"> з моменту розміщення Замовником в електронній системі </w:t>
            </w:r>
            <w:proofErr w:type="spellStart"/>
            <w:r w:rsidRPr="00666ADB">
              <w:rPr>
                <w:lang w:val="uk-UA" w:eastAsia="en-US"/>
              </w:rPr>
              <w:t>закупівель</w:t>
            </w:r>
            <w:proofErr w:type="spellEnd"/>
            <w:r w:rsidRPr="00666ADB">
              <w:rPr>
                <w:lang w:val="uk-UA" w:eastAsia="en-US"/>
              </w:rPr>
              <w:t xml:space="preserve"> повідомлення з вимогою про усунення таких </w:t>
            </w:r>
            <w:proofErr w:type="spellStart"/>
            <w:r w:rsidRPr="00666ADB">
              <w:rPr>
                <w:lang w:val="uk-UA" w:eastAsia="en-US"/>
              </w:rPr>
              <w:t>невідповідностей</w:t>
            </w:r>
            <w:proofErr w:type="spellEnd"/>
            <w:r w:rsidRPr="00666ADB">
              <w:rPr>
                <w:lang w:val="uk-UA" w:eastAsia="en-US"/>
              </w:rPr>
              <w:t>.</w:t>
            </w:r>
          </w:p>
          <w:p w14:paraId="14639A1E" w14:textId="30C91A34" w:rsidR="007F21F5" w:rsidRPr="000635E1" w:rsidRDefault="007F21F5" w:rsidP="007F21F5">
            <w:pPr>
              <w:pStyle w:val="af0"/>
              <w:spacing w:before="0" w:beforeAutospacing="0" w:after="0" w:afterAutospacing="0"/>
              <w:ind w:firstLine="344"/>
              <w:jc w:val="both"/>
              <w:rPr>
                <w:szCs w:val="24"/>
                <w:lang w:val="uk-UA"/>
              </w:rPr>
            </w:pPr>
            <w:r w:rsidRPr="00427DE2">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szCs w:val="24"/>
                <w:lang w:val="uk-UA"/>
              </w:rPr>
              <w:t>1</w:t>
            </w:r>
            <w:r w:rsidRPr="00427DE2">
              <w:rPr>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1" w:name="n1572"/>
            <w:bookmarkEnd w:id="1"/>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7A02DF94" w14:textId="77777777" w:rsidR="007F21F5" w:rsidRPr="000635E1" w:rsidRDefault="007F21F5" w:rsidP="007F21F5">
            <w:pPr>
              <w:pStyle w:val="af0"/>
              <w:spacing w:before="0" w:beforeAutospacing="0" w:after="0" w:afterAutospacing="0"/>
              <w:ind w:firstLine="344"/>
              <w:jc w:val="both"/>
              <w:rPr>
                <w:szCs w:val="24"/>
                <w:lang w:val="uk-UA"/>
              </w:rPr>
            </w:pPr>
            <w:bookmarkStart w:id="2" w:name="n1573"/>
            <w:bookmarkEnd w:id="2"/>
            <w:r w:rsidRPr="000635E1">
              <w:rPr>
                <w:szCs w:val="24"/>
                <w:lang w:val="uk-UA"/>
              </w:rPr>
              <w:t xml:space="preserve">- </w:t>
            </w:r>
            <w:r w:rsidRPr="000635E1">
              <w:rPr>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B483430" w14:textId="77777777" w:rsidR="007F21F5" w:rsidRPr="000635E1" w:rsidRDefault="007F21F5" w:rsidP="007F21F5">
            <w:pPr>
              <w:pStyle w:val="af0"/>
              <w:spacing w:before="0" w:beforeAutospacing="0" w:after="0" w:afterAutospacing="0"/>
              <w:ind w:firstLine="344"/>
              <w:jc w:val="both"/>
              <w:rPr>
                <w:szCs w:val="24"/>
                <w:lang w:val="uk-UA"/>
              </w:rPr>
            </w:pPr>
            <w:bookmarkStart w:id="3" w:name="n1574"/>
            <w:bookmarkStart w:id="4" w:name="n1575"/>
            <w:bookmarkEnd w:id="3"/>
            <w:bookmarkEnd w:id="4"/>
            <w:r w:rsidRPr="000635E1">
              <w:rPr>
                <w:szCs w:val="24"/>
                <w:lang w:val="uk-UA"/>
              </w:rPr>
              <w:t xml:space="preserve">- </w:t>
            </w:r>
            <w:r w:rsidRPr="000635E1">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07065A"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 </w:t>
            </w:r>
            <w:r w:rsidRPr="000635E1">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635E1">
              <w:rPr>
                <w:lang w:val="uk-UA"/>
              </w:rPr>
              <w:t>невідповідностей</w:t>
            </w:r>
            <w:proofErr w:type="spellEnd"/>
            <w:r w:rsidRPr="000635E1">
              <w:rPr>
                <w:lang w:val="uk-UA"/>
              </w:rPr>
              <w:t xml:space="preserve">, протягом 24 годин з моменту розміщення замовником в електронній системі </w:t>
            </w:r>
            <w:proofErr w:type="spellStart"/>
            <w:r w:rsidRPr="000635E1">
              <w:rPr>
                <w:lang w:val="uk-UA"/>
              </w:rPr>
              <w:t>закупівель</w:t>
            </w:r>
            <w:proofErr w:type="spellEnd"/>
            <w:r w:rsidRPr="000635E1">
              <w:rPr>
                <w:lang w:val="uk-UA"/>
              </w:rPr>
              <w:t xml:space="preserve"> повідомлення з вимогою про усунення таких </w:t>
            </w:r>
            <w:proofErr w:type="spellStart"/>
            <w:r w:rsidRPr="000635E1">
              <w:rPr>
                <w:lang w:val="uk-UA"/>
              </w:rPr>
              <w:t>невідповідностей</w:t>
            </w:r>
            <w:proofErr w:type="spellEnd"/>
            <w:r w:rsidRPr="000635E1">
              <w:rPr>
                <w:lang w:val="uk-UA"/>
              </w:rPr>
              <w:t>;</w:t>
            </w:r>
          </w:p>
          <w:p w14:paraId="348BA0A2" w14:textId="77777777" w:rsidR="007F21F5" w:rsidRPr="000635E1" w:rsidRDefault="007F21F5" w:rsidP="007F21F5">
            <w:pPr>
              <w:pStyle w:val="af0"/>
              <w:spacing w:before="0" w:beforeAutospacing="0" w:after="0" w:afterAutospacing="0"/>
              <w:ind w:firstLine="344"/>
              <w:jc w:val="both"/>
              <w:rPr>
                <w:szCs w:val="24"/>
                <w:lang w:val="uk-UA"/>
              </w:rPr>
            </w:pPr>
            <w:bookmarkStart w:id="5" w:name="n1576"/>
            <w:bookmarkEnd w:id="5"/>
            <w:r w:rsidRPr="000635E1">
              <w:rPr>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обґрунтування</w:t>
            </w:r>
            <w:proofErr w:type="spellEnd"/>
            <w:r w:rsidRPr="000635E1">
              <w:t xml:space="preserve"> аномально </w:t>
            </w:r>
            <w:proofErr w:type="spellStart"/>
            <w:r w:rsidRPr="000635E1">
              <w:t>низької</w:t>
            </w:r>
            <w:proofErr w:type="spellEnd"/>
            <w:r w:rsidRPr="000635E1">
              <w:t xml:space="preserve"> </w:t>
            </w:r>
            <w:proofErr w:type="spellStart"/>
            <w:r w:rsidRPr="000635E1">
              <w:t>ціни</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протягом</w:t>
            </w:r>
            <w:proofErr w:type="spellEnd"/>
            <w:r w:rsidRPr="000635E1">
              <w:t xml:space="preserve"> строку, </w:t>
            </w:r>
            <w:proofErr w:type="spellStart"/>
            <w:r w:rsidRPr="000635E1">
              <w:t>визначеного</w:t>
            </w:r>
            <w:proofErr w:type="spellEnd"/>
            <w:r w:rsidRPr="000635E1">
              <w:t xml:space="preserve"> в </w:t>
            </w:r>
            <w:proofErr w:type="spellStart"/>
            <w:r w:rsidRPr="000635E1">
              <w:t>частині</w:t>
            </w:r>
            <w:proofErr w:type="spellEnd"/>
            <w:r w:rsidRPr="000635E1">
              <w:t xml:space="preserve"> </w:t>
            </w:r>
            <w:proofErr w:type="spellStart"/>
            <w:r w:rsidRPr="000635E1">
              <w:t>чотирнадцятій</w:t>
            </w:r>
            <w:proofErr w:type="spellEnd"/>
            <w:r w:rsidRPr="000635E1">
              <w:t xml:space="preserve"> </w:t>
            </w:r>
            <w:proofErr w:type="spellStart"/>
            <w:r w:rsidRPr="000635E1">
              <w:t>статті</w:t>
            </w:r>
            <w:proofErr w:type="spellEnd"/>
            <w:r w:rsidRPr="000635E1">
              <w:t xml:space="preserve"> 29 Закону;</w:t>
            </w:r>
          </w:p>
          <w:p w14:paraId="6B9E3D17" w14:textId="77777777" w:rsidR="007F21F5" w:rsidRPr="000635E1" w:rsidRDefault="007F21F5" w:rsidP="007F21F5">
            <w:pPr>
              <w:pStyle w:val="af0"/>
              <w:spacing w:before="0" w:beforeAutospacing="0" w:after="0" w:afterAutospacing="0"/>
              <w:ind w:firstLine="344"/>
              <w:jc w:val="both"/>
              <w:rPr>
                <w:lang w:val="uk-UA"/>
              </w:rPr>
            </w:pPr>
            <w:bookmarkStart w:id="6" w:name="n1577"/>
            <w:bookmarkEnd w:id="6"/>
            <w:r w:rsidRPr="000635E1">
              <w:rPr>
                <w:szCs w:val="24"/>
                <w:lang w:val="uk-UA"/>
              </w:rPr>
              <w:lastRenderedPageBreak/>
              <w:t xml:space="preserve">- </w:t>
            </w:r>
            <w:r w:rsidRPr="000635E1">
              <w:rPr>
                <w:lang w:val="uk-UA"/>
              </w:rPr>
              <w:t>визначив конфіденційною інформацію, що не може бути визначена як конфіденційна відповідно до вимог частини другої статті 28 Закону;</w:t>
            </w:r>
            <w:bookmarkStart w:id="7" w:name="n1579"/>
            <w:bookmarkEnd w:id="7"/>
          </w:p>
          <w:p w14:paraId="309A9E2E"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35E1">
              <w:rPr>
                <w:lang w:val="uk-UA"/>
              </w:rPr>
              <w:t>бенефіціарним</w:t>
            </w:r>
            <w:proofErr w:type="spellEnd"/>
            <w:r w:rsidRPr="000635E1">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5E1">
              <w:rPr>
                <w:lang w:val="uk-UA"/>
              </w:rPr>
              <w:t>закупівель</w:t>
            </w:r>
            <w:proofErr w:type="spellEnd"/>
            <w:r w:rsidRPr="000635E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B32A3F" w14:textId="3162BC98" w:rsidR="007F21F5" w:rsidRPr="003A4B0C" w:rsidRDefault="007F21F5" w:rsidP="007F21F5">
            <w:pPr>
              <w:pStyle w:val="af0"/>
              <w:spacing w:before="0" w:beforeAutospacing="0" w:after="0" w:afterAutospacing="0"/>
              <w:ind w:firstLine="344"/>
              <w:jc w:val="both"/>
              <w:rPr>
                <w:b/>
                <w:bCs/>
                <w:szCs w:val="24"/>
                <w:lang w:val="uk-UA"/>
              </w:rPr>
            </w:pPr>
            <w:bookmarkStart w:id="8" w:name="n1580"/>
            <w:bookmarkEnd w:id="8"/>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12687D12" w14:textId="77777777" w:rsidR="007F21F5" w:rsidRPr="000635E1" w:rsidRDefault="007F21F5" w:rsidP="007F21F5">
            <w:pPr>
              <w:pStyle w:val="af0"/>
              <w:spacing w:before="0" w:beforeAutospacing="0" w:after="0" w:afterAutospacing="0"/>
              <w:ind w:firstLine="344"/>
              <w:jc w:val="both"/>
              <w:rPr>
                <w:szCs w:val="24"/>
                <w:lang w:val="uk-UA"/>
              </w:rPr>
            </w:pPr>
            <w:bookmarkStart w:id="9" w:name="n1581"/>
            <w:bookmarkEnd w:id="9"/>
            <w:r w:rsidRPr="000635E1">
              <w:rPr>
                <w:szCs w:val="24"/>
                <w:lang w:val="uk-UA"/>
              </w:rPr>
              <w:t>- не відповідає умовам технічної специфікації та іншим вимогам щодо предмета закупівлі тендерної документації;</w:t>
            </w:r>
          </w:p>
          <w:p w14:paraId="4D92C845" w14:textId="77777777" w:rsidR="007F21F5" w:rsidRPr="000635E1" w:rsidRDefault="007F21F5" w:rsidP="007F21F5">
            <w:pPr>
              <w:pStyle w:val="af0"/>
              <w:spacing w:before="0" w:beforeAutospacing="0" w:after="0" w:afterAutospacing="0"/>
              <w:ind w:firstLine="344"/>
              <w:jc w:val="both"/>
              <w:rPr>
                <w:szCs w:val="24"/>
                <w:lang w:val="uk-UA"/>
              </w:rPr>
            </w:pPr>
            <w:bookmarkStart w:id="10" w:name="n1582"/>
            <w:bookmarkEnd w:id="10"/>
            <w:r w:rsidRPr="000635E1">
              <w:rPr>
                <w:szCs w:val="24"/>
                <w:lang w:val="uk-UA"/>
              </w:rPr>
              <w:t>- викладена іншою мовою (мовами), аніж мова (мови), що вимагається тендерною документацією;</w:t>
            </w:r>
          </w:p>
          <w:p w14:paraId="1319E9C4" w14:textId="77777777" w:rsidR="007F21F5" w:rsidRPr="000635E1" w:rsidRDefault="007F21F5" w:rsidP="007F21F5">
            <w:pPr>
              <w:pStyle w:val="af0"/>
              <w:spacing w:before="0" w:beforeAutospacing="0" w:after="0" w:afterAutospacing="0"/>
              <w:ind w:firstLine="344"/>
              <w:jc w:val="both"/>
              <w:rPr>
                <w:szCs w:val="24"/>
                <w:lang w:val="uk-UA"/>
              </w:rPr>
            </w:pPr>
            <w:bookmarkStart w:id="11" w:name="n1583"/>
            <w:bookmarkEnd w:id="11"/>
            <w:r w:rsidRPr="000635E1">
              <w:rPr>
                <w:szCs w:val="24"/>
                <w:lang w:val="uk-UA"/>
              </w:rPr>
              <w:t>- є такою, строк дії якої закінчився;</w:t>
            </w:r>
          </w:p>
          <w:p w14:paraId="6429D0DA" w14:textId="77777777" w:rsidR="007F21F5" w:rsidRPr="000635E1" w:rsidRDefault="007F21F5" w:rsidP="007F21F5">
            <w:pPr>
              <w:pStyle w:val="af0"/>
              <w:spacing w:before="0" w:beforeAutospacing="0" w:after="0" w:afterAutospacing="0"/>
              <w:ind w:firstLine="344"/>
              <w:jc w:val="both"/>
              <w:rPr>
                <w:lang w:val="uk-UA"/>
              </w:rPr>
            </w:pPr>
            <w:r w:rsidRPr="000635E1">
              <w:rPr>
                <w:szCs w:val="24"/>
                <w:lang w:val="uk-UA"/>
              </w:rPr>
              <w:t xml:space="preserve">- </w:t>
            </w:r>
            <w:r w:rsidRPr="000635E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E346E" w14:textId="77777777" w:rsidR="007F21F5" w:rsidRPr="000635E1" w:rsidRDefault="007F21F5" w:rsidP="007F21F5">
            <w:pPr>
              <w:pStyle w:val="af0"/>
              <w:spacing w:before="0" w:beforeAutospacing="0" w:after="0" w:afterAutospacing="0"/>
              <w:ind w:firstLine="344"/>
              <w:jc w:val="both"/>
              <w:rPr>
                <w:szCs w:val="24"/>
                <w:lang w:val="uk-UA"/>
              </w:rPr>
            </w:pPr>
            <w:r w:rsidRPr="000635E1">
              <w:rPr>
                <w:lang w:val="uk-UA"/>
              </w:rPr>
              <w:t xml:space="preserve">- </w:t>
            </w:r>
            <w:r w:rsidRPr="000635E1">
              <w:t xml:space="preserve">не </w:t>
            </w:r>
            <w:proofErr w:type="spellStart"/>
            <w:r w:rsidRPr="000635E1">
              <w:t>відповідає</w:t>
            </w:r>
            <w:proofErr w:type="spellEnd"/>
            <w:r w:rsidRPr="000635E1">
              <w:t xml:space="preserve"> </w:t>
            </w:r>
            <w:proofErr w:type="spellStart"/>
            <w:r w:rsidRPr="000635E1">
              <w:t>вимогам</w:t>
            </w:r>
            <w:proofErr w:type="spellEnd"/>
            <w:r w:rsidRPr="000635E1">
              <w:t xml:space="preserve">, </w:t>
            </w:r>
            <w:proofErr w:type="spellStart"/>
            <w:r w:rsidRPr="000635E1">
              <w:t>встановленим</w:t>
            </w:r>
            <w:proofErr w:type="spellEnd"/>
            <w:r w:rsidRPr="000635E1">
              <w:t xml:space="preserve"> в </w:t>
            </w:r>
            <w:proofErr w:type="spellStart"/>
            <w:r w:rsidRPr="000635E1">
              <w:t>тендерній</w:t>
            </w:r>
            <w:proofErr w:type="spellEnd"/>
            <w:r w:rsidRPr="000635E1">
              <w:t xml:space="preserve"> </w:t>
            </w:r>
            <w:proofErr w:type="spellStart"/>
            <w:r w:rsidRPr="000635E1">
              <w:t>документації</w:t>
            </w:r>
            <w:proofErr w:type="spellEnd"/>
            <w:r w:rsidRPr="000635E1">
              <w:t xml:space="preserve"> </w:t>
            </w:r>
            <w:proofErr w:type="spellStart"/>
            <w:r w:rsidRPr="000635E1">
              <w:t>відповідно</w:t>
            </w:r>
            <w:proofErr w:type="spellEnd"/>
            <w:r w:rsidRPr="000635E1">
              <w:t xml:space="preserve"> до абзацу </w:t>
            </w:r>
            <w:proofErr w:type="spellStart"/>
            <w:r w:rsidRPr="000635E1">
              <w:t>першого</w:t>
            </w:r>
            <w:proofErr w:type="spellEnd"/>
            <w:r w:rsidRPr="000635E1">
              <w:t xml:space="preserve"> </w:t>
            </w:r>
            <w:proofErr w:type="spellStart"/>
            <w:r w:rsidRPr="000635E1">
              <w:t>частини</w:t>
            </w:r>
            <w:proofErr w:type="spellEnd"/>
            <w:r w:rsidRPr="000635E1">
              <w:t xml:space="preserve"> </w:t>
            </w:r>
            <w:proofErr w:type="spellStart"/>
            <w:r w:rsidRPr="000635E1">
              <w:t>третьої</w:t>
            </w:r>
            <w:proofErr w:type="spellEnd"/>
            <w:r w:rsidRPr="000635E1">
              <w:t xml:space="preserve"> </w:t>
            </w:r>
            <w:proofErr w:type="spellStart"/>
            <w:r w:rsidRPr="000635E1">
              <w:t>статті</w:t>
            </w:r>
            <w:proofErr w:type="spellEnd"/>
            <w:r w:rsidRPr="000635E1">
              <w:t xml:space="preserve"> 22 Закону;</w:t>
            </w:r>
          </w:p>
          <w:p w14:paraId="746E35C0" w14:textId="33E9D6CE" w:rsidR="007F21F5" w:rsidRPr="000635E1" w:rsidRDefault="007F21F5" w:rsidP="007F21F5">
            <w:pPr>
              <w:pStyle w:val="af0"/>
              <w:spacing w:before="0" w:beforeAutospacing="0" w:after="0" w:afterAutospacing="0"/>
              <w:ind w:firstLine="344"/>
              <w:jc w:val="both"/>
              <w:rPr>
                <w:szCs w:val="24"/>
                <w:lang w:val="uk-UA"/>
              </w:rPr>
            </w:pPr>
            <w:bookmarkStart w:id="12" w:name="n1584"/>
            <w:bookmarkEnd w:id="12"/>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43110621" w14:textId="77777777" w:rsidR="007F21F5" w:rsidRPr="000635E1" w:rsidRDefault="007F21F5" w:rsidP="007F21F5">
            <w:pPr>
              <w:pStyle w:val="af0"/>
              <w:spacing w:before="0" w:beforeAutospacing="0" w:after="0" w:afterAutospacing="0"/>
              <w:ind w:firstLine="344"/>
              <w:jc w:val="both"/>
              <w:rPr>
                <w:szCs w:val="24"/>
                <w:lang w:val="uk-UA"/>
              </w:rPr>
            </w:pPr>
            <w:bookmarkStart w:id="13" w:name="n1585"/>
            <w:bookmarkEnd w:id="13"/>
            <w:r w:rsidRPr="000635E1">
              <w:rPr>
                <w:szCs w:val="24"/>
                <w:lang w:val="uk-UA"/>
              </w:rPr>
              <w:t xml:space="preserve">- </w:t>
            </w:r>
            <w:proofErr w:type="spellStart"/>
            <w:r w:rsidRPr="000635E1">
              <w:t>відмовився</w:t>
            </w:r>
            <w:proofErr w:type="spellEnd"/>
            <w:r w:rsidRPr="000635E1">
              <w:t xml:space="preserve"> </w:t>
            </w:r>
            <w:proofErr w:type="spellStart"/>
            <w:r w:rsidRPr="000635E1">
              <w:t>від</w:t>
            </w:r>
            <w:proofErr w:type="spellEnd"/>
            <w:r w:rsidRPr="000635E1">
              <w:t xml:space="preserve"> </w:t>
            </w:r>
            <w:proofErr w:type="spellStart"/>
            <w:r w:rsidRPr="000635E1">
              <w:t>підписання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w:t>
            </w:r>
            <w:proofErr w:type="spellStart"/>
            <w:r w:rsidRPr="000635E1">
              <w:t>або</w:t>
            </w:r>
            <w:proofErr w:type="spellEnd"/>
            <w:r w:rsidRPr="000635E1">
              <w:t xml:space="preserve"> </w:t>
            </w:r>
            <w:proofErr w:type="spellStart"/>
            <w:r w:rsidRPr="000635E1">
              <w:t>укладення</w:t>
            </w:r>
            <w:proofErr w:type="spellEnd"/>
            <w:r w:rsidRPr="000635E1">
              <w:t xml:space="preserve"> договору про </w:t>
            </w:r>
            <w:proofErr w:type="spellStart"/>
            <w:r w:rsidRPr="000635E1">
              <w:t>закупівлю</w:t>
            </w:r>
            <w:proofErr w:type="spellEnd"/>
            <w:r w:rsidRPr="000635E1">
              <w:t>;</w:t>
            </w:r>
          </w:p>
          <w:p w14:paraId="7F24F1BB" w14:textId="77777777" w:rsidR="007F21F5" w:rsidRPr="000635E1" w:rsidRDefault="007F21F5" w:rsidP="007F21F5">
            <w:pPr>
              <w:pStyle w:val="af0"/>
              <w:spacing w:before="0" w:beforeAutospacing="0" w:after="0" w:afterAutospacing="0"/>
              <w:ind w:firstLine="344"/>
              <w:jc w:val="both"/>
              <w:rPr>
                <w:szCs w:val="24"/>
                <w:lang w:val="uk-UA"/>
              </w:rPr>
            </w:pPr>
            <w:bookmarkStart w:id="14" w:name="n1586"/>
            <w:bookmarkEnd w:id="14"/>
            <w:r w:rsidRPr="000635E1">
              <w:rPr>
                <w:szCs w:val="24"/>
                <w:lang w:val="uk-UA"/>
              </w:rPr>
              <w:t xml:space="preserve">- </w:t>
            </w:r>
            <w:r w:rsidRPr="000635E1">
              <w:t xml:space="preserve">не </w:t>
            </w:r>
            <w:proofErr w:type="spellStart"/>
            <w:r w:rsidRPr="000635E1">
              <w:t>надав</w:t>
            </w:r>
            <w:proofErr w:type="spellEnd"/>
            <w:r w:rsidRPr="000635E1">
              <w:t xml:space="preserve"> у </w:t>
            </w:r>
            <w:proofErr w:type="spellStart"/>
            <w:r w:rsidRPr="000635E1">
              <w:t>спосіб</w:t>
            </w:r>
            <w:proofErr w:type="spellEnd"/>
            <w:r w:rsidRPr="000635E1">
              <w:t xml:space="preserve">, </w:t>
            </w:r>
            <w:proofErr w:type="spellStart"/>
            <w:r w:rsidRPr="000635E1">
              <w:t>зазначений</w:t>
            </w:r>
            <w:proofErr w:type="spellEnd"/>
            <w:r w:rsidRPr="000635E1">
              <w:t xml:space="preserve"> в </w:t>
            </w:r>
            <w:proofErr w:type="spellStart"/>
            <w:r w:rsidRPr="000635E1">
              <w:t>тендерній</w:t>
            </w:r>
            <w:proofErr w:type="spellEnd"/>
            <w:r w:rsidRPr="000635E1">
              <w:t xml:space="preserve"> </w:t>
            </w:r>
            <w:proofErr w:type="spellStart"/>
            <w:r w:rsidRPr="000635E1">
              <w:t>документації</w:t>
            </w:r>
            <w:proofErr w:type="spellEnd"/>
            <w:r w:rsidRPr="000635E1">
              <w:t xml:space="preserve">, </w:t>
            </w:r>
            <w:proofErr w:type="spellStart"/>
            <w:r w:rsidRPr="000635E1">
              <w:t>документи</w:t>
            </w:r>
            <w:proofErr w:type="spellEnd"/>
            <w:r w:rsidRPr="000635E1">
              <w:t xml:space="preserve">, </w:t>
            </w:r>
            <w:proofErr w:type="spellStart"/>
            <w:r w:rsidRPr="000635E1">
              <w:t>що</w:t>
            </w:r>
            <w:proofErr w:type="spellEnd"/>
            <w:r w:rsidRPr="000635E1">
              <w:t xml:space="preserve"> </w:t>
            </w:r>
            <w:proofErr w:type="spellStart"/>
            <w:r w:rsidRPr="000635E1">
              <w:t>підтверджують</w:t>
            </w:r>
            <w:proofErr w:type="spellEnd"/>
            <w:r w:rsidRPr="000635E1">
              <w:t xml:space="preserve"> </w:t>
            </w:r>
            <w:proofErr w:type="spellStart"/>
            <w:r w:rsidRPr="000635E1">
              <w:t>відсутність</w:t>
            </w:r>
            <w:proofErr w:type="spellEnd"/>
            <w:r w:rsidRPr="000635E1">
              <w:t xml:space="preserve"> </w:t>
            </w:r>
            <w:proofErr w:type="spellStart"/>
            <w:r w:rsidRPr="000635E1">
              <w:t>підстав</w:t>
            </w:r>
            <w:proofErr w:type="spellEnd"/>
            <w:r w:rsidRPr="000635E1">
              <w:t xml:space="preserve">, </w:t>
            </w:r>
            <w:proofErr w:type="spellStart"/>
            <w:r w:rsidRPr="000635E1">
              <w:t>установлених</w:t>
            </w:r>
            <w:proofErr w:type="spellEnd"/>
            <w:r w:rsidRPr="000635E1">
              <w:t xml:space="preserve"> </w:t>
            </w:r>
            <w:proofErr w:type="spellStart"/>
            <w:r w:rsidRPr="000635E1">
              <w:t>статтею</w:t>
            </w:r>
            <w:proofErr w:type="spellEnd"/>
            <w:r w:rsidRPr="000635E1">
              <w:t xml:space="preserve"> 17 Закону з </w:t>
            </w:r>
            <w:proofErr w:type="spellStart"/>
            <w:r w:rsidRPr="000635E1">
              <w:t>урахуванням</w:t>
            </w:r>
            <w:proofErr w:type="spellEnd"/>
            <w:r w:rsidRPr="000635E1">
              <w:t xml:space="preserve"> пункту 44 </w:t>
            </w:r>
            <w:proofErr w:type="spellStart"/>
            <w:r w:rsidRPr="000635E1">
              <w:t>Особливостей</w:t>
            </w:r>
            <w:proofErr w:type="spellEnd"/>
            <w:r w:rsidRPr="000635E1">
              <w:t>;</w:t>
            </w:r>
          </w:p>
          <w:p w14:paraId="475A99A8" w14:textId="77777777" w:rsidR="007F21F5" w:rsidRPr="000635E1" w:rsidRDefault="007F21F5" w:rsidP="007F21F5">
            <w:pPr>
              <w:pStyle w:val="af0"/>
              <w:spacing w:before="0" w:beforeAutospacing="0" w:after="0" w:afterAutospacing="0"/>
              <w:ind w:firstLine="344"/>
              <w:jc w:val="both"/>
              <w:rPr>
                <w:szCs w:val="24"/>
                <w:lang w:val="uk-UA"/>
              </w:rPr>
            </w:pPr>
            <w:bookmarkStart w:id="15" w:name="n1587"/>
            <w:bookmarkEnd w:id="15"/>
            <w:r w:rsidRPr="000635E1">
              <w:rPr>
                <w:szCs w:val="24"/>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копію</w:t>
            </w:r>
            <w:proofErr w:type="spellEnd"/>
            <w:r w:rsidRPr="000635E1">
              <w:t xml:space="preserve"> </w:t>
            </w:r>
            <w:proofErr w:type="spellStart"/>
            <w:r w:rsidRPr="000635E1">
              <w:t>ліцензії</w:t>
            </w:r>
            <w:proofErr w:type="spellEnd"/>
            <w:r w:rsidRPr="000635E1">
              <w:t xml:space="preserve"> </w:t>
            </w:r>
            <w:proofErr w:type="spellStart"/>
            <w:r w:rsidRPr="000635E1">
              <w:t>або</w:t>
            </w:r>
            <w:proofErr w:type="spellEnd"/>
            <w:r w:rsidRPr="000635E1">
              <w:t xml:space="preserve"> документа </w:t>
            </w:r>
            <w:proofErr w:type="spellStart"/>
            <w:r w:rsidRPr="000635E1">
              <w:t>дозвільного</w:t>
            </w:r>
            <w:proofErr w:type="spellEnd"/>
            <w:r w:rsidRPr="000635E1">
              <w:t xml:space="preserve"> характеру (у </w:t>
            </w:r>
            <w:proofErr w:type="spellStart"/>
            <w:r w:rsidRPr="000635E1">
              <w:t>разі</w:t>
            </w:r>
            <w:proofErr w:type="spellEnd"/>
            <w:r w:rsidRPr="000635E1">
              <w:t xml:space="preserve"> </w:t>
            </w:r>
            <w:proofErr w:type="spellStart"/>
            <w:r w:rsidRPr="000635E1">
              <w:t>їх</w:t>
            </w:r>
            <w:proofErr w:type="spellEnd"/>
            <w:r w:rsidRPr="000635E1">
              <w:t xml:space="preserve"> </w:t>
            </w:r>
            <w:proofErr w:type="spellStart"/>
            <w:r w:rsidRPr="000635E1">
              <w:t>наявності</w:t>
            </w:r>
            <w:proofErr w:type="spellEnd"/>
            <w:r w:rsidRPr="000635E1">
              <w:t xml:space="preserve">) </w:t>
            </w:r>
            <w:proofErr w:type="spellStart"/>
            <w:r w:rsidRPr="000635E1">
              <w:t>відповідно</w:t>
            </w:r>
            <w:proofErr w:type="spellEnd"/>
            <w:r w:rsidRPr="000635E1">
              <w:t xml:space="preserve"> до </w:t>
            </w:r>
            <w:proofErr w:type="spellStart"/>
            <w:r w:rsidRPr="000635E1">
              <w:t>частини</w:t>
            </w:r>
            <w:proofErr w:type="spellEnd"/>
            <w:r w:rsidRPr="000635E1">
              <w:t xml:space="preserve"> </w:t>
            </w:r>
            <w:proofErr w:type="spellStart"/>
            <w:r w:rsidRPr="000635E1">
              <w:t>другої</w:t>
            </w:r>
            <w:proofErr w:type="spellEnd"/>
            <w:r w:rsidRPr="000635E1">
              <w:t xml:space="preserve"> </w:t>
            </w:r>
            <w:proofErr w:type="spellStart"/>
            <w:r w:rsidRPr="000635E1">
              <w:t>статті</w:t>
            </w:r>
            <w:proofErr w:type="spellEnd"/>
            <w:r w:rsidRPr="000635E1">
              <w:t xml:space="preserve"> 41 Закону;</w:t>
            </w:r>
          </w:p>
          <w:p w14:paraId="79C58C48" w14:textId="77777777" w:rsidR="007F21F5" w:rsidRPr="000635E1" w:rsidRDefault="007F21F5" w:rsidP="007F21F5">
            <w:pPr>
              <w:pStyle w:val="af0"/>
              <w:spacing w:before="0" w:beforeAutospacing="0" w:after="0" w:afterAutospacing="0"/>
              <w:ind w:firstLine="344"/>
              <w:jc w:val="both"/>
              <w:rPr>
                <w:lang w:val="uk-UA"/>
              </w:rPr>
            </w:pPr>
            <w:bookmarkStart w:id="16" w:name="n1588"/>
            <w:bookmarkEnd w:id="16"/>
            <w:r w:rsidRPr="000635E1">
              <w:rPr>
                <w:szCs w:val="24"/>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забезпечення</w:t>
            </w:r>
            <w:proofErr w:type="spellEnd"/>
            <w:r w:rsidRPr="000635E1">
              <w:t xml:space="preserve"> </w:t>
            </w:r>
            <w:proofErr w:type="spellStart"/>
            <w:r w:rsidRPr="000635E1">
              <w:t>виконання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якщо</w:t>
            </w:r>
            <w:proofErr w:type="spellEnd"/>
            <w:r w:rsidRPr="000635E1">
              <w:t xml:space="preserve"> </w:t>
            </w:r>
            <w:proofErr w:type="spellStart"/>
            <w:r w:rsidRPr="000635E1">
              <w:t>таке</w:t>
            </w:r>
            <w:proofErr w:type="spellEnd"/>
            <w:r w:rsidRPr="000635E1">
              <w:t xml:space="preserve"> </w:t>
            </w:r>
            <w:proofErr w:type="spellStart"/>
            <w:r w:rsidRPr="000635E1">
              <w:t>забезпечення</w:t>
            </w:r>
            <w:proofErr w:type="spellEnd"/>
            <w:r w:rsidRPr="000635E1">
              <w:t xml:space="preserve"> </w:t>
            </w:r>
            <w:proofErr w:type="spellStart"/>
            <w:r w:rsidRPr="000635E1">
              <w:t>вимагалося</w:t>
            </w:r>
            <w:proofErr w:type="spellEnd"/>
            <w:r w:rsidRPr="000635E1">
              <w:t xml:space="preserve"> </w:t>
            </w:r>
            <w:proofErr w:type="spellStart"/>
            <w:r w:rsidRPr="000635E1">
              <w:t>замовником</w:t>
            </w:r>
            <w:proofErr w:type="spellEnd"/>
            <w:r w:rsidRPr="000635E1">
              <w:t>;</w:t>
            </w:r>
          </w:p>
          <w:p w14:paraId="2AA3A696"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633A88DB" w14:textId="77777777" w:rsidR="007F21F5" w:rsidRPr="003A4B0C" w:rsidRDefault="007F21F5" w:rsidP="007F21F5">
            <w:pPr>
              <w:pStyle w:val="af0"/>
              <w:spacing w:before="0" w:beforeAutospacing="0" w:after="0" w:afterAutospacing="0"/>
              <w:ind w:firstLine="344"/>
              <w:jc w:val="both"/>
              <w:rPr>
                <w:lang w:val="uk-UA"/>
              </w:rPr>
            </w:pPr>
            <w:proofErr w:type="spellStart"/>
            <w:r w:rsidRPr="003A4B0C">
              <w:lastRenderedPageBreak/>
              <w:t>Замовник</w:t>
            </w:r>
            <w:proofErr w:type="spellEnd"/>
            <w:r w:rsidRPr="003A4B0C">
              <w:t xml:space="preserve"> </w:t>
            </w:r>
            <w:proofErr w:type="spellStart"/>
            <w:r w:rsidRPr="003A4B0C">
              <w:t>може</w:t>
            </w:r>
            <w:proofErr w:type="spellEnd"/>
            <w:r w:rsidRPr="003A4B0C">
              <w:t xml:space="preserve"> </w:t>
            </w:r>
            <w:proofErr w:type="spellStart"/>
            <w:r w:rsidRPr="003A4B0C">
              <w:t>відхилити</w:t>
            </w:r>
            <w:proofErr w:type="spellEnd"/>
            <w:r w:rsidRPr="003A4B0C">
              <w:t xml:space="preserve"> </w:t>
            </w:r>
            <w:proofErr w:type="spellStart"/>
            <w:r w:rsidRPr="003A4B0C">
              <w:t>тендерну</w:t>
            </w:r>
            <w:proofErr w:type="spellEnd"/>
            <w:r w:rsidRPr="003A4B0C">
              <w:t xml:space="preserve"> </w:t>
            </w:r>
            <w:proofErr w:type="spellStart"/>
            <w:r w:rsidRPr="003A4B0C">
              <w:t>пропозицію</w:t>
            </w:r>
            <w:proofErr w:type="spellEnd"/>
            <w:r w:rsidRPr="003A4B0C">
              <w:t xml:space="preserve"> </w:t>
            </w:r>
            <w:proofErr w:type="spellStart"/>
            <w:r w:rsidRPr="003A4B0C">
              <w:t>із</w:t>
            </w:r>
            <w:proofErr w:type="spellEnd"/>
            <w:r w:rsidRPr="003A4B0C">
              <w:t xml:space="preserve"> </w:t>
            </w:r>
            <w:proofErr w:type="spellStart"/>
            <w:r w:rsidRPr="003A4B0C">
              <w:t>зазначенням</w:t>
            </w:r>
            <w:proofErr w:type="spellEnd"/>
            <w:r w:rsidRPr="003A4B0C">
              <w:t xml:space="preserve"> </w:t>
            </w:r>
            <w:proofErr w:type="spellStart"/>
            <w:r w:rsidRPr="003A4B0C">
              <w:t>аргументації</w:t>
            </w:r>
            <w:proofErr w:type="spellEnd"/>
            <w:r w:rsidRPr="003A4B0C">
              <w:t xml:space="preserve"> в </w:t>
            </w:r>
            <w:proofErr w:type="spellStart"/>
            <w:r w:rsidRPr="003A4B0C">
              <w:t>електронній</w:t>
            </w:r>
            <w:proofErr w:type="spellEnd"/>
            <w:r w:rsidRPr="003A4B0C">
              <w:t xml:space="preserve"> </w:t>
            </w:r>
            <w:proofErr w:type="spellStart"/>
            <w:r w:rsidRPr="003A4B0C">
              <w:t>системі</w:t>
            </w:r>
            <w:proofErr w:type="spellEnd"/>
            <w:r w:rsidRPr="003A4B0C">
              <w:t xml:space="preserve"> </w:t>
            </w:r>
            <w:proofErr w:type="spellStart"/>
            <w:r w:rsidRPr="003A4B0C">
              <w:t>закупівель</w:t>
            </w:r>
            <w:proofErr w:type="spellEnd"/>
            <w:r w:rsidRPr="003A4B0C">
              <w:t xml:space="preserve"> у </w:t>
            </w:r>
            <w:proofErr w:type="spellStart"/>
            <w:r w:rsidRPr="003A4B0C">
              <w:t>разі</w:t>
            </w:r>
            <w:proofErr w:type="spellEnd"/>
            <w:r w:rsidRPr="003A4B0C">
              <w:t xml:space="preserve">, </w:t>
            </w:r>
            <w:proofErr w:type="spellStart"/>
            <w:r w:rsidRPr="003A4B0C">
              <w:t>якщо</w:t>
            </w:r>
            <w:proofErr w:type="spellEnd"/>
            <w:r w:rsidRPr="003A4B0C">
              <w:t>:</w:t>
            </w:r>
          </w:p>
          <w:p w14:paraId="57A11485"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99D1FC9" w14:textId="6714B5B4" w:rsidR="007F21F5"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C1D018" w14:textId="77777777" w:rsidR="007F21F5" w:rsidRPr="00D87867" w:rsidRDefault="007F21F5" w:rsidP="007F21F5">
            <w:pPr>
              <w:spacing w:before="150" w:after="150"/>
              <w:jc w:val="both"/>
              <w:rPr>
                <w:lang w:val="uk-UA"/>
              </w:rPr>
            </w:pPr>
            <w:r w:rsidRPr="00D87867">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D94A51"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35E1">
              <w:rPr>
                <w:lang w:val="uk-UA"/>
              </w:rPr>
              <w:t>закупівель</w:t>
            </w:r>
            <w:proofErr w:type="spellEnd"/>
            <w:r w:rsidRPr="000635E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35E1">
              <w:rPr>
                <w:lang w:val="uk-UA"/>
              </w:rPr>
              <w:t>закупівель</w:t>
            </w:r>
            <w:proofErr w:type="spellEnd"/>
            <w:r w:rsidRPr="000635E1">
              <w:rPr>
                <w:lang w:val="uk-UA"/>
              </w:rPr>
              <w:t>.</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0635E1">
              <w:rPr>
                <w:b/>
                <w:szCs w:val="24"/>
                <w:lang w:val="uk-UA"/>
              </w:rPr>
              <w:t>Відміна замовником</w:t>
            </w:r>
            <w:r w:rsidRPr="000635E1">
              <w:rPr>
                <w:b/>
                <w:szCs w:val="24"/>
                <w:shd w:val="clear" w:color="auto" w:fill="FFFFFF"/>
              </w:rPr>
              <w:t xml:space="preserve"> </w:t>
            </w:r>
            <w:r w:rsidRPr="000635E1">
              <w:rPr>
                <w:b/>
                <w:szCs w:val="24"/>
                <w:shd w:val="clear" w:color="auto" w:fill="FFFFFF"/>
                <w:lang w:val="uk-UA"/>
              </w:rPr>
              <w:t>т</w:t>
            </w:r>
            <w:proofErr w:type="spellStart"/>
            <w:r w:rsidRPr="000635E1">
              <w:rPr>
                <w:b/>
                <w:szCs w:val="24"/>
                <w:shd w:val="clear" w:color="auto" w:fill="FFFFFF"/>
              </w:rPr>
              <w:t>ендеру</w:t>
            </w:r>
            <w:proofErr w:type="spellEnd"/>
            <w:r w:rsidRPr="000635E1">
              <w:rPr>
                <w:b/>
                <w:szCs w:val="24"/>
                <w:shd w:val="clear" w:color="auto" w:fill="FFFFFF"/>
              </w:rPr>
              <w:t xml:space="preserve"> </w:t>
            </w:r>
            <w:proofErr w:type="spellStart"/>
            <w:r w:rsidRPr="000635E1">
              <w:rPr>
                <w:b/>
                <w:szCs w:val="24"/>
                <w:shd w:val="clear" w:color="auto" w:fill="FFFFFF"/>
              </w:rPr>
              <w:t>чи</w:t>
            </w:r>
            <w:proofErr w:type="spellEnd"/>
            <w:r w:rsidRPr="000635E1">
              <w:rPr>
                <w:b/>
                <w:szCs w:val="24"/>
                <w:shd w:val="clear" w:color="auto" w:fill="FFFFFF"/>
              </w:rPr>
              <w:t xml:space="preserve"> </w:t>
            </w:r>
            <w:proofErr w:type="spellStart"/>
            <w:r w:rsidRPr="000635E1">
              <w:rPr>
                <w:b/>
                <w:szCs w:val="24"/>
                <w:shd w:val="clear" w:color="auto" w:fill="FFFFFF"/>
              </w:rPr>
              <w:t>визнання</w:t>
            </w:r>
            <w:proofErr w:type="spellEnd"/>
            <w:r w:rsidRPr="000635E1">
              <w:rPr>
                <w:b/>
                <w:szCs w:val="24"/>
                <w:shd w:val="clear" w:color="auto" w:fill="FFFFFF"/>
              </w:rPr>
              <w:t xml:space="preserve"> тендеру таким, </w:t>
            </w:r>
            <w:proofErr w:type="spellStart"/>
            <w:r w:rsidRPr="000635E1">
              <w:rPr>
                <w:b/>
                <w:szCs w:val="24"/>
                <w:shd w:val="clear" w:color="auto" w:fill="FFFFFF"/>
              </w:rPr>
              <w:t>що</w:t>
            </w:r>
            <w:proofErr w:type="spellEnd"/>
            <w:r w:rsidRPr="000635E1">
              <w:rPr>
                <w:b/>
                <w:szCs w:val="24"/>
                <w:shd w:val="clear" w:color="auto" w:fill="FFFFFF"/>
              </w:rPr>
              <w:t xml:space="preserve"> не </w:t>
            </w:r>
            <w:proofErr w:type="spellStart"/>
            <w:r w:rsidRPr="000635E1">
              <w:rPr>
                <w:b/>
                <w:szCs w:val="24"/>
                <w:shd w:val="clear" w:color="auto" w:fill="FFFFFF"/>
              </w:rPr>
              <w:t>відбувся</w:t>
            </w:r>
            <w:proofErr w:type="spellEnd"/>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proofErr w:type="spellStart"/>
            <w:r w:rsidRPr="000635E1">
              <w:rPr>
                <w:szCs w:val="24"/>
              </w:rPr>
              <w:t>Замовник</w:t>
            </w:r>
            <w:proofErr w:type="spellEnd"/>
            <w:r w:rsidRPr="000635E1">
              <w:rPr>
                <w:szCs w:val="24"/>
              </w:rPr>
              <w:t xml:space="preserve"> </w:t>
            </w:r>
            <w:proofErr w:type="spellStart"/>
            <w:r w:rsidRPr="000635E1">
              <w:rPr>
                <w:szCs w:val="24"/>
              </w:rPr>
              <w:t>відміняє</w:t>
            </w:r>
            <w:proofErr w:type="spellEnd"/>
            <w:r w:rsidRPr="000635E1">
              <w:rPr>
                <w:szCs w:val="24"/>
              </w:rPr>
              <w:t xml:space="preserve"> </w:t>
            </w:r>
            <w:proofErr w:type="spellStart"/>
            <w:r w:rsidRPr="000635E1">
              <w:rPr>
                <w:szCs w:val="24"/>
              </w:rPr>
              <w:t>відкриті</w:t>
            </w:r>
            <w:proofErr w:type="spellEnd"/>
            <w:r w:rsidRPr="000635E1">
              <w:rPr>
                <w:szCs w:val="24"/>
              </w:rPr>
              <w:t xml:space="preserve"> торги у </w:t>
            </w:r>
            <w:proofErr w:type="spellStart"/>
            <w:r w:rsidRPr="000635E1">
              <w:rPr>
                <w:szCs w:val="24"/>
              </w:rPr>
              <w:t>разі</w:t>
            </w:r>
            <w:proofErr w:type="spellEnd"/>
            <w:r w:rsidRPr="000635E1">
              <w:rPr>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17" w:name="n1593"/>
            <w:bookmarkEnd w:id="17"/>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18" w:name="n1594"/>
            <w:bookmarkEnd w:id="18"/>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77777777"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видатків на здійснення закупівлі товарів, робіт чи послуг; </w:t>
            </w:r>
          </w:p>
          <w:p w14:paraId="39D92E20" w14:textId="77777777" w:rsidR="007F21F5" w:rsidRPr="000635E1" w:rsidRDefault="007F21F5" w:rsidP="007F21F5">
            <w:pPr>
              <w:pStyle w:val="af0"/>
              <w:spacing w:before="0" w:beforeAutospacing="0" w:after="0" w:afterAutospacing="0"/>
              <w:ind w:firstLine="351"/>
              <w:jc w:val="both"/>
              <w:rPr>
                <w:szCs w:val="24"/>
                <w:lang w:val="uk-UA"/>
              </w:rPr>
            </w:pPr>
            <w:r w:rsidRPr="000635E1">
              <w:rPr>
                <w:lang w:val="uk-UA"/>
              </w:rPr>
              <w:t>4) якщо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19" w:name="n1595"/>
            <w:bookmarkEnd w:id="19"/>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w:t>
            </w:r>
            <w:proofErr w:type="spellStart"/>
            <w:r w:rsidRPr="000635E1">
              <w:rPr>
                <w:szCs w:val="24"/>
              </w:rPr>
              <w:t>відміня</w:t>
            </w:r>
            <w:proofErr w:type="spellEnd"/>
            <w:r w:rsidRPr="000635E1">
              <w:rPr>
                <w:szCs w:val="24"/>
                <w:lang w:val="uk-UA"/>
              </w:rPr>
              <w:t>ю</w:t>
            </w:r>
            <w:proofErr w:type="spellStart"/>
            <w:r w:rsidRPr="000635E1">
              <w:rPr>
                <w:szCs w:val="24"/>
              </w:rPr>
              <w:t>ться</w:t>
            </w:r>
            <w:proofErr w:type="spellEnd"/>
            <w:r w:rsidRPr="000635E1">
              <w:rPr>
                <w:szCs w:val="24"/>
              </w:rPr>
              <w:t xml:space="preserve"> </w:t>
            </w:r>
            <w:proofErr w:type="spellStart"/>
            <w:r w:rsidRPr="000635E1">
              <w:rPr>
                <w:szCs w:val="24"/>
              </w:rPr>
              <w:t>електронною</w:t>
            </w:r>
            <w:proofErr w:type="spellEnd"/>
            <w:r w:rsidRPr="000635E1">
              <w:rPr>
                <w:szCs w:val="24"/>
              </w:rPr>
              <w:t xml:space="preserve"> системою </w:t>
            </w:r>
            <w:proofErr w:type="spellStart"/>
            <w:r w:rsidRPr="000635E1">
              <w:rPr>
                <w:szCs w:val="24"/>
              </w:rPr>
              <w:t>закупівель</w:t>
            </w:r>
            <w:proofErr w:type="spellEnd"/>
            <w:r w:rsidRPr="000635E1">
              <w:rPr>
                <w:szCs w:val="24"/>
              </w:rPr>
              <w:t xml:space="preserve"> у </w:t>
            </w:r>
            <w:proofErr w:type="spellStart"/>
            <w:r w:rsidRPr="000635E1">
              <w:rPr>
                <w:szCs w:val="24"/>
              </w:rPr>
              <w:t>разі</w:t>
            </w:r>
            <w:proofErr w:type="spellEnd"/>
            <w:r w:rsidRPr="000635E1">
              <w:rPr>
                <w:szCs w:val="24"/>
              </w:rPr>
              <w:t>:</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20" w:name="n1596"/>
            <w:bookmarkEnd w:id="20"/>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 xml:space="preserve">;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21" w:name="n1603"/>
            <w:bookmarkEnd w:id="21"/>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4AA3240E" w14:textId="77777777" w:rsidR="007F21F5" w:rsidRPr="000635E1" w:rsidRDefault="007F21F5" w:rsidP="007F21F5">
            <w:pPr>
              <w:pStyle w:val="af0"/>
              <w:spacing w:before="0" w:beforeAutospacing="0" w:after="0" w:afterAutospacing="0"/>
              <w:ind w:firstLine="351"/>
              <w:jc w:val="both"/>
              <w:rPr>
                <w:szCs w:val="24"/>
              </w:rPr>
            </w:pPr>
            <w:bookmarkStart w:id="22" w:name="n1604"/>
            <w:bookmarkEnd w:id="22"/>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23" w:name="n1605"/>
            <w:bookmarkStart w:id="24" w:name="n1610"/>
            <w:bookmarkEnd w:id="23"/>
            <w:bookmarkEnd w:id="24"/>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77777777" w:rsidR="007F21F5" w:rsidRPr="000635E1" w:rsidRDefault="007F21F5" w:rsidP="007F21F5">
            <w:pPr>
              <w:pStyle w:val="af0"/>
              <w:rPr>
                <w:b/>
                <w:szCs w:val="24"/>
                <w:lang w:val="uk-UA"/>
              </w:rPr>
            </w:pPr>
            <w:r w:rsidRPr="000635E1">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до органу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0635E1">
              <w:t>п’ять</w:t>
            </w:r>
            <w:proofErr w:type="spellEnd"/>
            <w:r w:rsidRPr="000635E1">
              <w:t xml:space="preserve"> </w:t>
            </w:r>
            <w:proofErr w:type="spellStart"/>
            <w:r w:rsidRPr="000635E1">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25" w:name="n1624"/>
            <w:bookmarkEnd w:id="25"/>
            <w:proofErr w:type="spellStart"/>
            <w:r w:rsidRPr="000635E1">
              <w:t>Замовник</w:t>
            </w:r>
            <w:proofErr w:type="spellEnd"/>
            <w:r w:rsidRPr="000635E1">
              <w:t xml:space="preserve"> </w:t>
            </w:r>
            <w:proofErr w:type="spellStart"/>
            <w:r w:rsidRPr="000635E1">
              <w:t>укладає</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з </w:t>
            </w:r>
            <w:proofErr w:type="spellStart"/>
            <w:r w:rsidRPr="000635E1">
              <w:t>учасником</w:t>
            </w:r>
            <w:proofErr w:type="spellEnd"/>
            <w:r w:rsidRPr="000635E1">
              <w:t xml:space="preserve">, </w:t>
            </w:r>
            <w:proofErr w:type="spellStart"/>
            <w:r w:rsidRPr="000635E1">
              <w:t>який</w:t>
            </w:r>
            <w:proofErr w:type="spellEnd"/>
            <w:r w:rsidRPr="000635E1">
              <w:t xml:space="preserve"> </w:t>
            </w:r>
            <w:proofErr w:type="spellStart"/>
            <w:r w:rsidRPr="000635E1">
              <w:t>визнаний</w:t>
            </w:r>
            <w:proofErr w:type="spellEnd"/>
            <w:r w:rsidRPr="000635E1">
              <w:t xml:space="preserve"> </w:t>
            </w:r>
            <w:proofErr w:type="spellStart"/>
            <w:r w:rsidRPr="000635E1">
              <w:t>переможцем</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протягом</w:t>
            </w:r>
            <w:proofErr w:type="spellEnd"/>
            <w:r w:rsidRPr="000635E1">
              <w:t xml:space="preserve"> строку </w:t>
            </w:r>
            <w:proofErr w:type="spellStart"/>
            <w:r w:rsidRPr="000635E1">
              <w:t>дії</w:t>
            </w:r>
            <w:proofErr w:type="spellEnd"/>
            <w:r w:rsidRPr="000635E1">
              <w:t xml:space="preserve"> </w:t>
            </w:r>
            <w:proofErr w:type="spellStart"/>
            <w:r w:rsidRPr="000635E1">
              <w:t>його</w:t>
            </w:r>
            <w:proofErr w:type="spellEnd"/>
            <w:r w:rsidRPr="000635E1">
              <w:t xml:space="preserve"> </w:t>
            </w:r>
            <w:proofErr w:type="spellStart"/>
            <w:r w:rsidRPr="000635E1">
              <w:t>пропозиції</w:t>
            </w:r>
            <w:proofErr w:type="spellEnd"/>
            <w:r w:rsidRPr="000635E1">
              <w:t xml:space="preserve">, не </w:t>
            </w:r>
            <w:proofErr w:type="spellStart"/>
            <w:r w:rsidRPr="000635E1">
              <w:t>пізніше</w:t>
            </w:r>
            <w:proofErr w:type="spellEnd"/>
            <w:r w:rsidRPr="000635E1">
              <w:t xml:space="preserve"> </w:t>
            </w:r>
            <w:proofErr w:type="spellStart"/>
            <w:r w:rsidRPr="000635E1">
              <w:t>ніж</w:t>
            </w:r>
            <w:proofErr w:type="spellEnd"/>
            <w:r w:rsidRPr="000635E1">
              <w:t xml:space="preserve"> через 15 </w:t>
            </w:r>
            <w:proofErr w:type="spellStart"/>
            <w:r w:rsidRPr="000635E1">
              <w:t>днів</w:t>
            </w:r>
            <w:proofErr w:type="spellEnd"/>
            <w:r w:rsidRPr="000635E1">
              <w:t xml:space="preserve"> з дня </w:t>
            </w:r>
            <w:proofErr w:type="spellStart"/>
            <w:r w:rsidRPr="000635E1">
              <w:t>прийняття</w:t>
            </w:r>
            <w:proofErr w:type="spellEnd"/>
            <w:r w:rsidRPr="000635E1">
              <w:t xml:space="preserve"> </w:t>
            </w:r>
            <w:proofErr w:type="spellStart"/>
            <w:r w:rsidRPr="000635E1">
              <w:t>рішення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та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переможця</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У </w:t>
            </w:r>
            <w:proofErr w:type="spellStart"/>
            <w:r w:rsidRPr="000635E1">
              <w:t>випадку</w:t>
            </w:r>
            <w:proofErr w:type="spellEnd"/>
            <w:r w:rsidRPr="000635E1">
              <w:t xml:space="preserve"> </w:t>
            </w:r>
            <w:proofErr w:type="spellStart"/>
            <w:r w:rsidRPr="000635E1">
              <w:t>обґрунтованої</w:t>
            </w:r>
            <w:proofErr w:type="spellEnd"/>
            <w:r w:rsidRPr="000635E1">
              <w:t xml:space="preserve"> </w:t>
            </w:r>
            <w:proofErr w:type="spellStart"/>
            <w:r w:rsidRPr="000635E1">
              <w:t>необхідності</w:t>
            </w:r>
            <w:proofErr w:type="spellEnd"/>
            <w:r w:rsidRPr="000635E1">
              <w:t xml:space="preserve"> строк для </w:t>
            </w:r>
            <w:proofErr w:type="spellStart"/>
            <w:r w:rsidRPr="000635E1">
              <w:t>укладання</w:t>
            </w:r>
            <w:proofErr w:type="spellEnd"/>
            <w:r w:rsidRPr="000635E1">
              <w:t xml:space="preserve"> договору </w:t>
            </w:r>
            <w:proofErr w:type="spellStart"/>
            <w:r w:rsidRPr="000635E1">
              <w:t>може</w:t>
            </w:r>
            <w:proofErr w:type="spellEnd"/>
            <w:r w:rsidRPr="000635E1">
              <w:t xml:space="preserve"> бути </w:t>
            </w:r>
            <w:proofErr w:type="spellStart"/>
            <w:r w:rsidRPr="000635E1">
              <w:t>продовжений</w:t>
            </w:r>
            <w:proofErr w:type="spellEnd"/>
            <w:r w:rsidRPr="000635E1">
              <w:t xml:space="preserve"> до 60 </w:t>
            </w:r>
            <w:proofErr w:type="spellStart"/>
            <w:r w:rsidRPr="000635E1">
              <w:t>днів</w:t>
            </w:r>
            <w:proofErr w:type="spellEnd"/>
            <w:r w:rsidRPr="000635E1">
              <w:t xml:space="preserve">.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до органу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2A878B78"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Pr>
                <w:b/>
                <w:bCs/>
                <w:szCs w:val="24"/>
                <w:lang w:val="uk-UA"/>
              </w:rPr>
              <w:t>5</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073F2B59" w14:textId="28AE2334" w:rsidR="007F21F5" w:rsidRDefault="007F21F5" w:rsidP="007F21F5">
            <w:pPr>
              <w:pStyle w:val="af0"/>
              <w:ind w:firstLine="344"/>
              <w:jc w:val="both"/>
              <w:rPr>
                <w:szCs w:val="24"/>
                <w:lang w:val="uk-UA"/>
              </w:rPr>
            </w:pPr>
            <w:r w:rsidRPr="00A070F3">
              <w:rPr>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Pr>
                <w:szCs w:val="24"/>
                <w:lang w:val="uk-UA"/>
              </w:rPr>
              <w:t>.</w:t>
            </w:r>
          </w:p>
          <w:p w14:paraId="614FF6E8" w14:textId="563C79E1"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B895D01" w14:textId="3515481A" w:rsidR="004B3C9E" w:rsidRDefault="004B3C9E" w:rsidP="004B3C9E">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A070F3">
              <w:rPr>
                <w:lang w:val="uk-UA"/>
              </w:rPr>
              <w:t>закупівель</w:t>
            </w:r>
            <w:proofErr w:type="spellEnd"/>
            <w:r>
              <w:rPr>
                <w:lang w:val="uk-UA"/>
              </w:rPr>
              <w:t>;</w:t>
            </w:r>
            <w:r w:rsidRPr="00A070F3">
              <w:rPr>
                <w:lang w:val="uk-UA"/>
              </w:rPr>
              <w:t xml:space="preserve"> </w:t>
            </w:r>
          </w:p>
          <w:p w14:paraId="71062F6B" w14:textId="77777777" w:rsidR="007F21F5" w:rsidRPr="00A070F3" w:rsidRDefault="007F21F5" w:rsidP="007F21F5">
            <w:pPr>
              <w:spacing w:before="150" w:after="150"/>
              <w:jc w:val="both"/>
              <w:rPr>
                <w:lang w:val="uk-UA"/>
              </w:rPr>
            </w:pPr>
            <w:r w:rsidRPr="00A070F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E0F79D" w14:textId="66FA8A67" w:rsidR="007F21F5" w:rsidRPr="00A070F3" w:rsidRDefault="007F21F5" w:rsidP="007F21F5">
            <w:pPr>
              <w:pStyle w:val="af0"/>
              <w:ind w:firstLine="344"/>
              <w:jc w:val="both"/>
              <w:rPr>
                <w:szCs w:val="24"/>
              </w:rPr>
            </w:pPr>
            <w:r w:rsidRPr="00A070F3">
              <w:rPr>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45D218C3" w14:textId="643C4136" w:rsidR="007F21F5" w:rsidRPr="000635E1" w:rsidRDefault="00B03935" w:rsidP="007F21F5">
            <w:pPr>
              <w:widowControl w:val="0"/>
              <w:pBdr>
                <w:top w:val="nil"/>
                <w:left w:val="nil"/>
                <w:bottom w:val="nil"/>
                <w:right w:val="nil"/>
                <w:between w:val="nil"/>
              </w:pBdr>
              <w:ind w:firstLine="351"/>
              <w:jc w:val="both"/>
              <w:rPr>
                <w:lang w:val="uk-UA"/>
              </w:rPr>
            </w:pPr>
            <w:r w:rsidRPr="00B03935">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26" w:name="_Hlk74566690"/>
      <w:bookmarkStart w:id="2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A8B0734" w14:textId="02A021A6" w:rsidR="003A4B0C" w:rsidRDefault="003A4B0C" w:rsidP="00D528B6">
      <w:pPr>
        <w:spacing w:after="160" w:line="256" w:lineRule="auto"/>
        <w:jc w:val="right"/>
        <w:rPr>
          <w:rFonts w:eastAsia="Calibri"/>
          <w:b/>
          <w:bCs/>
          <w:color w:val="000000"/>
          <w:lang w:val="uk-UA" w:eastAsia="en-US"/>
        </w:rPr>
      </w:pPr>
    </w:p>
    <w:p w14:paraId="543782EB" w14:textId="70A65241" w:rsidR="003A4B0C" w:rsidRDefault="003A4B0C" w:rsidP="00D528B6">
      <w:pPr>
        <w:spacing w:after="160" w:line="256" w:lineRule="auto"/>
        <w:jc w:val="right"/>
        <w:rPr>
          <w:rFonts w:eastAsia="Calibri"/>
          <w:b/>
          <w:bCs/>
          <w:color w:val="000000"/>
          <w:lang w:val="uk-UA" w:eastAsia="en-US"/>
        </w:rPr>
      </w:pPr>
    </w:p>
    <w:p w14:paraId="37AE7323" w14:textId="3A83D25E" w:rsidR="003A4B0C" w:rsidRDefault="003A4B0C" w:rsidP="00D528B6">
      <w:pPr>
        <w:spacing w:after="160" w:line="256" w:lineRule="auto"/>
        <w:jc w:val="right"/>
        <w:rPr>
          <w:rFonts w:eastAsia="Calibri"/>
          <w:b/>
          <w:bCs/>
          <w:color w:val="000000"/>
          <w:lang w:val="uk-UA" w:eastAsia="en-US"/>
        </w:rPr>
      </w:pPr>
    </w:p>
    <w:p w14:paraId="6E2A3304" w14:textId="18FDE69E" w:rsidR="003A4B0C" w:rsidRDefault="003A4B0C" w:rsidP="00D528B6">
      <w:pPr>
        <w:spacing w:after="160" w:line="256" w:lineRule="auto"/>
        <w:jc w:val="right"/>
        <w:rPr>
          <w:rFonts w:eastAsia="Calibri"/>
          <w:b/>
          <w:bCs/>
          <w:color w:val="000000"/>
          <w:lang w:val="uk-UA" w:eastAsia="en-US"/>
        </w:rPr>
      </w:pPr>
    </w:p>
    <w:p w14:paraId="5F850D85" w14:textId="0E648428" w:rsidR="005B1007" w:rsidRDefault="005B1007" w:rsidP="00D528B6">
      <w:pPr>
        <w:spacing w:after="160" w:line="256" w:lineRule="auto"/>
        <w:jc w:val="right"/>
        <w:rPr>
          <w:rFonts w:eastAsia="Calibri"/>
          <w:b/>
          <w:bCs/>
          <w:color w:val="000000"/>
          <w:lang w:val="uk-UA" w:eastAsia="en-US"/>
        </w:rPr>
      </w:pPr>
    </w:p>
    <w:p w14:paraId="412EA808" w14:textId="35F108E8" w:rsidR="005B1007" w:rsidRDefault="005B1007" w:rsidP="00D528B6">
      <w:pPr>
        <w:spacing w:after="160" w:line="256" w:lineRule="auto"/>
        <w:jc w:val="right"/>
        <w:rPr>
          <w:rFonts w:eastAsia="Calibri"/>
          <w:b/>
          <w:bCs/>
          <w:color w:val="000000"/>
          <w:lang w:val="uk-UA" w:eastAsia="en-US"/>
        </w:rPr>
      </w:pPr>
    </w:p>
    <w:p w14:paraId="7AEF897D" w14:textId="527A7F1D" w:rsidR="005B1007" w:rsidRDefault="005B1007" w:rsidP="00D528B6">
      <w:pPr>
        <w:spacing w:after="160" w:line="256" w:lineRule="auto"/>
        <w:jc w:val="right"/>
        <w:rPr>
          <w:rFonts w:eastAsia="Calibri"/>
          <w:b/>
          <w:bCs/>
          <w:color w:val="000000"/>
          <w:lang w:val="uk-UA" w:eastAsia="en-US"/>
        </w:rPr>
      </w:pPr>
    </w:p>
    <w:p w14:paraId="406B5B5E" w14:textId="580484F2" w:rsidR="005B1007" w:rsidRDefault="005B1007" w:rsidP="00D528B6">
      <w:pPr>
        <w:spacing w:after="160" w:line="256" w:lineRule="auto"/>
        <w:jc w:val="right"/>
        <w:rPr>
          <w:rFonts w:eastAsia="Calibri"/>
          <w:b/>
          <w:bCs/>
          <w:color w:val="000000"/>
          <w:lang w:val="uk-UA" w:eastAsia="en-US"/>
        </w:rPr>
      </w:pP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192DBD4E" w14:textId="12B440F1" w:rsidR="00B03935" w:rsidRDefault="00B03935" w:rsidP="00D528B6">
      <w:pPr>
        <w:spacing w:after="160" w:line="256" w:lineRule="auto"/>
        <w:jc w:val="right"/>
        <w:rPr>
          <w:rFonts w:eastAsia="Calibri"/>
          <w:b/>
          <w:bCs/>
          <w:color w:val="000000"/>
          <w:lang w:val="uk-UA" w:eastAsia="en-US"/>
        </w:rPr>
      </w:pPr>
    </w:p>
    <w:p w14:paraId="282C1C7E" w14:textId="3F4DD76E" w:rsidR="00F63C1B" w:rsidRDefault="00F63C1B" w:rsidP="00D528B6">
      <w:pPr>
        <w:spacing w:after="160" w:line="256" w:lineRule="auto"/>
        <w:jc w:val="right"/>
        <w:rPr>
          <w:rFonts w:eastAsia="Calibri"/>
          <w:b/>
          <w:bCs/>
          <w:color w:val="000000"/>
          <w:lang w:val="uk-UA" w:eastAsia="en-US"/>
        </w:rPr>
      </w:pPr>
    </w:p>
    <w:p w14:paraId="284E5FA5" w14:textId="61B7F7C2" w:rsidR="00F63C1B" w:rsidRDefault="00F63C1B" w:rsidP="00D528B6">
      <w:pPr>
        <w:spacing w:after="160" w:line="256" w:lineRule="auto"/>
        <w:jc w:val="right"/>
        <w:rPr>
          <w:rFonts w:eastAsia="Calibri"/>
          <w:b/>
          <w:bCs/>
          <w:color w:val="000000"/>
          <w:lang w:val="uk-UA" w:eastAsia="en-US"/>
        </w:rPr>
      </w:pPr>
    </w:p>
    <w:p w14:paraId="69A8BDDE" w14:textId="77777777" w:rsidR="00F63C1B" w:rsidRDefault="00F63C1B" w:rsidP="00D528B6">
      <w:pPr>
        <w:spacing w:after="160" w:line="256" w:lineRule="auto"/>
        <w:jc w:val="right"/>
        <w:rPr>
          <w:rFonts w:eastAsia="Calibri"/>
          <w:b/>
          <w:bCs/>
          <w:color w:val="000000"/>
          <w:lang w:val="uk-UA" w:eastAsia="en-US"/>
        </w:rPr>
      </w:pPr>
    </w:p>
    <w:p w14:paraId="1EFB4FED" w14:textId="2A35F451" w:rsidR="00B03935" w:rsidRDefault="00B03935" w:rsidP="00D528B6">
      <w:pPr>
        <w:spacing w:after="160" w:line="256" w:lineRule="auto"/>
        <w:jc w:val="right"/>
        <w:rPr>
          <w:rFonts w:eastAsia="Calibri"/>
          <w:b/>
          <w:bCs/>
          <w:color w:val="000000"/>
          <w:lang w:val="uk-UA" w:eastAsia="en-US"/>
        </w:rPr>
      </w:pPr>
    </w:p>
    <w:p w14:paraId="72EA8A42" w14:textId="77777777" w:rsidR="00B03935" w:rsidRDefault="00B03935" w:rsidP="00D528B6">
      <w:pPr>
        <w:spacing w:after="160" w:line="256" w:lineRule="auto"/>
        <w:jc w:val="right"/>
        <w:rPr>
          <w:rFonts w:eastAsia="Calibri"/>
          <w:b/>
          <w:bCs/>
          <w:color w:val="000000"/>
          <w:lang w:val="uk-UA" w:eastAsia="en-US"/>
        </w:rPr>
      </w:pPr>
    </w:p>
    <w:p w14:paraId="30C38C81" w14:textId="58F1F6C5" w:rsidR="005B1007" w:rsidRDefault="005B1007" w:rsidP="00D528B6">
      <w:pPr>
        <w:spacing w:after="160" w:line="256" w:lineRule="auto"/>
        <w:jc w:val="right"/>
        <w:rPr>
          <w:rFonts w:eastAsia="Calibri"/>
          <w:b/>
          <w:bCs/>
          <w:color w:val="000000"/>
          <w:lang w:val="uk-UA" w:eastAsia="en-US"/>
        </w:rPr>
      </w:pPr>
    </w:p>
    <w:p w14:paraId="0054BB2F" w14:textId="4D9DAF7F" w:rsidR="005B1007" w:rsidRDefault="005B1007" w:rsidP="00D528B6">
      <w:pPr>
        <w:spacing w:after="160" w:line="256" w:lineRule="auto"/>
        <w:jc w:val="right"/>
        <w:rPr>
          <w:rFonts w:eastAsia="Calibri"/>
          <w:b/>
          <w:bCs/>
          <w:color w:val="000000"/>
          <w:lang w:val="uk-UA" w:eastAsia="en-US"/>
        </w:rPr>
      </w:pPr>
    </w:p>
    <w:p w14:paraId="35628889" w14:textId="77777777" w:rsidR="005B1007" w:rsidRDefault="005B1007" w:rsidP="00D528B6">
      <w:pPr>
        <w:spacing w:after="160" w:line="256" w:lineRule="auto"/>
        <w:jc w:val="right"/>
        <w:rPr>
          <w:rFonts w:eastAsia="Calibri"/>
          <w:b/>
          <w:bCs/>
          <w:color w:val="000000"/>
          <w:lang w:val="uk-UA" w:eastAsia="en-US"/>
        </w:rPr>
      </w:pPr>
    </w:p>
    <w:p w14:paraId="05341165" w14:textId="77777777" w:rsidR="00B51345" w:rsidRDefault="00D528B6"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Додаток 1</w:t>
      </w:r>
    </w:p>
    <w:p w14:paraId="52B1D2C7" w14:textId="7977225D" w:rsidR="00D528B6" w:rsidRDefault="00D528B6"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368AFC71" w14:textId="77777777" w:rsidR="00D528B6" w:rsidRPr="00D528B6" w:rsidRDefault="00D528B6" w:rsidP="00EB17A0">
      <w:pPr>
        <w:shd w:val="clear" w:color="auto" w:fill="FFFFFF"/>
        <w:spacing w:after="160" w:line="256" w:lineRule="auto"/>
        <w:contextualSpacing/>
        <w:jc w:val="center"/>
        <w:rPr>
          <w:b/>
          <w:color w:val="000000"/>
          <w:sz w:val="28"/>
          <w:szCs w:val="28"/>
          <w:lang w:val="uk-UA"/>
        </w:rPr>
      </w:pPr>
      <w:r w:rsidRPr="00D528B6">
        <w:rPr>
          <w:b/>
          <w:color w:val="000000"/>
          <w:sz w:val="28"/>
          <w:szCs w:val="28"/>
          <w:lang w:val="uk-UA"/>
        </w:rPr>
        <w:t>Інформація та документи, що підтверджують відповідність учасника кваліфікаційним критеріям</w:t>
      </w:r>
    </w:p>
    <w:p w14:paraId="0D034CBA" w14:textId="3134848C" w:rsidR="00D528B6" w:rsidRPr="00D528B6" w:rsidRDefault="1F374AD1" w:rsidP="1F374AD1">
      <w:pPr>
        <w:shd w:val="clear" w:color="auto" w:fill="FFFFFF" w:themeFill="background1"/>
        <w:spacing w:after="160" w:line="256" w:lineRule="auto"/>
        <w:jc w:val="center"/>
        <w:rPr>
          <w:rFonts w:eastAsia="Calibri"/>
          <w:color w:val="000000"/>
          <w:lang w:val="uk-UA" w:eastAsia="en-US"/>
        </w:rPr>
      </w:pPr>
      <w:r w:rsidRPr="1F374AD1">
        <w:rPr>
          <w:rFonts w:eastAsia="Calibri"/>
          <w:color w:val="000000" w:themeColor="text1"/>
          <w:lang w:val="uk-UA" w:eastAsia="en-US"/>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52A32E98" w14:textId="77777777" w:rsidR="00D528B6" w:rsidRPr="00D528B6" w:rsidRDefault="00D528B6" w:rsidP="00D528B6">
      <w:pPr>
        <w:shd w:val="clear" w:color="auto" w:fill="FFFFFF"/>
        <w:spacing w:after="160" w:line="256" w:lineRule="auto"/>
        <w:jc w:val="both"/>
        <w:outlineLvl w:val="0"/>
        <w:rPr>
          <w:rFonts w:eastAsia="Calibri"/>
          <w:color w:val="000000"/>
          <w:lang w:val="uk-UA" w:eastAsia="en-US"/>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8502"/>
      </w:tblGrid>
      <w:tr w:rsidR="00D528B6" w:rsidRPr="00D528B6" w14:paraId="3338A59E" w14:textId="77777777" w:rsidTr="00D528B6">
        <w:trPr>
          <w:jc w:val="center"/>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593F71CE" w14:textId="77777777" w:rsidR="00D528B6" w:rsidRPr="00D528B6" w:rsidRDefault="00D528B6" w:rsidP="00D528B6">
            <w:pPr>
              <w:widowControl w:val="0"/>
              <w:shd w:val="clear" w:color="auto" w:fill="FFFFFF"/>
              <w:tabs>
                <w:tab w:val="left" w:pos="0"/>
              </w:tabs>
              <w:spacing w:after="160" w:line="256" w:lineRule="auto"/>
              <w:jc w:val="center"/>
              <w:rPr>
                <w:rFonts w:eastAsia="Calibri"/>
                <w:color w:val="000000"/>
                <w:lang w:val="uk-UA" w:eastAsia="en-US"/>
              </w:rPr>
            </w:pPr>
            <w:r w:rsidRPr="00D528B6">
              <w:rPr>
                <w:rFonts w:eastAsia="Calibri"/>
                <w:b/>
                <w:color w:val="000000"/>
                <w:lang w:val="uk-UA" w:eastAsia="en-US"/>
              </w:rPr>
              <w:t>Кваліфікаційний критерій*</w:t>
            </w:r>
          </w:p>
        </w:tc>
        <w:tc>
          <w:tcPr>
            <w:tcW w:w="8505" w:type="dxa"/>
            <w:tcBorders>
              <w:top w:val="single" w:sz="4" w:space="0" w:color="000000"/>
              <w:left w:val="single" w:sz="4" w:space="0" w:color="000000"/>
              <w:bottom w:val="single" w:sz="4" w:space="0" w:color="000000"/>
              <w:right w:val="single" w:sz="4" w:space="0" w:color="000000"/>
            </w:tcBorders>
            <w:vAlign w:val="center"/>
            <w:hideMark/>
          </w:tcPr>
          <w:p w14:paraId="71FDDDF3" w14:textId="77777777" w:rsidR="00D528B6" w:rsidRPr="00D528B6" w:rsidRDefault="00D528B6" w:rsidP="00D528B6">
            <w:pPr>
              <w:shd w:val="clear" w:color="auto" w:fill="FFFFFF"/>
              <w:spacing w:after="160" w:line="256" w:lineRule="auto"/>
              <w:jc w:val="center"/>
              <w:rPr>
                <w:rFonts w:eastAsia="Calibri"/>
                <w:color w:val="000000"/>
                <w:lang w:val="uk-UA" w:eastAsia="en-US"/>
              </w:rPr>
            </w:pPr>
            <w:r w:rsidRPr="00D528B6">
              <w:rPr>
                <w:rFonts w:eastAsia="Calibri"/>
                <w:b/>
                <w:color w:val="000000"/>
                <w:lang w:val="uk-UA" w:eastAsia="en-US"/>
              </w:rPr>
              <w:t>Перелік документів, що підтверджують інформацію про відповідність учасників таким критеріям</w:t>
            </w:r>
          </w:p>
        </w:tc>
      </w:tr>
      <w:tr w:rsidR="00D528B6" w:rsidRPr="00D528B6" w14:paraId="3F1BEE61" w14:textId="77777777" w:rsidTr="00D528B6">
        <w:trPr>
          <w:jc w:val="center"/>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1F367F6F" w14:textId="77777777" w:rsidR="00D528B6" w:rsidRPr="00D528B6" w:rsidRDefault="00D528B6" w:rsidP="00D528B6">
            <w:pPr>
              <w:widowControl w:val="0"/>
              <w:shd w:val="clear" w:color="auto" w:fill="FFFFFF"/>
              <w:tabs>
                <w:tab w:val="left" w:pos="0"/>
              </w:tabs>
              <w:spacing w:after="160" w:line="256" w:lineRule="auto"/>
              <w:rPr>
                <w:rFonts w:eastAsia="Calibri"/>
                <w:color w:val="000000"/>
                <w:lang w:val="uk-UA" w:eastAsia="en-US"/>
              </w:rPr>
            </w:pPr>
            <w:r w:rsidRPr="00D528B6">
              <w:rPr>
                <w:rFonts w:eastAsia="Calibri"/>
                <w:color w:val="000000"/>
                <w:lang w:val="uk-UA" w:eastAsia="en-US"/>
              </w:rPr>
              <w:t>1. Наявність документально підтвердженого досвіду виконання аналогічного (аналогічних) за предметом закупівлі договору (договорів)</w:t>
            </w:r>
          </w:p>
        </w:tc>
        <w:tc>
          <w:tcPr>
            <w:tcW w:w="8505" w:type="dxa"/>
            <w:tcBorders>
              <w:top w:val="single" w:sz="4" w:space="0" w:color="000000"/>
              <w:left w:val="single" w:sz="4" w:space="0" w:color="000000"/>
              <w:bottom w:val="single" w:sz="4" w:space="0" w:color="000000"/>
              <w:right w:val="single" w:sz="4" w:space="0" w:color="000000"/>
            </w:tcBorders>
          </w:tcPr>
          <w:p w14:paraId="08C3816C" w14:textId="77777777" w:rsidR="00D528B6" w:rsidRPr="00D528B6" w:rsidRDefault="00D528B6" w:rsidP="00D528B6">
            <w:pPr>
              <w:spacing w:after="160" w:line="256" w:lineRule="auto"/>
              <w:ind w:firstLine="316"/>
              <w:contextualSpacing/>
              <w:jc w:val="both"/>
              <w:rPr>
                <w:rFonts w:eastAsia="Arial"/>
                <w:lang w:val="uk-UA" w:eastAsia="en-US"/>
              </w:rPr>
            </w:pPr>
            <w:r w:rsidRPr="00D528B6">
              <w:rPr>
                <w:rFonts w:eastAsia="Arial"/>
                <w:lang w:val="uk-UA" w:eastAsia="en-US"/>
              </w:rPr>
              <w:t xml:space="preserve">1.1 Заповнена довідка, що містить інформацію про наявність досвіду виконання </w:t>
            </w:r>
            <w:r w:rsidRPr="00D528B6">
              <w:rPr>
                <w:rFonts w:eastAsia="Arial"/>
                <w:b/>
                <w:lang w:val="uk-UA" w:eastAsia="en-US"/>
              </w:rPr>
              <w:t xml:space="preserve">аналогічного (аналогічних) за предметом закупівлі договору (договорів)* </w:t>
            </w:r>
            <w:proofErr w:type="spellStart"/>
            <w:r w:rsidRPr="00D528B6">
              <w:rPr>
                <w:rFonts w:eastAsia="Calibri"/>
                <w:lang w:eastAsia="en-US"/>
              </w:rPr>
              <w:t>протягом</w:t>
            </w:r>
            <w:proofErr w:type="spellEnd"/>
            <w:r w:rsidRPr="00D528B6">
              <w:rPr>
                <w:rFonts w:eastAsia="Calibri"/>
                <w:lang w:eastAsia="en-US"/>
              </w:rPr>
              <w:t xml:space="preserve"> 2020-2022 </w:t>
            </w:r>
            <w:proofErr w:type="spellStart"/>
            <w:r w:rsidRPr="00D528B6">
              <w:rPr>
                <w:rFonts w:eastAsia="Calibri"/>
                <w:lang w:eastAsia="en-US"/>
              </w:rPr>
              <w:t>років</w:t>
            </w:r>
            <w:proofErr w:type="spellEnd"/>
            <w:r w:rsidRPr="00D528B6">
              <w:rPr>
                <w:rFonts w:eastAsia="Arial"/>
                <w:b/>
                <w:lang w:val="uk-UA" w:eastAsia="en-US"/>
              </w:rPr>
              <w:t xml:space="preserve"> </w:t>
            </w:r>
            <w:r w:rsidRPr="00D528B6">
              <w:rPr>
                <w:rFonts w:eastAsia="Arial"/>
                <w:lang w:val="uk-UA" w:eastAsia="en-US"/>
              </w:rPr>
              <w:t>(крім відомостей, що становлять комерційну таємницю):</w:t>
            </w:r>
          </w:p>
          <w:tbl>
            <w:tblPr>
              <w:tblW w:w="7860" w:type="dxa"/>
              <w:tblLayout w:type="fixed"/>
              <w:tblLook w:val="04A0" w:firstRow="1" w:lastRow="0" w:firstColumn="1" w:lastColumn="0" w:noHBand="0" w:noVBand="1"/>
            </w:tblPr>
            <w:tblGrid>
              <w:gridCol w:w="405"/>
              <w:gridCol w:w="1527"/>
              <w:gridCol w:w="1215"/>
              <w:gridCol w:w="1201"/>
              <w:gridCol w:w="1067"/>
              <w:gridCol w:w="1419"/>
              <w:gridCol w:w="1026"/>
            </w:tblGrid>
            <w:tr w:rsidR="00D528B6" w:rsidRPr="00D528B6" w14:paraId="22E6F01A" w14:textId="77777777">
              <w:trPr>
                <w:trHeight w:val="1612"/>
              </w:trPr>
              <w:tc>
                <w:tcPr>
                  <w:tcW w:w="404" w:type="dxa"/>
                  <w:tcBorders>
                    <w:top w:val="single" w:sz="4" w:space="0" w:color="000000"/>
                    <w:left w:val="single" w:sz="4" w:space="0" w:color="000000"/>
                    <w:bottom w:val="single" w:sz="4" w:space="0" w:color="000000"/>
                    <w:right w:val="nil"/>
                  </w:tcBorders>
                  <w:vAlign w:val="center"/>
                  <w:hideMark/>
                </w:tcPr>
                <w:p w14:paraId="4F48B345" w14:textId="77777777" w:rsidR="00D528B6" w:rsidRPr="00D528B6" w:rsidRDefault="00D528B6" w:rsidP="00D528B6">
                  <w:pPr>
                    <w:tabs>
                      <w:tab w:val="left" w:pos="1260"/>
                    </w:tabs>
                    <w:snapToGrid w:val="0"/>
                    <w:spacing w:after="160" w:line="256" w:lineRule="auto"/>
                    <w:ind w:left="-108" w:right="-108"/>
                    <w:jc w:val="center"/>
                    <w:rPr>
                      <w:rFonts w:eastAsia="Arial"/>
                      <w:lang w:val="uk-UA" w:eastAsia="en-US"/>
                    </w:rPr>
                  </w:pPr>
                  <w:r w:rsidRPr="00D528B6">
                    <w:rPr>
                      <w:rFonts w:eastAsia="Arial"/>
                      <w:lang w:val="uk-UA" w:eastAsia="en-US"/>
                    </w:rPr>
                    <w:t>№ з/п</w:t>
                  </w:r>
                </w:p>
              </w:tc>
              <w:tc>
                <w:tcPr>
                  <w:tcW w:w="1526" w:type="dxa"/>
                  <w:tcBorders>
                    <w:top w:val="single" w:sz="4" w:space="0" w:color="000000"/>
                    <w:left w:val="single" w:sz="4" w:space="0" w:color="000000"/>
                    <w:bottom w:val="single" w:sz="4" w:space="0" w:color="000000"/>
                    <w:right w:val="nil"/>
                  </w:tcBorders>
                  <w:vAlign w:val="center"/>
                  <w:hideMark/>
                </w:tcPr>
                <w:p w14:paraId="33125042" w14:textId="77777777" w:rsidR="00D528B6" w:rsidRPr="00D528B6" w:rsidRDefault="00D528B6" w:rsidP="00D528B6">
                  <w:pPr>
                    <w:spacing w:after="160" w:line="256" w:lineRule="auto"/>
                    <w:jc w:val="center"/>
                    <w:rPr>
                      <w:rFonts w:eastAsia="Calibri"/>
                      <w:bCs/>
                      <w:lang w:val="uk-UA" w:eastAsia="en-US"/>
                    </w:rPr>
                  </w:pPr>
                  <w:r w:rsidRPr="00D528B6">
                    <w:rPr>
                      <w:rFonts w:eastAsia="Calibri"/>
                      <w:bCs/>
                      <w:lang w:val="uk-UA" w:eastAsia="en-US"/>
                    </w:rPr>
                    <w:t xml:space="preserve">Замовник </w:t>
                  </w:r>
                  <w:r w:rsidRPr="00D528B6">
                    <w:rPr>
                      <w:rFonts w:eastAsia="Calibri"/>
                      <w:lang w:val="uk-UA" w:eastAsia="en-US"/>
                    </w:rPr>
                    <w:t>(назва організації та юридична адреса)</w:t>
                  </w:r>
                </w:p>
              </w:tc>
              <w:tc>
                <w:tcPr>
                  <w:tcW w:w="1215" w:type="dxa"/>
                  <w:tcBorders>
                    <w:top w:val="single" w:sz="4" w:space="0" w:color="000000"/>
                    <w:left w:val="single" w:sz="4" w:space="0" w:color="000000"/>
                    <w:bottom w:val="single" w:sz="4" w:space="0" w:color="000000"/>
                    <w:right w:val="nil"/>
                  </w:tcBorders>
                  <w:vAlign w:val="center"/>
                  <w:hideMark/>
                </w:tcPr>
                <w:p w14:paraId="609DC6EC" w14:textId="77777777" w:rsidR="00D528B6" w:rsidRPr="00D528B6" w:rsidRDefault="00D528B6" w:rsidP="00D528B6">
                  <w:pPr>
                    <w:spacing w:after="160" w:line="256" w:lineRule="auto"/>
                    <w:jc w:val="center"/>
                    <w:rPr>
                      <w:rFonts w:eastAsia="Calibri"/>
                      <w:bCs/>
                      <w:lang w:val="uk-UA" w:eastAsia="en-US"/>
                    </w:rPr>
                  </w:pPr>
                  <w:r w:rsidRPr="00D528B6">
                    <w:rPr>
                      <w:rFonts w:eastAsia="Calibri"/>
                      <w:bCs/>
                      <w:lang w:val="uk-UA" w:eastAsia="en-US"/>
                    </w:rPr>
                    <w:t>Предмет договору</w:t>
                  </w:r>
                </w:p>
              </w:tc>
              <w:tc>
                <w:tcPr>
                  <w:tcW w:w="1201" w:type="dxa"/>
                  <w:tcBorders>
                    <w:top w:val="single" w:sz="4" w:space="0" w:color="000000"/>
                    <w:left w:val="single" w:sz="4" w:space="0" w:color="000000"/>
                    <w:bottom w:val="single" w:sz="4" w:space="0" w:color="000000"/>
                    <w:right w:val="nil"/>
                  </w:tcBorders>
                  <w:hideMark/>
                </w:tcPr>
                <w:p w14:paraId="1FE5287F" w14:textId="77777777" w:rsidR="00D528B6" w:rsidRPr="00D528B6" w:rsidRDefault="00D528B6" w:rsidP="00D528B6">
                  <w:pPr>
                    <w:spacing w:before="240" w:after="160" w:line="256" w:lineRule="auto"/>
                    <w:jc w:val="center"/>
                    <w:rPr>
                      <w:rFonts w:eastAsia="Arial"/>
                      <w:lang w:val="uk-UA" w:eastAsia="en-US"/>
                    </w:rPr>
                  </w:pPr>
                  <w:r w:rsidRPr="00D528B6">
                    <w:rPr>
                      <w:rFonts w:eastAsia="Arial"/>
                      <w:lang w:val="uk-UA" w:eastAsia="en-US"/>
                    </w:rPr>
                    <w:t>Сума договору</w:t>
                  </w:r>
                </w:p>
              </w:tc>
              <w:tc>
                <w:tcPr>
                  <w:tcW w:w="1067" w:type="dxa"/>
                  <w:tcBorders>
                    <w:top w:val="single" w:sz="4" w:space="0" w:color="000000"/>
                    <w:left w:val="single" w:sz="4" w:space="0" w:color="000000"/>
                    <w:bottom w:val="single" w:sz="4" w:space="0" w:color="000000"/>
                    <w:right w:val="single" w:sz="4" w:space="0" w:color="000000"/>
                  </w:tcBorders>
                  <w:vAlign w:val="center"/>
                  <w:hideMark/>
                </w:tcPr>
                <w:p w14:paraId="354F6508" w14:textId="77777777" w:rsidR="00D528B6" w:rsidRPr="00D528B6" w:rsidRDefault="00D528B6" w:rsidP="00D528B6">
                  <w:pPr>
                    <w:spacing w:after="160" w:line="256" w:lineRule="auto"/>
                    <w:jc w:val="center"/>
                    <w:rPr>
                      <w:rFonts w:eastAsia="Calibri"/>
                      <w:bCs/>
                      <w:lang w:val="uk-UA" w:eastAsia="en-US"/>
                    </w:rPr>
                  </w:pPr>
                  <w:r w:rsidRPr="00D528B6">
                    <w:rPr>
                      <w:rFonts w:eastAsia="Arial"/>
                      <w:lang w:val="uk-UA" w:eastAsia="en-US"/>
                    </w:rPr>
                    <w:t>Номер та дата укладення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1E3B607" w14:textId="77777777" w:rsidR="00D528B6" w:rsidRPr="00D528B6" w:rsidRDefault="00D528B6" w:rsidP="00D528B6">
                  <w:pPr>
                    <w:spacing w:after="160" w:line="256" w:lineRule="auto"/>
                    <w:jc w:val="center"/>
                    <w:rPr>
                      <w:rFonts w:eastAsia="Calibri"/>
                      <w:b/>
                      <w:bCs/>
                      <w:lang w:val="uk-UA" w:eastAsia="en-US"/>
                    </w:rPr>
                  </w:pPr>
                  <w:r w:rsidRPr="00D528B6">
                    <w:rPr>
                      <w:rFonts w:eastAsia="Calibri"/>
                      <w:bCs/>
                      <w:lang w:val="uk-UA" w:eastAsia="en-US"/>
                    </w:rPr>
                    <w:t>Стан виконання договору (</w:t>
                  </w:r>
                  <w:r w:rsidRPr="00D528B6">
                    <w:rPr>
                      <w:rFonts w:eastAsia="Calibri"/>
                      <w:b/>
                      <w:bCs/>
                      <w:lang w:val="uk-UA" w:eastAsia="en-US"/>
                    </w:rPr>
                    <w:t>виконаний</w:t>
                  </w:r>
                  <w:r w:rsidRPr="00D528B6">
                    <w:rPr>
                      <w:rFonts w:eastAsia="Calibri"/>
                      <w:bCs/>
                      <w:lang w:val="uk-UA" w:eastAsia="en-US"/>
                    </w:rPr>
                    <w:t>)</w:t>
                  </w:r>
                </w:p>
              </w:tc>
              <w:tc>
                <w:tcPr>
                  <w:tcW w:w="1026" w:type="dxa"/>
                  <w:tcBorders>
                    <w:top w:val="single" w:sz="4" w:space="0" w:color="000000"/>
                    <w:left w:val="single" w:sz="4" w:space="0" w:color="000000"/>
                    <w:bottom w:val="single" w:sz="4" w:space="0" w:color="000000"/>
                    <w:right w:val="single" w:sz="4" w:space="0" w:color="000000"/>
                  </w:tcBorders>
                  <w:hideMark/>
                </w:tcPr>
                <w:p w14:paraId="57CB0761" w14:textId="77777777" w:rsidR="00D528B6" w:rsidRPr="00D528B6" w:rsidRDefault="00D528B6" w:rsidP="00D528B6">
                  <w:pPr>
                    <w:spacing w:after="160" w:line="256" w:lineRule="auto"/>
                    <w:jc w:val="center"/>
                    <w:rPr>
                      <w:rFonts w:eastAsia="Calibri"/>
                      <w:bCs/>
                      <w:lang w:val="uk-UA" w:eastAsia="en-US"/>
                    </w:rPr>
                  </w:pPr>
                  <w:r w:rsidRPr="00D528B6">
                    <w:rPr>
                      <w:rFonts w:eastAsia="Calibri"/>
                      <w:lang w:val="uk-UA" w:eastAsia="en-US"/>
                    </w:rPr>
                    <w:t>С</w:t>
                  </w:r>
                  <w:r w:rsidRPr="00D528B6">
                    <w:rPr>
                      <w:rFonts w:eastAsia="Calibri"/>
                      <w:lang w:eastAsia="en-US"/>
                    </w:rPr>
                    <w:t xml:space="preserve">трок </w:t>
                  </w:r>
                  <w:proofErr w:type="spellStart"/>
                  <w:r w:rsidRPr="00D528B6">
                    <w:rPr>
                      <w:rFonts w:eastAsia="Calibri"/>
                      <w:lang w:eastAsia="en-US"/>
                    </w:rPr>
                    <w:t>дії</w:t>
                  </w:r>
                  <w:proofErr w:type="spellEnd"/>
                  <w:r w:rsidRPr="00D528B6">
                    <w:rPr>
                      <w:rFonts w:eastAsia="Calibri"/>
                      <w:lang w:eastAsia="en-US"/>
                    </w:rPr>
                    <w:t xml:space="preserve"> договору</w:t>
                  </w:r>
                </w:p>
              </w:tc>
            </w:tr>
            <w:tr w:rsidR="00D528B6" w:rsidRPr="00D528B6" w14:paraId="03803BF4" w14:textId="77777777">
              <w:trPr>
                <w:trHeight w:val="439"/>
              </w:trPr>
              <w:tc>
                <w:tcPr>
                  <w:tcW w:w="404" w:type="dxa"/>
                  <w:tcBorders>
                    <w:top w:val="single" w:sz="4" w:space="0" w:color="000000"/>
                    <w:left w:val="single" w:sz="4" w:space="0" w:color="000000"/>
                    <w:bottom w:val="single" w:sz="4" w:space="0" w:color="000000"/>
                    <w:right w:val="nil"/>
                  </w:tcBorders>
                  <w:vAlign w:val="center"/>
                  <w:hideMark/>
                </w:tcPr>
                <w:p w14:paraId="1095E373"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1</w:t>
                  </w:r>
                </w:p>
              </w:tc>
              <w:tc>
                <w:tcPr>
                  <w:tcW w:w="1526" w:type="dxa"/>
                  <w:tcBorders>
                    <w:top w:val="single" w:sz="4" w:space="0" w:color="000000"/>
                    <w:left w:val="single" w:sz="4" w:space="0" w:color="000000"/>
                    <w:bottom w:val="single" w:sz="4" w:space="0" w:color="000000"/>
                    <w:right w:val="nil"/>
                  </w:tcBorders>
                  <w:vAlign w:val="center"/>
                  <w:hideMark/>
                </w:tcPr>
                <w:p w14:paraId="614369A0"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2</w:t>
                  </w:r>
                </w:p>
              </w:tc>
              <w:tc>
                <w:tcPr>
                  <w:tcW w:w="1215" w:type="dxa"/>
                  <w:tcBorders>
                    <w:top w:val="single" w:sz="4" w:space="0" w:color="000000"/>
                    <w:left w:val="single" w:sz="4" w:space="0" w:color="000000"/>
                    <w:bottom w:val="single" w:sz="4" w:space="0" w:color="000000"/>
                    <w:right w:val="nil"/>
                  </w:tcBorders>
                  <w:vAlign w:val="center"/>
                  <w:hideMark/>
                </w:tcPr>
                <w:p w14:paraId="7237F776"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3</w:t>
                  </w:r>
                </w:p>
              </w:tc>
              <w:tc>
                <w:tcPr>
                  <w:tcW w:w="1201" w:type="dxa"/>
                  <w:tcBorders>
                    <w:top w:val="single" w:sz="4" w:space="0" w:color="000000"/>
                    <w:left w:val="single" w:sz="4" w:space="0" w:color="000000"/>
                    <w:bottom w:val="single" w:sz="4" w:space="0" w:color="000000"/>
                    <w:right w:val="nil"/>
                  </w:tcBorders>
                  <w:hideMark/>
                </w:tcPr>
                <w:p w14:paraId="681D6FFD"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14:paraId="4C5E1C25"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5</w:t>
                  </w:r>
                </w:p>
              </w:tc>
              <w:tc>
                <w:tcPr>
                  <w:tcW w:w="1418" w:type="dxa"/>
                  <w:tcBorders>
                    <w:top w:val="single" w:sz="4" w:space="0" w:color="000000"/>
                    <w:left w:val="single" w:sz="4" w:space="0" w:color="000000"/>
                    <w:bottom w:val="single" w:sz="4" w:space="0" w:color="000000"/>
                    <w:right w:val="single" w:sz="4" w:space="0" w:color="000000"/>
                  </w:tcBorders>
                  <w:hideMark/>
                </w:tcPr>
                <w:p w14:paraId="516A8C1C"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6</w:t>
                  </w:r>
                </w:p>
              </w:tc>
              <w:tc>
                <w:tcPr>
                  <w:tcW w:w="1026" w:type="dxa"/>
                  <w:tcBorders>
                    <w:top w:val="single" w:sz="4" w:space="0" w:color="000000"/>
                    <w:left w:val="single" w:sz="4" w:space="0" w:color="000000"/>
                    <w:bottom w:val="single" w:sz="4" w:space="0" w:color="000000"/>
                    <w:right w:val="single" w:sz="4" w:space="0" w:color="000000"/>
                  </w:tcBorders>
                  <w:hideMark/>
                </w:tcPr>
                <w:p w14:paraId="7F8DF1BF"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7</w:t>
                  </w:r>
                </w:p>
              </w:tc>
            </w:tr>
            <w:tr w:rsidR="00D528B6" w:rsidRPr="00D528B6" w14:paraId="519A3860" w14:textId="77777777">
              <w:trPr>
                <w:trHeight w:val="297"/>
              </w:trPr>
              <w:tc>
                <w:tcPr>
                  <w:tcW w:w="404" w:type="dxa"/>
                  <w:tcBorders>
                    <w:top w:val="single" w:sz="4" w:space="0" w:color="000000"/>
                    <w:left w:val="single" w:sz="4" w:space="0" w:color="000000"/>
                    <w:bottom w:val="single" w:sz="4" w:space="0" w:color="000000"/>
                    <w:right w:val="nil"/>
                  </w:tcBorders>
                  <w:vAlign w:val="center"/>
                  <w:hideMark/>
                </w:tcPr>
                <w:p w14:paraId="6988B403"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1</w:t>
                  </w:r>
                </w:p>
              </w:tc>
              <w:tc>
                <w:tcPr>
                  <w:tcW w:w="1526" w:type="dxa"/>
                  <w:tcBorders>
                    <w:top w:val="single" w:sz="4" w:space="0" w:color="000000"/>
                    <w:left w:val="single" w:sz="4" w:space="0" w:color="000000"/>
                    <w:bottom w:val="single" w:sz="4" w:space="0" w:color="000000"/>
                    <w:right w:val="nil"/>
                  </w:tcBorders>
                  <w:vAlign w:val="center"/>
                </w:tcPr>
                <w:p w14:paraId="3C6ED605"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15" w:type="dxa"/>
                  <w:tcBorders>
                    <w:top w:val="single" w:sz="4" w:space="0" w:color="000000"/>
                    <w:left w:val="single" w:sz="4" w:space="0" w:color="000000"/>
                    <w:bottom w:val="single" w:sz="4" w:space="0" w:color="000000"/>
                    <w:right w:val="nil"/>
                  </w:tcBorders>
                  <w:vAlign w:val="center"/>
                </w:tcPr>
                <w:p w14:paraId="03154C1F"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01" w:type="dxa"/>
                  <w:tcBorders>
                    <w:top w:val="single" w:sz="4" w:space="0" w:color="000000"/>
                    <w:left w:val="single" w:sz="4" w:space="0" w:color="000000"/>
                    <w:bottom w:val="single" w:sz="4" w:space="0" w:color="000000"/>
                    <w:right w:val="nil"/>
                  </w:tcBorders>
                </w:tcPr>
                <w:p w14:paraId="6315ED9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5B49B49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418" w:type="dxa"/>
                  <w:tcBorders>
                    <w:top w:val="single" w:sz="4" w:space="0" w:color="000000"/>
                    <w:left w:val="single" w:sz="4" w:space="0" w:color="000000"/>
                    <w:bottom w:val="single" w:sz="4" w:space="0" w:color="000000"/>
                    <w:right w:val="single" w:sz="4" w:space="0" w:color="000000"/>
                  </w:tcBorders>
                </w:tcPr>
                <w:p w14:paraId="35A309A9"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26" w:type="dxa"/>
                  <w:tcBorders>
                    <w:top w:val="single" w:sz="4" w:space="0" w:color="000000"/>
                    <w:left w:val="single" w:sz="4" w:space="0" w:color="000000"/>
                    <w:bottom w:val="single" w:sz="4" w:space="0" w:color="000000"/>
                    <w:right w:val="single" w:sz="4" w:space="0" w:color="000000"/>
                  </w:tcBorders>
                </w:tcPr>
                <w:p w14:paraId="4AB66053" w14:textId="77777777" w:rsidR="00D528B6" w:rsidRPr="00D528B6" w:rsidRDefault="00D528B6" w:rsidP="00D528B6">
                  <w:pPr>
                    <w:tabs>
                      <w:tab w:val="left" w:pos="1260"/>
                    </w:tabs>
                    <w:snapToGrid w:val="0"/>
                    <w:spacing w:after="160" w:line="256" w:lineRule="auto"/>
                    <w:jc w:val="center"/>
                    <w:rPr>
                      <w:rFonts w:eastAsia="Arial"/>
                      <w:lang w:val="uk-UA" w:eastAsia="en-US"/>
                    </w:rPr>
                  </w:pPr>
                </w:p>
              </w:tc>
            </w:tr>
            <w:tr w:rsidR="00D528B6" w:rsidRPr="00D528B6" w14:paraId="746AB64B" w14:textId="77777777">
              <w:trPr>
                <w:trHeight w:val="275"/>
              </w:trPr>
              <w:tc>
                <w:tcPr>
                  <w:tcW w:w="404" w:type="dxa"/>
                  <w:tcBorders>
                    <w:top w:val="single" w:sz="4" w:space="0" w:color="000000"/>
                    <w:left w:val="single" w:sz="4" w:space="0" w:color="000000"/>
                    <w:bottom w:val="single" w:sz="4" w:space="0" w:color="000000"/>
                    <w:right w:val="nil"/>
                  </w:tcBorders>
                  <w:vAlign w:val="center"/>
                  <w:hideMark/>
                </w:tcPr>
                <w:p w14:paraId="2471AE1E"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w:t>
                  </w:r>
                </w:p>
              </w:tc>
              <w:tc>
                <w:tcPr>
                  <w:tcW w:w="1526" w:type="dxa"/>
                  <w:tcBorders>
                    <w:top w:val="single" w:sz="4" w:space="0" w:color="000000"/>
                    <w:left w:val="single" w:sz="4" w:space="0" w:color="000000"/>
                    <w:bottom w:val="single" w:sz="4" w:space="0" w:color="000000"/>
                    <w:right w:val="nil"/>
                  </w:tcBorders>
                  <w:vAlign w:val="center"/>
                </w:tcPr>
                <w:p w14:paraId="38317650"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15" w:type="dxa"/>
                  <w:tcBorders>
                    <w:top w:val="single" w:sz="4" w:space="0" w:color="000000"/>
                    <w:left w:val="single" w:sz="4" w:space="0" w:color="000000"/>
                    <w:bottom w:val="single" w:sz="4" w:space="0" w:color="000000"/>
                    <w:right w:val="nil"/>
                  </w:tcBorders>
                  <w:vAlign w:val="center"/>
                </w:tcPr>
                <w:p w14:paraId="5C94A47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01" w:type="dxa"/>
                  <w:tcBorders>
                    <w:top w:val="single" w:sz="4" w:space="0" w:color="000000"/>
                    <w:left w:val="single" w:sz="4" w:space="0" w:color="000000"/>
                    <w:bottom w:val="single" w:sz="4" w:space="0" w:color="000000"/>
                    <w:right w:val="nil"/>
                  </w:tcBorders>
                </w:tcPr>
                <w:p w14:paraId="4D774FE9"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5418B30"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418" w:type="dxa"/>
                  <w:tcBorders>
                    <w:top w:val="single" w:sz="4" w:space="0" w:color="000000"/>
                    <w:left w:val="single" w:sz="4" w:space="0" w:color="000000"/>
                    <w:bottom w:val="single" w:sz="4" w:space="0" w:color="000000"/>
                    <w:right w:val="single" w:sz="4" w:space="0" w:color="000000"/>
                  </w:tcBorders>
                </w:tcPr>
                <w:p w14:paraId="6E859FB4"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26" w:type="dxa"/>
                  <w:tcBorders>
                    <w:top w:val="single" w:sz="4" w:space="0" w:color="000000"/>
                    <w:left w:val="single" w:sz="4" w:space="0" w:color="000000"/>
                    <w:bottom w:val="single" w:sz="4" w:space="0" w:color="000000"/>
                    <w:right w:val="single" w:sz="4" w:space="0" w:color="000000"/>
                  </w:tcBorders>
                </w:tcPr>
                <w:p w14:paraId="174CB28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r>
          </w:tbl>
          <w:p w14:paraId="3CE04ABD" w14:textId="77777777" w:rsidR="00D528B6" w:rsidRPr="00D528B6" w:rsidRDefault="00D528B6" w:rsidP="00D528B6">
            <w:pPr>
              <w:shd w:val="clear" w:color="auto" w:fill="FFFFFF"/>
              <w:spacing w:after="160" w:line="256" w:lineRule="auto"/>
              <w:jc w:val="both"/>
              <w:rPr>
                <w:rFonts w:eastAsia="Arial"/>
                <w:color w:val="0000FF"/>
                <w:lang w:val="uk-UA" w:eastAsia="en-US"/>
              </w:rPr>
            </w:pPr>
          </w:p>
          <w:tbl>
            <w:tblPr>
              <w:tblW w:w="7410" w:type="dxa"/>
              <w:tblLayout w:type="fixed"/>
              <w:tblLook w:val="04A0" w:firstRow="1" w:lastRow="0" w:firstColumn="1" w:lastColumn="0" w:noHBand="0" w:noVBand="1"/>
            </w:tblPr>
            <w:tblGrid>
              <w:gridCol w:w="3012"/>
              <w:gridCol w:w="1986"/>
              <w:gridCol w:w="426"/>
              <w:gridCol w:w="1986"/>
            </w:tblGrid>
            <w:tr w:rsidR="00D528B6" w:rsidRPr="00D528B6" w14:paraId="464ECA55" w14:textId="77777777">
              <w:trPr>
                <w:trHeight w:val="23"/>
              </w:trPr>
              <w:tc>
                <w:tcPr>
                  <w:tcW w:w="3010" w:type="dxa"/>
                  <w:hideMark/>
                </w:tcPr>
                <w:p w14:paraId="03A0194B" w14:textId="77777777" w:rsidR="00D528B6" w:rsidRPr="00D528B6" w:rsidRDefault="00D528B6" w:rsidP="00D528B6">
                  <w:pPr>
                    <w:snapToGrid w:val="0"/>
                    <w:spacing w:after="160" w:line="256" w:lineRule="auto"/>
                    <w:ind w:left="206" w:right="-3"/>
                    <w:rPr>
                      <w:rFonts w:eastAsia="Arial"/>
                      <w:u w:val="single"/>
                      <w:lang w:val="uk-UA" w:eastAsia="en-US"/>
                    </w:rPr>
                  </w:pPr>
                  <w:r w:rsidRPr="00D528B6">
                    <w:rPr>
                      <w:rFonts w:eastAsia="Arial"/>
                      <w:u w:val="single"/>
                      <w:lang w:val="uk-UA" w:eastAsia="en-US"/>
                    </w:rPr>
                    <w:t>Уповноважена особа</w:t>
                  </w:r>
                </w:p>
              </w:tc>
              <w:tc>
                <w:tcPr>
                  <w:tcW w:w="1985" w:type="dxa"/>
                  <w:tcBorders>
                    <w:top w:val="nil"/>
                    <w:left w:val="nil"/>
                    <w:bottom w:val="single" w:sz="4" w:space="0" w:color="000000"/>
                    <w:right w:val="nil"/>
                  </w:tcBorders>
                </w:tcPr>
                <w:p w14:paraId="2FF7038D" w14:textId="77777777" w:rsidR="00D528B6" w:rsidRPr="00D528B6" w:rsidRDefault="00D528B6" w:rsidP="00D528B6">
                  <w:pPr>
                    <w:snapToGrid w:val="0"/>
                    <w:spacing w:after="160" w:line="256" w:lineRule="auto"/>
                    <w:ind w:left="206"/>
                    <w:rPr>
                      <w:rFonts w:eastAsia="Arial"/>
                      <w:b/>
                      <w:lang w:val="uk-UA" w:eastAsia="en-US"/>
                    </w:rPr>
                  </w:pPr>
                </w:p>
              </w:tc>
              <w:tc>
                <w:tcPr>
                  <w:tcW w:w="426" w:type="dxa"/>
                </w:tcPr>
                <w:p w14:paraId="324FFFA1" w14:textId="77777777" w:rsidR="00D528B6" w:rsidRPr="00D528B6" w:rsidRDefault="00D528B6" w:rsidP="00D528B6">
                  <w:pPr>
                    <w:snapToGrid w:val="0"/>
                    <w:spacing w:after="160" w:line="256" w:lineRule="auto"/>
                    <w:ind w:left="206"/>
                    <w:rPr>
                      <w:rFonts w:eastAsia="Arial"/>
                      <w:b/>
                      <w:lang w:val="uk-UA" w:eastAsia="en-US"/>
                    </w:rPr>
                  </w:pPr>
                </w:p>
              </w:tc>
              <w:tc>
                <w:tcPr>
                  <w:tcW w:w="1985" w:type="dxa"/>
                  <w:tcBorders>
                    <w:top w:val="nil"/>
                    <w:left w:val="nil"/>
                    <w:bottom w:val="single" w:sz="4" w:space="0" w:color="000000"/>
                    <w:right w:val="nil"/>
                  </w:tcBorders>
                </w:tcPr>
                <w:p w14:paraId="420EA14C" w14:textId="77777777" w:rsidR="00D528B6" w:rsidRPr="00D528B6" w:rsidRDefault="00D528B6" w:rsidP="00D528B6">
                  <w:pPr>
                    <w:snapToGrid w:val="0"/>
                    <w:spacing w:after="160" w:line="256" w:lineRule="auto"/>
                    <w:ind w:left="206"/>
                    <w:rPr>
                      <w:rFonts w:eastAsia="Arial"/>
                      <w:b/>
                      <w:lang w:val="uk-UA" w:eastAsia="en-US"/>
                    </w:rPr>
                  </w:pPr>
                </w:p>
              </w:tc>
            </w:tr>
            <w:tr w:rsidR="00D528B6" w:rsidRPr="00D528B6" w14:paraId="27046DA3" w14:textId="77777777">
              <w:trPr>
                <w:trHeight w:val="23"/>
              </w:trPr>
              <w:tc>
                <w:tcPr>
                  <w:tcW w:w="3010" w:type="dxa"/>
                  <w:hideMark/>
                </w:tcPr>
                <w:p w14:paraId="57B50408" w14:textId="77777777" w:rsidR="00D528B6" w:rsidRPr="00D528B6" w:rsidRDefault="00D528B6" w:rsidP="00D528B6">
                  <w:pPr>
                    <w:snapToGrid w:val="0"/>
                    <w:spacing w:after="160" w:line="256" w:lineRule="auto"/>
                    <w:ind w:left="206" w:right="-3"/>
                    <w:jc w:val="both"/>
                    <w:rPr>
                      <w:rFonts w:eastAsia="Arial"/>
                      <w:lang w:val="uk-UA" w:eastAsia="en-US"/>
                    </w:rPr>
                  </w:pPr>
                  <w:r w:rsidRPr="00D528B6">
                    <w:rPr>
                      <w:rFonts w:eastAsia="Arial"/>
                      <w:lang w:val="uk-UA" w:eastAsia="en-US"/>
                    </w:rPr>
                    <w:t xml:space="preserve">           (Посада)</w:t>
                  </w:r>
                </w:p>
              </w:tc>
              <w:tc>
                <w:tcPr>
                  <w:tcW w:w="1985" w:type="dxa"/>
                  <w:tcBorders>
                    <w:top w:val="single" w:sz="4" w:space="0" w:color="000000"/>
                    <w:left w:val="nil"/>
                    <w:bottom w:val="nil"/>
                    <w:right w:val="nil"/>
                  </w:tcBorders>
                  <w:hideMark/>
                </w:tcPr>
                <w:p w14:paraId="566888FD" w14:textId="77777777" w:rsidR="00D528B6" w:rsidRPr="00D528B6" w:rsidRDefault="00D528B6" w:rsidP="00D528B6">
                  <w:pPr>
                    <w:snapToGrid w:val="0"/>
                    <w:spacing w:after="160" w:line="256" w:lineRule="auto"/>
                    <w:ind w:left="206"/>
                    <w:rPr>
                      <w:rFonts w:eastAsia="Arial"/>
                      <w:lang w:val="uk-UA" w:eastAsia="en-US"/>
                    </w:rPr>
                  </w:pPr>
                  <w:r w:rsidRPr="00D528B6">
                    <w:rPr>
                      <w:rFonts w:eastAsia="Arial"/>
                      <w:lang w:val="uk-UA" w:eastAsia="en-US"/>
                    </w:rPr>
                    <w:t xml:space="preserve">    (підпис)</w:t>
                  </w:r>
                </w:p>
              </w:tc>
              <w:tc>
                <w:tcPr>
                  <w:tcW w:w="426" w:type="dxa"/>
                </w:tcPr>
                <w:p w14:paraId="035C22D6" w14:textId="77777777" w:rsidR="00D528B6" w:rsidRPr="00D528B6" w:rsidRDefault="00D528B6" w:rsidP="00D528B6">
                  <w:pPr>
                    <w:snapToGrid w:val="0"/>
                    <w:spacing w:after="160" w:line="256" w:lineRule="auto"/>
                    <w:ind w:left="206"/>
                    <w:jc w:val="center"/>
                    <w:rPr>
                      <w:rFonts w:eastAsia="Arial"/>
                      <w:lang w:val="uk-UA" w:eastAsia="en-US"/>
                    </w:rPr>
                  </w:pPr>
                </w:p>
              </w:tc>
              <w:tc>
                <w:tcPr>
                  <w:tcW w:w="1985" w:type="dxa"/>
                  <w:tcBorders>
                    <w:top w:val="single" w:sz="4" w:space="0" w:color="000000"/>
                    <w:left w:val="nil"/>
                    <w:bottom w:val="nil"/>
                    <w:right w:val="nil"/>
                  </w:tcBorders>
                  <w:hideMark/>
                </w:tcPr>
                <w:p w14:paraId="00B125D1" w14:textId="77777777" w:rsidR="00D528B6" w:rsidRPr="00D528B6" w:rsidRDefault="00D528B6" w:rsidP="00D528B6">
                  <w:pPr>
                    <w:snapToGrid w:val="0"/>
                    <w:spacing w:after="160" w:line="256" w:lineRule="auto"/>
                    <w:ind w:left="206"/>
                    <w:jc w:val="center"/>
                    <w:rPr>
                      <w:rFonts w:eastAsia="Arial"/>
                      <w:lang w:val="uk-UA" w:eastAsia="en-US"/>
                    </w:rPr>
                  </w:pPr>
                  <w:r w:rsidRPr="00D528B6">
                    <w:rPr>
                      <w:rFonts w:eastAsia="Arial"/>
                      <w:lang w:val="uk-UA" w:eastAsia="en-US"/>
                    </w:rPr>
                    <w:t>(ініціали та прізвище)</w:t>
                  </w:r>
                </w:p>
              </w:tc>
            </w:tr>
          </w:tbl>
          <w:p w14:paraId="6FEECE38" w14:textId="77777777" w:rsidR="00D528B6" w:rsidRPr="00D528B6" w:rsidRDefault="00D528B6" w:rsidP="00D528B6">
            <w:pPr>
              <w:spacing w:after="160" w:line="256" w:lineRule="auto"/>
              <w:contextualSpacing/>
              <w:jc w:val="both"/>
              <w:rPr>
                <w:rFonts w:eastAsia="Arial"/>
                <w:b/>
                <w:bCs/>
                <w:lang w:val="uk-UA" w:eastAsia="en-US"/>
              </w:rPr>
            </w:pPr>
          </w:p>
          <w:p w14:paraId="376A350A" w14:textId="754336C9" w:rsidR="00D528B6" w:rsidRPr="00D528B6" w:rsidRDefault="00D528B6" w:rsidP="00D528B6">
            <w:pPr>
              <w:shd w:val="clear" w:color="auto" w:fill="FFFFFF"/>
              <w:spacing w:after="160" w:line="256" w:lineRule="auto"/>
              <w:ind w:firstLine="317"/>
              <w:jc w:val="both"/>
              <w:rPr>
                <w:rFonts w:eastAsia="Arial"/>
                <w:b/>
                <w:lang w:val="uk-UA" w:eastAsia="en-US"/>
              </w:rPr>
            </w:pPr>
            <w:r w:rsidRPr="00D528B6">
              <w:rPr>
                <w:rFonts w:eastAsia="Arial"/>
                <w:b/>
                <w:bCs/>
                <w:lang w:val="uk-UA" w:eastAsia="en-US"/>
              </w:rPr>
              <w:t>*</w:t>
            </w:r>
            <w:r w:rsidRPr="00D528B6">
              <w:rPr>
                <w:rFonts w:eastAsia="Calibri"/>
                <w:b/>
                <w:i/>
                <w:color w:val="000000"/>
                <w:lang w:val="uk-UA" w:eastAsia="en-US"/>
              </w:rPr>
              <w:t xml:space="preserve"> </w:t>
            </w:r>
            <w:r w:rsidRPr="00D528B6">
              <w:rPr>
                <w:rFonts w:eastAsia="Calibri"/>
                <w:b/>
                <w:i/>
                <w:lang w:val="uk-UA" w:eastAsia="en-US"/>
              </w:rPr>
              <w:t xml:space="preserve">Аналогічними вважаються договори щодо надання послуг з постачання </w:t>
            </w:r>
            <w:r w:rsidR="00F0396F">
              <w:rPr>
                <w:rFonts w:eastAsia="Calibri"/>
                <w:b/>
                <w:i/>
                <w:lang w:val="uk-UA" w:eastAsia="en-US"/>
              </w:rPr>
              <w:t>програмної продукції</w:t>
            </w:r>
            <w:r w:rsidR="00EA4CA3">
              <w:rPr>
                <w:rFonts w:eastAsia="Calibri"/>
                <w:b/>
                <w:i/>
                <w:lang w:val="uk-UA" w:eastAsia="en-US"/>
              </w:rPr>
              <w:t>,</w:t>
            </w:r>
            <w:r w:rsidRPr="00D528B6">
              <w:rPr>
                <w:rFonts w:eastAsia="Calibri"/>
                <w:b/>
                <w:i/>
                <w:lang w:val="uk-UA" w:eastAsia="en-US"/>
              </w:rPr>
              <w:t xml:space="preserve"> аналогічних предмету закупівлі за кодом ДК 021:2015: </w:t>
            </w:r>
            <w:r w:rsidRPr="00D528B6">
              <w:rPr>
                <w:rFonts w:eastAsia="Arial"/>
                <w:b/>
                <w:i/>
                <w:lang w:val="uk-UA"/>
              </w:rPr>
              <w:t>486</w:t>
            </w:r>
            <w:r w:rsidR="00F63C1B">
              <w:rPr>
                <w:rFonts w:eastAsia="Arial"/>
                <w:b/>
                <w:i/>
                <w:lang w:val="uk-UA"/>
              </w:rPr>
              <w:t>2</w:t>
            </w:r>
            <w:r w:rsidRPr="00D528B6">
              <w:rPr>
                <w:rFonts w:eastAsia="Arial"/>
                <w:b/>
                <w:i/>
                <w:lang w:val="uk-UA"/>
              </w:rPr>
              <w:t>0000-</w:t>
            </w:r>
            <w:r w:rsidR="00F63C1B">
              <w:rPr>
                <w:rFonts w:eastAsia="Arial"/>
                <w:b/>
                <w:i/>
                <w:lang w:val="uk-UA"/>
              </w:rPr>
              <w:t>0</w:t>
            </w:r>
            <w:r w:rsidRPr="00D528B6">
              <w:rPr>
                <w:rFonts w:eastAsia="Arial"/>
                <w:b/>
                <w:i/>
                <w:lang w:val="uk-UA"/>
              </w:rPr>
              <w:t> </w:t>
            </w:r>
            <w:r w:rsidR="00F63C1B">
              <w:rPr>
                <w:rFonts w:eastAsia="Arial"/>
                <w:b/>
                <w:i/>
                <w:lang w:val="uk-UA"/>
              </w:rPr>
              <w:t>–</w:t>
            </w:r>
            <w:r w:rsidRPr="00D528B6">
              <w:rPr>
                <w:rFonts w:eastAsia="Arial"/>
                <w:b/>
                <w:i/>
                <w:lang w:val="uk-UA"/>
              </w:rPr>
              <w:t> </w:t>
            </w:r>
            <w:r w:rsidR="00F63C1B">
              <w:rPr>
                <w:rFonts w:eastAsia="Arial"/>
                <w:b/>
                <w:i/>
                <w:lang w:val="uk-UA"/>
              </w:rPr>
              <w:t>Операційні системи</w:t>
            </w:r>
            <w:r w:rsidRPr="00D528B6">
              <w:rPr>
                <w:rFonts w:eastAsia="Arial"/>
                <w:b/>
                <w:i/>
                <w:lang w:val="uk-UA" w:eastAsia="en-US"/>
              </w:rPr>
              <w:t>.</w:t>
            </w:r>
          </w:p>
          <w:p w14:paraId="0DF0F5CC" w14:textId="77777777" w:rsidR="00F63C1B" w:rsidRDefault="00D528B6" w:rsidP="00F63C1B">
            <w:pPr>
              <w:spacing w:after="160" w:line="259" w:lineRule="auto"/>
              <w:jc w:val="both"/>
              <w:rPr>
                <w:rFonts w:eastAsia="Arial"/>
                <w:color w:val="000000"/>
                <w:lang w:val="uk-UA" w:eastAsia="en-US"/>
              </w:rPr>
            </w:pPr>
            <w:r w:rsidRPr="00D528B6">
              <w:rPr>
                <w:rFonts w:eastAsia="Arial"/>
                <w:b/>
                <w:color w:val="000000"/>
                <w:lang w:val="uk-UA" w:eastAsia="en-US"/>
              </w:rPr>
              <w:t>1.2.</w:t>
            </w:r>
            <w:r w:rsidRPr="00D528B6">
              <w:rPr>
                <w:rFonts w:eastAsia="Arial"/>
                <w:color w:val="000000"/>
                <w:lang w:val="uk-UA" w:eastAsia="en-US"/>
              </w:rPr>
              <w:t xml:space="preserve"> </w:t>
            </w:r>
            <w:r w:rsidR="00F63C1B" w:rsidRPr="00D528B6">
              <w:rPr>
                <w:rFonts w:eastAsia="Arial"/>
                <w:b/>
                <w:color w:val="000000"/>
                <w:lang w:val="uk-UA" w:eastAsia="en-US"/>
              </w:rPr>
              <w:t>.2.</w:t>
            </w:r>
            <w:r w:rsidR="00F63C1B" w:rsidRPr="00D528B6">
              <w:rPr>
                <w:rFonts w:eastAsia="Arial"/>
                <w:color w:val="000000"/>
                <w:lang w:val="uk-UA" w:eastAsia="en-US"/>
              </w:rPr>
              <w:t xml:space="preserve"> </w:t>
            </w:r>
            <w:r w:rsidR="00F63C1B" w:rsidRPr="00AB3A1D">
              <w:rPr>
                <w:rFonts w:eastAsia="Calibri"/>
                <w:lang w:val="uk-UA" w:eastAsia="en-US"/>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F63C1B" w:rsidRPr="00AB3A1D">
              <w:rPr>
                <w:rFonts w:eastAsia="Calibri"/>
                <w:lang w:val="uk-UA" w:eastAsia="en-US"/>
              </w:rPr>
              <w:t>ів</w:t>
            </w:r>
            <w:proofErr w:type="spellEnd"/>
            <w:r w:rsidR="00F63C1B" w:rsidRPr="00AB3A1D">
              <w:rPr>
                <w:rFonts w:eastAsia="Calibri"/>
                <w:lang w:val="uk-UA" w:eastAsia="en-US"/>
              </w:rPr>
              <w:t>), що підтверджують його виконання.</w:t>
            </w:r>
          </w:p>
          <w:p w14:paraId="06B3E9C5" w14:textId="14A352F4" w:rsidR="00D528B6" w:rsidRPr="00D528B6" w:rsidRDefault="00F63C1B" w:rsidP="00F63C1B">
            <w:pPr>
              <w:spacing w:after="160" w:line="256" w:lineRule="auto"/>
              <w:ind w:firstLine="459"/>
              <w:contextualSpacing/>
              <w:jc w:val="both"/>
              <w:rPr>
                <w:rFonts w:eastAsia="Calibri"/>
                <w:color w:val="000000"/>
                <w:lang w:val="uk-UA" w:eastAsia="en-US"/>
              </w:rPr>
            </w:pPr>
            <w:r w:rsidRPr="00D528B6">
              <w:rPr>
                <w:rFonts w:eastAsia="Arial"/>
                <w:color w:val="000000"/>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eastAsia="Arial"/>
                <w:color w:val="000000"/>
                <w:lang w:val="uk-UA" w:eastAsia="en-US"/>
              </w:rPr>
              <w:t>.</w:t>
            </w:r>
          </w:p>
        </w:tc>
      </w:tr>
    </w:tbl>
    <w:p w14:paraId="2D94CCFA" w14:textId="77777777" w:rsidR="00D528B6" w:rsidRPr="00D528B6" w:rsidRDefault="00D528B6" w:rsidP="00D528B6">
      <w:pPr>
        <w:spacing w:after="160" w:line="256" w:lineRule="auto"/>
        <w:rPr>
          <w:rFonts w:eastAsia="Calibri"/>
          <w:color w:val="000000"/>
          <w:lang w:val="uk-UA" w:eastAsia="en-US"/>
        </w:rPr>
      </w:pPr>
      <w:r w:rsidRPr="00D528B6">
        <w:rPr>
          <w:rFonts w:eastAsia="Calibri"/>
          <w:color w:val="000000"/>
          <w:lang w:val="uk-UA" w:eastAsia="en-US"/>
        </w:rPr>
        <w:br w:type="page"/>
      </w:r>
    </w:p>
    <w:p w14:paraId="77D6EAEA" w14:textId="59CA3AE5"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 xml:space="preserve">Додаток </w:t>
      </w:r>
      <w:r>
        <w:rPr>
          <w:rFonts w:eastAsia="Calibri"/>
          <w:b/>
          <w:bCs/>
          <w:color w:val="000000"/>
          <w:lang w:val="uk-UA" w:eastAsia="en-US"/>
        </w:rPr>
        <w:t>2</w:t>
      </w:r>
    </w:p>
    <w:p w14:paraId="18AA9CA9" w14:textId="68941D7C"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18C8C0AB" w14:textId="694AE66F" w:rsidR="00BE5E2A" w:rsidRPr="00EB17A0" w:rsidRDefault="00BE5E2A" w:rsidP="00BE5E2A">
      <w:pPr>
        <w:spacing w:after="160"/>
        <w:jc w:val="center"/>
        <w:rPr>
          <w:rFonts w:eastAsia="Calibri"/>
          <w:b/>
          <w:bCs/>
          <w:color w:val="000000"/>
          <w:sz w:val="28"/>
          <w:szCs w:val="28"/>
          <w:lang w:val="uk-UA" w:eastAsia="en-US"/>
        </w:rPr>
      </w:pPr>
      <w:r w:rsidRPr="00EB17A0">
        <w:rPr>
          <w:rFonts w:eastAsia="Calibri"/>
          <w:b/>
          <w:bCs/>
          <w:color w:val="000000"/>
          <w:sz w:val="28"/>
          <w:szCs w:val="28"/>
          <w:lang w:val="uk-UA" w:eastAsia="en-US"/>
        </w:rPr>
        <w:t xml:space="preserve">Підстави для відмови в участі у процедурі </w:t>
      </w:r>
      <w:proofErr w:type="spellStart"/>
      <w:r w:rsidRPr="00EB17A0">
        <w:rPr>
          <w:rFonts w:eastAsia="Calibri"/>
          <w:b/>
          <w:bCs/>
          <w:color w:val="000000"/>
          <w:sz w:val="28"/>
          <w:szCs w:val="28"/>
          <w:lang w:val="uk-UA" w:eastAsia="en-US"/>
        </w:rPr>
        <w:t>закупівель</w:t>
      </w:r>
      <w:proofErr w:type="spellEnd"/>
      <w:r w:rsidRPr="00EB17A0">
        <w:rPr>
          <w:rFonts w:eastAsia="Calibri"/>
          <w:b/>
          <w:bCs/>
          <w:color w:val="000000"/>
          <w:sz w:val="28"/>
          <w:szCs w:val="28"/>
          <w:lang w:val="uk-UA" w:eastAsia="en-US"/>
        </w:rPr>
        <w:t>.</w:t>
      </w:r>
    </w:p>
    <w:p w14:paraId="40886AC9" w14:textId="35553100" w:rsidR="00D528B6" w:rsidRPr="0040626A" w:rsidRDefault="00D528B6" w:rsidP="00A87980">
      <w:pPr>
        <w:pStyle w:val="afff9"/>
        <w:spacing w:after="160"/>
        <w:rPr>
          <w:rFonts w:eastAsia="Calibri"/>
          <w:b/>
          <w:bCs/>
          <w:color w:val="000000"/>
          <w:lang w:val="uk-UA" w:eastAsia="en-US"/>
        </w:rPr>
      </w:pPr>
      <w:r w:rsidRPr="0040626A">
        <w:rPr>
          <w:b/>
          <w:color w:val="000000"/>
          <w:lang w:val="uk-UA" w:eastAsia="en-US"/>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C75844D" w14:textId="77777777" w:rsidR="00D528B6" w:rsidRPr="00D528B6" w:rsidRDefault="00D528B6" w:rsidP="00D528B6">
      <w:pPr>
        <w:spacing w:before="240"/>
        <w:jc w:val="both"/>
        <w:rPr>
          <w:b/>
          <w:color w:val="000000"/>
          <w:lang w:val="uk-UA" w:eastAsia="en-US"/>
        </w:rPr>
      </w:pPr>
    </w:p>
    <w:p w14:paraId="0232D687" w14:textId="12ECB74D" w:rsidR="005C395F" w:rsidRPr="00D528B6" w:rsidRDefault="00D528B6" w:rsidP="00D528B6">
      <w:pPr>
        <w:spacing w:after="450"/>
        <w:jc w:val="both"/>
        <w:rPr>
          <w:lang w:val="uk-UA" w:eastAsia="en-US"/>
        </w:rPr>
      </w:pPr>
      <w:r w:rsidRPr="00D528B6">
        <w:rPr>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528B6">
        <w:rPr>
          <w:lang w:val="uk-UA" w:eastAsia="en-US"/>
        </w:rPr>
        <w:t>закупівель</w:t>
      </w:r>
      <w:proofErr w:type="spellEnd"/>
      <w:r w:rsidRPr="00D528B6">
        <w:rPr>
          <w:lang w:val="uk-UA" w:eastAsia="en-US"/>
        </w:rPr>
        <w:t xml:space="preserve"> під час подання тендерної пропозиції.</w:t>
      </w:r>
    </w:p>
    <w:p w14:paraId="56928DD5" w14:textId="77777777" w:rsidR="00D528B6" w:rsidRPr="00D528B6" w:rsidRDefault="00D528B6" w:rsidP="00D528B6">
      <w:pPr>
        <w:spacing w:after="450"/>
        <w:jc w:val="both"/>
        <w:rPr>
          <w:lang w:val="uk-UA" w:eastAsia="en-US"/>
        </w:rPr>
      </w:pPr>
      <w:r w:rsidRPr="00D528B6">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28B6">
        <w:rPr>
          <w:lang w:val="uk-UA" w:eastAsia="en-US"/>
        </w:rPr>
        <w:t>закупівель</w:t>
      </w:r>
      <w:proofErr w:type="spellEnd"/>
      <w:r w:rsidRPr="00D528B6">
        <w:rPr>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CFEA5B" w14:textId="18C5770A" w:rsidR="1F374AD1" w:rsidRDefault="00D528B6" w:rsidP="00A87980">
      <w:pPr>
        <w:spacing w:after="450"/>
        <w:jc w:val="both"/>
        <w:rPr>
          <w:lang w:val="uk-UA" w:eastAsia="en-US"/>
        </w:rPr>
      </w:pPr>
      <w:r w:rsidRPr="00D528B6">
        <w:rPr>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B3C8B8" w14:textId="446B0BD8" w:rsidR="00013D54" w:rsidRPr="00D528B6" w:rsidRDefault="005C395F" w:rsidP="00083FF3">
      <w:pPr>
        <w:spacing w:after="450"/>
        <w:jc w:val="both"/>
        <w:rPr>
          <w:lang w:val="uk-UA" w:eastAsia="en-US"/>
        </w:rPr>
      </w:pPr>
      <w:r>
        <w:rPr>
          <w:b/>
          <w:bCs/>
          <w:highlight w:val="white"/>
          <w:lang w:val="uk-UA" w:eastAsia="en-US"/>
        </w:rPr>
        <w:t>Абзацами 1, 2 та 3 пункту 44 Особливостей передбачено, що З</w:t>
      </w:r>
      <w:r w:rsidR="1F374AD1" w:rsidRPr="1F374AD1">
        <w:rPr>
          <w:b/>
          <w:bCs/>
          <w:highlight w:val="white"/>
          <w:lang w:val="uk-UA" w:eastAsia="en-US"/>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D528B6" w:rsidRPr="00D528B6">
        <w:rPr>
          <w:color w:val="000000"/>
          <w:lang w:val="uk-UA" w:eastAsia="en-US"/>
        </w:rPr>
        <w:t> </w:t>
      </w:r>
    </w:p>
    <w:tbl>
      <w:tblPr>
        <w:tblW w:w="10338" w:type="dxa"/>
        <w:tblLayout w:type="fixed"/>
        <w:tblLook w:val="0400" w:firstRow="0" w:lastRow="0" w:firstColumn="0" w:lastColumn="0" w:noHBand="0" w:noVBand="1"/>
      </w:tblPr>
      <w:tblGrid>
        <w:gridCol w:w="764"/>
        <w:gridCol w:w="3195"/>
        <w:gridCol w:w="2835"/>
        <w:gridCol w:w="3544"/>
      </w:tblGrid>
      <w:tr w:rsidR="000A0F43" w:rsidRPr="00D528B6" w14:paraId="488099AC" w14:textId="77777777" w:rsidTr="0018258F">
        <w:trPr>
          <w:trHeight w:val="1276"/>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CEA32D" w14:textId="77777777" w:rsidR="000A0F43" w:rsidRPr="00D528B6" w:rsidRDefault="000A0F43" w:rsidP="00D528B6">
            <w:pPr>
              <w:ind w:left="100"/>
              <w:jc w:val="center"/>
              <w:rPr>
                <w:lang w:val="uk-UA" w:eastAsia="en-US"/>
              </w:rPr>
            </w:pPr>
            <w:r w:rsidRPr="00D528B6">
              <w:rPr>
                <w:b/>
                <w:color w:val="000000"/>
                <w:lang w:val="uk-UA" w:eastAsia="en-US"/>
              </w:rPr>
              <w:t>№</w:t>
            </w:r>
          </w:p>
          <w:p w14:paraId="2E5BE6B5" w14:textId="65AF4470" w:rsidR="000A0F43" w:rsidRPr="00D528B6" w:rsidRDefault="000A0F43" w:rsidP="1F374AD1">
            <w:pPr>
              <w:ind w:left="100"/>
              <w:jc w:val="center"/>
              <w:rPr>
                <w:lang w:val="uk-UA" w:eastAsia="en-US"/>
              </w:rPr>
            </w:pPr>
            <w:r w:rsidRPr="1F374AD1">
              <w:rPr>
                <w:b/>
                <w:bCs/>
                <w:color w:val="000000" w:themeColor="text1"/>
                <w:lang w:val="uk-UA" w:eastAsia="en-US"/>
              </w:rPr>
              <w:t>п/п</w:t>
            </w:r>
          </w:p>
          <w:p w14:paraId="4157000A" w14:textId="66465047"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961DD" w14:textId="77777777" w:rsidR="000A0F43" w:rsidRPr="00D528B6" w:rsidRDefault="000A0F43" w:rsidP="00D528B6">
            <w:pPr>
              <w:ind w:left="100"/>
              <w:jc w:val="both"/>
              <w:rPr>
                <w:lang w:val="uk-UA" w:eastAsia="en-US"/>
              </w:rPr>
            </w:pPr>
            <w:r w:rsidRPr="00D528B6">
              <w:rPr>
                <w:b/>
                <w:color w:val="000000"/>
                <w:lang w:val="uk-UA" w:eastAsia="en-US"/>
              </w:rPr>
              <w:t>Вимоги статті 17 Закону</w:t>
            </w:r>
          </w:p>
          <w:p w14:paraId="1A1C3A26" w14:textId="77777777" w:rsidR="000A0F43" w:rsidRPr="00D528B6" w:rsidRDefault="000A0F43" w:rsidP="00D528B6">
            <w:pPr>
              <w:ind w:left="100"/>
              <w:jc w:val="both"/>
              <w:rPr>
                <w:lang w:val="uk-UA" w:eastAsia="en-US"/>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A0A4E" w14:textId="197D3061" w:rsidR="000A0F43" w:rsidRPr="00D528B6" w:rsidRDefault="000A0F43" w:rsidP="00D528B6">
            <w:pPr>
              <w:ind w:left="100"/>
              <w:jc w:val="both"/>
              <w:rPr>
                <w:b/>
                <w:color w:val="000000"/>
                <w:lang w:val="uk-UA" w:eastAsia="en-US"/>
              </w:rPr>
            </w:pPr>
            <w:r w:rsidRPr="000A0F43">
              <w:rPr>
                <w:b/>
                <w:bCs/>
                <w:lang w:val="uk-UA"/>
              </w:rPr>
              <w:t>Учасник процедури закупівлі</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F75A2" w14:textId="262E47CE" w:rsidR="000A0F43" w:rsidRPr="00D528B6" w:rsidRDefault="00AD41C1" w:rsidP="00D528B6">
            <w:pPr>
              <w:ind w:left="100"/>
              <w:jc w:val="both"/>
              <w:rPr>
                <w:lang w:val="uk-UA" w:eastAsia="en-US"/>
              </w:rPr>
            </w:pPr>
            <w:r w:rsidRPr="00AD41C1">
              <w:rPr>
                <w:b/>
                <w:bCs/>
                <w:lang w:val="uk-UA"/>
              </w:rPr>
              <w:t xml:space="preserve">Переможець у строк, що не перевищує чотири дні з дати оприлюднення в електронній системі </w:t>
            </w:r>
            <w:proofErr w:type="spellStart"/>
            <w:r w:rsidRPr="00AD41C1">
              <w:rPr>
                <w:b/>
                <w:bCs/>
                <w:lang w:val="uk-UA"/>
              </w:rPr>
              <w:t>закупівель</w:t>
            </w:r>
            <w:proofErr w:type="spellEnd"/>
            <w:r w:rsidRPr="00AD41C1">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D41C1">
              <w:rPr>
                <w:b/>
                <w:bCs/>
                <w:lang w:val="uk-UA"/>
              </w:rPr>
              <w:t>закупівель</w:t>
            </w:r>
            <w:proofErr w:type="spellEnd"/>
            <w:r w:rsidRPr="00AD41C1">
              <w:rPr>
                <w:b/>
                <w:bCs/>
                <w:lang w:val="uk-UA"/>
              </w:rPr>
              <w:t>:</w:t>
            </w:r>
          </w:p>
        </w:tc>
      </w:tr>
      <w:tr w:rsidR="00AD41C1" w14:paraId="2FDCADF6"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3266E" w14:textId="400A7382" w:rsidR="00AD41C1" w:rsidRPr="1F374AD1" w:rsidRDefault="00AD41C1" w:rsidP="1F374AD1">
            <w:pPr>
              <w:jc w:val="center"/>
              <w:rPr>
                <w:b/>
                <w:bCs/>
                <w:color w:val="000000" w:themeColor="text1"/>
                <w:lang w:val="uk-UA" w:eastAsia="en-US"/>
              </w:rPr>
            </w:pPr>
            <w:r>
              <w:rPr>
                <w:b/>
                <w:bCs/>
                <w:color w:val="000000" w:themeColor="text1"/>
                <w:lang w:val="uk-UA" w:eastAsia="en-US"/>
              </w:rPr>
              <w:t>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5F738" w14:textId="749FB1E3" w:rsidR="00AD41C1" w:rsidRPr="000A0F43" w:rsidRDefault="00AD41C1" w:rsidP="00AD41C1">
            <w:pPr>
              <w:jc w:val="both"/>
              <w:rPr>
                <w:rFonts w:eastAsiaTheme="minorEastAsia"/>
                <w:color w:val="000000" w:themeColor="text1"/>
                <w:lang w:val="uk-UA"/>
              </w:rPr>
            </w:pPr>
            <w:r>
              <w:rPr>
                <w:shd w:val="clear" w:color="auto" w:fill="FFFFFF"/>
                <w:lang w:val="uk-UA"/>
              </w:rPr>
              <w:t>З</w:t>
            </w:r>
            <w:r w:rsidRPr="00AD41C1">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AD41C1">
              <w:rPr>
                <w:shd w:val="clear" w:color="auto" w:fill="FFFFFF"/>
                <w:lang w:val="uk-UA"/>
              </w:rPr>
              <w:lastRenderedPageBreak/>
              <w:t xml:space="preserve">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D41C1">
              <w:rPr>
                <w:b/>
                <w:bCs/>
                <w:shd w:val="clear" w:color="auto" w:fill="FFFFFF"/>
                <w:lang w:val="uk-UA"/>
              </w:rPr>
              <w:t>(</w:t>
            </w:r>
            <w:r w:rsidRPr="00AD41C1">
              <w:rPr>
                <w:b/>
                <w:bCs/>
                <w:lang w:val="uk-UA"/>
              </w:rPr>
              <w:t>пункт 1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9EE18" w14:textId="0FF876CF" w:rsidR="00AD41C1" w:rsidRPr="000A0F43" w:rsidRDefault="00AD41C1" w:rsidP="00AD41C1">
            <w:pPr>
              <w:rPr>
                <w:color w:val="000000" w:themeColor="text1"/>
                <w:lang w:val="uk-UA" w:eastAsia="en-US"/>
              </w:rPr>
            </w:pPr>
            <w:r w:rsidRPr="00AD41C1">
              <w:rPr>
                <w:lang w:val="uk-UA"/>
              </w:rPr>
              <w:lastRenderedPageBreak/>
              <w:t>Замовник перевіряє інформацію самостійно.</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5FE4E3" w14:textId="3ED2F15E" w:rsidR="00AD41C1" w:rsidRPr="000A0F43" w:rsidRDefault="00AD41C1" w:rsidP="00AD41C1">
            <w:pPr>
              <w:rPr>
                <w:color w:val="000000" w:themeColor="text1"/>
                <w:lang w:val="uk-UA" w:eastAsia="en-US"/>
              </w:rPr>
            </w:pPr>
            <w:r w:rsidRPr="00AD41C1">
              <w:rPr>
                <w:lang w:val="uk-UA"/>
              </w:rPr>
              <w:t>Замовник перевіряє інформацію самостійно. Переможець не надає підтвердження своєї відповідності.</w:t>
            </w:r>
          </w:p>
        </w:tc>
      </w:tr>
      <w:tr w:rsidR="000A0F43" w14:paraId="58A098A5"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6D45A" w14:textId="057DA441" w:rsidR="000A0F43" w:rsidRDefault="00B0340C" w:rsidP="1F374AD1">
            <w:pPr>
              <w:jc w:val="center"/>
              <w:rPr>
                <w:b/>
                <w:bCs/>
                <w:color w:val="000000" w:themeColor="text1"/>
                <w:lang w:val="uk-UA" w:eastAsia="en-US"/>
              </w:rPr>
            </w:pPr>
            <w:r>
              <w:rPr>
                <w:b/>
                <w:bCs/>
                <w:color w:val="000000" w:themeColor="text1"/>
                <w:lang w:val="uk-UA" w:eastAsia="en-US"/>
              </w:rPr>
              <w:t>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536BC4" w14:textId="1E05B626"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 xml:space="preserve">Відомості про юридичну особу, яка є учасником процедури закупівлі, </w:t>
            </w:r>
            <w:proofErr w:type="spellStart"/>
            <w:r w:rsidRPr="000A0F43">
              <w:rPr>
                <w:rFonts w:eastAsiaTheme="minorEastAsia"/>
                <w:color w:val="000000" w:themeColor="text1"/>
                <w:lang w:val="uk-UA"/>
              </w:rPr>
              <w:t>внесено</w:t>
            </w:r>
            <w:proofErr w:type="spellEnd"/>
            <w:r w:rsidRPr="000A0F43">
              <w:rPr>
                <w:rFonts w:eastAsiaTheme="minorEastAsia"/>
                <w:color w:val="000000" w:themeColor="text1"/>
                <w:lang w:val="uk-UA"/>
              </w:rPr>
              <w:t xml:space="preserve"> до Єдиного державного реєстру осіб, які вчинили корупційні або пов’язані з корупцією правопорушення </w:t>
            </w:r>
            <w:r w:rsidRPr="000A0F43">
              <w:rPr>
                <w:rFonts w:eastAsiaTheme="minorEastAsia"/>
                <w:b/>
                <w:bCs/>
                <w:color w:val="000000" w:themeColor="text1"/>
                <w:lang w:val="uk-UA"/>
              </w:rPr>
              <w:t>(пункт 2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F2CAC" w14:textId="314AA2D1" w:rsidR="000A0F43" w:rsidRPr="000A0F43" w:rsidRDefault="00B0340C" w:rsidP="1F374AD1">
            <w:pPr>
              <w:jc w:val="both"/>
              <w:rPr>
                <w:color w:val="000000" w:themeColor="text1"/>
                <w:lang w:val="uk-UA" w:eastAsia="en-US"/>
              </w:rPr>
            </w:pPr>
            <w:r w:rsidRPr="00B0340C">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340C">
              <w:rPr>
                <w:lang w:val="uk-UA"/>
              </w:rPr>
              <w:t>закупівель</w:t>
            </w:r>
            <w:proofErr w:type="spellEnd"/>
            <w:r w:rsidRPr="00B0340C">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2821C7" w14:textId="295A2BCD" w:rsidR="000A0F43" w:rsidRPr="000A0F43" w:rsidRDefault="000A0F43" w:rsidP="1F374AD1">
            <w:pPr>
              <w:jc w:val="both"/>
              <w:rPr>
                <w:rFonts w:eastAsiaTheme="minorEastAsia"/>
                <w:color w:val="000000" w:themeColor="text1"/>
                <w:lang w:val="uk-UA" w:eastAsia="en-US"/>
              </w:rPr>
            </w:pPr>
            <w:r w:rsidRPr="000A0F43">
              <w:rPr>
                <w:color w:val="000000" w:themeColor="text1"/>
                <w:lang w:val="uk-UA" w:eastAsia="en-US"/>
              </w:rPr>
              <w:t xml:space="preserve"> </w:t>
            </w:r>
            <w:r w:rsidRPr="000A0F43">
              <w:rPr>
                <w:rFonts w:eastAsiaTheme="minorEastAsia"/>
                <w:color w:val="000000" w:themeColor="text1"/>
                <w:lang w:val="uk-UA" w:eastAsia="en-US"/>
              </w:rPr>
              <w:t xml:space="preserve"> </w:t>
            </w:r>
            <w:r w:rsidRPr="000A0F43">
              <w:rPr>
                <w:rFonts w:eastAsiaTheme="minorEastAsia"/>
                <w:color w:val="000000" w:themeColor="text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0A0F43">
              <w:rPr>
                <w:rFonts w:eastAsiaTheme="minorEastAsia"/>
                <w:color w:val="000000" w:themeColor="text1"/>
                <w:lang w:val="uk-UA"/>
              </w:rPr>
              <w:t>внесено</w:t>
            </w:r>
            <w:proofErr w:type="spellEnd"/>
            <w:r w:rsidRPr="000A0F43">
              <w:rPr>
                <w:rFonts w:eastAsiaTheme="minorEastAsia"/>
                <w:color w:val="000000" w:themeColor="text1"/>
                <w:lang w:val="uk-UA"/>
              </w:rPr>
              <w:t xml:space="preserve"> до Єдиного державного реєстру осіб, які вчинили корупційні або пов’язані з корупцією правопорушення.</w:t>
            </w:r>
          </w:p>
          <w:p w14:paraId="4689F844" w14:textId="59FAD801" w:rsidR="000A0F43" w:rsidRPr="000A0F43" w:rsidRDefault="000A0F43" w:rsidP="1F374AD1">
            <w:pPr>
              <w:jc w:val="both"/>
              <w:rPr>
                <w:color w:val="000000" w:themeColor="text1"/>
                <w:lang w:val="uk-UA" w:eastAsia="en-US"/>
              </w:rPr>
            </w:pPr>
          </w:p>
        </w:tc>
      </w:tr>
      <w:tr w:rsidR="000A0F43" w:rsidRPr="00D528B6" w14:paraId="07BFAAE2"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12401A" w14:textId="55E01B3F" w:rsidR="000A0F43" w:rsidRPr="00D528B6" w:rsidRDefault="007F0B21" w:rsidP="1F374AD1">
            <w:pPr>
              <w:ind w:left="100"/>
              <w:jc w:val="center"/>
              <w:rPr>
                <w:b/>
                <w:bCs/>
                <w:color w:val="000000" w:themeColor="text1"/>
                <w:lang w:val="uk-UA" w:eastAsia="en-US"/>
              </w:rPr>
            </w:pPr>
            <w:r>
              <w:rPr>
                <w:b/>
                <w:bCs/>
                <w:color w:val="000000" w:themeColor="text1"/>
                <w:lang w:val="uk-UA" w:eastAsia="en-US"/>
              </w:rPr>
              <w:t>3</w:t>
            </w:r>
          </w:p>
          <w:p w14:paraId="089442D0" w14:textId="1A3869B2"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3EB8C" w14:textId="77777777" w:rsidR="000A0F43" w:rsidRPr="000A0F43" w:rsidRDefault="000A0F43" w:rsidP="00D528B6">
            <w:pPr>
              <w:ind w:left="140" w:right="140"/>
              <w:jc w:val="both"/>
              <w:rPr>
                <w:lang w:val="uk-UA" w:eastAsia="en-US"/>
              </w:rPr>
            </w:pPr>
            <w:r w:rsidRPr="000A0F43">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0265C" w14:textId="77777777" w:rsidR="000A0F43" w:rsidRPr="000A0F43" w:rsidRDefault="000A0F43" w:rsidP="00D528B6">
            <w:pPr>
              <w:ind w:left="100"/>
              <w:jc w:val="both"/>
              <w:rPr>
                <w:lang w:val="uk-UA" w:eastAsia="en-US"/>
              </w:rPr>
            </w:pPr>
            <w:r w:rsidRPr="000A0F43">
              <w:rPr>
                <w:b/>
                <w:color w:val="000000"/>
                <w:lang w:val="uk-UA" w:eastAsia="en-US"/>
              </w:rPr>
              <w:t>(пункт 3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CAF79" w14:textId="58A8099A" w:rsidR="000A0F43" w:rsidRPr="000A0F43" w:rsidRDefault="007F0B21" w:rsidP="00D528B6">
            <w:pPr>
              <w:ind w:right="140"/>
              <w:jc w:val="both"/>
              <w:rPr>
                <w:bCs/>
                <w:color w:val="000000"/>
                <w:lang w:val="uk-UA" w:eastAsia="en-US"/>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w:t>
            </w:r>
            <w:proofErr w:type="spellStart"/>
            <w:r w:rsidRPr="004C22C5">
              <w:rPr>
                <w:lang w:val="uk-UA"/>
              </w:rPr>
              <w:t>закупівель</w:t>
            </w:r>
            <w:proofErr w:type="spellEnd"/>
            <w:r w:rsidRPr="004C22C5">
              <w:rPr>
                <w:lang w:val="uk-UA"/>
              </w:rPr>
              <w:t xml:space="preserve"> під час подання тендерної пропозиції</w:t>
            </w:r>
            <w:r>
              <w:rPr>
                <w:lang w:val="uk-UA"/>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C82B7" w14:textId="23A64FDB" w:rsidR="000A0F43" w:rsidRPr="000A0F43" w:rsidRDefault="00C44700" w:rsidP="00D528B6">
            <w:pPr>
              <w:ind w:right="140"/>
              <w:jc w:val="both"/>
              <w:rPr>
                <w:bCs/>
                <w:lang w:val="uk-UA" w:eastAsia="en-US"/>
              </w:rPr>
            </w:pPr>
            <w:r w:rsidRPr="00C44700">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44700">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C44700">
              <w:rPr>
                <w:shd w:val="clear" w:color="auto" w:fill="FFFFFF"/>
                <w:lang w:val="uk-UA"/>
              </w:rPr>
              <w:lastRenderedPageBreak/>
              <w:t>відповідальності за вчинення корупційного правопорушення або правопорушення, пов’язаного з корупцією.</w:t>
            </w:r>
          </w:p>
        </w:tc>
      </w:tr>
      <w:tr w:rsidR="00C44700" w:rsidRPr="00D528B6" w14:paraId="68D30605"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E8167" w14:textId="029AE7BB" w:rsidR="00C44700" w:rsidRPr="1F374AD1" w:rsidRDefault="00C44700" w:rsidP="1F374AD1">
            <w:pPr>
              <w:ind w:left="100"/>
              <w:jc w:val="center"/>
              <w:rPr>
                <w:b/>
                <w:bCs/>
                <w:color w:val="000000" w:themeColor="text1"/>
                <w:lang w:val="uk-UA" w:eastAsia="en-US"/>
              </w:rPr>
            </w:pPr>
            <w:r>
              <w:rPr>
                <w:b/>
                <w:bCs/>
                <w:color w:val="000000" w:themeColor="text1"/>
                <w:lang w:val="uk-UA" w:eastAsia="en-US"/>
              </w:rPr>
              <w:lastRenderedPageBreak/>
              <w:t>4</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E72476" w14:textId="7357F3B6" w:rsidR="00C44700" w:rsidRPr="000A0F43" w:rsidRDefault="00C44700" w:rsidP="00D528B6">
            <w:pPr>
              <w:ind w:right="140"/>
              <w:jc w:val="both"/>
              <w:rPr>
                <w:shd w:val="clear" w:color="auto" w:fill="FFFFFF"/>
                <w:lang w:val="uk-UA"/>
              </w:rPr>
            </w:pPr>
            <w:r>
              <w:rPr>
                <w:shd w:val="clear" w:color="auto" w:fill="FFFFFF"/>
                <w:lang w:val="uk-UA"/>
              </w:rPr>
              <w:t>С</w:t>
            </w:r>
            <w:r w:rsidRPr="00C44700">
              <w:rPr>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C44700">
                <w:rPr>
                  <w:shd w:val="clear" w:color="auto" w:fill="FFFFFF"/>
                  <w:lang w:val="uk-UA"/>
                </w:rPr>
                <w:t>пунктом 1 статті 50</w:t>
              </w:r>
            </w:hyperlink>
            <w:r w:rsidRPr="00C44700">
              <w:rPr>
                <w:shd w:val="clear" w:color="auto" w:fill="FFFFFF"/>
                <w:lang w:val="uk-UA"/>
              </w:rPr>
              <w:t xml:space="preserve"> Закону України «Про захист економічної конкуренції», у вигляді вчинення </w:t>
            </w:r>
            <w:proofErr w:type="spellStart"/>
            <w:r w:rsidRPr="00C44700">
              <w:rPr>
                <w:shd w:val="clear" w:color="auto" w:fill="FFFFFF"/>
                <w:lang w:val="uk-UA"/>
              </w:rPr>
              <w:t>антиконкурентних</w:t>
            </w:r>
            <w:proofErr w:type="spellEnd"/>
            <w:r w:rsidRPr="00C44700">
              <w:rPr>
                <w:shd w:val="clear" w:color="auto" w:fill="FFFFFF"/>
                <w:lang w:val="uk-UA"/>
              </w:rPr>
              <w:t xml:space="preserve"> узгоджених дій, що стосуються спотворення результатів тендерів </w:t>
            </w:r>
            <w:r w:rsidRPr="00C44700">
              <w:rPr>
                <w:b/>
                <w:bCs/>
                <w:shd w:val="clear" w:color="auto" w:fill="FFFFFF"/>
                <w:lang w:val="uk-UA"/>
              </w:rPr>
              <w:t>(</w:t>
            </w:r>
            <w:r w:rsidRPr="00C44700">
              <w:rPr>
                <w:b/>
                <w:bCs/>
                <w:lang w:val="uk-UA"/>
              </w:rPr>
              <w:t>пункт 4 частини 1 статті 17 Закону)</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2D6E86C1" w14:textId="366C270C" w:rsidR="00C44700" w:rsidRPr="000A0F43" w:rsidRDefault="00C44700" w:rsidP="004E4723">
            <w:pPr>
              <w:jc w:val="both"/>
              <w:rPr>
                <w:lang w:val="uk-UA"/>
              </w:rPr>
            </w:pPr>
            <w:r w:rsidRPr="00C44700">
              <w:rPr>
                <w:lang w:val="uk-UA"/>
              </w:rPr>
              <w:t>Замовник перевіряє інформацію самостійно.</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4346352" w14:textId="1C5813CB" w:rsidR="00C44700" w:rsidRPr="000A0F43" w:rsidRDefault="00C44700" w:rsidP="004E4723">
            <w:pPr>
              <w:jc w:val="both"/>
              <w:rPr>
                <w:b/>
                <w:color w:val="000000"/>
                <w:lang w:val="uk-UA" w:eastAsia="en-US"/>
              </w:rPr>
            </w:pPr>
            <w:r w:rsidRPr="00C44700">
              <w:rPr>
                <w:lang w:val="uk-UA"/>
              </w:rPr>
              <w:t>Замовник перевіряє інформацію самостійно. Переможець не надає підтвердження своєї відповідності.</w:t>
            </w:r>
          </w:p>
        </w:tc>
      </w:tr>
      <w:tr w:rsidR="000A0F43" w:rsidRPr="00D528B6" w14:paraId="5C23C93F"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D44431" w14:textId="59EF56E7" w:rsidR="000A0F43" w:rsidRPr="00D528B6" w:rsidRDefault="002B5EE3" w:rsidP="1F374AD1">
            <w:pPr>
              <w:ind w:left="100"/>
              <w:jc w:val="center"/>
              <w:rPr>
                <w:b/>
                <w:bCs/>
                <w:color w:val="000000"/>
                <w:lang w:val="uk-UA" w:eastAsia="en-US"/>
              </w:rPr>
            </w:pPr>
            <w:r>
              <w:rPr>
                <w:b/>
                <w:bCs/>
                <w:color w:val="000000" w:themeColor="text1"/>
                <w:lang w:val="uk-UA" w:eastAsia="en-US"/>
              </w:rPr>
              <w:t>5</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8C247" w14:textId="034F0490" w:rsidR="000A0F43" w:rsidRPr="000A0F43" w:rsidRDefault="002B5EE3" w:rsidP="00D528B6">
            <w:pPr>
              <w:ind w:right="140"/>
              <w:jc w:val="both"/>
              <w:rPr>
                <w:color w:val="333333"/>
                <w:highlight w:val="white"/>
                <w:lang w:val="uk-UA" w:eastAsia="en-US"/>
              </w:rPr>
            </w:pPr>
            <w:r>
              <w:rPr>
                <w:shd w:val="clear" w:color="auto" w:fill="FFFFFF"/>
                <w:lang w:val="uk-UA"/>
              </w:rPr>
              <w:t>Ф</w:t>
            </w:r>
            <w:r w:rsidR="000A0F43" w:rsidRPr="000A0F43">
              <w:rPr>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0A0F43" w:rsidRPr="000A0F43">
              <w:rPr>
                <w:b/>
                <w:bCs/>
                <w:lang w:val="uk-UA"/>
              </w:rPr>
              <w:t>пункт 5 частини 1 статті 17 Закону</w:t>
            </w:r>
            <w:r w:rsidR="000A0F43" w:rsidRPr="000A0F43">
              <w:rPr>
                <w:lang w:val="uk-UA"/>
              </w:rPr>
              <w:t>)</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6B51106D" w14:textId="2C05D8E4" w:rsidR="000A0F43" w:rsidRPr="000A0F43" w:rsidRDefault="002B5EE3" w:rsidP="004E4723">
            <w:pPr>
              <w:jc w:val="both"/>
              <w:rPr>
                <w:lang w:val="uk-UA"/>
              </w:rPr>
            </w:pPr>
            <w:r w:rsidRPr="002B5EE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B5EE3">
              <w:rPr>
                <w:lang w:val="uk-UA"/>
              </w:rPr>
              <w:t>закупівель</w:t>
            </w:r>
            <w:proofErr w:type="spellEnd"/>
            <w:r w:rsidRPr="002B5EE3">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F906211" w14:textId="77777777" w:rsidR="002B5EE3" w:rsidRPr="00BD54BF" w:rsidRDefault="002B5EE3" w:rsidP="002B5EE3">
            <w:pPr>
              <w:jc w:val="both"/>
              <w:rPr>
                <w:lang w:val="uk-UA"/>
              </w:rPr>
            </w:pPr>
            <w:r w:rsidRPr="00BD54BF">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651D34C" w14:textId="310EEF02" w:rsidR="000A0F43" w:rsidRPr="000A0F43" w:rsidRDefault="002B5EE3" w:rsidP="002B5EE3">
            <w:pPr>
              <w:jc w:val="both"/>
              <w:rPr>
                <w:b/>
                <w:color w:val="000000"/>
                <w:lang w:val="uk-UA" w:eastAsia="en-US"/>
              </w:rPr>
            </w:pPr>
            <w:r w:rsidRPr="00BD54BF">
              <w:rPr>
                <w:lang w:val="uk-UA"/>
              </w:rPr>
              <w:t>судимості не має та в розшуку не перебуває.</w:t>
            </w:r>
          </w:p>
        </w:tc>
      </w:tr>
      <w:tr w:rsidR="000A0F43" w:rsidRPr="00D528B6" w14:paraId="1BB73970"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B5214" w14:textId="2E31ACA4" w:rsidR="000A0F43" w:rsidRPr="00D528B6" w:rsidRDefault="003B71C1" w:rsidP="1F374AD1">
            <w:pPr>
              <w:ind w:left="100"/>
              <w:jc w:val="center"/>
              <w:rPr>
                <w:b/>
                <w:bCs/>
                <w:color w:val="000000" w:themeColor="text1"/>
                <w:lang w:val="uk-UA" w:eastAsia="en-US"/>
              </w:rPr>
            </w:pPr>
            <w:r>
              <w:rPr>
                <w:b/>
                <w:bCs/>
                <w:color w:val="000000" w:themeColor="text1"/>
                <w:lang w:val="uk-UA" w:eastAsia="en-US"/>
              </w:rPr>
              <w:t>6</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A013AE" w14:textId="3E41D3E6" w:rsidR="000A0F43" w:rsidRPr="000A0F43" w:rsidRDefault="000A0F43" w:rsidP="00831BB2">
            <w:pPr>
              <w:ind w:right="140"/>
              <w:jc w:val="both"/>
              <w:rPr>
                <w:b/>
                <w:color w:val="000000"/>
                <w:lang w:val="uk-UA" w:eastAsia="en-US"/>
              </w:rPr>
            </w:pPr>
            <w:proofErr w:type="spellStart"/>
            <w:r w:rsidRPr="000A0F43">
              <w:rPr>
                <w:color w:val="333333"/>
                <w:highlight w:val="white"/>
                <w:lang w:val="uk-UA" w:eastAsia="en-US"/>
              </w:rPr>
              <w:t>Cлужбова</w:t>
            </w:r>
            <w:proofErr w:type="spellEnd"/>
            <w:r w:rsidRPr="000A0F43">
              <w:rPr>
                <w:color w:val="333333"/>
                <w:highlight w:val="white"/>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0A0F43">
              <w:rPr>
                <w:color w:val="333333"/>
                <w:highlight w:val="white"/>
                <w:lang w:val="uk-UA" w:eastAsia="en-US"/>
              </w:rPr>
              <w:lastRenderedPageBreak/>
              <w:t>судимість з якої не знято або не погашено у встановленому законом порядку;</w:t>
            </w:r>
            <w:r w:rsidRPr="000A0F43">
              <w:rPr>
                <w:b/>
                <w:color w:val="000000"/>
                <w:lang w:val="uk-UA" w:eastAsia="en-US"/>
              </w:rPr>
              <w:t> (пункт 6 частини 1 статті 17 Закону)</w:t>
            </w:r>
          </w:p>
          <w:p w14:paraId="5058A906" w14:textId="7E9AE715" w:rsidR="000A0F43" w:rsidRPr="000A0F43" w:rsidRDefault="000A0F43" w:rsidP="00D528B6">
            <w:pPr>
              <w:ind w:right="140"/>
              <w:jc w:val="both"/>
              <w:rPr>
                <w:lang w:val="uk-UA" w:eastAsia="en-US"/>
              </w:rPr>
            </w:pPr>
          </w:p>
        </w:tc>
        <w:tc>
          <w:tcPr>
            <w:tcW w:w="2835" w:type="dxa"/>
            <w:tcBorders>
              <w:top w:val="single" w:sz="8" w:space="0" w:color="000000" w:themeColor="text1"/>
              <w:left w:val="single" w:sz="8" w:space="0" w:color="000000" w:themeColor="text1"/>
              <w:bottom w:val="single" w:sz="4" w:space="0" w:color="auto"/>
              <w:right w:val="single" w:sz="8" w:space="0" w:color="000000" w:themeColor="text1"/>
            </w:tcBorders>
          </w:tcPr>
          <w:p w14:paraId="5AAD7DCE" w14:textId="3A1A41BF" w:rsidR="000A0F43" w:rsidRPr="000A0F43" w:rsidRDefault="003B71C1" w:rsidP="1F374AD1">
            <w:pPr>
              <w:jc w:val="both"/>
              <w:rPr>
                <w:rFonts w:eastAsiaTheme="minorEastAsia"/>
                <w:color w:val="000000" w:themeColor="text1"/>
                <w:lang w:val="uk-UA"/>
              </w:rPr>
            </w:pPr>
            <w:r w:rsidRPr="003B71C1">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71C1">
              <w:rPr>
                <w:lang w:val="uk-UA"/>
              </w:rPr>
              <w:t>закупівель</w:t>
            </w:r>
            <w:proofErr w:type="spellEnd"/>
            <w:r w:rsidRPr="003B71C1">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74592A43" w14:textId="2E647C40" w:rsidR="000A0F43" w:rsidRPr="000A0F43" w:rsidRDefault="003B71C1" w:rsidP="003B71C1">
            <w:pPr>
              <w:jc w:val="both"/>
              <w:rPr>
                <w:color w:val="000000" w:themeColor="text1"/>
                <w:lang w:val="uk-UA"/>
              </w:rPr>
            </w:pPr>
            <w:r w:rsidRPr="003B71C1">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w:t>
            </w:r>
            <w:r w:rsidRPr="003B71C1">
              <w:rPr>
                <w:lang w:val="uk-UA"/>
              </w:rPr>
              <w:lastRenderedPageBreak/>
              <w:t>непогашеної судимості не має та в розшуку не перебуває.</w:t>
            </w:r>
          </w:p>
        </w:tc>
      </w:tr>
      <w:tr w:rsidR="000A0F43" w14:paraId="08053103"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B056F0" w14:textId="66750722" w:rsidR="000A0F43" w:rsidRDefault="00831BB2" w:rsidP="1F374AD1">
            <w:pPr>
              <w:jc w:val="center"/>
              <w:rPr>
                <w:b/>
                <w:bCs/>
                <w:color w:val="000000" w:themeColor="text1"/>
                <w:lang w:val="uk-UA" w:eastAsia="en-US"/>
              </w:rPr>
            </w:pPr>
            <w:r>
              <w:rPr>
                <w:b/>
                <w:bCs/>
                <w:color w:val="000000" w:themeColor="text1"/>
                <w:lang w:val="uk-UA" w:eastAsia="en-US"/>
              </w:rPr>
              <w:lastRenderedPageBreak/>
              <w:t>7</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C4A128" w14:textId="119D7063" w:rsidR="000A0F43" w:rsidRPr="000A0F43" w:rsidRDefault="000A0F43" w:rsidP="1F374AD1">
            <w:pPr>
              <w:jc w:val="both"/>
              <w:rPr>
                <w:rFonts w:eastAsiaTheme="minorEastAsia"/>
                <w:b/>
                <w:bCs/>
                <w:color w:val="000000" w:themeColor="text1"/>
                <w:lang w:val="uk-UA"/>
              </w:rPr>
            </w:pPr>
            <w:r w:rsidRPr="000A0F43">
              <w:rPr>
                <w:color w:val="333333"/>
                <w:highlight w:val="white"/>
                <w:lang w:val="uk-UA" w:eastAsia="en-US"/>
              </w:rPr>
              <w:t xml:space="preserve"> </w:t>
            </w:r>
            <w:r w:rsidRPr="000A0F43">
              <w:rPr>
                <w:rFonts w:eastAsiaTheme="minorEastAsia"/>
                <w:color w:val="333333"/>
                <w:highlight w:val="white"/>
                <w:lang w:val="uk-UA" w:eastAsia="en-US"/>
              </w:rPr>
              <w:t xml:space="preserve"> Т</w:t>
            </w:r>
            <w:r w:rsidRPr="000A0F43">
              <w:rPr>
                <w:rFonts w:eastAsiaTheme="minorEastAsia"/>
                <w:color w:val="000000" w:themeColor="text1"/>
                <w:lang w:val="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Pr="000A0F43">
              <w:rPr>
                <w:rFonts w:eastAsiaTheme="minorEastAsia"/>
                <w:b/>
                <w:bCs/>
                <w:color w:val="000000" w:themeColor="text1"/>
                <w:lang w:val="uk-UA"/>
              </w:rPr>
              <w:t xml:space="preserve"> (пункт 7 частини 1 статті 17 Закону)</w:t>
            </w:r>
          </w:p>
          <w:p w14:paraId="7678C6B3" w14:textId="147972A9" w:rsidR="000A0F43" w:rsidRPr="000A0F43" w:rsidRDefault="000A0F43" w:rsidP="1F374AD1">
            <w:pPr>
              <w:jc w:val="both"/>
              <w:rPr>
                <w:color w:val="333333"/>
                <w:highlight w:val="white"/>
                <w:lang w:val="uk-UA" w:eastAsia="en-US"/>
              </w:rPr>
            </w:pP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03AD4672" w14:textId="28F200AA" w:rsidR="000A0F43" w:rsidRPr="000A0F43" w:rsidRDefault="00831BB2" w:rsidP="1F374AD1">
            <w:pPr>
              <w:jc w:val="both"/>
              <w:rPr>
                <w:lang w:val="uk-UA"/>
              </w:rPr>
            </w:pPr>
            <w:r w:rsidRPr="00831BB2">
              <w:rPr>
                <w:lang w:val="uk-UA"/>
              </w:rPr>
              <w:t>Замовник перевіряє інформацію самостійно.</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E1A4156" w14:textId="4CC02DE3" w:rsidR="000A0F43" w:rsidRPr="000A0F43" w:rsidRDefault="000A0F43" w:rsidP="1F374AD1">
            <w:pPr>
              <w:jc w:val="both"/>
              <w:rPr>
                <w:color w:val="000000" w:themeColor="text1"/>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0A0F43" w14:paraId="11FD392C"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073C7" w14:textId="29B1F7D2" w:rsidR="000A0F43" w:rsidRDefault="00831BB2" w:rsidP="1F374AD1">
            <w:pPr>
              <w:jc w:val="center"/>
              <w:rPr>
                <w:b/>
                <w:bCs/>
                <w:color w:val="000000" w:themeColor="text1"/>
                <w:lang w:val="uk-UA" w:eastAsia="en-US"/>
              </w:rPr>
            </w:pPr>
            <w:r>
              <w:rPr>
                <w:b/>
                <w:bCs/>
                <w:color w:val="000000" w:themeColor="text1"/>
                <w:lang w:val="uk-UA" w:eastAsia="en-US"/>
              </w:rPr>
              <w:t>8</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0C6C5D" w14:textId="3BCFDD3F" w:rsidR="000A0F43" w:rsidRPr="000A0F43" w:rsidRDefault="000A0F43" w:rsidP="1F374AD1">
            <w:pPr>
              <w:jc w:val="both"/>
              <w:rPr>
                <w:rFonts w:eastAsiaTheme="minorEastAsia"/>
                <w:color w:val="000000" w:themeColor="text1"/>
                <w:lang w:val="uk-UA"/>
              </w:rPr>
            </w:pPr>
            <w:r w:rsidRPr="000A0F43">
              <w:rPr>
                <w:rFonts w:eastAsiaTheme="minorEastAsia"/>
                <w:color w:val="333333"/>
                <w:highlight w:val="white"/>
                <w:lang w:val="uk-UA" w:eastAsia="en-US"/>
              </w:rPr>
              <w:t xml:space="preserve">  У</w:t>
            </w:r>
            <w:r w:rsidRPr="000A0F43">
              <w:rPr>
                <w:rFonts w:eastAsiaTheme="minorEastAsia"/>
                <w:color w:val="000000" w:themeColor="text1"/>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Pr="000A0F43">
              <w:rPr>
                <w:rFonts w:eastAsiaTheme="minorEastAsia"/>
                <w:b/>
                <w:bCs/>
                <w:color w:val="000000" w:themeColor="text1"/>
                <w:lang w:val="uk-UA"/>
              </w:rPr>
              <w:t>(пункт 8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76B1D07" w14:textId="5EB44B84" w:rsidR="000A0F43" w:rsidRPr="000A0F43" w:rsidRDefault="00831BB2" w:rsidP="1F374AD1">
            <w:pPr>
              <w:jc w:val="both"/>
              <w:rPr>
                <w:rFonts w:eastAsiaTheme="minorEastAsia"/>
                <w:color w:val="000000" w:themeColor="text1"/>
                <w:lang w:val="uk-UA"/>
              </w:rPr>
            </w:pPr>
            <w:r w:rsidRPr="00831BB2">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31BB2">
              <w:rPr>
                <w:lang w:val="uk-UA"/>
              </w:rPr>
              <w:t>закупівель</w:t>
            </w:r>
            <w:proofErr w:type="spellEnd"/>
            <w:r w:rsidRPr="00831BB2">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57E4A6A" w14:textId="297422E3"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A0F43" w14:paraId="4E951085"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D0B492" w14:textId="1226B427" w:rsidR="000A0F43" w:rsidRDefault="0059027A" w:rsidP="1F374AD1">
            <w:pPr>
              <w:jc w:val="center"/>
              <w:rPr>
                <w:b/>
                <w:bCs/>
                <w:color w:val="000000" w:themeColor="text1"/>
                <w:lang w:val="uk-UA" w:eastAsia="en-US"/>
              </w:rPr>
            </w:pPr>
            <w:r>
              <w:rPr>
                <w:b/>
                <w:bCs/>
                <w:color w:val="000000" w:themeColor="text1"/>
                <w:lang w:val="uk-UA" w:eastAsia="en-US"/>
              </w:rPr>
              <w:lastRenderedPageBreak/>
              <w:t>9</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77920D" w14:textId="0D204DB2"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0A0F43">
              <w:rPr>
                <w:rFonts w:eastAsiaTheme="minorEastAsia"/>
                <w:b/>
                <w:bCs/>
                <w:color w:val="000000" w:themeColor="text1"/>
                <w:lang w:val="uk-UA"/>
              </w:rPr>
              <w:t xml:space="preserve"> (пункт 9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DA8C7EA" w14:textId="3A238D57" w:rsidR="000A0F43" w:rsidRPr="000A0F43" w:rsidRDefault="0059027A" w:rsidP="1F374AD1">
            <w:pPr>
              <w:jc w:val="both"/>
              <w:rPr>
                <w:lang w:val="uk-UA"/>
              </w:rPr>
            </w:pPr>
            <w:r w:rsidRPr="0059027A">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027A">
              <w:rPr>
                <w:lang w:val="uk-UA"/>
              </w:rPr>
              <w:t>закупівель</w:t>
            </w:r>
            <w:proofErr w:type="spellEnd"/>
            <w:r w:rsidRPr="0059027A">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507A9790" w14:textId="13458916" w:rsidR="000A0F43" w:rsidRPr="000A0F43" w:rsidRDefault="000A0F43" w:rsidP="1F374AD1">
            <w:pPr>
              <w:jc w:val="both"/>
              <w:rPr>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w:t>
            </w:r>
            <w:r w:rsidRPr="000A0F43">
              <w:rPr>
                <w:color w:val="000000" w:themeColor="text1"/>
                <w:lang w:val="uk-UA"/>
              </w:rPr>
              <w:t>і</w:t>
            </w:r>
            <w:r w:rsidRPr="000A0F43">
              <w:rPr>
                <w:rFonts w:eastAsiaTheme="minorEastAsia"/>
                <w:color w:val="000000" w:themeColor="text1"/>
                <w:lang w:val="uk-UA"/>
              </w:rPr>
              <w:t>б, фізичних осіб - підприємців та громадських формувань» (крім нерезидентів).</w:t>
            </w:r>
          </w:p>
        </w:tc>
      </w:tr>
      <w:tr w:rsidR="00844B92" w:rsidRPr="00D528B6" w14:paraId="61595FF8"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A8DDDA" w14:textId="3635D850" w:rsidR="00844B92" w:rsidRPr="1F374AD1" w:rsidRDefault="00844B92" w:rsidP="00844B92">
            <w:pPr>
              <w:ind w:left="100"/>
              <w:jc w:val="center"/>
              <w:rPr>
                <w:b/>
                <w:bCs/>
                <w:color w:val="000000" w:themeColor="text1"/>
                <w:lang w:val="uk-UA" w:eastAsia="en-US"/>
              </w:rPr>
            </w:pPr>
            <w:r>
              <w:rPr>
                <w:b/>
                <w:bCs/>
                <w:color w:val="000000" w:themeColor="text1"/>
                <w:lang w:val="uk-UA" w:eastAsia="en-US"/>
              </w:rPr>
              <w:t>10</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3C484" w14:textId="115F7F04" w:rsidR="00844B92" w:rsidRPr="000A0F43" w:rsidRDefault="00844B92" w:rsidP="00844B92">
            <w:pPr>
              <w:ind w:left="100"/>
              <w:jc w:val="both"/>
              <w:rPr>
                <w:color w:val="333333"/>
                <w:highlight w:val="white"/>
                <w:lang w:val="uk-UA" w:eastAsia="en-US"/>
              </w:rPr>
            </w:pPr>
            <w:r>
              <w:rPr>
                <w:shd w:val="clear" w:color="auto" w:fill="FFFFFF"/>
                <w:lang w:val="uk-UA"/>
              </w:rPr>
              <w:t>У</w:t>
            </w:r>
            <w:r w:rsidRPr="00BD54BF">
              <w:rPr>
                <w:shd w:val="clear" w:color="auto" w:fill="FFFFFF"/>
                <w:lang w:val="uk-UA"/>
              </w:rPr>
              <w:t xml:space="preserve">часник процедури закупівлі є особою, до якої застосовано санкцію у виді заборони на здійснення у неї публічних </w:t>
            </w:r>
            <w:proofErr w:type="spellStart"/>
            <w:r w:rsidRPr="00BD54BF">
              <w:rPr>
                <w:shd w:val="clear" w:color="auto" w:fill="FFFFFF"/>
                <w:lang w:val="uk-UA"/>
              </w:rPr>
              <w:t>закупівель</w:t>
            </w:r>
            <w:proofErr w:type="spellEnd"/>
            <w:r w:rsidRPr="00BD54BF">
              <w:rPr>
                <w:shd w:val="clear" w:color="auto" w:fill="FFFFFF"/>
                <w:lang w:val="uk-UA"/>
              </w:rPr>
              <w:t xml:space="preserve"> товарів, робіт і послуг згідно із Законом України «Про санкції»</w:t>
            </w:r>
            <w:r>
              <w:rPr>
                <w:shd w:val="clear" w:color="auto" w:fill="FFFFFF"/>
                <w:lang w:val="uk-UA"/>
              </w:rPr>
              <w:t xml:space="preserve"> </w:t>
            </w:r>
            <w:r w:rsidRPr="00844B92">
              <w:rPr>
                <w:b/>
                <w:bCs/>
                <w:shd w:val="clear" w:color="auto" w:fill="FFFFFF"/>
                <w:lang w:val="uk-UA"/>
              </w:rPr>
              <w:t>(</w:t>
            </w:r>
            <w:r w:rsidRPr="00844B92">
              <w:rPr>
                <w:b/>
                <w:bCs/>
                <w:lang w:val="uk-UA"/>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EA6F15D" w14:textId="46290C97" w:rsidR="00844B92" w:rsidRPr="000A0F43" w:rsidRDefault="00844B92" w:rsidP="00844B92">
            <w:pPr>
              <w:jc w:val="both"/>
              <w:rPr>
                <w:lang w:val="uk-UA"/>
              </w:rPr>
            </w:pPr>
            <w:r w:rsidRPr="00BD54BF">
              <w:rPr>
                <w:lang w:val="uk-UA"/>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Pr>
          <w:p w14:paraId="15866EE7" w14:textId="2FD4E9A7" w:rsidR="00844B92" w:rsidRPr="000A0F43" w:rsidRDefault="00844B92" w:rsidP="00844B92">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844B92" w:rsidRPr="00D528B6" w14:paraId="456F3216"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234325" w14:textId="5FE491C0" w:rsidR="00844B92" w:rsidRPr="00D528B6" w:rsidRDefault="00844B92" w:rsidP="00844B92">
            <w:pPr>
              <w:ind w:left="100"/>
              <w:jc w:val="center"/>
              <w:rPr>
                <w:b/>
                <w:bCs/>
                <w:color w:val="000000" w:themeColor="text1"/>
                <w:lang w:val="uk-UA" w:eastAsia="en-US"/>
              </w:rPr>
            </w:pPr>
            <w:r>
              <w:rPr>
                <w:b/>
                <w:bCs/>
                <w:color w:val="000000" w:themeColor="text1"/>
                <w:lang w:val="uk-UA" w:eastAsia="en-US"/>
              </w:rPr>
              <w:lastRenderedPageBreak/>
              <w:t>11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3CAE4" w14:textId="77777777" w:rsidR="00844B92" w:rsidRPr="000A0F43" w:rsidRDefault="00844B92" w:rsidP="00844B92">
            <w:pPr>
              <w:ind w:left="100"/>
              <w:jc w:val="both"/>
              <w:rPr>
                <w:lang w:val="uk-UA" w:eastAsia="en-US"/>
              </w:rPr>
            </w:pPr>
            <w:r w:rsidRPr="000A0F43">
              <w:rPr>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A0F43">
              <w:rPr>
                <w:b/>
                <w:color w:val="000000"/>
                <w:lang w:val="uk-UA" w:eastAsia="en-US"/>
              </w:rPr>
              <w:t xml:space="preserve"> (пункт 12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46926E10" w14:textId="0A25B7F2" w:rsidR="00844B92" w:rsidRPr="000A0F43" w:rsidRDefault="00844B92" w:rsidP="00844B92">
            <w:pPr>
              <w:jc w:val="both"/>
              <w:rPr>
                <w:lang w:val="uk-UA"/>
              </w:rPr>
            </w:pPr>
            <w:r w:rsidRPr="00844B92">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4B92">
              <w:rPr>
                <w:lang w:val="uk-UA"/>
              </w:rPr>
              <w:t>закупівель</w:t>
            </w:r>
            <w:proofErr w:type="spellEnd"/>
            <w:r w:rsidRPr="00844B92">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03610F22" w14:textId="7F0A3B50" w:rsidR="00844B92" w:rsidRPr="000A0F43" w:rsidRDefault="00844B92" w:rsidP="00844B92">
            <w:pPr>
              <w:jc w:val="both"/>
              <w:rPr>
                <w:lang w:val="uk-UA"/>
              </w:rPr>
            </w:pPr>
            <w:r w:rsidRPr="000A0F4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1B6E9C" w14:textId="3D8E3071" w:rsidR="00844B92" w:rsidRPr="000A0F43" w:rsidRDefault="00844B92" w:rsidP="00844B92">
            <w:pPr>
              <w:spacing w:line="256" w:lineRule="auto"/>
              <w:rPr>
                <w:lang w:val="uk-UA" w:eastAsia="en-US"/>
              </w:rPr>
            </w:pPr>
            <w:r w:rsidRPr="000A0F43">
              <w:rPr>
                <w:lang w:val="uk-UA"/>
              </w:rPr>
              <w:t>судимості не має та в розшуку не перебуває.</w:t>
            </w:r>
          </w:p>
        </w:tc>
      </w:tr>
      <w:tr w:rsidR="000B286D" w:rsidRPr="00D528B6" w14:paraId="7FE007E8"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F7AD0" w14:textId="19542658" w:rsidR="000B286D" w:rsidRPr="1F374AD1" w:rsidRDefault="000B286D" w:rsidP="000B286D">
            <w:pPr>
              <w:ind w:left="100"/>
              <w:jc w:val="center"/>
              <w:rPr>
                <w:b/>
                <w:bCs/>
                <w:lang w:val="uk-UA" w:eastAsia="en-US"/>
              </w:rPr>
            </w:pPr>
            <w:r>
              <w:rPr>
                <w:b/>
                <w:bCs/>
                <w:lang w:val="uk-UA" w:eastAsia="en-US"/>
              </w:rPr>
              <w:t>12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4733BC" w14:textId="1C3DCDFF" w:rsidR="000B286D" w:rsidRPr="000A0F43" w:rsidRDefault="000B286D" w:rsidP="000B286D">
            <w:pPr>
              <w:ind w:left="100"/>
              <w:jc w:val="both"/>
              <w:rPr>
                <w:color w:val="000000"/>
                <w:lang w:val="uk-UA" w:eastAsia="en-US"/>
              </w:rPr>
            </w:pPr>
            <w:r>
              <w:rPr>
                <w:shd w:val="clear" w:color="auto" w:fill="FFFFFF"/>
                <w:lang w:val="uk-UA"/>
              </w:rPr>
              <w:t>У</w:t>
            </w:r>
            <w:r w:rsidRPr="000B286D">
              <w:rPr>
                <w:shd w:val="clear" w:color="auto" w:fill="FFFFFF"/>
                <w:lang w:val="uk-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B286D">
              <w:rPr>
                <w:b/>
                <w:bCs/>
                <w:shd w:val="clear" w:color="auto" w:fill="FFFFFF"/>
                <w:lang w:val="uk-UA"/>
              </w:rPr>
              <w:t>(</w:t>
            </w:r>
            <w:r w:rsidRPr="000B286D">
              <w:rPr>
                <w:b/>
                <w:bCs/>
                <w:lang w:val="uk-UA"/>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69899A5" w14:textId="370230B9"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4B53F0" w14:textId="6A13F482"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r>
      <w:tr w:rsidR="0018258F" w:rsidRPr="00D528B6" w14:paraId="79598F50"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E1408B" w14:textId="56B67E56" w:rsidR="0018258F" w:rsidRPr="00D528B6" w:rsidRDefault="0018258F" w:rsidP="0018258F">
            <w:pPr>
              <w:ind w:left="100"/>
              <w:jc w:val="center"/>
              <w:rPr>
                <w:b/>
                <w:bCs/>
                <w:lang w:val="uk-UA" w:eastAsia="en-US"/>
              </w:rPr>
            </w:pPr>
            <w:r>
              <w:rPr>
                <w:b/>
                <w:bCs/>
                <w:lang w:val="uk-UA" w:eastAsia="en-US"/>
              </w:rPr>
              <w:t>13</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63D7ED" w14:textId="77777777" w:rsidR="0018258F" w:rsidRPr="0018258F" w:rsidRDefault="0018258F" w:rsidP="0018258F">
            <w:pPr>
              <w:shd w:val="clear" w:color="auto" w:fill="FFFFFF"/>
              <w:jc w:val="both"/>
              <w:rPr>
                <w:lang w:val="uk-UA"/>
              </w:rPr>
            </w:pPr>
            <w:r w:rsidRPr="0018258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18258F">
              <w:rPr>
                <w:lang w:val="uk-UA"/>
              </w:rPr>
              <w:lastRenderedPageBreak/>
              <w:t>дострокового розірвання такого договору.</w:t>
            </w:r>
          </w:p>
          <w:p w14:paraId="747B1A6A" w14:textId="355F88D3" w:rsidR="0018258F" w:rsidRPr="000A0F43" w:rsidRDefault="0018258F" w:rsidP="0018258F">
            <w:pPr>
              <w:ind w:left="100"/>
              <w:jc w:val="both"/>
              <w:rPr>
                <w:lang w:val="uk-UA" w:eastAsia="en-US"/>
              </w:rPr>
            </w:pPr>
            <w:r w:rsidRPr="0018258F">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8258F">
              <w:rPr>
                <w:b/>
                <w:bCs/>
                <w:lang w:val="uk-UA"/>
              </w:rPr>
              <w:t>(частина 2 статті 17 Закону)</w:t>
            </w:r>
          </w:p>
        </w:tc>
        <w:tc>
          <w:tcPr>
            <w:tcW w:w="2835" w:type="dxa"/>
            <w:tcBorders>
              <w:top w:val="single" w:sz="4" w:space="0" w:color="auto"/>
              <w:left w:val="single" w:sz="8" w:space="0" w:color="000000" w:themeColor="text1"/>
              <w:bottom w:val="single" w:sz="8" w:space="0" w:color="000000" w:themeColor="text1"/>
              <w:right w:val="single" w:sz="8" w:space="0" w:color="000000" w:themeColor="text1"/>
            </w:tcBorders>
          </w:tcPr>
          <w:p w14:paraId="0D1BAFBB" w14:textId="77777777" w:rsidR="0018258F" w:rsidRPr="0018258F" w:rsidRDefault="0018258F" w:rsidP="0018258F">
            <w:pPr>
              <w:spacing w:after="160" w:line="259" w:lineRule="auto"/>
              <w:jc w:val="both"/>
              <w:rPr>
                <w:rFonts w:eastAsia="Calibri"/>
                <w:lang w:val="uk-UA" w:eastAsia="en-US"/>
              </w:rPr>
            </w:pPr>
            <w:r w:rsidRPr="0018258F">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258F">
              <w:rPr>
                <w:lang w:val="uk-UA"/>
              </w:rPr>
              <w:t>закупівель</w:t>
            </w:r>
            <w:proofErr w:type="spellEnd"/>
            <w:r w:rsidRPr="0018258F">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18258F">
              <w:rPr>
                <w:lang w:val="uk-UA"/>
              </w:rPr>
              <w:lastRenderedPageBreak/>
              <w:t xml:space="preserve">закупівлі учасник має </w:t>
            </w:r>
            <w:r w:rsidRPr="0018258F">
              <w:rPr>
                <w:rFonts w:eastAsia="Calibri"/>
                <w:lang w:val="uk-UA" w:eastAsia="en-US"/>
              </w:rPr>
              <w:t>надати:</w:t>
            </w:r>
          </w:p>
          <w:p w14:paraId="7A3154CC" w14:textId="77777777" w:rsidR="0018258F" w:rsidRPr="0018258F" w:rsidRDefault="0018258F" w:rsidP="0018258F">
            <w:pPr>
              <w:numPr>
                <w:ilvl w:val="0"/>
                <w:numId w:val="27"/>
              </w:numPr>
              <w:spacing w:after="160" w:line="259" w:lineRule="auto"/>
              <w:ind w:left="410"/>
              <w:contextualSpacing/>
              <w:jc w:val="both"/>
              <w:rPr>
                <w:rFonts w:eastAsia="Calibri"/>
                <w:lang w:val="uk-UA" w:eastAsia="en-US"/>
              </w:rPr>
            </w:pPr>
            <w:r w:rsidRPr="0018258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8F1B55" w14:textId="77777777" w:rsidR="0018258F" w:rsidRPr="0018258F" w:rsidRDefault="0018258F" w:rsidP="0018258F">
            <w:pPr>
              <w:spacing w:after="160" w:line="259" w:lineRule="auto"/>
              <w:ind w:left="50"/>
              <w:jc w:val="both"/>
              <w:rPr>
                <w:rFonts w:eastAsia="Calibri"/>
                <w:lang w:val="uk-UA" w:eastAsia="en-US"/>
              </w:rPr>
            </w:pPr>
            <w:r w:rsidRPr="0018258F">
              <w:rPr>
                <w:rFonts w:eastAsia="Calibri"/>
                <w:lang w:val="uk-UA" w:eastAsia="en-US"/>
              </w:rPr>
              <w:t xml:space="preserve">або </w:t>
            </w:r>
          </w:p>
          <w:p w14:paraId="4A128F83" w14:textId="7A186437" w:rsidR="0018258F" w:rsidRPr="000A0F43" w:rsidRDefault="0018258F" w:rsidP="0018258F">
            <w:pPr>
              <w:jc w:val="both"/>
              <w:rPr>
                <w:lang w:val="uk-UA"/>
              </w:rPr>
            </w:pPr>
            <w:r w:rsidRPr="0018258F">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2E9590" w14:textId="77777777" w:rsidR="0018258F" w:rsidRPr="00BD54BF" w:rsidRDefault="0018258F" w:rsidP="0018258F">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2C711B" w14:textId="77777777" w:rsidR="0018258F" w:rsidRPr="00BD54BF" w:rsidRDefault="0018258F" w:rsidP="0018258F">
            <w:pPr>
              <w:rPr>
                <w:lang w:val="uk-UA"/>
              </w:rPr>
            </w:pPr>
          </w:p>
          <w:p w14:paraId="03FBF0B4" w14:textId="77777777" w:rsidR="0018258F" w:rsidRPr="00BD54BF" w:rsidRDefault="0018258F" w:rsidP="0018258F">
            <w:pPr>
              <w:jc w:val="both"/>
              <w:rPr>
                <w:lang w:val="uk-UA"/>
              </w:rPr>
            </w:pPr>
            <w:r w:rsidRPr="00BD54BF">
              <w:rPr>
                <w:lang w:val="uk-UA"/>
              </w:rPr>
              <w:t>або</w:t>
            </w:r>
          </w:p>
          <w:p w14:paraId="734DDF56" w14:textId="77777777" w:rsidR="0018258F" w:rsidRPr="00BD54BF" w:rsidRDefault="0018258F" w:rsidP="0018258F">
            <w:pPr>
              <w:rPr>
                <w:lang w:val="uk-UA"/>
              </w:rPr>
            </w:pPr>
          </w:p>
          <w:p w14:paraId="31B14966" w14:textId="0D7DDE0E" w:rsidR="0018258F" w:rsidRPr="000A0F43" w:rsidRDefault="0018258F" w:rsidP="0018258F">
            <w:pPr>
              <w:jc w:val="both"/>
              <w:rPr>
                <w:lang w:val="uk-UA" w:eastAsia="en-US"/>
              </w:rPr>
            </w:pPr>
            <w:r w:rsidRPr="00BD54BF">
              <w:rPr>
                <w:lang w:val="uk-UA"/>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DBF847" w14:textId="77777777" w:rsidR="00D528B6" w:rsidRPr="00D528B6" w:rsidRDefault="00D528B6" w:rsidP="00D528B6">
      <w:pPr>
        <w:rPr>
          <w:b/>
          <w:color w:val="000000"/>
          <w:lang w:val="uk-UA" w:eastAsia="en-US"/>
        </w:rPr>
      </w:pPr>
    </w:p>
    <w:p w14:paraId="253FFDB2" w14:textId="688119A6" w:rsidR="00D528B6" w:rsidRPr="0018258F" w:rsidRDefault="00B63533" w:rsidP="0018258F">
      <w:pPr>
        <w:spacing w:before="240"/>
        <w:rPr>
          <w:iCs/>
          <w:color w:val="000000"/>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color w:val="000000"/>
          <w:lang w:val="uk-UA" w:eastAsia="en-US"/>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Замовник</w:t>
      </w:r>
      <w:r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18CB168" w14:textId="3841331F" w:rsidR="00D528B6" w:rsidRDefault="00D528B6" w:rsidP="00D528B6">
      <w:pPr>
        <w:shd w:val="clear" w:color="auto" w:fill="FFFFFF"/>
        <w:spacing w:before="240"/>
        <w:rPr>
          <w:b/>
          <w:bCs/>
          <w:color w:val="000000"/>
          <w:lang w:val="uk-UA"/>
        </w:rPr>
      </w:pPr>
      <w:r w:rsidRPr="00D528B6">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3852EFEC" w14:textId="77777777" w:rsidR="0018258F" w:rsidRPr="00D528B6" w:rsidRDefault="0018258F" w:rsidP="00D528B6">
      <w:pPr>
        <w:shd w:val="clear" w:color="auto" w:fill="FFFFFF"/>
        <w:spacing w:before="240"/>
        <w:rPr>
          <w:b/>
          <w:bCs/>
          <w:color w:val="000000"/>
          <w:lang w:val="uk-UA"/>
        </w:rPr>
      </w:pPr>
    </w:p>
    <w:tbl>
      <w:tblPr>
        <w:tblW w:w="0" w:type="auto"/>
        <w:tblLook w:val="04A0" w:firstRow="1" w:lastRow="0" w:firstColumn="1" w:lastColumn="0" w:noHBand="0" w:noVBand="1"/>
      </w:tblPr>
      <w:tblGrid>
        <w:gridCol w:w="600"/>
        <w:gridCol w:w="9586"/>
      </w:tblGrid>
      <w:tr w:rsidR="00D528B6" w:rsidRPr="00D528B6" w14:paraId="5E9BD986" w14:textId="77777777" w:rsidTr="00D528B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7EA564" w14:textId="77777777" w:rsidR="00D528B6" w:rsidRPr="00D528B6" w:rsidRDefault="00D528B6" w:rsidP="00D528B6">
            <w:pPr>
              <w:ind w:left="100"/>
              <w:jc w:val="center"/>
              <w:rPr>
                <w:b/>
                <w:bCs/>
                <w:color w:val="000000"/>
                <w:lang w:val="uk-UA"/>
              </w:rPr>
            </w:pPr>
            <w:r w:rsidRPr="00D528B6">
              <w:rPr>
                <w:b/>
                <w:bCs/>
                <w:color w:val="000000"/>
                <w:lang w:val="uk-UA"/>
              </w:rPr>
              <w:lastRenderedPageBreak/>
              <w:t>Інші документи від Учасника:</w:t>
            </w:r>
          </w:p>
        </w:tc>
      </w:tr>
      <w:tr w:rsidR="00D528B6" w:rsidRPr="00D528B6" w14:paraId="6DEEF3E4" w14:textId="77777777" w:rsidTr="00D528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CE9C" w14:textId="77777777" w:rsidR="00D528B6" w:rsidRPr="00D528B6" w:rsidRDefault="00D528B6" w:rsidP="00D528B6">
            <w:pPr>
              <w:ind w:left="100"/>
              <w:rPr>
                <w:b/>
                <w:bCs/>
                <w:color w:val="000000"/>
                <w:lang w:val="uk-UA"/>
              </w:rPr>
            </w:pPr>
            <w:r w:rsidRPr="00D528B6">
              <w:rPr>
                <w:b/>
                <w:bCs/>
                <w:color w:val="000000"/>
                <w:lang w:val="uk-UA"/>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03DA" w14:textId="77777777" w:rsidR="00D528B6" w:rsidRPr="00D528B6" w:rsidRDefault="00D528B6" w:rsidP="00D528B6">
            <w:pPr>
              <w:ind w:left="100"/>
              <w:jc w:val="both"/>
              <w:rPr>
                <w:color w:val="000000"/>
                <w:lang w:val="uk-UA"/>
              </w:rPr>
            </w:pPr>
            <w:r w:rsidRPr="00D528B6">
              <w:rPr>
                <w:color w:val="000000"/>
                <w:lang w:val="uk-UA"/>
              </w:rPr>
              <w:t xml:space="preserve">Документи, що підтверджують </w:t>
            </w:r>
            <w:r w:rsidRPr="00D528B6">
              <w:rPr>
                <w:b/>
                <w:color w:val="000000"/>
                <w:lang w:val="uk-UA"/>
              </w:rPr>
              <w:t>повноваження посадової особи</w:t>
            </w:r>
            <w:r w:rsidRPr="00D528B6">
              <w:rPr>
                <w:color w:val="00000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74B791E" w14:textId="77777777" w:rsidR="00D528B6" w:rsidRPr="00D528B6" w:rsidRDefault="00D528B6" w:rsidP="00D528B6">
            <w:pPr>
              <w:ind w:left="100"/>
              <w:jc w:val="both"/>
              <w:rPr>
                <w:color w:val="000000"/>
                <w:lang w:val="uk-UA"/>
              </w:rPr>
            </w:pPr>
            <w:r w:rsidRPr="00D528B6">
              <w:rPr>
                <w:color w:val="00000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65725335" w14:textId="77777777" w:rsidR="00D528B6" w:rsidRPr="00D528B6" w:rsidRDefault="00D528B6" w:rsidP="00D528B6">
            <w:pPr>
              <w:ind w:left="100"/>
              <w:jc w:val="both"/>
              <w:rPr>
                <w:color w:val="000000"/>
                <w:lang w:val="uk-UA"/>
              </w:rPr>
            </w:pPr>
            <w:r w:rsidRPr="00D528B6">
              <w:rPr>
                <w:color w:val="00000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D528B6" w:rsidRPr="00D528B6" w14:paraId="154FF38E"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514A" w14:textId="77777777" w:rsidR="00D528B6" w:rsidRPr="00D528B6" w:rsidRDefault="00D528B6" w:rsidP="00D528B6">
            <w:pPr>
              <w:spacing w:before="240"/>
              <w:ind w:left="100"/>
              <w:rPr>
                <w:b/>
                <w:bCs/>
                <w:color w:val="000000"/>
                <w:lang w:val="uk-UA"/>
              </w:rPr>
            </w:pPr>
            <w:r w:rsidRPr="00D528B6">
              <w:rPr>
                <w:b/>
                <w:bCs/>
                <w:color w:val="000000"/>
                <w:lang w:val="uk-UA"/>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473D"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21EFFAAE"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E70B803" w14:textId="77777777" w:rsidR="00D528B6" w:rsidRPr="00D528B6" w:rsidRDefault="00D528B6" w:rsidP="00D528B6">
            <w:pPr>
              <w:ind w:left="120" w:right="120" w:hanging="20"/>
              <w:jc w:val="both"/>
              <w:rPr>
                <w:sz w:val="22"/>
                <w:szCs w:val="22"/>
              </w:rPr>
            </w:pPr>
            <w:r w:rsidRPr="00D528B6">
              <w:rPr>
                <w:rFonts w:eastAsia="Calibri"/>
                <w:color w:val="000000"/>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528B6" w:rsidRPr="00D528B6" w14:paraId="1C32B200"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455C" w14:textId="77777777" w:rsidR="00D528B6" w:rsidRPr="00D528B6" w:rsidRDefault="00D528B6" w:rsidP="00D528B6">
            <w:pPr>
              <w:spacing w:before="240"/>
              <w:ind w:left="100"/>
              <w:rPr>
                <w:b/>
                <w:bCs/>
                <w:color w:val="000000"/>
                <w:lang w:val="uk-UA"/>
              </w:rPr>
            </w:pPr>
            <w:r w:rsidRPr="00D528B6">
              <w:rPr>
                <w:b/>
                <w:bCs/>
                <w:color w:val="000000"/>
                <w:lang w:val="uk-UA"/>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BCC"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84F6E9F"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Свідоцтво платника єдиного податку або витяг з Реєстру платників єдиного податку – для учасника, який є платником єдиного податку.</w:t>
            </w:r>
          </w:p>
          <w:p w14:paraId="1A53CED6"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D528B6" w:rsidRPr="00D528B6" w14:paraId="779DDFAB"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5DB3" w14:textId="77777777" w:rsidR="00D528B6" w:rsidRPr="00D528B6" w:rsidRDefault="00D528B6" w:rsidP="00D528B6">
            <w:pPr>
              <w:spacing w:before="240"/>
              <w:ind w:left="100"/>
              <w:rPr>
                <w:b/>
                <w:sz w:val="22"/>
                <w:szCs w:val="22"/>
              </w:rPr>
            </w:pPr>
            <w:r w:rsidRPr="00D528B6">
              <w:rPr>
                <w:b/>
                <w:bCs/>
                <w:color w:val="000000"/>
                <w:lang w:val="uk-UA"/>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829B"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Для учасника – фізичної особи підприємця:</w:t>
            </w:r>
          </w:p>
          <w:p w14:paraId="66354155"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24184F98"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б) копія довідки про присвоєння ідентифікаційного номеру (коду)</w:t>
            </w:r>
          </w:p>
          <w:p w14:paraId="53B23B68" w14:textId="77777777" w:rsidR="00D528B6" w:rsidRPr="00D528B6" w:rsidRDefault="00D528B6" w:rsidP="00D528B6">
            <w:pPr>
              <w:ind w:left="120" w:right="120" w:hanging="20"/>
              <w:jc w:val="both"/>
              <w:rPr>
                <w:rFonts w:eastAsia="Calibri"/>
                <w:color w:val="000000"/>
                <w:lang w:val="uk-UA" w:eastAsia="en-US"/>
              </w:rPr>
            </w:pPr>
          </w:p>
        </w:tc>
      </w:tr>
      <w:tr w:rsidR="00D528B6" w:rsidRPr="00D528B6" w14:paraId="21682F9F"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899F" w14:textId="77777777" w:rsidR="00D528B6" w:rsidRPr="00D528B6" w:rsidRDefault="00D528B6" w:rsidP="00D528B6">
            <w:pPr>
              <w:spacing w:before="240"/>
              <w:ind w:left="100"/>
              <w:rPr>
                <w:b/>
                <w:sz w:val="22"/>
                <w:szCs w:val="22"/>
              </w:rPr>
            </w:pPr>
            <w:r w:rsidRPr="00D528B6">
              <w:rPr>
                <w:b/>
                <w:bCs/>
                <w:color w:val="000000"/>
                <w:lang w:val="uk-UA"/>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E8530"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28B6">
              <w:rPr>
                <w:rFonts w:eastAsia="Calibri"/>
                <w:i/>
                <w:iCs/>
                <w:color w:val="000000"/>
                <w:lang w:val="uk-UA" w:eastAsia="en-US"/>
              </w:rPr>
              <w:t>Замість довідки довільної форми учасник може надати чинну ліцензію або документ дозвільного характеру</w:t>
            </w:r>
          </w:p>
        </w:tc>
      </w:tr>
    </w:tbl>
    <w:p w14:paraId="34F7AE8B" w14:textId="77777777" w:rsidR="00D528B6" w:rsidRPr="00D528B6" w:rsidRDefault="00D528B6" w:rsidP="00D528B6">
      <w:pPr>
        <w:jc w:val="both"/>
        <w:rPr>
          <w:b/>
          <w:bCs/>
          <w:color w:val="000000"/>
          <w:highlight w:val="yellow"/>
          <w:lang w:val="uk-UA"/>
        </w:rPr>
      </w:pPr>
    </w:p>
    <w:p w14:paraId="02E10A19" w14:textId="77777777" w:rsidR="00223467" w:rsidRPr="00BD54BF" w:rsidRDefault="00223467" w:rsidP="00223467">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14:paraId="0E4D007B" w14:textId="77777777" w:rsidR="00223467" w:rsidRDefault="00223467" w:rsidP="00223467">
      <w:pPr>
        <w:jc w:val="both"/>
        <w:rPr>
          <w:lang w:val="uk-UA"/>
        </w:rPr>
      </w:pPr>
    </w:p>
    <w:p w14:paraId="3B182649" w14:textId="77777777" w:rsidR="00223467" w:rsidRDefault="00223467" w:rsidP="00693BAC">
      <w:pPr>
        <w:ind w:firstLine="709"/>
        <w:jc w:val="both"/>
        <w:rPr>
          <w:lang w:val="uk-UA"/>
        </w:rPr>
      </w:pPr>
      <w:r>
        <w:rPr>
          <w:lang w:val="uk-UA"/>
        </w:rPr>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w:t>
      </w:r>
      <w:r>
        <w:rPr>
          <w:lang w:val="uk-UA"/>
        </w:rPr>
        <w:lastRenderedPageBreak/>
        <w:t xml:space="preserve">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14:paraId="28818075" w14:textId="0EF5AD8A" w:rsidR="00223467" w:rsidRPr="004041EC" w:rsidRDefault="00223467" w:rsidP="00693BAC">
      <w:pPr>
        <w:ind w:firstLine="709"/>
        <w:jc w:val="both"/>
        <w:rPr>
          <w:lang w:val="uk-UA"/>
        </w:rPr>
      </w:pPr>
      <w:r w:rsidRPr="004B1925">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lang w:val="uk-UA"/>
        </w:rPr>
        <w:t>3</w:t>
      </w:r>
      <w:r w:rsidRPr="004B1925">
        <w:rPr>
          <w:lang w:val="uk-UA"/>
        </w:rPr>
        <w:t xml:space="preserve"> статті 16 Закону, </w:t>
      </w:r>
      <w:r>
        <w:rPr>
          <w:lang w:val="uk-UA"/>
        </w:rPr>
        <w:t xml:space="preserve">учасник у складі тендерної пропозиції надає довідку у довільній формі з підтвердження відсутності підстав </w:t>
      </w:r>
      <w:r w:rsidRPr="00B060FF">
        <w:rPr>
          <w:lang w:val="uk-UA"/>
        </w:rPr>
        <w:t xml:space="preserve">передбачених пунктами 2, 3, 5, 6, 8, 9, </w:t>
      </w:r>
      <w:r w:rsidRPr="004B1925">
        <w:rPr>
          <w:lang w:val="uk-UA"/>
        </w:rPr>
        <w:t>та 1</w:t>
      </w:r>
      <w:r w:rsidRPr="00B060FF">
        <w:rPr>
          <w:lang w:val="uk-UA"/>
        </w:rPr>
        <w:t>2 частини 1 статті 17 Закону</w:t>
      </w:r>
      <w:r>
        <w:rPr>
          <w:lang w:val="uk-UA"/>
        </w:rPr>
        <w:t xml:space="preserve">, так як </w:t>
      </w:r>
      <w:r w:rsidRPr="004041EC">
        <w:rPr>
          <w:lang w:val="uk-UA"/>
        </w:rPr>
        <w:t>на момент оприлюднення оголошення про проведення відкритих торгів</w:t>
      </w:r>
      <w:r>
        <w:rPr>
          <w:lang w:val="uk-UA"/>
        </w:rPr>
        <w:t xml:space="preserve"> доступ до </w:t>
      </w:r>
      <w:r w:rsidRPr="004041EC">
        <w:rPr>
          <w:lang w:val="uk-UA"/>
        </w:rPr>
        <w:t xml:space="preserve">публічної інформації, що оприлюднена у формі відкритих даних згідно із Законом України </w:t>
      </w:r>
      <w:r>
        <w:rPr>
          <w:lang w:val="uk-UA"/>
        </w:rPr>
        <w:t>«</w:t>
      </w:r>
      <w:r w:rsidRPr="004041EC">
        <w:rPr>
          <w:lang w:val="uk-UA"/>
        </w:rPr>
        <w:t>Про доступ до публічної інформації</w:t>
      </w:r>
      <w:r>
        <w:rPr>
          <w:lang w:val="uk-UA"/>
        </w:rPr>
        <w:t>»</w:t>
      </w:r>
      <w:r w:rsidRPr="004041EC">
        <w:rPr>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041EC">
        <w:rPr>
          <w:lang w:val="uk-UA"/>
        </w:rPr>
        <w:t>закупівель</w:t>
      </w:r>
      <w:proofErr w:type="spellEnd"/>
      <w:r>
        <w:rPr>
          <w:lang w:val="uk-UA"/>
        </w:rPr>
        <w:t xml:space="preserve"> є обмеженим (вимога встановлена відповідно до пункту 44 Особливостей.</w:t>
      </w:r>
    </w:p>
    <w:p w14:paraId="1CEFE4CA" w14:textId="21B2DF02" w:rsidR="00D528B6" w:rsidRDefault="00D528B6" w:rsidP="00D528B6">
      <w:pPr>
        <w:ind w:left="420"/>
        <w:contextualSpacing/>
        <w:rPr>
          <w:color w:val="000000"/>
          <w:lang w:val="uk-UA" w:eastAsia="uk-UA"/>
        </w:rPr>
      </w:pPr>
    </w:p>
    <w:bookmarkEnd w:id="26"/>
    <w:bookmarkEnd w:id="27"/>
    <w:p w14:paraId="3DD2EE37" w14:textId="55F6888E" w:rsidR="005039A1" w:rsidRPr="005C6140" w:rsidRDefault="005039A1" w:rsidP="0013019F">
      <w:pPr>
        <w:pageBreakBefore/>
        <w:ind w:right="-1"/>
        <w:jc w:val="right"/>
        <w:rPr>
          <w:b/>
          <w:lang w:val="uk-UA"/>
        </w:rPr>
      </w:pPr>
      <w:r w:rsidRPr="005C6140">
        <w:rPr>
          <w:b/>
          <w:lang w:val="uk-UA"/>
        </w:rPr>
        <w:lastRenderedPageBreak/>
        <w:t>Додаток №</w:t>
      </w:r>
      <w:r w:rsidR="00C556DC">
        <w:rPr>
          <w:b/>
          <w:lang w:val="uk-UA"/>
        </w:rPr>
        <w:t xml:space="preserve"> 3</w:t>
      </w:r>
    </w:p>
    <w:p w14:paraId="60098BCB" w14:textId="77777777" w:rsidR="005039A1" w:rsidRPr="005C6140" w:rsidRDefault="005039A1" w:rsidP="0013019F">
      <w:pPr>
        <w:ind w:right="-1"/>
        <w:jc w:val="right"/>
        <w:rPr>
          <w:lang w:val="uk-UA"/>
        </w:rPr>
      </w:pPr>
      <w:r w:rsidRPr="005C6140">
        <w:rPr>
          <w:lang w:val="uk-UA"/>
        </w:rPr>
        <w:t>До тендерної документації</w:t>
      </w:r>
    </w:p>
    <w:p w14:paraId="1D228B33" w14:textId="67D48096" w:rsidR="00A42865" w:rsidRDefault="00A42865" w:rsidP="00A42865">
      <w:pPr>
        <w:rPr>
          <w:b/>
          <w:bCs/>
          <w:caps/>
          <w:sz w:val="22"/>
          <w:szCs w:val="22"/>
          <w:lang w:val="uk-UA"/>
        </w:rPr>
      </w:pPr>
    </w:p>
    <w:p w14:paraId="5E55D9CD" w14:textId="77777777" w:rsidR="002D7C4A" w:rsidRPr="00A42865" w:rsidRDefault="002D7C4A" w:rsidP="00A42865">
      <w:pPr>
        <w:rPr>
          <w:b/>
          <w:bCs/>
          <w:caps/>
          <w:sz w:val="22"/>
          <w:szCs w:val="22"/>
          <w:lang w:val="uk-UA"/>
        </w:rPr>
      </w:pPr>
    </w:p>
    <w:p w14:paraId="5142EFF4" w14:textId="49EE4B47" w:rsidR="00A42865" w:rsidRPr="00A42865" w:rsidRDefault="00A42865" w:rsidP="00A42865">
      <w:pPr>
        <w:jc w:val="center"/>
        <w:rPr>
          <w:b/>
          <w:caps/>
          <w:lang w:val="uk-UA"/>
        </w:rPr>
      </w:pPr>
      <w:r w:rsidRPr="00A42865">
        <w:rPr>
          <w:b/>
          <w:caps/>
          <w:lang w:val="uk-UA"/>
        </w:rPr>
        <w:t>Технічн</w:t>
      </w:r>
      <w:r w:rsidR="009C40B3">
        <w:rPr>
          <w:b/>
          <w:caps/>
          <w:lang w:val="uk-UA"/>
        </w:rPr>
        <w:t>і</w:t>
      </w:r>
      <w:r w:rsidRPr="00A42865">
        <w:rPr>
          <w:b/>
          <w:caps/>
          <w:lang w:val="uk-UA"/>
        </w:rPr>
        <w:t xml:space="preserve"> вимоги</w:t>
      </w:r>
    </w:p>
    <w:p w14:paraId="113936D4" w14:textId="77777777" w:rsidR="00AB3F24" w:rsidRPr="00A42865" w:rsidRDefault="00AB3F24" w:rsidP="00DA6023">
      <w:pPr>
        <w:tabs>
          <w:tab w:val="left" w:pos="426"/>
        </w:tabs>
        <w:suppressAutoHyphens/>
        <w:rPr>
          <w:b/>
          <w:highlight w:val="yellow"/>
          <w:lang w:val="uk-UA" w:eastAsia="zh-CN"/>
        </w:rPr>
      </w:pPr>
    </w:p>
    <w:p w14:paraId="5C61D740" w14:textId="67A69935" w:rsidR="00A42865" w:rsidRPr="00A42865" w:rsidRDefault="00A42865" w:rsidP="00A42865">
      <w:pPr>
        <w:tabs>
          <w:tab w:val="left" w:pos="426"/>
        </w:tabs>
        <w:suppressAutoHyphens/>
        <w:ind w:firstLine="567"/>
        <w:jc w:val="center"/>
        <w:rPr>
          <w:lang w:val="uk-UA" w:eastAsia="zh-CN"/>
        </w:rPr>
      </w:pPr>
      <w:r w:rsidRPr="00A42865">
        <w:rPr>
          <w:lang w:val="uk-UA" w:eastAsia="zh-CN"/>
        </w:rPr>
        <w:t>ІНФОРМАЦІЯ ПРО НЕОБХІДНІ ТЕХНІЧНІ, ЯКІСНІ</w:t>
      </w:r>
      <w:r w:rsidR="00AB3F24">
        <w:rPr>
          <w:lang w:val="uk-UA" w:eastAsia="zh-CN"/>
        </w:rPr>
        <w:t xml:space="preserve"> ТА </w:t>
      </w:r>
      <w:r w:rsidRPr="00A42865">
        <w:rPr>
          <w:lang w:val="uk-UA" w:eastAsia="zh-CN"/>
        </w:rPr>
        <w:t xml:space="preserve">КІЛЬКІСНІ  ХАРАКТЕРИСТИКИ </w:t>
      </w:r>
      <w:r w:rsidR="00AB3F24">
        <w:rPr>
          <w:lang w:val="uk-UA" w:eastAsia="zh-CN"/>
        </w:rPr>
        <w:t xml:space="preserve">ПРЕДМЕТА </w:t>
      </w:r>
      <w:r w:rsidRPr="00A42865">
        <w:rPr>
          <w:lang w:val="uk-UA" w:eastAsia="zh-CN"/>
        </w:rPr>
        <w:t>ЗАКУПІВЛІ</w:t>
      </w:r>
      <w:r w:rsidR="00AB3F24">
        <w:rPr>
          <w:lang w:val="uk-UA" w:eastAsia="zh-CN"/>
        </w:rPr>
        <w:t xml:space="preserve"> </w:t>
      </w:r>
    </w:p>
    <w:p w14:paraId="5E9483DB" w14:textId="77777777" w:rsidR="00131CDB" w:rsidRPr="00A42865" w:rsidRDefault="00131CDB" w:rsidP="00131CDB">
      <w:pPr>
        <w:rPr>
          <w:b/>
          <w:bCs/>
          <w:caps/>
          <w:sz w:val="22"/>
          <w:szCs w:val="22"/>
          <w:lang w:val="uk-UA"/>
        </w:rPr>
      </w:pPr>
    </w:p>
    <w:p w14:paraId="283F95D5" w14:textId="77777777" w:rsidR="00131CDB" w:rsidRPr="00BF4024" w:rsidRDefault="00131CDB" w:rsidP="00131CDB">
      <w:pPr>
        <w:tabs>
          <w:tab w:val="left" w:pos="426"/>
        </w:tabs>
        <w:suppressAutoHyphens/>
        <w:jc w:val="center"/>
        <w:rPr>
          <w:b/>
          <w:bCs/>
        </w:rPr>
      </w:pPr>
      <w:proofErr w:type="spellStart"/>
      <w:r w:rsidRPr="00BF4024">
        <w:rPr>
          <w:b/>
          <w:bCs/>
        </w:rPr>
        <w:t>Закупівля</w:t>
      </w:r>
      <w:proofErr w:type="spellEnd"/>
      <w:r w:rsidRPr="00BF4024">
        <w:rPr>
          <w:b/>
          <w:bCs/>
        </w:rPr>
        <w:t xml:space="preserve"> </w:t>
      </w:r>
      <w:proofErr w:type="spellStart"/>
      <w:r w:rsidRPr="00BF4024">
        <w:rPr>
          <w:b/>
          <w:bCs/>
        </w:rPr>
        <w:t>ліцензій</w:t>
      </w:r>
      <w:proofErr w:type="spellEnd"/>
      <w:r w:rsidRPr="00BF4024">
        <w:rPr>
          <w:b/>
          <w:bCs/>
        </w:rPr>
        <w:t xml:space="preserve"> </w:t>
      </w:r>
      <w:r w:rsidRPr="00BF4024">
        <w:rPr>
          <w:b/>
          <w:bCs/>
        </w:rPr>
        <w:tab/>
      </w:r>
    </w:p>
    <w:p w14:paraId="2A63D4FC" w14:textId="77777777" w:rsidR="00131CDB" w:rsidRDefault="00131CDB" w:rsidP="00131CDB">
      <w:pPr>
        <w:tabs>
          <w:tab w:val="left" w:pos="426"/>
        </w:tabs>
        <w:suppressAutoHyphens/>
      </w:pPr>
    </w:p>
    <w:p w14:paraId="52EEA1C2" w14:textId="77777777" w:rsidR="00131CDB" w:rsidRDefault="00131CDB" w:rsidP="00131CDB">
      <w:pPr>
        <w:tabs>
          <w:tab w:val="left" w:pos="426"/>
        </w:tabs>
        <w:suppressAutoHyphens/>
      </w:pPr>
      <w:r>
        <w:t xml:space="preserve">Код за ДК 021:2015: </w:t>
      </w:r>
      <w:r w:rsidRPr="00C43ADB">
        <w:t>48</w:t>
      </w:r>
      <w:r>
        <w:rPr>
          <w:lang w:val="en-US"/>
        </w:rPr>
        <w:t>620000</w:t>
      </w:r>
      <w:r w:rsidRPr="00C43ADB">
        <w:t>-</w:t>
      </w:r>
      <w:r>
        <w:rPr>
          <w:lang w:val="en-US"/>
        </w:rPr>
        <w:t>0</w:t>
      </w:r>
      <w:r>
        <w:t xml:space="preserve"> </w:t>
      </w:r>
      <w:proofErr w:type="spellStart"/>
      <w:r>
        <w:t>Операційні</w:t>
      </w:r>
      <w:proofErr w:type="spellEnd"/>
      <w:r>
        <w:t xml:space="preserve"> </w:t>
      </w:r>
      <w:proofErr w:type="spellStart"/>
      <w:r>
        <w:t>системи</w:t>
      </w:r>
      <w:proofErr w:type="spellEnd"/>
    </w:p>
    <w:p w14:paraId="27C083FE" w14:textId="5F6A5601" w:rsidR="00131CDB" w:rsidRPr="00055152" w:rsidRDefault="00131CDB" w:rsidP="00131CDB">
      <w:pPr>
        <w:tabs>
          <w:tab w:val="left" w:pos="426"/>
        </w:tabs>
        <w:suppressAutoHyphens/>
      </w:pPr>
      <w:r>
        <w:tab/>
        <w:t xml:space="preserve">   ( </w:t>
      </w:r>
      <w:bookmarkStart w:id="28" w:name="_Hlk119511252"/>
      <w:proofErr w:type="spellStart"/>
      <w:r w:rsidRPr="00055152">
        <w:rPr>
          <w:color w:val="242424"/>
        </w:rPr>
        <w:t>Пакети</w:t>
      </w:r>
      <w:proofErr w:type="spellEnd"/>
      <w:r w:rsidRPr="00055152">
        <w:rPr>
          <w:color w:val="242424"/>
        </w:rPr>
        <w:t xml:space="preserve"> </w:t>
      </w:r>
      <w:proofErr w:type="spellStart"/>
      <w:r w:rsidRPr="00055152">
        <w:rPr>
          <w:color w:val="242424"/>
        </w:rPr>
        <w:t>програмного</w:t>
      </w:r>
      <w:proofErr w:type="spellEnd"/>
      <w:r w:rsidRPr="00055152">
        <w:rPr>
          <w:color w:val="242424"/>
        </w:rPr>
        <w:t xml:space="preserve"> </w:t>
      </w:r>
      <w:proofErr w:type="spellStart"/>
      <w:r w:rsidRPr="00055152">
        <w:rPr>
          <w:color w:val="242424"/>
        </w:rPr>
        <w:t>забезпечення</w:t>
      </w:r>
      <w:proofErr w:type="spellEnd"/>
      <w:r w:rsidRPr="00055152">
        <w:rPr>
          <w:color w:val="242424"/>
        </w:rPr>
        <w:t xml:space="preserve">  </w:t>
      </w:r>
      <w:proofErr w:type="spellStart"/>
      <w:r w:rsidRPr="00055152">
        <w:rPr>
          <w:color w:val="242424"/>
        </w:rPr>
        <w:t>операційних</w:t>
      </w:r>
      <w:proofErr w:type="spellEnd"/>
      <w:r w:rsidRPr="00055152">
        <w:rPr>
          <w:color w:val="242424"/>
        </w:rPr>
        <w:t xml:space="preserve"> систем  </w:t>
      </w:r>
      <w:proofErr w:type="spellStart"/>
      <w:r w:rsidRPr="00055152">
        <w:rPr>
          <w:color w:val="242424"/>
        </w:rPr>
        <w:t>персональних</w:t>
      </w:r>
      <w:proofErr w:type="spellEnd"/>
      <w:r w:rsidRPr="00055152">
        <w:rPr>
          <w:color w:val="242424"/>
        </w:rPr>
        <w:t xml:space="preserve"> </w:t>
      </w:r>
      <w:proofErr w:type="spellStart"/>
      <w:r w:rsidRPr="00055152">
        <w:rPr>
          <w:color w:val="242424"/>
        </w:rPr>
        <w:t>комп’ютерів</w:t>
      </w:r>
      <w:bookmarkEnd w:id="28"/>
      <w:proofErr w:type="spellEnd"/>
      <w:r>
        <w:rPr>
          <w:color w:val="242424"/>
        </w:rPr>
        <w:t>)</w:t>
      </w:r>
    </w:p>
    <w:p w14:paraId="1F946C0F" w14:textId="77777777" w:rsidR="00131CDB" w:rsidRDefault="00131CDB" w:rsidP="00131CDB"/>
    <w:p w14:paraId="1C024B8D" w14:textId="77777777" w:rsidR="00131CDB" w:rsidRPr="00C24C8C" w:rsidRDefault="00131CDB" w:rsidP="00131CDB">
      <w:pPr>
        <w:numPr>
          <w:ilvl w:val="0"/>
          <w:numId w:val="17"/>
        </w:numPr>
        <w:tabs>
          <w:tab w:val="left" w:pos="426"/>
        </w:tabs>
        <w:suppressAutoHyphens/>
        <w:ind w:left="-709" w:firstLine="709"/>
        <w:jc w:val="both"/>
        <w:rPr>
          <w:b/>
          <w:bCs/>
          <w:lang w:eastAsia="zh-CN"/>
        </w:rPr>
      </w:pPr>
      <w:proofErr w:type="spellStart"/>
      <w:r>
        <w:rPr>
          <w:b/>
          <w:bCs/>
          <w:lang w:eastAsia="zh-CN"/>
        </w:rPr>
        <w:t>Замовник</w:t>
      </w:r>
      <w:proofErr w:type="spellEnd"/>
      <w:r w:rsidRPr="00C24C8C">
        <w:rPr>
          <w:b/>
          <w:bCs/>
          <w:lang w:eastAsia="zh-CN"/>
        </w:rPr>
        <w:t xml:space="preserve"> </w:t>
      </w:r>
    </w:p>
    <w:p w14:paraId="1F191A5F" w14:textId="77777777" w:rsidR="00131CDB" w:rsidRPr="00E956E0" w:rsidRDefault="00131CDB" w:rsidP="00131CDB">
      <w:pPr>
        <w:jc w:val="both"/>
      </w:pPr>
      <w:proofErr w:type="spellStart"/>
      <w:r w:rsidRPr="00E956E0">
        <w:t>Національна</w:t>
      </w:r>
      <w:proofErr w:type="spellEnd"/>
      <w:r w:rsidRPr="00E956E0">
        <w:t xml:space="preserve"> рада </w:t>
      </w:r>
      <w:proofErr w:type="spellStart"/>
      <w:r w:rsidRPr="00E956E0">
        <w:t>України</w:t>
      </w:r>
      <w:proofErr w:type="spellEnd"/>
      <w:r w:rsidRPr="00E956E0">
        <w:t xml:space="preserve"> з </w:t>
      </w:r>
      <w:proofErr w:type="spellStart"/>
      <w:r w:rsidRPr="00E956E0">
        <w:t>питань</w:t>
      </w:r>
      <w:proofErr w:type="spellEnd"/>
      <w:r w:rsidRPr="00E956E0">
        <w:t xml:space="preserve"> </w:t>
      </w:r>
      <w:proofErr w:type="spellStart"/>
      <w:r w:rsidRPr="00E956E0">
        <w:t>телебачення</w:t>
      </w:r>
      <w:proofErr w:type="spellEnd"/>
      <w:r w:rsidRPr="00E956E0">
        <w:t xml:space="preserve"> і </w:t>
      </w:r>
      <w:proofErr w:type="spellStart"/>
      <w:r w:rsidRPr="00E956E0">
        <w:t>радіомовлення</w:t>
      </w:r>
      <w:proofErr w:type="spellEnd"/>
      <w:r w:rsidRPr="00E956E0">
        <w:t xml:space="preserve"> (</w:t>
      </w:r>
      <w:proofErr w:type="spellStart"/>
      <w:r w:rsidRPr="00E956E0">
        <w:t>далі</w:t>
      </w:r>
      <w:proofErr w:type="spellEnd"/>
      <w:r w:rsidRPr="00E956E0">
        <w:t xml:space="preserve"> - </w:t>
      </w:r>
      <w:proofErr w:type="spellStart"/>
      <w:r w:rsidRPr="00E956E0">
        <w:t>Національна</w:t>
      </w:r>
      <w:proofErr w:type="spellEnd"/>
      <w:r w:rsidRPr="00E956E0">
        <w:t xml:space="preserve"> рада) – </w:t>
      </w:r>
      <w:proofErr w:type="spellStart"/>
      <w:r w:rsidRPr="00E956E0">
        <w:t>конституційний</w:t>
      </w:r>
      <w:proofErr w:type="spellEnd"/>
      <w:r w:rsidRPr="00E956E0">
        <w:t xml:space="preserve">, </w:t>
      </w:r>
      <w:proofErr w:type="spellStart"/>
      <w:r w:rsidRPr="00E956E0">
        <w:t>постійно</w:t>
      </w:r>
      <w:proofErr w:type="spellEnd"/>
      <w:r w:rsidRPr="00E956E0">
        <w:t xml:space="preserve"> </w:t>
      </w:r>
      <w:proofErr w:type="spellStart"/>
      <w:r w:rsidRPr="00E956E0">
        <w:t>діючий</w:t>
      </w:r>
      <w:proofErr w:type="spellEnd"/>
      <w:r w:rsidRPr="00E956E0">
        <w:t xml:space="preserve"> </w:t>
      </w:r>
      <w:proofErr w:type="spellStart"/>
      <w:r w:rsidRPr="00E956E0">
        <w:t>колегіальний</w:t>
      </w:r>
      <w:proofErr w:type="spellEnd"/>
      <w:r w:rsidRPr="00E956E0">
        <w:t xml:space="preserve"> орган, </w:t>
      </w:r>
      <w:proofErr w:type="spellStart"/>
      <w:r w:rsidRPr="00E956E0">
        <w:t>що</w:t>
      </w:r>
      <w:proofErr w:type="spellEnd"/>
      <w:r w:rsidRPr="00E956E0">
        <w:t xml:space="preserve"> </w:t>
      </w:r>
      <w:proofErr w:type="spellStart"/>
      <w:r w:rsidRPr="00E956E0">
        <w:t>здійснює</w:t>
      </w:r>
      <w:proofErr w:type="spellEnd"/>
      <w:r w:rsidRPr="00E956E0">
        <w:t xml:space="preserve"> </w:t>
      </w:r>
      <w:proofErr w:type="spellStart"/>
      <w:r w:rsidRPr="00E956E0">
        <w:t>регуляторні</w:t>
      </w:r>
      <w:proofErr w:type="spellEnd"/>
      <w:r w:rsidRPr="00E956E0">
        <w:t xml:space="preserve"> </w:t>
      </w:r>
      <w:proofErr w:type="spellStart"/>
      <w:r w:rsidRPr="00E956E0">
        <w:t>повноваження</w:t>
      </w:r>
      <w:proofErr w:type="spellEnd"/>
      <w:r w:rsidRPr="00E956E0">
        <w:t xml:space="preserve">, </w:t>
      </w:r>
      <w:proofErr w:type="spellStart"/>
      <w:r w:rsidRPr="00E956E0">
        <w:t>передбачені</w:t>
      </w:r>
      <w:proofErr w:type="spellEnd"/>
      <w:r w:rsidRPr="00E956E0">
        <w:t xml:space="preserve"> </w:t>
      </w:r>
      <w:proofErr w:type="spellStart"/>
      <w:r w:rsidRPr="00E956E0">
        <w:t>чинним</w:t>
      </w:r>
      <w:proofErr w:type="spellEnd"/>
      <w:r w:rsidRPr="00E956E0">
        <w:t xml:space="preserve"> </w:t>
      </w:r>
      <w:proofErr w:type="spellStart"/>
      <w:r w:rsidRPr="00E956E0">
        <w:t>законодавством</w:t>
      </w:r>
      <w:proofErr w:type="spellEnd"/>
      <w:r w:rsidRPr="00E956E0">
        <w:t xml:space="preserve">. </w:t>
      </w:r>
    </w:p>
    <w:p w14:paraId="21156031" w14:textId="77777777" w:rsidR="00131CDB" w:rsidRPr="00E956E0" w:rsidRDefault="00131CDB" w:rsidP="00131CDB"/>
    <w:p w14:paraId="4C17FBAF" w14:textId="77777777" w:rsidR="00131CDB" w:rsidRDefault="00131CDB" w:rsidP="00131CDB">
      <w:pPr>
        <w:numPr>
          <w:ilvl w:val="0"/>
          <w:numId w:val="17"/>
        </w:numPr>
        <w:tabs>
          <w:tab w:val="left" w:pos="426"/>
        </w:tabs>
        <w:suppressAutoHyphens/>
        <w:ind w:left="-709" w:firstLine="709"/>
        <w:jc w:val="both"/>
        <w:rPr>
          <w:b/>
          <w:bCs/>
          <w:lang w:eastAsia="zh-CN"/>
        </w:rPr>
      </w:pPr>
      <w:r w:rsidRPr="00E956E0">
        <w:rPr>
          <w:b/>
          <w:bCs/>
          <w:lang w:eastAsia="zh-CN"/>
        </w:rPr>
        <w:t xml:space="preserve">Мета </w:t>
      </w:r>
      <w:proofErr w:type="spellStart"/>
      <w:r>
        <w:rPr>
          <w:b/>
          <w:bCs/>
          <w:lang w:eastAsia="zh-CN"/>
        </w:rPr>
        <w:t>закупівлі</w:t>
      </w:r>
      <w:proofErr w:type="spellEnd"/>
    </w:p>
    <w:p w14:paraId="4F1F5824" w14:textId="77777777" w:rsidR="00131CDB" w:rsidRDefault="00131CDB" w:rsidP="00131CDB">
      <w:pPr>
        <w:tabs>
          <w:tab w:val="left" w:pos="426"/>
        </w:tabs>
        <w:suppressAutoHyphens/>
        <w:jc w:val="both"/>
        <w:rPr>
          <w:bCs/>
          <w:lang w:eastAsia="zh-CN"/>
        </w:rPr>
      </w:pPr>
      <w:proofErr w:type="spellStart"/>
      <w:r w:rsidRPr="003009A1">
        <w:rPr>
          <w:bCs/>
          <w:lang w:eastAsia="zh-CN"/>
        </w:rPr>
        <w:t>Забезпечення</w:t>
      </w:r>
      <w:proofErr w:type="spellEnd"/>
      <w:r w:rsidRPr="003009A1">
        <w:rPr>
          <w:bCs/>
          <w:lang w:eastAsia="zh-CN"/>
        </w:rPr>
        <w:t xml:space="preserve"> </w:t>
      </w:r>
      <w:proofErr w:type="spellStart"/>
      <w:r w:rsidRPr="003009A1">
        <w:rPr>
          <w:bCs/>
          <w:lang w:eastAsia="zh-CN"/>
        </w:rPr>
        <w:t>Національної</w:t>
      </w:r>
      <w:proofErr w:type="spellEnd"/>
      <w:r w:rsidRPr="003009A1">
        <w:rPr>
          <w:bCs/>
          <w:lang w:eastAsia="zh-CN"/>
        </w:rPr>
        <w:t xml:space="preserve"> ради та </w:t>
      </w:r>
      <w:proofErr w:type="spellStart"/>
      <w:r w:rsidRPr="003009A1">
        <w:rPr>
          <w:bCs/>
          <w:lang w:eastAsia="zh-CN"/>
        </w:rPr>
        <w:t>працівників</w:t>
      </w:r>
      <w:proofErr w:type="spellEnd"/>
      <w:r w:rsidRPr="003009A1">
        <w:rPr>
          <w:bCs/>
          <w:lang w:eastAsia="zh-CN"/>
        </w:rPr>
        <w:t xml:space="preserve"> </w:t>
      </w:r>
      <w:proofErr w:type="spellStart"/>
      <w:r w:rsidRPr="003009A1">
        <w:rPr>
          <w:bCs/>
          <w:lang w:eastAsia="zh-CN"/>
        </w:rPr>
        <w:t>апарату</w:t>
      </w:r>
      <w:proofErr w:type="spellEnd"/>
      <w:r w:rsidRPr="003009A1">
        <w:rPr>
          <w:bCs/>
          <w:lang w:eastAsia="zh-CN"/>
        </w:rPr>
        <w:t xml:space="preserve"> </w:t>
      </w:r>
      <w:proofErr w:type="spellStart"/>
      <w:r w:rsidRPr="003009A1">
        <w:rPr>
          <w:bCs/>
          <w:lang w:eastAsia="zh-CN"/>
        </w:rPr>
        <w:t>сучасними</w:t>
      </w:r>
      <w:proofErr w:type="spellEnd"/>
      <w:r w:rsidRPr="003009A1">
        <w:rPr>
          <w:bCs/>
          <w:lang w:eastAsia="zh-CN"/>
        </w:rPr>
        <w:t xml:space="preserve"> </w:t>
      </w:r>
      <w:proofErr w:type="spellStart"/>
      <w:r w:rsidRPr="003009A1">
        <w:rPr>
          <w:bCs/>
          <w:lang w:eastAsia="zh-CN"/>
        </w:rPr>
        <w:t>ліцензійними</w:t>
      </w:r>
      <w:proofErr w:type="spellEnd"/>
      <w:r w:rsidRPr="003009A1">
        <w:rPr>
          <w:bCs/>
          <w:lang w:eastAsia="zh-CN"/>
        </w:rPr>
        <w:t xml:space="preserve"> </w:t>
      </w:r>
      <w:proofErr w:type="spellStart"/>
      <w:r w:rsidRPr="003009A1">
        <w:rPr>
          <w:bCs/>
          <w:lang w:eastAsia="zh-CN"/>
        </w:rPr>
        <w:t>програмними</w:t>
      </w:r>
      <w:proofErr w:type="spellEnd"/>
      <w:r w:rsidRPr="003009A1">
        <w:rPr>
          <w:bCs/>
          <w:lang w:eastAsia="zh-CN"/>
        </w:rPr>
        <w:t xml:space="preserve"> продуктами для </w:t>
      </w:r>
      <w:proofErr w:type="spellStart"/>
      <w:r w:rsidRPr="003009A1">
        <w:rPr>
          <w:bCs/>
          <w:lang w:eastAsia="zh-CN"/>
        </w:rPr>
        <w:t>належного</w:t>
      </w:r>
      <w:proofErr w:type="spellEnd"/>
      <w:r w:rsidRPr="003009A1">
        <w:rPr>
          <w:bCs/>
          <w:lang w:eastAsia="zh-CN"/>
        </w:rPr>
        <w:t xml:space="preserve"> </w:t>
      </w:r>
      <w:proofErr w:type="spellStart"/>
      <w:r w:rsidRPr="003009A1">
        <w:rPr>
          <w:bCs/>
          <w:lang w:eastAsia="zh-CN"/>
        </w:rPr>
        <w:t>облаштування</w:t>
      </w:r>
      <w:proofErr w:type="spellEnd"/>
      <w:r w:rsidRPr="003009A1">
        <w:rPr>
          <w:bCs/>
          <w:lang w:eastAsia="zh-CN"/>
        </w:rPr>
        <w:t xml:space="preserve"> </w:t>
      </w:r>
      <w:proofErr w:type="spellStart"/>
      <w:r w:rsidRPr="003009A1">
        <w:rPr>
          <w:bCs/>
          <w:lang w:eastAsia="zh-CN"/>
        </w:rPr>
        <w:t>робочих</w:t>
      </w:r>
      <w:proofErr w:type="spellEnd"/>
      <w:r w:rsidRPr="003009A1">
        <w:rPr>
          <w:bCs/>
          <w:lang w:eastAsia="zh-CN"/>
        </w:rPr>
        <w:t xml:space="preserve"> </w:t>
      </w:r>
      <w:proofErr w:type="spellStart"/>
      <w:r w:rsidRPr="003009A1">
        <w:rPr>
          <w:bCs/>
          <w:lang w:eastAsia="zh-CN"/>
        </w:rPr>
        <w:t>місць</w:t>
      </w:r>
      <w:proofErr w:type="spellEnd"/>
      <w:r w:rsidRPr="003009A1">
        <w:rPr>
          <w:bCs/>
          <w:lang w:eastAsia="zh-CN"/>
        </w:rPr>
        <w:t xml:space="preserve"> та </w:t>
      </w:r>
      <w:proofErr w:type="spellStart"/>
      <w:r w:rsidRPr="003009A1">
        <w:rPr>
          <w:bCs/>
          <w:lang w:eastAsia="zh-CN"/>
        </w:rPr>
        <w:t>виконання</w:t>
      </w:r>
      <w:proofErr w:type="spellEnd"/>
      <w:r w:rsidRPr="003009A1">
        <w:rPr>
          <w:bCs/>
          <w:lang w:eastAsia="zh-CN"/>
        </w:rPr>
        <w:t xml:space="preserve"> </w:t>
      </w:r>
      <w:proofErr w:type="spellStart"/>
      <w:r w:rsidRPr="003009A1">
        <w:rPr>
          <w:bCs/>
          <w:lang w:eastAsia="zh-CN"/>
        </w:rPr>
        <w:t>повноважень</w:t>
      </w:r>
      <w:proofErr w:type="spellEnd"/>
      <w:r w:rsidRPr="003009A1">
        <w:rPr>
          <w:bCs/>
          <w:lang w:eastAsia="zh-CN"/>
        </w:rPr>
        <w:t xml:space="preserve"> </w:t>
      </w:r>
      <w:proofErr w:type="spellStart"/>
      <w:r w:rsidRPr="003009A1">
        <w:rPr>
          <w:bCs/>
          <w:lang w:eastAsia="zh-CN"/>
        </w:rPr>
        <w:t>із</w:t>
      </w:r>
      <w:proofErr w:type="spellEnd"/>
      <w:r w:rsidRPr="003009A1">
        <w:rPr>
          <w:bCs/>
          <w:lang w:eastAsia="zh-CN"/>
        </w:rPr>
        <w:t xml:space="preserve"> </w:t>
      </w:r>
      <w:proofErr w:type="spellStart"/>
      <w:r w:rsidRPr="003009A1">
        <w:rPr>
          <w:bCs/>
          <w:lang w:eastAsia="zh-CN"/>
        </w:rPr>
        <w:t>застосуванням</w:t>
      </w:r>
      <w:proofErr w:type="spellEnd"/>
      <w:r w:rsidRPr="003009A1">
        <w:rPr>
          <w:bCs/>
          <w:lang w:eastAsia="zh-CN"/>
        </w:rPr>
        <w:t xml:space="preserve"> </w:t>
      </w:r>
      <w:proofErr w:type="spellStart"/>
      <w:r w:rsidRPr="003009A1">
        <w:rPr>
          <w:bCs/>
          <w:lang w:eastAsia="zh-CN"/>
        </w:rPr>
        <w:t>комп’ютерного</w:t>
      </w:r>
      <w:proofErr w:type="spellEnd"/>
      <w:r w:rsidRPr="003009A1">
        <w:rPr>
          <w:bCs/>
          <w:lang w:eastAsia="zh-CN"/>
        </w:rPr>
        <w:t xml:space="preserve"> </w:t>
      </w:r>
      <w:proofErr w:type="spellStart"/>
      <w:r w:rsidRPr="003009A1">
        <w:rPr>
          <w:bCs/>
          <w:lang w:eastAsia="zh-CN"/>
        </w:rPr>
        <w:t>обладнання</w:t>
      </w:r>
      <w:proofErr w:type="spellEnd"/>
      <w:r w:rsidRPr="003009A1">
        <w:rPr>
          <w:bCs/>
          <w:lang w:eastAsia="zh-CN"/>
        </w:rPr>
        <w:t>.</w:t>
      </w:r>
    </w:p>
    <w:p w14:paraId="008548AE" w14:textId="77777777" w:rsidR="00131CDB" w:rsidRPr="002F239C" w:rsidRDefault="00131CDB" w:rsidP="00131CDB">
      <w:pPr>
        <w:tabs>
          <w:tab w:val="left" w:pos="426"/>
        </w:tabs>
        <w:suppressAutoHyphens/>
        <w:jc w:val="both"/>
        <w:rPr>
          <w:bCs/>
          <w:lang w:eastAsia="zh-CN"/>
        </w:rPr>
      </w:pPr>
    </w:p>
    <w:p w14:paraId="1441E865" w14:textId="77777777" w:rsidR="00131CDB" w:rsidRPr="002F239C" w:rsidRDefault="00131CDB" w:rsidP="00131CDB">
      <w:pPr>
        <w:numPr>
          <w:ilvl w:val="0"/>
          <w:numId w:val="17"/>
        </w:numPr>
        <w:tabs>
          <w:tab w:val="left" w:pos="426"/>
        </w:tabs>
        <w:suppressAutoHyphens/>
        <w:ind w:left="-709" w:firstLine="709"/>
        <w:jc w:val="both"/>
        <w:rPr>
          <w:b/>
          <w:bCs/>
          <w:lang w:eastAsia="zh-CN"/>
        </w:rPr>
      </w:pPr>
      <w:r w:rsidRPr="009B280C">
        <w:rPr>
          <w:b/>
        </w:rPr>
        <w:t xml:space="preserve">Проблема, яка буде </w:t>
      </w:r>
      <w:proofErr w:type="spellStart"/>
      <w:r w:rsidRPr="009B280C">
        <w:rPr>
          <w:b/>
        </w:rPr>
        <w:t>розв'язана</w:t>
      </w:r>
      <w:proofErr w:type="spellEnd"/>
      <w:r w:rsidRPr="009B280C">
        <w:rPr>
          <w:b/>
        </w:rPr>
        <w:t xml:space="preserve"> в </w:t>
      </w:r>
      <w:proofErr w:type="spellStart"/>
      <w:r w:rsidRPr="009B280C">
        <w:rPr>
          <w:b/>
        </w:rPr>
        <w:t>результаті</w:t>
      </w:r>
      <w:proofErr w:type="spellEnd"/>
      <w:r w:rsidRPr="009B280C">
        <w:rPr>
          <w:b/>
        </w:rPr>
        <w:t xml:space="preserve"> </w:t>
      </w:r>
      <w:proofErr w:type="spellStart"/>
      <w:r w:rsidRPr="009B280C">
        <w:rPr>
          <w:b/>
        </w:rPr>
        <w:t>закупівлі</w:t>
      </w:r>
      <w:proofErr w:type="spellEnd"/>
    </w:p>
    <w:p w14:paraId="3F7D3279" w14:textId="77777777" w:rsidR="00131CDB" w:rsidRDefault="00131CDB" w:rsidP="00131CDB">
      <w:pPr>
        <w:jc w:val="both"/>
        <w:rPr>
          <w:bCs/>
          <w:lang w:eastAsia="zh-CN"/>
        </w:rPr>
      </w:pPr>
      <w:bookmarkStart w:id="29" w:name="_Hlk118802279"/>
      <w:proofErr w:type="spellStart"/>
      <w:r w:rsidRPr="002E5CD8">
        <w:rPr>
          <w:bCs/>
          <w:lang w:eastAsia="zh-CN"/>
        </w:rPr>
        <w:t>Встановлення</w:t>
      </w:r>
      <w:proofErr w:type="spellEnd"/>
      <w:r w:rsidRPr="002E5CD8">
        <w:rPr>
          <w:bCs/>
          <w:lang w:eastAsia="zh-CN"/>
        </w:rPr>
        <w:t xml:space="preserve"> </w:t>
      </w:r>
      <w:proofErr w:type="spellStart"/>
      <w:r w:rsidRPr="002E5CD8">
        <w:rPr>
          <w:bCs/>
          <w:lang w:eastAsia="zh-CN"/>
        </w:rPr>
        <w:t>програмного</w:t>
      </w:r>
      <w:proofErr w:type="spellEnd"/>
      <w:r w:rsidRPr="002E5CD8">
        <w:rPr>
          <w:bCs/>
          <w:lang w:eastAsia="zh-CN"/>
        </w:rPr>
        <w:t xml:space="preserve"> </w:t>
      </w:r>
      <w:proofErr w:type="spellStart"/>
      <w:r w:rsidRPr="002E5CD8">
        <w:rPr>
          <w:bCs/>
          <w:lang w:eastAsia="zh-CN"/>
        </w:rPr>
        <w:t>забезпечення</w:t>
      </w:r>
      <w:proofErr w:type="spellEnd"/>
      <w:r w:rsidRPr="002E5CD8">
        <w:rPr>
          <w:bCs/>
          <w:lang w:eastAsia="zh-CN"/>
        </w:rPr>
        <w:t xml:space="preserve">, яке </w:t>
      </w:r>
      <w:proofErr w:type="spellStart"/>
      <w:r w:rsidRPr="002E5CD8">
        <w:rPr>
          <w:bCs/>
          <w:lang w:eastAsia="zh-CN"/>
        </w:rPr>
        <w:t>опублікувала</w:t>
      </w:r>
      <w:proofErr w:type="spellEnd"/>
      <w:r w:rsidRPr="002E5CD8">
        <w:rPr>
          <w:bCs/>
          <w:lang w:eastAsia="zh-CN"/>
        </w:rPr>
        <w:t xml:space="preserve"> та </w:t>
      </w:r>
      <w:proofErr w:type="spellStart"/>
      <w:r w:rsidRPr="002E5CD8">
        <w:rPr>
          <w:bCs/>
          <w:lang w:eastAsia="zh-CN"/>
        </w:rPr>
        <w:t>належним</w:t>
      </w:r>
      <w:proofErr w:type="spellEnd"/>
      <w:r w:rsidRPr="002E5CD8">
        <w:rPr>
          <w:bCs/>
          <w:lang w:eastAsia="zh-CN"/>
        </w:rPr>
        <w:t xml:space="preserve"> чином </w:t>
      </w:r>
      <w:proofErr w:type="spellStart"/>
      <w:r w:rsidRPr="002E5CD8">
        <w:rPr>
          <w:bCs/>
          <w:lang w:eastAsia="zh-CN"/>
        </w:rPr>
        <w:t>ліцензувала</w:t>
      </w:r>
      <w:proofErr w:type="spellEnd"/>
      <w:r w:rsidRPr="002E5CD8">
        <w:rPr>
          <w:bCs/>
          <w:lang w:eastAsia="zh-CN"/>
        </w:rPr>
        <w:t xml:space="preserve"> </w:t>
      </w:r>
      <w:proofErr w:type="spellStart"/>
      <w:r w:rsidRPr="002E5CD8">
        <w:rPr>
          <w:bCs/>
          <w:lang w:eastAsia="zh-CN"/>
        </w:rPr>
        <w:t>корпорація</w:t>
      </w:r>
      <w:proofErr w:type="spellEnd"/>
      <w:r w:rsidRPr="002E5CD8">
        <w:rPr>
          <w:bCs/>
          <w:lang w:eastAsia="zh-CN"/>
        </w:rPr>
        <w:t xml:space="preserve"> Майкрософт, </w:t>
      </w:r>
      <w:proofErr w:type="spellStart"/>
      <w:r w:rsidRPr="002E5CD8">
        <w:rPr>
          <w:bCs/>
          <w:lang w:eastAsia="zh-CN"/>
        </w:rPr>
        <w:t>надасть</w:t>
      </w:r>
      <w:proofErr w:type="spellEnd"/>
      <w:r w:rsidRPr="002E5CD8">
        <w:rPr>
          <w:bCs/>
          <w:lang w:eastAsia="zh-CN"/>
        </w:rPr>
        <w:t xml:space="preserve"> доступ до </w:t>
      </w:r>
      <w:proofErr w:type="spellStart"/>
      <w:r w:rsidRPr="002E5CD8">
        <w:rPr>
          <w:bCs/>
          <w:lang w:eastAsia="zh-CN"/>
        </w:rPr>
        <w:t>оновлень</w:t>
      </w:r>
      <w:proofErr w:type="spellEnd"/>
      <w:r w:rsidRPr="002E5CD8">
        <w:rPr>
          <w:bCs/>
          <w:lang w:eastAsia="zh-CN"/>
        </w:rPr>
        <w:t xml:space="preserve">, в тому </w:t>
      </w:r>
      <w:proofErr w:type="spellStart"/>
      <w:r w:rsidRPr="002E5CD8">
        <w:rPr>
          <w:bCs/>
          <w:lang w:eastAsia="zh-CN"/>
        </w:rPr>
        <w:t>числі</w:t>
      </w:r>
      <w:proofErr w:type="spellEnd"/>
      <w:r w:rsidRPr="002E5CD8">
        <w:rPr>
          <w:bCs/>
          <w:lang w:eastAsia="zh-CN"/>
        </w:rPr>
        <w:t xml:space="preserve"> </w:t>
      </w:r>
      <w:proofErr w:type="spellStart"/>
      <w:r w:rsidRPr="002E5CD8">
        <w:rPr>
          <w:bCs/>
          <w:lang w:eastAsia="zh-CN"/>
        </w:rPr>
        <w:t>критичних</w:t>
      </w:r>
      <w:proofErr w:type="spellEnd"/>
      <w:r w:rsidRPr="002E5CD8">
        <w:rPr>
          <w:bCs/>
          <w:lang w:eastAsia="zh-CN"/>
        </w:rPr>
        <w:t xml:space="preserve"> </w:t>
      </w:r>
      <w:proofErr w:type="spellStart"/>
      <w:r w:rsidRPr="002E5CD8">
        <w:rPr>
          <w:bCs/>
          <w:lang w:eastAsia="zh-CN"/>
        </w:rPr>
        <w:t>оновлень</w:t>
      </w:r>
      <w:proofErr w:type="spellEnd"/>
      <w:r w:rsidRPr="002E5CD8">
        <w:rPr>
          <w:bCs/>
          <w:lang w:eastAsia="zh-CN"/>
        </w:rPr>
        <w:t xml:space="preserve"> </w:t>
      </w:r>
      <w:proofErr w:type="spellStart"/>
      <w:r w:rsidRPr="002E5CD8">
        <w:rPr>
          <w:bCs/>
          <w:lang w:eastAsia="zh-CN"/>
        </w:rPr>
        <w:t>безпеки</w:t>
      </w:r>
      <w:proofErr w:type="spellEnd"/>
      <w:r w:rsidRPr="002E5CD8">
        <w:rPr>
          <w:bCs/>
          <w:lang w:eastAsia="zh-CN"/>
        </w:rPr>
        <w:t xml:space="preserve">, </w:t>
      </w:r>
      <w:proofErr w:type="spellStart"/>
      <w:r w:rsidRPr="002E5CD8">
        <w:rPr>
          <w:bCs/>
          <w:lang w:eastAsia="zh-CN"/>
        </w:rPr>
        <w:t>підвищить</w:t>
      </w:r>
      <w:proofErr w:type="spellEnd"/>
      <w:r w:rsidRPr="002E5CD8">
        <w:rPr>
          <w:bCs/>
          <w:lang w:eastAsia="zh-CN"/>
        </w:rPr>
        <w:t xml:space="preserve"> </w:t>
      </w:r>
      <w:proofErr w:type="spellStart"/>
      <w:r w:rsidRPr="002E5CD8">
        <w:rPr>
          <w:bCs/>
          <w:lang w:eastAsia="zh-CN"/>
        </w:rPr>
        <w:t>рівень</w:t>
      </w:r>
      <w:proofErr w:type="spellEnd"/>
      <w:r w:rsidRPr="002E5CD8">
        <w:rPr>
          <w:bCs/>
          <w:lang w:eastAsia="zh-CN"/>
        </w:rPr>
        <w:t xml:space="preserve"> </w:t>
      </w:r>
      <w:proofErr w:type="spellStart"/>
      <w:r w:rsidRPr="002E5CD8">
        <w:rPr>
          <w:bCs/>
          <w:lang w:eastAsia="zh-CN"/>
        </w:rPr>
        <w:t>безперебійної</w:t>
      </w:r>
      <w:proofErr w:type="spellEnd"/>
      <w:r w:rsidRPr="002E5CD8">
        <w:rPr>
          <w:bCs/>
          <w:lang w:eastAsia="zh-CN"/>
        </w:rPr>
        <w:t xml:space="preserve"> </w:t>
      </w:r>
      <w:proofErr w:type="spellStart"/>
      <w:r w:rsidRPr="002E5CD8">
        <w:rPr>
          <w:bCs/>
          <w:lang w:eastAsia="zh-CN"/>
        </w:rPr>
        <w:t>роботи</w:t>
      </w:r>
      <w:proofErr w:type="spellEnd"/>
      <w:r w:rsidRPr="002E5CD8">
        <w:rPr>
          <w:bCs/>
          <w:lang w:eastAsia="zh-CN"/>
        </w:rPr>
        <w:t xml:space="preserve">, </w:t>
      </w:r>
      <w:proofErr w:type="spellStart"/>
      <w:r w:rsidRPr="002E5CD8">
        <w:rPr>
          <w:bCs/>
          <w:lang w:eastAsia="zh-CN"/>
        </w:rPr>
        <w:t>підвищить</w:t>
      </w:r>
      <w:proofErr w:type="spellEnd"/>
      <w:r w:rsidRPr="002E5CD8">
        <w:rPr>
          <w:bCs/>
          <w:lang w:eastAsia="zh-CN"/>
        </w:rPr>
        <w:t xml:space="preserve"> </w:t>
      </w:r>
      <w:proofErr w:type="spellStart"/>
      <w:r w:rsidRPr="002E5CD8">
        <w:rPr>
          <w:bCs/>
          <w:lang w:eastAsia="zh-CN"/>
        </w:rPr>
        <w:t>рівень</w:t>
      </w:r>
      <w:proofErr w:type="spellEnd"/>
      <w:r w:rsidRPr="002E5CD8">
        <w:rPr>
          <w:bCs/>
          <w:lang w:eastAsia="zh-CN"/>
        </w:rPr>
        <w:t xml:space="preserve"> </w:t>
      </w:r>
      <w:proofErr w:type="spellStart"/>
      <w:r w:rsidRPr="002E5CD8">
        <w:rPr>
          <w:bCs/>
          <w:lang w:eastAsia="zh-CN"/>
        </w:rPr>
        <w:t>захисту</w:t>
      </w:r>
      <w:proofErr w:type="spellEnd"/>
      <w:r w:rsidRPr="002E5CD8">
        <w:rPr>
          <w:bCs/>
          <w:lang w:eastAsia="zh-CN"/>
        </w:rPr>
        <w:t xml:space="preserve"> </w:t>
      </w:r>
      <w:proofErr w:type="spellStart"/>
      <w:r w:rsidRPr="002E5CD8">
        <w:rPr>
          <w:bCs/>
          <w:lang w:eastAsia="zh-CN"/>
        </w:rPr>
        <w:t>від</w:t>
      </w:r>
      <w:proofErr w:type="spellEnd"/>
      <w:r w:rsidRPr="002E5CD8">
        <w:rPr>
          <w:bCs/>
          <w:lang w:eastAsia="zh-CN"/>
        </w:rPr>
        <w:t xml:space="preserve"> </w:t>
      </w:r>
      <w:proofErr w:type="spellStart"/>
      <w:r w:rsidRPr="002E5CD8">
        <w:rPr>
          <w:bCs/>
          <w:lang w:eastAsia="zh-CN"/>
        </w:rPr>
        <w:t>ураження</w:t>
      </w:r>
      <w:proofErr w:type="spellEnd"/>
      <w:r w:rsidRPr="002E5CD8">
        <w:rPr>
          <w:bCs/>
          <w:lang w:eastAsia="zh-CN"/>
        </w:rPr>
        <w:t xml:space="preserve"> </w:t>
      </w:r>
      <w:proofErr w:type="spellStart"/>
      <w:r w:rsidRPr="002E5CD8">
        <w:rPr>
          <w:bCs/>
          <w:lang w:eastAsia="zh-CN"/>
        </w:rPr>
        <w:t>шкідливим</w:t>
      </w:r>
      <w:proofErr w:type="spellEnd"/>
      <w:r w:rsidRPr="002E5CD8">
        <w:rPr>
          <w:bCs/>
          <w:lang w:eastAsia="zh-CN"/>
        </w:rPr>
        <w:t xml:space="preserve"> </w:t>
      </w:r>
      <w:proofErr w:type="spellStart"/>
      <w:r w:rsidRPr="002E5CD8">
        <w:rPr>
          <w:bCs/>
          <w:lang w:eastAsia="zh-CN"/>
        </w:rPr>
        <w:t>програмним</w:t>
      </w:r>
      <w:proofErr w:type="spellEnd"/>
      <w:r w:rsidRPr="002E5CD8">
        <w:rPr>
          <w:bCs/>
          <w:lang w:eastAsia="zh-CN"/>
        </w:rPr>
        <w:t xml:space="preserve"> кодом</w:t>
      </w:r>
      <w:r>
        <w:rPr>
          <w:bCs/>
          <w:lang w:eastAsia="zh-CN"/>
        </w:rPr>
        <w:t xml:space="preserve">, </w:t>
      </w:r>
      <w:r w:rsidRPr="002E5CD8">
        <w:rPr>
          <w:bCs/>
          <w:lang w:eastAsia="zh-CN"/>
        </w:rPr>
        <w:t xml:space="preserve"> </w:t>
      </w:r>
      <w:proofErr w:type="spellStart"/>
      <w:r>
        <w:rPr>
          <w:bCs/>
          <w:lang w:eastAsia="zh-CN"/>
        </w:rPr>
        <w:t>з</w:t>
      </w:r>
      <w:r w:rsidRPr="002E5CD8">
        <w:rPr>
          <w:bCs/>
          <w:lang w:eastAsia="zh-CN"/>
        </w:rPr>
        <w:t>абезпечить</w:t>
      </w:r>
      <w:proofErr w:type="spellEnd"/>
      <w:r w:rsidRPr="002E5CD8">
        <w:rPr>
          <w:bCs/>
          <w:lang w:eastAsia="zh-CN"/>
        </w:rPr>
        <w:t xml:space="preserve"> </w:t>
      </w:r>
      <w:proofErr w:type="spellStart"/>
      <w:r w:rsidRPr="002E5CD8">
        <w:rPr>
          <w:bCs/>
          <w:lang w:eastAsia="zh-CN"/>
        </w:rPr>
        <w:t>відповідність</w:t>
      </w:r>
      <w:proofErr w:type="spellEnd"/>
      <w:r w:rsidRPr="002E5CD8">
        <w:rPr>
          <w:bCs/>
          <w:lang w:eastAsia="zh-CN"/>
        </w:rPr>
        <w:t xml:space="preserve"> нормам </w:t>
      </w:r>
      <w:proofErr w:type="spellStart"/>
      <w:r w:rsidRPr="002E5CD8">
        <w:rPr>
          <w:bCs/>
          <w:lang w:eastAsia="zh-CN"/>
        </w:rPr>
        <w:t>законодавства</w:t>
      </w:r>
      <w:proofErr w:type="spellEnd"/>
      <w:r w:rsidRPr="002E5CD8">
        <w:rPr>
          <w:bCs/>
          <w:lang w:eastAsia="zh-CN"/>
        </w:rPr>
        <w:t xml:space="preserve"> </w:t>
      </w:r>
      <w:proofErr w:type="spellStart"/>
      <w:r w:rsidRPr="002E5CD8">
        <w:rPr>
          <w:bCs/>
          <w:lang w:eastAsia="zh-CN"/>
        </w:rPr>
        <w:t>щодо</w:t>
      </w:r>
      <w:proofErr w:type="spellEnd"/>
      <w:r w:rsidRPr="002E5CD8">
        <w:rPr>
          <w:bCs/>
          <w:lang w:eastAsia="zh-CN"/>
        </w:rPr>
        <w:t xml:space="preserve"> </w:t>
      </w:r>
      <w:proofErr w:type="spellStart"/>
      <w:r w:rsidRPr="002E5CD8">
        <w:rPr>
          <w:bCs/>
          <w:lang w:eastAsia="zh-CN"/>
        </w:rPr>
        <w:t>захисту</w:t>
      </w:r>
      <w:proofErr w:type="spellEnd"/>
      <w:r w:rsidRPr="002E5CD8">
        <w:rPr>
          <w:bCs/>
          <w:lang w:eastAsia="zh-CN"/>
        </w:rPr>
        <w:t xml:space="preserve"> прав </w:t>
      </w:r>
      <w:proofErr w:type="spellStart"/>
      <w:r w:rsidRPr="002E5CD8">
        <w:rPr>
          <w:bCs/>
          <w:lang w:eastAsia="zh-CN"/>
        </w:rPr>
        <w:t>інтелектуальної</w:t>
      </w:r>
      <w:proofErr w:type="spellEnd"/>
      <w:r w:rsidRPr="002E5CD8">
        <w:rPr>
          <w:bCs/>
          <w:lang w:eastAsia="zh-CN"/>
        </w:rPr>
        <w:t xml:space="preserve"> </w:t>
      </w:r>
      <w:proofErr w:type="spellStart"/>
      <w:r w:rsidRPr="002E5CD8">
        <w:rPr>
          <w:bCs/>
          <w:lang w:eastAsia="zh-CN"/>
        </w:rPr>
        <w:t>власності</w:t>
      </w:r>
      <w:proofErr w:type="spellEnd"/>
      <w:r>
        <w:rPr>
          <w:bCs/>
          <w:lang w:eastAsia="zh-CN"/>
        </w:rPr>
        <w:t xml:space="preserve">, </w:t>
      </w:r>
      <w:proofErr w:type="spellStart"/>
      <w:r>
        <w:rPr>
          <w:bCs/>
          <w:lang w:eastAsia="zh-CN"/>
        </w:rPr>
        <w:t>надасть</w:t>
      </w:r>
      <w:proofErr w:type="spellEnd"/>
      <w:r>
        <w:rPr>
          <w:bCs/>
          <w:lang w:eastAsia="zh-CN"/>
        </w:rPr>
        <w:t xml:space="preserve"> </w:t>
      </w:r>
      <w:proofErr w:type="spellStart"/>
      <w:r>
        <w:rPr>
          <w:bCs/>
          <w:lang w:eastAsia="zh-CN"/>
        </w:rPr>
        <w:t>можливість</w:t>
      </w:r>
      <w:proofErr w:type="spellEnd"/>
      <w:r>
        <w:rPr>
          <w:bCs/>
          <w:lang w:eastAsia="zh-CN"/>
        </w:rPr>
        <w:t xml:space="preserve"> </w:t>
      </w:r>
      <w:proofErr w:type="spellStart"/>
      <w:r>
        <w:rPr>
          <w:bCs/>
          <w:lang w:eastAsia="zh-CN"/>
        </w:rPr>
        <w:t>зручної</w:t>
      </w:r>
      <w:proofErr w:type="spellEnd"/>
      <w:r>
        <w:rPr>
          <w:bCs/>
          <w:lang w:eastAsia="zh-CN"/>
        </w:rPr>
        <w:t xml:space="preserve"> </w:t>
      </w:r>
      <w:proofErr w:type="spellStart"/>
      <w:r>
        <w:rPr>
          <w:bCs/>
          <w:lang w:eastAsia="zh-CN"/>
        </w:rPr>
        <w:t>обробки</w:t>
      </w:r>
      <w:proofErr w:type="spellEnd"/>
      <w:r>
        <w:rPr>
          <w:bCs/>
          <w:lang w:eastAsia="zh-CN"/>
        </w:rPr>
        <w:t xml:space="preserve"> </w:t>
      </w:r>
      <w:proofErr w:type="spellStart"/>
      <w:r>
        <w:rPr>
          <w:bCs/>
          <w:lang w:eastAsia="zh-CN"/>
        </w:rPr>
        <w:t>документів</w:t>
      </w:r>
      <w:proofErr w:type="spellEnd"/>
      <w:r>
        <w:rPr>
          <w:bCs/>
          <w:lang w:eastAsia="zh-CN"/>
        </w:rPr>
        <w:t xml:space="preserve"> та </w:t>
      </w:r>
      <w:proofErr w:type="spellStart"/>
      <w:r>
        <w:rPr>
          <w:bCs/>
          <w:lang w:eastAsia="zh-CN"/>
        </w:rPr>
        <w:t>спільної</w:t>
      </w:r>
      <w:proofErr w:type="spellEnd"/>
      <w:r>
        <w:rPr>
          <w:bCs/>
          <w:lang w:eastAsia="zh-CN"/>
        </w:rPr>
        <w:t xml:space="preserve"> </w:t>
      </w:r>
      <w:proofErr w:type="spellStart"/>
      <w:r>
        <w:rPr>
          <w:bCs/>
          <w:lang w:eastAsia="zh-CN"/>
        </w:rPr>
        <w:t>роботи</w:t>
      </w:r>
      <w:proofErr w:type="spellEnd"/>
      <w:r>
        <w:rPr>
          <w:bCs/>
          <w:lang w:eastAsia="zh-CN"/>
        </w:rPr>
        <w:t xml:space="preserve"> та </w:t>
      </w:r>
      <w:proofErr w:type="spellStart"/>
      <w:r>
        <w:rPr>
          <w:bCs/>
          <w:lang w:eastAsia="zh-CN"/>
        </w:rPr>
        <w:t>організації</w:t>
      </w:r>
      <w:proofErr w:type="spellEnd"/>
      <w:r>
        <w:rPr>
          <w:bCs/>
          <w:lang w:eastAsia="zh-CN"/>
        </w:rPr>
        <w:t xml:space="preserve"> </w:t>
      </w:r>
      <w:proofErr w:type="spellStart"/>
      <w:r>
        <w:rPr>
          <w:bCs/>
          <w:lang w:eastAsia="zh-CN"/>
        </w:rPr>
        <w:t>конференцій</w:t>
      </w:r>
      <w:proofErr w:type="spellEnd"/>
      <w:r>
        <w:rPr>
          <w:bCs/>
          <w:lang w:eastAsia="zh-CN"/>
        </w:rPr>
        <w:t xml:space="preserve">.  </w:t>
      </w:r>
    </w:p>
    <w:bookmarkEnd w:id="29"/>
    <w:p w14:paraId="410631BF" w14:textId="77777777" w:rsidR="00131CDB" w:rsidRDefault="00131CDB" w:rsidP="00131CDB">
      <w:pPr>
        <w:numPr>
          <w:ilvl w:val="0"/>
          <w:numId w:val="17"/>
        </w:numPr>
        <w:tabs>
          <w:tab w:val="left" w:pos="426"/>
        </w:tabs>
        <w:suppressAutoHyphens/>
        <w:ind w:left="-709" w:firstLine="709"/>
        <w:jc w:val="both"/>
        <w:rPr>
          <w:b/>
          <w:bCs/>
          <w:lang w:eastAsia="zh-CN"/>
        </w:rPr>
      </w:pPr>
      <w:proofErr w:type="spellStart"/>
      <w:r>
        <w:rPr>
          <w:b/>
          <w:bCs/>
          <w:lang w:eastAsia="zh-CN"/>
        </w:rPr>
        <w:t>Детальний</w:t>
      </w:r>
      <w:proofErr w:type="spellEnd"/>
      <w:r>
        <w:rPr>
          <w:b/>
          <w:bCs/>
          <w:lang w:eastAsia="zh-CN"/>
        </w:rPr>
        <w:t xml:space="preserve"> </w:t>
      </w:r>
      <w:proofErr w:type="spellStart"/>
      <w:r>
        <w:rPr>
          <w:b/>
          <w:bCs/>
          <w:lang w:eastAsia="zh-CN"/>
        </w:rPr>
        <w:t>специфікація</w:t>
      </w:r>
      <w:proofErr w:type="spellEnd"/>
      <w:r>
        <w:rPr>
          <w:b/>
          <w:bCs/>
          <w:lang w:eastAsia="zh-CN"/>
        </w:rPr>
        <w:t xml:space="preserve"> предмету </w:t>
      </w:r>
      <w:proofErr w:type="spellStart"/>
      <w:r>
        <w:rPr>
          <w:b/>
          <w:bCs/>
          <w:lang w:eastAsia="zh-CN"/>
        </w:rPr>
        <w:t>закупівлі</w:t>
      </w:r>
      <w:proofErr w:type="spellEnd"/>
    </w:p>
    <w:p w14:paraId="25AF5031" w14:textId="6EE07D3E" w:rsidR="00131CDB" w:rsidRDefault="00131CDB" w:rsidP="00131CDB">
      <w:pPr>
        <w:pStyle w:val="afff9"/>
        <w:numPr>
          <w:ilvl w:val="0"/>
          <w:numId w:val="28"/>
        </w:numPr>
        <w:tabs>
          <w:tab w:val="left" w:pos="426"/>
        </w:tabs>
        <w:suppressAutoHyphens/>
        <w:jc w:val="both"/>
      </w:pPr>
      <w:bookmarkStart w:id="30" w:name="_Hlk118802970"/>
      <w:proofErr w:type="spellStart"/>
      <w:r>
        <w:t>о</w:t>
      </w:r>
      <w:r w:rsidRPr="000B35E4">
        <w:t>пераційна</w:t>
      </w:r>
      <w:proofErr w:type="spellEnd"/>
      <w:r w:rsidRPr="000B35E4">
        <w:t xml:space="preserve"> система Windows 11 </w:t>
      </w:r>
      <w:proofErr w:type="spellStart"/>
      <w:r w:rsidRPr="000B35E4">
        <w:t>Професійна</w:t>
      </w:r>
      <w:bookmarkEnd w:id="30"/>
      <w:proofErr w:type="spellEnd"/>
      <w:r w:rsidRPr="000B35E4">
        <w:t xml:space="preserve">, 64-bit, </w:t>
      </w:r>
      <w:proofErr w:type="spellStart"/>
      <w:r w:rsidRPr="000B35E4">
        <w:t>українська</w:t>
      </w:r>
      <w:proofErr w:type="spellEnd"/>
      <w:r>
        <w:t xml:space="preserve"> – 20 </w:t>
      </w:r>
      <w:r w:rsidR="00877813">
        <w:rPr>
          <w:lang w:val="uk-UA"/>
        </w:rPr>
        <w:t>прим</w:t>
      </w:r>
      <w:r>
        <w:t>.;</w:t>
      </w:r>
    </w:p>
    <w:p w14:paraId="51A43F8B" w14:textId="7FA85DE7" w:rsidR="00131CDB" w:rsidRDefault="00131CDB" w:rsidP="00131CDB">
      <w:pPr>
        <w:pStyle w:val="afff9"/>
        <w:numPr>
          <w:ilvl w:val="0"/>
          <w:numId w:val="28"/>
        </w:numPr>
        <w:tabs>
          <w:tab w:val="left" w:pos="426"/>
        </w:tabs>
        <w:suppressAutoHyphens/>
        <w:jc w:val="both"/>
      </w:pPr>
      <w:bookmarkStart w:id="31" w:name="_Hlk118802980"/>
      <w:r>
        <w:t>п</w:t>
      </w:r>
      <w:r w:rsidRPr="000B35E4">
        <w:t xml:space="preserve">акет </w:t>
      </w:r>
      <w:proofErr w:type="spellStart"/>
      <w:r w:rsidRPr="000B35E4">
        <w:t>програм</w:t>
      </w:r>
      <w:proofErr w:type="spellEnd"/>
      <w:r w:rsidRPr="000B35E4">
        <w:t xml:space="preserve"> Microsoft Office Home &amp; Business 2019</w:t>
      </w:r>
      <w:r>
        <w:t xml:space="preserve"> </w:t>
      </w:r>
      <w:bookmarkEnd w:id="31"/>
      <w:r w:rsidRPr="000B35E4">
        <w:t xml:space="preserve">– 20 </w:t>
      </w:r>
      <w:r w:rsidR="00877813">
        <w:rPr>
          <w:lang w:val="uk-UA"/>
        </w:rPr>
        <w:t>прим</w:t>
      </w:r>
      <w:r w:rsidRPr="000B35E4">
        <w:t>.;</w:t>
      </w:r>
    </w:p>
    <w:p w14:paraId="252685E0" w14:textId="59DF1D9C" w:rsidR="00131CDB" w:rsidRPr="000B35E4" w:rsidRDefault="00131CDB" w:rsidP="00131CDB">
      <w:pPr>
        <w:pStyle w:val="afff9"/>
        <w:numPr>
          <w:ilvl w:val="0"/>
          <w:numId w:val="28"/>
        </w:numPr>
        <w:tabs>
          <w:tab w:val="left" w:pos="426"/>
        </w:tabs>
        <w:suppressAutoHyphens/>
        <w:jc w:val="both"/>
      </w:pPr>
      <w:bookmarkStart w:id="32" w:name="_Hlk118802998"/>
      <w:r>
        <w:t>п</w:t>
      </w:r>
      <w:r w:rsidRPr="000B35E4">
        <w:t xml:space="preserve">акет </w:t>
      </w:r>
      <w:proofErr w:type="spellStart"/>
      <w:r w:rsidRPr="000B35E4">
        <w:t>програм</w:t>
      </w:r>
      <w:proofErr w:type="spellEnd"/>
      <w:r w:rsidRPr="000B35E4">
        <w:t xml:space="preserve"> </w:t>
      </w:r>
      <w:r>
        <w:t>«</w:t>
      </w:r>
      <w:r w:rsidRPr="00F67E33">
        <w:t xml:space="preserve">Microsoft 365 для </w:t>
      </w:r>
      <w:proofErr w:type="spellStart"/>
      <w:r w:rsidRPr="00F67E33">
        <w:t>бізнесу</w:t>
      </w:r>
      <w:proofErr w:type="spellEnd"/>
      <w:r>
        <w:t>»</w:t>
      </w:r>
      <w:bookmarkEnd w:id="32"/>
      <w:r>
        <w:t xml:space="preserve"> (</w:t>
      </w:r>
      <w:bookmarkStart w:id="33" w:name="_Hlk118802678"/>
      <w:r w:rsidRPr="00667002">
        <w:t xml:space="preserve">Microsoft 365 </w:t>
      </w:r>
      <w:bookmarkEnd w:id="33"/>
      <w:proofErr w:type="spellStart"/>
      <w:r w:rsidRPr="00667002">
        <w:t>Apps</w:t>
      </w:r>
      <w:proofErr w:type="spellEnd"/>
      <w:r w:rsidRPr="00667002">
        <w:t xml:space="preserve"> </w:t>
      </w:r>
      <w:proofErr w:type="spellStart"/>
      <w:r w:rsidRPr="00667002">
        <w:t>for</w:t>
      </w:r>
      <w:proofErr w:type="spellEnd"/>
      <w:r w:rsidRPr="00667002">
        <w:t xml:space="preserve"> </w:t>
      </w:r>
      <w:proofErr w:type="spellStart"/>
      <w:r w:rsidRPr="00667002">
        <w:t>business</w:t>
      </w:r>
      <w:proofErr w:type="spellEnd"/>
      <w:r>
        <w:t xml:space="preserve">)   </w:t>
      </w:r>
      <w:r w:rsidRPr="000B35E4">
        <w:t xml:space="preserve">– 2 </w:t>
      </w:r>
      <w:r w:rsidR="00877813">
        <w:rPr>
          <w:lang w:val="uk-UA"/>
        </w:rPr>
        <w:t>прим</w:t>
      </w:r>
      <w:r w:rsidRPr="000B35E4">
        <w:t>.;</w:t>
      </w:r>
    </w:p>
    <w:p w14:paraId="51EA95B3" w14:textId="77777777" w:rsidR="00131CDB" w:rsidRDefault="00131CDB" w:rsidP="00131CDB">
      <w:pPr>
        <w:tabs>
          <w:tab w:val="left" w:pos="426"/>
        </w:tabs>
        <w:suppressAutoHyphens/>
        <w:jc w:val="both"/>
        <w:rPr>
          <w:b/>
          <w:bCs/>
          <w:lang w:eastAsia="zh-CN"/>
        </w:rPr>
      </w:pPr>
    </w:p>
    <w:p w14:paraId="2F7DDE21" w14:textId="77777777" w:rsidR="00131CDB" w:rsidRDefault="00131CDB" w:rsidP="00131CDB">
      <w:pPr>
        <w:numPr>
          <w:ilvl w:val="0"/>
          <w:numId w:val="17"/>
        </w:numPr>
        <w:tabs>
          <w:tab w:val="left" w:pos="426"/>
        </w:tabs>
        <w:suppressAutoHyphens/>
        <w:ind w:left="-709" w:firstLine="709"/>
        <w:jc w:val="both"/>
        <w:rPr>
          <w:b/>
          <w:bCs/>
          <w:lang w:eastAsia="zh-CN"/>
        </w:rPr>
      </w:pPr>
      <w:r>
        <w:rPr>
          <w:b/>
          <w:bCs/>
          <w:lang w:eastAsia="zh-CN"/>
        </w:rPr>
        <w:t xml:space="preserve">Строки </w:t>
      </w:r>
      <w:proofErr w:type="spellStart"/>
      <w:r>
        <w:rPr>
          <w:b/>
          <w:bCs/>
          <w:lang w:eastAsia="zh-CN"/>
        </w:rPr>
        <w:t>виконання</w:t>
      </w:r>
      <w:proofErr w:type="spellEnd"/>
      <w:r>
        <w:rPr>
          <w:b/>
          <w:bCs/>
          <w:lang w:eastAsia="zh-CN"/>
        </w:rPr>
        <w:t xml:space="preserve"> </w:t>
      </w:r>
    </w:p>
    <w:p w14:paraId="0ABF5343" w14:textId="77777777" w:rsidR="00131CDB" w:rsidRPr="00A85D77" w:rsidRDefault="00131CDB" w:rsidP="00131CDB">
      <w:pPr>
        <w:tabs>
          <w:tab w:val="left" w:pos="426"/>
        </w:tabs>
        <w:suppressAutoHyphens/>
        <w:jc w:val="both"/>
        <w:rPr>
          <w:bCs/>
          <w:lang w:eastAsia="zh-CN"/>
        </w:rPr>
      </w:pPr>
      <w:r w:rsidRPr="00A85D77">
        <w:rPr>
          <w:bCs/>
          <w:lang w:eastAsia="zh-CN"/>
        </w:rPr>
        <w:t xml:space="preserve">Початок </w:t>
      </w:r>
      <w:proofErr w:type="spellStart"/>
      <w:r w:rsidRPr="00A85D77">
        <w:rPr>
          <w:bCs/>
          <w:lang w:eastAsia="zh-CN"/>
        </w:rPr>
        <w:t>визначається</w:t>
      </w:r>
      <w:proofErr w:type="spellEnd"/>
      <w:r w:rsidRPr="00A85D77">
        <w:rPr>
          <w:bCs/>
          <w:lang w:eastAsia="zh-CN"/>
        </w:rPr>
        <w:t xml:space="preserve"> датою </w:t>
      </w:r>
      <w:proofErr w:type="spellStart"/>
      <w:r w:rsidRPr="00A85D77">
        <w:rPr>
          <w:bCs/>
          <w:lang w:eastAsia="zh-CN"/>
        </w:rPr>
        <w:t>підписання</w:t>
      </w:r>
      <w:proofErr w:type="spellEnd"/>
      <w:r w:rsidRPr="00A85D77">
        <w:rPr>
          <w:bCs/>
          <w:lang w:eastAsia="zh-CN"/>
        </w:rPr>
        <w:t xml:space="preserve"> Договору, </w:t>
      </w:r>
      <w:proofErr w:type="spellStart"/>
      <w:r w:rsidRPr="00A85D77">
        <w:rPr>
          <w:bCs/>
          <w:lang w:eastAsia="zh-CN"/>
        </w:rPr>
        <w:t>закінчення</w:t>
      </w:r>
      <w:proofErr w:type="spellEnd"/>
      <w:r w:rsidRPr="00A85D77">
        <w:rPr>
          <w:bCs/>
          <w:lang w:eastAsia="zh-CN"/>
        </w:rPr>
        <w:t xml:space="preserve"> </w:t>
      </w:r>
      <w:proofErr w:type="spellStart"/>
      <w:r w:rsidRPr="00A85D77">
        <w:rPr>
          <w:bCs/>
          <w:lang w:eastAsia="zh-CN"/>
        </w:rPr>
        <w:t>виконання</w:t>
      </w:r>
      <w:proofErr w:type="spellEnd"/>
      <w:r w:rsidRPr="00A85D77">
        <w:rPr>
          <w:bCs/>
          <w:lang w:eastAsia="zh-CN"/>
        </w:rPr>
        <w:t xml:space="preserve"> – </w:t>
      </w:r>
      <w:proofErr w:type="spellStart"/>
      <w:r w:rsidRPr="00A85D77">
        <w:rPr>
          <w:bCs/>
          <w:lang w:eastAsia="zh-CN"/>
        </w:rPr>
        <w:t>впродовж</w:t>
      </w:r>
      <w:proofErr w:type="spellEnd"/>
      <w:r w:rsidRPr="00A85D77">
        <w:rPr>
          <w:bCs/>
          <w:lang w:eastAsia="zh-CN"/>
        </w:rPr>
        <w:t xml:space="preserve"> календарного </w:t>
      </w:r>
      <w:proofErr w:type="spellStart"/>
      <w:r w:rsidRPr="00A85D77">
        <w:rPr>
          <w:bCs/>
          <w:lang w:eastAsia="zh-CN"/>
        </w:rPr>
        <w:t>місяця</w:t>
      </w:r>
      <w:proofErr w:type="spellEnd"/>
      <w:r w:rsidRPr="00A85D77">
        <w:rPr>
          <w:bCs/>
          <w:lang w:eastAsia="zh-CN"/>
        </w:rPr>
        <w:t xml:space="preserve"> </w:t>
      </w:r>
      <w:proofErr w:type="spellStart"/>
      <w:r w:rsidRPr="00A85D77">
        <w:rPr>
          <w:bCs/>
          <w:lang w:eastAsia="zh-CN"/>
        </w:rPr>
        <w:t>від</w:t>
      </w:r>
      <w:proofErr w:type="spellEnd"/>
      <w:r w:rsidRPr="00A85D77">
        <w:rPr>
          <w:bCs/>
          <w:lang w:eastAsia="zh-CN"/>
        </w:rPr>
        <w:t xml:space="preserve"> </w:t>
      </w:r>
      <w:proofErr w:type="spellStart"/>
      <w:r w:rsidRPr="00A85D77">
        <w:rPr>
          <w:bCs/>
          <w:lang w:eastAsia="zh-CN"/>
        </w:rPr>
        <w:t>дати</w:t>
      </w:r>
      <w:proofErr w:type="spellEnd"/>
      <w:r w:rsidRPr="00A85D77">
        <w:rPr>
          <w:bCs/>
          <w:lang w:eastAsia="zh-CN"/>
        </w:rPr>
        <w:t xml:space="preserve"> </w:t>
      </w:r>
      <w:proofErr w:type="spellStart"/>
      <w:r w:rsidRPr="00A85D77">
        <w:rPr>
          <w:bCs/>
          <w:lang w:eastAsia="zh-CN"/>
        </w:rPr>
        <w:t>підписання</w:t>
      </w:r>
      <w:proofErr w:type="spellEnd"/>
      <w:r w:rsidRPr="00A85D77">
        <w:rPr>
          <w:bCs/>
          <w:lang w:eastAsia="zh-CN"/>
        </w:rPr>
        <w:t xml:space="preserve">, але не </w:t>
      </w:r>
      <w:proofErr w:type="spellStart"/>
      <w:r w:rsidRPr="00A85D77">
        <w:rPr>
          <w:bCs/>
          <w:lang w:eastAsia="zh-CN"/>
        </w:rPr>
        <w:t>пізніше</w:t>
      </w:r>
      <w:proofErr w:type="spellEnd"/>
      <w:r w:rsidRPr="00A85D77">
        <w:rPr>
          <w:bCs/>
          <w:lang w:eastAsia="zh-CN"/>
        </w:rPr>
        <w:t xml:space="preserve"> </w:t>
      </w:r>
      <w:r>
        <w:rPr>
          <w:bCs/>
          <w:lang w:eastAsia="zh-CN"/>
        </w:rPr>
        <w:t>21</w:t>
      </w:r>
      <w:r w:rsidRPr="00A85D77">
        <w:rPr>
          <w:bCs/>
          <w:lang w:eastAsia="zh-CN"/>
        </w:rPr>
        <w:t xml:space="preserve"> </w:t>
      </w:r>
      <w:proofErr w:type="spellStart"/>
      <w:r w:rsidRPr="00A85D77">
        <w:rPr>
          <w:bCs/>
          <w:lang w:eastAsia="zh-CN"/>
        </w:rPr>
        <w:t>грудня</w:t>
      </w:r>
      <w:proofErr w:type="spellEnd"/>
      <w:r w:rsidRPr="00A85D77">
        <w:rPr>
          <w:bCs/>
          <w:lang w:eastAsia="zh-CN"/>
        </w:rPr>
        <w:t xml:space="preserve"> 202</w:t>
      </w:r>
      <w:r>
        <w:rPr>
          <w:bCs/>
          <w:lang w:eastAsia="zh-CN"/>
        </w:rPr>
        <w:t>2</w:t>
      </w:r>
      <w:r w:rsidRPr="00A85D77">
        <w:rPr>
          <w:bCs/>
          <w:lang w:eastAsia="zh-CN"/>
        </w:rPr>
        <w:t xml:space="preserve"> року.</w:t>
      </w:r>
    </w:p>
    <w:p w14:paraId="68E9D873" w14:textId="77777777" w:rsidR="00131CDB" w:rsidRPr="00A7552A" w:rsidRDefault="00131CDB" w:rsidP="00131CDB">
      <w:pPr>
        <w:tabs>
          <w:tab w:val="left" w:pos="426"/>
        </w:tabs>
        <w:suppressAutoHyphens/>
        <w:ind w:firstLine="567"/>
        <w:jc w:val="center"/>
        <w:rPr>
          <w:lang w:val="uk-UA" w:eastAsia="zh-CN"/>
        </w:rPr>
      </w:pPr>
    </w:p>
    <w:p w14:paraId="660141DA" w14:textId="59483D15" w:rsidR="003E4BE5" w:rsidRDefault="003E4BE5" w:rsidP="005C65B2">
      <w:pPr>
        <w:ind w:firstLine="709"/>
        <w:jc w:val="right"/>
        <w:rPr>
          <w:lang w:val="uk-UA"/>
        </w:rPr>
      </w:pPr>
    </w:p>
    <w:p w14:paraId="435C3641" w14:textId="439A3D78" w:rsidR="003E4BE5" w:rsidRDefault="003E4BE5" w:rsidP="005C65B2">
      <w:pPr>
        <w:ind w:firstLine="709"/>
        <w:jc w:val="right"/>
        <w:rPr>
          <w:lang w:val="uk-UA"/>
        </w:rPr>
      </w:pPr>
    </w:p>
    <w:p w14:paraId="0F3506FA" w14:textId="00596B42" w:rsidR="003E4BE5" w:rsidRDefault="003E4BE5" w:rsidP="005C65B2">
      <w:pPr>
        <w:ind w:firstLine="709"/>
        <w:jc w:val="right"/>
        <w:rPr>
          <w:lang w:val="uk-UA"/>
        </w:rPr>
      </w:pPr>
    </w:p>
    <w:p w14:paraId="01746C91" w14:textId="6A75A2E2" w:rsidR="003E4BE5" w:rsidRDefault="003E4BE5" w:rsidP="005C65B2">
      <w:pPr>
        <w:ind w:firstLine="709"/>
        <w:jc w:val="right"/>
        <w:rPr>
          <w:lang w:val="uk-UA"/>
        </w:rPr>
      </w:pPr>
    </w:p>
    <w:p w14:paraId="3DF6A6C2" w14:textId="794A7DE4" w:rsidR="003E4BE5" w:rsidRDefault="003E4BE5" w:rsidP="005C65B2">
      <w:pPr>
        <w:ind w:firstLine="709"/>
        <w:jc w:val="right"/>
        <w:rPr>
          <w:lang w:val="uk-UA"/>
        </w:rPr>
      </w:pPr>
    </w:p>
    <w:p w14:paraId="39CC8785" w14:textId="7677BE2C" w:rsidR="00C62A6B" w:rsidRDefault="00C62A6B" w:rsidP="005C65B2">
      <w:pPr>
        <w:ind w:firstLine="709"/>
        <w:jc w:val="right"/>
        <w:rPr>
          <w:lang w:val="uk-UA"/>
        </w:rPr>
      </w:pPr>
    </w:p>
    <w:p w14:paraId="6AC79B69" w14:textId="06A20E0C" w:rsidR="00C62A6B" w:rsidRDefault="00C62A6B" w:rsidP="005C65B2">
      <w:pPr>
        <w:ind w:firstLine="709"/>
        <w:jc w:val="right"/>
        <w:rPr>
          <w:lang w:val="uk-UA"/>
        </w:rPr>
      </w:pPr>
    </w:p>
    <w:p w14:paraId="1201A26D" w14:textId="63C0EEAF" w:rsidR="00C62A6B" w:rsidRDefault="00C62A6B" w:rsidP="005C65B2">
      <w:pPr>
        <w:ind w:firstLine="709"/>
        <w:jc w:val="right"/>
        <w:rPr>
          <w:lang w:val="uk-UA"/>
        </w:rPr>
      </w:pPr>
    </w:p>
    <w:p w14:paraId="7B91AD86" w14:textId="1EBAFAD9" w:rsidR="00C62A6B" w:rsidRDefault="00C62A6B" w:rsidP="005C65B2">
      <w:pPr>
        <w:ind w:firstLine="709"/>
        <w:jc w:val="right"/>
        <w:rPr>
          <w:lang w:val="uk-UA"/>
        </w:rPr>
      </w:pPr>
    </w:p>
    <w:p w14:paraId="06361267" w14:textId="636CBC67" w:rsidR="00C62A6B" w:rsidRDefault="00C62A6B" w:rsidP="005C65B2">
      <w:pPr>
        <w:ind w:firstLine="709"/>
        <w:jc w:val="right"/>
        <w:rPr>
          <w:lang w:val="uk-UA"/>
        </w:rPr>
      </w:pPr>
    </w:p>
    <w:p w14:paraId="5D84A417" w14:textId="4497FD0B" w:rsidR="00C62A6B" w:rsidRDefault="00C62A6B" w:rsidP="005C65B2">
      <w:pPr>
        <w:ind w:firstLine="709"/>
        <w:jc w:val="right"/>
        <w:rPr>
          <w:lang w:val="uk-UA"/>
        </w:rPr>
      </w:pPr>
    </w:p>
    <w:p w14:paraId="15D35E0C" w14:textId="68CBBE09" w:rsidR="00C62A6B" w:rsidRDefault="00C62A6B" w:rsidP="005C65B2">
      <w:pPr>
        <w:ind w:firstLine="709"/>
        <w:jc w:val="right"/>
        <w:rPr>
          <w:lang w:val="uk-UA"/>
        </w:rPr>
      </w:pPr>
    </w:p>
    <w:p w14:paraId="6B464AA4" w14:textId="77777777" w:rsidR="00C62A6B" w:rsidRDefault="00C62A6B" w:rsidP="005C65B2">
      <w:pPr>
        <w:ind w:firstLine="709"/>
        <w:jc w:val="right"/>
        <w:rPr>
          <w:lang w:val="uk-UA"/>
        </w:rPr>
      </w:pPr>
    </w:p>
    <w:p w14:paraId="4B7DE801" w14:textId="383A3E3D" w:rsidR="003E4BE5" w:rsidRDefault="003E4BE5" w:rsidP="005C65B2">
      <w:pPr>
        <w:ind w:firstLine="709"/>
        <w:jc w:val="right"/>
        <w:rPr>
          <w:lang w:val="uk-UA"/>
        </w:rPr>
      </w:pPr>
    </w:p>
    <w:p w14:paraId="2D7275C4" w14:textId="1B1C9E3F" w:rsidR="003E4BE5" w:rsidRDefault="003E4BE5" w:rsidP="005C65B2">
      <w:pPr>
        <w:ind w:firstLine="709"/>
        <w:jc w:val="right"/>
        <w:rPr>
          <w:lang w:val="uk-UA"/>
        </w:rPr>
      </w:pPr>
    </w:p>
    <w:p w14:paraId="692A80FF" w14:textId="77777777" w:rsidR="00574D21" w:rsidRPr="008C0571" w:rsidRDefault="00574D21" w:rsidP="00574D21">
      <w:pPr>
        <w:jc w:val="right"/>
        <w:rPr>
          <w:b/>
          <w:bCs/>
          <w:lang w:val="uk-UA"/>
        </w:rPr>
      </w:pPr>
      <w:r w:rsidRPr="008C0571">
        <w:rPr>
          <w:b/>
          <w:bCs/>
          <w:lang w:val="uk-UA"/>
        </w:rPr>
        <w:lastRenderedPageBreak/>
        <w:t xml:space="preserve">Додаток </w:t>
      </w:r>
      <w:r>
        <w:rPr>
          <w:b/>
          <w:bCs/>
          <w:lang w:val="uk-UA"/>
        </w:rPr>
        <w:t>4</w:t>
      </w:r>
      <w:r w:rsidRPr="008C0571">
        <w:rPr>
          <w:b/>
          <w:bCs/>
          <w:lang w:val="uk-UA"/>
        </w:rPr>
        <w:t xml:space="preserve"> </w:t>
      </w:r>
    </w:p>
    <w:p w14:paraId="1EA3B51E" w14:textId="77777777" w:rsidR="00574D21" w:rsidRPr="008C0571" w:rsidRDefault="00574D21" w:rsidP="00574D21">
      <w:pPr>
        <w:jc w:val="right"/>
        <w:rPr>
          <w:b/>
          <w:bCs/>
          <w:lang w:val="uk-UA"/>
        </w:rPr>
      </w:pPr>
      <w:r w:rsidRPr="008C0571">
        <w:rPr>
          <w:b/>
          <w:bCs/>
          <w:lang w:val="uk-UA"/>
        </w:rPr>
        <w:t>до тендерної документації</w:t>
      </w:r>
    </w:p>
    <w:p w14:paraId="09680AC1" w14:textId="77777777" w:rsidR="00574D21" w:rsidRPr="008C0571" w:rsidRDefault="00574D21" w:rsidP="00574D21">
      <w:pPr>
        <w:widowControl w:val="0"/>
        <w:ind w:firstLine="709"/>
        <w:jc w:val="both"/>
        <w:rPr>
          <w:rFonts w:eastAsia="Calibri"/>
          <w:b/>
          <w:bCs/>
          <w:color w:val="000000"/>
          <w:lang w:val="uk-UA" w:eastAsia="uk-UA"/>
        </w:rPr>
      </w:pPr>
      <w:r w:rsidRPr="008C0571">
        <w:rPr>
          <w:rFonts w:eastAsia="Calibri"/>
          <w:i/>
          <w:color w:val="000000"/>
          <w:lang w:val="uk-UA" w:eastAsia="uk-UA"/>
        </w:rPr>
        <w:t>Тендерна пропозиція учасника повинна бути складена і заповнена за наведеною нижче формою:</w:t>
      </w:r>
    </w:p>
    <w:p w14:paraId="77715332" w14:textId="77777777" w:rsidR="00574D21" w:rsidRPr="008C0571" w:rsidRDefault="00574D21" w:rsidP="00574D21">
      <w:pPr>
        <w:widowControl w:val="0"/>
        <w:jc w:val="center"/>
        <w:rPr>
          <w:rFonts w:eastAsia="Calibri"/>
          <w:b/>
          <w:bCs/>
          <w:color w:val="000000"/>
          <w:lang w:val="uk-UA" w:eastAsia="uk-UA"/>
        </w:rPr>
      </w:pPr>
      <w:r w:rsidRPr="008C0571">
        <w:rPr>
          <w:rFonts w:eastAsia="Calibri"/>
          <w:b/>
          <w:bCs/>
          <w:color w:val="000000"/>
          <w:lang w:val="uk-UA" w:eastAsia="uk-UA"/>
        </w:rPr>
        <w:t>ТЕНДЕРНА ПРОПОЗИЦІЯ</w:t>
      </w:r>
    </w:p>
    <w:p w14:paraId="51919123" w14:textId="77777777" w:rsidR="00574D21" w:rsidRPr="008C0571" w:rsidRDefault="00574D21" w:rsidP="00574D21">
      <w:pPr>
        <w:ind w:right="196"/>
        <w:jc w:val="center"/>
        <w:rPr>
          <w:lang w:val="uk-UA"/>
        </w:rPr>
      </w:pPr>
      <w:r w:rsidRPr="008C0571">
        <w:rPr>
          <w:lang w:val="uk-UA"/>
        </w:rPr>
        <w:t>{</w:t>
      </w:r>
      <w:r w:rsidRPr="008C0571">
        <w:rPr>
          <w:i/>
          <w:lang w:val="uk-UA"/>
        </w:rPr>
        <w:t>фірмовий бланк учасника – у разі наявності}</w:t>
      </w:r>
    </w:p>
    <w:p w14:paraId="5879BBD0" w14:textId="77777777" w:rsidR="00574D21" w:rsidRPr="008C0571" w:rsidRDefault="00574D21" w:rsidP="00574D21">
      <w:pPr>
        <w:widowControl w:val="0"/>
        <w:ind w:firstLine="567"/>
        <w:jc w:val="both"/>
        <w:rPr>
          <w:rFonts w:eastAsia="Calibri"/>
          <w:b/>
          <w:bCs/>
          <w:color w:val="000000"/>
          <w:sz w:val="16"/>
          <w:lang w:val="uk-UA" w:eastAsia="uk-UA"/>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2156"/>
      </w:tblGrid>
      <w:tr w:rsidR="00574D21" w:rsidRPr="008C0571" w14:paraId="5F7AB994" w14:textId="77777777" w:rsidTr="002D4181">
        <w:trPr>
          <w:trHeight w:val="283"/>
        </w:trPr>
        <w:tc>
          <w:tcPr>
            <w:tcW w:w="9805" w:type="dxa"/>
            <w:gridSpan w:val="2"/>
            <w:tcBorders>
              <w:top w:val="single" w:sz="4" w:space="0" w:color="auto"/>
              <w:left w:val="single" w:sz="4" w:space="0" w:color="auto"/>
              <w:bottom w:val="single" w:sz="4" w:space="0" w:color="auto"/>
              <w:right w:val="single" w:sz="4" w:space="0" w:color="auto"/>
            </w:tcBorders>
            <w:vAlign w:val="center"/>
            <w:hideMark/>
          </w:tcPr>
          <w:p w14:paraId="5126FB12" w14:textId="77777777" w:rsidR="00574D21" w:rsidRPr="008C0571" w:rsidRDefault="00574D21" w:rsidP="002D4181">
            <w:pPr>
              <w:widowControl w:val="0"/>
              <w:spacing w:line="256" w:lineRule="auto"/>
              <w:ind w:firstLine="567"/>
              <w:jc w:val="center"/>
              <w:rPr>
                <w:rFonts w:eastAsia="Calibri"/>
                <w:b/>
                <w:color w:val="000000"/>
                <w:lang w:val="uk-UA" w:eastAsia="uk-UA"/>
              </w:rPr>
            </w:pPr>
            <w:r w:rsidRPr="008C0571">
              <w:rPr>
                <w:rFonts w:eastAsia="Calibri"/>
                <w:b/>
                <w:color w:val="000000"/>
                <w:lang w:val="uk-UA" w:eastAsia="uk-UA"/>
              </w:rPr>
              <w:t>Відомості про учасника</w:t>
            </w:r>
          </w:p>
        </w:tc>
      </w:tr>
      <w:tr w:rsidR="00574D21" w:rsidRPr="008C0571" w14:paraId="43C227A1"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22E4D05" w14:textId="77777777" w:rsidR="00574D21" w:rsidRPr="008C0571" w:rsidRDefault="00574D21" w:rsidP="002D4181">
            <w:pPr>
              <w:spacing w:line="256" w:lineRule="auto"/>
              <w:rPr>
                <w:lang w:val="uk-UA"/>
              </w:rPr>
            </w:pPr>
            <w:r w:rsidRPr="008C0571">
              <w:rPr>
                <w:lang w:val="uk-UA"/>
              </w:rPr>
              <w:t>Повна назва (для юридичних осіб) або прізвище, ім’я та по батькові (для фізичних осіб)</w:t>
            </w:r>
          </w:p>
        </w:tc>
        <w:tc>
          <w:tcPr>
            <w:tcW w:w="2155" w:type="dxa"/>
            <w:tcBorders>
              <w:top w:val="single" w:sz="4" w:space="0" w:color="auto"/>
              <w:left w:val="single" w:sz="4" w:space="0" w:color="auto"/>
              <w:bottom w:val="single" w:sz="4" w:space="0" w:color="auto"/>
              <w:right w:val="single" w:sz="4" w:space="0" w:color="auto"/>
            </w:tcBorders>
          </w:tcPr>
          <w:p w14:paraId="454D5BA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0F21D7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A77360A" w14:textId="77777777" w:rsidR="00574D21" w:rsidRPr="008C0571" w:rsidRDefault="00574D21" w:rsidP="002D4181">
            <w:pPr>
              <w:spacing w:line="256" w:lineRule="auto"/>
              <w:rPr>
                <w:lang w:val="uk-UA"/>
              </w:rPr>
            </w:pPr>
            <w:r w:rsidRPr="008C0571">
              <w:rPr>
                <w:lang w:val="uk-UA"/>
              </w:rPr>
              <w:t>Юридична адреса</w:t>
            </w:r>
          </w:p>
        </w:tc>
        <w:tc>
          <w:tcPr>
            <w:tcW w:w="2155" w:type="dxa"/>
            <w:tcBorders>
              <w:top w:val="single" w:sz="4" w:space="0" w:color="auto"/>
              <w:left w:val="single" w:sz="4" w:space="0" w:color="auto"/>
              <w:bottom w:val="single" w:sz="4" w:space="0" w:color="auto"/>
              <w:right w:val="single" w:sz="4" w:space="0" w:color="auto"/>
            </w:tcBorders>
          </w:tcPr>
          <w:p w14:paraId="1A60DC5A"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513F7BE8"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33607375" w14:textId="77777777" w:rsidR="00574D21" w:rsidRPr="008C0571" w:rsidRDefault="00574D21" w:rsidP="002D4181">
            <w:pPr>
              <w:spacing w:line="256" w:lineRule="auto"/>
              <w:rPr>
                <w:lang w:val="uk-UA"/>
              </w:rPr>
            </w:pPr>
            <w:r w:rsidRPr="008C0571">
              <w:rPr>
                <w:lang w:val="uk-UA"/>
              </w:rPr>
              <w:t>Поштова адреса</w:t>
            </w:r>
          </w:p>
        </w:tc>
        <w:tc>
          <w:tcPr>
            <w:tcW w:w="2155" w:type="dxa"/>
            <w:tcBorders>
              <w:top w:val="single" w:sz="4" w:space="0" w:color="auto"/>
              <w:left w:val="single" w:sz="4" w:space="0" w:color="auto"/>
              <w:bottom w:val="single" w:sz="4" w:space="0" w:color="auto"/>
              <w:right w:val="single" w:sz="4" w:space="0" w:color="auto"/>
            </w:tcBorders>
          </w:tcPr>
          <w:p w14:paraId="163A2F91"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9984B2A"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B814FE5" w14:textId="77777777" w:rsidR="00574D21" w:rsidRPr="008C0571" w:rsidRDefault="00574D21" w:rsidP="002D4181">
            <w:pPr>
              <w:spacing w:line="256" w:lineRule="auto"/>
              <w:rPr>
                <w:lang w:val="uk-UA"/>
              </w:rPr>
            </w:pPr>
            <w:r w:rsidRPr="008C0571">
              <w:rPr>
                <w:lang w:val="uk-UA"/>
              </w:rPr>
              <w:t>Інформація про обслуговуючий(-</w:t>
            </w:r>
            <w:proofErr w:type="spellStart"/>
            <w:r w:rsidRPr="008C0571">
              <w:rPr>
                <w:lang w:val="uk-UA"/>
              </w:rPr>
              <w:t>чі</w:t>
            </w:r>
            <w:proofErr w:type="spellEnd"/>
            <w:r w:rsidRPr="008C0571">
              <w:rPr>
                <w:lang w:val="uk-UA"/>
              </w:rPr>
              <w:t>) банк(-</w:t>
            </w:r>
            <w:proofErr w:type="spellStart"/>
            <w:r w:rsidRPr="008C0571">
              <w:rPr>
                <w:lang w:val="uk-UA"/>
              </w:rPr>
              <w:t>ки</w:t>
            </w:r>
            <w:proofErr w:type="spellEnd"/>
            <w:r w:rsidRPr="008C0571">
              <w:rPr>
                <w:lang w:val="uk-UA"/>
              </w:rPr>
              <w:t>) (банківські реквізити)</w:t>
            </w:r>
          </w:p>
        </w:tc>
        <w:tc>
          <w:tcPr>
            <w:tcW w:w="2155" w:type="dxa"/>
            <w:tcBorders>
              <w:top w:val="single" w:sz="4" w:space="0" w:color="auto"/>
              <w:left w:val="single" w:sz="4" w:space="0" w:color="auto"/>
              <w:bottom w:val="single" w:sz="4" w:space="0" w:color="auto"/>
              <w:right w:val="single" w:sz="4" w:space="0" w:color="auto"/>
            </w:tcBorders>
          </w:tcPr>
          <w:p w14:paraId="7AE2CB25"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6199E07"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2888CDC" w14:textId="77777777" w:rsidR="00574D21" w:rsidRPr="008C0571" w:rsidRDefault="00574D21" w:rsidP="002D4181">
            <w:pPr>
              <w:spacing w:line="256" w:lineRule="auto"/>
              <w:rPr>
                <w:lang w:val="uk-UA"/>
              </w:rPr>
            </w:pPr>
            <w:r w:rsidRPr="008C0571">
              <w:rPr>
                <w:lang w:val="uk-UA"/>
              </w:rPr>
              <w:t>Керівництво (прізвище, ім'я та по батькові, посада, контактний телефон)</w:t>
            </w:r>
          </w:p>
        </w:tc>
        <w:tc>
          <w:tcPr>
            <w:tcW w:w="2155" w:type="dxa"/>
            <w:tcBorders>
              <w:top w:val="single" w:sz="4" w:space="0" w:color="auto"/>
              <w:left w:val="single" w:sz="4" w:space="0" w:color="auto"/>
              <w:bottom w:val="single" w:sz="4" w:space="0" w:color="auto"/>
              <w:right w:val="single" w:sz="4" w:space="0" w:color="auto"/>
            </w:tcBorders>
          </w:tcPr>
          <w:p w14:paraId="1B909E67"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A6F295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6FD02664" w14:textId="77777777" w:rsidR="00574D21" w:rsidRPr="008C0571" w:rsidRDefault="00574D21" w:rsidP="002D4181">
            <w:pPr>
              <w:spacing w:line="256" w:lineRule="auto"/>
              <w:rPr>
                <w:lang w:val="uk-UA"/>
              </w:rPr>
            </w:pPr>
            <w:r w:rsidRPr="008C0571">
              <w:rPr>
                <w:lang w:val="uk-UA"/>
              </w:rPr>
              <w:t>Телефон, електронна пошта</w:t>
            </w:r>
          </w:p>
        </w:tc>
        <w:tc>
          <w:tcPr>
            <w:tcW w:w="2155" w:type="dxa"/>
            <w:tcBorders>
              <w:top w:val="single" w:sz="4" w:space="0" w:color="auto"/>
              <w:left w:val="single" w:sz="4" w:space="0" w:color="auto"/>
              <w:bottom w:val="single" w:sz="4" w:space="0" w:color="auto"/>
              <w:right w:val="single" w:sz="4" w:space="0" w:color="auto"/>
            </w:tcBorders>
          </w:tcPr>
          <w:p w14:paraId="1F5DBED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46AC725E" w14:textId="77777777" w:rsidTr="002D4181">
        <w:trPr>
          <w:trHeight w:val="1374"/>
        </w:trPr>
        <w:tc>
          <w:tcPr>
            <w:tcW w:w="7650" w:type="dxa"/>
            <w:tcBorders>
              <w:top w:val="single" w:sz="4" w:space="0" w:color="auto"/>
              <w:left w:val="single" w:sz="4" w:space="0" w:color="auto"/>
              <w:bottom w:val="single" w:sz="4" w:space="0" w:color="auto"/>
              <w:right w:val="single" w:sz="4" w:space="0" w:color="auto"/>
            </w:tcBorders>
            <w:hideMark/>
          </w:tcPr>
          <w:p w14:paraId="45915295" w14:textId="77777777" w:rsidR="00574D21" w:rsidRPr="008C0571" w:rsidRDefault="00574D21" w:rsidP="002D4181">
            <w:pPr>
              <w:spacing w:line="256" w:lineRule="auto"/>
              <w:rPr>
                <w:lang w:val="uk-UA"/>
              </w:rPr>
            </w:pPr>
            <w:r w:rsidRPr="008C0571">
              <w:rPr>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tcBorders>
              <w:top w:val="single" w:sz="4" w:space="0" w:color="auto"/>
              <w:left w:val="single" w:sz="4" w:space="0" w:color="auto"/>
              <w:bottom w:val="single" w:sz="4" w:space="0" w:color="auto"/>
              <w:right w:val="single" w:sz="4" w:space="0" w:color="auto"/>
            </w:tcBorders>
          </w:tcPr>
          <w:p w14:paraId="7319FA83" w14:textId="77777777" w:rsidR="00574D21" w:rsidRPr="008C0571" w:rsidRDefault="00574D21" w:rsidP="002D4181">
            <w:pPr>
              <w:widowControl w:val="0"/>
              <w:spacing w:line="256" w:lineRule="auto"/>
              <w:ind w:firstLine="567"/>
              <w:jc w:val="both"/>
              <w:rPr>
                <w:rFonts w:eastAsia="Calibri"/>
                <w:color w:val="000000"/>
                <w:lang w:val="uk-UA" w:eastAsia="uk-UA"/>
              </w:rPr>
            </w:pPr>
          </w:p>
        </w:tc>
      </w:tr>
    </w:tbl>
    <w:p w14:paraId="60AC66E0" w14:textId="77777777" w:rsidR="00574D21" w:rsidRPr="008C0571" w:rsidRDefault="00574D21" w:rsidP="00574D21">
      <w:pPr>
        <w:ind w:firstLine="851"/>
        <w:jc w:val="both"/>
        <w:rPr>
          <w:szCs w:val="20"/>
          <w:lang w:val="uk-UA"/>
        </w:rPr>
      </w:pPr>
    </w:p>
    <w:p w14:paraId="50F37A56" w14:textId="28C3622C" w:rsidR="00574D21" w:rsidRPr="000B5FDB" w:rsidRDefault="00574D21" w:rsidP="00D52C3C">
      <w:pPr>
        <w:tabs>
          <w:tab w:val="left" w:pos="426"/>
        </w:tabs>
        <w:suppressAutoHyphens/>
      </w:pPr>
      <w:r w:rsidRPr="008C0571">
        <w:rPr>
          <w:lang w:val="uk-UA"/>
        </w:rPr>
        <w:t>Ми, __</w:t>
      </w:r>
      <w:r w:rsidRPr="008C0571">
        <w:rPr>
          <w:i/>
          <w:u w:val="single"/>
          <w:lang w:val="uk-UA"/>
        </w:rPr>
        <w:t>(повне найменування Учасника)___</w:t>
      </w:r>
      <w:r w:rsidRPr="008C0571">
        <w:rPr>
          <w:lang w:val="uk-UA"/>
        </w:rPr>
        <w:t>, надаємо свою пропозицію щодо участі у відкритих торгах:</w:t>
      </w:r>
      <w:r w:rsidRPr="00B167EF">
        <w:rPr>
          <w:b/>
          <w:bCs/>
        </w:rPr>
        <w:t xml:space="preserve"> </w:t>
      </w:r>
      <w:r w:rsidR="00E669A4">
        <w:rPr>
          <w:b/>
          <w:bCs/>
          <w:lang w:val="uk-UA"/>
        </w:rPr>
        <w:t>Пакети програмного забезпечення</w:t>
      </w:r>
      <w:r w:rsidR="00D52C3C" w:rsidRPr="00D52C3C">
        <w:rPr>
          <w:b/>
          <w:bCs/>
          <w:color w:val="242424"/>
        </w:rPr>
        <w:t xml:space="preserve"> </w:t>
      </w:r>
      <w:proofErr w:type="spellStart"/>
      <w:r w:rsidR="00D52C3C" w:rsidRPr="00D52C3C">
        <w:rPr>
          <w:b/>
          <w:bCs/>
          <w:color w:val="242424"/>
        </w:rPr>
        <w:t>операційних</w:t>
      </w:r>
      <w:proofErr w:type="spellEnd"/>
      <w:r w:rsidR="00D52C3C" w:rsidRPr="00D52C3C">
        <w:rPr>
          <w:b/>
          <w:bCs/>
          <w:color w:val="242424"/>
        </w:rPr>
        <w:t xml:space="preserve"> систем  </w:t>
      </w:r>
      <w:proofErr w:type="spellStart"/>
      <w:r w:rsidR="00D52C3C" w:rsidRPr="00D52C3C">
        <w:rPr>
          <w:b/>
          <w:bCs/>
          <w:color w:val="242424"/>
        </w:rPr>
        <w:t>персональних</w:t>
      </w:r>
      <w:proofErr w:type="spellEnd"/>
      <w:r w:rsidR="00D52C3C" w:rsidRPr="00D52C3C">
        <w:rPr>
          <w:b/>
          <w:bCs/>
          <w:color w:val="242424"/>
        </w:rPr>
        <w:t xml:space="preserve"> </w:t>
      </w:r>
      <w:proofErr w:type="spellStart"/>
      <w:r w:rsidR="00D52C3C" w:rsidRPr="00D52C3C">
        <w:rPr>
          <w:b/>
          <w:bCs/>
          <w:color w:val="242424"/>
        </w:rPr>
        <w:t>комп’ютерів</w:t>
      </w:r>
      <w:proofErr w:type="spellEnd"/>
      <w:r w:rsidRPr="000B5FDB">
        <w:rPr>
          <w:b/>
          <w:bCs/>
        </w:rPr>
        <w:t>:</w:t>
      </w:r>
    </w:p>
    <w:p w14:paraId="27A922B7" w14:textId="7AB492A8" w:rsidR="00574D21" w:rsidRPr="008C0571" w:rsidRDefault="00574D21" w:rsidP="00574D21">
      <w:pPr>
        <w:jc w:val="both"/>
        <w:rPr>
          <w:lang w:val="uk-UA"/>
        </w:rPr>
      </w:pPr>
      <w:r w:rsidRPr="008C0571">
        <w:rPr>
          <w:b/>
          <w:lang w:val="uk-UA"/>
        </w:rPr>
        <w:t xml:space="preserve"> (код за ДК 021:2015 486</w:t>
      </w:r>
      <w:r w:rsidR="00D52C3C">
        <w:rPr>
          <w:b/>
          <w:lang w:val="uk-UA"/>
        </w:rPr>
        <w:t>2</w:t>
      </w:r>
      <w:r w:rsidRPr="008C0571">
        <w:rPr>
          <w:b/>
          <w:lang w:val="uk-UA"/>
        </w:rPr>
        <w:t>0000-</w:t>
      </w:r>
      <w:r w:rsidR="00872B84">
        <w:rPr>
          <w:b/>
          <w:lang w:val="uk-UA"/>
        </w:rPr>
        <w:t>0</w:t>
      </w:r>
      <w:r w:rsidRPr="008C0571">
        <w:rPr>
          <w:b/>
          <w:lang w:val="uk-UA"/>
        </w:rPr>
        <w:t xml:space="preserve"> </w:t>
      </w:r>
      <w:r w:rsidR="00D52C3C">
        <w:rPr>
          <w:b/>
          <w:lang w:val="uk-UA"/>
        </w:rPr>
        <w:t>Операційні системи</w:t>
      </w:r>
      <w:r w:rsidRPr="008C0571">
        <w:rPr>
          <w:b/>
          <w:lang w:val="uk-UA"/>
        </w:rPr>
        <w:t xml:space="preserve">) </w:t>
      </w:r>
      <w:r w:rsidRPr="008C0571">
        <w:rPr>
          <w:lang w:val="uk-UA"/>
        </w:rPr>
        <w:t>згідно з технічними та іншими вимогами Замовника торгів.</w:t>
      </w:r>
    </w:p>
    <w:p w14:paraId="1EA5886B" w14:textId="525069E4" w:rsidR="00574D21" w:rsidRPr="008C0571" w:rsidRDefault="1F374AD1" w:rsidP="1F374AD1">
      <w:pPr>
        <w:tabs>
          <w:tab w:val="center" w:pos="4153"/>
          <w:tab w:val="right" w:pos="8306"/>
        </w:tabs>
        <w:ind w:firstLine="709"/>
        <w:jc w:val="both"/>
        <w:rPr>
          <w:lang w:val="uk-UA"/>
        </w:rPr>
      </w:pPr>
      <w:r w:rsidRPr="1F374AD1">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F6F44B7" w14:textId="77777777" w:rsidR="00574D21" w:rsidRPr="008C0571" w:rsidRDefault="00574D21" w:rsidP="00574D21">
      <w:pPr>
        <w:tabs>
          <w:tab w:val="left" w:pos="0"/>
          <w:tab w:val="center" w:pos="4153"/>
          <w:tab w:val="right" w:pos="8306"/>
        </w:tabs>
        <w:ind w:firstLine="709"/>
        <w:jc w:val="both"/>
        <w:rPr>
          <w:szCs w:val="20"/>
          <w:lang w:val="uk-UA"/>
        </w:rPr>
      </w:pPr>
    </w:p>
    <w:p w14:paraId="7AAC0422" w14:textId="77777777" w:rsidR="00574D21" w:rsidRPr="008C0571" w:rsidRDefault="00574D21" w:rsidP="00574D21">
      <w:pPr>
        <w:tabs>
          <w:tab w:val="left" w:pos="0"/>
          <w:tab w:val="center" w:pos="4153"/>
          <w:tab w:val="right" w:pos="8306"/>
        </w:tabs>
        <w:spacing w:line="276" w:lineRule="auto"/>
        <w:rPr>
          <w:b/>
          <w:color w:val="000000"/>
          <w:szCs w:val="20"/>
        </w:rPr>
      </w:pPr>
    </w:p>
    <w:tbl>
      <w:tblPr>
        <w:tblW w:w="10094" w:type="dxa"/>
        <w:tblInd w:w="-34" w:type="dxa"/>
        <w:tblLook w:val="00A0" w:firstRow="1" w:lastRow="0" w:firstColumn="1" w:lastColumn="0" w:noHBand="0" w:noVBand="0"/>
      </w:tblPr>
      <w:tblGrid>
        <w:gridCol w:w="710"/>
        <w:gridCol w:w="4255"/>
        <w:gridCol w:w="2010"/>
        <w:gridCol w:w="1559"/>
        <w:gridCol w:w="1560"/>
      </w:tblGrid>
      <w:tr w:rsidR="00574D21" w:rsidRPr="008C0571" w14:paraId="48DD25CD" w14:textId="77777777" w:rsidTr="002D4181">
        <w:trPr>
          <w:trHeight w:val="630"/>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34277C85" w14:textId="77777777" w:rsidR="00574D21" w:rsidRPr="008C0571" w:rsidRDefault="00574D21" w:rsidP="002D4181">
            <w:pPr>
              <w:spacing w:line="256" w:lineRule="auto"/>
              <w:jc w:val="center"/>
              <w:rPr>
                <w:b/>
                <w:color w:val="000000"/>
                <w:lang w:eastAsia="en-US"/>
              </w:rPr>
            </w:pPr>
            <w:r w:rsidRPr="008C0571">
              <w:rPr>
                <w:b/>
                <w:color w:val="000000"/>
                <w:lang w:val="en-AU" w:eastAsia="en-US"/>
              </w:rPr>
              <w:t>№ з/п</w:t>
            </w:r>
          </w:p>
        </w:tc>
        <w:tc>
          <w:tcPr>
            <w:tcW w:w="4255" w:type="dxa"/>
            <w:tcBorders>
              <w:top w:val="single" w:sz="4" w:space="0" w:color="000000"/>
              <w:left w:val="nil"/>
              <w:bottom w:val="single" w:sz="4" w:space="0" w:color="000000"/>
              <w:right w:val="single" w:sz="4" w:space="0" w:color="000000"/>
            </w:tcBorders>
            <w:vAlign w:val="center"/>
            <w:hideMark/>
          </w:tcPr>
          <w:p w14:paraId="69E0D102"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Найменування*</w:t>
            </w:r>
          </w:p>
        </w:tc>
        <w:tc>
          <w:tcPr>
            <w:tcW w:w="2010" w:type="dxa"/>
            <w:tcBorders>
              <w:top w:val="single" w:sz="4" w:space="0" w:color="000000"/>
              <w:left w:val="nil"/>
              <w:bottom w:val="single" w:sz="4" w:space="0" w:color="000000"/>
              <w:right w:val="single" w:sz="4" w:space="0" w:color="000000"/>
            </w:tcBorders>
            <w:vAlign w:val="center"/>
            <w:hideMark/>
          </w:tcPr>
          <w:p w14:paraId="70BF19A2"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Кількість, од.</w:t>
            </w:r>
          </w:p>
        </w:tc>
        <w:tc>
          <w:tcPr>
            <w:tcW w:w="1559" w:type="dxa"/>
            <w:tcBorders>
              <w:top w:val="single" w:sz="4" w:space="0" w:color="000000"/>
              <w:left w:val="nil"/>
              <w:bottom w:val="single" w:sz="4" w:space="0" w:color="000000"/>
              <w:right w:val="single" w:sz="4" w:space="0" w:color="000000"/>
            </w:tcBorders>
            <w:vAlign w:val="center"/>
            <w:hideMark/>
          </w:tcPr>
          <w:p w14:paraId="6E4748DF"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Ціна</w:t>
            </w:r>
            <w:r w:rsidRPr="008C0571">
              <w:rPr>
                <w:b/>
                <w:color w:val="000000"/>
                <w:lang w:eastAsia="en-US"/>
              </w:rPr>
              <w:t xml:space="preserve"> </w:t>
            </w:r>
            <w:r w:rsidRPr="008C0571">
              <w:rPr>
                <w:b/>
                <w:color w:val="000000"/>
                <w:lang w:val="uk-UA" w:eastAsia="en-US"/>
              </w:rPr>
              <w:t xml:space="preserve">за од. без ПДВ*, грн. </w:t>
            </w:r>
          </w:p>
        </w:tc>
        <w:tc>
          <w:tcPr>
            <w:tcW w:w="1560" w:type="dxa"/>
            <w:tcBorders>
              <w:top w:val="single" w:sz="4" w:space="0" w:color="000000"/>
              <w:left w:val="nil"/>
              <w:bottom w:val="single" w:sz="4" w:space="0" w:color="000000"/>
              <w:right w:val="single" w:sz="4" w:space="0" w:color="000000"/>
            </w:tcBorders>
            <w:vAlign w:val="center"/>
            <w:hideMark/>
          </w:tcPr>
          <w:p w14:paraId="3FC377F1"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 xml:space="preserve">Сума           без ПДВ*, грн. </w:t>
            </w:r>
          </w:p>
        </w:tc>
      </w:tr>
      <w:tr w:rsidR="00574D21" w:rsidRPr="008C0571" w14:paraId="1AB41A11" w14:textId="77777777" w:rsidTr="002D4181">
        <w:trPr>
          <w:trHeight w:val="315"/>
        </w:trPr>
        <w:tc>
          <w:tcPr>
            <w:tcW w:w="710" w:type="dxa"/>
            <w:tcBorders>
              <w:top w:val="nil"/>
              <w:left w:val="single" w:sz="4" w:space="0" w:color="000000"/>
              <w:bottom w:val="single" w:sz="4" w:space="0" w:color="000000"/>
              <w:right w:val="single" w:sz="4" w:space="0" w:color="000000"/>
            </w:tcBorders>
            <w:vAlign w:val="center"/>
          </w:tcPr>
          <w:p w14:paraId="67000DBA" w14:textId="77777777" w:rsidR="00574D21" w:rsidRPr="008C0571" w:rsidRDefault="00574D21">
            <w:pPr>
              <w:numPr>
                <w:ilvl w:val="0"/>
                <w:numId w:val="23"/>
              </w:numPr>
              <w:suppressAutoHyphens/>
              <w:spacing w:after="200" w:line="276" w:lineRule="auto"/>
              <w:rPr>
                <w:rFonts w:eastAsia="Calibri"/>
                <w:lang w:eastAsia="en-US"/>
              </w:rPr>
            </w:pPr>
          </w:p>
        </w:tc>
        <w:tc>
          <w:tcPr>
            <w:tcW w:w="4255" w:type="dxa"/>
            <w:tcBorders>
              <w:top w:val="nil"/>
              <w:left w:val="nil"/>
              <w:bottom w:val="single" w:sz="4" w:space="0" w:color="000000"/>
              <w:right w:val="single" w:sz="4" w:space="0" w:color="000000"/>
            </w:tcBorders>
            <w:vAlign w:val="center"/>
          </w:tcPr>
          <w:p w14:paraId="081B73C3" w14:textId="77777777" w:rsidR="00574D21" w:rsidRPr="008C0571" w:rsidRDefault="00574D21" w:rsidP="002D4181">
            <w:pPr>
              <w:suppressAutoHyphens/>
              <w:spacing w:line="256" w:lineRule="auto"/>
              <w:rPr>
                <w:rFonts w:eastAsia="Calibri"/>
                <w:lang w:val="uk-UA" w:eastAsia="en-US"/>
              </w:rPr>
            </w:pPr>
          </w:p>
        </w:tc>
        <w:tc>
          <w:tcPr>
            <w:tcW w:w="2010" w:type="dxa"/>
            <w:tcBorders>
              <w:top w:val="nil"/>
              <w:left w:val="nil"/>
              <w:bottom w:val="single" w:sz="4" w:space="0" w:color="000000"/>
              <w:right w:val="single" w:sz="4" w:space="0" w:color="000000"/>
            </w:tcBorders>
            <w:vAlign w:val="center"/>
          </w:tcPr>
          <w:p w14:paraId="2034B57E" w14:textId="77777777" w:rsidR="00574D21" w:rsidRPr="008C0571" w:rsidRDefault="00574D21" w:rsidP="002D4181">
            <w:pPr>
              <w:suppressAutoHyphens/>
              <w:spacing w:line="256" w:lineRule="auto"/>
              <w:ind w:firstLine="170"/>
              <w:jc w:val="center"/>
              <w:rPr>
                <w:color w:val="000000"/>
                <w:lang w:val="uk-UA" w:eastAsia="ar-SA"/>
              </w:rPr>
            </w:pPr>
          </w:p>
        </w:tc>
        <w:tc>
          <w:tcPr>
            <w:tcW w:w="1559" w:type="dxa"/>
            <w:tcBorders>
              <w:top w:val="nil"/>
              <w:left w:val="nil"/>
              <w:bottom w:val="single" w:sz="4" w:space="0" w:color="000000"/>
              <w:right w:val="single" w:sz="4" w:space="0" w:color="000000"/>
            </w:tcBorders>
            <w:vAlign w:val="center"/>
          </w:tcPr>
          <w:p w14:paraId="21235859" w14:textId="77777777" w:rsidR="00574D21" w:rsidRPr="008C0571" w:rsidRDefault="00574D21" w:rsidP="002D4181">
            <w:pPr>
              <w:suppressAutoHyphens/>
              <w:spacing w:line="256" w:lineRule="auto"/>
              <w:ind w:firstLine="170"/>
              <w:jc w:val="right"/>
              <w:rPr>
                <w:color w:val="000000"/>
                <w:lang w:val="uk-UA" w:eastAsia="ar-SA"/>
              </w:rPr>
            </w:pPr>
          </w:p>
        </w:tc>
        <w:tc>
          <w:tcPr>
            <w:tcW w:w="1560" w:type="dxa"/>
            <w:tcBorders>
              <w:top w:val="nil"/>
              <w:left w:val="nil"/>
              <w:bottom w:val="single" w:sz="4" w:space="0" w:color="000000"/>
              <w:right w:val="single" w:sz="4" w:space="0" w:color="000000"/>
            </w:tcBorders>
            <w:vAlign w:val="center"/>
          </w:tcPr>
          <w:p w14:paraId="6401234D" w14:textId="77777777" w:rsidR="00574D21" w:rsidRPr="008C0571" w:rsidRDefault="00574D21" w:rsidP="002D4181">
            <w:pPr>
              <w:suppressAutoHyphens/>
              <w:spacing w:line="256" w:lineRule="auto"/>
              <w:ind w:firstLine="170"/>
              <w:jc w:val="right"/>
              <w:rPr>
                <w:color w:val="000000"/>
                <w:lang w:val="uk-UA" w:eastAsia="ar-SA"/>
              </w:rPr>
            </w:pPr>
          </w:p>
        </w:tc>
      </w:tr>
      <w:tr w:rsidR="00574D21" w:rsidRPr="008C0571" w14:paraId="63DF78D2" w14:textId="77777777" w:rsidTr="002D4181">
        <w:trPr>
          <w:trHeight w:val="315"/>
        </w:trPr>
        <w:tc>
          <w:tcPr>
            <w:tcW w:w="710" w:type="dxa"/>
            <w:tcBorders>
              <w:top w:val="single" w:sz="4" w:space="0" w:color="000000"/>
              <w:left w:val="single" w:sz="4" w:space="0" w:color="000000"/>
              <w:bottom w:val="single" w:sz="4" w:space="0" w:color="000000"/>
              <w:right w:val="single" w:sz="4" w:space="0" w:color="000000"/>
            </w:tcBorders>
            <w:vAlign w:val="center"/>
          </w:tcPr>
          <w:p w14:paraId="0A58B088" w14:textId="77777777" w:rsidR="00574D21" w:rsidRPr="008C0571" w:rsidRDefault="00574D21" w:rsidP="002D4181">
            <w:pPr>
              <w:spacing w:line="256" w:lineRule="auto"/>
              <w:jc w:val="right"/>
              <w:rPr>
                <w:color w:val="000000"/>
                <w:lang w:eastAsia="en-US"/>
              </w:rPr>
            </w:pPr>
          </w:p>
        </w:tc>
        <w:tc>
          <w:tcPr>
            <w:tcW w:w="7824" w:type="dxa"/>
            <w:gridSpan w:val="3"/>
            <w:tcBorders>
              <w:top w:val="single" w:sz="4" w:space="0" w:color="000000"/>
              <w:left w:val="single" w:sz="4" w:space="0" w:color="000000"/>
              <w:bottom w:val="single" w:sz="4" w:space="0" w:color="000000"/>
              <w:right w:val="single" w:sz="4" w:space="0" w:color="000000"/>
            </w:tcBorders>
            <w:vAlign w:val="center"/>
            <w:hideMark/>
          </w:tcPr>
          <w:p w14:paraId="07790749" w14:textId="77777777" w:rsidR="00574D21" w:rsidRPr="008C0571" w:rsidRDefault="00574D21" w:rsidP="002D4181">
            <w:pPr>
              <w:spacing w:line="256" w:lineRule="auto"/>
              <w:jc w:val="right"/>
              <w:rPr>
                <w:color w:val="000000"/>
                <w:lang w:val="uk-UA" w:eastAsia="en-US"/>
              </w:rPr>
            </w:pPr>
            <w:r w:rsidRPr="00956AB8">
              <w:rPr>
                <w:b/>
                <w:bCs/>
                <w:color w:val="000000"/>
                <w:lang w:val="uk-UA" w:eastAsia="en-US"/>
              </w:rPr>
              <w:t>Всього, без ПДВ*, грн</w:t>
            </w:r>
            <w:r w:rsidRPr="008C0571">
              <w:rPr>
                <w:color w:val="000000"/>
                <w:lang w:val="uk-UA" w:eastAsia="en-US"/>
              </w:rPr>
              <w:t xml:space="preserve">. </w:t>
            </w:r>
          </w:p>
        </w:tc>
        <w:tc>
          <w:tcPr>
            <w:tcW w:w="1560" w:type="dxa"/>
            <w:tcBorders>
              <w:top w:val="nil"/>
              <w:left w:val="nil"/>
              <w:bottom w:val="single" w:sz="4" w:space="0" w:color="000000"/>
              <w:right w:val="single" w:sz="4" w:space="0" w:color="000000"/>
            </w:tcBorders>
            <w:vAlign w:val="center"/>
          </w:tcPr>
          <w:p w14:paraId="49191FA2" w14:textId="77777777" w:rsidR="00574D21" w:rsidRPr="008C0571" w:rsidRDefault="00574D21" w:rsidP="002D4181">
            <w:pPr>
              <w:spacing w:line="256" w:lineRule="auto"/>
              <w:jc w:val="right"/>
              <w:rPr>
                <w:lang w:val="uk-UA" w:eastAsia="en-US"/>
              </w:rPr>
            </w:pPr>
          </w:p>
        </w:tc>
      </w:tr>
    </w:tbl>
    <w:p w14:paraId="0F2AEA82" w14:textId="77777777" w:rsidR="00574D21" w:rsidRPr="008C0571" w:rsidRDefault="00574D21" w:rsidP="00574D21">
      <w:pPr>
        <w:ind w:firstLine="709"/>
        <w:jc w:val="both"/>
        <w:rPr>
          <w:rFonts w:eastAsia="Calibri"/>
          <w:color w:val="000000"/>
          <w:lang w:val="uk-UA" w:eastAsia="en-US"/>
        </w:rPr>
      </w:pPr>
      <w:r w:rsidRPr="008C0571">
        <w:rPr>
          <w:rFonts w:eastAsia="Calibri"/>
          <w:color w:val="000000"/>
          <w:vertAlign w:val="superscript"/>
          <w:lang w:val="uk-UA" w:eastAsia="en-US"/>
        </w:rPr>
        <w:t>*</w:t>
      </w:r>
      <w:r w:rsidRPr="008C0571">
        <w:rPr>
          <w:rFonts w:eastAsia="Calibri"/>
          <w:color w:val="000000"/>
          <w:lang w:val="uk-UA" w:eastAsia="en-US"/>
        </w:rPr>
        <w:t>У найменуванні зазначається детальна інформація про предмет закупівлі згідно з вимогами тендерної документації.</w:t>
      </w:r>
    </w:p>
    <w:p w14:paraId="7C732503" w14:textId="77777777" w:rsidR="00574D21" w:rsidRPr="008C0571" w:rsidRDefault="00574D21" w:rsidP="00574D21">
      <w:pPr>
        <w:ind w:firstLine="709"/>
        <w:jc w:val="both"/>
        <w:rPr>
          <w:rFonts w:eastAsia="Calibri"/>
          <w:color w:val="000000"/>
          <w:lang w:val="uk-UA" w:eastAsia="en-US"/>
        </w:rPr>
      </w:pPr>
    </w:p>
    <w:p w14:paraId="685FCF3C" w14:textId="77777777" w:rsidR="00574D21" w:rsidRPr="008C0571" w:rsidRDefault="00574D21" w:rsidP="00574D21">
      <w:pPr>
        <w:widowControl w:val="0"/>
        <w:suppressAutoHyphens/>
        <w:ind w:firstLine="709"/>
        <w:jc w:val="both"/>
        <w:rPr>
          <w:lang w:val="uk-UA" w:eastAsia="ar-SA"/>
        </w:rPr>
      </w:pPr>
      <w:r w:rsidRPr="008C0571">
        <w:rPr>
          <w:b/>
          <w:color w:val="000000"/>
          <w:lang w:val="uk-UA" w:eastAsia="ar-SA"/>
        </w:rPr>
        <w:t>Загальна вартість нашої пропозиції складає:</w:t>
      </w:r>
      <w:r w:rsidRPr="008C0571">
        <w:rPr>
          <w:color w:val="000000"/>
          <w:lang w:val="uk-UA" w:eastAsia="ar-SA"/>
        </w:rPr>
        <w:t xml:space="preserve"> _цифрами_____(словами) гривень _цифрами___ копійок без ПДВ*.</w:t>
      </w:r>
    </w:p>
    <w:p w14:paraId="3E9E2769" w14:textId="77777777" w:rsidR="00574D21" w:rsidRPr="008C0571" w:rsidRDefault="00574D21" w:rsidP="00574D21">
      <w:pPr>
        <w:widowControl w:val="0"/>
        <w:suppressAutoHyphens/>
        <w:ind w:firstLine="709"/>
        <w:jc w:val="both"/>
        <w:rPr>
          <w:b/>
          <w:bCs/>
          <w:lang w:val="uk-UA" w:eastAsia="ar-SA"/>
        </w:rPr>
      </w:pPr>
    </w:p>
    <w:p w14:paraId="545AAF3A" w14:textId="77777777" w:rsidR="00574D21" w:rsidRPr="008C0571" w:rsidRDefault="00574D21" w:rsidP="00574D21">
      <w:pPr>
        <w:tabs>
          <w:tab w:val="left" w:pos="0"/>
          <w:tab w:val="center" w:pos="4153"/>
          <w:tab w:val="right" w:pos="8306"/>
        </w:tabs>
        <w:spacing w:line="276" w:lineRule="auto"/>
        <w:rPr>
          <w:i/>
          <w:lang w:val="uk-UA"/>
        </w:rPr>
      </w:pPr>
      <w:r w:rsidRPr="008C0571">
        <w:rPr>
          <w:i/>
          <w:lang w:val="uk-UA"/>
        </w:rPr>
        <w:t>*Відповідно до п. 26</w:t>
      </w:r>
      <w:r w:rsidRPr="008C0571">
        <w:rPr>
          <w:i/>
          <w:vertAlign w:val="superscript"/>
          <w:lang w:val="uk-UA"/>
        </w:rPr>
        <w:t>1</w:t>
      </w:r>
      <w:r w:rsidRPr="008C0571">
        <w:rPr>
          <w:i/>
          <w:lang w:val="uk-UA"/>
        </w:rPr>
        <w:t xml:space="preserve"> підрозділу 2 розділу XX </w:t>
      </w:r>
      <w:r w:rsidRPr="008C0571">
        <w:rPr>
          <w:i/>
          <w:color w:val="000000"/>
          <w:sz w:val="27"/>
          <w:szCs w:val="27"/>
          <w:lang w:val="uk-UA"/>
        </w:rPr>
        <w:t>Перехідних положень</w:t>
      </w:r>
      <w:r w:rsidRPr="008C0571">
        <w:rPr>
          <w:i/>
          <w:lang w:val="uk-UA"/>
        </w:rPr>
        <w:t xml:space="preserve"> Податкового Кодексу України послуги з постачання програмної продукції звільняються від оподаткування податком на додану вартість.</w:t>
      </w:r>
    </w:p>
    <w:p w14:paraId="360113DF" w14:textId="77777777" w:rsidR="00574D21" w:rsidRPr="008C0571" w:rsidRDefault="00574D21" w:rsidP="00574D21">
      <w:pPr>
        <w:tabs>
          <w:tab w:val="left" w:pos="0"/>
          <w:tab w:val="center" w:pos="4153"/>
          <w:tab w:val="right" w:pos="8306"/>
        </w:tabs>
        <w:spacing w:line="276" w:lineRule="auto"/>
        <w:rPr>
          <w:b/>
          <w:i/>
          <w:color w:val="000000"/>
          <w:szCs w:val="20"/>
          <w:lang w:val="uk-UA"/>
        </w:rPr>
      </w:pPr>
    </w:p>
    <w:p w14:paraId="626416A5" w14:textId="77777777" w:rsidR="00574D21" w:rsidRPr="008C0571" w:rsidRDefault="00574D21" w:rsidP="00574D21">
      <w:pPr>
        <w:spacing w:line="300" w:lineRule="atLeast"/>
        <w:rPr>
          <w:lang w:val="uk-UA"/>
        </w:rPr>
      </w:pPr>
      <w:r w:rsidRPr="008C0571">
        <w:rPr>
          <w:b/>
          <w:color w:val="000000"/>
          <w:lang w:val="uk-UA"/>
        </w:rPr>
        <w:t>Місце надання послуг:</w:t>
      </w:r>
      <w:r w:rsidRPr="008C0571">
        <w:rPr>
          <w:lang w:val="uk-UA"/>
        </w:rPr>
        <w:t xml:space="preserve"> </w:t>
      </w:r>
      <w:r w:rsidRPr="008C0571">
        <w:rPr>
          <w:b/>
          <w:lang w:val="uk-UA"/>
        </w:rPr>
        <w:t xml:space="preserve">: </w:t>
      </w:r>
      <w:r w:rsidRPr="008C0571">
        <w:rPr>
          <w:lang w:val="uk-UA"/>
        </w:rPr>
        <w:t xml:space="preserve">01601, м. Київ, вул. </w:t>
      </w:r>
      <w:r>
        <w:rPr>
          <w:lang w:val="uk-UA"/>
        </w:rPr>
        <w:t>Прорізна</w:t>
      </w:r>
      <w:r w:rsidRPr="008C0571">
        <w:rPr>
          <w:lang w:val="uk-UA"/>
        </w:rPr>
        <w:t xml:space="preserve">, </w:t>
      </w:r>
      <w:r>
        <w:rPr>
          <w:lang w:val="uk-UA"/>
        </w:rPr>
        <w:t>2</w:t>
      </w:r>
      <w:r w:rsidRPr="008C0571">
        <w:rPr>
          <w:bCs/>
          <w:color w:val="000000"/>
          <w:lang w:val="uk-UA"/>
        </w:rPr>
        <w:t>;</w:t>
      </w:r>
    </w:p>
    <w:p w14:paraId="34C5A078" w14:textId="55E4A2F1" w:rsidR="00574D21" w:rsidRPr="008C0571" w:rsidRDefault="00574D21" w:rsidP="00574D21">
      <w:pPr>
        <w:tabs>
          <w:tab w:val="left" w:pos="0"/>
          <w:tab w:val="center" w:pos="4153"/>
          <w:tab w:val="right" w:pos="8306"/>
        </w:tabs>
        <w:spacing w:line="276" w:lineRule="auto"/>
        <w:rPr>
          <w:rFonts w:eastAsia="Arial Unicode MS"/>
          <w:bCs/>
          <w:color w:val="000000"/>
          <w:lang w:eastAsia="uk-UA" w:bidi="uk-UA"/>
        </w:rPr>
      </w:pPr>
      <w:r w:rsidRPr="008C0571">
        <w:rPr>
          <w:b/>
          <w:szCs w:val="20"/>
        </w:rPr>
        <w:t xml:space="preserve">Строк </w:t>
      </w:r>
      <w:r w:rsidRPr="008C0571">
        <w:rPr>
          <w:b/>
          <w:szCs w:val="20"/>
          <w:lang w:val="uk-UA"/>
        </w:rPr>
        <w:t>надання послуг</w:t>
      </w:r>
      <w:r w:rsidRPr="008C0571">
        <w:rPr>
          <w:b/>
          <w:szCs w:val="20"/>
        </w:rPr>
        <w:t xml:space="preserve">: </w:t>
      </w:r>
      <w:r w:rsidRPr="008C0571">
        <w:rPr>
          <w:rFonts w:eastAsia="Arial Unicode MS"/>
          <w:bCs/>
          <w:color w:val="000000"/>
          <w:lang w:val="uk-UA" w:eastAsia="uk-UA" w:bidi="uk-UA"/>
        </w:rPr>
        <w:t>не пізніше 2</w:t>
      </w:r>
      <w:r w:rsidR="00956AB8">
        <w:rPr>
          <w:rFonts w:eastAsia="Arial Unicode MS"/>
          <w:bCs/>
          <w:color w:val="000000"/>
          <w:lang w:val="uk-UA" w:eastAsia="uk-UA" w:bidi="uk-UA"/>
        </w:rPr>
        <w:t>1</w:t>
      </w:r>
      <w:r w:rsidRPr="008C0571">
        <w:rPr>
          <w:rFonts w:eastAsia="Arial Unicode MS"/>
          <w:bCs/>
          <w:color w:val="000000"/>
          <w:lang w:val="uk-UA" w:eastAsia="uk-UA" w:bidi="uk-UA"/>
        </w:rPr>
        <w:t xml:space="preserve"> грудня 2022 року</w:t>
      </w:r>
      <w:r w:rsidRPr="008C0571">
        <w:rPr>
          <w:rFonts w:eastAsia="Arial Unicode MS"/>
          <w:bCs/>
          <w:color w:val="000000"/>
          <w:lang w:eastAsia="uk-UA" w:bidi="uk-UA"/>
        </w:rPr>
        <w:t>.</w:t>
      </w:r>
    </w:p>
    <w:p w14:paraId="1CA9DDFC" w14:textId="77777777" w:rsidR="00574D21" w:rsidRPr="008C0571" w:rsidRDefault="00574D21" w:rsidP="00574D21">
      <w:pPr>
        <w:tabs>
          <w:tab w:val="left" w:pos="0"/>
          <w:tab w:val="center" w:pos="4153"/>
          <w:tab w:val="right" w:pos="8306"/>
        </w:tabs>
        <w:spacing w:line="276" w:lineRule="auto"/>
        <w:rPr>
          <w:szCs w:val="20"/>
        </w:rPr>
      </w:pPr>
    </w:p>
    <w:p w14:paraId="3BB5BD7A"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lang w:val="uk-UA"/>
        </w:rPr>
        <w:t>Ми підтверджуємо повну та беззаперечну згоду з усіма умовами та вимоги, що вказані в тендерній документації.</w:t>
      </w:r>
    </w:p>
    <w:p w14:paraId="4632BC40"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lastRenderedPageBreak/>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236CAF4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iCs/>
          <w:lang w:val="uk-UA" w:eastAsia="en-US"/>
        </w:rPr>
        <w:t xml:space="preserve">Ми зобов’язуємося у випадку </w:t>
      </w:r>
      <w:r w:rsidRPr="008C0571">
        <w:rPr>
          <w:rFonts w:eastAsia="Calibri"/>
          <w:iCs/>
          <w:lang w:val="uk-UA" w:eastAsia="en-US"/>
        </w:rPr>
        <w:t>визначення нас переможцем та</w:t>
      </w:r>
      <w:r w:rsidRPr="008C0571">
        <w:rPr>
          <w:iCs/>
          <w:lang w:val="uk-UA" w:eastAsia="en-US"/>
        </w:rPr>
        <w:t xml:space="preserve"> прийняття рішення про намір укласти з нами договір про закупівлю </w:t>
      </w:r>
      <w:r w:rsidRPr="008C0571">
        <w:rPr>
          <w:lang w:val="uk-UA" w:eastAsia="en-US"/>
        </w:rPr>
        <w:t>завантажити в Систему у сканованому вигляді</w:t>
      </w:r>
      <w:r w:rsidRPr="008C0571">
        <w:rPr>
          <w:iCs/>
          <w:lang w:val="uk-UA" w:eastAsia="en-US"/>
        </w:rPr>
        <w:t xml:space="preserve"> документи та надати/надіслати документи, перелік яких визначено у пункті 5 «</w:t>
      </w:r>
      <w:r w:rsidRPr="008C0571">
        <w:rPr>
          <w:lang w:val="uk-UA" w:eastAsia="en-US"/>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8C0571">
        <w:rPr>
          <w:rFonts w:eastAsia="Calibri"/>
          <w:lang w:val="uk-UA" w:eastAsia="uk-UA"/>
        </w:rPr>
        <w:t xml:space="preserve">тендерної </w:t>
      </w:r>
      <w:r w:rsidRPr="008C0571">
        <w:rPr>
          <w:iCs/>
          <w:lang w:val="uk-UA" w:eastAsia="en-US"/>
        </w:rPr>
        <w:t xml:space="preserve">документації для переможця процедури закупівлі на </w:t>
      </w:r>
      <w:r w:rsidRPr="008C0571">
        <w:rPr>
          <w:rFonts w:eastAsia="Arial"/>
          <w:iCs/>
          <w:color w:val="000000"/>
          <w:lang w:val="uk-UA"/>
        </w:rPr>
        <w:t>зазначену вище закупівлю у визначені цим пунктом строки.</w:t>
      </w:r>
    </w:p>
    <w:p w14:paraId="1B8E04D3" w14:textId="2459C71A"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 xml:space="preserve">Ми згодні дотримуватись положень цієї тендерної пропозиції протягом </w:t>
      </w:r>
      <w:r w:rsidR="003A15F4">
        <w:rPr>
          <w:rFonts w:eastAsia="Arial"/>
          <w:iCs/>
          <w:color w:val="000000"/>
          <w:lang w:val="uk-UA"/>
        </w:rPr>
        <w:t>9</w:t>
      </w:r>
      <w:r w:rsidRPr="008C0571">
        <w:rPr>
          <w:rFonts w:eastAsia="Arial"/>
          <w:iCs/>
          <w:color w:val="000000"/>
          <w:lang w:val="uk-UA"/>
        </w:rPr>
        <w:t>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25BE30D"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0A223FB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p>
    <w:p w14:paraId="5EF42394" w14:textId="77777777" w:rsidR="00574D21" w:rsidRPr="008C0571" w:rsidRDefault="00574D21" w:rsidP="00574D21">
      <w:pPr>
        <w:shd w:val="clear" w:color="auto" w:fill="FFFFFF"/>
        <w:ind w:firstLine="454"/>
        <w:jc w:val="both"/>
        <w:rPr>
          <w:rFonts w:eastAsia="Arial"/>
          <w:iCs/>
          <w:color w:val="000000"/>
          <w:lang w:val="uk-UA"/>
        </w:rPr>
      </w:pPr>
    </w:p>
    <w:p w14:paraId="5705D083" w14:textId="77777777" w:rsidR="00574D21" w:rsidRPr="008C0571" w:rsidRDefault="00574D21" w:rsidP="00574D21">
      <w:pPr>
        <w:shd w:val="clear" w:color="auto" w:fill="FFFFFF"/>
        <w:ind w:firstLine="454"/>
        <w:jc w:val="both"/>
        <w:rPr>
          <w:lang w:val="uk-UA"/>
        </w:rPr>
      </w:pPr>
    </w:p>
    <w:p w14:paraId="151D1313" w14:textId="77777777" w:rsidR="00574D21" w:rsidRPr="008C0571" w:rsidRDefault="00574D21" w:rsidP="00574D21">
      <w:pPr>
        <w:shd w:val="clear" w:color="auto" w:fill="FFFFFF"/>
        <w:ind w:firstLine="454"/>
        <w:jc w:val="both"/>
        <w:rPr>
          <w:lang w:val="uk-UA"/>
        </w:rPr>
      </w:pPr>
    </w:p>
    <w:p w14:paraId="17717F72" w14:textId="77777777" w:rsidR="00574D21" w:rsidRPr="008C0571" w:rsidRDefault="00574D21" w:rsidP="00574D21">
      <w:pPr>
        <w:shd w:val="clear" w:color="auto" w:fill="FFFFFF"/>
        <w:ind w:firstLine="454"/>
        <w:jc w:val="both"/>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74D21" w:rsidRPr="008C0571" w14:paraId="492CBA0A" w14:textId="77777777" w:rsidTr="002D4181">
        <w:tc>
          <w:tcPr>
            <w:tcW w:w="3342" w:type="dxa"/>
            <w:tcBorders>
              <w:top w:val="nil"/>
              <w:left w:val="nil"/>
              <w:bottom w:val="nil"/>
              <w:right w:val="nil"/>
            </w:tcBorders>
            <w:hideMark/>
          </w:tcPr>
          <w:p w14:paraId="7832ED16"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54BE596E"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2579B54B"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r>
      <w:tr w:rsidR="00574D21" w:rsidRPr="008C0571" w14:paraId="24B037B2" w14:textId="77777777" w:rsidTr="002D4181">
        <w:tc>
          <w:tcPr>
            <w:tcW w:w="3342" w:type="dxa"/>
            <w:tcBorders>
              <w:top w:val="nil"/>
              <w:left w:val="nil"/>
              <w:bottom w:val="nil"/>
              <w:right w:val="nil"/>
            </w:tcBorders>
            <w:hideMark/>
          </w:tcPr>
          <w:p w14:paraId="53E9E986"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посада уповноваженої особи Учасника</w:t>
            </w:r>
          </w:p>
        </w:tc>
        <w:tc>
          <w:tcPr>
            <w:tcW w:w="3341" w:type="dxa"/>
            <w:tcBorders>
              <w:top w:val="nil"/>
              <w:left w:val="nil"/>
              <w:bottom w:val="nil"/>
              <w:right w:val="nil"/>
            </w:tcBorders>
            <w:hideMark/>
          </w:tcPr>
          <w:p w14:paraId="4FB095FE"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підпис та печатка (за наявності)</w:t>
            </w:r>
          </w:p>
        </w:tc>
        <w:tc>
          <w:tcPr>
            <w:tcW w:w="3341" w:type="dxa"/>
            <w:tcBorders>
              <w:top w:val="nil"/>
              <w:left w:val="nil"/>
              <w:bottom w:val="nil"/>
              <w:right w:val="nil"/>
            </w:tcBorders>
            <w:hideMark/>
          </w:tcPr>
          <w:p w14:paraId="447702B8"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прізвище, ініціали</w:t>
            </w:r>
          </w:p>
        </w:tc>
      </w:tr>
    </w:tbl>
    <w:p w14:paraId="17555BE4" w14:textId="77777777" w:rsidR="00574D21" w:rsidRPr="008C0571" w:rsidRDefault="00574D21" w:rsidP="00574D21">
      <w:pPr>
        <w:rPr>
          <w:lang w:val="uk-UA"/>
        </w:rPr>
      </w:pPr>
    </w:p>
    <w:p w14:paraId="68B52372" w14:textId="081DACA0" w:rsidR="003E4BE5" w:rsidRDefault="003E4BE5" w:rsidP="005C65B2">
      <w:pPr>
        <w:ind w:firstLine="709"/>
        <w:jc w:val="right"/>
        <w:rPr>
          <w:lang w:val="uk-UA"/>
        </w:rPr>
      </w:pPr>
    </w:p>
    <w:p w14:paraId="73E456A3" w14:textId="2020F12C" w:rsidR="00BF2C88" w:rsidRPr="00894275" w:rsidRDefault="00BF2C88" w:rsidP="00BF2C88">
      <w:pPr>
        <w:pageBreakBefore/>
        <w:tabs>
          <w:tab w:val="left" w:pos="993"/>
        </w:tabs>
        <w:ind w:right="-1" w:firstLine="426"/>
        <w:jc w:val="right"/>
        <w:rPr>
          <w:b/>
          <w:lang w:val="uk-UA"/>
        </w:rPr>
      </w:pPr>
      <w:r w:rsidRPr="00894275">
        <w:rPr>
          <w:b/>
          <w:lang w:val="uk-UA"/>
        </w:rPr>
        <w:lastRenderedPageBreak/>
        <w:t xml:space="preserve">Додаток № </w:t>
      </w:r>
      <w:r w:rsidR="00574D21">
        <w:rPr>
          <w:b/>
          <w:lang w:val="uk-UA"/>
        </w:rPr>
        <w:t>5</w:t>
      </w:r>
    </w:p>
    <w:p w14:paraId="19DC9145" w14:textId="77777777" w:rsidR="00BF2C88" w:rsidRPr="00894275" w:rsidRDefault="00BF2C88" w:rsidP="00BF2C88">
      <w:pPr>
        <w:tabs>
          <w:tab w:val="left" w:pos="993"/>
        </w:tabs>
        <w:ind w:right="-1" w:firstLine="426"/>
        <w:jc w:val="right"/>
        <w:rPr>
          <w:lang w:val="uk-UA"/>
        </w:rPr>
      </w:pPr>
      <w:r w:rsidRPr="00894275">
        <w:rPr>
          <w:lang w:val="uk-UA"/>
        </w:rPr>
        <w:t>До тендерної документації</w:t>
      </w:r>
    </w:p>
    <w:p w14:paraId="3DBDC6D4" w14:textId="77777777" w:rsidR="00BF2C88" w:rsidRPr="00894275" w:rsidRDefault="00BF2C88" w:rsidP="00BF2C88">
      <w:pPr>
        <w:tabs>
          <w:tab w:val="left" w:pos="993"/>
        </w:tabs>
        <w:ind w:right="-426" w:hanging="426"/>
        <w:jc w:val="center"/>
        <w:rPr>
          <w:b/>
          <w:lang w:val="uk-UA"/>
        </w:rPr>
      </w:pPr>
      <w:r w:rsidRPr="00894275">
        <w:rPr>
          <w:b/>
          <w:lang w:val="uk-UA"/>
        </w:rPr>
        <w:t>ПРО</w:t>
      </w:r>
      <w:r w:rsidR="007A3673">
        <w:rPr>
          <w:b/>
          <w:lang w:val="uk-UA"/>
        </w:rPr>
        <w:t>Є</w:t>
      </w:r>
      <w:r w:rsidRPr="00894275">
        <w:rPr>
          <w:b/>
          <w:lang w:val="uk-UA"/>
        </w:rPr>
        <w:t xml:space="preserve">КТ ДОГОВОРУ </w:t>
      </w:r>
    </w:p>
    <w:p w14:paraId="68ABC3CF" w14:textId="77777777" w:rsidR="00E673EC" w:rsidRPr="00E673EC" w:rsidRDefault="00E673EC" w:rsidP="00E673EC">
      <w:pPr>
        <w:widowControl w:val="0"/>
        <w:jc w:val="center"/>
        <w:rPr>
          <w:b/>
          <w:color w:val="000000"/>
          <w:sz w:val="22"/>
          <w:szCs w:val="22"/>
          <w:lang w:val="uk-UA" w:eastAsia="uk-UA" w:bidi="uk-UA"/>
        </w:rPr>
      </w:pPr>
    </w:p>
    <w:p w14:paraId="2083D13D" w14:textId="77777777" w:rsidR="00E673EC" w:rsidRPr="00E673EC" w:rsidRDefault="00E673EC" w:rsidP="00E673EC">
      <w:pPr>
        <w:widowControl w:val="0"/>
        <w:jc w:val="right"/>
        <w:rPr>
          <w:b/>
          <w:color w:val="000000"/>
          <w:sz w:val="22"/>
          <w:szCs w:val="22"/>
          <w:lang w:val="uk-UA" w:eastAsia="uk-UA" w:bidi="uk-UA"/>
        </w:rPr>
      </w:pPr>
    </w:p>
    <w:p w14:paraId="7BFEE05B" w14:textId="77777777" w:rsidR="00E673EC" w:rsidRPr="00E673EC" w:rsidRDefault="00E673EC" w:rsidP="00E673EC">
      <w:pPr>
        <w:widowControl w:val="0"/>
        <w:jc w:val="center"/>
        <w:rPr>
          <w:b/>
          <w:color w:val="000000"/>
          <w:sz w:val="22"/>
          <w:szCs w:val="22"/>
          <w:lang w:eastAsia="uk-UA" w:bidi="uk-UA"/>
        </w:rPr>
      </w:pPr>
      <w:r w:rsidRPr="00E673EC">
        <w:rPr>
          <w:b/>
          <w:color w:val="000000"/>
          <w:lang w:val="uk-UA" w:eastAsia="uk-UA" w:bidi="uk-UA"/>
        </w:rPr>
        <w:t>Договір №</w:t>
      </w:r>
      <w:r w:rsidRPr="00E673EC">
        <w:rPr>
          <w:b/>
          <w:color w:val="000000"/>
          <w:sz w:val="22"/>
          <w:szCs w:val="22"/>
          <w:lang w:val="uk-UA" w:eastAsia="uk-UA" w:bidi="uk-UA"/>
        </w:rPr>
        <w:t xml:space="preserve"> _</w:t>
      </w:r>
      <w:r w:rsidRPr="00E673EC">
        <w:rPr>
          <w:b/>
          <w:color w:val="000000"/>
          <w:sz w:val="22"/>
          <w:szCs w:val="22"/>
          <w:lang w:eastAsia="uk-UA" w:bidi="uk-UA"/>
        </w:rPr>
        <w:t>__________</w:t>
      </w:r>
      <w:r w:rsidRPr="00E673EC">
        <w:rPr>
          <w:b/>
          <w:color w:val="000000"/>
          <w:sz w:val="22"/>
          <w:szCs w:val="22"/>
          <w:lang w:val="uk-UA" w:eastAsia="uk-UA" w:bidi="uk-UA"/>
        </w:rPr>
        <w:t>____</w:t>
      </w:r>
    </w:p>
    <w:p w14:paraId="7BF20308" w14:textId="77777777" w:rsidR="00E673EC" w:rsidRPr="00E673EC" w:rsidRDefault="00E673EC" w:rsidP="00E673EC">
      <w:pPr>
        <w:widowControl w:val="0"/>
        <w:jc w:val="center"/>
        <w:rPr>
          <w:b/>
          <w:color w:val="000000"/>
          <w:lang w:val="uk-UA" w:eastAsia="uk-UA" w:bidi="uk-UA"/>
        </w:rPr>
      </w:pPr>
      <w:r w:rsidRPr="00E673EC">
        <w:rPr>
          <w:b/>
          <w:color w:val="000000"/>
          <w:lang w:val="uk-UA" w:eastAsia="uk-UA" w:bidi="uk-UA"/>
        </w:rPr>
        <w:t>на поставку програмного забезпечення</w:t>
      </w:r>
    </w:p>
    <w:p w14:paraId="0E6B5367" w14:textId="77777777" w:rsidR="00E673EC" w:rsidRPr="00E673EC" w:rsidRDefault="00E673EC" w:rsidP="00E673EC">
      <w:pPr>
        <w:widowControl w:val="0"/>
        <w:jc w:val="center"/>
        <w:rPr>
          <w:b/>
          <w:color w:val="000000"/>
          <w:lang w:val="uk-UA" w:eastAsia="uk-UA" w:bidi="uk-UA"/>
        </w:rPr>
      </w:pPr>
    </w:p>
    <w:p w14:paraId="466B55E2" w14:textId="77777777" w:rsidR="00E673EC" w:rsidRPr="00E673EC" w:rsidRDefault="00E673EC" w:rsidP="00E673EC">
      <w:pPr>
        <w:widowControl w:val="0"/>
        <w:ind w:firstLine="709"/>
        <w:jc w:val="center"/>
        <w:rPr>
          <w:b/>
          <w:color w:val="000000"/>
          <w:lang w:val="uk-UA" w:eastAsia="uk-UA" w:bidi="uk-UA"/>
        </w:rPr>
      </w:pPr>
    </w:p>
    <w:p w14:paraId="1ECA932C" w14:textId="6F691CB8" w:rsidR="00E673EC" w:rsidRDefault="00E673EC" w:rsidP="00E673EC">
      <w:pPr>
        <w:widowControl w:val="0"/>
        <w:ind w:firstLine="709"/>
        <w:jc w:val="center"/>
        <w:rPr>
          <w:color w:val="000000"/>
          <w:lang w:val="uk-UA" w:eastAsia="uk-UA" w:bidi="uk-UA"/>
        </w:rPr>
      </w:pPr>
      <w:r w:rsidRPr="00E673EC">
        <w:rPr>
          <w:color w:val="000000"/>
          <w:lang w:val="uk-UA" w:eastAsia="uk-UA" w:bidi="uk-UA"/>
        </w:rPr>
        <w:t>м. Київ</w:t>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t xml:space="preserve"> «___» _____________ 202</w:t>
      </w:r>
      <w:r w:rsidRPr="00E673EC">
        <w:rPr>
          <w:color w:val="000000"/>
          <w:lang w:eastAsia="uk-UA" w:bidi="uk-UA"/>
        </w:rPr>
        <w:t>2</w:t>
      </w:r>
      <w:r w:rsidRPr="00E673EC">
        <w:rPr>
          <w:color w:val="000000"/>
          <w:lang w:val="uk-UA" w:eastAsia="uk-UA" w:bidi="uk-UA"/>
        </w:rPr>
        <w:t xml:space="preserve"> р.</w:t>
      </w:r>
    </w:p>
    <w:p w14:paraId="2E7FBB4D" w14:textId="77777777" w:rsidR="00B20B55" w:rsidRPr="00E673EC" w:rsidRDefault="00B20B55" w:rsidP="00E673EC">
      <w:pPr>
        <w:widowControl w:val="0"/>
        <w:ind w:firstLine="709"/>
        <w:jc w:val="center"/>
        <w:rPr>
          <w:color w:val="000000"/>
          <w:lang w:val="uk-UA" w:eastAsia="uk-UA" w:bidi="uk-UA"/>
        </w:rPr>
      </w:pPr>
    </w:p>
    <w:p w14:paraId="5C7CD12E" w14:textId="77777777" w:rsidR="00E673EC" w:rsidRPr="00E673EC" w:rsidRDefault="00E673EC" w:rsidP="00E673EC">
      <w:pPr>
        <w:widowControl w:val="0"/>
        <w:ind w:firstLine="709"/>
        <w:jc w:val="both"/>
        <w:rPr>
          <w:color w:val="000000"/>
          <w:lang w:val="uk-UA" w:eastAsia="uk-UA" w:bidi="uk-UA"/>
        </w:rPr>
      </w:pPr>
    </w:p>
    <w:p w14:paraId="3B71B584" w14:textId="750AD180" w:rsidR="00E673EC" w:rsidRPr="00E673EC" w:rsidRDefault="00E673EC" w:rsidP="00E673EC">
      <w:pPr>
        <w:widowControl w:val="0"/>
        <w:ind w:firstLine="709"/>
        <w:jc w:val="both"/>
        <w:rPr>
          <w:color w:val="000000"/>
          <w:lang w:val="uk-UA" w:eastAsia="uk-UA" w:bidi="uk-UA"/>
        </w:rPr>
      </w:pPr>
      <w:bookmarkStart w:id="34" w:name="_heading=h.gjdgxs" w:colFirst="0" w:colLast="0"/>
      <w:bookmarkEnd w:id="34"/>
      <w:r w:rsidRPr="00E673EC">
        <w:rPr>
          <w:b/>
          <w:color w:val="000000"/>
          <w:lang w:val="uk-UA" w:eastAsia="uk-UA" w:bidi="uk-UA"/>
        </w:rPr>
        <w:t>Національна рада України з питань телебачення і радіомовлення (</w:t>
      </w:r>
      <w:r w:rsidRPr="00E673EC">
        <w:rPr>
          <w:color w:val="000000"/>
          <w:lang w:val="uk-UA" w:eastAsia="uk-UA" w:bidi="uk-UA"/>
        </w:rPr>
        <w:t xml:space="preserve">надалі Замовник), в особі Керівника апарату </w:t>
      </w:r>
      <w:proofErr w:type="spellStart"/>
      <w:r w:rsidRPr="00E673EC">
        <w:rPr>
          <w:color w:val="000000"/>
          <w:lang w:val="uk-UA" w:eastAsia="uk-UA" w:bidi="uk-UA"/>
        </w:rPr>
        <w:t>Перелигіна</w:t>
      </w:r>
      <w:proofErr w:type="spellEnd"/>
      <w:r w:rsidRPr="00E673EC">
        <w:rPr>
          <w:color w:val="000000"/>
          <w:lang w:val="uk-UA" w:eastAsia="uk-UA" w:bidi="uk-UA"/>
        </w:rPr>
        <w:t xml:space="preserve"> Євгена Юрій</w:t>
      </w:r>
      <w:r w:rsidR="009F006C">
        <w:rPr>
          <w:color w:val="000000"/>
          <w:lang w:val="uk-UA" w:eastAsia="uk-UA" w:bidi="uk-UA"/>
        </w:rPr>
        <w:t>о</w:t>
      </w:r>
      <w:r w:rsidRPr="00E673EC">
        <w:rPr>
          <w:color w:val="000000"/>
          <w:lang w:val="uk-UA" w:eastAsia="uk-UA" w:bidi="uk-UA"/>
        </w:rPr>
        <w:t xml:space="preserve">вича, який діє на підставі Регламенту, з однієї сторони та </w:t>
      </w:r>
    </w:p>
    <w:p w14:paraId="144D60B2" w14:textId="77777777" w:rsidR="00E673EC" w:rsidRPr="00E673EC" w:rsidRDefault="00E673EC" w:rsidP="00E673EC">
      <w:pPr>
        <w:widowControl w:val="0"/>
        <w:jc w:val="both"/>
        <w:rPr>
          <w:color w:val="000000"/>
          <w:lang w:val="uk-UA" w:eastAsia="uk-UA" w:bidi="uk-UA"/>
        </w:rPr>
      </w:pPr>
      <w:r w:rsidRPr="00E673EC">
        <w:rPr>
          <w:b/>
          <w:color w:val="000000"/>
          <w:lang w:eastAsia="uk-UA" w:bidi="uk-UA"/>
        </w:rPr>
        <w:t xml:space="preserve">__________________________________________________________ </w:t>
      </w:r>
      <w:r w:rsidRPr="00E673EC">
        <w:rPr>
          <w:bCs/>
          <w:color w:val="000000"/>
          <w:lang w:eastAsia="uk-UA" w:bidi="uk-UA"/>
        </w:rPr>
        <w:t>(</w:t>
      </w:r>
      <w:proofErr w:type="spellStart"/>
      <w:r w:rsidRPr="00E673EC">
        <w:rPr>
          <w:bCs/>
          <w:color w:val="000000"/>
          <w:lang w:eastAsia="uk-UA" w:bidi="uk-UA"/>
        </w:rPr>
        <w:t>надалі-Постачальник</w:t>
      </w:r>
      <w:proofErr w:type="spellEnd"/>
      <w:r w:rsidRPr="00E673EC">
        <w:rPr>
          <w:bCs/>
          <w:color w:val="000000"/>
          <w:lang w:eastAsia="uk-UA" w:bidi="uk-UA"/>
        </w:rPr>
        <w:t>)</w:t>
      </w:r>
      <w:r w:rsidRPr="00E673EC">
        <w:rPr>
          <w:color w:val="000000"/>
          <w:lang w:val="uk-UA" w:eastAsia="uk-UA" w:bidi="uk-UA"/>
        </w:rPr>
        <w:t xml:space="preserve"> в особі  </w:t>
      </w:r>
      <w:r w:rsidRPr="00E673EC">
        <w:rPr>
          <w:color w:val="000000"/>
          <w:lang w:eastAsia="uk-UA" w:bidi="uk-UA"/>
        </w:rPr>
        <w:t>_________________________________</w:t>
      </w:r>
      <w:r w:rsidRPr="00E673EC">
        <w:rPr>
          <w:color w:val="000000"/>
          <w:lang w:val="uk-UA" w:eastAsia="uk-UA" w:bidi="uk-UA"/>
        </w:rPr>
        <w:t xml:space="preserve">, який діє на підставі </w:t>
      </w:r>
      <w:r w:rsidRPr="00E673EC">
        <w:rPr>
          <w:color w:val="000000"/>
          <w:lang w:eastAsia="uk-UA" w:bidi="uk-UA"/>
        </w:rPr>
        <w:t xml:space="preserve">____________________, </w:t>
      </w:r>
      <w:r w:rsidRPr="00E673EC">
        <w:rPr>
          <w:color w:val="000000"/>
          <w:lang w:val="uk-UA" w:eastAsia="uk-UA" w:bidi="uk-UA"/>
        </w:rPr>
        <w:t>з другої сторони, разом в подальшому - Сторони, уклали цей Договір  (далі – Договір) про наступне:</w:t>
      </w:r>
    </w:p>
    <w:p w14:paraId="77835B09" w14:textId="77777777" w:rsidR="00E673EC" w:rsidRPr="00E673EC" w:rsidRDefault="00E673EC" w:rsidP="00E673EC">
      <w:pPr>
        <w:widowControl w:val="0"/>
        <w:ind w:firstLine="709"/>
        <w:jc w:val="both"/>
        <w:rPr>
          <w:color w:val="000000"/>
          <w:lang w:val="uk-UA" w:eastAsia="uk-UA" w:bidi="uk-UA"/>
        </w:rPr>
      </w:pPr>
      <w:r w:rsidRPr="00E673EC">
        <w:rPr>
          <w:color w:val="000000"/>
          <w:lang w:val="uk-UA" w:eastAsia="uk-UA" w:bidi="uk-UA"/>
        </w:rPr>
        <w:t xml:space="preserve"> </w:t>
      </w:r>
    </w:p>
    <w:p w14:paraId="05486853" w14:textId="75414792" w:rsidR="00E673EC" w:rsidRDefault="00E673EC">
      <w:pPr>
        <w:numPr>
          <w:ilvl w:val="0"/>
          <w:numId w:val="25"/>
        </w:numPr>
        <w:ind w:left="0" w:firstLine="709"/>
        <w:jc w:val="center"/>
        <w:rPr>
          <w:b/>
          <w:color w:val="000000"/>
          <w:lang w:val="uk-UA" w:eastAsia="uk-UA" w:bidi="uk-UA"/>
        </w:rPr>
      </w:pPr>
      <w:r w:rsidRPr="00E673EC">
        <w:rPr>
          <w:b/>
          <w:color w:val="000000"/>
          <w:lang w:val="uk-UA" w:eastAsia="uk-UA" w:bidi="uk-UA"/>
        </w:rPr>
        <w:t>Предмет Договору</w:t>
      </w:r>
    </w:p>
    <w:p w14:paraId="64639AA2" w14:textId="77777777" w:rsidR="00B20B55" w:rsidRPr="00E673EC" w:rsidRDefault="00B20B55" w:rsidP="00B20B55">
      <w:pPr>
        <w:rPr>
          <w:b/>
          <w:color w:val="000000"/>
          <w:lang w:val="uk-UA" w:eastAsia="uk-UA" w:bidi="uk-UA"/>
        </w:rPr>
      </w:pPr>
    </w:p>
    <w:p w14:paraId="45D6FBF6" w14:textId="4EF6DA43"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1.1. Постачальник зобов’язується передати Замовнику </w:t>
      </w:r>
      <w:proofErr w:type="spellStart"/>
      <w:r w:rsidR="007F0C70" w:rsidRPr="00055152">
        <w:rPr>
          <w:color w:val="242424"/>
        </w:rPr>
        <w:t>Пакети</w:t>
      </w:r>
      <w:proofErr w:type="spellEnd"/>
      <w:r w:rsidR="007F0C70" w:rsidRPr="00055152">
        <w:rPr>
          <w:color w:val="242424"/>
        </w:rPr>
        <w:t xml:space="preserve"> </w:t>
      </w:r>
      <w:proofErr w:type="spellStart"/>
      <w:r w:rsidR="007F0C70" w:rsidRPr="00055152">
        <w:rPr>
          <w:color w:val="242424"/>
        </w:rPr>
        <w:t>програмного</w:t>
      </w:r>
      <w:proofErr w:type="spellEnd"/>
      <w:r w:rsidR="007F0C70" w:rsidRPr="00055152">
        <w:rPr>
          <w:color w:val="242424"/>
        </w:rPr>
        <w:t xml:space="preserve"> </w:t>
      </w:r>
      <w:proofErr w:type="spellStart"/>
      <w:r w:rsidR="007F0C70" w:rsidRPr="00055152">
        <w:rPr>
          <w:color w:val="242424"/>
        </w:rPr>
        <w:t>забезпечення</w:t>
      </w:r>
      <w:proofErr w:type="spellEnd"/>
      <w:r w:rsidR="007F0C70" w:rsidRPr="00055152">
        <w:rPr>
          <w:color w:val="242424"/>
        </w:rPr>
        <w:t xml:space="preserve">  </w:t>
      </w:r>
      <w:proofErr w:type="spellStart"/>
      <w:r w:rsidR="007F0C70" w:rsidRPr="00055152">
        <w:rPr>
          <w:color w:val="242424"/>
        </w:rPr>
        <w:t>операційних</w:t>
      </w:r>
      <w:proofErr w:type="spellEnd"/>
      <w:r w:rsidR="007F0C70" w:rsidRPr="00055152">
        <w:rPr>
          <w:color w:val="242424"/>
        </w:rPr>
        <w:t xml:space="preserve"> систем</w:t>
      </w:r>
      <w:r w:rsidR="00D752EB">
        <w:rPr>
          <w:color w:val="242424"/>
          <w:lang w:val="uk-UA"/>
        </w:rPr>
        <w:t xml:space="preserve"> </w:t>
      </w:r>
      <w:r w:rsidR="007F0C70" w:rsidRPr="00055152">
        <w:rPr>
          <w:color w:val="242424"/>
        </w:rPr>
        <w:t xml:space="preserve"> </w:t>
      </w:r>
      <w:proofErr w:type="spellStart"/>
      <w:r w:rsidR="007F0C70" w:rsidRPr="00055152">
        <w:rPr>
          <w:color w:val="242424"/>
        </w:rPr>
        <w:t>персональних</w:t>
      </w:r>
      <w:proofErr w:type="spellEnd"/>
      <w:r w:rsidR="007F0C70" w:rsidRPr="00055152">
        <w:rPr>
          <w:color w:val="242424"/>
        </w:rPr>
        <w:t xml:space="preserve"> </w:t>
      </w:r>
      <w:proofErr w:type="spellStart"/>
      <w:r w:rsidR="007F0C70" w:rsidRPr="00055152">
        <w:rPr>
          <w:color w:val="242424"/>
        </w:rPr>
        <w:t>комп’ютерів</w:t>
      </w:r>
      <w:proofErr w:type="spellEnd"/>
      <w:r w:rsidRPr="00E673EC">
        <w:rPr>
          <w:color w:val="000000"/>
          <w:lang w:val="uk-UA" w:eastAsia="uk-UA" w:bidi="uk-UA"/>
        </w:rPr>
        <w:t xml:space="preserve"> (ДК 021:2015:486</w:t>
      </w:r>
      <w:r w:rsidR="007F0C70">
        <w:rPr>
          <w:color w:val="000000"/>
          <w:lang w:val="uk-UA" w:eastAsia="uk-UA" w:bidi="uk-UA"/>
        </w:rPr>
        <w:t>2</w:t>
      </w:r>
      <w:r w:rsidRPr="00E673EC">
        <w:rPr>
          <w:color w:val="000000"/>
          <w:lang w:val="uk-UA" w:eastAsia="uk-UA" w:bidi="uk-UA"/>
        </w:rPr>
        <w:t>0000-</w:t>
      </w:r>
      <w:r w:rsidR="007F0C70">
        <w:rPr>
          <w:color w:val="000000"/>
          <w:lang w:val="uk-UA" w:eastAsia="uk-UA" w:bidi="uk-UA"/>
        </w:rPr>
        <w:t>0</w:t>
      </w:r>
      <w:r w:rsidRPr="00E673EC">
        <w:rPr>
          <w:color w:val="000000"/>
          <w:lang w:val="uk-UA" w:eastAsia="uk-UA" w:bidi="uk-UA"/>
        </w:rPr>
        <w:t xml:space="preserve"> — </w:t>
      </w:r>
      <w:r w:rsidR="007F0C70">
        <w:rPr>
          <w:color w:val="000000"/>
          <w:lang w:val="uk-UA" w:eastAsia="uk-UA" w:bidi="uk-UA"/>
        </w:rPr>
        <w:t>Операційні системи</w:t>
      </w:r>
      <w:r w:rsidRPr="00E673EC">
        <w:rPr>
          <w:color w:val="000000"/>
          <w:lang w:val="uk-UA" w:eastAsia="uk-UA" w:bidi="uk-UA"/>
        </w:rPr>
        <w:t xml:space="preserve">), (далі – Програмне забезпечення)  згідно зі Специфікацією  </w:t>
      </w:r>
      <w:r w:rsidRPr="00E673EC">
        <w:rPr>
          <w:b/>
          <w:bCs/>
          <w:color w:val="000000"/>
          <w:lang w:val="uk-UA" w:eastAsia="uk-UA" w:bidi="uk-UA"/>
        </w:rPr>
        <w:t>(Додаток 1)</w:t>
      </w:r>
      <w:r w:rsidRPr="00E673EC">
        <w:rPr>
          <w:color w:val="000000"/>
          <w:lang w:val="uk-UA" w:eastAsia="uk-UA" w:bidi="uk-UA"/>
        </w:rPr>
        <w:t xml:space="preserve"> належної якості</w:t>
      </w:r>
      <w:r w:rsidRPr="00E673EC">
        <w:rPr>
          <w:b/>
          <w:bCs/>
          <w:color w:val="000000"/>
          <w:lang w:val="uk-UA" w:eastAsia="uk-UA" w:bidi="uk-UA"/>
        </w:rPr>
        <w:t xml:space="preserve"> </w:t>
      </w:r>
      <w:r w:rsidRPr="00E673EC">
        <w:rPr>
          <w:color w:val="000000"/>
          <w:lang w:val="uk-UA" w:eastAsia="uk-UA" w:bidi="uk-UA"/>
        </w:rPr>
        <w:t>, а Замовник зобов’язується прийняти і оплатити його вартість відповідно до умов цього Договору.</w:t>
      </w:r>
    </w:p>
    <w:p w14:paraId="638CF4F7" w14:textId="77777777" w:rsidR="00E673EC" w:rsidRPr="00E673EC" w:rsidRDefault="00E673EC" w:rsidP="00E673EC">
      <w:pPr>
        <w:widowControl w:val="0"/>
        <w:shd w:val="clear" w:color="auto" w:fill="FFFFFF"/>
        <w:ind w:left="-567" w:firstLine="709"/>
        <w:jc w:val="both"/>
        <w:rPr>
          <w:color w:val="000000"/>
          <w:lang w:val="uk-UA" w:eastAsia="uk-UA" w:bidi="uk-UA"/>
        </w:rPr>
      </w:pPr>
    </w:p>
    <w:p w14:paraId="319E9773" w14:textId="339367A5" w:rsidR="00E673EC" w:rsidRDefault="00E673EC">
      <w:pPr>
        <w:numPr>
          <w:ilvl w:val="0"/>
          <w:numId w:val="25"/>
        </w:numPr>
        <w:ind w:left="-567" w:firstLine="709"/>
        <w:jc w:val="center"/>
        <w:rPr>
          <w:b/>
          <w:color w:val="000000"/>
          <w:lang w:val="uk-UA" w:eastAsia="uk-UA" w:bidi="uk-UA"/>
        </w:rPr>
      </w:pPr>
      <w:r w:rsidRPr="00E673EC">
        <w:rPr>
          <w:b/>
          <w:color w:val="000000"/>
          <w:lang w:val="uk-UA" w:eastAsia="uk-UA" w:bidi="uk-UA"/>
        </w:rPr>
        <w:t>Вартість Договору та порядок розрахунків</w:t>
      </w:r>
    </w:p>
    <w:p w14:paraId="38FBF51E" w14:textId="77777777" w:rsidR="00B20B55" w:rsidRPr="00E673EC" w:rsidRDefault="00B20B55" w:rsidP="00B20B55">
      <w:pPr>
        <w:ind w:left="-567"/>
        <w:rPr>
          <w:b/>
          <w:color w:val="000000"/>
          <w:lang w:val="uk-UA" w:eastAsia="uk-UA" w:bidi="uk-UA"/>
        </w:rPr>
      </w:pPr>
    </w:p>
    <w:p w14:paraId="2C24E9F3" w14:textId="77777777" w:rsidR="00E673EC" w:rsidRPr="00E673EC" w:rsidRDefault="00E673EC" w:rsidP="00E673EC">
      <w:pPr>
        <w:widowControl w:val="0"/>
        <w:jc w:val="both"/>
        <w:rPr>
          <w:color w:val="000000"/>
          <w:lang w:val="uk-UA" w:eastAsia="uk-UA" w:bidi="uk-UA"/>
        </w:rPr>
      </w:pPr>
      <w:bookmarkStart w:id="35" w:name="_heading=h.30j0zll" w:colFirst="0" w:colLast="0"/>
      <w:bookmarkEnd w:id="35"/>
      <w:r w:rsidRPr="00E673EC">
        <w:rPr>
          <w:color w:val="000000"/>
          <w:lang w:val="uk-UA" w:eastAsia="uk-UA" w:bidi="uk-UA"/>
        </w:rPr>
        <w:t xml:space="preserve">2.1. Загальна сума Договору становить: </w:t>
      </w:r>
      <w:r w:rsidRPr="00E673EC">
        <w:rPr>
          <w:color w:val="000000"/>
          <w:lang w:eastAsia="uk-UA" w:bidi="uk-UA"/>
        </w:rPr>
        <w:t>_______</w:t>
      </w:r>
      <w:r w:rsidRPr="00E673EC">
        <w:rPr>
          <w:color w:val="000000"/>
          <w:lang w:val="uk-UA" w:eastAsia="uk-UA" w:bidi="uk-UA"/>
        </w:rPr>
        <w:t>грн. (</w:t>
      </w:r>
      <w:r w:rsidRPr="00E673EC">
        <w:rPr>
          <w:color w:val="000000"/>
          <w:lang w:eastAsia="uk-UA" w:bidi="uk-UA"/>
        </w:rPr>
        <w:t>_______________</w:t>
      </w:r>
      <w:r w:rsidRPr="00E673EC">
        <w:rPr>
          <w:color w:val="000000"/>
          <w:lang w:val="uk-UA" w:eastAsia="uk-UA" w:bidi="uk-UA"/>
        </w:rPr>
        <w:t xml:space="preserve">гривень </w:t>
      </w:r>
      <w:r w:rsidRPr="00E673EC">
        <w:rPr>
          <w:color w:val="000000"/>
          <w:lang w:eastAsia="uk-UA" w:bidi="uk-UA"/>
        </w:rPr>
        <w:t xml:space="preserve">___ </w:t>
      </w:r>
      <w:r w:rsidRPr="00E673EC">
        <w:rPr>
          <w:color w:val="000000"/>
          <w:lang w:val="uk-UA" w:eastAsia="uk-UA" w:bidi="uk-UA"/>
        </w:rPr>
        <w:t xml:space="preserve">коп.). </w:t>
      </w:r>
    </w:p>
    <w:p w14:paraId="09E14EAA" w14:textId="03790F63" w:rsidR="00E673EC" w:rsidRPr="00E673EC" w:rsidRDefault="00E673EC" w:rsidP="00967A9A">
      <w:pPr>
        <w:jc w:val="both"/>
        <w:rPr>
          <w:color w:val="000000"/>
          <w:lang w:val="uk-UA" w:eastAsia="uk-UA"/>
        </w:rPr>
      </w:pPr>
      <w:r w:rsidRPr="00E673EC">
        <w:rPr>
          <w:color w:val="000000"/>
          <w:lang w:val="uk-UA" w:eastAsia="uk-UA"/>
        </w:rPr>
        <w:t>* Послуги з постачання програмної продукції звільняються від оподаткування податком на додану вартість відповідно до пункту 261 підрозділу 2 розділу XX "Перехідні положення" Податкового Кодексу України.</w:t>
      </w:r>
    </w:p>
    <w:p w14:paraId="23937CA4" w14:textId="77777777" w:rsidR="00E673EC" w:rsidRPr="00E673EC" w:rsidRDefault="00E673EC" w:rsidP="00E673EC">
      <w:pPr>
        <w:widowControl w:val="0"/>
        <w:ind w:left="-3"/>
        <w:jc w:val="both"/>
        <w:rPr>
          <w:color w:val="000000"/>
          <w:lang w:val="uk-UA" w:eastAsia="uk-UA" w:bidi="uk-UA"/>
        </w:rPr>
      </w:pPr>
      <w:r w:rsidRPr="00E673EC">
        <w:rPr>
          <w:color w:val="000000"/>
          <w:lang w:val="uk-UA" w:eastAsia="uk-UA" w:bidi="uk-UA"/>
        </w:rPr>
        <w:t>2.2. Ціни на програмне забезпечення встановлюються в національній валюті України, є твердими та не підлягають зміні впродовж усього строку дії Договору.</w:t>
      </w:r>
    </w:p>
    <w:p w14:paraId="6C2171D9" w14:textId="7B120DCC" w:rsidR="00E673EC" w:rsidRPr="00E673EC" w:rsidRDefault="00E673EC" w:rsidP="00E673EC">
      <w:pPr>
        <w:widowControl w:val="0"/>
        <w:jc w:val="both"/>
        <w:rPr>
          <w:rFonts w:eastAsia="Calibri"/>
          <w:lang w:val="uk-UA" w:eastAsia="en-US"/>
        </w:rPr>
      </w:pPr>
      <w:r w:rsidRPr="00E673EC">
        <w:rPr>
          <w:color w:val="000000"/>
          <w:lang w:val="uk-UA" w:eastAsia="uk-UA" w:bidi="uk-UA"/>
        </w:rPr>
        <w:t xml:space="preserve">2.3. </w:t>
      </w:r>
      <w:r w:rsidR="00AA70EF" w:rsidRPr="00AA70EF">
        <w:rPr>
          <w:color w:val="000000"/>
          <w:lang w:val="uk-UA" w:eastAsia="uk-UA" w:bidi="uk-UA"/>
        </w:rPr>
        <w:t xml:space="preserve">Розрахунки проводяться шляхом здійснення оплати Замовником фактично наданих Послуг на підставі </w:t>
      </w:r>
      <w:proofErr w:type="spellStart"/>
      <w:r w:rsidR="00AA70EF" w:rsidRPr="00AA70EF">
        <w:rPr>
          <w:color w:val="000000"/>
          <w:lang w:val="uk-UA" w:eastAsia="uk-UA" w:bidi="uk-UA"/>
        </w:rPr>
        <w:t>Акта</w:t>
      </w:r>
      <w:proofErr w:type="spellEnd"/>
      <w:r w:rsidR="00AA70EF" w:rsidRPr="00AA70EF">
        <w:rPr>
          <w:color w:val="000000"/>
          <w:lang w:val="uk-UA" w:eastAsia="uk-UA" w:bidi="uk-UA"/>
        </w:rPr>
        <w:t xml:space="preserve"> приймання-передачі</w:t>
      </w:r>
      <w:r w:rsidR="00AA70EF">
        <w:rPr>
          <w:color w:val="000000"/>
          <w:lang w:val="uk-UA" w:eastAsia="uk-UA" w:bidi="uk-UA"/>
        </w:rPr>
        <w:t xml:space="preserve"> </w:t>
      </w:r>
      <w:r w:rsidR="00AA70EF" w:rsidRPr="00AA70EF">
        <w:rPr>
          <w:color w:val="000000"/>
          <w:lang w:val="uk-UA" w:eastAsia="uk-UA" w:bidi="uk-UA"/>
        </w:rPr>
        <w:t>за рахунок коштів загального фонду державного бюджету</w:t>
      </w:r>
      <w:r w:rsidR="00AA70EF">
        <w:rPr>
          <w:color w:val="000000"/>
          <w:lang w:val="uk-UA" w:eastAsia="uk-UA" w:bidi="uk-UA"/>
        </w:rPr>
        <w:t xml:space="preserve"> </w:t>
      </w:r>
      <w:r w:rsidR="00C54485">
        <w:rPr>
          <w:color w:val="000000"/>
          <w:lang w:val="uk-UA" w:eastAsia="uk-UA" w:bidi="uk-UA"/>
        </w:rPr>
        <w:t>відповідно до</w:t>
      </w:r>
      <w:r w:rsidRPr="00E673EC">
        <w:rPr>
          <w:rFonts w:ascii="Liberation Serif" w:eastAsia="Noto Sans CJK SC Regular" w:hAnsi="Liberation Serif" w:cs="FreeSans"/>
          <w:kern w:val="2"/>
          <w:lang w:val="uk-UA" w:eastAsia="zh-CN" w:bidi="hi-IN"/>
        </w:rPr>
        <w:t xml:space="preserve"> Бюджетного кодексу</w:t>
      </w:r>
      <w:r w:rsidRPr="00E673EC">
        <w:rPr>
          <w:rFonts w:ascii="Liberation Serif" w:eastAsia="Noto Sans CJK SC Regular" w:hAnsi="Liberation Serif" w:cs="FreeSans"/>
          <w:kern w:val="2"/>
          <w:sz w:val="20"/>
          <w:szCs w:val="20"/>
          <w:lang w:val="uk-UA" w:eastAsia="zh-CN" w:bidi="hi-IN"/>
        </w:rPr>
        <w:t xml:space="preserve"> </w:t>
      </w:r>
      <w:r w:rsidRPr="00E673EC">
        <w:rPr>
          <w:rFonts w:eastAsia="Noto Sans CJK SC Regular"/>
          <w:kern w:val="2"/>
          <w:lang w:val="uk-UA" w:eastAsia="zh-CN" w:bidi="hi-IN"/>
        </w:rPr>
        <w:t xml:space="preserve">України </w:t>
      </w:r>
      <w:r w:rsidRPr="00E673EC">
        <w:rPr>
          <w:rFonts w:eastAsia="Calibri"/>
          <w:lang w:val="uk-UA" w:eastAsia="en-US"/>
        </w:rPr>
        <w:t>у національній валюті України</w:t>
      </w:r>
      <w:r w:rsidR="00E15E25">
        <w:rPr>
          <w:rFonts w:eastAsia="Calibri"/>
          <w:lang w:val="uk-UA" w:eastAsia="en-US"/>
        </w:rPr>
        <w:t>,</w:t>
      </w:r>
      <w:r w:rsidRPr="00E673EC">
        <w:rPr>
          <w:rFonts w:eastAsia="Calibri"/>
          <w:lang w:val="uk-UA" w:eastAsia="en-US"/>
        </w:rPr>
        <w:t xml:space="preserve"> шляхом безготівкового перерахування коштів на поточний рахунок Постачальника протягом </w:t>
      </w:r>
      <w:r w:rsidR="00632466">
        <w:rPr>
          <w:rFonts w:eastAsia="Calibri"/>
          <w:lang w:val="uk-UA" w:eastAsia="en-US"/>
        </w:rPr>
        <w:t>30</w:t>
      </w:r>
      <w:r w:rsidRPr="00E673EC">
        <w:rPr>
          <w:rFonts w:eastAsia="Calibri"/>
          <w:lang w:val="uk-UA" w:eastAsia="en-US"/>
        </w:rPr>
        <w:t xml:space="preserve"> календарних днів з моменту надання послуг належної якості.</w:t>
      </w:r>
    </w:p>
    <w:p w14:paraId="5A197C9B" w14:textId="521E0A71" w:rsidR="00E673EC" w:rsidRPr="00E673EC" w:rsidRDefault="00E673EC" w:rsidP="00E673EC">
      <w:pPr>
        <w:suppressAutoHyphens/>
        <w:overflowPunct w:val="0"/>
        <w:ind w:firstLine="567"/>
        <w:jc w:val="both"/>
        <w:textAlignment w:val="baseline"/>
        <w:rPr>
          <w:color w:val="000000"/>
          <w:lang w:val="uk-UA" w:eastAsia="uk-UA" w:bidi="uk-UA"/>
        </w:rPr>
      </w:pPr>
      <w:bookmarkStart w:id="36" w:name="_Hlk114050552"/>
      <w:r w:rsidRPr="00E673EC">
        <w:rPr>
          <w:kern w:val="2"/>
          <w:lang w:val="uk-UA" w:eastAsia="zh-CN"/>
        </w:rPr>
        <w:t>У разі затримки бюджетного фінансування</w:t>
      </w:r>
      <w:bookmarkEnd w:id="36"/>
      <w:r w:rsidRPr="00E673EC">
        <w:rPr>
          <w:kern w:val="2"/>
          <w:lang w:val="uk-UA" w:eastAsia="zh-CN"/>
        </w:rPr>
        <w:t xml:space="preserve">, розрахунок за послуги здійснюється протягом 14 банківських днів, з дати отримання </w:t>
      </w:r>
      <w:r w:rsidR="00796D08">
        <w:rPr>
          <w:kern w:val="2"/>
          <w:lang w:val="uk-UA" w:eastAsia="zh-CN"/>
        </w:rPr>
        <w:t>Замовником</w:t>
      </w:r>
      <w:r w:rsidRPr="00E673EC">
        <w:rPr>
          <w:kern w:val="2"/>
          <w:lang w:val="uk-UA" w:eastAsia="zh-CN"/>
        </w:rPr>
        <w:t xml:space="preserve"> бюджетного призначення на зазначені цілі.</w:t>
      </w:r>
    </w:p>
    <w:p w14:paraId="1ECE1A01" w14:textId="13C2C135" w:rsidR="00E673EC" w:rsidRDefault="00E673EC" w:rsidP="00E673EC">
      <w:pPr>
        <w:widowControl w:val="0"/>
        <w:suppressAutoHyphens/>
        <w:overflowPunct w:val="0"/>
        <w:jc w:val="both"/>
        <w:textAlignment w:val="baseline"/>
        <w:rPr>
          <w:color w:val="000000"/>
          <w:kern w:val="2"/>
          <w:lang w:val="uk-UA" w:eastAsia="zh-CN" w:bidi="uk-UA"/>
        </w:rPr>
      </w:pPr>
      <w:r w:rsidRPr="00E673EC">
        <w:rPr>
          <w:color w:val="000000"/>
          <w:lang w:val="uk-UA" w:eastAsia="uk-UA" w:bidi="uk-UA"/>
        </w:rPr>
        <w:t xml:space="preserve">2.4. </w:t>
      </w:r>
      <w:r w:rsidRPr="00E673EC">
        <w:rPr>
          <w:color w:val="000000"/>
          <w:kern w:val="2"/>
          <w:lang w:val="uk-UA" w:eastAsia="zh-CN" w:bidi="uk-UA"/>
        </w:rPr>
        <w:t>Національна рада України з питань телебачення і радіомовлення фінансується виключно з державного бюджету, не є платником ПДВ, не є платником податку на прибуток.</w:t>
      </w:r>
    </w:p>
    <w:p w14:paraId="317AD716" w14:textId="6D6BA33A" w:rsidR="00833C1A" w:rsidRPr="00E673EC" w:rsidRDefault="00833C1A" w:rsidP="00E673EC">
      <w:pPr>
        <w:widowControl w:val="0"/>
        <w:suppressAutoHyphens/>
        <w:overflowPunct w:val="0"/>
        <w:jc w:val="both"/>
        <w:textAlignment w:val="baseline"/>
        <w:rPr>
          <w:rFonts w:eastAsia="Calibri"/>
          <w:color w:val="000000"/>
          <w:lang w:val="uk-UA" w:eastAsia="uk-UA" w:bidi="uk-UA"/>
        </w:rPr>
      </w:pPr>
      <w:r>
        <w:rPr>
          <w:color w:val="000000"/>
          <w:kern w:val="2"/>
          <w:lang w:val="uk-UA" w:eastAsia="zh-CN" w:bidi="uk-UA"/>
        </w:rPr>
        <w:t xml:space="preserve">2.5. </w:t>
      </w:r>
      <w:r w:rsidRPr="00833C1A">
        <w:rPr>
          <w:color w:val="000000"/>
          <w:kern w:val="2"/>
          <w:lang w:val="uk-UA" w:eastAsia="zh-CN" w:bidi="uk-UA"/>
        </w:rPr>
        <w:t>Здійснення попередньої оплати не передбачається.</w:t>
      </w:r>
    </w:p>
    <w:p w14:paraId="59D009EB" w14:textId="77777777" w:rsidR="00E673EC" w:rsidRPr="00E673EC" w:rsidRDefault="00E673EC" w:rsidP="00E673EC">
      <w:pPr>
        <w:widowControl w:val="0"/>
        <w:ind w:left="-567" w:firstLine="709"/>
        <w:jc w:val="both"/>
        <w:rPr>
          <w:color w:val="000000"/>
          <w:lang w:val="uk-UA" w:eastAsia="uk-UA" w:bidi="uk-UA"/>
        </w:rPr>
      </w:pPr>
    </w:p>
    <w:p w14:paraId="1D195ED4" w14:textId="07890B5A" w:rsidR="00E673EC" w:rsidRDefault="00E673EC">
      <w:pPr>
        <w:numPr>
          <w:ilvl w:val="0"/>
          <w:numId w:val="25"/>
        </w:numPr>
        <w:ind w:left="-567" w:firstLine="709"/>
        <w:jc w:val="center"/>
        <w:rPr>
          <w:b/>
          <w:color w:val="000000"/>
          <w:lang w:val="uk-UA" w:eastAsia="uk-UA" w:bidi="uk-UA"/>
        </w:rPr>
      </w:pPr>
      <w:r w:rsidRPr="00E673EC">
        <w:rPr>
          <w:b/>
          <w:color w:val="000000"/>
          <w:lang w:val="uk-UA" w:eastAsia="uk-UA" w:bidi="uk-UA"/>
        </w:rPr>
        <w:t>Умови постачання та приймання</w:t>
      </w:r>
    </w:p>
    <w:p w14:paraId="2F854161" w14:textId="77777777" w:rsidR="00B20B55" w:rsidRPr="00E673EC" w:rsidRDefault="00B20B55" w:rsidP="00B20B55">
      <w:pPr>
        <w:ind w:left="-567"/>
        <w:rPr>
          <w:b/>
          <w:color w:val="000000"/>
          <w:lang w:val="uk-UA" w:eastAsia="uk-UA" w:bidi="uk-UA"/>
        </w:rPr>
      </w:pPr>
    </w:p>
    <w:p w14:paraId="7157B86A"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 xml:space="preserve">4.1. Поставка Програмного забезпечення  має проводитися зі складу Постачальника на склад Замовника за </w:t>
      </w:r>
      <w:proofErr w:type="spellStart"/>
      <w:r w:rsidRPr="00E673EC">
        <w:rPr>
          <w:color w:val="000000"/>
          <w:lang w:val="uk-UA" w:eastAsia="uk-UA" w:bidi="uk-UA"/>
        </w:rPr>
        <w:t>адресою</w:t>
      </w:r>
      <w:proofErr w:type="spellEnd"/>
      <w:r w:rsidRPr="00E673EC">
        <w:rPr>
          <w:color w:val="000000"/>
          <w:lang w:val="uk-UA" w:eastAsia="uk-UA" w:bidi="uk-UA"/>
        </w:rPr>
        <w:t>: м. Києві, вул. Прорізна 2, силами і засобами Постачальника.</w:t>
      </w:r>
    </w:p>
    <w:p w14:paraId="4D4AACB3" w14:textId="3A6EEAF1" w:rsidR="00E673EC" w:rsidRPr="00E673EC" w:rsidRDefault="00E673EC" w:rsidP="00E673EC">
      <w:pPr>
        <w:widowControl w:val="0"/>
        <w:ind w:left="-567" w:firstLine="709"/>
        <w:jc w:val="both"/>
        <w:rPr>
          <w:color w:val="000000"/>
          <w:lang w:val="uk-UA" w:eastAsia="uk-UA" w:bidi="uk-UA"/>
        </w:rPr>
      </w:pPr>
      <w:r w:rsidRPr="00E673EC">
        <w:rPr>
          <w:color w:val="000000"/>
          <w:lang w:val="uk-UA" w:eastAsia="uk-UA" w:bidi="uk-UA"/>
        </w:rPr>
        <w:t xml:space="preserve">4.2. Постачальник передає Програмне забезпечення не пізніше </w:t>
      </w:r>
      <w:r w:rsidRPr="00E673EC">
        <w:rPr>
          <w:b/>
          <w:bCs/>
          <w:color w:val="000000"/>
          <w:lang w:val="uk-UA" w:eastAsia="uk-UA" w:bidi="uk-UA"/>
        </w:rPr>
        <w:t>2</w:t>
      </w:r>
      <w:r w:rsidR="004E3E59">
        <w:rPr>
          <w:b/>
          <w:bCs/>
          <w:color w:val="000000"/>
          <w:lang w:val="uk-UA" w:eastAsia="uk-UA" w:bidi="uk-UA"/>
        </w:rPr>
        <w:t>1</w:t>
      </w:r>
      <w:r w:rsidRPr="00E673EC">
        <w:rPr>
          <w:b/>
          <w:bCs/>
          <w:color w:val="000000"/>
          <w:lang w:val="uk-UA" w:eastAsia="uk-UA" w:bidi="uk-UA"/>
        </w:rPr>
        <w:t xml:space="preserve"> грудня 202</w:t>
      </w:r>
      <w:r w:rsidRPr="00E673EC">
        <w:rPr>
          <w:b/>
          <w:bCs/>
          <w:color w:val="000000"/>
          <w:lang w:eastAsia="uk-UA" w:bidi="uk-UA"/>
        </w:rPr>
        <w:t>2</w:t>
      </w:r>
      <w:r w:rsidRPr="00E673EC">
        <w:rPr>
          <w:b/>
          <w:bCs/>
          <w:color w:val="000000"/>
          <w:lang w:val="uk-UA" w:eastAsia="uk-UA" w:bidi="uk-UA"/>
        </w:rPr>
        <w:t xml:space="preserve"> року</w:t>
      </w:r>
      <w:r w:rsidRPr="00E673EC">
        <w:rPr>
          <w:color w:val="000000"/>
          <w:lang w:val="uk-UA" w:eastAsia="uk-UA" w:bidi="uk-UA"/>
        </w:rPr>
        <w:t>.</w:t>
      </w:r>
    </w:p>
    <w:p w14:paraId="44D021F9"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 xml:space="preserve">4.3. При передачі Програмного забезпечення Постачальник повинен надати Замовнику видаткові документи, які підписуються Сторонами протягом 3 днів. </w:t>
      </w:r>
    </w:p>
    <w:p w14:paraId="7FB42A37"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 xml:space="preserve">4.4. Замовник після отримання Програмного забезпечення повинен його протестувати. У випадку виявлення дефектів, Замовником складається Акт, в якому перелічуються виявлені дефекти, а також порядок їх усунення. Замовник повинен передати Постачальнику Акт про виявлені дефекти </w:t>
      </w:r>
      <w:r w:rsidRPr="00E673EC">
        <w:rPr>
          <w:color w:val="000000"/>
          <w:lang w:val="uk-UA" w:eastAsia="uk-UA" w:bidi="uk-UA"/>
        </w:rPr>
        <w:lastRenderedPageBreak/>
        <w:t>у термін, що не перевищує 15 (п’ятнадцяти) днів з дня поставки Програмного забезпечення.</w:t>
      </w:r>
    </w:p>
    <w:p w14:paraId="3DC47B3D"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4.5. Постачальник повинен усунути дефекти, зазначені в Акті у термін, що не перевищує 14 (чотирнадцяти) днів з дня отримання ним Акту. Всі витрати по усуненню дефектів несе Постачальник.</w:t>
      </w:r>
    </w:p>
    <w:p w14:paraId="35B8A55C" w14:textId="2629FD3B" w:rsidR="00E673EC" w:rsidRDefault="00E673EC" w:rsidP="00E673EC">
      <w:pPr>
        <w:widowControl w:val="0"/>
        <w:ind w:firstLine="709"/>
        <w:jc w:val="center"/>
        <w:rPr>
          <w:b/>
          <w:color w:val="000000"/>
          <w:lang w:val="uk-UA" w:eastAsia="uk-UA" w:bidi="uk-UA"/>
        </w:rPr>
      </w:pPr>
      <w:r w:rsidRPr="00E673EC">
        <w:rPr>
          <w:b/>
          <w:color w:val="000000"/>
          <w:lang w:val="uk-UA" w:eastAsia="uk-UA" w:bidi="uk-UA"/>
        </w:rPr>
        <w:t xml:space="preserve">5. Якість Програмного забезпечення </w:t>
      </w:r>
    </w:p>
    <w:p w14:paraId="33E495DA" w14:textId="77777777" w:rsidR="00B20B55" w:rsidRPr="00E673EC" w:rsidRDefault="00B20B55" w:rsidP="00E673EC">
      <w:pPr>
        <w:widowControl w:val="0"/>
        <w:ind w:firstLine="709"/>
        <w:jc w:val="center"/>
        <w:rPr>
          <w:b/>
          <w:color w:val="000000"/>
          <w:lang w:val="uk-UA" w:eastAsia="uk-UA" w:bidi="uk-UA"/>
        </w:rPr>
      </w:pPr>
    </w:p>
    <w:p w14:paraId="07AC77DE"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5.1. Якість Програмного забезпечення, що є об’єктом цього Договору, має відповідати затвердженим стандартам, технічним умовам, сертифікатам якості, зразкам. Прийом Програмного забезпечення  за якістю проводиться в присутності представників Сторін.</w:t>
      </w:r>
    </w:p>
    <w:p w14:paraId="7E7F3106"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5.2.</w:t>
      </w:r>
      <w:r w:rsidRPr="00E673EC">
        <w:rPr>
          <w:color w:val="000000"/>
          <w:lang w:val="uk-UA" w:eastAsia="uk-UA" w:bidi="uk-UA"/>
        </w:rPr>
        <w:tab/>
        <w:t>На підтвердження якості Програмного забезпечення Постачальник повинен надати лист від виробника Програмного забезпечення з підтвердженням наявності у виконавця статусу сертифікованого торгового Партнера виробника, права на продаж, а також наявності достатнього технічного ресурсу для впровадження та надання послуг технічної підтримки на території України. Лист обов’язково має містити номер закупівлі.</w:t>
      </w:r>
    </w:p>
    <w:p w14:paraId="7088A7EA" w14:textId="52534C0C" w:rsidR="00E673EC" w:rsidRDefault="00E673EC" w:rsidP="00E673EC">
      <w:pPr>
        <w:widowControl w:val="0"/>
        <w:ind w:left="142"/>
        <w:jc w:val="both"/>
        <w:rPr>
          <w:color w:val="000000"/>
          <w:lang w:val="uk-UA" w:eastAsia="uk-UA" w:bidi="uk-UA"/>
        </w:rPr>
      </w:pPr>
      <w:r w:rsidRPr="00E673EC">
        <w:rPr>
          <w:color w:val="000000"/>
          <w:lang w:val="uk-UA" w:eastAsia="uk-UA" w:bidi="uk-UA"/>
        </w:rPr>
        <w:t>5.3. Претензії відносно неякісної продукції пред’являються Замовником в порядку, визначеному діючим законодавством України.</w:t>
      </w:r>
    </w:p>
    <w:p w14:paraId="60995348" w14:textId="751CD2B6" w:rsidR="00832404" w:rsidRDefault="00832404" w:rsidP="00E673EC">
      <w:pPr>
        <w:widowControl w:val="0"/>
        <w:ind w:left="142"/>
        <w:jc w:val="both"/>
        <w:rPr>
          <w:color w:val="000000"/>
          <w:lang w:val="uk-UA" w:eastAsia="uk-UA" w:bidi="uk-UA"/>
        </w:rPr>
      </w:pPr>
    </w:p>
    <w:p w14:paraId="724B43C0" w14:textId="60BF7AE8" w:rsidR="00832404" w:rsidRPr="00832404" w:rsidRDefault="00832404" w:rsidP="00832404">
      <w:pPr>
        <w:ind w:firstLine="567"/>
        <w:jc w:val="center"/>
        <w:rPr>
          <w:b/>
          <w:bCs/>
          <w:color w:val="000000"/>
          <w:lang w:val="uk-UA" w:eastAsia="uk-UA"/>
        </w:rPr>
      </w:pPr>
      <w:r w:rsidRPr="00832404">
        <w:rPr>
          <w:b/>
          <w:bCs/>
          <w:color w:val="000000"/>
          <w:lang w:val="uk-UA" w:eastAsia="uk-UA"/>
        </w:rPr>
        <w:t>6. П</w:t>
      </w:r>
      <w:r>
        <w:rPr>
          <w:b/>
          <w:bCs/>
          <w:color w:val="000000"/>
          <w:lang w:val="uk-UA" w:eastAsia="uk-UA"/>
        </w:rPr>
        <w:t xml:space="preserve">рава та </w:t>
      </w:r>
      <w:proofErr w:type="spellStart"/>
      <w:r>
        <w:rPr>
          <w:b/>
          <w:bCs/>
          <w:color w:val="000000"/>
          <w:lang w:val="uk-UA" w:eastAsia="uk-UA"/>
        </w:rPr>
        <w:t>обов</w:t>
      </w:r>
      <w:proofErr w:type="spellEnd"/>
      <w:r>
        <w:rPr>
          <w:b/>
          <w:bCs/>
          <w:color w:val="000000"/>
          <w:lang w:val="en-US" w:eastAsia="uk-UA"/>
        </w:rPr>
        <w:t>’</w:t>
      </w:r>
      <w:proofErr w:type="spellStart"/>
      <w:r>
        <w:rPr>
          <w:b/>
          <w:bCs/>
          <w:color w:val="000000"/>
          <w:lang w:val="uk-UA" w:eastAsia="uk-UA"/>
        </w:rPr>
        <w:t>язки</w:t>
      </w:r>
      <w:proofErr w:type="spellEnd"/>
      <w:r>
        <w:rPr>
          <w:b/>
          <w:bCs/>
          <w:color w:val="000000"/>
          <w:lang w:val="uk-UA" w:eastAsia="uk-UA"/>
        </w:rPr>
        <w:t xml:space="preserve"> сторін</w:t>
      </w:r>
    </w:p>
    <w:p w14:paraId="7A3DD3FD" w14:textId="77777777" w:rsidR="00832404" w:rsidRPr="00832404" w:rsidRDefault="00832404" w:rsidP="00832404">
      <w:pPr>
        <w:ind w:firstLine="567"/>
        <w:jc w:val="center"/>
        <w:rPr>
          <w:b/>
          <w:bCs/>
          <w:color w:val="000000"/>
          <w:lang w:val="uk-UA" w:eastAsia="uk-UA"/>
        </w:rPr>
      </w:pPr>
    </w:p>
    <w:p w14:paraId="4C730520" w14:textId="77777777" w:rsidR="00832404" w:rsidRPr="00832404" w:rsidRDefault="00832404" w:rsidP="00832404">
      <w:pPr>
        <w:ind w:firstLine="567"/>
        <w:jc w:val="both"/>
        <w:rPr>
          <w:b/>
          <w:bCs/>
          <w:color w:val="000000"/>
          <w:lang w:val="uk-UA" w:eastAsia="uk-UA"/>
        </w:rPr>
      </w:pPr>
      <w:r w:rsidRPr="00832404">
        <w:rPr>
          <w:b/>
          <w:bCs/>
          <w:color w:val="000000"/>
          <w:lang w:val="uk-UA" w:eastAsia="uk-UA"/>
        </w:rPr>
        <w:t>6.1. Замовник зобов’язаний:</w:t>
      </w:r>
    </w:p>
    <w:p w14:paraId="73987783" w14:textId="7104027A" w:rsidR="00832404" w:rsidRPr="00832404" w:rsidRDefault="00832404" w:rsidP="00832404">
      <w:pPr>
        <w:ind w:firstLine="567"/>
        <w:jc w:val="both"/>
        <w:rPr>
          <w:color w:val="000000"/>
          <w:lang w:val="uk-UA" w:eastAsia="uk-UA"/>
        </w:rPr>
      </w:pPr>
      <w:r w:rsidRPr="00832404">
        <w:rPr>
          <w:color w:val="000000"/>
          <w:lang w:val="uk-UA" w:eastAsia="uk-UA"/>
        </w:rPr>
        <w:t>6.1.1. Своєчасно та в повному обсязі сплатити за надані Послуги в Порядку, визначеному у п.</w:t>
      </w:r>
      <w:r>
        <w:rPr>
          <w:color w:val="000000"/>
          <w:lang w:val="uk-UA" w:eastAsia="uk-UA"/>
        </w:rPr>
        <w:t>2</w:t>
      </w:r>
      <w:r w:rsidRPr="00832404">
        <w:rPr>
          <w:color w:val="000000"/>
          <w:lang w:val="uk-UA" w:eastAsia="uk-UA"/>
        </w:rPr>
        <w:t>.</w:t>
      </w:r>
      <w:r>
        <w:rPr>
          <w:color w:val="000000"/>
          <w:lang w:val="uk-UA" w:eastAsia="uk-UA"/>
        </w:rPr>
        <w:t>3</w:t>
      </w:r>
      <w:r w:rsidRPr="00832404">
        <w:rPr>
          <w:color w:val="000000"/>
          <w:lang w:val="uk-UA" w:eastAsia="uk-UA"/>
        </w:rPr>
        <w:t xml:space="preserve"> Договору.</w:t>
      </w:r>
    </w:p>
    <w:p w14:paraId="3B2DC318" w14:textId="3B99E5D7" w:rsidR="00832404" w:rsidRPr="00832404" w:rsidRDefault="00832404" w:rsidP="00832404">
      <w:pPr>
        <w:ind w:firstLine="567"/>
        <w:jc w:val="both"/>
        <w:rPr>
          <w:color w:val="000000"/>
          <w:lang w:val="uk-UA" w:eastAsia="uk-UA"/>
        </w:rPr>
      </w:pPr>
      <w:r w:rsidRPr="00832404">
        <w:rPr>
          <w:color w:val="000000"/>
          <w:lang w:val="uk-UA" w:eastAsia="uk-UA"/>
        </w:rPr>
        <w:t xml:space="preserve">6.1.2. Замовник протягом 3 (трьох) робочих днів з моменту отримання </w:t>
      </w:r>
      <w:proofErr w:type="spellStart"/>
      <w:r w:rsidRPr="00832404">
        <w:rPr>
          <w:color w:val="000000"/>
          <w:lang w:val="uk-UA" w:eastAsia="uk-UA"/>
        </w:rPr>
        <w:t>Акта</w:t>
      </w:r>
      <w:proofErr w:type="spellEnd"/>
      <w:r w:rsidRPr="00832404">
        <w:rPr>
          <w:color w:val="000000"/>
          <w:lang w:val="uk-UA" w:eastAsia="uk-UA"/>
        </w:rPr>
        <w:t xml:space="preserve"> приймання-передачі, надає </w:t>
      </w:r>
      <w:r w:rsidR="00967A9A">
        <w:rPr>
          <w:color w:val="000000"/>
          <w:lang w:val="uk-UA" w:eastAsia="uk-UA"/>
        </w:rPr>
        <w:t>Постачальнику</w:t>
      </w:r>
      <w:r w:rsidRPr="00832404">
        <w:rPr>
          <w:color w:val="000000"/>
          <w:lang w:val="uk-UA" w:eastAsia="uk-UA"/>
        </w:rPr>
        <w:t xml:space="preserve"> підписаний Акт приймання-передачі або мотивовану відмову. Мотивована відмова оформлюється у письмовій формі з обов’язковим зазначенням причини такої відмови, недоліків у послугах та строк їх усунення.</w:t>
      </w:r>
    </w:p>
    <w:p w14:paraId="65A235C6" w14:textId="41D97BC2" w:rsidR="00832404" w:rsidRPr="00832404" w:rsidRDefault="00832404" w:rsidP="00832404">
      <w:pPr>
        <w:ind w:firstLine="567"/>
        <w:jc w:val="both"/>
        <w:rPr>
          <w:color w:val="000000"/>
          <w:lang w:val="uk-UA" w:eastAsia="uk-UA"/>
        </w:rPr>
      </w:pPr>
      <w:r w:rsidRPr="00832404">
        <w:rPr>
          <w:color w:val="000000"/>
          <w:lang w:val="uk-UA" w:eastAsia="uk-UA"/>
        </w:rPr>
        <w:t xml:space="preserve">6.1.3. </w:t>
      </w:r>
      <w:r w:rsidRPr="00832404">
        <w:rPr>
          <w:lang w:val="uk-UA" w:eastAsia="uk-UA"/>
        </w:rPr>
        <w:t xml:space="preserve">У разі відсутності зауважень, прийняти надані </w:t>
      </w:r>
      <w:r w:rsidR="00FB54A7">
        <w:rPr>
          <w:lang w:val="uk-UA" w:eastAsia="uk-UA"/>
        </w:rPr>
        <w:t>Постачальником</w:t>
      </w:r>
      <w:r w:rsidRPr="00832404">
        <w:rPr>
          <w:lang w:val="uk-UA" w:eastAsia="uk-UA"/>
        </w:rPr>
        <w:t xml:space="preserve"> Послуги, підписавши Акт приймання-передачі протягом 3 (трьох) робочих днів з моменту його отримання, та оплатити надані Послуги згідно з умовами Договору.</w:t>
      </w:r>
    </w:p>
    <w:p w14:paraId="1AF5E6C4" w14:textId="77777777" w:rsidR="00832404" w:rsidRPr="00832404" w:rsidRDefault="00832404" w:rsidP="00832404">
      <w:pPr>
        <w:ind w:right="164" w:firstLine="567"/>
        <w:jc w:val="both"/>
        <w:rPr>
          <w:b/>
          <w:bCs/>
          <w:color w:val="000000"/>
          <w:lang w:val="uk-UA" w:eastAsia="uk-UA"/>
        </w:rPr>
      </w:pPr>
      <w:r w:rsidRPr="00832404">
        <w:rPr>
          <w:b/>
          <w:bCs/>
          <w:color w:val="000000"/>
          <w:lang w:val="uk-UA" w:eastAsia="uk-UA"/>
        </w:rPr>
        <w:t>6.2. Замовник має право:</w:t>
      </w:r>
    </w:p>
    <w:p w14:paraId="66A2AE04" w14:textId="13D65E04" w:rsidR="00832404" w:rsidRPr="00832404" w:rsidRDefault="00832404" w:rsidP="00832404">
      <w:pPr>
        <w:ind w:firstLine="567"/>
        <w:jc w:val="both"/>
        <w:rPr>
          <w:color w:val="000000"/>
          <w:lang w:val="uk-UA" w:eastAsia="uk-UA"/>
        </w:rPr>
      </w:pPr>
      <w:r w:rsidRPr="00832404">
        <w:rPr>
          <w:color w:val="000000"/>
          <w:lang w:val="uk-UA" w:eastAsia="uk-UA"/>
        </w:rPr>
        <w:t>6.2.1.</w:t>
      </w:r>
      <w:r w:rsidRPr="00832404">
        <w:rPr>
          <w:color w:val="000000"/>
          <w:spacing w:val="1"/>
          <w:lang w:val="uk-UA" w:eastAsia="uk-UA"/>
        </w:rPr>
        <w:t xml:space="preserve"> В односторонньому порядку відмовитися від </w:t>
      </w:r>
      <w:r w:rsidRPr="00832404">
        <w:rPr>
          <w:color w:val="000000"/>
          <w:lang w:val="uk-UA" w:eastAsia="uk-UA"/>
        </w:rPr>
        <w:t xml:space="preserve">зобов’язання частково або в повному обсязі згідно з Договором у разі порушення зобов’язання </w:t>
      </w:r>
      <w:r w:rsidR="00FB54A7">
        <w:rPr>
          <w:color w:val="000000"/>
          <w:lang w:val="uk-UA" w:eastAsia="uk-UA"/>
        </w:rPr>
        <w:t>Постачальником</w:t>
      </w:r>
      <w:r w:rsidRPr="00832404">
        <w:rPr>
          <w:color w:val="000000"/>
          <w:lang w:val="uk-UA" w:eastAsia="uk-UA"/>
        </w:rPr>
        <w:t>, повідомивши його про це в строк, що не перевищує 14 (чотирнадцять) робочих днів з дати прийняття такого рішення.</w:t>
      </w:r>
    </w:p>
    <w:p w14:paraId="09FAADDE" w14:textId="1AA37E2E" w:rsidR="00832404" w:rsidRPr="00832404" w:rsidRDefault="00832404" w:rsidP="00832404">
      <w:pPr>
        <w:ind w:firstLine="567"/>
        <w:jc w:val="both"/>
        <w:rPr>
          <w:color w:val="000000"/>
          <w:lang w:val="uk-UA"/>
        </w:rPr>
      </w:pPr>
      <w:r w:rsidRPr="00832404">
        <w:rPr>
          <w:color w:val="000000"/>
          <w:lang w:val="uk-UA"/>
        </w:rPr>
        <w:t xml:space="preserve">6.2.2. Достроково розірвати Договір, якщо в процесі надання Послуг з’ясовується неминучість одержання негативного результату, або у разі не виконання зобов’язання </w:t>
      </w:r>
      <w:r w:rsidR="00FB54A7">
        <w:rPr>
          <w:color w:val="000000"/>
          <w:lang w:val="uk-UA"/>
        </w:rPr>
        <w:t>Постачальником</w:t>
      </w:r>
      <w:r w:rsidRPr="00832404">
        <w:rPr>
          <w:color w:val="000000"/>
          <w:lang w:val="uk-UA"/>
        </w:rPr>
        <w:t>, повідомивши про це його письмово за 10 (десять) календарних днів до дати розірвання.</w:t>
      </w:r>
    </w:p>
    <w:p w14:paraId="70ECCC07" w14:textId="77777777" w:rsidR="00832404" w:rsidRPr="00832404" w:rsidRDefault="00832404" w:rsidP="00832404">
      <w:pPr>
        <w:ind w:firstLine="567"/>
        <w:jc w:val="both"/>
        <w:rPr>
          <w:color w:val="000000"/>
          <w:lang w:val="uk-UA"/>
        </w:rPr>
      </w:pPr>
      <w:r w:rsidRPr="00832404">
        <w:rPr>
          <w:color w:val="000000"/>
          <w:lang w:val="uk-UA"/>
        </w:rPr>
        <w:t>6.2.3.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 уповноваженими представниками Сторін.</w:t>
      </w:r>
    </w:p>
    <w:p w14:paraId="475C1317" w14:textId="6DC83D8E" w:rsidR="00832404" w:rsidRPr="00832404" w:rsidRDefault="00832404" w:rsidP="00832404">
      <w:pPr>
        <w:ind w:firstLine="567"/>
        <w:jc w:val="both"/>
        <w:rPr>
          <w:color w:val="000000"/>
          <w:lang w:val="uk-UA"/>
        </w:rPr>
      </w:pPr>
      <w:r w:rsidRPr="00832404">
        <w:rPr>
          <w:color w:val="000000"/>
          <w:lang w:val="uk-UA"/>
        </w:rPr>
        <w:t xml:space="preserve">6.2.4. Повернути Акт приймання-передачі </w:t>
      </w:r>
      <w:r w:rsidR="00FB54A7">
        <w:rPr>
          <w:color w:val="000000"/>
          <w:lang w:val="uk-UA"/>
        </w:rPr>
        <w:t>Постачальнику</w:t>
      </w:r>
      <w:r w:rsidRPr="00832404">
        <w:rPr>
          <w:color w:val="000000"/>
          <w:lang w:val="uk-UA"/>
        </w:rPr>
        <w:t xml:space="preserve"> без здійснення оплати в разі неналежного його оформлення.</w:t>
      </w:r>
    </w:p>
    <w:p w14:paraId="32553E96" w14:textId="5E15E3C5" w:rsidR="00832404" w:rsidRPr="00832404" w:rsidRDefault="00832404" w:rsidP="00832404">
      <w:pPr>
        <w:ind w:firstLine="567"/>
        <w:jc w:val="both"/>
        <w:rPr>
          <w:color w:val="000000"/>
          <w:lang w:val="uk-UA"/>
        </w:rPr>
      </w:pPr>
      <w:r w:rsidRPr="00832404">
        <w:rPr>
          <w:color w:val="000000"/>
          <w:lang w:val="uk-UA"/>
        </w:rPr>
        <w:t xml:space="preserve">6.2.5. Вимагати від </w:t>
      </w:r>
      <w:r w:rsidR="00FB54A7">
        <w:rPr>
          <w:color w:val="000000"/>
          <w:lang w:val="uk-UA"/>
        </w:rPr>
        <w:t>Постачальника</w:t>
      </w:r>
      <w:r w:rsidRPr="00832404">
        <w:rPr>
          <w:color w:val="000000"/>
          <w:lang w:val="uk-UA"/>
        </w:rPr>
        <w:t xml:space="preserve"> усунення недоліків, визначених Замовником, стосовно Послуг, що надаються відповідно до умов Договору.</w:t>
      </w:r>
    </w:p>
    <w:p w14:paraId="0B4EC32F" w14:textId="26EB1427" w:rsidR="00832404" w:rsidRPr="00832404" w:rsidRDefault="00832404" w:rsidP="00832404">
      <w:pPr>
        <w:ind w:firstLine="567"/>
        <w:jc w:val="both"/>
        <w:rPr>
          <w:b/>
          <w:bCs/>
          <w:color w:val="000000"/>
          <w:lang w:val="uk-UA" w:eastAsia="uk-UA"/>
        </w:rPr>
      </w:pPr>
      <w:r w:rsidRPr="00832404">
        <w:rPr>
          <w:b/>
          <w:bCs/>
          <w:color w:val="000000"/>
          <w:lang w:val="uk-UA" w:eastAsia="uk-UA"/>
        </w:rPr>
        <w:t>6.3. </w:t>
      </w:r>
      <w:r w:rsidR="00FB54A7">
        <w:rPr>
          <w:b/>
          <w:bCs/>
          <w:color w:val="000000"/>
          <w:lang w:val="uk-UA" w:eastAsia="uk-UA"/>
        </w:rPr>
        <w:t>Постачальник</w:t>
      </w:r>
      <w:r w:rsidRPr="00832404">
        <w:rPr>
          <w:b/>
          <w:bCs/>
          <w:color w:val="000000"/>
          <w:lang w:val="uk-UA" w:eastAsia="uk-UA"/>
        </w:rPr>
        <w:t xml:space="preserve"> зобов’язаний:</w:t>
      </w:r>
    </w:p>
    <w:p w14:paraId="67A28883" w14:textId="11A92521"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1</w:t>
      </w:r>
      <w:r w:rsidRPr="00832404">
        <w:rPr>
          <w:color w:val="000000"/>
          <w:lang w:val="uk-UA" w:eastAsia="uk-UA"/>
        </w:rPr>
        <w:t xml:space="preserve">. Забезпечити надання Послуг відповідно до пункту </w:t>
      </w:r>
      <w:r w:rsidR="00FB54A7">
        <w:rPr>
          <w:color w:val="000000"/>
          <w:lang w:val="uk-UA" w:eastAsia="uk-UA"/>
        </w:rPr>
        <w:t>5</w:t>
      </w:r>
      <w:r w:rsidRPr="00832404">
        <w:rPr>
          <w:color w:val="000000"/>
          <w:lang w:val="uk-UA" w:eastAsia="uk-UA"/>
        </w:rPr>
        <w:t>.1 та Додатк</w:t>
      </w:r>
      <w:r w:rsidR="00FB54A7">
        <w:rPr>
          <w:color w:val="000000"/>
          <w:lang w:val="uk-UA" w:eastAsia="uk-UA"/>
        </w:rPr>
        <w:t>а</w:t>
      </w:r>
      <w:r w:rsidRPr="00832404">
        <w:rPr>
          <w:color w:val="000000"/>
          <w:lang w:val="uk-UA" w:eastAsia="uk-UA"/>
        </w:rPr>
        <w:t xml:space="preserve"> 1 до Договору та в строки, встановлені Договором.</w:t>
      </w:r>
    </w:p>
    <w:p w14:paraId="615BEA65" w14:textId="77777777"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2</w:t>
      </w:r>
      <w:r w:rsidRPr="00832404">
        <w:rPr>
          <w:color w:val="000000"/>
          <w:lang w:val="uk-UA" w:eastAsia="uk-UA"/>
        </w:rPr>
        <w:t>. Після надання Послуг протягом 2 (двох) робочих днів надати Замовнику Акт приймання-передачі.</w:t>
      </w:r>
    </w:p>
    <w:p w14:paraId="1E3C189C" w14:textId="050D5C5A"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3</w:t>
      </w:r>
      <w:r w:rsidRPr="00832404">
        <w:rPr>
          <w:color w:val="000000"/>
          <w:lang w:val="uk-UA" w:eastAsia="uk-UA"/>
        </w:rPr>
        <w:t xml:space="preserve">. Здійснювати технічну підтримку антивірусної програмної продукції </w:t>
      </w:r>
      <w:r w:rsidR="0046389D">
        <w:rPr>
          <w:color w:val="000000"/>
          <w:lang w:val="uk-UA" w:eastAsia="uk-UA"/>
        </w:rPr>
        <w:t>на час дії ліцензії</w:t>
      </w:r>
      <w:r w:rsidRPr="00832404">
        <w:rPr>
          <w:color w:val="000000"/>
          <w:lang w:val="uk-UA" w:eastAsia="uk-UA"/>
        </w:rPr>
        <w:t>.</w:t>
      </w:r>
    </w:p>
    <w:p w14:paraId="0288CC14" w14:textId="77777777"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4</w:t>
      </w:r>
      <w:r w:rsidRPr="00832404">
        <w:rPr>
          <w:color w:val="000000"/>
          <w:lang w:val="uk-UA" w:eastAsia="uk-UA"/>
        </w:rPr>
        <w:t xml:space="preserve">. У разі надання Послуг неналежної якості за власний рахунок протягом 7 (семи) робочих днів з моменту отримання претензій від Замовника усунути всі недоліки. </w:t>
      </w:r>
    </w:p>
    <w:p w14:paraId="5509BF9B" w14:textId="735D84FE" w:rsidR="00832404" w:rsidRPr="00832404" w:rsidRDefault="00832404" w:rsidP="00832404">
      <w:pPr>
        <w:ind w:firstLine="567"/>
        <w:jc w:val="both"/>
        <w:rPr>
          <w:b/>
          <w:bCs/>
          <w:color w:val="000000"/>
          <w:lang w:val="uk-UA" w:eastAsia="uk-UA"/>
        </w:rPr>
      </w:pPr>
      <w:r w:rsidRPr="00832404">
        <w:rPr>
          <w:b/>
          <w:bCs/>
          <w:color w:val="000000"/>
          <w:lang w:val="uk-UA" w:eastAsia="uk-UA"/>
        </w:rPr>
        <w:t>6.4. </w:t>
      </w:r>
      <w:r w:rsidR="00462F0E">
        <w:rPr>
          <w:b/>
          <w:bCs/>
          <w:color w:val="000000"/>
          <w:lang w:val="uk-UA" w:eastAsia="uk-UA"/>
        </w:rPr>
        <w:t>Постачальник</w:t>
      </w:r>
      <w:r w:rsidRPr="00832404">
        <w:rPr>
          <w:b/>
          <w:bCs/>
          <w:color w:val="000000"/>
          <w:lang w:val="uk-UA" w:eastAsia="uk-UA"/>
        </w:rPr>
        <w:t xml:space="preserve"> має право: </w:t>
      </w:r>
    </w:p>
    <w:p w14:paraId="72087AD2" w14:textId="77777777" w:rsidR="00832404" w:rsidRPr="00832404" w:rsidRDefault="00832404" w:rsidP="00832404">
      <w:pPr>
        <w:ind w:firstLine="567"/>
        <w:jc w:val="both"/>
        <w:rPr>
          <w:color w:val="000000"/>
          <w:lang w:val="uk-UA" w:eastAsia="uk-UA"/>
        </w:rPr>
      </w:pPr>
      <w:r w:rsidRPr="00832404">
        <w:rPr>
          <w:color w:val="000000"/>
          <w:lang w:val="uk-UA" w:eastAsia="uk-UA"/>
        </w:rPr>
        <w:t>6.4.1. Своєчасно та в повному обсязі отримувати плату за надані Послуги.</w:t>
      </w:r>
    </w:p>
    <w:p w14:paraId="4A5CAF24" w14:textId="77777777" w:rsidR="00832404" w:rsidRPr="00832404" w:rsidRDefault="00832404" w:rsidP="00832404">
      <w:pPr>
        <w:ind w:firstLine="567"/>
        <w:jc w:val="both"/>
        <w:rPr>
          <w:color w:val="000000"/>
          <w:lang w:val="uk-UA" w:eastAsia="uk-UA"/>
        </w:rPr>
      </w:pPr>
      <w:r w:rsidRPr="00832404">
        <w:rPr>
          <w:color w:val="000000"/>
          <w:lang w:val="uk-UA" w:eastAsia="uk-UA"/>
        </w:rPr>
        <w:t>6.4.2. На дострокове надання Послуг.</w:t>
      </w:r>
    </w:p>
    <w:p w14:paraId="60B7E4CC" w14:textId="77777777" w:rsidR="00832404" w:rsidRPr="00832404" w:rsidRDefault="00832404" w:rsidP="00832404">
      <w:pPr>
        <w:rPr>
          <w:b/>
          <w:bCs/>
          <w:color w:val="000000"/>
          <w:lang w:val="uk-UA" w:eastAsia="uk-UA"/>
        </w:rPr>
      </w:pPr>
    </w:p>
    <w:p w14:paraId="09B7C0BB" w14:textId="20EE3A14" w:rsidR="00E673EC" w:rsidRDefault="00E673EC">
      <w:pPr>
        <w:numPr>
          <w:ilvl w:val="0"/>
          <w:numId w:val="26"/>
        </w:numPr>
        <w:pBdr>
          <w:top w:val="nil"/>
          <w:left w:val="nil"/>
          <w:bottom w:val="nil"/>
          <w:right w:val="nil"/>
          <w:between w:val="nil"/>
        </w:pBdr>
        <w:ind w:left="-567" w:firstLine="709"/>
        <w:jc w:val="center"/>
        <w:rPr>
          <w:b/>
          <w:color w:val="000000"/>
          <w:lang w:val="uk-UA" w:eastAsia="uk-UA" w:bidi="uk-UA"/>
        </w:rPr>
      </w:pPr>
      <w:r w:rsidRPr="00E673EC">
        <w:rPr>
          <w:b/>
          <w:color w:val="000000"/>
          <w:lang w:val="uk-UA" w:eastAsia="uk-UA" w:bidi="uk-UA"/>
        </w:rPr>
        <w:lastRenderedPageBreak/>
        <w:t>Штрафні санкції та відповідальність Сторін</w:t>
      </w:r>
    </w:p>
    <w:p w14:paraId="6E36C7F6" w14:textId="77777777" w:rsidR="00B20B55" w:rsidRPr="00E673EC" w:rsidRDefault="00B20B55" w:rsidP="00B20B55">
      <w:pPr>
        <w:pBdr>
          <w:top w:val="nil"/>
          <w:left w:val="nil"/>
          <w:bottom w:val="nil"/>
          <w:right w:val="nil"/>
          <w:between w:val="nil"/>
        </w:pBdr>
        <w:ind w:left="-567"/>
        <w:rPr>
          <w:b/>
          <w:color w:val="000000"/>
          <w:lang w:val="uk-UA" w:eastAsia="uk-UA" w:bidi="uk-UA"/>
        </w:rPr>
      </w:pPr>
    </w:p>
    <w:p w14:paraId="69698625" w14:textId="7BC2EFF0" w:rsidR="00E673EC" w:rsidRPr="00E673EC" w:rsidRDefault="00E673EC" w:rsidP="00E673EC">
      <w:pPr>
        <w:ind w:left="142"/>
        <w:jc w:val="both"/>
        <w:rPr>
          <w:color w:val="000000"/>
          <w:lang w:val="uk-UA" w:eastAsia="uk-UA" w:bidi="uk-UA"/>
        </w:rPr>
      </w:pPr>
      <w:r w:rsidRPr="00E673EC">
        <w:rPr>
          <w:color w:val="000000"/>
          <w:lang w:val="uk-UA" w:eastAsia="uk-UA" w:bidi="uk-UA"/>
        </w:rPr>
        <w:t>7.1. У випадку затримки поставки Програмного забезпечення по відношенню до терміну, передбаченого у п. 4.2. цього Договору, П</w:t>
      </w:r>
      <w:r w:rsidR="0027111D">
        <w:rPr>
          <w:color w:val="000000"/>
          <w:lang w:val="uk-UA" w:eastAsia="uk-UA" w:bidi="uk-UA"/>
        </w:rPr>
        <w:t>остачальник</w:t>
      </w:r>
      <w:r w:rsidRPr="00E673EC">
        <w:rPr>
          <w:color w:val="000000"/>
          <w:lang w:val="uk-UA" w:eastAsia="uk-UA" w:bidi="uk-UA"/>
        </w:rPr>
        <w:t xml:space="preserve"> сплачує </w:t>
      </w:r>
      <w:r w:rsidR="0027111D">
        <w:rPr>
          <w:color w:val="000000"/>
          <w:lang w:val="uk-UA" w:eastAsia="uk-UA" w:bidi="uk-UA"/>
        </w:rPr>
        <w:t>Замовнику</w:t>
      </w:r>
      <w:r w:rsidRPr="00E673EC">
        <w:rPr>
          <w:color w:val="000000"/>
          <w:lang w:val="uk-UA" w:eastAsia="uk-UA" w:bidi="uk-UA"/>
        </w:rPr>
        <w:t xml:space="preserve"> пеню у розмірі подвійної облікової ставки НБУ, яка діяла на той період, від суми не поставленого Програмного забезпечення за кожний прострочений день. </w:t>
      </w:r>
    </w:p>
    <w:p w14:paraId="104C2CD6" w14:textId="072D778F" w:rsidR="00E673EC" w:rsidRPr="00E673EC" w:rsidRDefault="00E673EC" w:rsidP="00E673EC">
      <w:pPr>
        <w:ind w:left="142"/>
        <w:jc w:val="both"/>
        <w:rPr>
          <w:color w:val="000000"/>
          <w:lang w:val="uk-UA" w:eastAsia="uk-UA" w:bidi="uk-UA"/>
        </w:rPr>
      </w:pPr>
      <w:r w:rsidRPr="00E673EC">
        <w:rPr>
          <w:color w:val="000000"/>
          <w:lang w:val="uk-UA" w:eastAsia="uk-UA" w:bidi="uk-UA"/>
        </w:rPr>
        <w:t xml:space="preserve">7.2. У випадку затримки </w:t>
      </w:r>
      <w:r w:rsidR="0027111D">
        <w:rPr>
          <w:color w:val="000000"/>
          <w:lang w:val="uk-UA" w:eastAsia="uk-UA" w:bidi="uk-UA"/>
        </w:rPr>
        <w:t>Замовником</w:t>
      </w:r>
      <w:r w:rsidRPr="00E673EC">
        <w:rPr>
          <w:color w:val="000000"/>
          <w:lang w:val="uk-UA" w:eastAsia="uk-UA" w:bidi="uk-UA"/>
        </w:rPr>
        <w:t xml:space="preserve"> оплати Програмного забезпечення по відношенні до терміну, передбаченого у п. 2.4. цього Договору, </w:t>
      </w:r>
      <w:r w:rsidR="0027111D">
        <w:rPr>
          <w:color w:val="000000"/>
          <w:lang w:val="uk-UA" w:eastAsia="uk-UA" w:bidi="uk-UA"/>
        </w:rPr>
        <w:t>Замовник</w:t>
      </w:r>
      <w:r w:rsidRPr="00E673EC">
        <w:rPr>
          <w:color w:val="000000"/>
          <w:lang w:val="uk-UA" w:eastAsia="uk-UA" w:bidi="uk-UA"/>
        </w:rPr>
        <w:t xml:space="preserve"> сплачує П</w:t>
      </w:r>
      <w:r w:rsidR="0027111D">
        <w:rPr>
          <w:color w:val="000000"/>
          <w:lang w:val="uk-UA" w:eastAsia="uk-UA" w:bidi="uk-UA"/>
        </w:rPr>
        <w:t>остачальнику</w:t>
      </w:r>
      <w:r w:rsidRPr="00E673EC">
        <w:rPr>
          <w:color w:val="000000"/>
          <w:lang w:val="uk-UA" w:eastAsia="uk-UA" w:bidi="uk-UA"/>
        </w:rPr>
        <w:t xml:space="preserve"> пеню у розмірі</w:t>
      </w:r>
      <w:r w:rsidR="0027111D">
        <w:rPr>
          <w:color w:val="000000"/>
          <w:lang w:val="uk-UA" w:eastAsia="uk-UA" w:bidi="uk-UA"/>
        </w:rPr>
        <w:t xml:space="preserve"> подвійної</w:t>
      </w:r>
      <w:r w:rsidRPr="00E673EC">
        <w:rPr>
          <w:color w:val="000000"/>
          <w:lang w:val="uk-UA" w:eastAsia="uk-UA" w:bidi="uk-UA"/>
        </w:rPr>
        <w:t xml:space="preserve"> облікової ставки НБУ, яка діяла на той період, від суми неотриманих коштів за кожний прострочений день, окрім випадків затримки бюджетного фінансування </w:t>
      </w:r>
      <w:r w:rsidR="0027111D">
        <w:rPr>
          <w:color w:val="000000"/>
          <w:lang w:val="uk-UA" w:eastAsia="uk-UA" w:bidi="uk-UA"/>
        </w:rPr>
        <w:t>Замовника</w:t>
      </w:r>
      <w:r w:rsidRPr="00E673EC">
        <w:rPr>
          <w:color w:val="000000"/>
          <w:lang w:val="uk-UA" w:eastAsia="uk-UA" w:bidi="uk-UA"/>
        </w:rPr>
        <w:t xml:space="preserve">, що унеможливлює проведення розрахунку відповідно до п.2.3. цього Договору. Будь які штрафні санкції і пеня у такому випадку до </w:t>
      </w:r>
      <w:r w:rsidR="0027111D">
        <w:rPr>
          <w:color w:val="000000"/>
          <w:lang w:val="uk-UA" w:eastAsia="uk-UA" w:bidi="uk-UA"/>
        </w:rPr>
        <w:t>Замовника</w:t>
      </w:r>
      <w:r w:rsidRPr="00E673EC">
        <w:rPr>
          <w:color w:val="000000"/>
          <w:lang w:val="uk-UA" w:eastAsia="uk-UA" w:bidi="uk-UA"/>
        </w:rPr>
        <w:t xml:space="preserve"> не застосовуються.</w:t>
      </w:r>
    </w:p>
    <w:p w14:paraId="5560B6BA"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7.3. Сторони несуть взаємну відповідальність за повне та своєчасне виконання прийнятих зобов’язань відповідно до діючого законодавства та умов Договору.</w:t>
      </w:r>
    </w:p>
    <w:p w14:paraId="7A4EE51E" w14:textId="77777777" w:rsidR="00E673EC" w:rsidRPr="00E673EC" w:rsidRDefault="00E673EC" w:rsidP="00E673EC">
      <w:pPr>
        <w:widowControl w:val="0"/>
        <w:ind w:left="-567" w:firstLine="709"/>
        <w:jc w:val="both"/>
        <w:rPr>
          <w:color w:val="000000"/>
          <w:lang w:val="uk-UA" w:eastAsia="uk-UA" w:bidi="uk-UA"/>
        </w:rPr>
      </w:pPr>
    </w:p>
    <w:p w14:paraId="3FB8B126" w14:textId="46A21922"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Порядок розгляду спорів</w:t>
      </w:r>
    </w:p>
    <w:p w14:paraId="53AB156D" w14:textId="77777777" w:rsidR="00B20B55" w:rsidRPr="00E673EC" w:rsidRDefault="00B20B55" w:rsidP="00B20B55">
      <w:pPr>
        <w:ind w:left="-567"/>
        <w:rPr>
          <w:b/>
          <w:color w:val="000000"/>
          <w:lang w:val="uk-UA" w:eastAsia="uk-UA" w:bidi="uk-UA"/>
        </w:rPr>
      </w:pPr>
    </w:p>
    <w:p w14:paraId="2B70E562" w14:textId="77777777" w:rsidR="00E673EC" w:rsidRPr="00E673EC" w:rsidRDefault="00E673EC" w:rsidP="00E673EC">
      <w:pPr>
        <w:widowControl w:val="0"/>
        <w:spacing w:line="270" w:lineRule="atLeast"/>
        <w:ind w:left="142"/>
        <w:jc w:val="both"/>
        <w:rPr>
          <w:rFonts w:eastAsia="Calibri"/>
          <w:color w:val="000000"/>
          <w:lang w:val="uk-UA" w:bidi="uk-UA"/>
        </w:rPr>
      </w:pPr>
      <w:r w:rsidRPr="00E673EC">
        <w:rPr>
          <w:rFonts w:eastAsia="Calibri"/>
          <w:color w:val="000000"/>
          <w:lang w:val="uk-UA" w:bidi="uk-UA"/>
        </w:rPr>
        <w:t>8.1. Усі суперечки та спори, що виникають з Договору або пов’язані із ним, вирішуються шляхом переговорів між Сторонами, а у випадку недосягнення взаємної згоди - в судовому порядку за встановленою підвідомчістю та підсудністю такого спору відповідно до чинного законодавства України.</w:t>
      </w:r>
    </w:p>
    <w:p w14:paraId="251CADA1" w14:textId="42292E15"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Обставини непереборної сили (форс-мажор)</w:t>
      </w:r>
    </w:p>
    <w:p w14:paraId="40D9BCF6" w14:textId="77777777" w:rsidR="00B20B55" w:rsidRPr="00E673EC" w:rsidRDefault="00B20B55" w:rsidP="00B20B55">
      <w:pPr>
        <w:ind w:left="142"/>
        <w:rPr>
          <w:b/>
          <w:color w:val="000000"/>
          <w:lang w:val="uk-UA" w:eastAsia="uk-UA" w:bidi="uk-UA"/>
        </w:rPr>
      </w:pPr>
    </w:p>
    <w:p w14:paraId="583DC8D6" w14:textId="77777777" w:rsidR="00E673EC" w:rsidRPr="00E673EC" w:rsidRDefault="00E673EC" w:rsidP="00E673EC">
      <w:pPr>
        <w:widowControl w:val="0"/>
        <w:spacing w:line="270" w:lineRule="atLeast"/>
        <w:jc w:val="both"/>
        <w:rPr>
          <w:rFonts w:eastAsia="Calibri"/>
          <w:color w:val="000000"/>
          <w:lang w:val="uk-UA" w:bidi="uk-UA"/>
        </w:rPr>
      </w:pPr>
      <w:r w:rsidRPr="00E673EC">
        <w:rPr>
          <w:rFonts w:eastAsia="Calibri"/>
          <w:color w:val="000000"/>
          <w:lang w:val="uk-UA" w:bidi="uk-UA"/>
        </w:rPr>
        <w:t>9.1. Сторони звільняються від відповідальності за часткове або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всупереч волі та бажання Сторін (форс - мажор).</w:t>
      </w:r>
    </w:p>
    <w:p w14:paraId="554EA14B" w14:textId="77777777" w:rsidR="00E673EC" w:rsidRPr="00E673EC" w:rsidRDefault="00E673EC" w:rsidP="00E673EC">
      <w:pPr>
        <w:widowControl w:val="0"/>
        <w:spacing w:line="270" w:lineRule="atLeast"/>
        <w:jc w:val="both"/>
        <w:rPr>
          <w:rFonts w:eastAsia="Calibri"/>
          <w:color w:val="000000"/>
          <w:lang w:val="uk-UA" w:bidi="uk-UA"/>
        </w:rPr>
      </w:pPr>
      <w:r w:rsidRPr="00E673EC">
        <w:rPr>
          <w:rFonts w:eastAsia="Calibri"/>
          <w:color w:val="000000"/>
          <w:lang w:val="uk-UA" w:bidi="uk-UA"/>
        </w:rPr>
        <w:t>9.2. Під непереборною силою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видання заборонних або обмежуючих нормативних актів органами державної влади чи місцевого самоврядування, які унеможливлюють виконання Сторонами Договору або тимчасово перешкоджають такому виконанню.</w:t>
      </w:r>
    </w:p>
    <w:p w14:paraId="448E9522" w14:textId="77777777" w:rsidR="00E673EC" w:rsidRPr="00E673EC" w:rsidRDefault="00E673EC" w:rsidP="00E673EC">
      <w:pPr>
        <w:widowControl w:val="0"/>
        <w:spacing w:line="270" w:lineRule="atLeast"/>
        <w:jc w:val="both"/>
        <w:rPr>
          <w:rFonts w:eastAsia="Calibri"/>
          <w:b/>
          <w:color w:val="000000"/>
          <w:lang w:val="uk-UA" w:eastAsia="uk-UA" w:bidi="uk-UA"/>
        </w:rPr>
      </w:pPr>
      <w:r w:rsidRPr="00E673EC">
        <w:rPr>
          <w:rFonts w:eastAsia="Calibri"/>
          <w:color w:val="000000"/>
          <w:lang w:val="uk-UA" w:bidi="uk-UA"/>
        </w:rPr>
        <w:t>9.3. 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14:paraId="2CFC1FDB" w14:textId="77777777" w:rsidR="00E673EC" w:rsidRPr="00E673EC" w:rsidRDefault="00E673EC" w:rsidP="00E673EC">
      <w:pPr>
        <w:ind w:left="142"/>
        <w:rPr>
          <w:b/>
          <w:color w:val="000000"/>
          <w:lang w:val="uk-UA" w:eastAsia="uk-UA" w:bidi="uk-UA"/>
        </w:rPr>
      </w:pPr>
    </w:p>
    <w:p w14:paraId="5F5EDA9D" w14:textId="7C330154"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Строк дії договору.</w:t>
      </w:r>
    </w:p>
    <w:p w14:paraId="4BC6FD29" w14:textId="77777777" w:rsidR="00B20B55" w:rsidRPr="00E673EC" w:rsidRDefault="00B20B55" w:rsidP="00B20B55">
      <w:pPr>
        <w:ind w:left="142"/>
        <w:rPr>
          <w:b/>
          <w:color w:val="000000"/>
          <w:lang w:val="uk-UA" w:eastAsia="uk-UA" w:bidi="uk-UA"/>
        </w:rPr>
      </w:pPr>
    </w:p>
    <w:p w14:paraId="54F5B2DE" w14:textId="5F83476F"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10.1. Цей Договір набуває чинності з моменту його підписання Сторонами і діє </w:t>
      </w:r>
      <w:r w:rsidR="00782724">
        <w:rPr>
          <w:color w:val="000000"/>
          <w:lang w:val="uk-UA" w:eastAsia="uk-UA" w:bidi="uk-UA"/>
        </w:rPr>
        <w:t>д</w:t>
      </w:r>
      <w:r w:rsidRPr="00E673EC">
        <w:rPr>
          <w:color w:val="000000"/>
          <w:lang w:val="uk-UA" w:eastAsia="uk-UA" w:bidi="uk-UA"/>
        </w:rPr>
        <w:t xml:space="preserve">о </w:t>
      </w:r>
      <w:r w:rsidRPr="00782724">
        <w:rPr>
          <w:b/>
          <w:bCs/>
          <w:color w:val="000000"/>
          <w:lang w:val="uk-UA" w:eastAsia="uk-UA" w:bidi="uk-UA"/>
        </w:rPr>
        <w:t>31 грудня 2022р</w:t>
      </w:r>
      <w:r w:rsidRPr="00E673EC">
        <w:rPr>
          <w:color w:val="000000"/>
          <w:lang w:val="uk-UA" w:eastAsia="uk-UA" w:bidi="uk-UA"/>
        </w:rPr>
        <w:t>., а в частині виконання зобов’язань -  до повного їх виконання.</w:t>
      </w:r>
    </w:p>
    <w:p w14:paraId="70DBD5D2"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10.2. Цей Договір може бути припинений достроково за взаємною згодою Сторін:</w:t>
      </w:r>
    </w:p>
    <w:p w14:paraId="3CA6DE10" w14:textId="77777777" w:rsidR="00E673EC" w:rsidRPr="00E673EC" w:rsidRDefault="00E673EC" w:rsidP="00E673EC">
      <w:pPr>
        <w:widowControl w:val="0"/>
        <w:ind w:left="60"/>
        <w:jc w:val="both"/>
        <w:rPr>
          <w:color w:val="000000"/>
          <w:lang w:val="uk-UA" w:eastAsia="uk-UA" w:bidi="uk-UA"/>
        </w:rPr>
      </w:pPr>
      <w:r w:rsidRPr="00E673EC">
        <w:rPr>
          <w:color w:val="000000"/>
          <w:lang w:val="uk-UA" w:eastAsia="uk-UA" w:bidi="uk-UA"/>
        </w:rPr>
        <w:t>1) В силу дії форс-мажорних обставин, якщо ці обставини мають продовжувану дію протягом більш як 3 (трьох) місяців.</w:t>
      </w:r>
    </w:p>
    <w:p w14:paraId="68A1E08E"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 2)  В інших випадках, передбачених чинним законодавством України.</w:t>
      </w:r>
    </w:p>
    <w:p w14:paraId="25309223"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10.3. Одностороннє розірвання Договору не допускається.</w:t>
      </w:r>
    </w:p>
    <w:p w14:paraId="5363076E"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p>
    <w:p w14:paraId="1920E214" w14:textId="2BEADB4C" w:rsidR="00E673EC" w:rsidRDefault="00E673EC">
      <w:pPr>
        <w:numPr>
          <w:ilvl w:val="0"/>
          <w:numId w:val="26"/>
        </w:numPr>
        <w:spacing w:after="200" w:line="276" w:lineRule="auto"/>
        <w:contextualSpacing/>
        <w:jc w:val="center"/>
        <w:rPr>
          <w:b/>
          <w:bCs/>
          <w:lang w:val="uk-UA" w:eastAsia="en-US"/>
        </w:rPr>
      </w:pPr>
      <w:proofErr w:type="spellStart"/>
      <w:r w:rsidRPr="00E673EC">
        <w:rPr>
          <w:b/>
          <w:bCs/>
          <w:lang w:val="uk-UA" w:eastAsia="en-US"/>
        </w:rPr>
        <w:t>Оперативно</w:t>
      </w:r>
      <w:proofErr w:type="spellEnd"/>
      <w:r w:rsidRPr="00E673EC">
        <w:rPr>
          <w:b/>
          <w:bCs/>
          <w:lang w:val="uk-UA" w:eastAsia="en-US"/>
        </w:rPr>
        <w:t>-господарські санкції.</w:t>
      </w:r>
    </w:p>
    <w:p w14:paraId="6BEBBE6F" w14:textId="77777777" w:rsidR="00B20B55" w:rsidRPr="00E673EC" w:rsidRDefault="00B20B55" w:rsidP="00B20B55">
      <w:pPr>
        <w:spacing w:after="200" w:line="276" w:lineRule="auto"/>
        <w:ind w:left="360"/>
        <w:contextualSpacing/>
        <w:rPr>
          <w:b/>
          <w:bCs/>
          <w:lang w:val="uk-UA" w:eastAsia="en-US"/>
        </w:rPr>
      </w:pPr>
    </w:p>
    <w:p w14:paraId="1D8DC7F3" w14:textId="77777777" w:rsidR="00E673EC" w:rsidRPr="00E673EC" w:rsidRDefault="00E673EC" w:rsidP="00E673EC">
      <w:pPr>
        <w:widowControl w:val="0"/>
        <w:snapToGrid w:val="0"/>
        <w:jc w:val="both"/>
        <w:rPr>
          <w:color w:val="000000"/>
          <w:lang w:val="uk-UA" w:bidi="uk-UA"/>
        </w:rPr>
      </w:pPr>
      <w:r w:rsidRPr="00E673EC">
        <w:rPr>
          <w:color w:val="000000"/>
          <w:lang w:val="uk-UA" w:bidi="uk-UA"/>
        </w:rPr>
        <w:t xml:space="preserve">11.1. Сторони прийшли до взаємної згоди щодо можливості застосування </w:t>
      </w:r>
      <w:proofErr w:type="spellStart"/>
      <w:r w:rsidRPr="00E673EC">
        <w:rPr>
          <w:color w:val="000000"/>
          <w:lang w:val="uk-UA" w:bidi="uk-UA"/>
        </w:rPr>
        <w:t>оперативно</w:t>
      </w:r>
      <w:proofErr w:type="spellEnd"/>
      <w:r w:rsidRPr="00E673EC">
        <w:rPr>
          <w:color w:val="000000"/>
          <w:lang w:val="uk-UA" w:bidi="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33C6EF8" w14:textId="77777777" w:rsidR="00E673EC" w:rsidRPr="00E673EC" w:rsidRDefault="00E673EC" w:rsidP="00E673EC">
      <w:pPr>
        <w:widowControl w:val="0"/>
        <w:snapToGrid w:val="0"/>
        <w:jc w:val="both"/>
        <w:rPr>
          <w:color w:val="000000"/>
          <w:lang w:val="uk-UA" w:bidi="uk-UA"/>
        </w:rPr>
      </w:pPr>
      <w:r w:rsidRPr="00E673EC">
        <w:rPr>
          <w:color w:val="000000"/>
          <w:lang w:val="uk-UA" w:bidi="uk-UA"/>
        </w:rPr>
        <w:t xml:space="preserve">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207A1B0E"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lastRenderedPageBreak/>
        <w:t xml:space="preserve">- якості наданих Послуг; </w:t>
      </w:r>
    </w:p>
    <w:p w14:paraId="076C9E56"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t xml:space="preserve">- розірвання аналогічного за своєю природою Договору з Замовником у разі прострочення строку виконання Договору; </w:t>
      </w:r>
    </w:p>
    <w:p w14:paraId="6D031032"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t xml:space="preserve">- розірвання аналогічного за своєю природою Договору з Замовником у разі прострочення строку усунення дефектів. </w:t>
      </w:r>
    </w:p>
    <w:p w14:paraId="29914EE4" w14:textId="77777777" w:rsidR="00E673EC" w:rsidRPr="00E673EC" w:rsidRDefault="00E673EC" w:rsidP="00E673EC">
      <w:pPr>
        <w:widowControl w:val="0"/>
        <w:snapToGrid w:val="0"/>
        <w:jc w:val="both"/>
        <w:rPr>
          <w:color w:val="000000"/>
          <w:lang w:val="uk-UA" w:bidi="uk-UA"/>
        </w:rPr>
      </w:pPr>
      <w:r w:rsidRPr="00E673EC">
        <w:rPr>
          <w:color w:val="000000"/>
          <w:lang w:val="uk-UA" w:bidi="uk-UA"/>
        </w:rPr>
        <w:t xml:space="preserve">11.3. У разі порушення Постачальником умов щодо порядку та строків виконання Договору, якості предмета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E673EC">
        <w:rPr>
          <w:color w:val="000000"/>
          <w:lang w:val="uk-UA" w:bidi="uk-UA"/>
        </w:rPr>
        <w:t>оперативно</w:t>
      </w:r>
      <w:proofErr w:type="spellEnd"/>
      <w:r w:rsidRPr="00E673EC">
        <w:rPr>
          <w:color w:val="000000"/>
          <w:lang w:val="uk-UA" w:bidi="uk-UA"/>
        </w:rPr>
        <w:t xml:space="preserve">-господарську санкцію у формі відмови від встановлення на майбутнє господарських зав’язків (далі – Санкція). </w:t>
      </w:r>
    </w:p>
    <w:p w14:paraId="468C5D11" w14:textId="77777777" w:rsidR="00E673EC" w:rsidRPr="00E673EC" w:rsidRDefault="00E673EC" w:rsidP="00E673EC">
      <w:pPr>
        <w:widowControl w:val="0"/>
        <w:snapToGrid w:val="0"/>
        <w:jc w:val="both"/>
        <w:rPr>
          <w:color w:val="000000"/>
          <w:lang w:val="uk-UA" w:bidi="uk-UA"/>
        </w:rPr>
      </w:pPr>
      <w:r w:rsidRPr="00E673EC">
        <w:rPr>
          <w:color w:val="000000"/>
          <w:lang w:val="uk-UA" w:bidi="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п.7,3.</w:t>
      </w:r>
    </w:p>
    <w:p w14:paraId="11DB1FA8" w14:textId="77777777" w:rsidR="00E673EC" w:rsidRPr="00E673EC" w:rsidRDefault="00E673EC" w:rsidP="00E673EC">
      <w:pPr>
        <w:widowControl w:val="0"/>
        <w:ind w:left="-567" w:firstLine="709"/>
        <w:jc w:val="both"/>
        <w:rPr>
          <w:color w:val="000000"/>
          <w:lang w:val="uk-UA" w:eastAsia="uk-UA" w:bidi="uk-UA"/>
        </w:rPr>
      </w:pPr>
    </w:p>
    <w:p w14:paraId="1E5A38A4" w14:textId="4DF5A1A2"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Інші умови</w:t>
      </w:r>
    </w:p>
    <w:p w14:paraId="6346A0B0" w14:textId="77777777" w:rsidR="00B20B55" w:rsidRPr="00E673EC" w:rsidRDefault="00B20B55" w:rsidP="00B20B55">
      <w:pPr>
        <w:ind w:left="142"/>
        <w:rPr>
          <w:b/>
          <w:color w:val="000000"/>
          <w:lang w:val="uk-UA" w:eastAsia="uk-UA" w:bidi="uk-UA"/>
        </w:rPr>
      </w:pPr>
    </w:p>
    <w:p w14:paraId="063B9F6F" w14:textId="77777777" w:rsidR="00E673EC" w:rsidRPr="00E673EC" w:rsidRDefault="00E673EC" w:rsidP="00E673EC">
      <w:pPr>
        <w:widowControl w:val="0"/>
        <w:snapToGrid w:val="0"/>
        <w:jc w:val="both"/>
        <w:rPr>
          <w:color w:val="000000"/>
          <w:shd w:val="clear" w:color="auto" w:fill="FFFFFF"/>
          <w:lang w:val="uk-UA" w:eastAsia="uk-UA" w:bidi="uk-UA"/>
        </w:rPr>
      </w:pPr>
      <w:r w:rsidRPr="00E673EC">
        <w:rPr>
          <w:color w:val="000000"/>
          <w:lang w:val="uk-UA" w:bidi="uk-UA"/>
        </w:rPr>
        <w:t>12.1.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38600D1D"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57E3D65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12.3. Всі документи (листи, повідомлення, інша кореспонденція та </w:t>
      </w:r>
      <w:proofErr w:type="spellStart"/>
      <w:r w:rsidRPr="00E673EC">
        <w:rPr>
          <w:color w:val="000000"/>
          <w:lang w:val="uk-UA" w:eastAsia="uk-UA" w:bidi="uk-UA"/>
        </w:rPr>
        <w:t>т.і</w:t>
      </w:r>
      <w:proofErr w:type="spellEnd"/>
      <w:r w:rsidRPr="00E673EC">
        <w:rPr>
          <w:color w:val="000000"/>
          <w:lang w:val="uk-UA" w:eastAsia="uk-UA" w:bidi="uk-UA"/>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на адресу Постачальника, зазначену в Договорі.</w:t>
      </w:r>
    </w:p>
    <w:p w14:paraId="5AA1D7E3"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12.4. Кожна зі Сторін цим підтверджує, що: </w:t>
      </w:r>
    </w:p>
    <w:p w14:paraId="0DE3FFFA"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має усі передбачені законодавством та установчими документами повноваження укласти цей Договір;</w:t>
      </w:r>
    </w:p>
    <w:p w14:paraId="7EDFCB7F"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6A8EB162"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 інформація щодо банківських реквізитів Сторін, вказана в Договорі, достовірна на дату укладення Договору. </w:t>
      </w:r>
    </w:p>
    <w:p w14:paraId="7F37EC5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12.6. Будь-які зміни та доповнення до цього Договору можуть бути внесені тільки за домовленістю Сторін, оформлюються додатковою угодою до Договору.</w:t>
      </w:r>
    </w:p>
    <w:p w14:paraId="1F71D8F6"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6D9D20D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12.8.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000EEC2" w14:textId="77777777" w:rsidR="00E673EC" w:rsidRPr="00E673EC" w:rsidRDefault="00E673EC" w:rsidP="00E673EC">
      <w:pPr>
        <w:widowControl w:val="0"/>
        <w:tabs>
          <w:tab w:val="left" w:pos="426"/>
        </w:tabs>
        <w:jc w:val="both"/>
        <w:rPr>
          <w:rFonts w:eastAsia="Calibri"/>
          <w:color w:val="000000"/>
          <w:lang w:val="uk-UA" w:bidi="uk-UA"/>
        </w:rPr>
      </w:pPr>
      <w:r w:rsidRPr="00E673EC">
        <w:rPr>
          <w:rFonts w:eastAsia="Calibri"/>
          <w:color w:val="000000"/>
          <w:lang w:val="uk-UA" w:bidi="uk-UA"/>
        </w:rPr>
        <w:t>12.9.</w:t>
      </w:r>
      <w:r w:rsidRPr="00E673EC">
        <w:rPr>
          <w:rFonts w:eastAsia="Calibri"/>
          <w:color w:val="000000"/>
          <w:lang w:val="uk-UA" w:bidi="uk-UA"/>
        </w:rPr>
        <w:tab/>
        <w:t>Всі документи, на підставі яких виконується даний Договір, в тому числі підписані представниками Сторін Додаткові угоди, Акти прийому – передачі, тощо, є невід’ємними частинами даного Договору.</w:t>
      </w:r>
    </w:p>
    <w:p w14:paraId="7ED453A0" w14:textId="77777777" w:rsidR="00E673EC" w:rsidRPr="00E673EC" w:rsidRDefault="00E673EC" w:rsidP="00E673EC">
      <w:pPr>
        <w:widowControl w:val="0"/>
        <w:jc w:val="both"/>
        <w:rPr>
          <w:rFonts w:eastAsia="Calibri"/>
          <w:color w:val="000000"/>
          <w:lang w:val="uk-UA" w:bidi="uk-UA"/>
        </w:rPr>
      </w:pPr>
      <w:r w:rsidRPr="00E673EC">
        <w:rPr>
          <w:rFonts w:eastAsia="Calibri"/>
          <w:color w:val="000000"/>
          <w:lang w:val="uk-UA" w:bidi="uk-UA"/>
        </w:rPr>
        <w:t>12.10. Відносини, не врегульовані даним Договором, регулюються чинним законодавством України.</w:t>
      </w:r>
    </w:p>
    <w:p w14:paraId="32992872" w14:textId="278F5BCD" w:rsidR="00E673EC" w:rsidRDefault="00E673EC" w:rsidP="00E673EC">
      <w:pPr>
        <w:widowControl w:val="0"/>
        <w:spacing w:line="256" w:lineRule="auto"/>
        <w:jc w:val="both"/>
        <w:rPr>
          <w:rFonts w:eastAsia="Calibri"/>
          <w:color w:val="000000"/>
          <w:lang w:val="uk-UA" w:eastAsia="uk-UA" w:bidi="uk-UA"/>
        </w:rPr>
      </w:pPr>
      <w:r w:rsidRPr="00E673EC">
        <w:rPr>
          <w:rFonts w:eastAsia="Calibri"/>
          <w:color w:val="000000"/>
          <w:lang w:val="uk-UA" w:eastAsia="uk-UA" w:bidi="uk-UA"/>
        </w:rPr>
        <w:t xml:space="preserve">12.12. Підписуючи цей договір Постачальник згідно з ст. 6 Закону України «Про захист персональних даних» надає згоду Замовнику на збір та обробку його персональних даних (прізвище, ім’я, по-батькові; фактична та юридична адреса; дата народження; паспортні дані; адреса електронної пошти; відомості що містяться в Єдиному державному реєстрі юридичних осіб та </w:t>
      </w:r>
      <w:r w:rsidRPr="00E673EC">
        <w:rPr>
          <w:rFonts w:eastAsia="Calibri"/>
          <w:color w:val="000000"/>
          <w:lang w:val="uk-UA" w:eastAsia="uk-UA" w:bidi="uk-UA"/>
        </w:rPr>
        <w:lastRenderedPageBreak/>
        <w:t xml:space="preserve">фізичних осіб-підприємців, інших реєстрах державних органів влади, дозвільних, реєстраційних та облікових документах; ідентифікаційний номер; номер банківського рахунку; контактний телефон та інші дані), які Замовник передає з метою укладення та виконання даного договору, ведення бухгалтерського обліку, податкової та статистичної звітності. </w:t>
      </w:r>
    </w:p>
    <w:p w14:paraId="41C19579" w14:textId="77777777" w:rsidR="00B20B55" w:rsidRPr="00E673EC" w:rsidRDefault="00B20B55" w:rsidP="00E673EC">
      <w:pPr>
        <w:widowControl w:val="0"/>
        <w:spacing w:line="256" w:lineRule="auto"/>
        <w:jc w:val="both"/>
        <w:rPr>
          <w:rFonts w:eastAsia="Calibri"/>
          <w:color w:val="000000"/>
          <w:lang w:val="uk-UA" w:eastAsia="uk-UA" w:bidi="uk-UA"/>
        </w:rPr>
      </w:pPr>
    </w:p>
    <w:p w14:paraId="38B1790D" w14:textId="77777777" w:rsidR="00E673EC" w:rsidRPr="00E673EC" w:rsidRDefault="00E673EC">
      <w:pPr>
        <w:numPr>
          <w:ilvl w:val="0"/>
          <w:numId w:val="26"/>
        </w:numPr>
        <w:spacing w:after="200" w:line="276" w:lineRule="auto"/>
        <w:ind w:right="-142"/>
        <w:contextualSpacing/>
        <w:jc w:val="center"/>
        <w:rPr>
          <w:b/>
          <w:bCs/>
          <w:spacing w:val="-1"/>
        </w:rPr>
      </w:pPr>
      <w:proofErr w:type="spellStart"/>
      <w:r w:rsidRPr="00E673EC">
        <w:rPr>
          <w:b/>
          <w:bCs/>
          <w:spacing w:val="-1"/>
        </w:rPr>
        <w:t>Антикорупційні</w:t>
      </w:r>
      <w:proofErr w:type="spellEnd"/>
      <w:r w:rsidRPr="00E673EC">
        <w:rPr>
          <w:b/>
          <w:bCs/>
          <w:spacing w:val="-1"/>
        </w:rPr>
        <w:t xml:space="preserve">   </w:t>
      </w:r>
      <w:proofErr w:type="spellStart"/>
      <w:r w:rsidRPr="00E673EC">
        <w:rPr>
          <w:b/>
          <w:bCs/>
          <w:spacing w:val="-1"/>
        </w:rPr>
        <w:t>положення</w:t>
      </w:r>
      <w:proofErr w:type="spellEnd"/>
      <w:r w:rsidRPr="00E673EC">
        <w:rPr>
          <w:b/>
          <w:bCs/>
          <w:spacing w:val="-1"/>
        </w:rPr>
        <w:t xml:space="preserve"> та </w:t>
      </w:r>
      <w:proofErr w:type="spellStart"/>
      <w:r w:rsidRPr="00E673EC">
        <w:rPr>
          <w:b/>
          <w:bCs/>
          <w:spacing w:val="-1"/>
        </w:rPr>
        <w:t>застереження</w:t>
      </w:r>
      <w:proofErr w:type="spellEnd"/>
    </w:p>
    <w:p w14:paraId="0B7DC72F" w14:textId="77777777" w:rsidR="00E673EC" w:rsidRPr="00E673EC" w:rsidRDefault="00E673EC" w:rsidP="00E673EC">
      <w:pPr>
        <w:ind w:left="720" w:right="-142"/>
        <w:contextualSpacing/>
        <w:rPr>
          <w:b/>
          <w:bCs/>
          <w:spacing w:val="-1"/>
        </w:rPr>
      </w:pPr>
    </w:p>
    <w:p w14:paraId="734F1948" w14:textId="77777777" w:rsidR="00E673EC" w:rsidRPr="00E673EC" w:rsidRDefault="00E673EC" w:rsidP="00E673EC">
      <w:pPr>
        <w:ind w:right="-142"/>
        <w:jc w:val="both"/>
        <w:rPr>
          <w:lang w:val="uk-UA"/>
        </w:rPr>
      </w:pPr>
      <w:r w:rsidRPr="00E673EC">
        <w:rPr>
          <w:lang w:val="uk-UA"/>
        </w:rPr>
        <w:t>13.1.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3C89DCBD" w14:textId="77777777" w:rsidR="00E673EC" w:rsidRPr="00E673EC" w:rsidRDefault="00E673EC" w:rsidP="00E673EC">
      <w:pPr>
        <w:ind w:right="-142"/>
        <w:jc w:val="both"/>
        <w:rPr>
          <w:lang w:val="uk-UA"/>
        </w:rPr>
      </w:pPr>
      <w:r w:rsidRPr="00E673EC">
        <w:rPr>
          <w:lang w:val="uk-UA"/>
        </w:rPr>
        <w:t>13.2.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FE602A0" w14:textId="77777777" w:rsidR="00E673EC" w:rsidRPr="00E673EC" w:rsidRDefault="00E673EC" w:rsidP="00E673EC">
      <w:pPr>
        <w:widowControl w:val="0"/>
        <w:spacing w:line="256" w:lineRule="auto"/>
        <w:jc w:val="both"/>
        <w:rPr>
          <w:lang w:val="uk-UA"/>
        </w:rPr>
      </w:pPr>
      <w:r w:rsidRPr="00E673EC">
        <w:rPr>
          <w:lang w:val="uk-UA"/>
        </w:rPr>
        <w:t>13</w:t>
      </w:r>
      <w:r w:rsidRPr="00E673EC">
        <w:t>.3</w:t>
      </w:r>
      <w:r w:rsidRPr="00E673EC">
        <w:rPr>
          <w:lang w:val="uk-UA"/>
        </w:rPr>
        <w:t>. Сторони зобов’язуються інформувати одна одну про будь-який конфлікт інтересів, факти корупції, що можуть вплинути на виконання Договору</w:t>
      </w:r>
    </w:p>
    <w:p w14:paraId="05FF5DF0" w14:textId="77777777" w:rsidR="00E673EC" w:rsidRPr="00E673EC" w:rsidRDefault="00E673EC" w:rsidP="00E673EC">
      <w:pPr>
        <w:widowControl w:val="0"/>
        <w:spacing w:line="256" w:lineRule="auto"/>
        <w:jc w:val="both"/>
        <w:rPr>
          <w:lang w:val="uk-UA"/>
        </w:rPr>
      </w:pPr>
    </w:p>
    <w:p w14:paraId="30C3814D" w14:textId="77777777" w:rsidR="00E673EC" w:rsidRPr="00E673EC" w:rsidRDefault="00E673EC" w:rsidP="00E673EC">
      <w:pPr>
        <w:widowControl w:val="0"/>
        <w:spacing w:line="256" w:lineRule="auto"/>
        <w:jc w:val="both"/>
        <w:rPr>
          <w:rFonts w:eastAsia="Calibri"/>
          <w:color w:val="000000"/>
          <w:lang w:val="uk-UA" w:eastAsia="uk-UA" w:bidi="uk-UA"/>
        </w:rPr>
      </w:pPr>
    </w:p>
    <w:p w14:paraId="57443AE4" w14:textId="10D26221" w:rsidR="00E673EC" w:rsidRPr="00B20B55" w:rsidRDefault="00E673EC">
      <w:pPr>
        <w:pStyle w:val="afff9"/>
        <w:numPr>
          <w:ilvl w:val="0"/>
          <w:numId w:val="26"/>
        </w:numPr>
        <w:snapToGrid w:val="0"/>
        <w:jc w:val="center"/>
        <w:rPr>
          <w:b/>
          <w:bCs/>
          <w:lang w:val="uk-UA" w:eastAsia="uk-UA"/>
        </w:rPr>
      </w:pPr>
      <w:r w:rsidRPr="00B20B55">
        <w:rPr>
          <w:b/>
          <w:bCs/>
          <w:lang w:val="uk-UA" w:eastAsia="uk-UA"/>
        </w:rPr>
        <w:t>Додатки до договору</w:t>
      </w:r>
    </w:p>
    <w:p w14:paraId="462EE9F6" w14:textId="77777777" w:rsidR="00B20B55" w:rsidRPr="00B20B55" w:rsidRDefault="00B20B55" w:rsidP="00B20B55">
      <w:pPr>
        <w:pStyle w:val="afff9"/>
        <w:snapToGrid w:val="0"/>
        <w:ind w:left="360"/>
        <w:rPr>
          <w:b/>
          <w:bCs/>
          <w:lang w:val="uk-UA" w:eastAsia="uk-UA"/>
        </w:rPr>
      </w:pPr>
    </w:p>
    <w:p w14:paraId="6F942773" w14:textId="77777777" w:rsidR="00E673EC" w:rsidRPr="00E673EC" w:rsidRDefault="00E673EC" w:rsidP="00E673EC">
      <w:pPr>
        <w:snapToGrid w:val="0"/>
        <w:jc w:val="both"/>
        <w:rPr>
          <w:lang w:val="uk-UA" w:eastAsia="en-US"/>
        </w:rPr>
      </w:pPr>
      <w:r w:rsidRPr="00E673EC">
        <w:rPr>
          <w:bCs/>
          <w:lang w:val="uk-UA" w:eastAsia="uk-UA"/>
        </w:rPr>
        <w:t xml:space="preserve">14.1. </w:t>
      </w:r>
      <w:r w:rsidRPr="00E673EC">
        <w:rPr>
          <w:lang w:val="uk-UA"/>
        </w:rPr>
        <w:t>Невід’ємною частиною Договору є:</w:t>
      </w:r>
    </w:p>
    <w:p w14:paraId="21BA52D3" w14:textId="77777777" w:rsidR="00E673EC" w:rsidRPr="00E673EC" w:rsidRDefault="00E673EC" w:rsidP="00E673EC">
      <w:pPr>
        <w:snapToGrid w:val="0"/>
        <w:ind w:firstLine="737"/>
        <w:jc w:val="both"/>
        <w:rPr>
          <w:i/>
          <w:lang w:val="uk-UA"/>
        </w:rPr>
      </w:pPr>
      <w:r w:rsidRPr="00E673EC">
        <w:rPr>
          <w:lang w:val="uk-UA"/>
        </w:rPr>
        <w:t xml:space="preserve">Додаток № 1 – Специфікація </w:t>
      </w:r>
    </w:p>
    <w:p w14:paraId="04083FCC" w14:textId="77777777" w:rsidR="00E673EC" w:rsidRPr="00E673EC" w:rsidRDefault="00E673EC" w:rsidP="00E673EC">
      <w:pPr>
        <w:widowControl w:val="0"/>
        <w:spacing w:line="256" w:lineRule="auto"/>
        <w:jc w:val="both"/>
        <w:rPr>
          <w:rFonts w:eastAsia="Calibri"/>
          <w:color w:val="000000"/>
          <w:lang w:val="uk-UA" w:eastAsia="uk-UA" w:bidi="uk-UA"/>
        </w:rPr>
      </w:pPr>
    </w:p>
    <w:p w14:paraId="4B84321A" w14:textId="77777777" w:rsidR="00E673EC" w:rsidRPr="00E673EC" w:rsidRDefault="00E673EC" w:rsidP="00E673EC">
      <w:pPr>
        <w:widowControl w:val="0"/>
        <w:spacing w:line="256" w:lineRule="auto"/>
        <w:jc w:val="both"/>
        <w:rPr>
          <w:rFonts w:eastAsia="Calibri"/>
          <w:color w:val="000000"/>
          <w:lang w:val="uk-UA" w:eastAsia="uk-UA" w:bidi="uk-UA"/>
        </w:rPr>
      </w:pPr>
    </w:p>
    <w:p w14:paraId="2982E3BE" w14:textId="47AE5FC5"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15. Адреси і ба</w:t>
      </w:r>
      <w:r w:rsidR="00122DE7">
        <w:rPr>
          <w:rFonts w:eastAsia="Calibri"/>
          <w:b/>
          <w:lang w:val="uk-UA" w:eastAsia="en-US"/>
        </w:rPr>
        <w:t>н</w:t>
      </w:r>
      <w:r w:rsidRPr="00E673EC">
        <w:rPr>
          <w:rFonts w:eastAsia="Calibri"/>
          <w:b/>
          <w:lang w:val="uk-UA" w:eastAsia="en-US"/>
        </w:rPr>
        <w:t>ківські реквізити сторін</w:t>
      </w:r>
    </w:p>
    <w:tbl>
      <w:tblPr>
        <w:tblW w:w="0" w:type="auto"/>
        <w:tblLook w:val="04A0" w:firstRow="1" w:lastRow="0" w:firstColumn="1" w:lastColumn="0" w:noHBand="0" w:noVBand="1"/>
      </w:tblPr>
      <w:tblGrid>
        <w:gridCol w:w="5064"/>
        <w:gridCol w:w="4791"/>
      </w:tblGrid>
      <w:tr w:rsidR="00E673EC" w:rsidRPr="00E673EC" w14:paraId="2B18A306" w14:textId="77777777" w:rsidTr="00550BA6">
        <w:tc>
          <w:tcPr>
            <w:tcW w:w="5064" w:type="dxa"/>
            <w:hideMark/>
          </w:tcPr>
          <w:p w14:paraId="1D67B0C4" w14:textId="77777777" w:rsidR="00E673EC" w:rsidRPr="00E673EC" w:rsidRDefault="00E673EC" w:rsidP="00E673EC">
            <w:pPr>
              <w:spacing w:after="160" w:line="256" w:lineRule="auto"/>
              <w:jc w:val="center"/>
              <w:rPr>
                <w:rFonts w:eastAsia="Calibri"/>
                <w:b/>
                <w:lang w:val="uk-UA" w:eastAsia="en-US"/>
              </w:rPr>
            </w:pPr>
            <w:r w:rsidRPr="00E673EC">
              <w:rPr>
                <w:rFonts w:eastAsia="Calibri"/>
                <w:b/>
                <w:bCs/>
                <w:lang w:val="uk-UA"/>
              </w:rPr>
              <w:t>ЗАМОВНИК:</w:t>
            </w:r>
          </w:p>
        </w:tc>
        <w:tc>
          <w:tcPr>
            <w:tcW w:w="4791" w:type="dxa"/>
            <w:hideMark/>
          </w:tcPr>
          <w:p w14:paraId="2DF50048" w14:textId="77777777"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ПОСТАЧАЛЬНИК:</w:t>
            </w:r>
          </w:p>
        </w:tc>
      </w:tr>
      <w:tr w:rsidR="00E673EC" w:rsidRPr="00E673EC" w14:paraId="621494F1" w14:textId="77777777" w:rsidTr="00550BA6">
        <w:trPr>
          <w:trHeight w:val="437"/>
        </w:trPr>
        <w:tc>
          <w:tcPr>
            <w:tcW w:w="5064" w:type="dxa"/>
            <w:hideMark/>
          </w:tcPr>
          <w:p w14:paraId="6B32E0FD" w14:textId="77777777" w:rsidR="00E673EC" w:rsidRPr="00E673EC" w:rsidRDefault="00E673EC" w:rsidP="00E673EC">
            <w:pPr>
              <w:spacing w:after="160"/>
              <w:jc w:val="both"/>
              <w:rPr>
                <w:rFonts w:eastAsia="Calibri"/>
                <w:b/>
                <w:lang w:val="uk-UA" w:eastAsia="en-US"/>
              </w:rPr>
            </w:pPr>
            <w:r w:rsidRPr="00E673EC">
              <w:rPr>
                <w:rFonts w:eastAsia="Calibri"/>
                <w:b/>
                <w:lang w:val="uk-UA" w:eastAsia="en-US"/>
              </w:rPr>
              <w:t>Національна рада України з питань телебачення і радіомовлення</w:t>
            </w:r>
          </w:p>
        </w:tc>
        <w:tc>
          <w:tcPr>
            <w:tcW w:w="4791" w:type="dxa"/>
          </w:tcPr>
          <w:p w14:paraId="19EE3283" w14:textId="77777777" w:rsidR="00E673EC" w:rsidRPr="00E673EC" w:rsidRDefault="00E673EC" w:rsidP="00E673EC">
            <w:pPr>
              <w:spacing w:after="160" w:line="256" w:lineRule="auto"/>
              <w:jc w:val="center"/>
              <w:rPr>
                <w:rFonts w:eastAsia="Calibri"/>
                <w:b/>
                <w:lang w:val="uk-UA" w:eastAsia="en-US"/>
              </w:rPr>
            </w:pPr>
          </w:p>
        </w:tc>
      </w:tr>
      <w:tr w:rsidR="00E673EC" w:rsidRPr="00E673EC" w14:paraId="6E0702F3" w14:textId="77777777" w:rsidTr="00550BA6">
        <w:tc>
          <w:tcPr>
            <w:tcW w:w="5064" w:type="dxa"/>
            <w:hideMark/>
          </w:tcPr>
          <w:p w14:paraId="4AA2DB16"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01601, м. Київ, вул. Прорізна, 2</w:t>
            </w:r>
          </w:p>
          <w:p w14:paraId="64BBA64B"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Код ЄДРПОУ: 00063928</w:t>
            </w:r>
          </w:p>
          <w:p w14:paraId="0DE77A25" w14:textId="77777777" w:rsidR="00E673EC" w:rsidRPr="00E673EC" w:rsidRDefault="00E673EC" w:rsidP="00E673EC">
            <w:pPr>
              <w:spacing w:line="256" w:lineRule="auto"/>
              <w:rPr>
                <w:rFonts w:eastAsia="Calibri"/>
                <w:lang w:val="uk-UA" w:eastAsia="en-US"/>
              </w:rPr>
            </w:pPr>
            <w:r w:rsidRPr="00E673EC">
              <w:rPr>
                <w:rFonts w:eastAsia="Calibri"/>
                <w:lang w:val="en-US" w:eastAsia="en-US"/>
              </w:rPr>
              <w:t>IBAN</w:t>
            </w:r>
            <w:r w:rsidRPr="00E673EC">
              <w:rPr>
                <w:rFonts w:eastAsia="Calibri"/>
                <w:lang w:val="uk-UA" w:eastAsia="en-US"/>
              </w:rPr>
              <w:t xml:space="preserve"> UA198201720343150001000001718,</w:t>
            </w:r>
          </w:p>
          <w:p w14:paraId="04458A54"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в ДКСУ, м. Київ, МФО 820172</w:t>
            </w:r>
          </w:p>
          <w:p w14:paraId="7AD8646C" w14:textId="77777777" w:rsidR="00E673EC" w:rsidRPr="00E673EC" w:rsidRDefault="00E673EC" w:rsidP="00E673EC">
            <w:pPr>
              <w:spacing w:line="256" w:lineRule="auto"/>
              <w:rPr>
                <w:rFonts w:eastAsia="Calibri"/>
                <w:lang w:val="en-US" w:eastAsia="en-US"/>
              </w:rPr>
            </w:pPr>
            <w:r w:rsidRPr="00E673EC">
              <w:rPr>
                <w:rFonts w:eastAsia="Calibri"/>
                <w:lang w:val="uk-UA" w:eastAsia="en-US"/>
              </w:rPr>
              <w:t>e-</w:t>
            </w:r>
            <w:proofErr w:type="spellStart"/>
            <w:r w:rsidRPr="00E673EC">
              <w:rPr>
                <w:rFonts w:eastAsia="Calibri"/>
                <w:lang w:val="uk-UA" w:eastAsia="en-US"/>
              </w:rPr>
              <w:t>mail</w:t>
            </w:r>
            <w:proofErr w:type="spellEnd"/>
            <w:r w:rsidRPr="00E673EC">
              <w:rPr>
                <w:rFonts w:eastAsia="Calibri"/>
                <w:lang w:val="uk-UA" w:eastAsia="en-US"/>
              </w:rPr>
              <w:t>: nrada@nrada.gov.ua</w:t>
            </w:r>
          </w:p>
          <w:p w14:paraId="5A916E02" w14:textId="77777777" w:rsidR="00E673EC" w:rsidRPr="00E673EC" w:rsidRDefault="00E673EC" w:rsidP="00E673EC">
            <w:pPr>
              <w:spacing w:line="256" w:lineRule="auto"/>
              <w:rPr>
                <w:rFonts w:eastAsia="Calibri"/>
                <w:lang w:val="en-US" w:eastAsia="en-US"/>
              </w:rPr>
            </w:pPr>
            <w:r w:rsidRPr="00E673EC">
              <w:rPr>
                <w:rFonts w:eastAsia="Calibri"/>
                <w:lang w:val="uk-UA" w:eastAsia="en-US"/>
              </w:rPr>
              <w:t xml:space="preserve">Телефон: </w:t>
            </w:r>
            <w:r w:rsidRPr="00E673EC">
              <w:rPr>
                <w:rFonts w:eastAsia="Calibri"/>
                <w:lang w:val="en-US" w:eastAsia="en-US"/>
              </w:rPr>
              <w:t xml:space="preserve">(044) </w:t>
            </w:r>
            <w:r w:rsidRPr="00E673EC">
              <w:rPr>
                <w:rFonts w:eastAsia="Calibri"/>
                <w:lang w:val="uk-UA" w:eastAsia="en-US"/>
              </w:rPr>
              <w:t>27</w:t>
            </w:r>
            <w:r w:rsidRPr="00E673EC">
              <w:rPr>
                <w:rFonts w:eastAsia="Calibri"/>
                <w:lang w:val="en-US" w:eastAsia="en-US"/>
              </w:rPr>
              <w:t>8</w:t>
            </w:r>
            <w:r w:rsidRPr="00E673EC">
              <w:rPr>
                <w:rFonts w:eastAsia="Calibri"/>
                <w:lang w:val="uk-UA" w:eastAsia="en-US"/>
              </w:rPr>
              <w:t>-</w:t>
            </w:r>
            <w:r w:rsidRPr="00E673EC">
              <w:rPr>
                <w:rFonts w:eastAsia="Calibri"/>
                <w:lang w:val="en-US" w:eastAsia="en-US"/>
              </w:rPr>
              <w:t>72</w:t>
            </w:r>
            <w:r w:rsidRPr="00E673EC">
              <w:rPr>
                <w:rFonts w:eastAsia="Calibri"/>
                <w:lang w:val="uk-UA" w:eastAsia="en-US"/>
              </w:rPr>
              <w:t>-</w:t>
            </w:r>
            <w:r w:rsidRPr="00E673EC">
              <w:rPr>
                <w:rFonts w:eastAsia="Calibri"/>
                <w:lang w:val="en-US" w:eastAsia="en-US"/>
              </w:rPr>
              <w:t>82</w:t>
            </w:r>
          </w:p>
        </w:tc>
        <w:tc>
          <w:tcPr>
            <w:tcW w:w="4791" w:type="dxa"/>
          </w:tcPr>
          <w:p w14:paraId="1836166D" w14:textId="77777777" w:rsidR="00E673EC" w:rsidRPr="00E673EC" w:rsidRDefault="00E673EC" w:rsidP="00E673EC">
            <w:pPr>
              <w:spacing w:after="160" w:line="256" w:lineRule="auto"/>
              <w:jc w:val="center"/>
              <w:rPr>
                <w:rFonts w:eastAsia="Calibri"/>
                <w:b/>
                <w:lang w:val="uk-UA" w:eastAsia="en-US"/>
              </w:rPr>
            </w:pPr>
          </w:p>
        </w:tc>
      </w:tr>
      <w:tr w:rsidR="00E673EC" w:rsidRPr="00E673EC" w14:paraId="368404F0" w14:textId="77777777" w:rsidTr="00550BA6">
        <w:tc>
          <w:tcPr>
            <w:tcW w:w="5064" w:type="dxa"/>
          </w:tcPr>
          <w:p w14:paraId="1E091CB1" w14:textId="77777777" w:rsidR="00E673EC" w:rsidRPr="00E673EC" w:rsidRDefault="00E673EC" w:rsidP="00E673EC">
            <w:pPr>
              <w:jc w:val="both"/>
              <w:rPr>
                <w:rFonts w:eastAsia="Calibri"/>
                <w:b/>
                <w:lang w:val="uk-UA" w:eastAsia="en-US"/>
              </w:rPr>
            </w:pPr>
          </w:p>
          <w:p w14:paraId="5E9E61E1" w14:textId="77777777" w:rsidR="00E673EC" w:rsidRPr="00E673EC" w:rsidRDefault="00E673EC" w:rsidP="00E673EC">
            <w:pPr>
              <w:jc w:val="both"/>
              <w:rPr>
                <w:rFonts w:eastAsia="Calibri"/>
                <w:b/>
                <w:lang w:val="uk-UA" w:eastAsia="en-US"/>
              </w:rPr>
            </w:pPr>
            <w:r w:rsidRPr="00E673EC">
              <w:rPr>
                <w:rFonts w:eastAsia="Calibri"/>
                <w:b/>
                <w:lang w:val="uk-UA" w:eastAsia="en-US"/>
              </w:rPr>
              <w:t>Керівник апарату</w:t>
            </w:r>
          </w:p>
          <w:p w14:paraId="7D1DDBB0" w14:textId="77777777" w:rsidR="00E673EC" w:rsidRPr="00E673EC" w:rsidRDefault="00E673EC" w:rsidP="00E673EC">
            <w:pPr>
              <w:jc w:val="both"/>
              <w:rPr>
                <w:rFonts w:eastAsia="Calibri"/>
                <w:b/>
                <w:lang w:val="uk-UA" w:eastAsia="en-US"/>
              </w:rPr>
            </w:pPr>
          </w:p>
          <w:p w14:paraId="7D81DECD" w14:textId="77777777"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 xml:space="preserve">            _______________ Є.Ю. </w:t>
            </w:r>
            <w:proofErr w:type="spellStart"/>
            <w:r w:rsidRPr="00E673EC">
              <w:rPr>
                <w:rFonts w:eastAsia="Calibri"/>
                <w:b/>
                <w:lang w:val="uk-UA" w:eastAsia="en-US"/>
              </w:rPr>
              <w:t>Перелигін</w:t>
            </w:r>
            <w:proofErr w:type="spellEnd"/>
          </w:p>
          <w:p w14:paraId="7A4D6604" w14:textId="77777777" w:rsidR="00E673EC" w:rsidRPr="00E673EC" w:rsidRDefault="00E673EC" w:rsidP="00E673EC">
            <w:pPr>
              <w:spacing w:after="160" w:line="256" w:lineRule="auto"/>
              <w:rPr>
                <w:rFonts w:eastAsia="Calibri"/>
                <w:b/>
                <w:lang w:val="uk-UA" w:eastAsia="en-US"/>
              </w:rPr>
            </w:pPr>
            <w:r w:rsidRPr="00E673EC">
              <w:rPr>
                <w:rFonts w:eastAsia="Calibri"/>
                <w:b/>
                <w:lang w:val="uk-UA" w:eastAsia="en-US"/>
              </w:rPr>
              <w:t>М.П.</w:t>
            </w:r>
          </w:p>
        </w:tc>
        <w:tc>
          <w:tcPr>
            <w:tcW w:w="4791" w:type="dxa"/>
          </w:tcPr>
          <w:p w14:paraId="064F97ED" w14:textId="77777777" w:rsidR="00E673EC" w:rsidRPr="00E673EC" w:rsidRDefault="00E673EC" w:rsidP="00E673EC">
            <w:pPr>
              <w:spacing w:after="160" w:line="256" w:lineRule="auto"/>
              <w:jc w:val="center"/>
              <w:rPr>
                <w:rFonts w:eastAsia="Calibri"/>
                <w:b/>
                <w:lang w:val="uk-UA" w:eastAsia="en-US"/>
              </w:rPr>
            </w:pPr>
          </w:p>
        </w:tc>
      </w:tr>
    </w:tbl>
    <w:p w14:paraId="01BE3A9E" w14:textId="77777777" w:rsidR="00E673EC" w:rsidRPr="00E673EC" w:rsidRDefault="00E673EC" w:rsidP="00E673EC">
      <w:pPr>
        <w:widowControl w:val="0"/>
        <w:spacing w:line="256" w:lineRule="auto"/>
        <w:jc w:val="both"/>
        <w:rPr>
          <w:rFonts w:eastAsia="Calibri"/>
          <w:color w:val="000000"/>
          <w:lang w:val="uk-UA" w:eastAsia="uk-UA" w:bidi="uk-UA"/>
        </w:rPr>
      </w:pPr>
    </w:p>
    <w:p w14:paraId="79DB6130" w14:textId="77777777" w:rsidR="00E673EC" w:rsidRPr="00E673EC" w:rsidRDefault="00E673EC" w:rsidP="00E673EC">
      <w:pPr>
        <w:widowControl w:val="0"/>
        <w:spacing w:line="256" w:lineRule="auto"/>
        <w:jc w:val="both"/>
        <w:rPr>
          <w:rFonts w:eastAsia="Calibri"/>
          <w:color w:val="000000"/>
          <w:lang w:val="uk-UA" w:eastAsia="uk-UA" w:bidi="uk-UA"/>
        </w:rPr>
      </w:pPr>
    </w:p>
    <w:p w14:paraId="702C6B91" w14:textId="1A046219" w:rsidR="00E673EC" w:rsidRDefault="00E673EC" w:rsidP="00E673EC">
      <w:pPr>
        <w:ind w:left="142"/>
        <w:rPr>
          <w:b/>
          <w:color w:val="000000"/>
          <w:lang w:val="uk-UA" w:eastAsia="uk-UA" w:bidi="uk-UA"/>
        </w:rPr>
      </w:pPr>
    </w:p>
    <w:p w14:paraId="35340A3C" w14:textId="3DFE35EE" w:rsidR="00664466" w:rsidRDefault="00664466" w:rsidP="00E673EC">
      <w:pPr>
        <w:ind w:left="142"/>
        <w:rPr>
          <w:b/>
          <w:color w:val="000000"/>
          <w:lang w:val="uk-UA" w:eastAsia="uk-UA" w:bidi="uk-UA"/>
        </w:rPr>
      </w:pPr>
    </w:p>
    <w:p w14:paraId="5C67B7A9" w14:textId="11FDC42F" w:rsidR="00752BBD" w:rsidRDefault="00752BBD" w:rsidP="00E673EC">
      <w:pPr>
        <w:ind w:left="142"/>
        <w:rPr>
          <w:b/>
          <w:color w:val="000000"/>
          <w:lang w:val="uk-UA" w:eastAsia="uk-UA" w:bidi="uk-UA"/>
        </w:rPr>
      </w:pPr>
    </w:p>
    <w:p w14:paraId="4F5C073B" w14:textId="188E3934" w:rsidR="00752BBD" w:rsidRDefault="00752BBD" w:rsidP="00E673EC">
      <w:pPr>
        <w:ind w:left="142"/>
        <w:rPr>
          <w:b/>
          <w:color w:val="000000"/>
          <w:lang w:val="uk-UA" w:eastAsia="uk-UA" w:bidi="uk-UA"/>
        </w:rPr>
      </w:pPr>
    </w:p>
    <w:p w14:paraId="23354068" w14:textId="77777777" w:rsidR="00752BBD" w:rsidRDefault="00752BBD" w:rsidP="00E673EC">
      <w:pPr>
        <w:ind w:left="142"/>
        <w:rPr>
          <w:b/>
          <w:color w:val="000000"/>
          <w:lang w:val="uk-UA" w:eastAsia="uk-UA" w:bidi="uk-UA"/>
        </w:rPr>
      </w:pPr>
    </w:p>
    <w:p w14:paraId="5879FEFB" w14:textId="3D743487" w:rsidR="00664466" w:rsidRDefault="00664466" w:rsidP="0033591B">
      <w:pPr>
        <w:rPr>
          <w:b/>
          <w:color w:val="000000"/>
          <w:lang w:val="uk-UA" w:eastAsia="uk-UA" w:bidi="uk-UA"/>
        </w:rPr>
      </w:pPr>
    </w:p>
    <w:p w14:paraId="2E0FEB65" w14:textId="77777777" w:rsidR="0033591B" w:rsidRDefault="0033591B" w:rsidP="0033591B">
      <w:pPr>
        <w:rPr>
          <w:b/>
          <w:color w:val="000000"/>
          <w:lang w:val="uk-UA" w:eastAsia="uk-UA" w:bidi="uk-UA"/>
        </w:rPr>
      </w:pPr>
    </w:p>
    <w:p w14:paraId="03500CE2" w14:textId="310AECC1" w:rsidR="00664466" w:rsidRDefault="00664466" w:rsidP="00E673EC">
      <w:pPr>
        <w:ind w:left="142"/>
        <w:rPr>
          <w:b/>
          <w:color w:val="000000"/>
          <w:lang w:val="uk-UA" w:eastAsia="uk-UA" w:bidi="uk-UA"/>
        </w:rPr>
      </w:pPr>
    </w:p>
    <w:p w14:paraId="0B2979DE" w14:textId="5134E448" w:rsidR="00664466" w:rsidRDefault="00664466" w:rsidP="00E673EC">
      <w:pPr>
        <w:ind w:left="142"/>
        <w:rPr>
          <w:b/>
          <w:color w:val="000000"/>
          <w:lang w:val="uk-UA" w:eastAsia="uk-UA" w:bidi="uk-UA"/>
        </w:rPr>
      </w:pPr>
    </w:p>
    <w:p w14:paraId="454008B9" w14:textId="77777777" w:rsidR="00664466" w:rsidRPr="00664466" w:rsidRDefault="00664466" w:rsidP="00664466">
      <w:pPr>
        <w:widowControl w:val="0"/>
        <w:jc w:val="right"/>
        <w:rPr>
          <w:color w:val="000000"/>
          <w:lang w:val="uk-UA" w:eastAsia="uk-UA" w:bidi="uk-UA"/>
        </w:rPr>
      </w:pPr>
      <w:r w:rsidRPr="00664466">
        <w:rPr>
          <w:color w:val="000000"/>
          <w:lang w:val="uk-UA" w:eastAsia="uk-UA" w:bidi="uk-UA"/>
        </w:rPr>
        <w:lastRenderedPageBreak/>
        <w:t>Додаток №1</w:t>
      </w:r>
    </w:p>
    <w:p w14:paraId="449B7128" w14:textId="77777777" w:rsidR="00664466" w:rsidRPr="00664466" w:rsidRDefault="00664466" w:rsidP="00664466">
      <w:pPr>
        <w:widowControl w:val="0"/>
        <w:ind w:left="6379"/>
        <w:jc w:val="right"/>
        <w:rPr>
          <w:color w:val="000000"/>
          <w:lang w:val="uk-UA" w:eastAsia="uk-UA" w:bidi="uk-UA"/>
        </w:rPr>
      </w:pPr>
      <w:r w:rsidRPr="00664466">
        <w:rPr>
          <w:color w:val="000000"/>
          <w:lang w:val="uk-UA" w:eastAsia="uk-UA" w:bidi="uk-UA"/>
        </w:rPr>
        <w:t xml:space="preserve">до Договору на поставку програмного забезпечення </w:t>
      </w:r>
      <w:r w:rsidRPr="00664466">
        <w:rPr>
          <w:color w:val="000000"/>
          <w:lang w:val="uk-UA" w:eastAsia="uk-UA" w:bidi="uk-UA"/>
        </w:rPr>
        <w:br/>
        <w:t xml:space="preserve">№ ________________ </w:t>
      </w:r>
    </w:p>
    <w:p w14:paraId="1A50DE1B" w14:textId="77777777" w:rsidR="00664466" w:rsidRPr="00664466" w:rsidRDefault="00664466" w:rsidP="00664466">
      <w:pPr>
        <w:widowControl w:val="0"/>
        <w:ind w:left="6379"/>
        <w:jc w:val="right"/>
        <w:rPr>
          <w:color w:val="000000"/>
          <w:lang w:val="uk-UA" w:eastAsia="uk-UA" w:bidi="uk-UA"/>
        </w:rPr>
      </w:pPr>
      <w:r w:rsidRPr="00664466">
        <w:rPr>
          <w:color w:val="000000"/>
          <w:lang w:val="uk-UA" w:eastAsia="uk-UA" w:bidi="uk-UA"/>
        </w:rPr>
        <w:t>від «___» __________ 2022р.</w:t>
      </w:r>
    </w:p>
    <w:p w14:paraId="2B656BBB" w14:textId="77777777" w:rsidR="00664466" w:rsidRPr="00664466" w:rsidRDefault="00664466" w:rsidP="00664466">
      <w:pPr>
        <w:widowControl w:val="0"/>
        <w:tabs>
          <w:tab w:val="right" w:pos="9781"/>
        </w:tabs>
        <w:spacing w:before="120" w:after="60"/>
        <w:jc w:val="center"/>
        <w:rPr>
          <w:b/>
          <w:color w:val="000000"/>
          <w:lang w:val="uk-UA" w:eastAsia="uk-UA" w:bidi="uk-UA"/>
        </w:rPr>
      </w:pPr>
    </w:p>
    <w:p w14:paraId="6CE2A811" w14:textId="77777777" w:rsidR="00664466" w:rsidRPr="00664466" w:rsidRDefault="00664466" w:rsidP="00664466">
      <w:pPr>
        <w:widowControl w:val="0"/>
        <w:tabs>
          <w:tab w:val="right" w:pos="9781"/>
        </w:tabs>
        <w:spacing w:before="120" w:after="60"/>
        <w:jc w:val="center"/>
        <w:rPr>
          <w:b/>
          <w:color w:val="000000"/>
          <w:lang w:val="uk-UA" w:eastAsia="uk-UA" w:bidi="uk-UA"/>
        </w:rPr>
      </w:pPr>
    </w:p>
    <w:p w14:paraId="4E568AC9" w14:textId="77777777" w:rsidR="00664466" w:rsidRPr="00664466" w:rsidRDefault="00664466" w:rsidP="00664466">
      <w:pPr>
        <w:widowControl w:val="0"/>
        <w:tabs>
          <w:tab w:val="right" w:pos="9781"/>
        </w:tabs>
        <w:spacing w:before="120" w:after="60"/>
        <w:jc w:val="center"/>
        <w:rPr>
          <w:b/>
          <w:color w:val="000000"/>
          <w:lang w:val="uk-UA" w:eastAsia="uk-UA" w:bidi="uk-UA"/>
        </w:rPr>
      </w:pPr>
      <w:r w:rsidRPr="00664466">
        <w:rPr>
          <w:b/>
          <w:color w:val="000000"/>
          <w:lang w:val="uk-UA" w:eastAsia="uk-UA" w:bidi="uk-UA"/>
        </w:rPr>
        <w:t>Специфікація програмного забезпечення</w:t>
      </w:r>
    </w:p>
    <w:p w14:paraId="69172F89" w14:textId="77777777" w:rsidR="00664466" w:rsidRPr="00664466" w:rsidRDefault="00664466" w:rsidP="00664466">
      <w:pPr>
        <w:widowControl w:val="0"/>
        <w:tabs>
          <w:tab w:val="right" w:pos="9781"/>
        </w:tabs>
        <w:spacing w:before="120" w:after="60"/>
        <w:jc w:val="center"/>
        <w:rPr>
          <w:color w:val="000000"/>
          <w:lang w:val="uk-UA" w:eastAsia="uk-UA" w:bidi="uk-UA"/>
        </w:rPr>
      </w:pP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0"/>
        <w:gridCol w:w="4555"/>
        <w:gridCol w:w="1142"/>
        <w:gridCol w:w="1560"/>
        <w:gridCol w:w="1559"/>
      </w:tblGrid>
      <w:tr w:rsidR="00664466" w:rsidRPr="00664466" w14:paraId="2B95723B" w14:textId="77777777" w:rsidTr="00550BA6">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8797E7"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 п/п</w:t>
            </w: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B396F"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Назва</w:t>
            </w: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3719DC"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К-ть,</w:t>
            </w:r>
            <w:r w:rsidRPr="00664466">
              <w:rPr>
                <w:color w:val="000000"/>
                <w:sz w:val="22"/>
                <w:szCs w:val="22"/>
                <w:lang w:val="uk-UA" w:eastAsia="uk-UA" w:bidi="uk-UA"/>
              </w:rPr>
              <w:br/>
            </w:r>
            <w:r w:rsidRPr="00664466">
              <w:rPr>
                <w:b/>
                <w:color w:val="000000"/>
                <w:sz w:val="22"/>
                <w:szCs w:val="22"/>
                <w:lang w:val="uk-UA" w:eastAsia="uk-UA" w:bidi="uk-UA"/>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E7F226"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Ціна без ПДВ,</w:t>
            </w:r>
            <w:r w:rsidRPr="00664466">
              <w:rPr>
                <w:color w:val="000000"/>
                <w:sz w:val="22"/>
                <w:szCs w:val="22"/>
                <w:lang w:val="uk-UA" w:eastAsia="uk-UA" w:bidi="uk-UA"/>
              </w:rPr>
              <w:t> </w:t>
            </w:r>
            <w:r w:rsidRPr="00664466">
              <w:rPr>
                <w:color w:val="000000"/>
                <w:sz w:val="22"/>
                <w:szCs w:val="22"/>
                <w:lang w:val="uk-UA" w:eastAsia="uk-UA" w:bidi="uk-UA"/>
              </w:rPr>
              <w:br/>
            </w:r>
            <w:r w:rsidRPr="00664466">
              <w:rPr>
                <w:b/>
                <w:color w:val="000000"/>
                <w:sz w:val="22"/>
                <w:szCs w:val="22"/>
                <w:lang w:val="uk-UA" w:eastAsia="uk-UA" w:bidi="uk-UA"/>
              </w:rPr>
              <w:t>грн.</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4184EE"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Вартість без ПДВ, грн.</w:t>
            </w:r>
          </w:p>
        </w:tc>
      </w:tr>
      <w:tr w:rsidR="00664466" w:rsidRPr="00664466" w14:paraId="499A8B41" w14:textId="77777777" w:rsidTr="00550BA6">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4C1E1F"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2C5930" w14:textId="4CF49851" w:rsidR="00664466" w:rsidRPr="00664466" w:rsidRDefault="00664466" w:rsidP="00664466">
            <w:pPr>
              <w:widowControl w:val="0"/>
              <w:tabs>
                <w:tab w:val="right" w:pos="9781"/>
              </w:tabs>
              <w:spacing w:before="60" w:after="60"/>
              <w:rPr>
                <w:b/>
                <w:color w:val="000000"/>
                <w:sz w:val="22"/>
                <w:szCs w:val="22"/>
                <w:lang w:val="uk-UA" w:eastAsia="uk-UA" w:bidi="uk-UA"/>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5CAE"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E5BAD"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FB4DE"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r>
      <w:tr w:rsidR="00664466" w:rsidRPr="00664466" w14:paraId="0D5C2887"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D17F3" w14:textId="328072A5" w:rsidR="00664466" w:rsidRPr="00664466" w:rsidRDefault="00664466" w:rsidP="00664466">
            <w:pPr>
              <w:widowControl w:val="0"/>
              <w:tabs>
                <w:tab w:val="right" w:pos="9781"/>
              </w:tabs>
              <w:spacing w:before="60" w:after="60"/>
              <w:jc w:val="center"/>
              <w:rPr>
                <w:color w:val="000000"/>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64ECAF39" w14:textId="5E8440A7" w:rsidR="00664466" w:rsidRPr="00664466" w:rsidRDefault="00664466" w:rsidP="00664466">
            <w:pPr>
              <w:widowControl w:val="0"/>
              <w:tabs>
                <w:tab w:val="left" w:pos="426"/>
              </w:tabs>
              <w:rPr>
                <w:color w:val="000000"/>
                <w:lang w:val="uk-UA" w:eastAsia="uk-UA" w:bidi="uk-UA"/>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B17C3" w14:textId="15B2074E"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B8FEC"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D22C7"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r w:rsidR="00664466" w:rsidRPr="00664466" w14:paraId="45764E59"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8B7CD1" w14:textId="04BB04C1" w:rsidR="00664466" w:rsidRPr="00664466" w:rsidRDefault="00664466" w:rsidP="00664466">
            <w:pPr>
              <w:widowControl w:val="0"/>
              <w:tabs>
                <w:tab w:val="right" w:pos="9781"/>
              </w:tabs>
              <w:spacing w:before="60" w:after="60"/>
              <w:jc w:val="center"/>
              <w:rPr>
                <w:color w:val="000000"/>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39401320" w14:textId="12B12FB8"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rPr>
                <w:b/>
                <w:color w:val="000000"/>
                <w:lang w:val="uk-UA" w:eastAsia="uk-UA" w:bidi="uk-UA"/>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A8B1D" w14:textId="69CEEEBC"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7C53A"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63F46"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r w:rsidR="00664466" w:rsidRPr="00664466" w14:paraId="55F59F2D"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A89827" w14:textId="77777777" w:rsidR="00664466" w:rsidRPr="00664466" w:rsidRDefault="00664466" w:rsidP="00664466">
            <w:pPr>
              <w:widowControl w:val="0"/>
              <w:tabs>
                <w:tab w:val="right" w:pos="9781"/>
              </w:tabs>
              <w:spacing w:before="60" w:after="60"/>
              <w:jc w:val="center"/>
              <w:rPr>
                <w:color w:val="000000"/>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6CE1F89E" w14:textId="0BD5C40A"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rPr>
                <w:b/>
                <w:color w:val="000000"/>
                <w:lang w:val="uk-UA" w:eastAsia="uk-UA" w:bidi="uk-UA"/>
              </w:rPr>
            </w:pPr>
            <w:r w:rsidRPr="00664466">
              <w:rPr>
                <w:b/>
                <w:color w:val="000000"/>
                <w:lang w:val="uk-UA" w:eastAsia="uk-UA" w:bidi="uk-UA"/>
              </w:rPr>
              <w:t>Разом</w:t>
            </w:r>
            <w:r w:rsidR="00752BBD">
              <w:rPr>
                <w:b/>
                <w:color w:val="000000"/>
                <w:lang w:val="uk-UA" w:eastAsia="uk-UA" w:bidi="uk-UA"/>
              </w:rPr>
              <w:t>, без ПДВ.</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14:paraId="340BA72E"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3E196B33"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032550C"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bl>
    <w:p w14:paraId="4AE857E4" w14:textId="77777777" w:rsidR="00664466" w:rsidRPr="00664466" w:rsidRDefault="00664466" w:rsidP="00664466">
      <w:pPr>
        <w:widowControl w:val="0"/>
        <w:tabs>
          <w:tab w:val="left" w:pos="1134"/>
        </w:tabs>
        <w:spacing w:after="120"/>
        <w:ind w:left="709"/>
        <w:jc w:val="both"/>
        <w:rPr>
          <w:color w:val="000000"/>
          <w:lang w:val="uk-UA" w:eastAsia="uk-UA" w:bidi="uk-UA"/>
        </w:rPr>
      </w:pPr>
    </w:p>
    <w:p w14:paraId="4E8097CD" w14:textId="77777777" w:rsidR="00664466" w:rsidRPr="00664466" w:rsidRDefault="00664466" w:rsidP="00664466">
      <w:pPr>
        <w:widowControl w:val="0"/>
        <w:spacing w:before="120" w:after="120"/>
        <w:ind w:firstLine="709"/>
        <w:jc w:val="both"/>
        <w:rPr>
          <w:color w:val="000000"/>
          <w:lang w:val="uk-UA" w:eastAsia="uk-UA" w:bidi="uk-UA"/>
        </w:rPr>
      </w:pPr>
      <w:r w:rsidRPr="00664466">
        <w:rPr>
          <w:color w:val="000000"/>
          <w:lang w:val="uk-UA" w:eastAsia="uk-UA" w:bidi="uk-UA"/>
        </w:rPr>
        <w:t xml:space="preserve">Ціна сформована у результаті проведення тендерної процедури та визначена з урахуванням кількості одиниць програмного забезпечення, їх загальної вартості і становить </w:t>
      </w:r>
      <w:r w:rsidRPr="00664466">
        <w:rPr>
          <w:color w:val="000000"/>
          <w:lang w:eastAsia="uk-UA" w:bidi="uk-UA"/>
        </w:rPr>
        <w:t>__________</w:t>
      </w:r>
      <w:r w:rsidRPr="00664466">
        <w:rPr>
          <w:color w:val="000000"/>
          <w:lang w:val="uk-UA" w:eastAsia="uk-UA" w:bidi="uk-UA"/>
        </w:rPr>
        <w:t>грн. (</w:t>
      </w:r>
      <w:r w:rsidRPr="00664466">
        <w:rPr>
          <w:color w:val="000000"/>
          <w:lang w:eastAsia="uk-UA" w:bidi="uk-UA"/>
        </w:rPr>
        <w:t>________________</w:t>
      </w:r>
      <w:r w:rsidRPr="00664466">
        <w:rPr>
          <w:color w:val="000000"/>
          <w:lang w:val="uk-UA" w:eastAsia="uk-UA" w:bidi="uk-UA"/>
        </w:rPr>
        <w:t xml:space="preserve">гривень </w:t>
      </w:r>
      <w:r w:rsidRPr="00664466">
        <w:rPr>
          <w:color w:val="000000"/>
          <w:lang w:eastAsia="uk-UA" w:bidi="uk-UA"/>
        </w:rPr>
        <w:t>___</w:t>
      </w:r>
      <w:r w:rsidRPr="00664466">
        <w:rPr>
          <w:color w:val="000000"/>
          <w:lang w:val="uk-UA" w:eastAsia="uk-UA" w:bidi="uk-UA"/>
        </w:rPr>
        <w:t xml:space="preserve"> коп.), без ПДВ.</w:t>
      </w:r>
    </w:p>
    <w:p w14:paraId="364C6260" w14:textId="77777777" w:rsidR="00664466" w:rsidRPr="00664466" w:rsidRDefault="00664466" w:rsidP="00664466">
      <w:pPr>
        <w:widowControl w:val="0"/>
        <w:jc w:val="center"/>
        <w:rPr>
          <w:b/>
          <w:color w:val="000000"/>
          <w:lang w:val="uk-UA" w:eastAsia="uk-UA" w:bidi="uk-UA"/>
        </w:rPr>
      </w:pPr>
    </w:p>
    <w:p w14:paraId="2B66BA9E" w14:textId="77777777" w:rsidR="00664466" w:rsidRPr="00664466" w:rsidRDefault="00664466" w:rsidP="00664466">
      <w:pPr>
        <w:widowControl w:val="0"/>
        <w:jc w:val="center"/>
        <w:rPr>
          <w:b/>
          <w:color w:val="000000"/>
          <w:lang w:val="uk-UA" w:eastAsia="uk-UA" w:bidi="uk-UA"/>
        </w:rPr>
      </w:pPr>
    </w:p>
    <w:p w14:paraId="1F120CA7" w14:textId="77777777" w:rsidR="00664466" w:rsidRPr="00664466" w:rsidRDefault="00664466" w:rsidP="00664466">
      <w:pPr>
        <w:widowControl w:val="0"/>
        <w:rPr>
          <w:b/>
          <w:color w:val="000000"/>
          <w:lang w:val="uk-UA" w:eastAsia="uk-UA" w:bidi="uk-UA"/>
        </w:rPr>
      </w:pPr>
    </w:p>
    <w:p w14:paraId="127C2090" w14:textId="77777777" w:rsidR="00664466" w:rsidRPr="00664466" w:rsidRDefault="00664466" w:rsidP="00664466">
      <w:pPr>
        <w:widowControl w:val="0"/>
        <w:jc w:val="center"/>
        <w:rPr>
          <w:b/>
          <w:color w:val="000000"/>
          <w:lang w:val="uk-UA" w:eastAsia="uk-UA" w:bidi="uk-UA"/>
        </w:rPr>
      </w:pPr>
      <w:r w:rsidRPr="00664466">
        <w:rPr>
          <w:b/>
          <w:color w:val="000000"/>
          <w:lang w:val="uk-UA" w:eastAsia="uk-UA" w:bidi="uk-UA"/>
        </w:rPr>
        <w:t>ПІДПИСИ ПОВНОВАЖНИХ ОСІБ</w:t>
      </w:r>
    </w:p>
    <w:tbl>
      <w:tblPr>
        <w:tblW w:w="10776" w:type="dxa"/>
        <w:tblLayout w:type="fixed"/>
        <w:tblLook w:val="0000" w:firstRow="0" w:lastRow="0" w:firstColumn="0" w:lastColumn="0" w:noHBand="0" w:noVBand="0"/>
      </w:tblPr>
      <w:tblGrid>
        <w:gridCol w:w="5388"/>
        <w:gridCol w:w="5388"/>
      </w:tblGrid>
      <w:tr w:rsidR="00664466" w:rsidRPr="00664466" w14:paraId="077B5D21" w14:textId="77777777" w:rsidTr="00550BA6">
        <w:tc>
          <w:tcPr>
            <w:tcW w:w="5388" w:type="dxa"/>
          </w:tcPr>
          <w:p w14:paraId="3EF9E923" w14:textId="77777777" w:rsidR="00664466" w:rsidRPr="00664466" w:rsidRDefault="00664466" w:rsidP="00664466">
            <w:pPr>
              <w:widowControl w:val="0"/>
              <w:jc w:val="center"/>
              <w:rPr>
                <w:color w:val="000000"/>
                <w:lang w:val="uk-UA" w:eastAsia="uk-UA" w:bidi="uk-UA"/>
              </w:rPr>
            </w:pPr>
          </w:p>
          <w:p w14:paraId="6AD030D6" w14:textId="77777777" w:rsidR="00626B53" w:rsidRDefault="00626B53" w:rsidP="00626B53">
            <w:pPr>
              <w:widowControl w:val="0"/>
              <w:rPr>
                <w:rFonts w:eastAsia="Calibri"/>
                <w:bCs/>
                <w:lang w:val="uk-UA" w:eastAsia="en-US"/>
              </w:rPr>
            </w:pPr>
            <w:r w:rsidRPr="00626B53">
              <w:rPr>
                <w:rFonts w:eastAsia="Calibri"/>
                <w:bCs/>
                <w:lang w:val="uk-UA" w:eastAsia="en-US"/>
              </w:rPr>
              <w:t>Національна рада України з питань</w:t>
            </w:r>
          </w:p>
          <w:p w14:paraId="1471BFBB" w14:textId="6B139F39" w:rsidR="00664466" w:rsidRPr="00626B53" w:rsidRDefault="00626B53" w:rsidP="00626B53">
            <w:pPr>
              <w:widowControl w:val="0"/>
              <w:rPr>
                <w:bCs/>
                <w:color w:val="000000"/>
                <w:lang w:val="uk-UA" w:eastAsia="uk-UA" w:bidi="uk-UA"/>
              </w:rPr>
            </w:pPr>
            <w:r w:rsidRPr="00626B53">
              <w:rPr>
                <w:rFonts w:eastAsia="Calibri"/>
                <w:bCs/>
                <w:lang w:val="uk-UA" w:eastAsia="en-US"/>
              </w:rPr>
              <w:t xml:space="preserve"> телебачення і радіомовлення</w:t>
            </w:r>
          </w:p>
          <w:p w14:paraId="6AD51E81" w14:textId="77777777" w:rsidR="00664466" w:rsidRPr="00664466" w:rsidRDefault="00664466" w:rsidP="00664466">
            <w:pPr>
              <w:widowControl w:val="0"/>
              <w:jc w:val="center"/>
              <w:rPr>
                <w:color w:val="000000"/>
                <w:lang w:val="uk-UA" w:eastAsia="uk-UA" w:bidi="uk-UA"/>
              </w:rPr>
            </w:pPr>
          </w:p>
          <w:tbl>
            <w:tblPr>
              <w:tblW w:w="11210" w:type="dxa"/>
              <w:tblLayout w:type="fixed"/>
              <w:tblLook w:val="0000" w:firstRow="0" w:lastRow="0" w:firstColumn="0" w:lastColumn="0" w:noHBand="0" w:noVBand="0"/>
            </w:tblPr>
            <w:tblGrid>
              <w:gridCol w:w="462"/>
              <w:gridCol w:w="10748"/>
            </w:tblGrid>
            <w:tr w:rsidR="00664466" w:rsidRPr="00664466" w14:paraId="2FAA5000" w14:textId="77777777" w:rsidTr="00550BA6">
              <w:trPr>
                <w:trHeight w:val="670"/>
              </w:trPr>
              <w:tc>
                <w:tcPr>
                  <w:tcW w:w="462" w:type="dxa"/>
                </w:tcPr>
                <w:p w14:paraId="0D003633" w14:textId="77777777" w:rsidR="00664466" w:rsidRPr="00664466" w:rsidRDefault="00664466" w:rsidP="00664466">
                  <w:pPr>
                    <w:pBdr>
                      <w:top w:val="nil"/>
                      <w:left w:val="nil"/>
                      <w:bottom w:val="nil"/>
                      <w:right w:val="nil"/>
                      <w:between w:val="nil"/>
                    </w:pBdr>
                    <w:jc w:val="both"/>
                    <w:rPr>
                      <w:color w:val="000000"/>
                      <w:lang w:val="uk-UA" w:eastAsia="uk-UA" w:bidi="uk-UA"/>
                    </w:rPr>
                  </w:pPr>
                </w:p>
              </w:tc>
              <w:tc>
                <w:tcPr>
                  <w:tcW w:w="10748" w:type="dxa"/>
                  <w:tcBorders>
                    <w:top w:val="nil"/>
                    <w:left w:val="nil"/>
                    <w:right w:val="nil"/>
                  </w:tcBorders>
                </w:tcPr>
                <w:p w14:paraId="5C2BF567" w14:textId="77777777" w:rsidR="00664466" w:rsidRPr="00664466" w:rsidRDefault="00664466" w:rsidP="00664466">
                  <w:pPr>
                    <w:widowControl w:val="0"/>
                    <w:rPr>
                      <w:color w:val="000000"/>
                      <w:lang w:val="uk-UA" w:eastAsia="uk-UA" w:bidi="uk-UA"/>
                    </w:rPr>
                  </w:pPr>
                  <w:r w:rsidRPr="00664466">
                    <w:rPr>
                      <w:color w:val="000000"/>
                      <w:lang w:val="uk-UA" w:eastAsia="uk-UA" w:bidi="uk-UA"/>
                    </w:rPr>
                    <w:t>Керівник апарату</w:t>
                  </w:r>
                </w:p>
                <w:p w14:paraId="1D725712" w14:textId="77777777" w:rsidR="00664466" w:rsidRPr="00664466" w:rsidRDefault="00664466" w:rsidP="00664466">
                  <w:pPr>
                    <w:widowControl w:val="0"/>
                    <w:rPr>
                      <w:color w:val="000000"/>
                      <w:lang w:val="uk-UA" w:eastAsia="uk-UA" w:bidi="uk-UA"/>
                    </w:rPr>
                  </w:pPr>
                </w:p>
                <w:p w14:paraId="1F3DFA6E" w14:textId="09C5364D" w:rsidR="001F7DFF" w:rsidRDefault="00664466" w:rsidP="00664466">
                  <w:pPr>
                    <w:widowControl w:val="0"/>
                    <w:rPr>
                      <w:color w:val="000000"/>
                      <w:lang w:val="uk-UA" w:eastAsia="uk-UA" w:bidi="uk-UA"/>
                    </w:rPr>
                  </w:pPr>
                  <w:r w:rsidRPr="00664466">
                    <w:rPr>
                      <w:color w:val="000000"/>
                      <w:lang w:val="uk-UA" w:eastAsia="uk-UA" w:bidi="uk-UA"/>
                    </w:rPr>
                    <w:t>_</w:t>
                  </w:r>
                  <w:r w:rsidR="001F7DFF">
                    <w:rPr>
                      <w:color w:val="000000"/>
                      <w:lang w:val="uk-UA" w:eastAsia="uk-UA" w:bidi="uk-UA"/>
                    </w:rPr>
                    <w:t>________________</w:t>
                  </w:r>
                  <w:r w:rsidR="00C71328" w:rsidRPr="00E673EC">
                    <w:rPr>
                      <w:rFonts w:eastAsia="Calibri"/>
                      <w:b/>
                      <w:lang w:val="uk-UA" w:eastAsia="en-US"/>
                    </w:rPr>
                    <w:t xml:space="preserve"> </w:t>
                  </w:r>
                  <w:r w:rsidR="00C71328" w:rsidRPr="00C71328">
                    <w:rPr>
                      <w:rFonts w:eastAsia="Calibri"/>
                      <w:bCs/>
                      <w:lang w:val="uk-UA" w:eastAsia="en-US"/>
                    </w:rPr>
                    <w:t xml:space="preserve">Є.Ю. </w:t>
                  </w:r>
                  <w:proofErr w:type="spellStart"/>
                  <w:r w:rsidR="00C71328" w:rsidRPr="00C71328">
                    <w:rPr>
                      <w:rFonts w:eastAsia="Calibri"/>
                      <w:bCs/>
                      <w:lang w:val="uk-UA" w:eastAsia="en-US"/>
                    </w:rPr>
                    <w:t>Перелигін</w:t>
                  </w:r>
                  <w:proofErr w:type="spellEnd"/>
                </w:p>
                <w:p w14:paraId="46832189" w14:textId="2C33EA52" w:rsidR="00664466" w:rsidRPr="00664466" w:rsidRDefault="001F7DFF" w:rsidP="00664466">
                  <w:pPr>
                    <w:widowControl w:val="0"/>
                    <w:rPr>
                      <w:b/>
                      <w:color w:val="000000"/>
                      <w:lang w:val="uk-UA" w:eastAsia="uk-UA" w:bidi="uk-UA"/>
                    </w:rPr>
                  </w:pPr>
                  <w:r>
                    <w:rPr>
                      <w:color w:val="000000"/>
                      <w:lang w:val="uk-UA" w:eastAsia="uk-UA" w:bidi="uk-UA"/>
                    </w:rPr>
                    <w:t>_</w:t>
                  </w:r>
                  <w:r w:rsidR="00664466" w:rsidRPr="00664466">
                    <w:rPr>
                      <w:color w:val="000000"/>
                      <w:lang w:val="uk-UA" w:eastAsia="uk-UA" w:bidi="uk-UA"/>
                    </w:rPr>
                    <w:t xml:space="preserve">_______________ </w:t>
                  </w:r>
                </w:p>
              </w:tc>
            </w:tr>
          </w:tbl>
          <w:p w14:paraId="33CBD190" w14:textId="77777777" w:rsidR="00664466" w:rsidRPr="00664466" w:rsidRDefault="00664466" w:rsidP="00664466">
            <w:pPr>
              <w:widowControl w:val="0"/>
              <w:jc w:val="center"/>
              <w:rPr>
                <w:color w:val="000000"/>
                <w:lang w:val="uk-UA" w:eastAsia="uk-UA" w:bidi="uk-UA"/>
              </w:rPr>
            </w:pPr>
          </w:p>
          <w:p w14:paraId="2D3358AE" w14:textId="77777777" w:rsidR="00664466" w:rsidRPr="00664466" w:rsidRDefault="00664466" w:rsidP="00664466">
            <w:pPr>
              <w:widowControl w:val="0"/>
              <w:jc w:val="center"/>
              <w:rPr>
                <w:color w:val="000000"/>
                <w:lang w:val="uk-UA" w:eastAsia="uk-UA" w:bidi="uk-UA"/>
              </w:rPr>
            </w:pPr>
            <w:r w:rsidRPr="00664466">
              <w:rPr>
                <w:color w:val="000000"/>
                <w:lang w:val="uk-UA" w:eastAsia="uk-UA" w:bidi="uk-UA"/>
              </w:rPr>
              <w:t>М. П.</w:t>
            </w:r>
          </w:p>
        </w:tc>
        <w:tc>
          <w:tcPr>
            <w:tcW w:w="5388" w:type="dxa"/>
          </w:tcPr>
          <w:p w14:paraId="25DDDD1C" w14:textId="77777777" w:rsidR="00664466" w:rsidRPr="00664466" w:rsidRDefault="00664466" w:rsidP="00664466">
            <w:pPr>
              <w:widowControl w:val="0"/>
              <w:rPr>
                <w:color w:val="000000"/>
                <w:lang w:val="uk-UA" w:eastAsia="uk-UA" w:bidi="uk-UA"/>
              </w:rPr>
            </w:pPr>
          </w:p>
          <w:p w14:paraId="4B78431A" w14:textId="77777777" w:rsidR="00664466" w:rsidRPr="00664466" w:rsidRDefault="00664466" w:rsidP="00664466">
            <w:pPr>
              <w:widowControl w:val="0"/>
              <w:rPr>
                <w:color w:val="000000"/>
                <w:lang w:val="uk-UA" w:eastAsia="uk-UA" w:bidi="uk-UA"/>
              </w:rPr>
            </w:pPr>
          </w:p>
          <w:p w14:paraId="5FB324AB" w14:textId="25B8F196" w:rsidR="00664466" w:rsidRDefault="00664466" w:rsidP="00664466">
            <w:pPr>
              <w:widowControl w:val="0"/>
              <w:rPr>
                <w:color w:val="000000"/>
                <w:lang w:val="uk-UA" w:eastAsia="uk-UA" w:bidi="uk-UA"/>
              </w:rPr>
            </w:pPr>
          </w:p>
          <w:p w14:paraId="4318D258" w14:textId="77777777" w:rsidR="00C71328" w:rsidRPr="00664466" w:rsidRDefault="00C71328" w:rsidP="00664466">
            <w:pPr>
              <w:widowControl w:val="0"/>
              <w:rPr>
                <w:color w:val="000000"/>
                <w:lang w:val="uk-UA" w:eastAsia="uk-UA" w:bidi="uk-UA"/>
              </w:rPr>
            </w:pPr>
          </w:p>
          <w:p w14:paraId="7692A75C" w14:textId="10EB172E" w:rsidR="00664466" w:rsidRPr="00664466" w:rsidRDefault="00664466" w:rsidP="00664466">
            <w:pPr>
              <w:widowControl w:val="0"/>
              <w:rPr>
                <w:color w:val="000000"/>
                <w:lang w:val="uk-UA" w:eastAsia="uk-UA" w:bidi="uk-UA"/>
              </w:rPr>
            </w:pPr>
          </w:p>
          <w:p w14:paraId="732B5C32" w14:textId="77777777" w:rsidR="00664466" w:rsidRPr="00664466" w:rsidRDefault="00664466" w:rsidP="00664466">
            <w:pPr>
              <w:widowControl w:val="0"/>
              <w:rPr>
                <w:color w:val="000000"/>
                <w:lang w:val="uk-UA" w:eastAsia="uk-UA" w:bidi="uk-UA"/>
              </w:rPr>
            </w:pPr>
          </w:p>
          <w:p w14:paraId="617CDA08" w14:textId="77777777" w:rsidR="00664466" w:rsidRPr="00664466" w:rsidRDefault="00664466" w:rsidP="00664466">
            <w:pPr>
              <w:widowControl w:val="0"/>
              <w:rPr>
                <w:b/>
                <w:color w:val="000000"/>
                <w:lang w:val="uk-UA" w:eastAsia="uk-UA" w:bidi="uk-UA"/>
              </w:rPr>
            </w:pPr>
            <w:r w:rsidRPr="00664466">
              <w:rPr>
                <w:color w:val="000000"/>
                <w:lang w:val="uk-UA" w:eastAsia="uk-UA" w:bidi="uk-UA"/>
              </w:rPr>
              <w:t xml:space="preserve">_______________ </w:t>
            </w:r>
          </w:p>
          <w:p w14:paraId="0DC54617" w14:textId="77777777" w:rsidR="00664466" w:rsidRPr="00664466" w:rsidRDefault="00664466" w:rsidP="00664466">
            <w:pPr>
              <w:widowControl w:val="0"/>
              <w:jc w:val="center"/>
              <w:rPr>
                <w:color w:val="000000"/>
                <w:lang w:val="uk-UA" w:eastAsia="uk-UA" w:bidi="uk-UA"/>
              </w:rPr>
            </w:pPr>
          </w:p>
          <w:p w14:paraId="641EAA62" w14:textId="77777777" w:rsidR="00664466" w:rsidRPr="00664466" w:rsidRDefault="00664466" w:rsidP="00664466">
            <w:pPr>
              <w:widowControl w:val="0"/>
              <w:jc w:val="center"/>
              <w:rPr>
                <w:color w:val="000000"/>
                <w:lang w:val="uk-UA" w:eastAsia="uk-UA" w:bidi="uk-UA"/>
              </w:rPr>
            </w:pPr>
            <w:r w:rsidRPr="00664466">
              <w:rPr>
                <w:color w:val="000000"/>
                <w:lang w:val="uk-UA" w:eastAsia="uk-UA" w:bidi="uk-UA"/>
              </w:rPr>
              <w:t xml:space="preserve"> М. П.</w:t>
            </w:r>
          </w:p>
        </w:tc>
      </w:tr>
    </w:tbl>
    <w:p w14:paraId="5C996DBB" w14:textId="3A494421" w:rsidR="00E673EC" w:rsidRDefault="00E673EC" w:rsidP="00223C50">
      <w:pPr>
        <w:jc w:val="right"/>
        <w:rPr>
          <w:sz w:val="28"/>
          <w:szCs w:val="28"/>
          <w:lang w:val="uk-UA"/>
        </w:rPr>
      </w:pPr>
    </w:p>
    <w:p w14:paraId="27C7732B" w14:textId="2999EF8C" w:rsidR="00664466" w:rsidRDefault="00664466" w:rsidP="00223C50">
      <w:pPr>
        <w:jc w:val="right"/>
        <w:rPr>
          <w:sz w:val="28"/>
          <w:szCs w:val="28"/>
          <w:lang w:val="uk-UA"/>
        </w:rPr>
      </w:pPr>
    </w:p>
    <w:p w14:paraId="118786CF" w14:textId="174B687A" w:rsidR="00664466" w:rsidRDefault="00664466" w:rsidP="00223C50">
      <w:pPr>
        <w:jc w:val="right"/>
        <w:rPr>
          <w:sz w:val="28"/>
          <w:szCs w:val="28"/>
          <w:lang w:val="uk-UA"/>
        </w:rPr>
      </w:pPr>
    </w:p>
    <w:p w14:paraId="42F3C96A" w14:textId="1D82D116" w:rsidR="00664466" w:rsidRDefault="00664466" w:rsidP="00223C50">
      <w:pPr>
        <w:jc w:val="right"/>
        <w:rPr>
          <w:sz w:val="28"/>
          <w:szCs w:val="28"/>
          <w:lang w:val="uk-UA"/>
        </w:rPr>
      </w:pPr>
    </w:p>
    <w:p w14:paraId="3E9BE9D9" w14:textId="7E66EDCA" w:rsidR="00664466" w:rsidRDefault="00664466" w:rsidP="00223C50">
      <w:pPr>
        <w:jc w:val="right"/>
        <w:rPr>
          <w:sz w:val="28"/>
          <w:szCs w:val="28"/>
          <w:lang w:val="uk-UA"/>
        </w:rPr>
      </w:pPr>
    </w:p>
    <w:p w14:paraId="4DBD54EB" w14:textId="56A8F077" w:rsidR="00664466" w:rsidRDefault="00664466" w:rsidP="00223C50">
      <w:pPr>
        <w:jc w:val="right"/>
        <w:rPr>
          <w:sz w:val="28"/>
          <w:szCs w:val="28"/>
          <w:lang w:val="uk-UA"/>
        </w:rPr>
      </w:pPr>
    </w:p>
    <w:p w14:paraId="2A1DD747" w14:textId="77777777" w:rsidR="00957806" w:rsidRDefault="00957806" w:rsidP="00223C50">
      <w:pPr>
        <w:jc w:val="right"/>
        <w:rPr>
          <w:sz w:val="28"/>
          <w:szCs w:val="28"/>
          <w:lang w:val="uk-UA"/>
        </w:rPr>
      </w:pPr>
    </w:p>
    <w:p w14:paraId="1CCCF27F" w14:textId="40461A1F" w:rsidR="00664466" w:rsidRDefault="00664466" w:rsidP="00223C50">
      <w:pPr>
        <w:jc w:val="right"/>
        <w:rPr>
          <w:sz w:val="28"/>
          <w:szCs w:val="28"/>
          <w:lang w:val="uk-UA"/>
        </w:rPr>
      </w:pPr>
    </w:p>
    <w:p w14:paraId="5C64DCA5" w14:textId="2471876D" w:rsidR="00395CB1" w:rsidRDefault="00395CB1" w:rsidP="00223C50">
      <w:pPr>
        <w:jc w:val="right"/>
        <w:rPr>
          <w:sz w:val="28"/>
          <w:szCs w:val="28"/>
          <w:lang w:val="uk-UA"/>
        </w:rPr>
      </w:pPr>
    </w:p>
    <w:p w14:paraId="32652023" w14:textId="6C8EB9C0" w:rsidR="00395CB1" w:rsidRDefault="00395CB1" w:rsidP="00223C50">
      <w:pPr>
        <w:jc w:val="right"/>
        <w:rPr>
          <w:sz w:val="28"/>
          <w:szCs w:val="28"/>
          <w:lang w:val="uk-UA"/>
        </w:rPr>
      </w:pPr>
    </w:p>
    <w:p w14:paraId="3A78EF30" w14:textId="4C7CE8C4" w:rsidR="00395CB1" w:rsidRDefault="00395CB1" w:rsidP="00223C50">
      <w:pPr>
        <w:jc w:val="right"/>
        <w:rPr>
          <w:sz w:val="28"/>
          <w:szCs w:val="28"/>
          <w:lang w:val="uk-UA"/>
        </w:rPr>
      </w:pPr>
    </w:p>
    <w:p w14:paraId="6EFA895B" w14:textId="77777777" w:rsidR="00395CB1" w:rsidRDefault="00395CB1" w:rsidP="00223C50">
      <w:pPr>
        <w:jc w:val="right"/>
        <w:rPr>
          <w:sz w:val="28"/>
          <w:szCs w:val="28"/>
          <w:lang w:val="uk-UA"/>
        </w:rPr>
      </w:pPr>
    </w:p>
    <w:p w14:paraId="7D6B7EFC" w14:textId="77777777" w:rsidR="00223C50" w:rsidRDefault="00223C50" w:rsidP="00BF2C88">
      <w:pPr>
        <w:jc w:val="right"/>
        <w:rPr>
          <w:b/>
        </w:rPr>
      </w:pPr>
    </w:p>
    <w:p w14:paraId="4647D641" w14:textId="77777777" w:rsidR="001570D1" w:rsidRDefault="001570D1" w:rsidP="00BF2C88">
      <w:pPr>
        <w:jc w:val="right"/>
        <w:rPr>
          <w:b/>
        </w:rPr>
      </w:pPr>
    </w:p>
    <w:p w14:paraId="46F81FCA" w14:textId="16A54B5B"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Pr>
          <w:b/>
          <w:lang w:val="uk-UA"/>
        </w:rPr>
        <w:t>6</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p w14:paraId="31C4789D" w14:textId="77777777" w:rsidR="001570D1" w:rsidRPr="001570D1" w:rsidRDefault="001570D1" w:rsidP="001570D1">
      <w:pPr>
        <w:spacing w:line="276" w:lineRule="auto"/>
        <w:rPr>
          <w:b/>
          <w:lang w:val="uk-UA"/>
        </w:rPr>
      </w:pPr>
      <w:r w:rsidRPr="001570D1">
        <w:rPr>
          <w:b/>
          <w:lang w:val="uk-UA"/>
        </w:rPr>
        <w:br w:type="page"/>
      </w:r>
    </w:p>
    <w:sectPr w:rsidR="001570D1" w:rsidRP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AC59" w14:textId="77777777" w:rsidR="00874599" w:rsidRDefault="00874599">
      <w:r>
        <w:separator/>
      </w:r>
    </w:p>
  </w:endnote>
  <w:endnote w:type="continuationSeparator" w:id="0">
    <w:p w14:paraId="1E8C1869" w14:textId="77777777" w:rsidR="00874599" w:rsidRDefault="00874599">
      <w:r>
        <w:continuationSeparator/>
      </w:r>
    </w:p>
  </w:endnote>
  <w:endnote w:type="continuationNotice" w:id="1">
    <w:p w14:paraId="075FE835" w14:textId="77777777" w:rsidR="009001E8" w:rsidRDefault="0090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51D" w14:textId="77777777" w:rsidR="00874599" w:rsidRDefault="00874599">
      <w:r>
        <w:separator/>
      </w:r>
    </w:p>
  </w:footnote>
  <w:footnote w:type="continuationSeparator" w:id="0">
    <w:p w14:paraId="478EF2CF" w14:textId="77777777" w:rsidR="00874599" w:rsidRDefault="00874599">
      <w:r>
        <w:continuationSeparator/>
      </w:r>
    </w:p>
  </w:footnote>
  <w:footnote w:type="continuationNotice" w:id="1">
    <w:p w14:paraId="755F051C" w14:textId="77777777" w:rsidR="009001E8" w:rsidRDefault="00900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3B9783F"/>
    <w:multiLevelType w:val="hybridMultilevel"/>
    <w:tmpl w:val="8CA292DE"/>
    <w:lvl w:ilvl="0" w:tplc="231076F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1"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4"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7"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8"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3"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28"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9"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6"/>
  </w:num>
  <w:num w:numId="2" w16cid:durableId="1423720539">
    <w:abstractNumId w:val="28"/>
  </w:num>
  <w:num w:numId="3" w16cid:durableId="1306278976">
    <w:abstractNumId w:val="24"/>
  </w:num>
  <w:num w:numId="4" w16cid:durableId="89283415">
    <w:abstractNumId w:val="12"/>
  </w:num>
  <w:num w:numId="5" w16cid:durableId="413286029">
    <w:abstractNumId w:val="1"/>
  </w:num>
  <w:num w:numId="6" w16cid:durableId="223956734">
    <w:abstractNumId w:val="19"/>
  </w:num>
  <w:num w:numId="7" w16cid:durableId="36666053">
    <w:abstractNumId w:val="8"/>
  </w:num>
  <w:num w:numId="8" w16cid:durableId="570426105">
    <w:abstractNumId w:val="23"/>
  </w:num>
  <w:num w:numId="9" w16cid:durableId="125245473">
    <w:abstractNumId w:val="0"/>
  </w:num>
  <w:num w:numId="10" w16cid:durableId="1144200727">
    <w:abstractNumId w:val="15"/>
  </w:num>
  <w:num w:numId="11" w16cid:durableId="1659117729">
    <w:abstractNumId w:val="25"/>
  </w:num>
  <w:num w:numId="12" w16cid:durableId="382825933">
    <w:abstractNumId w:val="11"/>
  </w:num>
  <w:num w:numId="13" w16cid:durableId="744373307">
    <w:abstractNumId w:val="13"/>
  </w:num>
  <w:num w:numId="14" w16cid:durableId="988943758">
    <w:abstractNumId w:val="17"/>
  </w:num>
  <w:num w:numId="15" w16cid:durableId="97991208">
    <w:abstractNumId w:val="26"/>
  </w:num>
  <w:num w:numId="16" w16cid:durableId="1123033971">
    <w:abstractNumId w:val="16"/>
  </w:num>
  <w:num w:numId="17" w16cid:durableId="574322214">
    <w:abstractNumId w:val="27"/>
  </w:num>
  <w:num w:numId="18" w16cid:durableId="823661577">
    <w:abstractNumId w:val="29"/>
  </w:num>
  <w:num w:numId="19" w16cid:durableId="1160852917">
    <w:abstractNumId w:val="9"/>
  </w:num>
  <w:num w:numId="20" w16cid:durableId="711618556">
    <w:abstractNumId w:val="7"/>
  </w:num>
  <w:num w:numId="21" w16cid:durableId="1214152603">
    <w:abstractNumId w:val="20"/>
  </w:num>
  <w:num w:numId="22" w16cid:durableId="218976844">
    <w:abstractNumId w:val="22"/>
  </w:num>
  <w:num w:numId="23" w16cid:durableId="1317219501">
    <w:abstractNumId w:val="4"/>
  </w:num>
  <w:num w:numId="24" w16cid:durableId="871841603">
    <w:abstractNumId w:val="14"/>
  </w:num>
  <w:num w:numId="25" w16cid:durableId="634796018">
    <w:abstractNumId w:val="10"/>
  </w:num>
  <w:num w:numId="26" w16cid:durableId="1816411270">
    <w:abstractNumId w:val="18"/>
  </w:num>
  <w:num w:numId="27" w16cid:durableId="839467167">
    <w:abstractNumId w:val="21"/>
  </w:num>
  <w:num w:numId="28" w16cid:durableId="182002716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3EF"/>
    <w:rsid w:val="000044C4"/>
    <w:rsid w:val="00004F6D"/>
    <w:rsid w:val="00005437"/>
    <w:rsid w:val="0000752D"/>
    <w:rsid w:val="00007C02"/>
    <w:rsid w:val="0001101E"/>
    <w:rsid w:val="00012A04"/>
    <w:rsid w:val="00013D54"/>
    <w:rsid w:val="00013FB8"/>
    <w:rsid w:val="000160BD"/>
    <w:rsid w:val="000161AB"/>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444A8"/>
    <w:rsid w:val="0004499F"/>
    <w:rsid w:val="00050F2F"/>
    <w:rsid w:val="00052801"/>
    <w:rsid w:val="00054197"/>
    <w:rsid w:val="000635E1"/>
    <w:rsid w:val="00063665"/>
    <w:rsid w:val="0006477D"/>
    <w:rsid w:val="00065DC0"/>
    <w:rsid w:val="00066796"/>
    <w:rsid w:val="00067818"/>
    <w:rsid w:val="00070F8A"/>
    <w:rsid w:val="00071C8F"/>
    <w:rsid w:val="0007309B"/>
    <w:rsid w:val="00073DD2"/>
    <w:rsid w:val="00074CE0"/>
    <w:rsid w:val="00076480"/>
    <w:rsid w:val="00081DE7"/>
    <w:rsid w:val="00083BDE"/>
    <w:rsid w:val="00083FF3"/>
    <w:rsid w:val="000841B6"/>
    <w:rsid w:val="0008601F"/>
    <w:rsid w:val="00090569"/>
    <w:rsid w:val="000921F7"/>
    <w:rsid w:val="00093324"/>
    <w:rsid w:val="00093424"/>
    <w:rsid w:val="0009405A"/>
    <w:rsid w:val="0009690A"/>
    <w:rsid w:val="00097B99"/>
    <w:rsid w:val="00097FCD"/>
    <w:rsid w:val="000A0F43"/>
    <w:rsid w:val="000A1D42"/>
    <w:rsid w:val="000A1E5A"/>
    <w:rsid w:val="000A4F04"/>
    <w:rsid w:val="000A61B2"/>
    <w:rsid w:val="000A6728"/>
    <w:rsid w:val="000A72AB"/>
    <w:rsid w:val="000B1A1A"/>
    <w:rsid w:val="000B286D"/>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9EE"/>
    <w:rsid w:val="000F7279"/>
    <w:rsid w:val="00101843"/>
    <w:rsid w:val="00102ECB"/>
    <w:rsid w:val="001043F6"/>
    <w:rsid w:val="00104A0F"/>
    <w:rsid w:val="00104EED"/>
    <w:rsid w:val="00105365"/>
    <w:rsid w:val="0010688D"/>
    <w:rsid w:val="00106E6F"/>
    <w:rsid w:val="00106ED1"/>
    <w:rsid w:val="00107109"/>
    <w:rsid w:val="00107B4B"/>
    <w:rsid w:val="00107DBD"/>
    <w:rsid w:val="00113BA0"/>
    <w:rsid w:val="00114055"/>
    <w:rsid w:val="00114286"/>
    <w:rsid w:val="001164F4"/>
    <w:rsid w:val="001179E0"/>
    <w:rsid w:val="0012120B"/>
    <w:rsid w:val="00121EA8"/>
    <w:rsid w:val="00122A26"/>
    <w:rsid w:val="00122DE7"/>
    <w:rsid w:val="001243A6"/>
    <w:rsid w:val="001249C0"/>
    <w:rsid w:val="00124B3B"/>
    <w:rsid w:val="001254C5"/>
    <w:rsid w:val="001257C9"/>
    <w:rsid w:val="00126C71"/>
    <w:rsid w:val="00126F8E"/>
    <w:rsid w:val="00130126"/>
    <w:rsid w:val="0013019F"/>
    <w:rsid w:val="00131398"/>
    <w:rsid w:val="00131CDB"/>
    <w:rsid w:val="001320D5"/>
    <w:rsid w:val="0013475A"/>
    <w:rsid w:val="00134F3C"/>
    <w:rsid w:val="0013723D"/>
    <w:rsid w:val="00143E8E"/>
    <w:rsid w:val="00145525"/>
    <w:rsid w:val="001461C5"/>
    <w:rsid w:val="001462F8"/>
    <w:rsid w:val="001473A8"/>
    <w:rsid w:val="0014789A"/>
    <w:rsid w:val="00147B16"/>
    <w:rsid w:val="00150611"/>
    <w:rsid w:val="0015306B"/>
    <w:rsid w:val="00156630"/>
    <w:rsid w:val="001570D1"/>
    <w:rsid w:val="0015758C"/>
    <w:rsid w:val="0015782C"/>
    <w:rsid w:val="00157C7E"/>
    <w:rsid w:val="00157EBB"/>
    <w:rsid w:val="00161A4C"/>
    <w:rsid w:val="00162286"/>
    <w:rsid w:val="00162464"/>
    <w:rsid w:val="0016256C"/>
    <w:rsid w:val="0016331A"/>
    <w:rsid w:val="00164064"/>
    <w:rsid w:val="00165BA5"/>
    <w:rsid w:val="0016655D"/>
    <w:rsid w:val="001669BC"/>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5BE3"/>
    <w:rsid w:val="00186048"/>
    <w:rsid w:val="00190F92"/>
    <w:rsid w:val="0019135C"/>
    <w:rsid w:val="00192ED9"/>
    <w:rsid w:val="00193202"/>
    <w:rsid w:val="00193AEA"/>
    <w:rsid w:val="001940F1"/>
    <w:rsid w:val="001A00EA"/>
    <w:rsid w:val="001A47E7"/>
    <w:rsid w:val="001A5AC2"/>
    <w:rsid w:val="001A5C6D"/>
    <w:rsid w:val="001B2342"/>
    <w:rsid w:val="001B37BA"/>
    <w:rsid w:val="001B3E8A"/>
    <w:rsid w:val="001B5FF3"/>
    <w:rsid w:val="001B6C91"/>
    <w:rsid w:val="001C0B7D"/>
    <w:rsid w:val="001C2F98"/>
    <w:rsid w:val="001C4A08"/>
    <w:rsid w:val="001C5482"/>
    <w:rsid w:val="001C5586"/>
    <w:rsid w:val="001C7834"/>
    <w:rsid w:val="001D1090"/>
    <w:rsid w:val="001D30E6"/>
    <w:rsid w:val="001D3EEB"/>
    <w:rsid w:val="001D54B9"/>
    <w:rsid w:val="001D6E4D"/>
    <w:rsid w:val="001D7F64"/>
    <w:rsid w:val="001D7FF8"/>
    <w:rsid w:val="001E1853"/>
    <w:rsid w:val="001E282F"/>
    <w:rsid w:val="001E305F"/>
    <w:rsid w:val="001E4D0D"/>
    <w:rsid w:val="001E6081"/>
    <w:rsid w:val="001E6F4E"/>
    <w:rsid w:val="001E75B4"/>
    <w:rsid w:val="001F2D05"/>
    <w:rsid w:val="001F43CF"/>
    <w:rsid w:val="001F4CF5"/>
    <w:rsid w:val="001F6A82"/>
    <w:rsid w:val="001F7DFF"/>
    <w:rsid w:val="0020221F"/>
    <w:rsid w:val="00202847"/>
    <w:rsid w:val="00202BCE"/>
    <w:rsid w:val="00210F8A"/>
    <w:rsid w:val="002113EE"/>
    <w:rsid w:val="00212332"/>
    <w:rsid w:val="00213568"/>
    <w:rsid w:val="002136DF"/>
    <w:rsid w:val="00215B46"/>
    <w:rsid w:val="00221004"/>
    <w:rsid w:val="00221A53"/>
    <w:rsid w:val="002233F9"/>
    <w:rsid w:val="00223467"/>
    <w:rsid w:val="00223C50"/>
    <w:rsid w:val="00226E57"/>
    <w:rsid w:val="002348B2"/>
    <w:rsid w:val="00240A86"/>
    <w:rsid w:val="00242A83"/>
    <w:rsid w:val="00243253"/>
    <w:rsid w:val="00246187"/>
    <w:rsid w:val="00250288"/>
    <w:rsid w:val="00252D3B"/>
    <w:rsid w:val="00253D4A"/>
    <w:rsid w:val="00253D4C"/>
    <w:rsid w:val="00255822"/>
    <w:rsid w:val="00260DA5"/>
    <w:rsid w:val="00261A8B"/>
    <w:rsid w:val="00261E12"/>
    <w:rsid w:val="002635EE"/>
    <w:rsid w:val="0026732E"/>
    <w:rsid w:val="00267813"/>
    <w:rsid w:val="00270236"/>
    <w:rsid w:val="00270F92"/>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5D9B"/>
    <w:rsid w:val="0029600D"/>
    <w:rsid w:val="00297CEA"/>
    <w:rsid w:val="002A4A55"/>
    <w:rsid w:val="002A595B"/>
    <w:rsid w:val="002A64CF"/>
    <w:rsid w:val="002A6BB5"/>
    <w:rsid w:val="002B2B3B"/>
    <w:rsid w:val="002B47D5"/>
    <w:rsid w:val="002B5280"/>
    <w:rsid w:val="002B5EE3"/>
    <w:rsid w:val="002B61AC"/>
    <w:rsid w:val="002B65C2"/>
    <w:rsid w:val="002B79B6"/>
    <w:rsid w:val="002B7B1E"/>
    <w:rsid w:val="002C1C61"/>
    <w:rsid w:val="002C34A1"/>
    <w:rsid w:val="002C4357"/>
    <w:rsid w:val="002C700E"/>
    <w:rsid w:val="002C75BF"/>
    <w:rsid w:val="002D7C4A"/>
    <w:rsid w:val="002E1B46"/>
    <w:rsid w:val="002E2307"/>
    <w:rsid w:val="002E2C72"/>
    <w:rsid w:val="002E4B93"/>
    <w:rsid w:val="002E6001"/>
    <w:rsid w:val="002E70B5"/>
    <w:rsid w:val="002F1295"/>
    <w:rsid w:val="002F4022"/>
    <w:rsid w:val="002F4FDD"/>
    <w:rsid w:val="002F5133"/>
    <w:rsid w:val="002F605D"/>
    <w:rsid w:val="002F6261"/>
    <w:rsid w:val="002F708A"/>
    <w:rsid w:val="002F7AC7"/>
    <w:rsid w:val="00300722"/>
    <w:rsid w:val="003022A5"/>
    <w:rsid w:val="00304406"/>
    <w:rsid w:val="00304773"/>
    <w:rsid w:val="003067B8"/>
    <w:rsid w:val="003069CA"/>
    <w:rsid w:val="0030783E"/>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591B"/>
    <w:rsid w:val="00336357"/>
    <w:rsid w:val="003373B0"/>
    <w:rsid w:val="003458FC"/>
    <w:rsid w:val="00345FED"/>
    <w:rsid w:val="00346A3F"/>
    <w:rsid w:val="0035020E"/>
    <w:rsid w:val="003532B6"/>
    <w:rsid w:val="00353D23"/>
    <w:rsid w:val="003541C4"/>
    <w:rsid w:val="00354649"/>
    <w:rsid w:val="0035631E"/>
    <w:rsid w:val="003615DC"/>
    <w:rsid w:val="0036179C"/>
    <w:rsid w:val="003645F1"/>
    <w:rsid w:val="00364709"/>
    <w:rsid w:val="00364D8E"/>
    <w:rsid w:val="00365201"/>
    <w:rsid w:val="00365732"/>
    <w:rsid w:val="003659A0"/>
    <w:rsid w:val="00365AAB"/>
    <w:rsid w:val="003667E8"/>
    <w:rsid w:val="00367F7E"/>
    <w:rsid w:val="003701FD"/>
    <w:rsid w:val="00370786"/>
    <w:rsid w:val="0037172B"/>
    <w:rsid w:val="00374C63"/>
    <w:rsid w:val="00376174"/>
    <w:rsid w:val="00377E52"/>
    <w:rsid w:val="003810A8"/>
    <w:rsid w:val="00381851"/>
    <w:rsid w:val="00381BB9"/>
    <w:rsid w:val="00384800"/>
    <w:rsid w:val="00384AC9"/>
    <w:rsid w:val="00385C0A"/>
    <w:rsid w:val="003872CE"/>
    <w:rsid w:val="00393032"/>
    <w:rsid w:val="0039335B"/>
    <w:rsid w:val="00395CB1"/>
    <w:rsid w:val="00395F8F"/>
    <w:rsid w:val="003964B8"/>
    <w:rsid w:val="003A0693"/>
    <w:rsid w:val="003A15F4"/>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C79"/>
    <w:rsid w:val="003C40AA"/>
    <w:rsid w:val="003C4F25"/>
    <w:rsid w:val="003D2AD3"/>
    <w:rsid w:val="003D3EAF"/>
    <w:rsid w:val="003D64A2"/>
    <w:rsid w:val="003D6F79"/>
    <w:rsid w:val="003E0212"/>
    <w:rsid w:val="003E0551"/>
    <w:rsid w:val="003E199F"/>
    <w:rsid w:val="003E1BB6"/>
    <w:rsid w:val="003E1E38"/>
    <w:rsid w:val="003E2139"/>
    <w:rsid w:val="003E226F"/>
    <w:rsid w:val="003E4BE5"/>
    <w:rsid w:val="003E55FF"/>
    <w:rsid w:val="003E5A7E"/>
    <w:rsid w:val="003F0CDD"/>
    <w:rsid w:val="003F0D44"/>
    <w:rsid w:val="003F1013"/>
    <w:rsid w:val="003F344E"/>
    <w:rsid w:val="003F4624"/>
    <w:rsid w:val="004008DC"/>
    <w:rsid w:val="00403D54"/>
    <w:rsid w:val="00405185"/>
    <w:rsid w:val="0040626A"/>
    <w:rsid w:val="00406EAA"/>
    <w:rsid w:val="00407179"/>
    <w:rsid w:val="004111D3"/>
    <w:rsid w:val="00411B5B"/>
    <w:rsid w:val="00415363"/>
    <w:rsid w:val="00416AAE"/>
    <w:rsid w:val="00417935"/>
    <w:rsid w:val="00420628"/>
    <w:rsid w:val="00421CB4"/>
    <w:rsid w:val="004235B0"/>
    <w:rsid w:val="00423CC9"/>
    <w:rsid w:val="004247FD"/>
    <w:rsid w:val="00425FEE"/>
    <w:rsid w:val="00433373"/>
    <w:rsid w:val="00434058"/>
    <w:rsid w:val="00434721"/>
    <w:rsid w:val="00434887"/>
    <w:rsid w:val="004352D4"/>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6EDC"/>
    <w:rsid w:val="0045707D"/>
    <w:rsid w:val="004576BC"/>
    <w:rsid w:val="004600F6"/>
    <w:rsid w:val="00460BAA"/>
    <w:rsid w:val="00462F0E"/>
    <w:rsid w:val="0046389D"/>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900EA"/>
    <w:rsid w:val="00490321"/>
    <w:rsid w:val="004909DF"/>
    <w:rsid w:val="00490F3F"/>
    <w:rsid w:val="004927CA"/>
    <w:rsid w:val="00493162"/>
    <w:rsid w:val="004935F3"/>
    <w:rsid w:val="00494C7C"/>
    <w:rsid w:val="00495B6A"/>
    <w:rsid w:val="0049625D"/>
    <w:rsid w:val="0049760F"/>
    <w:rsid w:val="0049788E"/>
    <w:rsid w:val="004A06CA"/>
    <w:rsid w:val="004A1637"/>
    <w:rsid w:val="004A2522"/>
    <w:rsid w:val="004A25C8"/>
    <w:rsid w:val="004A2A3F"/>
    <w:rsid w:val="004A3033"/>
    <w:rsid w:val="004A3BA7"/>
    <w:rsid w:val="004A40EF"/>
    <w:rsid w:val="004A64CB"/>
    <w:rsid w:val="004B016D"/>
    <w:rsid w:val="004B0661"/>
    <w:rsid w:val="004B0B3F"/>
    <w:rsid w:val="004B0E15"/>
    <w:rsid w:val="004B1DA2"/>
    <w:rsid w:val="004B2320"/>
    <w:rsid w:val="004B39F3"/>
    <w:rsid w:val="004B3C9E"/>
    <w:rsid w:val="004B423E"/>
    <w:rsid w:val="004B4CA1"/>
    <w:rsid w:val="004B5639"/>
    <w:rsid w:val="004B5CAA"/>
    <w:rsid w:val="004B65F1"/>
    <w:rsid w:val="004B7E03"/>
    <w:rsid w:val="004C0663"/>
    <w:rsid w:val="004C0B9A"/>
    <w:rsid w:val="004C31D2"/>
    <w:rsid w:val="004C69CB"/>
    <w:rsid w:val="004D1F8F"/>
    <w:rsid w:val="004D6B1F"/>
    <w:rsid w:val="004D7C78"/>
    <w:rsid w:val="004E0891"/>
    <w:rsid w:val="004E3E59"/>
    <w:rsid w:val="004E4129"/>
    <w:rsid w:val="004E42A9"/>
    <w:rsid w:val="004E4723"/>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59CD"/>
    <w:rsid w:val="0051664E"/>
    <w:rsid w:val="00516B52"/>
    <w:rsid w:val="0052107E"/>
    <w:rsid w:val="00521CFF"/>
    <w:rsid w:val="0052736E"/>
    <w:rsid w:val="00530A25"/>
    <w:rsid w:val="00532D56"/>
    <w:rsid w:val="00533966"/>
    <w:rsid w:val="005348FD"/>
    <w:rsid w:val="00537D83"/>
    <w:rsid w:val="00541BAF"/>
    <w:rsid w:val="00542F45"/>
    <w:rsid w:val="005432C9"/>
    <w:rsid w:val="00546479"/>
    <w:rsid w:val="00546A40"/>
    <w:rsid w:val="005509D5"/>
    <w:rsid w:val="00550CF3"/>
    <w:rsid w:val="005516BB"/>
    <w:rsid w:val="00551BD7"/>
    <w:rsid w:val="0055299E"/>
    <w:rsid w:val="00552B40"/>
    <w:rsid w:val="00553D41"/>
    <w:rsid w:val="0055501A"/>
    <w:rsid w:val="0055568C"/>
    <w:rsid w:val="00555EE5"/>
    <w:rsid w:val="00557B74"/>
    <w:rsid w:val="00560A50"/>
    <w:rsid w:val="00560F6B"/>
    <w:rsid w:val="005635C2"/>
    <w:rsid w:val="00563FAE"/>
    <w:rsid w:val="00565F0C"/>
    <w:rsid w:val="00565F5D"/>
    <w:rsid w:val="005670A8"/>
    <w:rsid w:val="005711F9"/>
    <w:rsid w:val="005741E5"/>
    <w:rsid w:val="005748BD"/>
    <w:rsid w:val="00574BFB"/>
    <w:rsid w:val="00574D21"/>
    <w:rsid w:val="00574DC3"/>
    <w:rsid w:val="00576594"/>
    <w:rsid w:val="005808B7"/>
    <w:rsid w:val="00580D2D"/>
    <w:rsid w:val="00583EFC"/>
    <w:rsid w:val="00584E64"/>
    <w:rsid w:val="0058582C"/>
    <w:rsid w:val="0059027A"/>
    <w:rsid w:val="00590283"/>
    <w:rsid w:val="00591B69"/>
    <w:rsid w:val="005930B9"/>
    <w:rsid w:val="00594EED"/>
    <w:rsid w:val="00595836"/>
    <w:rsid w:val="00596197"/>
    <w:rsid w:val="005A1190"/>
    <w:rsid w:val="005A1635"/>
    <w:rsid w:val="005A1771"/>
    <w:rsid w:val="005A2B6E"/>
    <w:rsid w:val="005A3AD1"/>
    <w:rsid w:val="005A3D2B"/>
    <w:rsid w:val="005A724F"/>
    <w:rsid w:val="005B04CB"/>
    <w:rsid w:val="005B0C98"/>
    <w:rsid w:val="005B1007"/>
    <w:rsid w:val="005B5C2C"/>
    <w:rsid w:val="005B6BB5"/>
    <w:rsid w:val="005B742D"/>
    <w:rsid w:val="005B7FD2"/>
    <w:rsid w:val="005C162C"/>
    <w:rsid w:val="005C395F"/>
    <w:rsid w:val="005C3E8D"/>
    <w:rsid w:val="005C6140"/>
    <w:rsid w:val="005C6168"/>
    <w:rsid w:val="005C65B2"/>
    <w:rsid w:val="005C6E14"/>
    <w:rsid w:val="005C6F77"/>
    <w:rsid w:val="005C7B21"/>
    <w:rsid w:val="005D0526"/>
    <w:rsid w:val="005D07FC"/>
    <w:rsid w:val="005D43FB"/>
    <w:rsid w:val="005D7595"/>
    <w:rsid w:val="005E1F3A"/>
    <w:rsid w:val="005E219F"/>
    <w:rsid w:val="005E2551"/>
    <w:rsid w:val="005E5A2B"/>
    <w:rsid w:val="005E613C"/>
    <w:rsid w:val="005E62ED"/>
    <w:rsid w:val="005F14D6"/>
    <w:rsid w:val="005F30F3"/>
    <w:rsid w:val="005F31DE"/>
    <w:rsid w:val="005F49B5"/>
    <w:rsid w:val="005F4CDE"/>
    <w:rsid w:val="005F4E1B"/>
    <w:rsid w:val="005F5AF6"/>
    <w:rsid w:val="005F7B77"/>
    <w:rsid w:val="00603985"/>
    <w:rsid w:val="006048DC"/>
    <w:rsid w:val="00604DDA"/>
    <w:rsid w:val="00606415"/>
    <w:rsid w:val="00607CD1"/>
    <w:rsid w:val="00607FA3"/>
    <w:rsid w:val="00610615"/>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2466"/>
    <w:rsid w:val="00634071"/>
    <w:rsid w:val="00636127"/>
    <w:rsid w:val="006365AC"/>
    <w:rsid w:val="006400F9"/>
    <w:rsid w:val="00641739"/>
    <w:rsid w:val="00641B93"/>
    <w:rsid w:val="00642F70"/>
    <w:rsid w:val="00646FE6"/>
    <w:rsid w:val="006470D1"/>
    <w:rsid w:val="0064735C"/>
    <w:rsid w:val="006476F1"/>
    <w:rsid w:val="0065099D"/>
    <w:rsid w:val="00650C2B"/>
    <w:rsid w:val="006529D1"/>
    <w:rsid w:val="00653C51"/>
    <w:rsid w:val="0065449E"/>
    <w:rsid w:val="00656E96"/>
    <w:rsid w:val="00657471"/>
    <w:rsid w:val="00661E66"/>
    <w:rsid w:val="00662313"/>
    <w:rsid w:val="006623CF"/>
    <w:rsid w:val="0066256E"/>
    <w:rsid w:val="00662996"/>
    <w:rsid w:val="006633DF"/>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EE6"/>
    <w:rsid w:val="00684FFE"/>
    <w:rsid w:val="00691D15"/>
    <w:rsid w:val="006922BF"/>
    <w:rsid w:val="00693BAC"/>
    <w:rsid w:val="00693E0D"/>
    <w:rsid w:val="0069607B"/>
    <w:rsid w:val="00696EC0"/>
    <w:rsid w:val="006A3394"/>
    <w:rsid w:val="006A385F"/>
    <w:rsid w:val="006A42CF"/>
    <w:rsid w:val="006A5AAC"/>
    <w:rsid w:val="006A62B4"/>
    <w:rsid w:val="006A63FA"/>
    <w:rsid w:val="006A7D45"/>
    <w:rsid w:val="006B0189"/>
    <w:rsid w:val="006B3CAE"/>
    <w:rsid w:val="006B48CC"/>
    <w:rsid w:val="006B53B7"/>
    <w:rsid w:val="006C789F"/>
    <w:rsid w:val="006D018E"/>
    <w:rsid w:val="006D6697"/>
    <w:rsid w:val="006E1564"/>
    <w:rsid w:val="006E1E5B"/>
    <w:rsid w:val="006E3805"/>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9ED"/>
    <w:rsid w:val="0072429E"/>
    <w:rsid w:val="00724EAD"/>
    <w:rsid w:val="00724EE4"/>
    <w:rsid w:val="00725927"/>
    <w:rsid w:val="007323DA"/>
    <w:rsid w:val="007354FC"/>
    <w:rsid w:val="007432B1"/>
    <w:rsid w:val="0074605A"/>
    <w:rsid w:val="00750AF8"/>
    <w:rsid w:val="00751F9A"/>
    <w:rsid w:val="00752A16"/>
    <w:rsid w:val="00752BBD"/>
    <w:rsid w:val="00754A4D"/>
    <w:rsid w:val="00755042"/>
    <w:rsid w:val="00755DD8"/>
    <w:rsid w:val="00755F36"/>
    <w:rsid w:val="00756D17"/>
    <w:rsid w:val="007574C9"/>
    <w:rsid w:val="00763313"/>
    <w:rsid w:val="00763595"/>
    <w:rsid w:val="00763994"/>
    <w:rsid w:val="0077147B"/>
    <w:rsid w:val="00771D45"/>
    <w:rsid w:val="00772929"/>
    <w:rsid w:val="007747AA"/>
    <w:rsid w:val="00774ED0"/>
    <w:rsid w:val="007751E2"/>
    <w:rsid w:val="00780A42"/>
    <w:rsid w:val="00782361"/>
    <w:rsid w:val="00782724"/>
    <w:rsid w:val="0078372F"/>
    <w:rsid w:val="00784C11"/>
    <w:rsid w:val="007850F3"/>
    <w:rsid w:val="00787278"/>
    <w:rsid w:val="0079391B"/>
    <w:rsid w:val="00796971"/>
    <w:rsid w:val="00796D08"/>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C7D07"/>
    <w:rsid w:val="007D1F37"/>
    <w:rsid w:val="007D572F"/>
    <w:rsid w:val="007D59E7"/>
    <w:rsid w:val="007D615B"/>
    <w:rsid w:val="007D6CEA"/>
    <w:rsid w:val="007E0633"/>
    <w:rsid w:val="007E0A7D"/>
    <w:rsid w:val="007E149B"/>
    <w:rsid w:val="007E2801"/>
    <w:rsid w:val="007E3AD9"/>
    <w:rsid w:val="007E3FC2"/>
    <w:rsid w:val="007E4854"/>
    <w:rsid w:val="007E5BB3"/>
    <w:rsid w:val="007E625A"/>
    <w:rsid w:val="007E6AFE"/>
    <w:rsid w:val="007E73C1"/>
    <w:rsid w:val="007F0B21"/>
    <w:rsid w:val="007F0C70"/>
    <w:rsid w:val="007F0FAC"/>
    <w:rsid w:val="007F1D77"/>
    <w:rsid w:val="007F20F0"/>
    <w:rsid w:val="007F21F5"/>
    <w:rsid w:val="007F25D5"/>
    <w:rsid w:val="007F303A"/>
    <w:rsid w:val="007F689B"/>
    <w:rsid w:val="007F6D5B"/>
    <w:rsid w:val="007F7097"/>
    <w:rsid w:val="007F7E95"/>
    <w:rsid w:val="008022F8"/>
    <w:rsid w:val="00802744"/>
    <w:rsid w:val="008028CE"/>
    <w:rsid w:val="00802A37"/>
    <w:rsid w:val="00802C46"/>
    <w:rsid w:val="008101CB"/>
    <w:rsid w:val="00811574"/>
    <w:rsid w:val="00811E5A"/>
    <w:rsid w:val="00812CF3"/>
    <w:rsid w:val="008142A6"/>
    <w:rsid w:val="00814AC9"/>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1E79"/>
    <w:rsid w:val="00852BFF"/>
    <w:rsid w:val="00856076"/>
    <w:rsid w:val="008575CF"/>
    <w:rsid w:val="008620D8"/>
    <w:rsid w:val="008626C7"/>
    <w:rsid w:val="008631D0"/>
    <w:rsid w:val="00863BC3"/>
    <w:rsid w:val="00864608"/>
    <w:rsid w:val="008664E1"/>
    <w:rsid w:val="008667F9"/>
    <w:rsid w:val="00867F67"/>
    <w:rsid w:val="00872B84"/>
    <w:rsid w:val="008735DB"/>
    <w:rsid w:val="00874599"/>
    <w:rsid w:val="008757E4"/>
    <w:rsid w:val="008761DB"/>
    <w:rsid w:val="00876DE1"/>
    <w:rsid w:val="00877813"/>
    <w:rsid w:val="00880760"/>
    <w:rsid w:val="00880B0B"/>
    <w:rsid w:val="0088358A"/>
    <w:rsid w:val="00885F6B"/>
    <w:rsid w:val="00886530"/>
    <w:rsid w:val="00891316"/>
    <w:rsid w:val="00891708"/>
    <w:rsid w:val="0089180C"/>
    <w:rsid w:val="0089212C"/>
    <w:rsid w:val="008930AA"/>
    <w:rsid w:val="00895715"/>
    <w:rsid w:val="00896DD8"/>
    <w:rsid w:val="00897502"/>
    <w:rsid w:val="00897A8E"/>
    <w:rsid w:val="008A0929"/>
    <w:rsid w:val="008A5CC0"/>
    <w:rsid w:val="008A660D"/>
    <w:rsid w:val="008A74FC"/>
    <w:rsid w:val="008B2589"/>
    <w:rsid w:val="008B2C40"/>
    <w:rsid w:val="008B33DD"/>
    <w:rsid w:val="008B350A"/>
    <w:rsid w:val="008B3604"/>
    <w:rsid w:val="008B3CA9"/>
    <w:rsid w:val="008B4855"/>
    <w:rsid w:val="008B50C4"/>
    <w:rsid w:val="008B567D"/>
    <w:rsid w:val="008B6101"/>
    <w:rsid w:val="008C057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01E8"/>
    <w:rsid w:val="009012D8"/>
    <w:rsid w:val="009016F9"/>
    <w:rsid w:val="009020C5"/>
    <w:rsid w:val="009041B8"/>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50174"/>
    <w:rsid w:val="009527D7"/>
    <w:rsid w:val="009528AB"/>
    <w:rsid w:val="009548CA"/>
    <w:rsid w:val="00954F46"/>
    <w:rsid w:val="00955773"/>
    <w:rsid w:val="00956AB8"/>
    <w:rsid w:val="00957806"/>
    <w:rsid w:val="00960150"/>
    <w:rsid w:val="00960367"/>
    <w:rsid w:val="00961D49"/>
    <w:rsid w:val="009627DC"/>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40B3"/>
    <w:rsid w:val="009C75BF"/>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DB1"/>
    <w:rsid w:val="00A02F71"/>
    <w:rsid w:val="00A070F3"/>
    <w:rsid w:val="00A073AC"/>
    <w:rsid w:val="00A07B6C"/>
    <w:rsid w:val="00A10C32"/>
    <w:rsid w:val="00A12523"/>
    <w:rsid w:val="00A13D9B"/>
    <w:rsid w:val="00A14BD0"/>
    <w:rsid w:val="00A14E8A"/>
    <w:rsid w:val="00A15963"/>
    <w:rsid w:val="00A15D86"/>
    <w:rsid w:val="00A15E98"/>
    <w:rsid w:val="00A2163E"/>
    <w:rsid w:val="00A21FBF"/>
    <w:rsid w:val="00A22F06"/>
    <w:rsid w:val="00A23DA5"/>
    <w:rsid w:val="00A24F6A"/>
    <w:rsid w:val="00A272AB"/>
    <w:rsid w:val="00A339F3"/>
    <w:rsid w:val="00A34AE5"/>
    <w:rsid w:val="00A3697E"/>
    <w:rsid w:val="00A40669"/>
    <w:rsid w:val="00A41282"/>
    <w:rsid w:val="00A42110"/>
    <w:rsid w:val="00A42188"/>
    <w:rsid w:val="00A4286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D1E"/>
    <w:rsid w:val="00A8044E"/>
    <w:rsid w:val="00A804E2"/>
    <w:rsid w:val="00A81A99"/>
    <w:rsid w:val="00A82A77"/>
    <w:rsid w:val="00A83743"/>
    <w:rsid w:val="00A8544F"/>
    <w:rsid w:val="00A85F9C"/>
    <w:rsid w:val="00A87980"/>
    <w:rsid w:val="00A9074A"/>
    <w:rsid w:val="00A938AC"/>
    <w:rsid w:val="00A96863"/>
    <w:rsid w:val="00AA1AA2"/>
    <w:rsid w:val="00AA2822"/>
    <w:rsid w:val="00AA3919"/>
    <w:rsid w:val="00AA6B16"/>
    <w:rsid w:val="00AA70EF"/>
    <w:rsid w:val="00AA7231"/>
    <w:rsid w:val="00AA7562"/>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1082"/>
    <w:rsid w:val="00AD327F"/>
    <w:rsid w:val="00AD41C1"/>
    <w:rsid w:val="00AD4D6C"/>
    <w:rsid w:val="00AD56AF"/>
    <w:rsid w:val="00AD6385"/>
    <w:rsid w:val="00AE0429"/>
    <w:rsid w:val="00AE0C68"/>
    <w:rsid w:val="00AE1BE8"/>
    <w:rsid w:val="00AE598F"/>
    <w:rsid w:val="00AE67CD"/>
    <w:rsid w:val="00AE76D2"/>
    <w:rsid w:val="00AF0055"/>
    <w:rsid w:val="00AF13AC"/>
    <w:rsid w:val="00AF1777"/>
    <w:rsid w:val="00AF22D4"/>
    <w:rsid w:val="00AF39DF"/>
    <w:rsid w:val="00AF4C83"/>
    <w:rsid w:val="00AF5709"/>
    <w:rsid w:val="00AF5B12"/>
    <w:rsid w:val="00B00DAD"/>
    <w:rsid w:val="00B03011"/>
    <w:rsid w:val="00B0340C"/>
    <w:rsid w:val="00B0358E"/>
    <w:rsid w:val="00B03935"/>
    <w:rsid w:val="00B03C4F"/>
    <w:rsid w:val="00B049AA"/>
    <w:rsid w:val="00B04D54"/>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6EDB"/>
    <w:rsid w:val="00B31E50"/>
    <w:rsid w:val="00B34087"/>
    <w:rsid w:val="00B3448E"/>
    <w:rsid w:val="00B34660"/>
    <w:rsid w:val="00B353DA"/>
    <w:rsid w:val="00B360C2"/>
    <w:rsid w:val="00B42114"/>
    <w:rsid w:val="00B42B56"/>
    <w:rsid w:val="00B43073"/>
    <w:rsid w:val="00B455CA"/>
    <w:rsid w:val="00B4731E"/>
    <w:rsid w:val="00B50B98"/>
    <w:rsid w:val="00B50C59"/>
    <w:rsid w:val="00B5132E"/>
    <w:rsid w:val="00B51345"/>
    <w:rsid w:val="00B54039"/>
    <w:rsid w:val="00B5694C"/>
    <w:rsid w:val="00B56984"/>
    <w:rsid w:val="00B5799A"/>
    <w:rsid w:val="00B62ABF"/>
    <w:rsid w:val="00B62CD6"/>
    <w:rsid w:val="00B63533"/>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00AA"/>
    <w:rsid w:val="00B91F4D"/>
    <w:rsid w:val="00B9413D"/>
    <w:rsid w:val="00B971B8"/>
    <w:rsid w:val="00BA09A1"/>
    <w:rsid w:val="00BA5BA6"/>
    <w:rsid w:val="00BA62A4"/>
    <w:rsid w:val="00BA7238"/>
    <w:rsid w:val="00BB26F8"/>
    <w:rsid w:val="00BB2C43"/>
    <w:rsid w:val="00BB3331"/>
    <w:rsid w:val="00BB3D67"/>
    <w:rsid w:val="00BB4D5F"/>
    <w:rsid w:val="00BB6E6F"/>
    <w:rsid w:val="00BB7475"/>
    <w:rsid w:val="00BC0827"/>
    <w:rsid w:val="00BC6EC0"/>
    <w:rsid w:val="00BD109A"/>
    <w:rsid w:val="00BD1F9C"/>
    <w:rsid w:val="00BD27B8"/>
    <w:rsid w:val="00BD34AE"/>
    <w:rsid w:val="00BD3B8E"/>
    <w:rsid w:val="00BD40E1"/>
    <w:rsid w:val="00BD49BD"/>
    <w:rsid w:val="00BD52D5"/>
    <w:rsid w:val="00BD652B"/>
    <w:rsid w:val="00BE0F1F"/>
    <w:rsid w:val="00BE4562"/>
    <w:rsid w:val="00BE4667"/>
    <w:rsid w:val="00BE4AC4"/>
    <w:rsid w:val="00BE5176"/>
    <w:rsid w:val="00BE5CCC"/>
    <w:rsid w:val="00BE5E2A"/>
    <w:rsid w:val="00BE7712"/>
    <w:rsid w:val="00BE7B85"/>
    <w:rsid w:val="00BF2C88"/>
    <w:rsid w:val="00BF2F96"/>
    <w:rsid w:val="00BF4023"/>
    <w:rsid w:val="00BF5040"/>
    <w:rsid w:val="00BF546B"/>
    <w:rsid w:val="00BF7038"/>
    <w:rsid w:val="00C013CE"/>
    <w:rsid w:val="00C02B39"/>
    <w:rsid w:val="00C03640"/>
    <w:rsid w:val="00C037CF"/>
    <w:rsid w:val="00C0539F"/>
    <w:rsid w:val="00C06EDB"/>
    <w:rsid w:val="00C07034"/>
    <w:rsid w:val="00C07CA9"/>
    <w:rsid w:val="00C07CC9"/>
    <w:rsid w:val="00C14246"/>
    <w:rsid w:val="00C151CE"/>
    <w:rsid w:val="00C159A3"/>
    <w:rsid w:val="00C15D29"/>
    <w:rsid w:val="00C17EAC"/>
    <w:rsid w:val="00C17EFA"/>
    <w:rsid w:val="00C21072"/>
    <w:rsid w:val="00C21B91"/>
    <w:rsid w:val="00C22221"/>
    <w:rsid w:val="00C25DD2"/>
    <w:rsid w:val="00C30995"/>
    <w:rsid w:val="00C354E5"/>
    <w:rsid w:val="00C407A0"/>
    <w:rsid w:val="00C4083B"/>
    <w:rsid w:val="00C416B4"/>
    <w:rsid w:val="00C41CC3"/>
    <w:rsid w:val="00C44700"/>
    <w:rsid w:val="00C46B09"/>
    <w:rsid w:val="00C4757D"/>
    <w:rsid w:val="00C5183A"/>
    <w:rsid w:val="00C525D1"/>
    <w:rsid w:val="00C54485"/>
    <w:rsid w:val="00C556DC"/>
    <w:rsid w:val="00C56F02"/>
    <w:rsid w:val="00C56F6A"/>
    <w:rsid w:val="00C60B63"/>
    <w:rsid w:val="00C62A6B"/>
    <w:rsid w:val="00C62CCC"/>
    <w:rsid w:val="00C631DC"/>
    <w:rsid w:val="00C6320A"/>
    <w:rsid w:val="00C65A61"/>
    <w:rsid w:val="00C66D8A"/>
    <w:rsid w:val="00C67D91"/>
    <w:rsid w:val="00C71328"/>
    <w:rsid w:val="00C71583"/>
    <w:rsid w:val="00C73E2E"/>
    <w:rsid w:val="00C74CDD"/>
    <w:rsid w:val="00C76355"/>
    <w:rsid w:val="00C77259"/>
    <w:rsid w:val="00C81862"/>
    <w:rsid w:val="00C82EBC"/>
    <w:rsid w:val="00C83F6A"/>
    <w:rsid w:val="00C8525A"/>
    <w:rsid w:val="00C85E51"/>
    <w:rsid w:val="00C87D0F"/>
    <w:rsid w:val="00C9026E"/>
    <w:rsid w:val="00C90A7A"/>
    <w:rsid w:val="00C91BFF"/>
    <w:rsid w:val="00C933BA"/>
    <w:rsid w:val="00C95B23"/>
    <w:rsid w:val="00C961CE"/>
    <w:rsid w:val="00C96FC0"/>
    <w:rsid w:val="00C9720B"/>
    <w:rsid w:val="00C97420"/>
    <w:rsid w:val="00CA1372"/>
    <w:rsid w:val="00CA2955"/>
    <w:rsid w:val="00CA2C46"/>
    <w:rsid w:val="00CA4D4B"/>
    <w:rsid w:val="00CA77D6"/>
    <w:rsid w:val="00CA79C9"/>
    <w:rsid w:val="00CB0626"/>
    <w:rsid w:val="00CB31B4"/>
    <w:rsid w:val="00CB6E1A"/>
    <w:rsid w:val="00CC16FF"/>
    <w:rsid w:val="00CC73C9"/>
    <w:rsid w:val="00CC7A0E"/>
    <w:rsid w:val="00CD3AAA"/>
    <w:rsid w:val="00CD40B8"/>
    <w:rsid w:val="00CD4C66"/>
    <w:rsid w:val="00CD570B"/>
    <w:rsid w:val="00CD6A46"/>
    <w:rsid w:val="00CE1480"/>
    <w:rsid w:val="00CE320E"/>
    <w:rsid w:val="00CE5AA5"/>
    <w:rsid w:val="00CE5FA6"/>
    <w:rsid w:val="00CE6A8C"/>
    <w:rsid w:val="00CE7850"/>
    <w:rsid w:val="00CF2C56"/>
    <w:rsid w:val="00CF43E7"/>
    <w:rsid w:val="00CF4B3E"/>
    <w:rsid w:val="00CF7006"/>
    <w:rsid w:val="00D0085F"/>
    <w:rsid w:val="00D01C36"/>
    <w:rsid w:val="00D12171"/>
    <w:rsid w:val="00D151A7"/>
    <w:rsid w:val="00D17D06"/>
    <w:rsid w:val="00D21CD0"/>
    <w:rsid w:val="00D24D46"/>
    <w:rsid w:val="00D316C7"/>
    <w:rsid w:val="00D32B6D"/>
    <w:rsid w:val="00D33F96"/>
    <w:rsid w:val="00D34CEF"/>
    <w:rsid w:val="00D37AFE"/>
    <w:rsid w:val="00D40F65"/>
    <w:rsid w:val="00D41031"/>
    <w:rsid w:val="00D42471"/>
    <w:rsid w:val="00D44C55"/>
    <w:rsid w:val="00D44E24"/>
    <w:rsid w:val="00D47794"/>
    <w:rsid w:val="00D47829"/>
    <w:rsid w:val="00D4787B"/>
    <w:rsid w:val="00D51584"/>
    <w:rsid w:val="00D51C4E"/>
    <w:rsid w:val="00D528B6"/>
    <w:rsid w:val="00D52A34"/>
    <w:rsid w:val="00D52C3C"/>
    <w:rsid w:val="00D55A59"/>
    <w:rsid w:val="00D55C8D"/>
    <w:rsid w:val="00D61206"/>
    <w:rsid w:val="00D62690"/>
    <w:rsid w:val="00D65262"/>
    <w:rsid w:val="00D65418"/>
    <w:rsid w:val="00D72E14"/>
    <w:rsid w:val="00D73157"/>
    <w:rsid w:val="00D73884"/>
    <w:rsid w:val="00D74130"/>
    <w:rsid w:val="00D74EDA"/>
    <w:rsid w:val="00D752EB"/>
    <w:rsid w:val="00D75C43"/>
    <w:rsid w:val="00D763E8"/>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7899"/>
    <w:rsid w:val="00DA79DA"/>
    <w:rsid w:val="00DB0B5C"/>
    <w:rsid w:val="00DB130E"/>
    <w:rsid w:val="00DB224E"/>
    <w:rsid w:val="00DB28B2"/>
    <w:rsid w:val="00DB48C7"/>
    <w:rsid w:val="00DB51B0"/>
    <w:rsid w:val="00DB62F5"/>
    <w:rsid w:val="00DB62F9"/>
    <w:rsid w:val="00DB6904"/>
    <w:rsid w:val="00DB6F85"/>
    <w:rsid w:val="00DC08F9"/>
    <w:rsid w:val="00DC2ECD"/>
    <w:rsid w:val="00DC3909"/>
    <w:rsid w:val="00DC400F"/>
    <w:rsid w:val="00DC4E21"/>
    <w:rsid w:val="00DC5005"/>
    <w:rsid w:val="00DC7EB2"/>
    <w:rsid w:val="00DD1776"/>
    <w:rsid w:val="00DD1F9F"/>
    <w:rsid w:val="00DD30BC"/>
    <w:rsid w:val="00DD38BD"/>
    <w:rsid w:val="00DD5CBF"/>
    <w:rsid w:val="00DD5E24"/>
    <w:rsid w:val="00DE12F5"/>
    <w:rsid w:val="00DE4AAA"/>
    <w:rsid w:val="00DE4DFC"/>
    <w:rsid w:val="00DE6029"/>
    <w:rsid w:val="00DE6730"/>
    <w:rsid w:val="00DF27EB"/>
    <w:rsid w:val="00DF2810"/>
    <w:rsid w:val="00DF29FD"/>
    <w:rsid w:val="00DF2A4F"/>
    <w:rsid w:val="00DF2B15"/>
    <w:rsid w:val="00DF2B46"/>
    <w:rsid w:val="00DF587E"/>
    <w:rsid w:val="00DF5BBC"/>
    <w:rsid w:val="00DF6011"/>
    <w:rsid w:val="00DF6386"/>
    <w:rsid w:val="00E000C9"/>
    <w:rsid w:val="00E00668"/>
    <w:rsid w:val="00E032EC"/>
    <w:rsid w:val="00E035AD"/>
    <w:rsid w:val="00E03ADE"/>
    <w:rsid w:val="00E03C73"/>
    <w:rsid w:val="00E040A3"/>
    <w:rsid w:val="00E0436F"/>
    <w:rsid w:val="00E05E25"/>
    <w:rsid w:val="00E06EC0"/>
    <w:rsid w:val="00E1467F"/>
    <w:rsid w:val="00E154E8"/>
    <w:rsid w:val="00E15531"/>
    <w:rsid w:val="00E15E25"/>
    <w:rsid w:val="00E1615C"/>
    <w:rsid w:val="00E16C67"/>
    <w:rsid w:val="00E23C19"/>
    <w:rsid w:val="00E24A1D"/>
    <w:rsid w:val="00E25430"/>
    <w:rsid w:val="00E27370"/>
    <w:rsid w:val="00E31F85"/>
    <w:rsid w:val="00E32FCC"/>
    <w:rsid w:val="00E355DE"/>
    <w:rsid w:val="00E35FD1"/>
    <w:rsid w:val="00E42616"/>
    <w:rsid w:val="00E44489"/>
    <w:rsid w:val="00E4591D"/>
    <w:rsid w:val="00E464EB"/>
    <w:rsid w:val="00E4688C"/>
    <w:rsid w:val="00E46BC0"/>
    <w:rsid w:val="00E475CF"/>
    <w:rsid w:val="00E50F93"/>
    <w:rsid w:val="00E51C66"/>
    <w:rsid w:val="00E544BA"/>
    <w:rsid w:val="00E57F0D"/>
    <w:rsid w:val="00E62341"/>
    <w:rsid w:val="00E632A2"/>
    <w:rsid w:val="00E63A05"/>
    <w:rsid w:val="00E63D57"/>
    <w:rsid w:val="00E65003"/>
    <w:rsid w:val="00E669A4"/>
    <w:rsid w:val="00E673EC"/>
    <w:rsid w:val="00E675E3"/>
    <w:rsid w:val="00E70BF1"/>
    <w:rsid w:val="00E7151D"/>
    <w:rsid w:val="00E73679"/>
    <w:rsid w:val="00E74003"/>
    <w:rsid w:val="00E7525E"/>
    <w:rsid w:val="00E75D43"/>
    <w:rsid w:val="00E771F1"/>
    <w:rsid w:val="00E77C72"/>
    <w:rsid w:val="00E803A2"/>
    <w:rsid w:val="00E8091D"/>
    <w:rsid w:val="00E815B2"/>
    <w:rsid w:val="00E818F6"/>
    <w:rsid w:val="00E82F75"/>
    <w:rsid w:val="00E851BA"/>
    <w:rsid w:val="00E8520B"/>
    <w:rsid w:val="00E85ED2"/>
    <w:rsid w:val="00E85F35"/>
    <w:rsid w:val="00E86F84"/>
    <w:rsid w:val="00E87405"/>
    <w:rsid w:val="00E9075E"/>
    <w:rsid w:val="00E925DF"/>
    <w:rsid w:val="00EA1190"/>
    <w:rsid w:val="00EA3B73"/>
    <w:rsid w:val="00EA4CA3"/>
    <w:rsid w:val="00EA525D"/>
    <w:rsid w:val="00EA758B"/>
    <w:rsid w:val="00EB0D9C"/>
    <w:rsid w:val="00EB0FBA"/>
    <w:rsid w:val="00EB17A0"/>
    <w:rsid w:val="00EB6BC7"/>
    <w:rsid w:val="00EB6CC1"/>
    <w:rsid w:val="00EB7CEB"/>
    <w:rsid w:val="00EC0C13"/>
    <w:rsid w:val="00EC2EB4"/>
    <w:rsid w:val="00EC40DE"/>
    <w:rsid w:val="00EC45A1"/>
    <w:rsid w:val="00EC7FE7"/>
    <w:rsid w:val="00ED078D"/>
    <w:rsid w:val="00ED30C3"/>
    <w:rsid w:val="00ED35A7"/>
    <w:rsid w:val="00EE67A5"/>
    <w:rsid w:val="00EE7BB3"/>
    <w:rsid w:val="00EF1E88"/>
    <w:rsid w:val="00EF5D9C"/>
    <w:rsid w:val="00EF6276"/>
    <w:rsid w:val="00EF742D"/>
    <w:rsid w:val="00EF7D26"/>
    <w:rsid w:val="00F005B4"/>
    <w:rsid w:val="00F00B4C"/>
    <w:rsid w:val="00F0396F"/>
    <w:rsid w:val="00F071E7"/>
    <w:rsid w:val="00F11C49"/>
    <w:rsid w:val="00F124F5"/>
    <w:rsid w:val="00F14882"/>
    <w:rsid w:val="00F14CC8"/>
    <w:rsid w:val="00F16F78"/>
    <w:rsid w:val="00F21DD1"/>
    <w:rsid w:val="00F2362C"/>
    <w:rsid w:val="00F262FF"/>
    <w:rsid w:val="00F26727"/>
    <w:rsid w:val="00F31C0D"/>
    <w:rsid w:val="00F36D33"/>
    <w:rsid w:val="00F37C5A"/>
    <w:rsid w:val="00F4394B"/>
    <w:rsid w:val="00F44F8E"/>
    <w:rsid w:val="00F463B6"/>
    <w:rsid w:val="00F472FD"/>
    <w:rsid w:val="00F50B26"/>
    <w:rsid w:val="00F51AD0"/>
    <w:rsid w:val="00F53AF4"/>
    <w:rsid w:val="00F53D17"/>
    <w:rsid w:val="00F5448D"/>
    <w:rsid w:val="00F55ADF"/>
    <w:rsid w:val="00F5635A"/>
    <w:rsid w:val="00F56760"/>
    <w:rsid w:val="00F603E8"/>
    <w:rsid w:val="00F62235"/>
    <w:rsid w:val="00F63368"/>
    <w:rsid w:val="00F63C1B"/>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72BF"/>
    <w:rsid w:val="00FA7E2B"/>
    <w:rsid w:val="00FB1128"/>
    <w:rsid w:val="00FB36E7"/>
    <w:rsid w:val="00FB3EA8"/>
    <w:rsid w:val="00FB4390"/>
    <w:rsid w:val="00FB4E4A"/>
    <w:rsid w:val="00FB5073"/>
    <w:rsid w:val="00FB52B0"/>
    <w:rsid w:val="00FB54A7"/>
    <w:rsid w:val="00FB5AF6"/>
    <w:rsid w:val="00FB73F7"/>
    <w:rsid w:val="00FC1C42"/>
    <w:rsid w:val="00FC322A"/>
    <w:rsid w:val="00FC33D2"/>
    <w:rsid w:val="00FD0068"/>
    <w:rsid w:val="00FD0350"/>
    <w:rsid w:val="00FD1745"/>
    <w:rsid w:val="00FD549C"/>
    <w:rsid w:val="00FD5DCE"/>
    <w:rsid w:val="00FD6EF8"/>
    <w:rsid w:val="00FD7152"/>
    <w:rsid w:val="00FD7CC9"/>
    <w:rsid w:val="00FE0779"/>
    <w:rsid w:val="00FE2A2C"/>
    <w:rsid w:val="00FE2EB3"/>
    <w:rsid w:val="00FE3D5E"/>
    <w:rsid w:val="00FE438C"/>
    <w:rsid w:val="00FE4446"/>
    <w:rsid w:val="00FE5BEB"/>
    <w:rsid w:val="00FE60C5"/>
    <w:rsid w:val="00FE6AB3"/>
    <w:rsid w:val="00FE6AF4"/>
    <w:rsid w:val="00FF0A34"/>
    <w:rsid w:val="00FF362A"/>
    <w:rsid w:val="00FF3E78"/>
    <w:rsid w:val="00FF4044"/>
    <w:rsid w:val="00FF55D0"/>
    <w:rsid w:val="00FF5D9A"/>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C162C"/>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aram@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36</Pages>
  <Words>9299</Words>
  <Characters>71979</Characters>
  <Application>Microsoft Office Word</Application>
  <DocSecurity>0</DocSecurity>
  <Lines>1673</Lines>
  <Paragraphs>1177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180</cp:revision>
  <cp:lastPrinted>2022-11-15T09:30:00Z</cp:lastPrinted>
  <dcterms:created xsi:type="dcterms:W3CDTF">2022-11-03T09:29:00Z</dcterms:created>
  <dcterms:modified xsi:type="dcterms:W3CDTF">2022-11-17T17:05:00Z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