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b/>
          <w:color w:val="000000"/>
          <w:sz w:val="24"/>
          <w:szCs w:val="24"/>
          <w:lang w:val="uk-UA"/>
        </w:rPr>
        <w:t>ДОДАТОК 1</w:t>
      </w:r>
    </w:p>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i/>
          <w:color w:val="000000"/>
          <w:sz w:val="24"/>
          <w:szCs w:val="24"/>
          <w:lang w:val="uk-UA"/>
        </w:rPr>
        <w:t>до тендерної документації</w:t>
      </w:r>
    </w:p>
    <w:p w:rsidR="00933873" w:rsidRPr="00D4665E" w:rsidRDefault="008846CE">
      <w:pPr>
        <w:spacing w:after="0" w:line="240" w:lineRule="auto"/>
        <w:ind w:left="5660" w:firstLine="7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 </w:t>
      </w:r>
    </w:p>
    <w:p w:rsidR="00933873" w:rsidRPr="00D4665E" w:rsidRDefault="008846CE" w:rsidP="006E28FD">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b/>
          <w:color w:val="000000"/>
          <w:sz w:val="24"/>
          <w:szCs w:val="24"/>
          <w:lang w:val="uk-UA"/>
        </w:rPr>
      </w:pPr>
      <w:r w:rsidRPr="00D4665E">
        <w:rPr>
          <w:rFonts w:ascii="Times New Roman" w:eastAsia="Times New Roman" w:hAnsi="Times New Roman" w:cs="Times New Roman"/>
          <w:b/>
          <w:color w:val="000000"/>
          <w:sz w:val="24"/>
          <w:szCs w:val="24"/>
          <w:lang w:val="uk-UA"/>
        </w:rPr>
        <w:t>П</w:t>
      </w:r>
      <w:r w:rsidR="00D4665E" w:rsidRPr="00D4665E">
        <w:rPr>
          <w:rFonts w:ascii="Times New Roman" w:eastAsia="Times New Roman" w:hAnsi="Times New Roman" w:cs="Times New Roman"/>
          <w:b/>
          <w:color w:val="000000"/>
          <w:sz w:val="24"/>
          <w:szCs w:val="24"/>
          <w:lang w:val="uk-UA"/>
        </w:rPr>
        <w:t xml:space="preserve">ерелік документів та інформації </w:t>
      </w:r>
      <w:r w:rsidRPr="00D4665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p w:rsidR="00933873" w:rsidRPr="00D4665E" w:rsidRDefault="00933873">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33873" w:rsidRPr="00D765D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rsidP="003A2C49">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themeColor="text1"/>
                <w:sz w:val="20"/>
                <w:szCs w:val="20"/>
                <w:lang w:val="uk-UA"/>
              </w:rPr>
              <w:t>Документи та інформація,</w:t>
            </w:r>
            <w:r w:rsidR="00D4665E">
              <w:rPr>
                <w:rFonts w:ascii="Times New Roman" w:eastAsia="Times New Roman" w:hAnsi="Times New Roman" w:cs="Times New Roman"/>
                <w:b/>
                <w:color w:val="000000" w:themeColor="text1"/>
                <w:sz w:val="20"/>
                <w:szCs w:val="20"/>
                <w:lang w:val="uk-UA"/>
              </w:rPr>
              <w:t xml:space="preserve"> </w:t>
            </w:r>
            <w:r w:rsidRPr="00D4665E">
              <w:rPr>
                <w:rFonts w:ascii="Times New Roman" w:eastAsia="Times New Roman" w:hAnsi="Times New Roman" w:cs="Times New Roman"/>
                <w:b/>
                <w:color w:val="000000" w:themeColor="text1"/>
                <w:sz w:val="20"/>
                <w:szCs w:val="20"/>
                <w:lang w:val="uk-UA"/>
              </w:rPr>
              <w:t>які підтверджують відповідність Учасника кваліфікаційним критеріям</w:t>
            </w:r>
            <w:r w:rsidR="006A47E9">
              <w:rPr>
                <w:rFonts w:ascii="Times New Roman" w:eastAsia="Times New Roman" w:hAnsi="Times New Roman" w:cs="Times New Roman"/>
                <w:b/>
                <w:color w:val="000000" w:themeColor="text1"/>
                <w:sz w:val="20"/>
                <w:szCs w:val="20"/>
                <w:lang w:val="uk-UA"/>
              </w:rPr>
              <w:t>**</w:t>
            </w:r>
          </w:p>
        </w:tc>
      </w:tr>
      <w:tr w:rsidR="00933873" w:rsidRPr="00D4665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.1.2. не менше 1 копії договору, зазначеного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довідці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повному обсязі,</w:t>
            </w:r>
          </w:p>
          <w:p w:rsidR="00933873" w:rsidRPr="00D4665E" w:rsidRDefault="008849F8">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.1.3. </w:t>
            </w:r>
            <w:r w:rsidR="008846CE" w:rsidRPr="00D4665E">
              <w:rPr>
                <w:rFonts w:ascii="Times New Roman" w:eastAsia="Times New Roman" w:hAnsi="Times New Roman" w:cs="Times New Roman"/>
                <w:color w:val="000000"/>
                <w:sz w:val="20"/>
                <w:szCs w:val="20"/>
                <w:highlight w:val="white"/>
                <w:lang w:val="uk-UA"/>
              </w:rPr>
              <w:t>лист</w:t>
            </w:r>
            <w:r w:rsidR="008846CE" w:rsidRPr="00D4665E">
              <w:rPr>
                <w:rFonts w:ascii="Times New Roman" w:eastAsia="Times New Roman" w:hAnsi="Times New Roman" w:cs="Times New Roman"/>
                <w:sz w:val="20"/>
                <w:szCs w:val="20"/>
                <w:highlight w:val="white"/>
                <w:lang w:val="uk-UA"/>
              </w:rPr>
              <w:t>-</w:t>
            </w:r>
            <w:r w:rsidR="008846CE" w:rsidRPr="00D4665E">
              <w:rPr>
                <w:rFonts w:ascii="Times New Roman" w:eastAsia="Times New Roman" w:hAnsi="Times New Roman" w:cs="Times New Roman"/>
                <w:color w:val="000000"/>
                <w:sz w:val="20"/>
                <w:szCs w:val="20"/>
                <w:highlight w:val="white"/>
                <w:lang w:val="uk-UA"/>
              </w:rPr>
              <w:t xml:space="preserve">відгук (або рекомендаційний лист тощо) (не менше одного) від контрагента </w:t>
            </w:r>
            <w:r w:rsidR="008846CE" w:rsidRPr="008733BA">
              <w:rPr>
                <w:rFonts w:ascii="Times New Roman" w:eastAsia="Times New Roman" w:hAnsi="Times New Roman" w:cs="Times New Roman"/>
                <w:color w:val="000000" w:themeColor="text1"/>
                <w:sz w:val="20"/>
                <w:szCs w:val="20"/>
                <w:highlight w:val="white"/>
                <w:lang w:val="uk-UA"/>
              </w:rPr>
              <w:t xml:space="preserve">згідно з аналогічним договором, </w:t>
            </w:r>
            <w:r w:rsidR="008846CE" w:rsidRPr="008733BA">
              <w:rPr>
                <w:rFonts w:ascii="Times New Roman" w:eastAsia="Times New Roman" w:hAnsi="Times New Roman" w:cs="Times New Roman"/>
                <w:color w:val="000000" w:themeColor="text1"/>
                <w:sz w:val="20"/>
                <w:szCs w:val="20"/>
                <w:lang w:val="uk-UA"/>
              </w:rPr>
              <w:t xml:space="preserve">який зазначено в довідці та надано у складі тендерної пропозиції про належне виконання цього договору. </w:t>
            </w:r>
          </w:p>
          <w:p w:rsidR="00933873" w:rsidRPr="00D4665E" w:rsidRDefault="00933873">
            <w:pPr>
              <w:spacing w:after="0" w:line="240" w:lineRule="auto"/>
              <w:rPr>
                <w:rFonts w:ascii="Times New Roman" w:eastAsia="Times New Roman" w:hAnsi="Times New Roman" w:cs="Times New Roman"/>
                <w:color w:val="4A86E8"/>
                <w:sz w:val="20"/>
                <w:szCs w:val="20"/>
                <w:lang w:val="uk-UA"/>
              </w:rPr>
            </w:pPr>
          </w:p>
          <w:p w:rsidR="00933873" w:rsidRPr="00D765D9" w:rsidRDefault="008846CE">
            <w:pPr>
              <w:spacing w:after="0" w:line="240" w:lineRule="auto"/>
              <w:jc w:val="both"/>
              <w:rPr>
                <w:rFonts w:ascii="Times New Roman" w:eastAsia="Times New Roman" w:hAnsi="Times New Roman" w:cs="Times New Roman"/>
                <w:color w:val="4A86E8"/>
                <w:sz w:val="18"/>
                <w:szCs w:val="18"/>
                <w:lang w:val="uk-UA"/>
              </w:rPr>
            </w:pPr>
            <w:r w:rsidRPr="00D765D9">
              <w:rPr>
                <w:rFonts w:ascii="Times New Roman" w:eastAsia="Times New Roman" w:hAnsi="Times New Roman" w:cs="Times New Roman"/>
                <w:i/>
                <w:color w:val="4A86E8"/>
                <w:sz w:val="18"/>
                <w:szCs w:val="18"/>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33873" w:rsidRPr="00D4665E" w:rsidRDefault="008846CE" w:rsidP="008733BA">
            <w:pPr>
              <w:spacing w:after="0" w:line="240" w:lineRule="auto"/>
              <w:jc w:val="both"/>
              <w:rPr>
                <w:rFonts w:ascii="Times New Roman" w:eastAsia="Times New Roman" w:hAnsi="Times New Roman" w:cs="Times New Roman"/>
                <w:sz w:val="20"/>
                <w:szCs w:val="20"/>
                <w:lang w:val="uk-UA"/>
              </w:rPr>
            </w:pPr>
            <w:r w:rsidRPr="00D765D9">
              <w:rPr>
                <w:rFonts w:ascii="Times New Roman" w:eastAsia="Times New Roman" w:hAnsi="Times New Roman" w:cs="Times New Roman"/>
                <w:i/>
                <w:color w:val="000000"/>
                <w:sz w:val="18"/>
                <w:szCs w:val="18"/>
                <w:lang w:val="uk-UA"/>
              </w:rPr>
              <w:t>Інформація та документи можуть надаватися про частково виконаний договір, дія якого не закінчена.</w:t>
            </w:r>
          </w:p>
        </w:tc>
      </w:tr>
    </w:tbl>
    <w:p w:rsidR="00933873" w:rsidRPr="00D765D9" w:rsidRDefault="008846CE">
      <w:pPr>
        <w:spacing w:before="240" w:after="0" w:line="240" w:lineRule="auto"/>
        <w:ind w:firstLine="720"/>
        <w:jc w:val="both"/>
        <w:rPr>
          <w:rFonts w:ascii="Times New Roman" w:eastAsia="Times New Roman" w:hAnsi="Times New Roman" w:cs="Times New Roman"/>
          <w:sz w:val="18"/>
          <w:szCs w:val="18"/>
          <w:lang w:val="uk-UA"/>
        </w:rPr>
      </w:pPr>
      <w:r w:rsidRPr="00D765D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3873" w:rsidRPr="00D765D9" w:rsidRDefault="00933873">
      <w:pPr>
        <w:spacing w:before="20" w:after="20" w:line="240" w:lineRule="auto"/>
        <w:jc w:val="both"/>
        <w:rPr>
          <w:rFonts w:ascii="Times New Roman" w:eastAsia="Times New Roman" w:hAnsi="Times New Roman" w:cs="Times New Roman"/>
          <w:b/>
          <w:sz w:val="16"/>
          <w:szCs w:val="16"/>
          <w:lang w:val="uk-UA"/>
        </w:rPr>
      </w:pPr>
    </w:p>
    <w:p w:rsidR="00933873" w:rsidRPr="00D4665E" w:rsidRDefault="008846CE" w:rsidP="006E28FD">
      <w:pPr>
        <w:spacing w:before="20" w:after="2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2. </w:t>
      </w:r>
      <w:r w:rsidRPr="00D4665E">
        <w:rPr>
          <w:rFonts w:ascii="Times New Roman" w:eastAsia="Times New Roman" w:hAnsi="Times New Roman" w:cs="Times New Roman"/>
          <w:b/>
          <w:color w:val="000000"/>
          <w:sz w:val="24"/>
          <w:szCs w:val="24"/>
          <w:lang w:val="uk-UA"/>
        </w:rPr>
        <w:t xml:space="preserve">Підтвердження відповідності УЧАСНИКА </w:t>
      </w:r>
      <w:r w:rsidRPr="00D4665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4665E">
        <w:rPr>
          <w:rFonts w:ascii="Times New Roman" w:eastAsia="Times New Roman" w:hAnsi="Times New Roman" w:cs="Times New Roman"/>
          <w:b/>
          <w:sz w:val="24"/>
          <w:szCs w:val="24"/>
          <w:highlight w:val="white"/>
          <w:lang w:val="uk-UA"/>
        </w:rPr>
        <w:t>м у пункті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під час подання тендерної пропозиції.</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Учасник  повинен надати </w:t>
      </w:r>
      <w:r w:rsidRPr="00D4665E">
        <w:rPr>
          <w:rFonts w:ascii="Times New Roman" w:eastAsia="Times New Roman" w:hAnsi="Times New Roman" w:cs="Times New Roman"/>
          <w:b/>
          <w:sz w:val="20"/>
          <w:szCs w:val="20"/>
          <w:lang w:val="uk-UA"/>
        </w:rPr>
        <w:t>довідку у довільній формі</w:t>
      </w:r>
      <w:r w:rsidRPr="00D4665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4665E">
        <w:rPr>
          <w:rFonts w:ascii="Times New Roman" w:eastAsia="Times New Roman" w:hAnsi="Times New Roman" w:cs="Times New Roman"/>
          <w:sz w:val="20"/>
          <w:szCs w:val="20"/>
          <w:highlight w:val="white"/>
          <w:lang w:val="uk-UA"/>
        </w:rPr>
        <w:t xml:space="preserve">47 </w:t>
      </w:r>
      <w:r w:rsidRPr="00D4665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D4665E">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D4665E">
        <w:rPr>
          <w:rFonts w:ascii="Times New Roman" w:eastAsia="Times New Roman" w:hAnsi="Times New Roman" w:cs="Times New Roman"/>
          <w:i/>
          <w:color w:val="4A86E8"/>
          <w:sz w:val="20"/>
          <w:szCs w:val="20"/>
          <w:lang w:val="uk-UA"/>
        </w:rPr>
        <w:t>закупівель</w:t>
      </w:r>
      <w:proofErr w:type="spellEnd"/>
      <w:r w:rsidRPr="00D4665E">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33873" w:rsidRPr="00D765D9" w:rsidRDefault="00933873">
      <w:pPr>
        <w:spacing w:after="80"/>
        <w:jc w:val="both"/>
        <w:rPr>
          <w:rFonts w:ascii="Times New Roman" w:eastAsia="Times New Roman" w:hAnsi="Times New Roman" w:cs="Times New Roman"/>
          <w:color w:val="00B050"/>
          <w:sz w:val="16"/>
          <w:szCs w:val="16"/>
          <w:highlight w:val="yellow"/>
          <w:lang w:val="uk-UA"/>
        </w:rPr>
      </w:pPr>
    </w:p>
    <w:p w:rsidR="00933873" w:rsidRPr="00D4665E" w:rsidRDefault="008846CE" w:rsidP="006E28F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3. </w:t>
      </w:r>
      <w:r w:rsidRPr="00D4665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4665E">
        <w:rPr>
          <w:rFonts w:ascii="Times New Roman" w:eastAsia="Times New Roman" w:hAnsi="Times New Roman" w:cs="Times New Roman"/>
          <w:b/>
          <w:sz w:val="24"/>
          <w:szCs w:val="24"/>
          <w:lang w:val="uk-UA"/>
        </w:rPr>
        <w:t>визначеним у пун</w:t>
      </w:r>
      <w:r w:rsidRPr="00D4665E">
        <w:rPr>
          <w:rFonts w:ascii="Times New Roman" w:eastAsia="Times New Roman" w:hAnsi="Times New Roman" w:cs="Times New Roman"/>
          <w:b/>
          <w:sz w:val="24"/>
          <w:szCs w:val="24"/>
          <w:highlight w:val="white"/>
          <w:lang w:val="uk-UA"/>
        </w:rPr>
        <w:t xml:space="preserve">кті </w:t>
      </w:r>
      <w:r w:rsidRPr="00D4665E">
        <w:rPr>
          <w:rFonts w:ascii="Times New Roman" w:eastAsia="Times New Roman" w:hAnsi="Times New Roman" w:cs="Times New Roman"/>
          <w:sz w:val="24"/>
          <w:szCs w:val="24"/>
          <w:highlight w:val="white"/>
          <w:lang w:val="uk-UA"/>
        </w:rPr>
        <w:t>47</w:t>
      </w:r>
      <w:r w:rsidRPr="00D4665E">
        <w:rPr>
          <w:rFonts w:ascii="Times New Roman" w:eastAsia="Times New Roman" w:hAnsi="Times New Roman" w:cs="Times New Roman"/>
          <w:b/>
          <w:sz w:val="24"/>
          <w:szCs w:val="24"/>
          <w:highlight w:val="white"/>
          <w:lang w:val="uk-UA"/>
        </w:rPr>
        <w:t xml:space="preserve"> Особливостей:</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D4665E">
        <w:rPr>
          <w:rFonts w:ascii="Times New Roman" w:eastAsia="Times New Roman" w:hAnsi="Times New Roman" w:cs="Times New Roman"/>
          <w:b/>
          <w:i/>
          <w:sz w:val="20"/>
          <w:szCs w:val="20"/>
          <w:highlight w:val="white"/>
          <w:lang w:val="uk-UA"/>
        </w:rPr>
        <w:t xml:space="preserve">не перевищує чотири дні </w:t>
      </w:r>
      <w:r w:rsidRPr="00D4665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w:t>
      </w:r>
      <w:r w:rsidRPr="00D4665E">
        <w:rPr>
          <w:rFonts w:ascii="Times New Roman" w:eastAsia="Times New Roman" w:hAnsi="Times New Roman" w:cs="Times New Roman"/>
          <w:sz w:val="20"/>
          <w:szCs w:val="20"/>
          <w:highlight w:val="white"/>
          <w:lang w:val="uk-UA"/>
        </w:rPr>
        <w:lastRenderedPageBreak/>
        <w:t xml:space="preserve">замовнику шляхом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33873" w:rsidRPr="0008624B"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8624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3873" w:rsidRPr="00D4665E" w:rsidRDefault="00933873">
      <w:pPr>
        <w:spacing w:after="0" w:line="240" w:lineRule="auto"/>
        <w:rPr>
          <w:rFonts w:ascii="Times New Roman" w:eastAsia="Times New Roman" w:hAnsi="Times New Roman" w:cs="Times New Roman"/>
          <w:b/>
          <w:sz w:val="20"/>
          <w:szCs w:val="20"/>
          <w:highlight w:val="white"/>
          <w:lang w:val="uk-UA"/>
        </w:rPr>
      </w:pPr>
    </w:p>
    <w:p w:rsidR="00933873" w:rsidRPr="006E28FD" w:rsidRDefault="008846CE">
      <w:pPr>
        <w:spacing w:after="0" w:line="240" w:lineRule="auto"/>
        <w:rPr>
          <w:rFonts w:ascii="Times New Roman" w:eastAsia="Times New Roman" w:hAnsi="Times New Roman" w:cs="Times New Roman"/>
          <w:b/>
          <w:color w:val="000000"/>
          <w:sz w:val="24"/>
          <w:szCs w:val="24"/>
          <w:highlight w:val="white"/>
          <w:lang w:val="uk-UA"/>
        </w:rPr>
      </w:pPr>
      <w:r w:rsidRPr="006E28FD">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7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4677"/>
        <w:gridCol w:w="4580"/>
      </w:tblGrid>
      <w:tr w:rsidR="00933873" w:rsidRPr="00D4665E" w:rsidTr="00D765D9">
        <w:trPr>
          <w:trHeight w:val="170"/>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w:t>
            </w:r>
          </w:p>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з</w:t>
            </w:r>
            <w:r w:rsidRPr="00D4665E">
              <w:rPr>
                <w:rFonts w:ascii="Times New Roman" w:eastAsia="Times New Roman" w:hAnsi="Times New Roman" w:cs="Times New Roman"/>
                <w:b/>
                <w:color w:val="000000"/>
                <w:sz w:val="20"/>
                <w:szCs w:val="20"/>
                <w:highlight w:val="white"/>
                <w:lang w:val="uk-UA"/>
              </w:rPr>
              <w:t>/п</w:t>
            </w:r>
          </w:p>
        </w:tc>
        <w:tc>
          <w:tcPr>
            <w:tcW w:w="4677"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 xml:space="preserve">Вимоги згідно п. </w:t>
            </w:r>
            <w:r w:rsidRPr="00EC2463">
              <w:rPr>
                <w:rFonts w:ascii="Times New Roman" w:eastAsia="Times New Roman" w:hAnsi="Times New Roman" w:cs="Times New Roman"/>
                <w:b/>
                <w:sz w:val="20"/>
                <w:szCs w:val="20"/>
                <w:highlight w:val="white"/>
                <w:lang w:val="uk-UA"/>
              </w:rPr>
              <w:t>47</w:t>
            </w:r>
            <w:r w:rsidRPr="00D4665E">
              <w:rPr>
                <w:rFonts w:ascii="Times New Roman" w:eastAsia="Times New Roman" w:hAnsi="Times New Roman" w:cs="Times New Roman"/>
                <w:b/>
                <w:sz w:val="20"/>
                <w:szCs w:val="20"/>
                <w:highlight w:val="white"/>
                <w:lang w:val="uk-UA"/>
              </w:rPr>
              <w:t xml:space="preserve">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p>
        </w:tc>
        <w:tc>
          <w:tcPr>
            <w:tcW w:w="4580"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Переможець торгів на виконання вимоги згідно п</w:t>
            </w:r>
            <w:r w:rsidRPr="00EC2463">
              <w:rPr>
                <w:rFonts w:ascii="Times New Roman" w:eastAsia="Times New Roman" w:hAnsi="Times New Roman" w:cs="Times New Roman"/>
                <w:b/>
                <w:sz w:val="20"/>
                <w:szCs w:val="20"/>
                <w:highlight w:val="white"/>
                <w:lang w:val="uk-UA"/>
              </w:rPr>
              <w:t>. 47</w:t>
            </w:r>
            <w:r w:rsidRPr="00D4665E">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33873" w:rsidRPr="00D765D9" w:rsidTr="00D765D9">
        <w:trPr>
          <w:trHeight w:val="170"/>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580"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933873" w:rsidRPr="00D4665E" w:rsidTr="00D765D9">
        <w:trPr>
          <w:trHeight w:val="170"/>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873" w:rsidRPr="00D4665E" w:rsidRDefault="008846CE" w:rsidP="00EC2463">
            <w:pPr>
              <w:spacing w:after="0" w:line="240" w:lineRule="auto"/>
              <w:ind w:right="140"/>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6 пункт 47 Особливостей)</w:t>
            </w:r>
          </w:p>
        </w:tc>
        <w:tc>
          <w:tcPr>
            <w:tcW w:w="4580"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sz w:val="20"/>
                <w:szCs w:val="20"/>
                <w:highlight w:val="white"/>
                <w:lang w:val="uk-UA"/>
              </w:rPr>
              <w:t xml:space="preserve"> </w:t>
            </w:r>
            <w:r w:rsidRPr="00D4665E">
              <w:rPr>
                <w:rFonts w:ascii="Times New Roman" w:eastAsia="Times New Roman" w:hAnsi="Times New Roman" w:cs="Times New Roman"/>
                <w:b/>
                <w:sz w:val="20"/>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sz w:val="20"/>
                <w:szCs w:val="20"/>
                <w:highlight w:val="white"/>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33873" w:rsidRPr="00D4665E" w:rsidTr="00D765D9">
        <w:trPr>
          <w:trHeight w:val="170"/>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580"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0"/>
                <w:szCs w:val="20"/>
                <w:lang w:val="uk-UA"/>
              </w:rPr>
            </w:pPr>
          </w:p>
        </w:tc>
      </w:tr>
      <w:tr w:rsidR="00933873" w:rsidRPr="00D765D9" w:rsidTr="00D765D9">
        <w:trPr>
          <w:trHeight w:val="170"/>
        </w:trPr>
        <w:tc>
          <w:tcPr>
            <w:tcW w:w="516"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580"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Довідка в довільній формі</w:t>
            </w:r>
            <w:r w:rsidRPr="00D4665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3873" w:rsidRPr="00D765D9" w:rsidRDefault="00933873">
      <w:pPr>
        <w:spacing w:after="0" w:line="240" w:lineRule="auto"/>
        <w:rPr>
          <w:rFonts w:ascii="Times New Roman" w:eastAsia="Times New Roman" w:hAnsi="Times New Roman" w:cs="Times New Roman"/>
          <w:b/>
          <w:color w:val="000000"/>
          <w:sz w:val="16"/>
          <w:szCs w:val="16"/>
          <w:lang w:val="uk-UA"/>
        </w:rPr>
      </w:pPr>
    </w:p>
    <w:p w:rsidR="00933873" w:rsidRPr="006E28FD" w:rsidRDefault="008846CE" w:rsidP="006E28FD">
      <w:pPr>
        <w:spacing w:before="240" w:after="0" w:line="240" w:lineRule="auto"/>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E28FD">
        <w:rPr>
          <w:rFonts w:ascii="Times New Roman" w:eastAsia="Times New Roman" w:hAnsi="Times New Roman" w:cs="Times New Roman"/>
          <w:b/>
          <w:sz w:val="24"/>
          <w:szCs w:val="24"/>
          <w:lang w:val="uk-UA"/>
        </w:rPr>
        <w:t xml:space="preserve"> — </w:t>
      </w:r>
      <w:r w:rsidRPr="006E28FD">
        <w:rPr>
          <w:rFonts w:ascii="Times New Roman" w:eastAsia="Times New Roman" w:hAnsi="Times New Roman" w:cs="Times New Roman"/>
          <w:b/>
          <w:color w:val="000000"/>
          <w:sz w:val="24"/>
          <w:szCs w:val="24"/>
          <w:lang w:val="uk-UA"/>
        </w:rPr>
        <w:t>підприємцем):</w:t>
      </w:r>
    </w:p>
    <w:tbl>
      <w:tblPr>
        <w:tblStyle w:val="af8"/>
        <w:tblW w:w="980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1"/>
        <w:gridCol w:w="4677"/>
        <w:gridCol w:w="4605"/>
      </w:tblGrid>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w:t>
            </w:r>
          </w:p>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4677"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EC2463">
              <w:rPr>
                <w:rFonts w:ascii="Times New Roman" w:eastAsia="Times New Roman" w:hAnsi="Times New Roman" w:cs="Times New Roman"/>
                <w:b/>
                <w:sz w:val="20"/>
                <w:szCs w:val="20"/>
                <w:highlight w:val="white"/>
                <w:lang w:val="uk-UA"/>
              </w:rPr>
              <w:t>Вимоги згідно пункту 47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sz w:val="20"/>
                <w:szCs w:val="20"/>
                <w:highlight w:val="white"/>
                <w:lang w:val="uk-UA"/>
              </w:rPr>
            </w:pPr>
          </w:p>
        </w:tc>
        <w:tc>
          <w:tcPr>
            <w:tcW w:w="4605"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lang w:val="uk-UA"/>
              </w:rPr>
            </w:pPr>
            <w:r w:rsidRPr="00EC2463">
              <w:rPr>
                <w:rFonts w:ascii="Times New Roman" w:eastAsia="Times New Roman" w:hAnsi="Times New Roman" w:cs="Times New Roman"/>
                <w:b/>
                <w:sz w:val="20"/>
                <w:szCs w:val="20"/>
                <w:lang w:val="uk-UA"/>
              </w:rPr>
              <w:t xml:space="preserve">Переможець </w:t>
            </w:r>
            <w:r w:rsidRPr="00EC2463">
              <w:rPr>
                <w:rFonts w:ascii="Times New Roman" w:eastAsia="Times New Roman" w:hAnsi="Times New Roman" w:cs="Times New Roman"/>
                <w:b/>
                <w:sz w:val="20"/>
                <w:szCs w:val="20"/>
                <w:highlight w:val="white"/>
                <w:lang w:val="uk-UA"/>
              </w:rPr>
              <w:t>торгів на виконання вимоги згідно пункту 47 Особ</w:t>
            </w:r>
            <w:r w:rsidRPr="00EC2463">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933873" w:rsidRPr="00D765D9"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lastRenderedPageBreak/>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605"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color w:val="000000"/>
                <w:sz w:val="20"/>
                <w:szCs w:val="20"/>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4665E">
              <w:rPr>
                <w:rFonts w:ascii="Times New Roman" w:eastAsia="Times New Roman" w:hAnsi="Times New Roman" w:cs="Times New Roman"/>
                <w:color w:val="000000"/>
                <w:sz w:val="20"/>
                <w:szCs w:val="20"/>
                <w:lang w:val="uk-UA"/>
              </w:rPr>
              <w:t>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0"/>
                <w:lang w:val="uk-UA"/>
              </w:rPr>
            </w:pPr>
          </w:p>
        </w:tc>
      </w:tr>
      <w:tr w:rsidR="00933873" w:rsidRPr="00D765D9"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b/>
                <w:sz w:val="20"/>
                <w:szCs w:val="20"/>
                <w:lang w:val="uk-UA"/>
              </w:rPr>
            </w:pPr>
            <w:r w:rsidRPr="00D4665E">
              <w:rPr>
                <w:rFonts w:ascii="Times New Roman" w:eastAsia="Times New Roman" w:hAnsi="Times New Roman" w:cs="Times New Roman"/>
                <w:b/>
                <w:sz w:val="20"/>
                <w:szCs w:val="20"/>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665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605"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yellow"/>
                <w:lang w:val="uk-UA"/>
              </w:rPr>
            </w:pPr>
            <w:r w:rsidRPr="00D4665E">
              <w:rPr>
                <w:rFonts w:ascii="Times New Roman" w:eastAsia="Times New Roman" w:hAnsi="Times New Roman" w:cs="Times New Roman"/>
                <w:b/>
                <w:sz w:val="20"/>
                <w:szCs w:val="20"/>
                <w:lang w:val="uk-UA"/>
              </w:rPr>
              <w:t>Довідка в довільній формі</w:t>
            </w:r>
            <w:r w:rsidRPr="00D4665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8FD" w:rsidRDefault="006E28FD">
      <w:pPr>
        <w:shd w:val="clear" w:color="auto" w:fill="FFFFFF"/>
        <w:spacing w:after="0" w:line="240" w:lineRule="auto"/>
        <w:rPr>
          <w:rFonts w:ascii="Times New Roman" w:eastAsia="Times New Roman" w:hAnsi="Times New Roman" w:cs="Times New Roman"/>
          <w:sz w:val="20"/>
          <w:szCs w:val="20"/>
          <w:lang w:val="uk-UA"/>
        </w:rPr>
      </w:pPr>
    </w:p>
    <w:p w:rsidR="00933873" w:rsidRPr="00D4665E" w:rsidRDefault="008846CE" w:rsidP="006E28F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4.</w:t>
      </w: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D4665E">
        <w:rPr>
          <w:rFonts w:ascii="Times New Roman" w:eastAsia="Times New Roman" w:hAnsi="Times New Roman" w:cs="Times New Roman"/>
          <w:b/>
          <w:sz w:val="24"/>
          <w:szCs w:val="24"/>
          <w:lang w:val="uk-UA"/>
        </w:rPr>
        <w:t>—</w:t>
      </w:r>
      <w:r w:rsidRPr="00D4665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4665E">
        <w:rPr>
          <w:rFonts w:ascii="Times New Roman" w:eastAsia="Times New Roman" w:hAnsi="Times New Roman" w:cs="Times New Roman"/>
          <w:b/>
          <w:sz w:val="24"/>
          <w:szCs w:val="24"/>
          <w:lang w:val="uk-UA"/>
        </w:rPr>
        <w:t xml:space="preserve"> — </w:t>
      </w:r>
      <w:r w:rsidRPr="00D4665E">
        <w:rPr>
          <w:rFonts w:ascii="Times New Roman" w:eastAsia="Times New Roman" w:hAnsi="Times New Roman" w:cs="Times New Roman"/>
          <w:b/>
          <w:color w:val="000000"/>
          <w:sz w:val="24"/>
          <w:szCs w:val="24"/>
          <w:lang w:val="uk-UA"/>
        </w:rPr>
        <w:t>підприємців)</w:t>
      </w:r>
      <w:r w:rsidRPr="00D4665E">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33873" w:rsidRPr="00D4665E" w:rsidTr="00D765D9">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3873" w:rsidRPr="00D4665E" w:rsidRDefault="008846CE" w:rsidP="00D765D9">
            <w:pPr>
              <w:spacing w:after="0" w:line="240" w:lineRule="auto"/>
              <w:ind w:left="100"/>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Інші документи від Учасника:</w:t>
            </w:r>
          </w:p>
        </w:tc>
      </w:tr>
      <w:tr w:rsidR="00933873" w:rsidRPr="00D765D9" w:rsidTr="00D765D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33873" w:rsidRPr="00D4665E" w:rsidTr="00D765D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jc w:val="both"/>
              <w:rPr>
                <w:rFonts w:ascii="Times New Roman" w:eastAsia="Times New Roman" w:hAnsi="Times New Roman" w:cs="Times New Roman"/>
                <w:i/>
                <w:color w:val="000000"/>
                <w:sz w:val="20"/>
                <w:szCs w:val="20"/>
                <w:lang w:val="uk-UA"/>
              </w:rPr>
            </w:pPr>
            <w:r w:rsidRPr="00D4665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4665E">
              <w:rPr>
                <w:rFonts w:ascii="Times New Roman" w:eastAsia="Times New Roman" w:hAnsi="Times New Roman" w:cs="Times New Roman"/>
                <w:sz w:val="20"/>
                <w:szCs w:val="20"/>
                <w:lang w:val="uk-UA"/>
              </w:rPr>
              <w:t>у</w:t>
            </w:r>
            <w:r w:rsidRPr="00D4665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665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933873" w:rsidRPr="00D4665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33873" w:rsidRPr="00D4665E" w:rsidTr="00D765D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4665E">
              <w:rPr>
                <w:rFonts w:ascii="Times New Roman" w:eastAsia="Times New Roman" w:hAnsi="Times New Roman" w:cs="Times New Roman"/>
                <w:sz w:val="20"/>
                <w:szCs w:val="20"/>
                <w:lang w:val="uk-UA"/>
              </w:rPr>
              <w:t>бенефіціарний</w:t>
            </w:r>
            <w:proofErr w:type="spellEnd"/>
            <w:r w:rsidRPr="00D4665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F244B">
              <w:rPr>
                <w:rFonts w:ascii="Times New Roman" w:eastAsia="Times New Roman" w:hAnsi="Times New Roman" w:cs="Times New Roman"/>
                <w:sz w:val="20"/>
                <w:szCs w:val="20"/>
                <w:lang w:val="uk-UA"/>
              </w:rPr>
              <w:t xml:space="preserve"> / </w:t>
            </w:r>
            <w:r w:rsidR="00FF244B" w:rsidRPr="00FF244B">
              <w:rPr>
                <w:rFonts w:ascii="Times New Roman" w:eastAsia="Times New Roman" w:hAnsi="Times New Roman" w:cs="Times New Roman"/>
                <w:sz w:val="20"/>
                <w:szCs w:val="20"/>
                <w:lang w:val="uk-UA"/>
              </w:rPr>
              <w:t>Ісламської Республіки Іран</w:t>
            </w:r>
            <w:r w:rsidRPr="00D4665E">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lastRenderedPageBreak/>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4665E">
              <w:rPr>
                <w:rFonts w:ascii="Times New Roman" w:eastAsia="Times New Roman" w:hAnsi="Times New Roman" w:cs="Times New Roman"/>
                <w:sz w:val="20"/>
                <w:szCs w:val="20"/>
                <w:lang w:val="uk-UA"/>
              </w:rPr>
              <w:br/>
              <w:t xml:space="preserve"> • Ухвалу слідчого судді, суду, щодо арешту активів,</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а також:</w:t>
            </w:r>
          </w:p>
          <w:p w:rsidR="00B8237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33873" w:rsidRPr="00D4665E" w:rsidRDefault="008846CE" w:rsidP="00D765D9">
            <w:pPr>
              <w:spacing w:after="0" w:line="240" w:lineRule="auto"/>
              <w:ind w:left="10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B8237E" w:rsidRPr="00D765D9" w:rsidTr="00D765D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D765D9">
            <w:pPr>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юридичних осіб</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B8237E" w:rsidRPr="00B8237E" w:rsidRDefault="00B8237E" w:rsidP="00D765D9">
            <w:pPr>
              <w:spacing w:after="0" w:line="240" w:lineRule="auto"/>
              <w:ind w:left="151"/>
              <w:contextualSpacing/>
              <w:jc w:val="both"/>
              <w:rPr>
                <w:rFonts w:ascii="Times New Roman" w:eastAsia="Times New Roman" w:hAnsi="Times New Roman" w:cs="Times New Roman"/>
                <w:i/>
                <w:color w:val="000000"/>
                <w:sz w:val="20"/>
                <w:szCs w:val="20"/>
                <w:lang w:val="uk-UA"/>
              </w:rPr>
            </w:pPr>
            <w:r w:rsidRPr="00B8237E">
              <w:rPr>
                <w:rFonts w:ascii="Times New Roman" w:eastAsia="Times New Roman" w:hAnsi="Times New Roman" w:cs="Times New Roman"/>
                <w:i/>
                <w:color w:val="000000"/>
                <w:sz w:val="20"/>
                <w:szCs w:val="20"/>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фізичних осіб-підприємців:</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37E" w:rsidRPr="00B8237E" w:rsidRDefault="00B8237E" w:rsidP="00D765D9">
            <w:pPr>
              <w:spacing w:after="0" w:line="240" w:lineRule="auto"/>
              <w:ind w:left="151"/>
              <w:contextualSpacing/>
              <w:jc w:val="both"/>
              <w:rPr>
                <w:rFonts w:ascii="Times New Roman" w:eastAsia="Times New Roman" w:hAnsi="Times New Roman" w:cs="Times New Roman"/>
                <w:color w:val="4A86E8"/>
                <w:sz w:val="20"/>
                <w:szCs w:val="20"/>
                <w:highlight w:val="yellow"/>
                <w:lang w:val="uk-UA"/>
              </w:rPr>
            </w:pPr>
            <w:r w:rsidRPr="00B8237E">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8237E" w:rsidRPr="00D4665E" w:rsidTr="00D765D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D765D9">
            <w:pPr>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D765D9">
            <w:pPr>
              <w:spacing w:after="0" w:line="240" w:lineRule="auto"/>
              <w:ind w:left="100"/>
              <w:contextualSpacing/>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Відомості щодо сплати податків та зборів (у разі наявності)</w:t>
            </w:r>
          </w:p>
          <w:p w:rsidR="00B8237E" w:rsidRPr="008846CE" w:rsidRDefault="00B8237E" w:rsidP="00D765D9">
            <w:pPr>
              <w:spacing w:after="0" w:line="240" w:lineRule="auto"/>
              <w:ind w:left="100"/>
              <w:contextualSpacing/>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 xml:space="preserve">Для платників ПДВ: </w:t>
            </w:r>
          </w:p>
          <w:p w:rsidR="00B8237E" w:rsidRPr="00B8237E" w:rsidRDefault="00B8237E" w:rsidP="00D765D9">
            <w:pPr>
              <w:spacing w:after="0" w:line="240" w:lineRule="auto"/>
              <w:ind w:left="100"/>
              <w:contextualSpacing/>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 копія свідоцтва про реєстрацію платника ПДВ або копія витягу з реєстру платників ПДВ </w:t>
            </w:r>
          </w:p>
          <w:p w:rsidR="00B8237E" w:rsidRPr="008846CE" w:rsidRDefault="00B8237E" w:rsidP="00D765D9">
            <w:pPr>
              <w:spacing w:after="0" w:line="240" w:lineRule="auto"/>
              <w:ind w:left="100"/>
              <w:contextualSpacing/>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Для платників єдиного податку:</w:t>
            </w:r>
          </w:p>
          <w:p w:rsidR="00B8237E" w:rsidRPr="00B8237E" w:rsidRDefault="00B8237E" w:rsidP="00D765D9">
            <w:pPr>
              <w:spacing w:after="0" w:line="240" w:lineRule="auto"/>
              <w:ind w:left="100"/>
              <w:contextualSpacing/>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копія свідоцтва про сплату єдиного податку або копія витягу з реєстру платників єдиного податку.</w:t>
            </w:r>
          </w:p>
          <w:p w:rsidR="00B8237E" w:rsidRPr="00D4665E" w:rsidRDefault="00B8237E" w:rsidP="00D765D9">
            <w:pPr>
              <w:spacing w:after="0" w:line="240" w:lineRule="auto"/>
              <w:ind w:left="100"/>
              <w:contextualSpacing/>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B8237E">
              <w:rPr>
                <w:rFonts w:ascii="Times New Roman" w:eastAsia="Times New Roman" w:hAnsi="Times New Roman" w:cs="Times New Roman"/>
                <w:sz w:val="20"/>
                <w:szCs w:val="20"/>
                <w:lang w:val="uk-UA"/>
              </w:rPr>
              <w:t>свідоцтв</w:t>
            </w:r>
            <w:proofErr w:type="spellEnd"/>
          </w:p>
        </w:tc>
      </w:tr>
    </w:tbl>
    <w:p w:rsidR="00933873" w:rsidRPr="00D765D9" w:rsidRDefault="00933873">
      <w:pPr>
        <w:spacing w:after="0" w:line="240" w:lineRule="auto"/>
        <w:rPr>
          <w:rFonts w:ascii="Times New Roman" w:eastAsia="Times New Roman" w:hAnsi="Times New Roman" w:cs="Times New Roman"/>
          <w:sz w:val="16"/>
          <w:szCs w:val="16"/>
          <w:lang w:val="uk-UA"/>
        </w:rPr>
      </w:pPr>
    </w:p>
    <w:p w:rsidR="008846CE" w:rsidRPr="00D765D9" w:rsidRDefault="008846CE" w:rsidP="008846CE">
      <w:pPr>
        <w:spacing w:after="0" w:line="240" w:lineRule="auto"/>
        <w:rPr>
          <w:rFonts w:ascii="Times New Roman" w:hAnsi="Times New Roman"/>
          <w:i/>
          <w:iCs/>
          <w:color w:val="000000"/>
          <w:sz w:val="16"/>
          <w:szCs w:val="16"/>
          <w:lang w:val="uk-UA"/>
        </w:rPr>
      </w:pPr>
      <w:r w:rsidRPr="00D765D9">
        <w:rPr>
          <w:rFonts w:ascii="Times New Roman" w:hAnsi="Times New Roman"/>
          <w:i/>
          <w:iCs/>
          <w:color w:val="000000"/>
          <w:sz w:val="16"/>
          <w:szCs w:val="16"/>
          <w:lang w:val="uk-UA"/>
        </w:rPr>
        <w:t>Примітки:</w:t>
      </w:r>
    </w:p>
    <w:p w:rsidR="008846CE" w:rsidRPr="00D765D9"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16"/>
          <w:szCs w:val="16"/>
          <w:lang w:val="uk-UA"/>
        </w:rPr>
      </w:pPr>
      <w:r w:rsidRPr="00D765D9">
        <w:rPr>
          <w:rFonts w:ascii="Times New Roman" w:hAnsi="Times New Roman"/>
          <w:bCs/>
          <w:i/>
          <w:iCs/>
          <w:color w:val="000000"/>
          <w:sz w:val="16"/>
          <w:szCs w:val="16"/>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w:t>
      </w:r>
      <w:bookmarkStart w:id="0" w:name="_GoBack"/>
      <w:bookmarkEnd w:id="0"/>
      <w:r w:rsidRPr="00D765D9">
        <w:rPr>
          <w:rFonts w:ascii="Times New Roman" w:hAnsi="Times New Roman"/>
          <w:bCs/>
          <w:i/>
          <w:iCs/>
          <w:color w:val="000000"/>
          <w:sz w:val="16"/>
          <w:szCs w:val="16"/>
          <w:lang w:val="uk-UA"/>
        </w:rPr>
        <w:t>онодавчі підстави ненадання вище зазначених документів.</w:t>
      </w:r>
    </w:p>
    <w:p w:rsidR="008846CE" w:rsidRPr="00D765D9"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16"/>
          <w:szCs w:val="16"/>
          <w:lang w:val="uk-UA"/>
        </w:rPr>
      </w:pPr>
      <w:r w:rsidRPr="00D765D9">
        <w:rPr>
          <w:rFonts w:ascii="Times New Roman" w:hAnsi="Times New Roman"/>
          <w:bCs/>
          <w:i/>
          <w:iCs/>
          <w:color w:val="000000"/>
          <w:sz w:val="16"/>
          <w:szCs w:val="16"/>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8846CE" w:rsidRPr="00D765D9" w:rsidRDefault="008846CE">
      <w:pPr>
        <w:spacing w:after="0" w:line="240" w:lineRule="auto"/>
        <w:rPr>
          <w:rFonts w:ascii="Times New Roman" w:eastAsia="Times New Roman" w:hAnsi="Times New Roman" w:cs="Times New Roman"/>
          <w:sz w:val="16"/>
          <w:szCs w:val="16"/>
          <w:lang w:val="uk-UA"/>
        </w:rPr>
      </w:pPr>
    </w:p>
    <w:sectPr w:rsidR="008846CE" w:rsidRPr="00D765D9" w:rsidSect="00D765D9">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76D"/>
    <w:multiLevelType w:val="multilevel"/>
    <w:tmpl w:val="FDAC5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60858"/>
    <w:multiLevelType w:val="multilevel"/>
    <w:tmpl w:val="9B78C6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A63607"/>
    <w:multiLevelType w:val="multilevel"/>
    <w:tmpl w:val="EA185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1B4595"/>
    <w:multiLevelType w:val="multilevel"/>
    <w:tmpl w:val="3788A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9A0AAB"/>
    <w:multiLevelType w:val="multilevel"/>
    <w:tmpl w:val="0ACA5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2A1A23"/>
    <w:multiLevelType w:val="multilevel"/>
    <w:tmpl w:val="EC9CB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73"/>
    <w:rsid w:val="0008624B"/>
    <w:rsid w:val="000D7DB4"/>
    <w:rsid w:val="00167EFD"/>
    <w:rsid w:val="003A2C49"/>
    <w:rsid w:val="004B0627"/>
    <w:rsid w:val="00601701"/>
    <w:rsid w:val="006A47E9"/>
    <w:rsid w:val="006E28FD"/>
    <w:rsid w:val="008733BA"/>
    <w:rsid w:val="008846CE"/>
    <w:rsid w:val="008849F8"/>
    <w:rsid w:val="00933873"/>
    <w:rsid w:val="00B458FA"/>
    <w:rsid w:val="00B8237E"/>
    <w:rsid w:val="00D4665E"/>
    <w:rsid w:val="00D765D9"/>
    <w:rsid w:val="00EC2463"/>
    <w:rsid w:val="00FF2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86E3-B5D9-4A47-8B30-B0CEC85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10604</Words>
  <Characters>6045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2024-03-18T11:31:00Z</dcterms:created>
  <dcterms:modified xsi:type="dcterms:W3CDTF">2024-04-01T11:20:00Z</dcterms:modified>
</cp:coreProperties>
</file>