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284A4" w14:textId="77777777" w:rsidR="0074606B" w:rsidRDefault="00746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73D00" w14:textId="77777777" w:rsidR="0074606B" w:rsidRDefault="00664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proofErr w:type="gramEnd"/>
    </w:p>
    <w:p w14:paraId="627C1665" w14:textId="77777777" w:rsidR="0074606B" w:rsidRDefault="00664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740206" w14:textId="77777777" w:rsidR="0074606B" w:rsidRDefault="00664D1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14:paraId="767E7824" w14:textId="77777777" w:rsidR="0074606B" w:rsidRDefault="00664D1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14:paraId="6CD406B8" w14:textId="77777777" w:rsidR="0074606B" w:rsidRDefault="00664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12B49C" w14:textId="77777777" w:rsidR="0074606B" w:rsidRDefault="00664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1A79092" w14:textId="77777777" w:rsidR="0074606B" w:rsidRDefault="00664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типи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44623151" w14:textId="77777777" w:rsidR="0074606B" w:rsidRDefault="00664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14:paraId="060AC912" w14:textId="77777777" w:rsidR="0074606B" w:rsidRDefault="00664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F6F203" w14:textId="77777777" w:rsidR="0074606B" w:rsidRDefault="00664D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4991"/>
      </w:tblGrid>
      <w:tr w:rsidR="0074606B" w14:paraId="19B6F775" w14:textId="77777777" w:rsidTr="00664D18">
        <w:trPr>
          <w:trHeight w:val="407"/>
        </w:trPr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F4BB0" w14:textId="77777777" w:rsidR="0074606B" w:rsidRDefault="0066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7564F" w14:textId="77777777" w:rsidR="0074606B" w:rsidRDefault="0066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74606B" w14:paraId="5D52FC6C" w14:textId="77777777" w:rsidTr="00664D18">
        <w:trPr>
          <w:trHeight w:val="552"/>
        </w:trPr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0066B" w14:textId="77777777" w:rsidR="0074606B" w:rsidRDefault="0066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2F238" w14:textId="77777777" w:rsidR="0074606B" w:rsidRDefault="0066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74606B" w14:paraId="704A3E66" w14:textId="77777777" w:rsidTr="00664D18">
        <w:trPr>
          <w:trHeight w:val="1629"/>
        </w:trPr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AB046" w14:textId="77777777" w:rsidR="0074606B" w:rsidRDefault="0066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953A1" w14:textId="77777777" w:rsidR="0074606B" w:rsidRDefault="0066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74606B" w14:paraId="3D186F19" w14:textId="77777777" w:rsidTr="00664D18">
        <w:trPr>
          <w:trHeight w:val="493"/>
        </w:trPr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8B302" w14:textId="77777777" w:rsidR="0074606B" w:rsidRDefault="0066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8398D" w14:textId="77777777" w:rsidR="0074606B" w:rsidRPr="00664D18" w:rsidRDefault="0066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тисяча</w:t>
            </w:r>
            <w:proofErr w:type="spellEnd"/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proofErr w:type="spellEnd"/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66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(тис. </w:t>
            </w:r>
            <w:proofErr w:type="spellStart"/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5994D0BB" w14:textId="77777777" w:rsidR="0074606B" w:rsidRPr="00664D18" w:rsidRDefault="00746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06B" w14:paraId="697D48A4" w14:textId="77777777" w:rsidTr="00664D18">
        <w:trPr>
          <w:trHeight w:val="332"/>
        </w:trPr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AF1C3" w14:textId="77777777" w:rsidR="0074606B" w:rsidRDefault="0066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тис. </w:t>
            </w:r>
            <w:proofErr w:type="spellStart"/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9C452" w14:textId="3D240702" w:rsidR="0074606B" w:rsidRPr="00664D18" w:rsidRDefault="00664D18" w:rsidP="0066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12,5 тис. </w:t>
            </w:r>
            <w:proofErr w:type="spellStart"/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куб.м</w:t>
            </w:r>
            <w:proofErr w:type="spellEnd"/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606B" w14:paraId="042A1132" w14:textId="77777777" w:rsidTr="00664D18">
        <w:trPr>
          <w:trHeight w:val="632"/>
        </w:trPr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8A707" w14:textId="77777777" w:rsidR="0074606B" w:rsidRDefault="00664D18" w:rsidP="0066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6539" w14:textId="77777777" w:rsidR="00664D18" w:rsidRDefault="00664D18" w:rsidP="00664D18">
            <w:pPr>
              <w:spacing w:after="0" w:line="240" w:lineRule="atLeast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І</w:t>
            </w:r>
            <w:r w:rsidRPr="0066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30400</w:t>
            </w:r>
            <w:r w:rsidRPr="0066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, </w:t>
            </w:r>
            <w:r w:rsidRPr="0066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Хмельницька </w:t>
            </w:r>
            <w:r w:rsidRPr="0066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область, </w:t>
            </w:r>
            <w:proofErr w:type="spellStart"/>
            <w:r w:rsidRPr="0066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місто</w:t>
            </w:r>
            <w:proofErr w:type="spellEnd"/>
            <w:r w:rsidRPr="0066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66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Шепетівка</w:t>
            </w:r>
            <w:r w:rsidRPr="00664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4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вул</w:t>
            </w:r>
            <w:proofErr w:type="gramEnd"/>
            <w:r w:rsidRPr="00664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Островського,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64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664D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20C7D28" w14:textId="186244D8" w:rsidR="0074606B" w:rsidRPr="00664D18" w:rsidRDefault="00664D18" w:rsidP="00664D18">
            <w:pPr>
              <w:spacing w:after="0" w:line="240" w:lineRule="atLeast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64D18">
              <w:rPr>
                <w:rFonts w:ascii="Times New Roman" w:hAnsi="Times New Roman" w:cs="Times New Roman"/>
                <w:color w:val="000000"/>
              </w:rPr>
              <w:t xml:space="preserve">до </w:t>
            </w:r>
            <w:proofErr w:type="spellStart"/>
            <w:r w:rsidRPr="00664D18">
              <w:rPr>
                <w:rFonts w:ascii="Times New Roman" w:hAnsi="Times New Roman" w:cs="Times New Roman"/>
                <w:color w:val="000000"/>
              </w:rPr>
              <w:t>межі</w:t>
            </w:r>
            <w:proofErr w:type="spellEnd"/>
            <w:r w:rsidRPr="00664D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4D18">
              <w:rPr>
                <w:rFonts w:ascii="Times New Roman" w:hAnsi="Times New Roman" w:cs="Times New Roman"/>
                <w:color w:val="000000"/>
              </w:rPr>
              <w:t>балансової</w:t>
            </w:r>
            <w:proofErr w:type="spellEnd"/>
            <w:r w:rsidRPr="00664D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4D18">
              <w:rPr>
                <w:rFonts w:ascii="Times New Roman" w:hAnsi="Times New Roman" w:cs="Times New Roman"/>
                <w:color w:val="000000"/>
              </w:rPr>
              <w:t>належності</w:t>
            </w:r>
            <w:proofErr w:type="spellEnd"/>
            <w:r w:rsidRPr="00664D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4D18">
              <w:rPr>
                <w:rFonts w:ascii="Times New Roman" w:hAnsi="Times New Roman" w:cs="Times New Roman"/>
                <w:color w:val="000000"/>
              </w:rPr>
              <w:t>Замовника</w:t>
            </w:r>
            <w:proofErr w:type="spellEnd"/>
            <w:r w:rsidRPr="00664D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4606B" w14:paraId="7AB24813" w14:textId="77777777" w:rsidTr="00664D18">
        <w:trPr>
          <w:trHeight w:val="272"/>
        </w:trPr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25E57" w14:textId="77777777" w:rsidR="0074606B" w:rsidRDefault="0066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0BC4" w14:textId="52BF4F0C" w:rsidR="0074606B" w:rsidRDefault="0066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Цілодобово</w:t>
            </w:r>
            <w:proofErr w:type="spellEnd"/>
            <w:r w:rsidRPr="00664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gramStart"/>
            <w:r w:rsidRPr="00664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664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64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</w:t>
            </w:r>
            <w:r w:rsidRPr="00664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664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  <w:r w:rsidRPr="00664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4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64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537110E" w14:textId="77777777" w:rsidR="0074606B" w:rsidRDefault="00664D18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9640F8" w14:textId="77777777" w:rsidR="0074606B" w:rsidRDefault="00664D18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14:paraId="0B473FBE" w14:textId="77777777" w:rsidR="0074606B" w:rsidRDefault="00664D18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14:paraId="476500BD" w14:textId="77777777" w:rsidR="0074606B" w:rsidRDefault="00664D18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14:paraId="08DA2CA7" w14:textId="77777777" w:rsidR="0074606B" w:rsidRDefault="00664D18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</w:t>
      </w:r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14:paraId="34EFBBEA" w14:textId="0BADD9E1" w:rsidR="0074606B" w:rsidRDefault="00664D18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14:paraId="278C563F" w14:textId="77777777" w:rsidR="00664D18" w:rsidRDefault="00664D18" w:rsidP="00664D18">
      <w:p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CBA82" w14:textId="77777777" w:rsidR="0074606B" w:rsidRDefault="00664D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7F9BD215" w14:textId="77777777" w:rsidR="0074606B" w:rsidRDefault="00664D18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</w:t>
      </w:r>
      <w:r>
        <w:rPr>
          <w:rFonts w:ascii="Times New Roman" w:eastAsia="Times New Roman" w:hAnsi="Times New Roman" w:cs="Times New Roman"/>
          <w:sz w:val="24"/>
          <w:szCs w:val="24"/>
        </w:rPr>
        <w:t>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sz w:val="24"/>
          <w:szCs w:val="24"/>
        </w:rPr>
        <w:t>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14:paraId="17D76D10" w14:textId="77777777" w:rsidR="0074606B" w:rsidRDefault="00664D18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14:paraId="3E7FB4FC" w14:textId="77777777" w:rsidR="0074606B" w:rsidRDefault="0074606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F0DE6" w14:textId="77777777" w:rsidR="0074606B" w:rsidRDefault="00664D18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7D50F0B" w14:textId="77777777" w:rsidR="0074606B" w:rsidRDefault="00664D18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природного газу.</w:t>
      </w:r>
    </w:p>
    <w:p w14:paraId="33AECE59" w14:textId="77777777" w:rsidR="0074606B" w:rsidRDefault="00664D18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14:paraId="542EEC65" w14:textId="77777777" w:rsidR="0074606B" w:rsidRDefault="00664D18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72FC425" w14:textId="43303C6F" w:rsidR="0074606B" w:rsidRDefault="00664D18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849708" w14:textId="77777777" w:rsidR="0074606B" w:rsidRDefault="00664D18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6FA2F4B5" w14:textId="77777777" w:rsidR="0074606B" w:rsidRDefault="00664D18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992A5AF" w14:textId="77777777" w:rsidR="0074606B" w:rsidRDefault="00664D18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14:paraId="77E94F5B" w14:textId="77777777" w:rsidR="0074606B" w:rsidRDefault="0074606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4606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67CDA"/>
    <w:multiLevelType w:val="multilevel"/>
    <w:tmpl w:val="1AE2D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375C36"/>
    <w:multiLevelType w:val="multilevel"/>
    <w:tmpl w:val="99EC924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6B"/>
    <w:rsid w:val="00664D18"/>
    <w:rsid w:val="0074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6BEF"/>
  <w15:docId w15:val="{6883292B-C4D1-46A0-A247-1F28BF0C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dcterms:created xsi:type="dcterms:W3CDTF">2020-09-30T09:32:00Z</dcterms:created>
  <dcterms:modified xsi:type="dcterms:W3CDTF">2023-11-22T10:44:00Z</dcterms:modified>
</cp:coreProperties>
</file>