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B7" w:rsidRPr="00DD1C24" w:rsidRDefault="001363B7" w:rsidP="001363B7">
      <w:pPr>
        <w:tabs>
          <w:tab w:val="left" w:pos="9900"/>
        </w:tabs>
        <w:ind w:left="6237" w:right="-25"/>
        <w:jc w:val="both"/>
        <w:outlineLvl w:val="0"/>
        <w:rPr>
          <w:color w:val="000000"/>
          <w:sz w:val="24"/>
          <w:szCs w:val="24"/>
        </w:rPr>
      </w:pPr>
      <w:r w:rsidRPr="00DD1C24">
        <w:rPr>
          <w:color w:val="000000"/>
          <w:sz w:val="24"/>
          <w:szCs w:val="24"/>
        </w:rPr>
        <w:t xml:space="preserve">Додаток №1 </w:t>
      </w:r>
    </w:p>
    <w:p w:rsidR="001363B7" w:rsidRPr="00DD1C24" w:rsidRDefault="001363B7" w:rsidP="001363B7">
      <w:pPr>
        <w:tabs>
          <w:tab w:val="left" w:pos="9900"/>
        </w:tabs>
        <w:ind w:left="6237" w:right="-25"/>
        <w:jc w:val="both"/>
        <w:outlineLvl w:val="0"/>
        <w:rPr>
          <w:color w:val="000000"/>
          <w:sz w:val="24"/>
          <w:szCs w:val="24"/>
        </w:rPr>
      </w:pPr>
      <w:r w:rsidRPr="00DD1C24">
        <w:rPr>
          <w:color w:val="000000"/>
          <w:sz w:val="24"/>
          <w:szCs w:val="24"/>
        </w:rPr>
        <w:t>до тендерної документації</w:t>
      </w:r>
    </w:p>
    <w:p w:rsidR="001363B7" w:rsidRPr="00DD1C24" w:rsidRDefault="001363B7" w:rsidP="001363B7">
      <w:pPr>
        <w:tabs>
          <w:tab w:val="left" w:pos="9900"/>
        </w:tabs>
        <w:ind w:left="6237" w:right="-25"/>
        <w:jc w:val="both"/>
        <w:outlineLvl w:val="0"/>
        <w:rPr>
          <w:b/>
          <w:color w:val="000000"/>
          <w:sz w:val="24"/>
          <w:szCs w:val="24"/>
        </w:rPr>
      </w:pPr>
    </w:p>
    <w:p w:rsidR="001363B7" w:rsidRPr="00DD1C24" w:rsidRDefault="001363B7" w:rsidP="001363B7">
      <w:pPr>
        <w:tabs>
          <w:tab w:val="left" w:pos="9900"/>
        </w:tabs>
        <w:ind w:left="6237" w:right="-25"/>
        <w:jc w:val="both"/>
        <w:outlineLvl w:val="0"/>
        <w:rPr>
          <w:b/>
          <w:color w:val="000000"/>
          <w:sz w:val="24"/>
          <w:szCs w:val="24"/>
        </w:rPr>
      </w:pPr>
    </w:p>
    <w:p w:rsidR="001363B7" w:rsidRPr="00DD1C24" w:rsidRDefault="001363B7" w:rsidP="001363B7">
      <w:pPr>
        <w:ind w:firstLine="709"/>
        <w:contextualSpacing/>
        <w:jc w:val="center"/>
        <w:rPr>
          <w:b/>
          <w:sz w:val="24"/>
          <w:szCs w:val="24"/>
        </w:rPr>
      </w:pPr>
      <w:r w:rsidRPr="00DD1C24">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1363B7" w:rsidRPr="00DD1C24" w:rsidRDefault="001363B7" w:rsidP="001363B7">
      <w:pPr>
        <w:tabs>
          <w:tab w:val="left" w:pos="9900"/>
        </w:tabs>
        <w:ind w:left="6237" w:right="-25"/>
        <w:jc w:val="both"/>
        <w:outlineLvl w:val="0"/>
        <w:rPr>
          <w:b/>
          <w:color w:val="000000"/>
          <w:sz w:val="24"/>
          <w:szCs w:val="24"/>
        </w:rPr>
      </w:pPr>
    </w:p>
    <w:p w:rsidR="001363B7" w:rsidRPr="00DD1C24" w:rsidRDefault="001363B7" w:rsidP="001363B7">
      <w:pPr>
        <w:tabs>
          <w:tab w:val="left" w:pos="9900"/>
        </w:tabs>
        <w:ind w:left="6237" w:right="-25"/>
        <w:jc w:val="both"/>
        <w:outlineLvl w:val="0"/>
        <w:rPr>
          <w:b/>
          <w:color w:val="000000"/>
          <w:sz w:val="24"/>
          <w:szCs w:val="24"/>
        </w:rPr>
      </w:pPr>
    </w:p>
    <w:p w:rsidR="001363B7" w:rsidRPr="00DD1C24" w:rsidRDefault="001363B7" w:rsidP="001363B7">
      <w:pPr>
        <w:numPr>
          <w:ilvl w:val="0"/>
          <w:numId w:val="7"/>
        </w:numPr>
        <w:shd w:val="clear" w:color="auto" w:fill="FFFFFF"/>
        <w:ind w:left="0" w:firstLine="0"/>
        <w:jc w:val="both"/>
        <w:rPr>
          <w:b/>
          <w:color w:val="000000"/>
          <w:sz w:val="24"/>
          <w:szCs w:val="24"/>
        </w:rPr>
      </w:pPr>
      <w:r w:rsidRPr="00DD1C24">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273"/>
        <w:gridCol w:w="7150"/>
      </w:tblGrid>
      <w:tr w:rsidR="001363B7" w:rsidRPr="00DD1C24" w:rsidTr="00522F0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63B7" w:rsidRPr="00DD1C24" w:rsidRDefault="001363B7" w:rsidP="00522F07">
            <w:pPr>
              <w:jc w:val="center"/>
              <w:rPr>
                <w:b/>
                <w:color w:val="000000" w:themeColor="text1"/>
                <w:sz w:val="24"/>
                <w:szCs w:val="24"/>
              </w:rPr>
            </w:pPr>
            <w:r w:rsidRPr="00DD1C24">
              <w:rPr>
                <w:b/>
                <w:bCs/>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63B7" w:rsidRPr="00DD1C24" w:rsidRDefault="001363B7" w:rsidP="00522F07">
            <w:pPr>
              <w:jc w:val="center"/>
              <w:rPr>
                <w:b/>
                <w:color w:val="000000" w:themeColor="text1"/>
                <w:sz w:val="24"/>
                <w:szCs w:val="24"/>
              </w:rPr>
            </w:pPr>
            <w:r w:rsidRPr="00DD1C24">
              <w:rPr>
                <w:b/>
                <w:color w:val="000000" w:themeColor="text1"/>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63B7" w:rsidRPr="00DD1C24" w:rsidRDefault="001363B7" w:rsidP="00522F07">
            <w:pPr>
              <w:jc w:val="center"/>
              <w:rPr>
                <w:b/>
                <w:color w:val="000000" w:themeColor="text1"/>
                <w:sz w:val="24"/>
                <w:szCs w:val="24"/>
              </w:rPr>
            </w:pPr>
            <w:r w:rsidRPr="00DD1C24">
              <w:rPr>
                <w:b/>
                <w:color w:val="000000" w:themeColor="text1"/>
                <w:sz w:val="24"/>
                <w:szCs w:val="24"/>
              </w:rPr>
              <w:t>Документи та інформація, які підтверджують відповідність Учасника кваліфікаційним критеріям</w:t>
            </w:r>
          </w:p>
        </w:tc>
      </w:tr>
      <w:tr w:rsidR="001363B7" w:rsidRPr="00DD1C24" w:rsidTr="00522F0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jc w:val="center"/>
              <w:rPr>
                <w:sz w:val="24"/>
                <w:szCs w:val="24"/>
              </w:rPr>
            </w:pPr>
            <w:r w:rsidRPr="00DD1C24">
              <w:rPr>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jc w:val="both"/>
              <w:rPr>
                <w:b/>
                <w:sz w:val="24"/>
                <w:szCs w:val="24"/>
              </w:rPr>
            </w:pPr>
            <w:r w:rsidRPr="00DD1C24">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pStyle w:val="a6"/>
              <w:jc w:val="both"/>
              <w:rPr>
                <w:color w:val="000000" w:themeColor="text1"/>
                <w:shd w:val="clear" w:color="auto" w:fill="FFFFFF"/>
                <w:lang w:val="uk-UA"/>
              </w:rPr>
            </w:pPr>
            <w:r w:rsidRPr="00DD1C24">
              <w:rPr>
                <w:color w:val="000000" w:themeColor="text1"/>
                <w:shd w:val="clear" w:color="auto" w:fill="FFFFFF"/>
                <w:lang w:val="uk-UA"/>
              </w:rPr>
              <w:t>На підтвердження досвіду виконання аналогічного (аналогічних) за предметом закупівлі договору (договорів) учасник повинен надати:</w:t>
            </w:r>
          </w:p>
          <w:p w:rsidR="001363B7" w:rsidRPr="00DD1C24" w:rsidRDefault="001363B7" w:rsidP="00522F07">
            <w:pPr>
              <w:pStyle w:val="a6"/>
              <w:spacing w:before="0" w:beforeAutospacing="0" w:after="0" w:afterAutospacing="0"/>
              <w:jc w:val="both"/>
              <w:rPr>
                <w:lang w:val="uk-UA"/>
              </w:rPr>
            </w:pPr>
          </w:p>
          <w:p w:rsidR="001363B7" w:rsidRPr="00DD1C24" w:rsidRDefault="001363B7" w:rsidP="00522F07">
            <w:pPr>
              <w:pStyle w:val="a6"/>
              <w:spacing w:before="0" w:beforeAutospacing="0" w:after="0" w:afterAutospacing="0"/>
              <w:jc w:val="both"/>
              <w:rPr>
                <w:rFonts w:eastAsia="Batang"/>
                <w:lang w:val="uk-UA"/>
              </w:rPr>
            </w:pPr>
            <w:r w:rsidRPr="00DD1C24">
              <w:rPr>
                <w:lang w:val="uk-UA"/>
              </w:rPr>
              <w:t>1. Довідка</w:t>
            </w:r>
            <w:r w:rsidRPr="00DD1C24">
              <w:rPr>
                <w:rFonts w:eastAsia="Batang"/>
                <w:lang w:val="uk-UA"/>
              </w:rPr>
              <w:t xml:space="preserve"> про наявність у Учасника досвіду виконання </w:t>
            </w:r>
            <w:r w:rsidRPr="00DD1C24">
              <w:rPr>
                <w:rFonts w:eastAsia="Batang"/>
                <w:b/>
                <w:lang w:val="uk-UA"/>
              </w:rPr>
              <w:t>аналогічного (аналогічних) договору (договорів)</w:t>
            </w:r>
            <w:r w:rsidRPr="00DD1C24">
              <w:rPr>
                <w:rFonts w:eastAsia="Batang"/>
                <w:lang w:val="uk-UA"/>
              </w:rPr>
              <w:t xml:space="preserve"> </w:t>
            </w:r>
            <w:r w:rsidRPr="00DD1C24">
              <w:rPr>
                <w:rFonts w:eastAsia="Batang"/>
                <w:b/>
                <w:lang w:val="uk-UA"/>
              </w:rPr>
              <w:t>за предметом закупівлі (не менше одного договору)</w:t>
            </w:r>
            <w:r w:rsidRPr="00DD1C24">
              <w:rPr>
                <w:rFonts w:eastAsia="Batang"/>
                <w:lang w:val="uk-UA"/>
              </w:rPr>
              <w:t xml:space="preserve">. </w:t>
            </w:r>
            <w:r w:rsidRPr="00DD1C24">
              <w:rPr>
                <w:lang w:val="uk-UA" w:eastAsia="ar-SA"/>
              </w:rPr>
              <w:t xml:space="preserve"> </w:t>
            </w:r>
          </w:p>
          <w:p w:rsidR="001363B7" w:rsidRPr="00DD1C24" w:rsidRDefault="001363B7" w:rsidP="00522F07">
            <w:pPr>
              <w:pStyle w:val="a6"/>
              <w:spacing w:before="0" w:beforeAutospacing="0" w:after="0" w:afterAutospacing="0"/>
              <w:jc w:val="both"/>
              <w:rPr>
                <w:rFonts w:eastAsia="Batang"/>
                <w:i/>
                <w:u w:val="single"/>
                <w:lang w:val="uk-UA"/>
              </w:rPr>
            </w:pPr>
            <w:r w:rsidRPr="00DD1C24">
              <w:rPr>
                <w:i/>
                <w:color w:val="000000"/>
                <w:lang w:val="uk-UA"/>
              </w:rPr>
              <w:t>Довідка складається в довільній формі за підписом уповноваженої особи учасника та засвідчується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1363B7" w:rsidRPr="00DD1C24" w:rsidRDefault="001363B7" w:rsidP="00522F07">
            <w:pPr>
              <w:pStyle w:val="a6"/>
              <w:spacing w:before="0" w:beforeAutospacing="0" w:after="0" w:afterAutospacing="0"/>
              <w:jc w:val="both"/>
              <w:rPr>
                <w:rFonts w:eastAsia="Batang"/>
                <w:i/>
                <w:lang w:val="uk-UA"/>
              </w:rPr>
            </w:pPr>
          </w:p>
          <w:p w:rsidR="001363B7" w:rsidRPr="00D225DF" w:rsidRDefault="001363B7" w:rsidP="00522F07">
            <w:pPr>
              <w:pStyle w:val="a6"/>
              <w:spacing w:before="0" w:beforeAutospacing="0" w:after="0" w:afterAutospacing="0"/>
              <w:jc w:val="both"/>
              <w:rPr>
                <w:color w:val="000000" w:themeColor="text1"/>
                <w:shd w:val="clear" w:color="auto" w:fill="FFFFFF"/>
                <w:lang w:val="uk-UA"/>
              </w:rPr>
            </w:pPr>
            <w:r w:rsidRPr="00DD1C24">
              <w:rPr>
                <w:rFonts w:eastAsia="Batang"/>
                <w:lang w:val="uk-UA"/>
              </w:rPr>
              <w:t xml:space="preserve">2.  </w:t>
            </w:r>
            <w:r w:rsidRPr="00DD1C24">
              <w:rPr>
                <w:rFonts w:eastAsia="Batang"/>
                <w:b/>
                <w:lang w:val="uk-UA"/>
              </w:rPr>
              <w:t>Сканована копі</w:t>
            </w:r>
            <w:r w:rsidR="001F6793">
              <w:rPr>
                <w:rFonts w:eastAsia="Batang"/>
                <w:b/>
                <w:lang w:val="uk-UA"/>
              </w:rPr>
              <w:t>я</w:t>
            </w:r>
            <w:bookmarkStart w:id="0" w:name="_GoBack"/>
            <w:bookmarkEnd w:id="0"/>
            <w:r w:rsidRPr="00DD1C24">
              <w:rPr>
                <w:rFonts w:eastAsia="Batang"/>
                <w:b/>
                <w:lang w:val="uk-UA"/>
              </w:rPr>
              <w:t xml:space="preserve"> вказаного договору (договорів)* </w:t>
            </w:r>
            <w:r w:rsidRPr="00DD1C24">
              <w:rPr>
                <w:b/>
                <w:color w:val="000000" w:themeColor="text1"/>
                <w:lang w:val="uk-UA"/>
              </w:rPr>
              <w:t>та документу</w:t>
            </w:r>
            <w:r w:rsidRPr="00DD1C24">
              <w:rPr>
                <w:color w:val="000000" w:themeColor="text1"/>
                <w:shd w:val="clear" w:color="auto" w:fill="FFFFFF"/>
                <w:lang w:val="uk-UA"/>
              </w:rPr>
              <w:t xml:space="preserve"> (</w:t>
            </w:r>
            <w:r w:rsidRPr="00DD1C24">
              <w:rPr>
                <w:b/>
                <w:color w:val="000000" w:themeColor="text1"/>
                <w:shd w:val="clear" w:color="auto" w:fill="FFFFFF"/>
                <w:lang w:val="uk-UA"/>
              </w:rPr>
              <w:t>документів), що підтверджує (</w:t>
            </w:r>
            <w:proofErr w:type="spellStart"/>
            <w:r w:rsidRPr="00DD1C24">
              <w:rPr>
                <w:b/>
                <w:color w:val="000000" w:themeColor="text1"/>
                <w:shd w:val="clear" w:color="auto" w:fill="FFFFFF"/>
                <w:lang w:val="uk-UA"/>
              </w:rPr>
              <w:t>-ють</w:t>
            </w:r>
            <w:proofErr w:type="spellEnd"/>
            <w:r w:rsidRPr="00DD1C24">
              <w:rPr>
                <w:b/>
                <w:color w:val="000000" w:themeColor="text1"/>
                <w:shd w:val="clear" w:color="auto" w:fill="FFFFFF"/>
                <w:lang w:val="uk-UA"/>
              </w:rPr>
              <w:t xml:space="preserve">) </w:t>
            </w:r>
            <w:r w:rsidRPr="00DD1C24">
              <w:rPr>
                <w:color w:val="000000" w:themeColor="text1"/>
                <w:shd w:val="clear" w:color="auto" w:fill="FFFFFF"/>
                <w:lang w:val="uk-UA"/>
              </w:rPr>
              <w:t>своєчасне та належне виконання учасником умов договору(</w:t>
            </w:r>
            <w:proofErr w:type="spellStart"/>
            <w:r w:rsidRPr="00DD1C24">
              <w:rPr>
                <w:color w:val="000000" w:themeColor="text1"/>
                <w:shd w:val="clear" w:color="auto" w:fill="FFFFFF"/>
                <w:lang w:val="uk-UA"/>
              </w:rPr>
              <w:t>-ів</w:t>
            </w:r>
            <w:proofErr w:type="spellEnd"/>
            <w:r w:rsidRPr="00DD1C24">
              <w:rPr>
                <w:color w:val="000000" w:themeColor="text1"/>
                <w:shd w:val="clear" w:color="auto" w:fill="FFFFFF"/>
                <w:lang w:val="uk-UA"/>
              </w:rPr>
              <w:t>), зазначеного (</w:t>
            </w:r>
            <w:proofErr w:type="spellStart"/>
            <w:r w:rsidRPr="00DD1C24">
              <w:rPr>
                <w:color w:val="000000" w:themeColor="text1"/>
                <w:shd w:val="clear" w:color="auto" w:fill="FFFFFF"/>
                <w:lang w:val="uk-UA"/>
              </w:rPr>
              <w:t>-их</w:t>
            </w:r>
            <w:proofErr w:type="spellEnd"/>
            <w:r w:rsidRPr="00DD1C24">
              <w:rPr>
                <w:color w:val="000000" w:themeColor="text1"/>
                <w:shd w:val="clear" w:color="auto" w:fill="FFFFFF"/>
                <w:lang w:val="uk-UA"/>
              </w:rPr>
              <w:t>) у довідці: сканова</w:t>
            </w:r>
            <w:r>
              <w:rPr>
                <w:color w:val="000000" w:themeColor="text1"/>
                <w:shd w:val="clear" w:color="auto" w:fill="FFFFFF"/>
                <w:lang w:val="uk-UA"/>
              </w:rPr>
              <w:t>на копія накладної/видаткової накладної (накладних/видаткових накладних)</w:t>
            </w:r>
            <w:r w:rsidRPr="00DD1C24">
              <w:rPr>
                <w:color w:val="000000" w:themeColor="text1"/>
                <w:shd w:val="clear" w:color="auto" w:fill="FFFFFF"/>
                <w:lang w:val="uk-UA"/>
              </w:rPr>
              <w:t xml:space="preserve">, або інший підтверджуючий документ). </w:t>
            </w:r>
            <w:r w:rsidRPr="00DD1C24">
              <w:rPr>
                <w:i/>
                <w:color w:val="000000" w:themeColor="text1"/>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1363B7" w:rsidRPr="00DD1C24" w:rsidRDefault="001363B7" w:rsidP="00522F07">
            <w:pPr>
              <w:pStyle w:val="a6"/>
              <w:spacing w:before="0" w:beforeAutospacing="0" w:after="0" w:afterAutospacing="0"/>
              <w:jc w:val="both"/>
              <w:rPr>
                <w:i/>
                <w:color w:val="000000" w:themeColor="text1"/>
                <w:lang w:val="uk-UA"/>
              </w:rPr>
            </w:pPr>
          </w:p>
          <w:p w:rsidR="001363B7" w:rsidRPr="00DD1C24" w:rsidRDefault="001363B7" w:rsidP="00522F07">
            <w:pPr>
              <w:pStyle w:val="a6"/>
              <w:spacing w:before="0" w:beforeAutospacing="0" w:after="0" w:afterAutospacing="0"/>
              <w:jc w:val="both"/>
              <w:rPr>
                <w:color w:val="000000" w:themeColor="text1"/>
                <w:shd w:val="clear" w:color="auto" w:fill="FFFFFF"/>
                <w:lang w:val="uk-UA"/>
              </w:rPr>
            </w:pPr>
            <w:r w:rsidRPr="00DD1C24">
              <w:rPr>
                <w:color w:val="000000" w:themeColor="text1"/>
                <w:shd w:val="clear" w:color="auto" w:fill="FFFFFF"/>
                <w:lang w:val="uk-UA"/>
              </w:rPr>
              <w:t xml:space="preserve">Під аналогічним слід розуміти </w:t>
            </w:r>
            <w:proofErr w:type="spellStart"/>
            <w:r w:rsidRPr="00DD1C24">
              <w:rPr>
                <w:rStyle w:val="ab"/>
                <w:b w:val="0"/>
                <w:color w:val="000000" w:themeColor="text1"/>
              </w:rPr>
              <w:t>договір</w:t>
            </w:r>
            <w:proofErr w:type="spellEnd"/>
            <w:r w:rsidRPr="00DD1C24">
              <w:rPr>
                <w:rStyle w:val="ab"/>
                <w:b w:val="0"/>
                <w:color w:val="000000" w:themeColor="text1"/>
                <w:lang w:val="uk-UA"/>
              </w:rPr>
              <w:t xml:space="preserve"> </w:t>
            </w:r>
            <w:r w:rsidRPr="00DD1C24">
              <w:rPr>
                <w:rStyle w:val="ab"/>
                <w:b w:val="0"/>
                <w:color w:val="000000" w:themeColor="text1"/>
              </w:rPr>
              <w:t xml:space="preserve">за </w:t>
            </w:r>
            <w:r w:rsidRPr="00DD1C24">
              <w:rPr>
                <w:rStyle w:val="ab"/>
                <w:b w:val="0"/>
                <w:color w:val="000000" w:themeColor="text1"/>
                <w:lang w:val="uk-UA"/>
              </w:rPr>
              <w:t>показником четвертої цифри</w:t>
            </w:r>
            <w:r w:rsidRPr="00DD1C24">
              <w:rPr>
                <w:rStyle w:val="ab"/>
                <w:b w:val="0"/>
                <w:color w:val="000000" w:themeColor="text1"/>
              </w:rPr>
              <w:t xml:space="preserve"> ДК 021:2015</w:t>
            </w:r>
            <w:r w:rsidRPr="00DD1C24">
              <w:rPr>
                <w:rStyle w:val="ab"/>
                <w:b w:val="0"/>
                <w:color w:val="000000" w:themeColor="text1"/>
                <w:lang w:val="uk-UA"/>
              </w:rPr>
              <w:t xml:space="preserve"> </w:t>
            </w:r>
            <w:r w:rsidRPr="00DD1C24">
              <w:rPr>
                <w:color w:val="222222"/>
                <w:shd w:val="clear" w:color="auto" w:fill="FFFFFF"/>
              </w:rPr>
              <w:t xml:space="preserve">30210000-4 </w:t>
            </w:r>
            <w:proofErr w:type="spellStart"/>
            <w:r w:rsidRPr="00DD1C24">
              <w:rPr>
                <w:color w:val="222222"/>
                <w:shd w:val="clear" w:color="auto" w:fill="FFFFFF"/>
              </w:rPr>
              <w:t>Машини</w:t>
            </w:r>
            <w:proofErr w:type="spellEnd"/>
            <w:r w:rsidRPr="00DD1C24">
              <w:rPr>
                <w:color w:val="222222"/>
                <w:shd w:val="clear" w:color="auto" w:fill="FFFFFF"/>
              </w:rPr>
              <w:t xml:space="preserve"> для </w:t>
            </w:r>
            <w:proofErr w:type="spellStart"/>
            <w:r w:rsidRPr="00DD1C24">
              <w:rPr>
                <w:color w:val="222222"/>
                <w:shd w:val="clear" w:color="auto" w:fill="FFFFFF"/>
              </w:rPr>
              <w:t>обробки</w:t>
            </w:r>
            <w:proofErr w:type="spellEnd"/>
            <w:r w:rsidRPr="00DD1C24">
              <w:rPr>
                <w:color w:val="222222"/>
                <w:shd w:val="clear" w:color="auto" w:fill="FFFFFF"/>
              </w:rPr>
              <w:t xml:space="preserve"> </w:t>
            </w:r>
            <w:proofErr w:type="spellStart"/>
            <w:r w:rsidRPr="00DD1C24">
              <w:rPr>
                <w:color w:val="222222"/>
                <w:shd w:val="clear" w:color="auto" w:fill="FFFFFF"/>
              </w:rPr>
              <w:t>даних</w:t>
            </w:r>
            <w:proofErr w:type="spellEnd"/>
            <w:r w:rsidRPr="00DD1C24">
              <w:rPr>
                <w:color w:val="222222"/>
                <w:shd w:val="clear" w:color="auto" w:fill="FFFFFF"/>
              </w:rPr>
              <w:t xml:space="preserve"> (</w:t>
            </w:r>
            <w:proofErr w:type="spellStart"/>
            <w:r w:rsidRPr="00DD1C24">
              <w:rPr>
                <w:color w:val="222222"/>
                <w:shd w:val="clear" w:color="auto" w:fill="FFFFFF"/>
              </w:rPr>
              <w:t>апаратна</w:t>
            </w:r>
            <w:proofErr w:type="spellEnd"/>
            <w:r w:rsidRPr="00DD1C24">
              <w:rPr>
                <w:color w:val="222222"/>
                <w:shd w:val="clear" w:color="auto" w:fill="FFFFFF"/>
              </w:rPr>
              <w:t xml:space="preserve"> </w:t>
            </w:r>
            <w:proofErr w:type="spellStart"/>
            <w:r w:rsidRPr="00DD1C24">
              <w:rPr>
                <w:color w:val="222222"/>
                <w:shd w:val="clear" w:color="auto" w:fill="FFFFFF"/>
              </w:rPr>
              <w:t>частина</w:t>
            </w:r>
            <w:proofErr w:type="spellEnd"/>
            <w:r w:rsidRPr="00DD1C24">
              <w:rPr>
                <w:color w:val="222222"/>
                <w:shd w:val="clear" w:color="auto" w:fill="FFFFFF"/>
              </w:rPr>
              <w:t xml:space="preserve">) </w:t>
            </w:r>
            <w:r w:rsidRPr="00DD1C24">
              <w:rPr>
                <w:rStyle w:val="ab"/>
                <w:b w:val="0"/>
                <w:color w:val="000000" w:themeColor="text1"/>
                <w:lang w:val="uk-UA"/>
              </w:rPr>
              <w:t>та/</w:t>
            </w:r>
            <w:proofErr w:type="spellStart"/>
            <w:r w:rsidRPr="00DD1C24">
              <w:rPr>
                <w:rStyle w:val="ab"/>
                <w:b w:val="0"/>
                <w:color w:val="000000" w:themeColor="text1"/>
              </w:rPr>
              <w:t>або</w:t>
            </w:r>
            <w:proofErr w:type="spellEnd"/>
            <w:r w:rsidRPr="00DD1C24">
              <w:rPr>
                <w:rStyle w:val="ab"/>
                <w:b w:val="0"/>
                <w:color w:val="000000" w:themeColor="text1"/>
              </w:rPr>
              <w:t xml:space="preserve"> догов</w:t>
            </w:r>
            <w:proofErr w:type="spellStart"/>
            <w:r w:rsidRPr="00DD1C24">
              <w:rPr>
                <w:rStyle w:val="ab"/>
                <w:b w:val="0"/>
                <w:color w:val="000000" w:themeColor="text1"/>
                <w:lang w:val="uk-UA"/>
              </w:rPr>
              <w:t>ір</w:t>
            </w:r>
            <w:proofErr w:type="spellEnd"/>
            <w:r w:rsidRPr="00DD1C24">
              <w:rPr>
                <w:rStyle w:val="ab"/>
                <w:b w:val="0"/>
                <w:color w:val="000000" w:themeColor="text1"/>
                <w:lang w:val="uk-UA"/>
              </w:rPr>
              <w:t xml:space="preserve"> на постачання/продаж моноблоків та/чи ноутбуків. </w:t>
            </w:r>
          </w:p>
          <w:p w:rsidR="001363B7" w:rsidRPr="00DD1C24" w:rsidRDefault="001363B7" w:rsidP="00522F07">
            <w:pPr>
              <w:pStyle w:val="a6"/>
              <w:spacing w:before="0" w:beforeAutospacing="0" w:after="0" w:afterAutospacing="0"/>
              <w:jc w:val="both"/>
              <w:rPr>
                <w:i/>
                <w:color w:val="000000" w:themeColor="text1"/>
                <w:lang w:val="uk-UA"/>
              </w:rPr>
            </w:pPr>
          </w:p>
          <w:p w:rsidR="001363B7" w:rsidRPr="00DD1C24" w:rsidRDefault="001363B7" w:rsidP="00522F07">
            <w:pPr>
              <w:ind w:firstLine="369"/>
              <w:jc w:val="both"/>
              <w:rPr>
                <w:color w:val="000000" w:themeColor="text1"/>
                <w:sz w:val="24"/>
                <w:szCs w:val="24"/>
                <w:u w:val="single"/>
              </w:rPr>
            </w:pPr>
            <w:r w:rsidRPr="00DD1C24">
              <w:rPr>
                <w:sz w:val="24"/>
                <w:szCs w:val="24"/>
              </w:rPr>
              <w:t>**</w:t>
            </w:r>
            <w:r w:rsidRPr="00DD1C24">
              <w:rPr>
                <w:b/>
                <w:sz w:val="24"/>
                <w:szCs w:val="24"/>
              </w:rPr>
              <w:t xml:space="preserve">Відмітка про засвідчення копії документа складається з таких елементів: слів </w:t>
            </w:r>
            <w:r w:rsidRPr="00DD1C24">
              <w:rPr>
                <w:b/>
                <w:sz w:val="24"/>
                <w:szCs w:val="24"/>
                <w:u w:val="single"/>
              </w:rPr>
              <w:t>«Згідно з оригіналом»</w:t>
            </w:r>
            <w:r w:rsidRPr="00DD1C24">
              <w:rPr>
                <w:b/>
                <w:sz w:val="24"/>
                <w:szCs w:val="24"/>
              </w:rPr>
              <w:t xml:space="preserve"> (без лапок), </w:t>
            </w:r>
            <w:r w:rsidRPr="00DD1C24">
              <w:rPr>
                <w:b/>
                <w:sz w:val="24"/>
                <w:szCs w:val="24"/>
                <w:u w:val="single"/>
              </w:rPr>
              <w:t>найменування посади</w:t>
            </w:r>
            <w:r w:rsidRPr="00DD1C24">
              <w:rPr>
                <w:b/>
                <w:sz w:val="24"/>
                <w:szCs w:val="24"/>
              </w:rPr>
              <w:t xml:space="preserve">, </w:t>
            </w:r>
            <w:r w:rsidRPr="00DD1C24">
              <w:rPr>
                <w:b/>
                <w:sz w:val="24"/>
                <w:szCs w:val="24"/>
                <w:u w:val="single"/>
              </w:rPr>
              <w:t>особистого підпису особи</w:t>
            </w:r>
            <w:r w:rsidRPr="00DD1C24">
              <w:rPr>
                <w:b/>
                <w:sz w:val="24"/>
                <w:szCs w:val="24"/>
              </w:rPr>
              <w:t xml:space="preserve">, яка засвідчує копію, </w:t>
            </w:r>
            <w:r w:rsidRPr="00DD1C24">
              <w:rPr>
                <w:b/>
                <w:sz w:val="24"/>
                <w:szCs w:val="24"/>
                <w:u w:val="single"/>
              </w:rPr>
              <w:t>її власного імені та прізвища</w:t>
            </w:r>
            <w:r w:rsidRPr="00DD1C24">
              <w:rPr>
                <w:b/>
                <w:sz w:val="24"/>
                <w:szCs w:val="24"/>
              </w:rPr>
              <w:t xml:space="preserve">, </w:t>
            </w:r>
            <w:r w:rsidRPr="00DD1C24">
              <w:rPr>
                <w:b/>
                <w:sz w:val="24"/>
                <w:szCs w:val="24"/>
                <w:u w:val="single"/>
              </w:rPr>
              <w:t>дати засвідчення копії</w:t>
            </w:r>
            <w:r w:rsidRPr="00DD1C24">
              <w:rPr>
                <w:b/>
                <w:sz w:val="24"/>
                <w:szCs w:val="24"/>
              </w:rPr>
              <w:t>.</w:t>
            </w:r>
            <w:r w:rsidRPr="00DD1C24">
              <w:rPr>
                <w:sz w:val="24"/>
                <w:szCs w:val="24"/>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 </w:t>
            </w:r>
            <w:r w:rsidRPr="00DD1C24">
              <w:rPr>
                <w:rStyle w:val="ab"/>
                <w:bCs w:val="0"/>
                <w:color w:val="1F1F1F"/>
                <w:sz w:val="24"/>
                <w:szCs w:val="24"/>
                <w:u w:val="single"/>
                <w:shd w:val="clear" w:color="auto" w:fill="FFFFFF"/>
              </w:rPr>
              <w:t xml:space="preserve">Дата засвідчення </w:t>
            </w:r>
            <w:r w:rsidRPr="00DD1C24">
              <w:rPr>
                <w:rStyle w:val="ab"/>
                <w:bCs w:val="0"/>
                <w:color w:val="1F1F1F"/>
                <w:sz w:val="24"/>
                <w:szCs w:val="24"/>
                <w:u w:val="single"/>
                <w:shd w:val="clear" w:color="auto" w:fill="FFFFFF"/>
              </w:rPr>
              <w:lastRenderedPageBreak/>
              <w:t xml:space="preserve">копій не повинна бути </w:t>
            </w:r>
            <w:proofErr w:type="spellStart"/>
            <w:r w:rsidRPr="00DD1C24">
              <w:rPr>
                <w:rStyle w:val="ab"/>
                <w:bCs w:val="0"/>
                <w:color w:val="1F1F1F"/>
                <w:sz w:val="24"/>
                <w:szCs w:val="24"/>
                <w:u w:val="single"/>
                <w:shd w:val="clear" w:color="auto" w:fill="FFFFFF"/>
              </w:rPr>
              <w:t>ранішою</w:t>
            </w:r>
            <w:proofErr w:type="spellEnd"/>
            <w:r w:rsidRPr="00DD1C24">
              <w:rPr>
                <w:rStyle w:val="ab"/>
                <w:bCs w:val="0"/>
                <w:color w:val="1F1F1F"/>
                <w:sz w:val="24"/>
                <w:szCs w:val="24"/>
                <w:u w:val="single"/>
                <w:shd w:val="clear" w:color="auto" w:fill="FFFFFF"/>
              </w:rPr>
              <w:t xml:space="preserve"> ніж дата оприлюднення оголошення про закупівлю. </w:t>
            </w:r>
          </w:p>
          <w:p w:rsidR="001363B7" w:rsidRPr="00DD1C24" w:rsidRDefault="001363B7" w:rsidP="00522F07">
            <w:pPr>
              <w:pStyle w:val="a6"/>
              <w:spacing w:before="0" w:beforeAutospacing="0" w:after="0" w:afterAutospacing="0"/>
              <w:jc w:val="both"/>
              <w:rPr>
                <w:i/>
                <w:color w:val="000000" w:themeColor="text1"/>
                <w:lang w:val="uk-UA"/>
              </w:rPr>
            </w:pPr>
          </w:p>
          <w:p w:rsidR="001363B7" w:rsidRPr="00DD1C24" w:rsidRDefault="001363B7" w:rsidP="00522F07">
            <w:pPr>
              <w:pStyle w:val="1"/>
              <w:widowControl w:val="0"/>
              <w:spacing w:line="240" w:lineRule="auto"/>
              <w:jc w:val="both"/>
              <w:rPr>
                <w:rFonts w:ascii="Times New Roman" w:hAnsi="Times New Roman" w:cs="Times New Roman"/>
                <w:sz w:val="24"/>
                <w:szCs w:val="24"/>
                <w:lang w:val="uk-UA" w:eastAsia="ar-SA"/>
              </w:rPr>
            </w:pPr>
          </w:p>
          <w:p w:rsidR="001363B7" w:rsidRPr="00DD1C24" w:rsidRDefault="001363B7" w:rsidP="00522F07">
            <w:pPr>
              <w:pStyle w:val="1"/>
              <w:widowControl w:val="0"/>
              <w:spacing w:line="240" w:lineRule="auto"/>
              <w:jc w:val="both"/>
              <w:rPr>
                <w:rFonts w:ascii="Times New Roman" w:hAnsi="Times New Roman" w:cs="Times New Roman"/>
                <w:i/>
                <w:color w:val="000000" w:themeColor="text1"/>
                <w:sz w:val="24"/>
                <w:szCs w:val="24"/>
                <w:shd w:val="clear" w:color="auto" w:fill="FFFFFF"/>
                <w:lang w:val="uk-UA"/>
              </w:rPr>
            </w:pPr>
            <w:r w:rsidRPr="00DD1C24">
              <w:rPr>
                <w:rFonts w:ascii="Times New Roman" w:hAnsi="Times New Roman" w:cs="Times New Roman"/>
                <w:i/>
                <w:color w:val="000000" w:themeColor="text1"/>
                <w:sz w:val="24"/>
                <w:szCs w:val="24"/>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1363B7" w:rsidRPr="00DD1C24" w:rsidRDefault="001363B7" w:rsidP="001363B7">
      <w:pPr>
        <w:tabs>
          <w:tab w:val="left" w:pos="9900"/>
        </w:tabs>
        <w:ind w:left="6237" w:right="-25"/>
        <w:jc w:val="both"/>
        <w:outlineLvl w:val="0"/>
        <w:rPr>
          <w:b/>
          <w:color w:val="000000"/>
          <w:sz w:val="24"/>
          <w:szCs w:val="24"/>
        </w:rPr>
      </w:pPr>
    </w:p>
    <w:p w:rsidR="001363B7" w:rsidRPr="00DD1C24" w:rsidRDefault="001363B7" w:rsidP="001363B7">
      <w:pPr>
        <w:tabs>
          <w:tab w:val="left" w:pos="9900"/>
        </w:tabs>
        <w:ind w:left="6237" w:right="-25"/>
        <w:jc w:val="both"/>
        <w:outlineLvl w:val="0"/>
        <w:rPr>
          <w:b/>
          <w:color w:val="000000"/>
          <w:sz w:val="24"/>
          <w:szCs w:val="24"/>
        </w:rPr>
      </w:pPr>
    </w:p>
    <w:p w:rsidR="001363B7" w:rsidRPr="00DD1C24" w:rsidRDefault="001363B7" w:rsidP="001363B7">
      <w:pPr>
        <w:tabs>
          <w:tab w:val="left" w:pos="9900"/>
        </w:tabs>
        <w:ind w:left="6237" w:right="-25"/>
        <w:jc w:val="both"/>
        <w:outlineLvl w:val="0"/>
        <w:rPr>
          <w:b/>
          <w:color w:val="000000"/>
          <w:sz w:val="24"/>
          <w:szCs w:val="24"/>
        </w:rPr>
      </w:pPr>
    </w:p>
    <w:p w:rsidR="001363B7" w:rsidRPr="00DD1C24" w:rsidRDefault="001363B7" w:rsidP="001363B7">
      <w:pPr>
        <w:tabs>
          <w:tab w:val="left" w:pos="9900"/>
        </w:tabs>
        <w:ind w:left="6237" w:right="-25"/>
        <w:jc w:val="both"/>
        <w:outlineLvl w:val="0"/>
        <w:rPr>
          <w:b/>
          <w:color w:val="000000"/>
          <w:sz w:val="24"/>
          <w:szCs w:val="24"/>
        </w:rPr>
      </w:pPr>
    </w:p>
    <w:tbl>
      <w:tblPr>
        <w:tblStyle w:val="a8"/>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1363B7" w:rsidRPr="00DD1C24" w:rsidTr="00522F07">
        <w:tc>
          <w:tcPr>
            <w:tcW w:w="10449" w:type="dxa"/>
          </w:tcPr>
          <w:p w:rsidR="001363B7" w:rsidRPr="00DD1C24" w:rsidRDefault="001363B7" w:rsidP="00522F07">
            <w:pPr>
              <w:pStyle w:val="a9"/>
              <w:numPr>
                <w:ilvl w:val="0"/>
                <w:numId w:val="7"/>
              </w:numPr>
              <w:ind w:left="0" w:firstLine="0"/>
              <w:jc w:val="both"/>
              <w:rPr>
                <w:b/>
                <w:bCs/>
                <w:sz w:val="24"/>
                <w:szCs w:val="24"/>
              </w:rPr>
            </w:pPr>
            <w:r w:rsidRPr="00DD1C24">
              <w:rPr>
                <w:b/>
                <w:bCs/>
                <w:sz w:val="24"/>
                <w:szCs w:val="24"/>
              </w:rPr>
              <w:t>Вимоги до учасників та переможця щодо підтвердження відсутності підстав для відмови в участі у відкритих торгах</w:t>
            </w:r>
          </w:p>
          <w:p w:rsidR="001363B7" w:rsidRPr="00DD1C24" w:rsidRDefault="001363B7" w:rsidP="00522F07">
            <w:pPr>
              <w:pStyle w:val="a9"/>
              <w:ind w:left="0"/>
              <w:jc w:val="both"/>
              <w:rPr>
                <w:b/>
                <w:bCs/>
                <w:sz w:val="24"/>
                <w:szCs w:val="24"/>
              </w:rPr>
            </w:pPr>
          </w:p>
          <w:tbl>
            <w:tblPr>
              <w:tblW w:w="10052" w:type="dxa"/>
              <w:tblLook w:val="04A0" w:firstRow="1" w:lastRow="0" w:firstColumn="1" w:lastColumn="0" w:noHBand="0" w:noVBand="1"/>
            </w:tblPr>
            <w:tblGrid>
              <w:gridCol w:w="518"/>
              <w:gridCol w:w="3101"/>
              <w:gridCol w:w="2731"/>
              <w:gridCol w:w="3702"/>
            </w:tblGrid>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vAlign w:val="center"/>
                  <w:hideMark/>
                </w:tcPr>
                <w:p w:rsidR="001363B7" w:rsidRPr="00DD1C24" w:rsidRDefault="001363B7" w:rsidP="00522F07">
                  <w:pPr>
                    <w:jc w:val="center"/>
                    <w:rPr>
                      <w:sz w:val="24"/>
                      <w:szCs w:val="24"/>
                    </w:rPr>
                  </w:pPr>
                  <w:r w:rsidRPr="00DD1C24">
                    <w:rPr>
                      <w:b/>
                      <w:bCs/>
                      <w:sz w:val="24"/>
                      <w:szCs w:val="24"/>
                    </w:rPr>
                    <w:t>№ з/п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1363B7" w:rsidRPr="00DD1C24" w:rsidRDefault="001363B7" w:rsidP="00522F07">
                  <w:pPr>
                    <w:jc w:val="center"/>
                    <w:rPr>
                      <w:sz w:val="24"/>
                      <w:szCs w:val="24"/>
                    </w:rPr>
                  </w:pPr>
                  <w:r w:rsidRPr="00DD1C24">
                    <w:rPr>
                      <w:b/>
                      <w:bCs/>
                      <w:sz w:val="24"/>
                      <w:szCs w:val="24"/>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363B7" w:rsidRPr="00DD1C24" w:rsidRDefault="001363B7" w:rsidP="00522F07">
                  <w:pPr>
                    <w:jc w:val="center"/>
                    <w:rPr>
                      <w:b/>
                      <w:bCs/>
                      <w:sz w:val="24"/>
                      <w:szCs w:val="24"/>
                    </w:rPr>
                  </w:pPr>
                  <w:r w:rsidRPr="00DD1C24">
                    <w:rPr>
                      <w:b/>
                      <w:bCs/>
                      <w:sz w:val="24"/>
                      <w:szCs w:val="24"/>
                    </w:rPr>
                    <w:t xml:space="preserve">Учасник </w:t>
                  </w:r>
                  <w:proofErr w:type="spellStart"/>
                  <w:r w:rsidRPr="00DD1C24">
                    <w:rPr>
                      <w:b/>
                      <w:bCs/>
                      <w:sz w:val="24"/>
                      <w:szCs w:val="24"/>
                    </w:rPr>
                    <w:t>проце</w:t>
                  </w:r>
                  <w:proofErr w:type="spellEnd"/>
                  <w:r w:rsidRPr="00DD1C24">
                    <w:rPr>
                      <w:b/>
                      <w:bCs/>
                      <w:sz w:val="24"/>
                      <w:szCs w:val="24"/>
                      <w:lang w:val="ru-RU"/>
                    </w:rPr>
                    <w:t>д</w:t>
                  </w:r>
                  <w:proofErr w:type="spellStart"/>
                  <w:r w:rsidRPr="00DD1C24">
                    <w:rPr>
                      <w:b/>
                      <w:bCs/>
                      <w:sz w:val="24"/>
                      <w:szCs w:val="24"/>
                    </w:rPr>
                    <w:t>ури</w:t>
                  </w:r>
                  <w:proofErr w:type="spellEnd"/>
                  <w:r w:rsidRPr="00DD1C24">
                    <w:rPr>
                      <w:b/>
                      <w:bCs/>
                      <w:sz w:val="24"/>
                      <w:szCs w:val="24"/>
                    </w:rPr>
                    <w:t xml:space="preserve">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1363B7" w:rsidRPr="00DD1C24" w:rsidRDefault="001363B7" w:rsidP="00522F07">
                  <w:pPr>
                    <w:jc w:val="center"/>
                    <w:rPr>
                      <w:sz w:val="24"/>
                      <w:szCs w:val="24"/>
                    </w:rPr>
                  </w:pPr>
                  <w:r w:rsidRPr="00DD1C24">
                    <w:rPr>
                      <w:b/>
                      <w:bCs/>
                      <w:sz w:val="24"/>
                      <w:szCs w:val="24"/>
                    </w:rPr>
                    <w:t xml:space="preserve">Переможець у строк, що не </w:t>
                  </w:r>
                  <w:r w:rsidRPr="00DD1C24">
                    <w:rPr>
                      <w:b/>
                      <w:bCs/>
                      <w:sz w:val="24"/>
                      <w:szCs w:val="24"/>
                      <w:u w:val="single"/>
                    </w:rPr>
                    <w:t>перевищує чотири дні</w:t>
                  </w:r>
                  <w:r w:rsidRPr="00DD1C24">
                    <w:rPr>
                      <w:b/>
                      <w:bCs/>
                      <w:sz w:val="24"/>
                      <w:szCs w:val="24"/>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1</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D1C24">
                    <w:rPr>
                      <w:i/>
                      <w:iCs/>
                      <w:sz w:val="24"/>
                      <w:szCs w:val="24"/>
                      <w:shd w:val="clear" w:color="auto" w:fill="FFFFFF"/>
                    </w:rPr>
                    <w:t>(</w:t>
                  </w:r>
                  <w:r w:rsidRPr="00DD1C24">
                    <w:rPr>
                      <w:i/>
                      <w:iCs/>
                      <w:sz w:val="24"/>
                      <w:szCs w:val="24"/>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Переможець не надає підтвердження своєї відповідності.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2</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D1C24">
                    <w:rPr>
                      <w:i/>
                      <w:iCs/>
                      <w:sz w:val="24"/>
                      <w:szCs w:val="24"/>
                      <w:shd w:val="clear" w:color="auto" w:fill="FFFFFF"/>
                    </w:rPr>
                    <w:t>(</w:t>
                  </w:r>
                  <w:r w:rsidRPr="00DD1C24">
                    <w:rPr>
                      <w:i/>
                      <w:iCs/>
                      <w:sz w:val="24"/>
                      <w:szCs w:val="24"/>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DD1C24">
                    <w:rPr>
                      <w:sz w:val="24"/>
                      <w:szCs w:val="24"/>
                    </w:rPr>
                    <w:lastRenderedPageBreak/>
                    <w:t>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lastRenderedPageBreak/>
                    <w:t>Переможець не надає підтвердження своєї відповідності.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lastRenderedPageBreak/>
                    <w:t>3</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D1C24">
                    <w:rPr>
                      <w:i/>
                      <w:iCs/>
                      <w:sz w:val="24"/>
                      <w:szCs w:val="24"/>
                      <w:shd w:val="clear" w:color="auto" w:fill="FFFFFF"/>
                    </w:rPr>
                    <w:t>(</w:t>
                  </w:r>
                  <w:r w:rsidRPr="00DD1C24">
                    <w:rPr>
                      <w:i/>
                      <w:iCs/>
                      <w:sz w:val="24"/>
                      <w:szCs w:val="24"/>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lang w:val="ru-RU"/>
                    </w:rPr>
                  </w:pPr>
                  <w:r w:rsidRPr="00DD1C24">
                    <w:rPr>
                      <w:sz w:val="24"/>
                      <w:szCs w:val="24"/>
                    </w:rPr>
                    <w:t>Замовник перевіряє самостійно у реєстрі осіб, які вчинили корупційні та пов’язані з корупцією правопорушення</w:t>
                  </w:r>
                  <w:r w:rsidRPr="00DD1C24">
                    <w:rPr>
                      <w:sz w:val="24"/>
                      <w:szCs w:val="24"/>
                      <w:lang w:val="ru-RU"/>
                    </w:rPr>
                    <w:t>.</w:t>
                  </w:r>
                </w:p>
                <w:p w:rsidR="001363B7" w:rsidRPr="00DD1C24" w:rsidRDefault="001363B7" w:rsidP="00522F07">
                  <w:pPr>
                    <w:jc w:val="both"/>
                    <w:rPr>
                      <w:sz w:val="24"/>
                      <w:szCs w:val="24"/>
                    </w:rPr>
                  </w:pPr>
                  <w:r w:rsidRPr="00DD1C24">
                    <w:rPr>
                      <w:sz w:val="24"/>
                      <w:szCs w:val="24"/>
                    </w:rPr>
                    <w:t>*З 04.09.2023 р. Національне агентство з питань запобігання корупції (НАЗК) відкрило</w:t>
                  </w:r>
                </w:p>
                <w:p w:rsidR="001363B7" w:rsidRPr="00DD1C24" w:rsidRDefault="001363B7" w:rsidP="00522F07">
                  <w:pPr>
                    <w:jc w:val="both"/>
                    <w:rPr>
                      <w:sz w:val="24"/>
                      <w:szCs w:val="24"/>
                    </w:rPr>
                  </w:pPr>
                  <w:r w:rsidRPr="00DD1C24">
                    <w:rPr>
                      <w:sz w:val="24"/>
                      <w:szCs w:val="24"/>
                    </w:rPr>
                    <w:t xml:space="preserve">доступ до Реєстру осіб, які вчинили корупційні та пов’язані з корупцією правопорушення, з урахуванням </w:t>
                  </w:r>
                  <w:proofErr w:type="spellStart"/>
                  <w:r w:rsidRPr="00DD1C24">
                    <w:rPr>
                      <w:sz w:val="24"/>
                      <w:szCs w:val="24"/>
                    </w:rPr>
                    <w:t>безпекових</w:t>
                  </w:r>
                  <w:proofErr w:type="spellEnd"/>
                  <w:r w:rsidRPr="00DD1C24">
                    <w:rPr>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DD1C24">
                    <w:rPr>
                      <w:sz w:val="24"/>
                      <w:szCs w:val="24"/>
                    </w:rPr>
                    <w:t>інформаційно-</w:t>
                  </w:r>
                  <w:proofErr w:type="spellEnd"/>
                  <w:r w:rsidRPr="00DD1C24">
                    <w:rPr>
                      <w:sz w:val="24"/>
                      <w:szCs w:val="24"/>
                    </w:rPr>
                    <w:t xml:space="preserve">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w:t>
                  </w:r>
                </w:p>
                <w:p w:rsidR="001363B7" w:rsidRPr="00DD1C24" w:rsidRDefault="001363B7" w:rsidP="00522F07">
                  <w:pPr>
                    <w:jc w:val="both"/>
                    <w:rPr>
                      <w:sz w:val="24"/>
                      <w:szCs w:val="24"/>
                    </w:rPr>
                  </w:pPr>
                  <w:r w:rsidRPr="00DD1C24">
                    <w:rPr>
                      <w:sz w:val="24"/>
                      <w:szCs w:val="24"/>
                    </w:rPr>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p>
                <w:p w:rsidR="001363B7" w:rsidRPr="00DD1C24" w:rsidRDefault="001363B7" w:rsidP="00522F07">
                  <w:pPr>
                    <w:jc w:val="both"/>
                    <w:rPr>
                      <w:sz w:val="24"/>
                      <w:szCs w:val="24"/>
                      <w:lang w:val="ru-RU"/>
                    </w:rPr>
                  </w:pPr>
                  <w:r w:rsidRPr="00DD1C24">
                    <w:rPr>
                      <w:sz w:val="24"/>
                      <w:szCs w:val="24"/>
                    </w:rPr>
                    <w:t>процедури закупівлі,на виконання абзацу 15 пункту 47 Особливостей надається переможцем торгів.</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4</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i/>
                      <w:iCs/>
                      <w:sz w:val="24"/>
                      <w:szCs w:val="24"/>
                    </w:rPr>
                  </w:pPr>
                  <w:r w:rsidRPr="00DD1C24">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w:t>
                  </w:r>
                  <w:r w:rsidRPr="00DD1C24">
                    <w:rPr>
                      <w:sz w:val="24"/>
                      <w:szCs w:val="24"/>
                      <w:shd w:val="clear" w:color="auto" w:fill="FFFFFF"/>
                    </w:rPr>
                    <w:lastRenderedPageBreak/>
                    <w:t xml:space="preserve">статті 6, пунктом 1 статті 50 Закону України «Про захист економічної конкуренції», у вигляді вчинення </w:t>
                  </w:r>
                  <w:proofErr w:type="spellStart"/>
                  <w:r w:rsidRPr="00DD1C24">
                    <w:rPr>
                      <w:sz w:val="24"/>
                      <w:szCs w:val="24"/>
                      <w:shd w:val="clear" w:color="auto" w:fill="FFFFFF"/>
                    </w:rPr>
                    <w:t>антиконкурентних</w:t>
                  </w:r>
                  <w:proofErr w:type="spellEnd"/>
                  <w:r w:rsidRPr="00DD1C24">
                    <w:rPr>
                      <w:sz w:val="24"/>
                      <w:szCs w:val="24"/>
                      <w:shd w:val="clear" w:color="auto" w:fill="FFFFFF"/>
                    </w:rPr>
                    <w:t xml:space="preserve"> узгоджених дій, що стосуються спотворення результатів тендерів </w:t>
                  </w:r>
                  <w:r w:rsidRPr="00DD1C24">
                    <w:rPr>
                      <w:i/>
                      <w:iCs/>
                      <w:sz w:val="24"/>
                      <w:szCs w:val="24"/>
                      <w:shd w:val="clear" w:color="auto" w:fill="FFFFFF"/>
                    </w:rPr>
                    <w:t>(</w:t>
                  </w:r>
                  <w:r w:rsidRPr="00DD1C24">
                    <w:rPr>
                      <w:i/>
                      <w:iCs/>
                      <w:sz w:val="24"/>
                      <w:szCs w:val="24"/>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DD1C24">
                    <w:rPr>
                      <w:sz w:val="24"/>
                      <w:szCs w:val="24"/>
                    </w:rPr>
                    <w:lastRenderedPageBreak/>
                    <w:t>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lastRenderedPageBreak/>
                    <w:t>Переможець не надає підтвердження своєї відповідності.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lastRenderedPageBreak/>
                    <w:t>5</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D1C24">
                    <w:rPr>
                      <w:i/>
                      <w:iCs/>
                      <w:sz w:val="24"/>
                      <w:szCs w:val="24"/>
                      <w:shd w:val="clear" w:color="auto" w:fill="FFFFFF"/>
                    </w:rPr>
                    <w:t>(</w:t>
                  </w:r>
                  <w:r w:rsidRPr="00DD1C24">
                    <w:rPr>
                      <w:i/>
                      <w:iCs/>
                      <w:sz w:val="24"/>
                      <w:szCs w:val="24"/>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lang w:val="en-US"/>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r w:rsidRPr="00DD1C24">
                    <w:rPr>
                      <w:sz w:val="24"/>
                      <w:szCs w:val="24"/>
                      <w:lang w:val="en-US"/>
                    </w:rPr>
                    <w:t>/</w:t>
                  </w:r>
                </w:p>
                <w:p w:rsidR="001363B7" w:rsidRPr="00DD1C24" w:rsidRDefault="001363B7" w:rsidP="00522F07">
                  <w:pPr>
                    <w:jc w:val="both"/>
                    <w:rPr>
                      <w:sz w:val="24"/>
                      <w:szCs w:val="24"/>
                    </w:rPr>
                  </w:pPr>
                  <w:r w:rsidRPr="00DD1C24">
                    <w:rPr>
                      <w:sz w:val="24"/>
                      <w:szCs w:val="24"/>
                    </w:rPr>
                    <w:t>Документ повинен бути виданий/сформований/отриманий в поточному році.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6</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D1C24">
                    <w:rPr>
                      <w:i/>
                      <w:iCs/>
                      <w:sz w:val="24"/>
                      <w:szCs w:val="24"/>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1363B7" w:rsidRPr="00DD1C24" w:rsidRDefault="001363B7" w:rsidP="00522F07">
                  <w:pPr>
                    <w:jc w:val="both"/>
                    <w:rPr>
                      <w:sz w:val="24"/>
                      <w:szCs w:val="24"/>
                    </w:rPr>
                  </w:pPr>
                  <w:r w:rsidRPr="00DD1C24">
                    <w:rPr>
                      <w:sz w:val="24"/>
                      <w:szCs w:val="24"/>
                    </w:rPr>
                    <w:t>Документ повинен бути виданий/сформований/отриманий в поточному році.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7</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i/>
                      <w:iCs/>
                      <w:sz w:val="24"/>
                      <w:szCs w:val="24"/>
                    </w:rPr>
                  </w:pPr>
                  <w:r w:rsidRPr="00DD1C24">
                    <w:rPr>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D1C24">
                    <w:rPr>
                      <w:i/>
                      <w:iCs/>
                      <w:sz w:val="24"/>
                      <w:szCs w:val="24"/>
                      <w:shd w:val="clear" w:color="auto" w:fill="FFFFFF"/>
                    </w:rPr>
                    <w:lastRenderedPageBreak/>
                    <w:t>(</w:t>
                  </w:r>
                  <w:r w:rsidRPr="00DD1C24">
                    <w:rPr>
                      <w:i/>
                      <w:iCs/>
                      <w:sz w:val="24"/>
                      <w:szCs w:val="24"/>
                    </w:rPr>
                    <w:t>підпункт 7 пункту 47 Особливостей)</w:t>
                  </w:r>
                </w:p>
                <w:p w:rsidR="001363B7" w:rsidRPr="00DD1C24" w:rsidRDefault="001363B7" w:rsidP="00522F07">
                  <w:pPr>
                    <w:jc w:val="both"/>
                    <w:rPr>
                      <w:sz w:val="24"/>
                      <w:szCs w:val="24"/>
                    </w:rPr>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Переможець не надає підтвердження своєї відповідності.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lastRenderedPageBreak/>
                    <w:t>8</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D1C24">
                    <w:rPr>
                      <w:i/>
                      <w:iCs/>
                      <w:sz w:val="24"/>
                      <w:szCs w:val="24"/>
                      <w:shd w:val="clear" w:color="auto" w:fill="FFFFFF"/>
                    </w:rPr>
                    <w:t>(</w:t>
                  </w:r>
                  <w:r w:rsidRPr="00DD1C24">
                    <w:rPr>
                      <w:i/>
                      <w:iCs/>
                      <w:sz w:val="24"/>
                      <w:szCs w:val="24"/>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Переможець не надає підтвердження своєї відповідності.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9</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D1C24">
                    <w:rPr>
                      <w:i/>
                      <w:iCs/>
                      <w:sz w:val="24"/>
                      <w:szCs w:val="24"/>
                      <w:shd w:val="clear" w:color="auto" w:fill="FFFFFF"/>
                    </w:rPr>
                    <w:t>(</w:t>
                  </w:r>
                  <w:r w:rsidRPr="00DD1C24">
                    <w:rPr>
                      <w:i/>
                      <w:iCs/>
                      <w:sz w:val="24"/>
                      <w:szCs w:val="24"/>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Переможець не надає підтвердження своєї відповідності.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10</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i/>
                      <w:iCs/>
                      <w:sz w:val="24"/>
                      <w:szCs w:val="24"/>
                    </w:rPr>
                  </w:pPr>
                  <w:r w:rsidRPr="00DD1C24">
                    <w:rPr>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D1C24">
                    <w:rPr>
                      <w:i/>
                      <w:iCs/>
                      <w:sz w:val="24"/>
                      <w:szCs w:val="24"/>
                      <w:shd w:val="clear" w:color="auto" w:fill="FFFFFF"/>
                    </w:rPr>
                    <w:t>(</w:t>
                  </w:r>
                  <w:r w:rsidRPr="00DD1C24">
                    <w:rPr>
                      <w:i/>
                      <w:iCs/>
                      <w:sz w:val="24"/>
                      <w:szCs w:val="24"/>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363B7" w:rsidRPr="00DD1C24" w:rsidRDefault="001363B7" w:rsidP="00522F07">
                  <w:pPr>
                    <w:jc w:val="both"/>
                    <w:rPr>
                      <w:i/>
                      <w:iCs/>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363B7" w:rsidRPr="00DD1C24" w:rsidRDefault="001363B7" w:rsidP="00522F07">
                  <w:pPr>
                    <w:jc w:val="both"/>
                    <w:rPr>
                      <w:sz w:val="24"/>
                      <w:szCs w:val="24"/>
                    </w:rPr>
                  </w:pPr>
                  <w:r w:rsidRPr="00DD1C2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Переможець не надає підтвердження своєї відповідності.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11</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 xml:space="preserve">учасник процедури закупівлі або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юридичної особи - учасника процедури </w:t>
                  </w:r>
                  <w:r w:rsidRPr="00DD1C24">
                    <w:rPr>
                      <w:sz w:val="24"/>
                      <w:szCs w:val="24"/>
                    </w:rPr>
                    <w:lastRenderedPageBreak/>
                    <w:t>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D1C24">
                    <w:rPr>
                      <w:sz w:val="24"/>
                      <w:szCs w:val="24"/>
                      <w:lang w:val="ru-RU"/>
                    </w:rPr>
                    <w:t>*</w:t>
                  </w:r>
                  <w:r w:rsidRPr="00DD1C24">
                    <w:rPr>
                      <w:sz w:val="24"/>
                      <w:szCs w:val="24"/>
                      <w:shd w:val="clear" w:color="auto" w:fill="FFFFFF"/>
                    </w:rPr>
                    <w:t xml:space="preserve"> </w:t>
                  </w:r>
                  <w:r w:rsidRPr="00DD1C24">
                    <w:rPr>
                      <w:i/>
                      <w:iCs/>
                      <w:sz w:val="24"/>
                      <w:szCs w:val="24"/>
                      <w:shd w:val="clear" w:color="auto" w:fill="FFFFFF"/>
                    </w:rPr>
                    <w:t>(</w:t>
                  </w:r>
                  <w:r w:rsidRPr="00DD1C24">
                    <w:rPr>
                      <w:i/>
                      <w:iCs/>
                      <w:sz w:val="24"/>
                      <w:szCs w:val="24"/>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D1C24">
                    <w:rPr>
                      <w:sz w:val="24"/>
                      <w:szCs w:val="24"/>
                    </w:rPr>
                    <w:lastRenderedPageBreak/>
                    <w:t>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lastRenderedPageBreak/>
                    <w:t>Переможець не надає підтвердження своєї відповідності.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lastRenderedPageBreak/>
                    <w:t>12</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D1C24">
                    <w:rPr>
                      <w:i/>
                      <w:iCs/>
                      <w:sz w:val="24"/>
                      <w:szCs w:val="24"/>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1363B7" w:rsidRPr="00DD1C24" w:rsidRDefault="001363B7" w:rsidP="00522F07">
                  <w:pPr>
                    <w:jc w:val="both"/>
                    <w:rPr>
                      <w:sz w:val="24"/>
                      <w:szCs w:val="24"/>
                    </w:rPr>
                  </w:pPr>
                  <w:r w:rsidRPr="00DD1C24">
                    <w:rPr>
                      <w:sz w:val="24"/>
                      <w:szCs w:val="24"/>
                    </w:rPr>
                    <w:t>Документ повинен бути виданий/сформований/отриманий в поточному році.</w:t>
                  </w:r>
                </w:p>
              </w:tc>
            </w:tr>
            <w:tr w:rsidR="001363B7" w:rsidRPr="00DD1C24" w:rsidTr="00522F07">
              <w:tc>
                <w:tcPr>
                  <w:tcW w:w="503"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sz w:val="24"/>
                      <w:szCs w:val="24"/>
                    </w:rPr>
                  </w:pPr>
                  <w:r w:rsidRPr="00DD1C24">
                    <w:rPr>
                      <w:sz w:val="24"/>
                      <w:szCs w:val="24"/>
                    </w:rPr>
                    <w:t>13</w:t>
                  </w:r>
                </w:p>
              </w:tc>
              <w:tc>
                <w:tcPr>
                  <w:tcW w:w="3454" w:type="dxa"/>
                  <w:tcBorders>
                    <w:top w:val="single" w:sz="4" w:space="0" w:color="000000"/>
                    <w:left w:val="single" w:sz="4" w:space="0" w:color="000000"/>
                    <w:bottom w:val="single" w:sz="4" w:space="0" w:color="000000"/>
                    <w:right w:val="single" w:sz="4" w:space="0" w:color="000000"/>
                  </w:tcBorders>
                  <w:hideMark/>
                </w:tcPr>
                <w:p w:rsidR="001363B7" w:rsidRPr="00DD1C24" w:rsidRDefault="001363B7" w:rsidP="00522F07">
                  <w:pPr>
                    <w:jc w:val="both"/>
                    <w:rPr>
                      <w:i/>
                      <w:iCs/>
                      <w:sz w:val="24"/>
                      <w:szCs w:val="24"/>
                    </w:rPr>
                  </w:pPr>
                  <w:r w:rsidRPr="00DD1C24">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DD1C24">
                    <w:rPr>
                      <w:sz w:val="24"/>
                      <w:szCs w:val="24"/>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D1C24">
                    <w:rPr>
                      <w:i/>
                      <w:iCs/>
                      <w:sz w:val="24"/>
                      <w:szCs w:val="24"/>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3B7" w:rsidRPr="00DD1C24" w:rsidRDefault="001363B7" w:rsidP="00522F07">
                  <w:pPr>
                    <w:jc w:val="both"/>
                    <w:rPr>
                      <w:sz w:val="24"/>
                      <w:szCs w:val="24"/>
                    </w:rPr>
                  </w:pPr>
                  <w:r w:rsidRPr="00DD1C24">
                    <w:rPr>
                      <w:sz w:val="24"/>
                      <w:szCs w:val="24"/>
                    </w:rPr>
                    <w:lastRenderedPageBreak/>
                    <w:t>Учасник процедури закупівлі має надати:</w:t>
                  </w:r>
                </w:p>
                <w:p w:rsidR="001363B7" w:rsidRPr="00DD1C24" w:rsidRDefault="001363B7" w:rsidP="00522F07">
                  <w:pPr>
                    <w:numPr>
                      <w:ilvl w:val="0"/>
                      <w:numId w:val="6"/>
                    </w:numPr>
                    <w:ind w:left="0" w:firstLine="0"/>
                    <w:contextualSpacing/>
                    <w:jc w:val="both"/>
                    <w:rPr>
                      <w:sz w:val="24"/>
                      <w:szCs w:val="24"/>
                    </w:rPr>
                  </w:pPr>
                  <w:r w:rsidRPr="00DD1C24">
                    <w:rPr>
                      <w:b/>
                      <w:sz w:val="24"/>
                      <w:szCs w:val="24"/>
                    </w:rPr>
                    <w:t>довідку в довільній формі</w:t>
                  </w:r>
                  <w:r w:rsidRPr="00DD1C24">
                    <w:rPr>
                      <w:sz w:val="24"/>
                      <w:szCs w:val="24"/>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363B7" w:rsidRPr="00DD1C24" w:rsidRDefault="001363B7" w:rsidP="00522F07">
                  <w:pPr>
                    <w:jc w:val="both"/>
                    <w:rPr>
                      <w:sz w:val="24"/>
                      <w:szCs w:val="24"/>
                    </w:rPr>
                  </w:pPr>
                  <w:r w:rsidRPr="00DD1C24">
                    <w:rPr>
                      <w:sz w:val="24"/>
                      <w:szCs w:val="24"/>
                    </w:rPr>
                    <w:t>або</w:t>
                  </w:r>
                </w:p>
                <w:p w:rsidR="001363B7" w:rsidRPr="00DD1C24" w:rsidRDefault="001363B7" w:rsidP="00522F07">
                  <w:pPr>
                    <w:numPr>
                      <w:ilvl w:val="0"/>
                      <w:numId w:val="6"/>
                    </w:numPr>
                    <w:ind w:left="0" w:firstLine="0"/>
                    <w:contextualSpacing/>
                    <w:jc w:val="both"/>
                    <w:rPr>
                      <w:sz w:val="24"/>
                      <w:szCs w:val="24"/>
                    </w:rPr>
                  </w:pPr>
                  <w:r w:rsidRPr="00DD1C24">
                    <w:rPr>
                      <w:sz w:val="24"/>
                      <w:szCs w:val="24"/>
                    </w:rPr>
                    <w:t xml:space="preserve">учасник процедури </w:t>
                  </w:r>
                  <w:r w:rsidRPr="00DD1C24">
                    <w:rPr>
                      <w:sz w:val="24"/>
                      <w:szCs w:val="24"/>
                    </w:rPr>
                    <w:lastRenderedPageBreak/>
                    <w:t>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1363B7" w:rsidRPr="00DD1C24" w:rsidRDefault="001363B7" w:rsidP="00522F07">
                  <w:pPr>
                    <w:jc w:val="both"/>
                    <w:rPr>
                      <w:sz w:val="24"/>
                      <w:szCs w:val="24"/>
                    </w:rPr>
                  </w:pPr>
                  <w:r w:rsidRPr="00DD1C24">
                    <w:rPr>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63B7" w:rsidRPr="00DD1C24" w:rsidRDefault="001363B7" w:rsidP="00522F07">
                  <w:pPr>
                    <w:jc w:val="both"/>
                    <w:rPr>
                      <w:sz w:val="24"/>
                      <w:szCs w:val="24"/>
                    </w:rPr>
                  </w:pPr>
                </w:p>
                <w:p w:rsidR="001363B7" w:rsidRPr="00DD1C24" w:rsidRDefault="001363B7" w:rsidP="00522F07">
                  <w:pPr>
                    <w:jc w:val="both"/>
                    <w:rPr>
                      <w:sz w:val="24"/>
                      <w:szCs w:val="24"/>
                    </w:rPr>
                  </w:pPr>
                  <w:r w:rsidRPr="00DD1C24">
                    <w:rPr>
                      <w:sz w:val="24"/>
                      <w:szCs w:val="24"/>
                    </w:rPr>
                    <w:t>або</w:t>
                  </w:r>
                </w:p>
                <w:p w:rsidR="001363B7" w:rsidRPr="00DD1C24" w:rsidRDefault="001363B7" w:rsidP="00522F07">
                  <w:pPr>
                    <w:jc w:val="both"/>
                    <w:rPr>
                      <w:sz w:val="24"/>
                      <w:szCs w:val="24"/>
                    </w:rPr>
                  </w:pPr>
                </w:p>
                <w:p w:rsidR="001363B7" w:rsidRPr="00DD1C24" w:rsidRDefault="001363B7" w:rsidP="00522F07">
                  <w:pPr>
                    <w:jc w:val="both"/>
                    <w:rPr>
                      <w:sz w:val="24"/>
                      <w:szCs w:val="24"/>
                    </w:rPr>
                  </w:pPr>
                  <w:r w:rsidRPr="00DD1C24">
                    <w:rPr>
                      <w:sz w:val="24"/>
                      <w:szCs w:val="24"/>
                    </w:rPr>
                    <w:t xml:space="preserve">Переможець процедури закупівлі, що перебуває в обставинах, зазначених в абзаці 14 пункті 47 Особливостей, може </w:t>
                  </w:r>
                  <w:r w:rsidRPr="00DD1C24">
                    <w:rPr>
                      <w:sz w:val="24"/>
                      <w:szCs w:val="24"/>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363B7" w:rsidRPr="00DD1C24" w:rsidRDefault="001363B7" w:rsidP="00522F07">
            <w:pPr>
              <w:ind w:firstLine="709"/>
              <w:jc w:val="both"/>
              <w:rPr>
                <w:sz w:val="24"/>
                <w:szCs w:val="24"/>
              </w:rPr>
            </w:pPr>
            <w:r w:rsidRPr="00DD1C24">
              <w:rPr>
                <w:sz w:val="24"/>
                <w:szCs w:val="24"/>
              </w:rPr>
              <w:lastRenderedPageBreak/>
              <w:t>_____________</w:t>
            </w:r>
          </w:p>
          <w:p w:rsidR="001363B7" w:rsidRPr="00DD1C24" w:rsidRDefault="001363B7" w:rsidP="00522F07">
            <w:pPr>
              <w:ind w:firstLine="709"/>
              <w:jc w:val="both"/>
              <w:rPr>
                <w:sz w:val="24"/>
                <w:szCs w:val="24"/>
              </w:rPr>
            </w:pPr>
            <w:r w:rsidRPr="00DD1C24">
              <w:rPr>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1363B7" w:rsidRPr="00DD1C24" w:rsidRDefault="001363B7" w:rsidP="00522F07">
            <w:pPr>
              <w:ind w:firstLine="709"/>
              <w:jc w:val="both"/>
              <w:rPr>
                <w:sz w:val="24"/>
                <w:szCs w:val="24"/>
              </w:rPr>
            </w:pPr>
            <w:r w:rsidRPr="00DD1C24">
              <w:rPr>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1363B7" w:rsidRPr="00DD1C24" w:rsidRDefault="001363B7" w:rsidP="00522F07">
            <w:pPr>
              <w:ind w:firstLine="709"/>
              <w:jc w:val="both"/>
              <w:rPr>
                <w:sz w:val="24"/>
                <w:szCs w:val="24"/>
              </w:rPr>
            </w:pPr>
            <w:r w:rsidRPr="00DD1C24">
              <w:rPr>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1363B7" w:rsidRPr="00DD1C24" w:rsidRDefault="001363B7" w:rsidP="00522F07">
            <w:pPr>
              <w:ind w:firstLine="709"/>
              <w:jc w:val="both"/>
              <w:rPr>
                <w:sz w:val="24"/>
                <w:szCs w:val="24"/>
              </w:rPr>
            </w:pPr>
            <w:r w:rsidRPr="00DD1C24">
              <w:rPr>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1363B7" w:rsidRPr="00DD1C24" w:rsidRDefault="001363B7" w:rsidP="00522F07">
            <w:pPr>
              <w:ind w:firstLine="709"/>
              <w:jc w:val="both"/>
              <w:rPr>
                <w:sz w:val="24"/>
                <w:szCs w:val="24"/>
              </w:rPr>
            </w:pPr>
            <w:r w:rsidRPr="00DD1C24">
              <w:rPr>
                <w:sz w:val="24"/>
                <w:szCs w:val="24"/>
              </w:rPr>
              <w:lastRenderedPageBreak/>
              <w:t>_____________</w:t>
            </w:r>
          </w:p>
          <w:p w:rsidR="001363B7" w:rsidRPr="00DD1C24" w:rsidRDefault="001363B7" w:rsidP="00522F07">
            <w:pPr>
              <w:ind w:firstLine="709"/>
              <w:jc w:val="both"/>
              <w:rPr>
                <w:sz w:val="24"/>
                <w:szCs w:val="24"/>
              </w:rPr>
            </w:pPr>
            <w:r w:rsidRPr="00DD1C24">
              <w:rPr>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363B7" w:rsidRPr="00DD1C24" w:rsidRDefault="001363B7" w:rsidP="00522F07">
            <w:pPr>
              <w:ind w:firstLine="709"/>
              <w:jc w:val="both"/>
              <w:rPr>
                <w:sz w:val="24"/>
                <w:szCs w:val="24"/>
              </w:rPr>
            </w:pPr>
            <w:r w:rsidRPr="00DD1C24">
              <w:rPr>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363B7" w:rsidRPr="00DD1C24" w:rsidRDefault="001363B7" w:rsidP="00522F07">
            <w:pPr>
              <w:jc w:val="both"/>
              <w:rPr>
                <w:sz w:val="24"/>
                <w:szCs w:val="24"/>
              </w:rPr>
            </w:pPr>
          </w:p>
        </w:tc>
      </w:tr>
    </w:tbl>
    <w:p w:rsidR="001363B7" w:rsidRPr="00DD1C24" w:rsidRDefault="001363B7" w:rsidP="001363B7">
      <w:pPr>
        <w:jc w:val="both"/>
        <w:rPr>
          <w:sz w:val="24"/>
          <w:szCs w:val="24"/>
        </w:rPr>
      </w:pPr>
    </w:p>
    <w:p w:rsidR="001363B7" w:rsidRPr="00DD1C24" w:rsidRDefault="001363B7" w:rsidP="001363B7">
      <w:pPr>
        <w:numPr>
          <w:ilvl w:val="0"/>
          <w:numId w:val="7"/>
        </w:numPr>
        <w:ind w:left="0" w:firstLine="0"/>
        <w:jc w:val="both"/>
        <w:rPr>
          <w:b/>
          <w:color w:val="000000"/>
          <w:sz w:val="24"/>
          <w:szCs w:val="24"/>
        </w:rPr>
      </w:pPr>
      <w:r w:rsidRPr="00DD1C24">
        <w:rPr>
          <w:b/>
          <w:color w:val="000000"/>
          <w:sz w:val="24"/>
          <w:szCs w:val="24"/>
        </w:rPr>
        <w:t>Інші вимоги до учасників (для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626"/>
        <w:gridCol w:w="9103"/>
      </w:tblGrid>
      <w:tr w:rsidR="001363B7" w:rsidRPr="00DD1C24" w:rsidTr="00522F07">
        <w:trPr>
          <w:trHeight w:val="44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63B7" w:rsidRPr="00DD1C24" w:rsidRDefault="001363B7" w:rsidP="00522F07">
            <w:pPr>
              <w:jc w:val="center"/>
              <w:rPr>
                <w:bCs/>
                <w:color w:val="000000"/>
                <w:sz w:val="24"/>
                <w:szCs w:val="24"/>
              </w:rPr>
            </w:pPr>
            <w:r w:rsidRPr="00DD1C24">
              <w:rPr>
                <w:b/>
                <w:bCs/>
                <w:sz w:val="24"/>
                <w:szCs w:val="24"/>
              </w:rPr>
              <w:t>№ з/п</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363B7" w:rsidRPr="00DD1C24" w:rsidRDefault="001363B7" w:rsidP="00522F07">
            <w:pPr>
              <w:jc w:val="center"/>
              <w:rPr>
                <w:color w:val="000000"/>
                <w:sz w:val="24"/>
                <w:szCs w:val="24"/>
              </w:rPr>
            </w:pPr>
            <w:r w:rsidRPr="00DD1C24">
              <w:rPr>
                <w:b/>
                <w:color w:val="000000"/>
                <w:sz w:val="24"/>
                <w:szCs w:val="24"/>
              </w:rPr>
              <w:t>Інші документи від Учасника:</w:t>
            </w:r>
          </w:p>
        </w:tc>
      </w:tr>
      <w:tr w:rsidR="001363B7" w:rsidRPr="00DD1C24" w:rsidTr="00522F07">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jc w:val="center"/>
              <w:rPr>
                <w:bCs/>
                <w:sz w:val="24"/>
                <w:szCs w:val="24"/>
              </w:rPr>
            </w:pPr>
            <w:r w:rsidRPr="00DD1C24">
              <w:rPr>
                <w:bCs/>
                <w:color w:val="000000"/>
                <w:sz w:val="24"/>
                <w:szCs w:val="24"/>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jc w:val="both"/>
              <w:rPr>
                <w:color w:val="000000"/>
                <w:sz w:val="24"/>
                <w:szCs w:val="24"/>
              </w:rPr>
            </w:pPr>
            <w:r w:rsidRPr="00DD1C24">
              <w:rPr>
                <w:color w:val="000000"/>
                <w:sz w:val="24"/>
                <w:szCs w:val="24"/>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363B7" w:rsidRPr="00DD1C24" w:rsidTr="00522F0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jc w:val="center"/>
              <w:rPr>
                <w:bCs/>
                <w:sz w:val="24"/>
                <w:szCs w:val="24"/>
              </w:rPr>
            </w:pPr>
            <w:r w:rsidRPr="00DD1C24">
              <w:rPr>
                <w:bCs/>
                <w:color w:val="000000"/>
                <w:sz w:val="24"/>
                <w:szCs w:val="24"/>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widowControl w:val="0"/>
              <w:shd w:val="clear" w:color="auto" w:fill="FFFFFF"/>
              <w:autoSpaceDE w:val="0"/>
              <w:autoSpaceDN w:val="0"/>
              <w:adjustRightInd w:val="0"/>
              <w:jc w:val="both"/>
              <w:rPr>
                <w:sz w:val="24"/>
                <w:szCs w:val="24"/>
              </w:rPr>
            </w:pPr>
            <w:r w:rsidRPr="00DD1C24">
              <w:rPr>
                <w:sz w:val="24"/>
                <w:szCs w:val="24"/>
              </w:rPr>
              <w:t>Довідка у довільній формі, яка містить відомості про Учасника*</w:t>
            </w:r>
            <w:r w:rsidRPr="00DD1C24">
              <w:rPr>
                <w:b/>
                <w:sz w:val="24"/>
                <w:szCs w:val="24"/>
              </w:rPr>
              <w:t xml:space="preserve">: </w:t>
            </w:r>
          </w:p>
          <w:p w:rsidR="001363B7" w:rsidRPr="00DD1C24" w:rsidRDefault="001363B7" w:rsidP="00522F07">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 xml:space="preserve">код ЄДРПОУ/ІПН Учасника, </w:t>
            </w:r>
          </w:p>
          <w:p w:rsidR="001363B7" w:rsidRPr="00DD1C24" w:rsidRDefault="001363B7" w:rsidP="00522F07">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керівництво (посада, прізвище, ім’я, по батькові);</w:t>
            </w:r>
          </w:p>
          <w:p w:rsidR="001363B7" w:rsidRPr="00DD1C24" w:rsidRDefault="001363B7" w:rsidP="00522F07">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місцезнаходження Учасника,</w:t>
            </w:r>
          </w:p>
          <w:p w:rsidR="001363B7" w:rsidRPr="00DD1C24" w:rsidRDefault="001363B7" w:rsidP="00522F07">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телефон/факс, електронна адреса,</w:t>
            </w:r>
          </w:p>
          <w:p w:rsidR="001363B7" w:rsidRPr="00DD1C24" w:rsidRDefault="001363B7" w:rsidP="00522F07">
            <w:pPr>
              <w:pStyle w:val="a9"/>
              <w:widowControl w:val="0"/>
              <w:numPr>
                <w:ilvl w:val="0"/>
                <w:numId w:val="1"/>
              </w:numPr>
              <w:shd w:val="clear" w:color="auto" w:fill="FFFFFF"/>
              <w:autoSpaceDE w:val="0"/>
              <w:autoSpaceDN w:val="0"/>
              <w:adjustRightInd w:val="0"/>
              <w:ind w:left="0" w:firstLine="0"/>
              <w:jc w:val="both"/>
              <w:rPr>
                <w:sz w:val="24"/>
                <w:szCs w:val="24"/>
              </w:rPr>
            </w:pPr>
            <w:r w:rsidRPr="00DD1C24">
              <w:rPr>
                <w:sz w:val="24"/>
                <w:szCs w:val="24"/>
              </w:rPr>
              <w:t>банківські реквізити.</w:t>
            </w:r>
          </w:p>
          <w:p w:rsidR="001363B7" w:rsidRPr="00DD1C24" w:rsidRDefault="001363B7" w:rsidP="00522F07">
            <w:pPr>
              <w:pStyle w:val="a9"/>
              <w:widowControl w:val="0"/>
              <w:shd w:val="clear" w:color="auto" w:fill="FFFFFF"/>
              <w:autoSpaceDE w:val="0"/>
              <w:autoSpaceDN w:val="0"/>
              <w:adjustRightInd w:val="0"/>
              <w:ind w:left="0"/>
              <w:jc w:val="both"/>
              <w:rPr>
                <w:i/>
                <w:sz w:val="24"/>
                <w:szCs w:val="24"/>
              </w:rPr>
            </w:pPr>
            <w:r w:rsidRPr="00DD1C24">
              <w:rPr>
                <w:i/>
                <w:sz w:val="24"/>
                <w:szCs w:val="24"/>
              </w:rPr>
              <w:t>(додатково може містити відомості які учасник вважає необхідним зазначити)</w:t>
            </w:r>
          </w:p>
        </w:tc>
      </w:tr>
      <w:tr w:rsidR="001363B7" w:rsidRPr="00DD1C24" w:rsidTr="00522F0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jc w:val="center"/>
              <w:rPr>
                <w:bCs/>
                <w:color w:val="000000"/>
                <w:sz w:val="24"/>
                <w:szCs w:val="24"/>
              </w:rPr>
            </w:pPr>
            <w:r w:rsidRPr="00DD1C24">
              <w:rPr>
                <w:bCs/>
                <w:sz w:val="24"/>
                <w:szCs w:val="24"/>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63B7" w:rsidRPr="00DD1C24" w:rsidRDefault="001363B7" w:rsidP="00522F07">
            <w:pPr>
              <w:tabs>
                <w:tab w:val="left" w:pos="475"/>
              </w:tabs>
              <w:jc w:val="both"/>
              <w:rPr>
                <w:sz w:val="24"/>
                <w:szCs w:val="24"/>
              </w:rPr>
            </w:pPr>
            <w:r w:rsidRPr="00DD1C24">
              <w:rPr>
                <w:sz w:val="24"/>
                <w:szCs w:val="24"/>
              </w:rPr>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1363B7" w:rsidRPr="00DD1C24" w:rsidRDefault="001363B7" w:rsidP="00522F07">
            <w:pPr>
              <w:tabs>
                <w:tab w:val="left" w:pos="475"/>
              </w:tabs>
              <w:jc w:val="both"/>
              <w:rPr>
                <w:i/>
                <w:sz w:val="24"/>
                <w:szCs w:val="24"/>
              </w:rPr>
            </w:pPr>
            <w:r w:rsidRPr="00DD1C24">
              <w:rPr>
                <w:i/>
                <w:sz w:val="24"/>
                <w:szCs w:val="24"/>
              </w:rPr>
              <w:t>*Якщо вид діяльності не передбачає отримання ліцензії чи іншого дозвільного документу, то Виконавцю не потрібно надавати ніякого документу.</w:t>
            </w:r>
          </w:p>
        </w:tc>
      </w:tr>
      <w:tr w:rsidR="001363B7" w:rsidRPr="00DD1C24" w:rsidTr="00522F07">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rPr>
            </w:pPr>
            <w:r w:rsidRPr="00DD1C24">
              <w:rPr>
                <w:bCs/>
                <w:color w:val="000000"/>
                <w:sz w:val="24"/>
                <w:szCs w:val="24"/>
              </w:rPr>
              <w:t>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pStyle w:val="1"/>
              <w:widowControl w:val="0"/>
              <w:spacing w:line="240" w:lineRule="auto"/>
              <w:jc w:val="both"/>
              <w:rPr>
                <w:rFonts w:ascii="Times New Roman" w:hAnsi="Times New Roman" w:cs="Times New Roman"/>
                <w:sz w:val="24"/>
                <w:szCs w:val="24"/>
                <w:lang w:val="uk-UA"/>
              </w:rPr>
            </w:pPr>
            <w:r w:rsidRPr="00DD1C24">
              <w:rPr>
                <w:rFonts w:ascii="Times New Roman" w:hAnsi="Times New Roman" w:cs="Times New Roman"/>
                <w:sz w:val="24"/>
                <w:szCs w:val="24"/>
                <w:lang w:val="uk-UA"/>
              </w:rPr>
              <w:t>Статут або інший установчий документ з останніми змінами (у разі їх використання) або у діючий редакції (документ надається у вигляді сканованої копії з оригіналу документа/або його копії завіреної Учасником*)/або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1363B7" w:rsidRPr="00DD1C24" w:rsidRDefault="001363B7" w:rsidP="00522F07">
            <w:pPr>
              <w:pStyle w:val="1"/>
              <w:widowControl w:val="0"/>
              <w:spacing w:line="240" w:lineRule="auto"/>
              <w:jc w:val="both"/>
              <w:rPr>
                <w:rFonts w:ascii="Times New Roman" w:hAnsi="Times New Roman" w:cs="Times New Roman"/>
                <w:i/>
                <w:sz w:val="24"/>
                <w:szCs w:val="24"/>
                <w:lang w:val="uk-UA"/>
              </w:rPr>
            </w:pPr>
          </w:p>
          <w:p w:rsidR="001363B7" w:rsidRPr="00DD1C24" w:rsidRDefault="001363B7" w:rsidP="00522F0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sz w:val="24"/>
                <w:szCs w:val="24"/>
              </w:rPr>
            </w:pPr>
            <w:r w:rsidRPr="00DD1C24">
              <w:rPr>
                <w:rFonts w:eastAsia="Arial"/>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1363B7" w:rsidRPr="00DD1C24" w:rsidTr="00522F07">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rPr>
            </w:pPr>
            <w:r w:rsidRPr="00DD1C24">
              <w:rPr>
                <w:bCs/>
                <w:color w:val="000000"/>
                <w:sz w:val="24"/>
                <w:szCs w:val="24"/>
              </w:rPr>
              <w:lastRenderedPageBreak/>
              <w:t>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E1D2F"/>
                <w:sz w:val="24"/>
                <w:szCs w:val="24"/>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DD1C24">
              <w:rPr>
                <w:rFonts w:eastAsia="Arial"/>
                <w:color w:val="000000"/>
                <w:sz w:val="24"/>
                <w:szCs w:val="24"/>
              </w:rPr>
              <w:t>документ надається у вигляді сканованої копії з оригіналу документа/або його копії завіреної Учасником).</w:t>
            </w:r>
          </w:p>
        </w:tc>
      </w:tr>
      <w:tr w:rsidR="001363B7" w:rsidRPr="00DD1C24" w:rsidTr="00522F07">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rPr>
            </w:pPr>
            <w:r w:rsidRPr="00DD1C24">
              <w:rPr>
                <w:bCs/>
                <w:color w:val="000000"/>
                <w:sz w:val="24"/>
                <w:szCs w:val="24"/>
              </w:rPr>
              <w:t>6</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00000"/>
                <w:sz w:val="24"/>
                <w:szCs w:val="24"/>
              </w:rPr>
              <w:t xml:space="preserve">Довідка, складена в довільній формі, яка містить інформацію про засновника та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адреса його </w:t>
            </w:r>
            <w:r w:rsidRPr="00DD1C24">
              <w:rPr>
                <w:sz w:val="24"/>
                <w:szCs w:val="24"/>
              </w:rPr>
              <w:t>місця проживання</w:t>
            </w:r>
            <w:r w:rsidRPr="00DD1C24">
              <w:rPr>
                <w:color w:val="000000"/>
                <w:sz w:val="24"/>
                <w:szCs w:val="24"/>
              </w:rPr>
              <w:t xml:space="preserve"> та громадянство.</w:t>
            </w:r>
          </w:p>
          <w:p w:rsidR="001363B7" w:rsidRPr="00DD1C24" w:rsidRDefault="001363B7" w:rsidP="00522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z w:val="24"/>
                <w:szCs w:val="24"/>
                <w:shd w:val="clear" w:color="auto" w:fill="FFFFFF"/>
              </w:rPr>
            </w:pPr>
            <w:r w:rsidRPr="00DD1C24">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D1C24">
              <w:rPr>
                <w:i/>
                <w:color w:val="000000"/>
                <w:sz w:val="24"/>
                <w:szCs w:val="24"/>
              </w:rPr>
              <w:t>бенефіціарного</w:t>
            </w:r>
            <w:proofErr w:type="spellEnd"/>
            <w:r w:rsidRPr="00DD1C24">
              <w:rPr>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1363B7" w:rsidRPr="00DD1C24" w:rsidTr="00522F07">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rPr>
            </w:pPr>
            <w:r w:rsidRPr="00DD1C24">
              <w:rPr>
                <w:bCs/>
                <w:color w:val="000000"/>
                <w:sz w:val="24"/>
                <w:szCs w:val="24"/>
              </w:rPr>
              <w:t>7</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both"/>
              <w:rPr>
                <w:sz w:val="24"/>
                <w:szCs w:val="24"/>
              </w:rPr>
            </w:pPr>
            <w:r w:rsidRPr="00DD1C24">
              <w:rPr>
                <w:sz w:val="24"/>
                <w:szCs w:val="24"/>
              </w:rPr>
              <w:t xml:space="preserve">У разі якщо учасник або його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363B7" w:rsidRPr="00DD1C24" w:rsidRDefault="001363B7" w:rsidP="00522F07">
            <w:pPr>
              <w:numPr>
                <w:ilvl w:val="0"/>
                <w:numId w:val="2"/>
              </w:numPr>
              <w:ind w:left="0" w:firstLine="0"/>
              <w:jc w:val="both"/>
              <w:rPr>
                <w:sz w:val="24"/>
                <w:szCs w:val="24"/>
              </w:rPr>
            </w:pPr>
            <w:r w:rsidRPr="00DD1C24">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63B7" w:rsidRPr="00DD1C24" w:rsidRDefault="001363B7" w:rsidP="00522F07">
            <w:pPr>
              <w:jc w:val="both"/>
              <w:rPr>
                <w:i/>
                <w:sz w:val="24"/>
                <w:szCs w:val="24"/>
              </w:rPr>
            </w:pPr>
            <w:r w:rsidRPr="00DD1C24">
              <w:rPr>
                <w:i/>
                <w:sz w:val="24"/>
                <w:szCs w:val="24"/>
              </w:rPr>
              <w:t xml:space="preserve">або </w:t>
            </w:r>
          </w:p>
          <w:p w:rsidR="001363B7" w:rsidRPr="00DD1C24" w:rsidRDefault="001363B7" w:rsidP="00522F07">
            <w:pPr>
              <w:numPr>
                <w:ilvl w:val="0"/>
                <w:numId w:val="3"/>
              </w:numPr>
              <w:ind w:left="0" w:firstLine="0"/>
              <w:jc w:val="both"/>
              <w:rPr>
                <w:sz w:val="24"/>
                <w:szCs w:val="24"/>
              </w:rPr>
            </w:pPr>
            <w:r w:rsidRPr="00DD1C24">
              <w:rPr>
                <w:sz w:val="24"/>
                <w:szCs w:val="24"/>
              </w:rPr>
              <w:t>посвідчення біженця чи документ, що підтверджує надання притулку в Україні,</w:t>
            </w:r>
          </w:p>
          <w:p w:rsidR="001363B7" w:rsidRPr="00DD1C24" w:rsidRDefault="001363B7" w:rsidP="00522F07">
            <w:pPr>
              <w:jc w:val="both"/>
              <w:rPr>
                <w:i/>
                <w:sz w:val="24"/>
                <w:szCs w:val="24"/>
              </w:rPr>
            </w:pPr>
            <w:r w:rsidRPr="00DD1C24">
              <w:rPr>
                <w:i/>
                <w:sz w:val="24"/>
                <w:szCs w:val="24"/>
              </w:rPr>
              <w:t>або</w:t>
            </w:r>
          </w:p>
          <w:p w:rsidR="001363B7" w:rsidRPr="00DD1C24" w:rsidRDefault="001363B7" w:rsidP="00522F07">
            <w:pPr>
              <w:numPr>
                <w:ilvl w:val="0"/>
                <w:numId w:val="4"/>
              </w:numPr>
              <w:ind w:left="0" w:firstLine="0"/>
              <w:jc w:val="both"/>
              <w:rPr>
                <w:sz w:val="24"/>
                <w:szCs w:val="24"/>
              </w:rPr>
            </w:pPr>
            <w:r w:rsidRPr="00DD1C24">
              <w:rPr>
                <w:sz w:val="24"/>
                <w:szCs w:val="24"/>
              </w:rPr>
              <w:t xml:space="preserve"> посвідчення особи, яка потребує додаткового захисту в Україні,</w:t>
            </w:r>
          </w:p>
          <w:p w:rsidR="001363B7" w:rsidRPr="00DD1C24" w:rsidRDefault="001363B7" w:rsidP="00522F07">
            <w:pPr>
              <w:jc w:val="both"/>
              <w:rPr>
                <w:i/>
                <w:sz w:val="24"/>
                <w:szCs w:val="24"/>
              </w:rPr>
            </w:pPr>
            <w:r w:rsidRPr="00DD1C24">
              <w:rPr>
                <w:i/>
                <w:sz w:val="24"/>
                <w:szCs w:val="24"/>
              </w:rPr>
              <w:t>або</w:t>
            </w:r>
          </w:p>
          <w:p w:rsidR="001363B7" w:rsidRPr="00DD1C24" w:rsidRDefault="001363B7" w:rsidP="00522F07">
            <w:pPr>
              <w:numPr>
                <w:ilvl w:val="0"/>
                <w:numId w:val="5"/>
              </w:numPr>
              <w:shd w:val="clear" w:color="auto" w:fill="FFFFFF"/>
              <w:ind w:left="0" w:firstLine="0"/>
              <w:jc w:val="both"/>
              <w:rPr>
                <w:sz w:val="24"/>
                <w:szCs w:val="24"/>
              </w:rPr>
            </w:pPr>
            <w:r w:rsidRPr="00DD1C24">
              <w:rPr>
                <w:sz w:val="24"/>
                <w:szCs w:val="24"/>
              </w:rPr>
              <w:t>посвідчення особи, якій надано тимчасовий захист в Україні,</w:t>
            </w:r>
          </w:p>
          <w:p w:rsidR="001363B7" w:rsidRPr="00DD1C24" w:rsidRDefault="001363B7" w:rsidP="00522F07">
            <w:pPr>
              <w:shd w:val="clear" w:color="auto" w:fill="FFFFFF"/>
              <w:jc w:val="both"/>
              <w:rPr>
                <w:i/>
                <w:sz w:val="24"/>
                <w:szCs w:val="24"/>
              </w:rPr>
            </w:pPr>
            <w:r w:rsidRPr="00DD1C24">
              <w:rPr>
                <w:i/>
                <w:sz w:val="24"/>
                <w:szCs w:val="24"/>
              </w:rPr>
              <w:t>або</w:t>
            </w:r>
          </w:p>
          <w:p w:rsidR="001363B7" w:rsidRPr="00DD1C24" w:rsidRDefault="001363B7" w:rsidP="00522F07">
            <w:pPr>
              <w:pStyle w:val="a9"/>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DD1C24">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363B7" w:rsidRPr="00DD1C24" w:rsidTr="00522F07">
        <w:trPr>
          <w:trHeight w:val="338"/>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rPr>
            </w:pPr>
            <w:r w:rsidRPr="00DD1C24">
              <w:rPr>
                <w:bCs/>
                <w:color w:val="000000"/>
                <w:sz w:val="24"/>
                <w:szCs w:val="24"/>
              </w:rPr>
              <w:t>8</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widowControl w:val="0"/>
              <w:tabs>
                <w:tab w:val="left" w:pos="8528"/>
              </w:tabs>
              <w:rPr>
                <w:sz w:val="24"/>
                <w:szCs w:val="24"/>
                <w:lang w:val="ru-RU"/>
              </w:rPr>
            </w:pPr>
            <w:r w:rsidRPr="00DD1C24">
              <w:rPr>
                <w:sz w:val="24"/>
                <w:szCs w:val="24"/>
              </w:rPr>
              <w:t>ТАБЛИЦЯ ВІДПОВІДНОСТІ  (</w:t>
            </w:r>
            <w:proofErr w:type="spellStart"/>
            <w:r w:rsidRPr="00DD1C24">
              <w:rPr>
                <w:b/>
                <w:sz w:val="24"/>
                <w:szCs w:val="24"/>
              </w:rPr>
              <w:t>Дадаток</w:t>
            </w:r>
            <w:proofErr w:type="spellEnd"/>
            <w:r w:rsidRPr="00DD1C24">
              <w:rPr>
                <w:b/>
                <w:sz w:val="24"/>
                <w:szCs w:val="24"/>
              </w:rPr>
              <w:t xml:space="preserve"> №3</w:t>
            </w:r>
            <w:r w:rsidRPr="00DD1C24">
              <w:rPr>
                <w:sz w:val="24"/>
                <w:szCs w:val="24"/>
              </w:rPr>
              <w:t xml:space="preserve"> до тендерної документації) </w:t>
            </w:r>
          </w:p>
        </w:tc>
      </w:tr>
      <w:tr w:rsidR="001363B7" w:rsidRPr="00DD1C24" w:rsidTr="00522F07">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rPr>
            </w:pPr>
            <w:r w:rsidRPr="00DD1C24">
              <w:rPr>
                <w:bCs/>
                <w:color w:val="000000"/>
                <w:sz w:val="24"/>
                <w:szCs w:val="24"/>
              </w:rPr>
              <w:t>9</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widowControl w:val="0"/>
              <w:tabs>
                <w:tab w:val="left" w:pos="8528"/>
              </w:tabs>
              <w:jc w:val="both"/>
              <w:rPr>
                <w:sz w:val="24"/>
                <w:szCs w:val="24"/>
              </w:rPr>
            </w:pPr>
            <w:r w:rsidRPr="00DD1C24">
              <w:rPr>
                <w:iCs/>
                <w:color w:val="000000"/>
                <w:sz w:val="24"/>
                <w:szCs w:val="24"/>
                <w:lang w:eastAsia="uk-UA"/>
              </w:rPr>
              <w:t>Довідка у довільній формі про те, що учасник приймає та погоджується</w:t>
            </w:r>
            <w:r w:rsidRPr="00DD1C24">
              <w:rPr>
                <w:iCs/>
                <w:sz w:val="24"/>
                <w:szCs w:val="24"/>
              </w:rPr>
              <w:t xml:space="preserve"> з усіма умовами </w:t>
            </w:r>
            <w:r w:rsidRPr="00DD1C24">
              <w:rPr>
                <w:b/>
                <w:iCs/>
                <w:sz w:val="24"/>
                <w:szCs w:val="24"/>
              </w:rPr>
              <w:t>Додатку №2</w:t>
            </w:r>
            <w:r w:rsidRPr="00DD1C24">
              <w:rPr>
                <w:iCs/>
                <w:sz w:val="24"/>
                <w:szCs w:val="24"/>
              </w:rPr>
              <w:t xml:space="preserve"> до тендерної документації  (</w:t>
            </w:r>
            <w:r w:rsidRPr="00DD1C24">
              <w:rPr>
                <w:sz w:val="24"/>
                <w:szCs w:val="24"/>
              </w:rPr>
              <w:t xml:space="preserve">Інформація про технічні, якісні та кількісні характеристики предмета закупівлі), а також має змогу їх виконати. </w:t>
            </w:r>
          </w:p>
        </w:tc>
      </w:tr>
      <w:tr w:rsidR="001363B7" w:rsidRPr="00DD1C24" w:rsidTr="00522F07">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lang w:val="ru-RU"/>
              </w:rPr>
            </w:pPr>
            <w:r w:rsidRPr="00DD1C24">
              <w:rPr>
                <w:bCs/>
                <w:color w:val="000000"/>
                <w:sz w:val="24"/>
                <w:szCs w:val="24"/>
                <w:lang w:val="ru-RU"/>
              </w:rPr>
              <w:t>10</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widowControl w:val="0"/>
              <w:tabs>
                <w:tab w:val="left" w:pos="8528"/>
              </w:tabs>
              <w:jc w:val="both"/>
              <w:rPr>
                <w:rFonts w:eastAsiaTheme="minorHAnsi"/>
                <w:sz w:val="24"/>
                <w:szCs w:val="24"/>
              </w:rPr>
            </w:pPr>
            <w:r w:rsidRPr="00DD1C24">
              <w:rPr>
                <w:rFonts w:eastAsiaTheme="minorHAnsi"/>
                <w:sz w:val="24"/>
                <w:szCs w:val="24"/>
              </w:rPr>
              <w:t>Персональні комп’ютери (моноблоки, ноутбуки) мають бути продуктом виробника, який має власне сертифіковане за міжнародними стандартами виробництво на підтвердження надати:</w:t>
            </w:r>
          </w:p>
          <w:p w:rsidR="001363B7" w:rsidRPr="00DD1C24" w:rsidRDefault="001363B7" w:rsidP="00522F07">
            <w:pPr>
              <w:widowControl w:val="0"/>
              <w:tabs>
                <w:tab w:val="left" w:pos="8528"/>
              </w:tabs>
              <w:jc w:val="both"/>
              <w:rPr>
                <w:iCs/>
                <w:color w:val="000000"/>
                <w:sz w:val="24"/>
                <w:szCs w:val="24"/>
                <w:lang w:eastAsia="uk-UA"/>
              </w:rPr>
            </w:pPr>
            <w:r w:rsidRPr="00DD1C24">
              <w:rPr>
                <w:rFonts w:eastAsiaTheme="minorHAnsi"/>
                <w:sz w:val="24"/>
                <w:szCs w:val="24"/>
              </w:rPr>
              <w:t xml:space="preserve">скановану копію сертифікатів ISO 9001:2015, 14001:2015 та скановані копії Декларації про відповідність устаткування вимогам Технічного регламенту щодо електромагнітної сумісності та безпеки низьковольтного електричного обладнання, </w:t>
            </w:r>
            <w:r w:rsidRPr="00DD1C24">
              <w:rPr>
                <w:rFonts w:eastAsiaTheme="minorHAnsi"/>
                <w:sz w:val="24"/>
                <w:szCs w:val="24"/>
              </w:rPr>
              <w:lastRenderedPageBreak/>
              <w:t xml:space="preserve">дійсних на дату розкриття кваліфікаційних пропозицій. </w:t>
            </w:r>
          </w:p>
        </w:tc>
      </w:tr>
      <w:tr w:rsidR="001363B7" w:rsidRPr="00DD1C24" w:rsidTr="00522F07">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lang w:val="ru-RU"/>
              </w:rPr>
            </w:pPr>
            <w:r w:rsidRPr="00DD1C24">
              <w:rPr>
                <w:bCs/>
                <w:color w:val="000000"/>
                <w:sz w:val="24"/>
                <w:szCs w:val="24"/>
                <w:lang w:val="ru-RU"/>
              </w:rPr>
              <w:lastRenderedPageBreak/>
              <w:t>11</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pStyle w:val="ac"/>
              <w:jc w:val="both"/>
              <w:rPr>
                <w:rFonts w:ascii="Times New Roman" w:hAnsi="Times New Roman"/>
                <w:sz w:val="24"/>
                <w:szCs w:val="24"/>
                <w:lang w:eastAsia="uk-UA"/>
              </w:rPr>
            </w:pPr>
            <w:r w:rsidRPr="00DD1C24">
              <w:rPr>
                <w:rFonts w:ascii="Times New Roman" w:hAnsi="Times New Roman"/>
                <w:sz w:val="24"/>
                <w:szCs w:val="24"/>
                <w:lang w:eastAsia="uk-UA"/>
              </w:rPr>
              <w:t xml:space="preserve">Довідка у довільній формі з переліком сервісних центрів служби технічної підтримки, у яких буде здійснюватися гарантійне обслуговування моноблоків та ноутбуків на території України.  Довідка є необхідною </w:t>
            </w:r>
            <w:r w:rsidRPr="00DD1C24">
              <w:rPr>
                <w:rFonts w:ascii="Times New Roman" w:hAnsi="Times New Roman"/>
                <w:sz w:val="24"/>
                <w:szCs w:val="24"/>
              </w:rPr>
              <w:t xml:space="preserve">з метою одержання якісного та своєчасного гарантійного обслуговування </w:t>
            </w:r>
            <w:r w:rsidRPr="00DD1C24">
              <w:rPr>
                <w:rFonts w:ascii="Times New Roman" w:hAnsi="Times New Roman"/>
                <w:sz w:val="24"/>
                <w:szCs w:val="24"/>
                <w:lang w:eastAsia="uk-UA"/>
              </w:rPr>
              <w:t>обладнання, яке виступає предметом даної закупівлі.</w:t>
            </w:r>
          </w:p>
        </w:tc>
      </w:tr>
      <w:tr w:rsidR="001363B7" w:rsidRPr="00DD1C24" w:rsidTr="00522F07">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lang w:val="ru-RU"/>
              </w:rPr>
            </w:pPr>
            <w:r w:rsidRPr="00DD1C24">
              <w:rPr>
                <w:bCs/>
                <w:color w:val="000000"/>
                <w:sz w:val="24"/>
                <w:szCs w:val="24"/>
                <w:lang w:val="ru-RU"/>
              </w:rPr>
              <w:t>12</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pStyle w:val="ac"/>
              <w:jc w:val="both"/>
              <w:rPr>
                <w:rFonts w:ascii="Times New Roman" w:hAnsi="Times New Roman"/>
                <w:sz w:val="24"/>
                <w:szCs w:val="24"/>
                <w:lang w:eastAsia="uk-UA"/>
              </w:rPr>
            </w:pPr>
            <w:r w:rsidRPr="00DD1C24">
              <w:rPr>
                <w:rFonts w:ascii="Times New Roman" w:eastAsiaTheme="minorHAnsi" w:hAnsi="Times New Roman"/>
                <w:sz w:val="24"/>
                <w:szCs w:val="24"/>
              </w:rPr>
              <w:t xml:space="preserve">Скановану копію оригіналу </w:t>
            </w:r>
            <w:proofErr w:type="spellStart"/>
            <w:r w:rsidRPr="00DD1C24">
              <w:rPr>
                <w:rFonts w:ascii="Times New Roman" w:eastAsiaTheme="minorHAnsi" w:hAnsi="Times New Roman"/>
                <w:sz w:val="24"/>
                <w:szCs w:val="24"/>
              </w:rPr>
              <w:t>авторизаційного</w:t>
            </w:r>
            <w:proofErr w:type="spellEnd"/>
            <w:r w:rsidRPr="00DD1C24">
              <w:rPr>
                <w:rFonts w:ascii="Times New Roman" w:eastAsiaTheme="minorHAnsi" w:hAnsi="Times New Roman"/>
                <w:sz w:val="24"/>
                <w:szCs w:val="24"/>
              </w:rPr>
              <w:t xml:space="preserve"> листа (що підтверджує право учасника торгів постачати товар у відповідності до позицій предмету закупівлі) про повноваження від виробника персональних комп’ютерів офіційних  партнерів, дилерів та дистриб’юторів.</w:t>
            </w:r>
          </w:p>
        </w:tc>
      </w:tr>
      <w:tr w:rsidR="001363B7" w:rsidRPr="00DD1C24" w:rsidTr="00522F07">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lang w:val="ru-RU"/>
              </w:rPr>
            </w:pPr>
            <w:r w:rsidRPr="00DD1C24">
              <w:rPr>
                <w:bCs/>
                <w:color w:val="000000"/>
                <w:sz w:val="24"/>
                <w:szCs w:val="24"/>
                <w:lang w:val="ru-RU"/>
              </w:rPr>
              <w:t>13</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widowControl w:val="0"/>
              <w:autoSpaceDE w:val="0"/>
              <w:autoSpaceDN w:val="0"/>
              <w:adjustRightInd w:val="0"/>
              <w:jc w:val="both"/>
              <w:rPr>
                <w:rFonts w:eastAsiaTheme="minorHAnsi"/>
                <w:sz w:val="24"/>
                <w:szCs w:val="24"/>
              </w:rPr>
            </w:pPr>
            <w:r w:rsidRPr="00DD1C24">
              <w:rPr>
                <w:rFonts w:eastAsiaTheme="minorHAnsi"/>
                <w:sz w:val="24"/>
                <w:szCs w:val="24"/>
              </w:rPr>
              <w:t>На підтвердження наявності ліцензії  попередньо встановленої операційної системи необхідно:</w:t>
            </w:r>
          </w:p>
          <w:p w:rsidR="001363B7" w:rsidRPr="00DD1C24" w:rsidRDefault="001363B7" w:rsidP="00522F07">
            <w:pPr>
              <w:pStyle w:val="a9"/>
              <w:widowControl w:val="0"/>
              <w:numPr>
                <w:ilvl w:val="0"/>
                <w:numId w:val="8"/>
              </w:numPr>
              <w:autoSpaceDE w:val="0"/>
              <w:autoSpaceDN w:val="0"/>
              <w:adjustRightInd w:val="0"/>
              <w:ind w:left="0" w:firstLine="426"/>
              <w:jc w:val="both"/>
              <w:rPr>
                <w:rFonts w:eastAsiaTheme="minorHAnsi"/>
                <w:sz w:val="24"/>
                <w:szCs w:val="24"/>
              </w:rPr>
            </w:pPr>
            <w:r w:rsidRPr="00DD1C24">
              <w:rPr>
                <w:rFonts w:eastAsiaTheme="minorHAnsi"/>
                <w:sz w:val="24"/>
                <w:szCs w:val="24"/>
              </w:rPr>
              <w:t>в разі встановлення іі виробником – Учасник надає лист-підтвердження від виробника;</w:t>
            </w:r>
          </w:p>
          <w:p w:rsidR="001363B7" w:rsidRPr="00DD1C24" w:rsidRDefault="001363B7" w:rsidP="00522F07">
            <w:pPr>
              <w:pStyle w:val="a9"/>
              <w:widowControl w:val="0"/>
              <w:numPr>
                <w:ilvl w:val="0"/>
                <w:numId w:val="8"/>
              </w:numPr>
              <w:autoSpaceDE w:val="0"/>
              <w:autoSpaceDN w:val="0"/>
              <w:adjustRightInd w:val="0"/>
              <w:ind w:left="0" w:firstLine="426"/>
              <w:jc w:val="both"/>
              <w:rPr>
                <w:rFonts w:eastAsiaTheme="minorHAnsi"/>
                <w:sz w:val="24"/>
                <w:szCs w:val="24"/>
              </w:rPr>
            </w:pPr>
            <w:r w:rsidRPr="00DD1C24">
              <w:rPr>
                <w:rFonts w:eastAsiaTheme="minorHAnsi"/>
                <w:sz w:val="24"/>
                <w:szCs w:val="24"/>
              </w:rPr>
              <w:t xml:space="preserve">в разі встановлення її Учасником – Учасник надає лист-підтвердження, що в комплекті поставки буде надано повний комплект поставки OEM версії MS Windows 11 </w:t>
            </w:r>
            <w:proofErr w:type="spellStart"/>
            <w:r w:rsidRPr="00DD1C24">
              <w:rPr>
                <w:rFonts w:eastAsiaTheme="minorHAnsi"/>
                <w:sz w:val="24"/>
                <w:szCs w:val="24"/>
              </w:rPr>
              <w:t>Pro</w:t>
            </w:r>
            <w:proofErr w:type="spellEnd"/>
            <w:r w:rsidRPr="00DD1C24">
              <w:rPr>
                <w:rFonts w:eastAsiaTheme="minorHAnsi"/>
                <w:sz w:val="24"/>
                <w:szCs w:val="24"/>
              </w:rPr>
              <w:t xml:space="preserve"> - конверт зовнішній, конверт внутрішній, документація мовою інсталяції, носій (диск), сертифікат автентичності СОА.</w:t>
            </w:r>
          </w:p>
        </w:tc>
      </w:tr>
      <w:tr w:rsidR="001363B7" w:rsidRPr="00DD1C24" w:rsidTr="00522F07">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lang w:val="ru-RU"/>
              </w:rPr>
            </w:pPr>
            <w:r w:rsidRPr="00DD1C24">
              <w:rPr>
                <w:bCs/>
                <w:color w:val="000000"/>
                <w:sz w:val="24"/>
                <w:szCs w:val="24"/>
                <w:lang w:val="ru-RU"/>
              </w:rPr>
              <w:t>14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widowControl w:val="0"/>
              <w:contextualSpacing/>
              <w:jc w:val="both"/>
              <w:rPr>
                <w:rFonts w:eastAsiaTheme="minorHAnsi"/>
                <w:sz w:val="24"/>
                <w:szCs w:val="24"/>
              </w:rPr>
            </w:pPr>
            <w:r w:rsidRPr="00DD1C24">
              <w:rPr>
                <w:rFonts w:eastAsiaTheme="minorHAnsi"/>
                <w:sz w:val="24"/>
                <w:szCs w:val="24"/>
              </w:rPr>
              <w:t xml:space="preserve">Лист-згоду у довільній формі про </w:t>
            </w:r>
            <w:r w:rsidRPr="00DD1C24">
              <w:rPr>
                <w:sz w:val="24"/>
                <w:szCs w:val="24"/>
                <w:lang w:eastAsia="uk-UA"/>
              </w:rPr>
              <w:t xml:space="preserve">підтвердження повної і беззаперечної згоди з усіма умовами, що вказані в </w:t>
            </w:r>
            <w:proofErr w:type="spellStart"/>
            <w:r w:rsidRPr="00DD1C24">
              <w:rPr>
                <w:sz w:val="24"/>
                <w:szCs w:val="24"/>
                <w:lang w:eastAsia="uk-UA"/>
              </w:rPr>
              <w:t>проєкті</w:t>
            </w:r>
            <w:proofErr w:type="spellEnd"/>
            <w:r w:rsidRPr="00DD1C24">
              <w:rPr>
                <w:sz w:val="24"/>
                <w:szCs w:val="24"/>
                <w:lang w:eastAsia="uk-UA"/>
              </w:rPr>
              <w:t xml:space="preserve"> договору що міститься у </w:t>
            </w:r>
            <w:r w:rsidRPr="00DD1C24">
              <w:rPr>
                <w:b/>
                <w:sz w:val="24"/>
                <w:szCs w:val="24"/>
                <w:lang w:eastAsia="uk-UA"/>
              </w:rPr>
              <w:t>Додатку №4</w:t>
            </w:r>
            <w:r w:rsidRPr="00DD1C24">
              <w:rPr>
                <w:sz w:val="24"/>
                <w:szCs w:val="24"/>
                <w:lang w:eastAsia="uk-UA"/>
              </w:rPr>
              <w:t xml:space="preserve"> до тендерної документації.</w:t>
            </w:r>
          </w:p>
        </w:tc>
      </w:tr>
      <w:tr w:rsidR="001363B7" w:rsidRPr="00DD1C24" w:rsidTr="00522F07">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jc w:val="center"/>
              <w:rPr>
                <w:bCs/>
                <w:color w:val="000000"/>
                <w:sz w:val="24"/>
                <w:szCs w:val="24"/>
                <w:lang w:val="ru-RU"/>
              </w:rPr>
            </w:pPr>
            <w:r w:rsidRPr="00DD1C24">
              <w:rPr>
                <w:bCs/>
                <w:color w:val="000000"/>
                <w:sz w:val="24"/>
                <w:szCs w:val="24"/>
                <w:lang w:val="ru-RU"/>
              </w:rPr>
              <w:t>15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363B7" w:rsidRPr="00DD1C24" w:rsidRDefault="001363B7" w:rsidP="00522F07">
            <w:pPr>
              <w:widowControl w:val="0"/>
              <w:contextualSpacing/>
              <w:jc w:val="both"/>
              <w:rPr>
                <w:rFonts w:eastAsiaTheme="minorHAnsi"/>
                <w:sz w:val="24"/>
                <w:szCs w:val="24"/>
              </w:rPr>
            </w:pPr>
            <w:r w:rsidRPr="00DD1C24">
              <w:rPr>
                <w:rFonts w:eastAsiaTheme="minorHAnsi"/>
                <w:sz w:val="24"/>
                <w:szCs w:val="24"/>
              </w:rPr>
              <w:t xml:space="preserve">Заповнену форму </w:t>
            </w:r>
            <w:r w:rsidRPr="00DD1C24">
              <w:rPr>
                <w:rFonts w:eastAsiaTheme="minorHAnsi"/>
                <w:sz w:val="24"/>
                <w:szCs w:val="24"/>
                <w:lang w:val="en-US"/>
              </w:rPr>
              <w:t>“</w:t>
            </w:r>
            <w:r w:rsidRPr="00DD1C24">
              <w:rPr>
                <w:rFonts w:eastAsiaTheme="minorHAnsi"/>
                <w:sz w:val="24"/>
                <w:szCs w:val="24"/>
              </w:rPr>
              <w:t>ПРОПОЗИЦІЯ</w:t>
            </w:r>
            <w:r w:rsidRPr="00DD1C24">
              <w:rPr>
                <w:rFonts w:eastAsiaTheme="minorHAnsi"/>
                <w:sz w:val="24"/>
                <w:szCs w:val="24"/>
                <w:lang w:val="en-US"/>
              </w:rPr>
              <w:t>”</w:t>
            </w:r>
            <w:r w:rsidRPr="00DD1C24">
              <w:rPr>
                <w:rFonts w:eastAsiaTheme="minorHAnsi"/>
                <w:sz w:val="24"/>
                <w:szCs w:val="24"/>
              </w:rPr>
              <w:t xml:space="preserve"> за формою згідно </w:t>
            </w:r>
            <w:r w:rsidRPr="00DD1C24">
              <w:rPr>
                <w:rFonts w:eastAsiaTheme="minorHAnsi"/>
                <w:b/>
                <w:sz w:val="24"/>
                <w:szCs w:val="24"/>
              </w:rPr>
              <w:t>Додатку № 5</w:t>
            </w:r>
            <w:r w:rsidRPr="00DD1C24">
              <w:rPr>
                <w:rFonts w:eastAsiaTheme="minorHAnsi"/>
                <w:sz w:val="24"/>
                <w:szCs w:val="24"/>
              </w:rPr>
              <w:t xml:space="preserve"> до тендерної документації.  </w:t>
            </w:r>
          </w:p>
          <w:p w:rsidR="001363B7" w:rsidRPr="00DD1C24" w:rsidRDefault="001363B7" w:rsidP="00522F07">
            <w:pPr>
              <w:ind w:firstLine="360"/>
              <w:rPr>
                <w:rFonts w:eastAsia="Batang"/>
                <w:sz w:val="24"/>
                <w:szCs w:val="24"/>
                <w:lang w:val="ru-RU"/>
              </w:rPr>
            </w:pPr>
            <w:r w:rsidRPr="00DD1C24">
              <w:rPr>
                <w:rFonts w:eastAsiaTheme="minorHAnsi"/>
                <w:sz w:val="24"/>
                <w:szCs w:val="24"/>
              </w:rPr>
              <w:t>Пропозиція повинна враховувати</w:t>
            </w:r>
            <w:r w:rsidRPr="00DD1C24">
              <w:rPr>
                <w:rFonts w:eastAsia="Batang"/>
                <w:sz w:val="24"/>
                <w:szCs w:val="24"/>
                <w:lang w:val="ru-RU"/>
              </w:rPr>
              <w:t xml:space="preserve"> </w:t>
            </w:r>
            <w:proofErr w:type="spellStart"/>
            <w:r w:rsidRPr="00DD1C24">
              <w:rPr>
                <w:rFonts w:eastAsia="Batang"/>
                <w:sz w:val="24"/>
                <w:szCs w:val="24"/>
                <w:lang w:val="ru-RU"/>
              </w:rPr>
              <w:t>Рішення</w:t>
            </w:r>
            <w:proofErr w:type="spellEnd"/>
            <w:r w:rsidRPr="00DD1C24">
              <w:rPr>
                <w:rFonts w:eastAsia="Batang"/>
                <w:sz w:val="24"/>
                <w:szCs w:val="24"/>
                <w:lang w:val="ru-RU"/>
              </w:rPr>
              <w:t xml:space="preserve">  </w:t>
            </w:r>
            <w:proofErr w:type="spellStart"/>
            <w:r w:rsidRPr="00DD1C24">
              <w:rPr>
                <w:rFonts w:eastAsia="Batang"/>
                <w:sz w:val="24"/>
                <w:szCs w:val="24"/>
                <w:lang w:val="ru-RU"/>
              </w:rPr>
              <w:t>Одеської</w:t>
            </w:r>
            <w:proofErr w:type="spellEnd"/>
            <w:r w:rsidRPr="00DD1C24">
              <w:rPr>
                <w:rFonts w:eastAsia="Batang"/>
                <w:sz w:val="24"/>
                <w:szCs w:val="24"/>
                <w:lang w:val="ru-RU"/>
              </w:rPr>
              <w:t xml:space="preserve"> </w:t>
            </w:r>
            <w:proofErr w:type="spellStart"/>
            <w:r w:rsidRPr="00DD1C24">
              <w:rPr>
                <w:rFonts w:eastAsia="Batang"/>
                <w:sz w:val="24"/>
                <w:szCs w:val="24"/>
                <w:lang w:val="ru-RU"/>
              </w:rPr>
              <w:t>міської</w:t>
            </w:r>
            <w:proofErr w:type="spellEnd"/>
            <w:r w:rsidRPr="00DD1C24">
              <w:rPr>
                <w:rFonts w:eastAsia="Batang"/>
                <w:sz w:val="24"/>
                <w:szCs w:val="24"/>
                <w:lang w:val="ru-RU"/>
              </w:rPr>
              <w:t xml:space="preserve"> ради № 3177 –</w:t>
            </w:r>
            <w:r w:rsidRPr="00DD1C24">
              <w:rPr>
                <w:rFonts w:eastAsia="Batang"/>
                <w:sz w:val="24"/>
                <w:szCs w:val="24"/>
                <w:lang w:val="en-US"/>
              </w:rPr>
              <w:t>VII</w:t>
            </w:r>
            <w:r w:rsidRPr="00DD1C24">
              <w:rPr>
                <w:rFonts w:eastAsia="Batang"/>
                <w:sz w:val="24"/>
                <w:szCs w:val="24"/>
              </w:rPr>
              <w:t xml:space="preserve"> від </w:t>
            </w:r>
            <w:r w:rsidRPr="00DD1C24">
              <w:rPr>
                <w:rFonts w:eastAsia="Batang"/>
                <w:sz w:val="24"/>
                <w:szCs w:val="24"/>
                <w:lang w:val="ru-RU"/>
              </w:rPr>
              <w:t>25</w:t>
            </w:r>
            <w:r w:rsidRPr="00DD1C24">
              <w:rPr>
                <w:rFonts w:eastAsia="Batang"/>
                <w:sz w:val="24"/>
                <w:szCs w:val="24"/>
              </w:rPr>
              <w:t>.04.201</w:t>
            </w:r>
            <w:r w:rsidRPr="00DD1C24">
              <w:rPr>
                <w:rFonts w:eastAsia="Batang"/>
                <w:sz w:val="24"/>
                <w:szCs w:val="24"/>
                <w:lang w:val="ru-RU"/>
              </w:rPr>
              <w:t>8</w:t>
            </w:r>
            <w:r w:rsidRPr="00DD1C24">
              <w:rPr>
                <w:rFonts w:eastAsia="Batang"/>
                <w:sz w:val="24"/>
                <w:szCs w:val="24"/>
              </w:rPr>
              <w:t xml:space="preserve"> р. де визначено, що гранична c</w:t>
            </w:r>
            <w:r w:rsidRPr="00DD1C24">
              <w:rPr>
                <w:rFonts w:eastAsia="Batang"/>
                <w:sz w:val="24"/>
                <w:szCs w:val="24"/>
                <w:lang w:val="ru-RU"/>
              </w:rPr>
              <w:t xml:space="preserve">ума </w:t>
            </w:r>
            <w:proofErr w:type="spellStart"/>
            <w:r w:rsidRPr="00DD1C24">
              <w:rPr>
                <w:rFonts w:eastAsia="Batang"/>
                <w:sz w:val="24"/>
                <w:szCs w:val="24"/>
                <w:lang w:val="ru-RU"/>
              </w:rPr>
              <w:t>витрат</w:t>
            </w:r>
            <w:proofErr w:type="spellEnd"/>
            <w:r w:rsidRPr="00DD1C24">
              <w:rPr>
                <w:rFonts w:eastAsia="Batang"/>
                <w:sz w:val="24"/>
                <w:szCs w:val="24"/>
                <w:lang w:val="ru-RU"/>
              </w:rPr>
              <w:t xml:space="preserve"> </w:t>
            </w:r>
            <w:r w:rsidRPr="00DD1C24">
              <w:rPr>
                <w:rFonts w:eastAsia="Batang"/>
                <w:sz w:val="24"/>
                <w:szCs w:val="24"/>
              </w:rPr>
              <w:t>не повинна перевищувати</w:t>
            </w:r>
            <w:r w:rsidRPr="00DD1C24">
              <w:rPr>
                <w:rFonts w:eastAsia="Batang"/>
                <w:sz w:val="24"/>
                <w:szCs w:val="24"/>
                <w:lang w:val="ru-RU"/>
              </w:rPr>
              <w:t>:</w:t>
            </w:r>
          </w:p>
          <w:p w:rsidR="001363B7" w:rsidRPr="00DD1C24" w:rsidRDefault="001363B7" w:rsidP="00522F07">
            <w:pPr>
              <w:ind w:left="360"/>
              <w:rPr>
                <w:rFonts w:eastAsia="Batang"/>
                <w:sz w:val="24"/>
                <w:szCs w:val="24"/>
                <w:lang w:val="ru-RU"/>
              </w:rPr>
            </w:pPr>
          </w:p>
          <w:p w:rsidR="001363B7" w:rsidRPr="00DD1C24" w:rsidRDefault="001363B7" w:rsidP="00522F07">
            <w:pPr>
              <w:ind w:left="360"/>
              <w:rPr>
                <w:rFonts w:eastAsia="Batang"/>
                <w:sz w:val="24"/>
                <w:szCs w:val="24"/>
                <w:lang w:val="ru-RU"/>
              </w:rPr>
            </w:pPr>
            <w:r w:rsidRPr="00DD1C24">
              <w:rPr>
                <w:rFonts w:eastAsia="Batang"/>
                <w:sz w:val="24"/>
                <w:szCs w:val="24"/>
                <w:lang w:val="ru-RU"/>
              </w:rPr>
              <w:t xml:space="preserve">- на </w:t>
            </w:r>
            <w:proofErr w:type="spellStart"/>
            <w:r w:rsidRPr="00DD1C24">
              <w:rPr>
                <w:rFonts w:eastAsia="Batang"/>
                <w:sz w:val="24"/>
                <w:szCs w:val="24"/>
                <w:lang w:val="ru-RU"/>
              </w:rPr>
              <w:t>придбання</w:t>
            </w:r>
            <w:proofErr w:type="spellEnd"/>
            <w:r w:rsidRPr="00DD1C24">
              <w:rPr>
                <w:rFonts w:eastAsia="Batang"/>
                <w:sz w:val="24"/>
                <w:szCs w:val="24"/>
                <w:lang w:val="ru-RU"/>
              </w:rPr>
              <w:t xml:space="preserve"> ноутбуку 32 000</w:t>
            </w:r>
            <w:r w:rsidRPr="00DD1C24">
              <w:rPr>
                <w:rFonts w:eastAsia="Batang"/>
                <w:sz w:val="24"/>
                <w:szCs w:val="24"/>
              </w:rPr>
              <w:t>,00 грн.</w:t>
            </w:r>
            <w:r w:rsidRPr="00DD1C24">
              <w:rPr>
                <w:rFonts w:eastAsia="Batang"/>
                <w:sz w:val="24"/>
                <w:szCs w:val="24"/>
                <w:lang w:val="ru-RU"/>
              </w:rPr>
              <w:t>;</w:t>
            </w:r>
          </w:p>
          <w:p w:rsidR="001363B7" w:rsidRPr="00DD1C24" w:rsidRDefault="001363B7" w:rsidP="00522F07">
            <w:pPr>
              <w:ind w:left="360"/>
              <w:rPr>
                <w:rFonts w:eastAsia="Batang"/>
                <w:bCs/>
                <w:color w:val="000000"/>
                <w:sz w:val="24"/>
                <w:szCs w:val="24"/>
                <w:lang w:val="ru-RU" w:eastAsia="uk-UA"/>
              </w:rPr>
            </w:pPr>
            <w:r w:rsidRPr="00DD1C24">
              <w:rPr>
                <w:rFonts w:eastAsia="Batang"/>
                <w:sz w:val="24"/>
                <w:szCs w:val="24"/>
                <w:lang w:val="ru-RU"/>
              </w:rPr>
              <w:t xml:space="preserve">- на </w:t>
            </w:r>
            <w:proofErr w:type="spellStart"/>
            <w:r w:rsidRPr="00DD1C24">
              <w:rPr>
                <w:rFonts w:eastAsia="Batang"/>
                <w:sz w:val="24"/>
                <w:szCs w:val="24"/>
                <w:lang w:val="ru-RU"/>
              </w:rPr>
              <w:t>придбання</w:t>
            </w:r>
            <w:proofErr w:type="spellEnd"/>
            <w:r w:rsidRPr="00DD1C24">
              <w:rPr>
                <w:rFonts w:eastAsia="Batang"/>
                <w:sz w:val="24"/>
                <w:szCs w:val="24"/>
                <w:lang w:val="ru-RU"/>
              </w:rPr>
              <w:t xml:space="preserve"> моноблочного </w:t>
            </w:r>
            <w:proofErr w:type="spellStart"/>
            <w:r w:rsidRPr="00DD1C24">
              <w:rPr>
                <w:rFonts w:eastAsia="Batang"/>
                <w:sz w:val="24"/>
                <w:szCs w:val="24"/>
                <w:lang w:val="ru-RU"/>
              </w:rPr>
              <w:t>комп’ютера</w:t>
            </w:r>
            <w:proofErr w:type="spellEnd"/>
            <w:r w:rsidRPr="00DD1C24">
              <w:rPr>
                <w:rFonts w:eastAsia="Batang"/>
                <w:sz w:val="24"/>
                <w:szCs w:val="24"/>
                <w:lang w:val="ru-RU"/>
              </w:rPr>
              <w:t xml:space="preserve"> </w:t>
            </w:r>
            <w:proofErr w:type="gramStart"/>
            <w:r w:rsidRPr="00DD1C24">
              <w:rPr>
                <w:rFonts w:eastAsia="Batang"/>
                <w:sz w:val="24"/>
                <w:szCs w:val="24"/>
                <w:lang w:val="ru-RU"/>
              </w:rPr>
              <w:t>оперативною</w:t>
            </w:r>
            <w:proofErr w:type="gramEnd"/>
            <w:r w:rsidRPr="00DD1C24">
              <w:rPr>
                <w:rFonts w:eastAsia="Batang"/>
                <w:sz w:val="24"/>
                <w:szCs w:val="24"/>
                <w:lang w:val="ru-RU"/>
              </w:rPr>
              <w:t xml:space="preserve"> </w:t>
            </w:r>
            <w:proofErr w:type="spellStart"/>
            <w:r w:rsidRPr="00DD1C24">
              <w:rPr>
                <w:rFonts w:eastAsia="Batang"/>
                <w:sz w:val="24"/>
                <w:szCs w:val="24"/>
                <w:lang w:val="ru-RU"/>
              </w:rPr>
              <w:t>пам’яттю</w:t>
            </w:r>
            <w:proofErr w:type="spellEnd"/>
            <w:r w:rsidRPr="00DD1C24">
              <w:rPr>
                <w:rFonts w:eastAsia="Batang"/>
                <w:sz w:val="24"/>
                <w:szCs w:val="24"/>
                <w:lang w:val="ru-RU"/>
              </w:rPr>
              <w:t xml:space="preserve">  </w:t>
            </w:r>
            <w:proofErr w:type="spellStart"/>
            <w:r w:rsidRPr="00DD1C24">
              <w:rPr>
                <w:rFonts w:eastAsia="Batang"/>
                <w:sz w:val="24"/>
                <w:szCs w:val="24"/>
                <w:lang w:val="ru-RU"/>
              </w:rPr>
              <w:t>від</w:t>
            </w:r>
            <w:proofErr w:type="spellEnd"/>
            <w:r w:rsidRPr="00DD1C24">
              <w:rPr>
                <w:rFonts w:eastAsia="Batang"/>
                <w:sz w:val="24"/>
                <w:szCs w:val="24"/>
                <w:lang w:val="ru-RU"/>
              </w:rPr>
              <w:t xml:space="preserve"> 8 Гб – 36 000,00 грн.</w:t>
            </w:r>
          </w:p>
          <w:p w:rsidR="001363B7" w:rsidRPr="00DD1C24" w:rsidRDefault="001363B7" w:rsidP="00522F07">
            <w:pPr>
              <w:ind w:left="360"/>
              <w:rPr>
                <w:rFonts w:eastAsia="Batang"/>
                <w:bCs/>
                <w:color w:val="000000"/>
                <w:sz w:val="24"/>
                <w:szCs w:val="24"/>
                <w:lang w:val="ru-RU" w:eastAsia="uk-UA"/>
              </w:rPr>
            </w:pPr>
          </w:p>
        </w:tc>
      </w:tr>
    </w:tbl>
    <w:p w:rsidR="001363B7" w:rsidRPr="00DD1C24" w:rsidRDefault="001363B7" w:rsidP="00136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sz w:val="24"/>
          <w:szCs w:val="24"/>
        </w:rPr>
      </w:pPr>
    </w:p>
    <w:p w:rsidR="001363B7" w:rsidRPr="00DD1C24" w:rsidRDefault="001363B7" w:rsidP="00136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4"/>
          <w:szCs w:val="24"/>
          <w:lang w:eastAsia="ar-SA"/>
        </w:rPr>
      </w:pPr>
      <w:r w:rsidRPr="00DD1C24">
        <w:rPr>
          <w:sz w:val="24"/>
          <w:szCs w:val="24"/>
        </w:rPr>
        <w:tab/>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1363B7" w:rsidRPr="00DD1C24" w:rsidRDefault="001363B7" w:rsidP="001363B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sz w:val="24"/>
          <w:szCs w:val="24"/>
        </w:rPr>
      </w:pPr>
    </w:p>
    <w:p w:rsidR="00AC5F13" w:rsidRPr="001363B7" w:rsidRDefault="00AC5F13" w:rsidP="001363B7"/>
    <w:sectPr w:rsidR="00AC5F13" w:rsidRPr="00136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D823D0"/>
    <w:multiLevelType w:val="hybridMultilevel"/>
    <w:tmpl w:val="C700D994"/>
    <w:lvl w:ilvl="0" w:tplc="DBDACA1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3">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7"/>
  </w:num>
  <w:num w:numId="4">
    <w:abstractNumId w:val="6"/>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1106C5"/>
    <w:rsid w:val="001363B7"/>
    <w:rsid w:val="001F38B6"/>
    <w:rsid w:val="001F6793"/>
    <w:rsid w:val="002B71ED"/>
    <w:rsid w:val="004F045F"/>
    <w:rsid w:val="0061332A"/>
    <w:rsid w:val="0065309A"/>
    <w:rsid w:val="0068540E"/>
    <w:rsid w:val="007C337B"/>
    <w:rsid w:val="007D61D4"/>
    <w:rsid w:val="007E42D9"/>
    <w:rsid w:val="009144E7"/>
    <w:rsid w:val="009C59EC"/>
    <w:rsid w:val="00A56D6B"/>
    <w:rsid w:val="00A84798"/>
    <w:rsid w:val="00AC5F13"/>
    <w:rsid w:val="00AF2668"/>
    <w:rsid w:val="00B42FE2"/>
    <w:rsid w:val="00BB0C8C"/>
    <w:rsid w:val="00C71339"/>
    <w:rsid w:val="00C9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customStyle="1" w:styleId="1">
    <w:name w:val="Обычный1"/>
    <w:uiPriority w:val="99"/>
    <w:qFormat/>
    <w:rsid w:val="007E42D9"/>
    <w:pPr>
      <w:spacing w:after="0"/>
    </w:pPr>
    <w:rPr>
      <w:rFonts w:ascii="Arial" w:eastAsia="Arial" w:hAnsi="Arial" w:cs="Arial"/>
      <w:color w:val="000000"/>
      <w:lang w:eastAsia="ru-RU"/>
    </w:rPr>
  </w:style>
  <w:style w:type="character" w:styleId="a5">
    <w:name w:val="Hyperlink"/>
    <w:uiPriority w:val="99"/>
    <w:rsid w:val="007E42D9"/>
    <w:rPr>
      <w:color w:val="0000FF"/>
      <w:u w:val="single"/>
    </w:rPr>
  </w:style>
  <w:style w:type="paragraph" w:styleId="a6">
    <w:name w:val="Normal (Web)"/>
    <w:aliases w:val="Обычный (Web),Знак17,Знак18 Знак,Знак17 Знак1"/>
    <w:basedOn w:val="a"/>
    <w:link w:val="a7"/>
    <w:uiPriority w:val="99"/>
    <w:qFormat/>
    <w:rsid w:val="007E42D9"/>
    <w:pPr>
      <w:spacing w:before="100" w:beforeAutospacing="1" w:after="100" w:afterAutospacing="1"/>
    </w:pPr>
    <w:rPr>
      <w:sz w:val="24"/>
      <w:szCs w:val="24"/>
      <w:lang w:val="ru-RU"/>
    </w:rPr>
  </w:style>
  <w:style w:type="table" w:styleId="a8">
    <w:name w:val="Table Grid"/>
    <w:basedOn w:val="a1"/>
    <w:uiPriority w:val="39"/>
    <w:rsid w:val="007E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a"/>
    <w:uiPriority w:val="34"/>
    <w:qFormat/>
    <w:rsid w:val="007E42D9"/>
    <w:pPr>
      <w:ind w:left="720"/>
      <w:contextualSpacing/>
    </w:pPr>
  </w:style>
  <w:style w:type="character" w:customStyle="1" w:styleId="a7">
    <w:name w:val="Обычный (веб) Знак"/>
    <w:aliases w:val="Обычный (Web) Знак,Знак17 Знак,Знак18 Знак Знак,Знак17 Знак1 Знак"/>
    <w:link w:val="a6"/>
    <w:uiPriority w:val="99"/>
    <w:locked/>
    <w:rsid w:val="007E42D9"/>
    <w:rPr>
      <w:rFonts w:ascii="Times New Roman" w:eastAsia="Times New Roman" w:hAnsi="Times New Roman" w:cs="Times New Roman"/>
      <w:sz w:val="24"/>
      <w:szCs w:val="24"/>
      <w:lang w:eastAsia="ru-RU"/>
    </w:rPr>
  </w:style>
  <w:style w:type="character" w:customStyle="1" w:styleId="aa">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9"/>
    <w:uiPriority w:val="34"/>
    <w:locked/>
    <w:rsid w:val="007E42D9"/>
    <w:rPr>
      <w:rFonts w:ascii="Times New Roman" w:eastAsia="Times New Roman" w:hAnsi="Times New Roman" w:cs="Times New Roman"/>
      <w:sz w:val="20"/>
      <w:szCs w:val="20"/>
      <w:lang w:val="uk-UA" w:eastAsia="ru-RU"/>
    </w:rPr>
  </w:style>
  <w:style w:type="character" w:styleId="ab">
    <w:name w:val="Strong"/>
    <w:basedOn w:val="a0"/>
    <w:uiPriority w:val="22"/>
    <w:qFormat/>
    <w:rsid w:val="001F38B6"/>
    <w:rPr>
      <w:b/>
      <w:bCs/>
    </w:rPr>
  </w:style>
  <w:style w:type="paragraph" w:styleId="ac">
    <w:name w:val="No Spacing"/>
    <w:aliases w:val="ТNR AMPU"/>
    <w:link w:val="ad"/>
    <w:uiPriority w:val="1"/>
    <w:qFormat/>
    <w:rsid w:val="009C59EC"/>
    <w:pPr>
      <w:spacing w:after="0" w:line="240" w:lineRule="auto"/>
    </w:pPr>
    <w:rPr>
      <w:rFonts w:ascii="Calibri" w:eastAsia="Calibri" w:hAnsi="Calibri" w:cs="Times New Roman"/>
      <w:lang w:val="uk-UA"/>
    </w:rPr>
  </w:style>
  <w:style w:type="character" w:customStyle="1" w:styleId="ad">
    <w:name w:val="Без интервала Знак"/>
    <w:aliases w:val="ТNR AMPU Знак"/>
    <w:link w:val="ac"/>
    <w:uiPriority w:val="1"/>
    <w:locked/>
    <w:rsid w:val="009C59EC"/>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customStyle="1" w:styleId="1">
    <w:name w:val="Обычный1"/>
    <w:uiPriority w:val="99"/>
    <w:qFormat/>
    <w:rsid w:val="007E42D9"/>
    <w:pPr>
      <w:spacing w:after="0"/>
    </w:pPr>
    <w:rPr>
      <w:rFonts w:ascii="Arial" w:eastAsia="Arial" w:hAnsi="Arial" w:cs="Arial"/>
      <w:color w:val="000000"/>
      <w:lang w:eastAsia="ru-RU"/>
    </w:rPr>
  </w:style>
  <w:style w:type="character" w:styleId="a5">
    <w:name w:val="Hyperlink"/>
    <w:uiPriority w:val="99"/>
    <w:rsid w:val="007E42D9"/>
    <w:rPr>
      <w:color w:val="0000FF"/>
      <w:u w:val="single"/>
    </w:rPr>
  </w:style>
  <w:style w:type="paragraph" w:styleId="a6">
    <w:name w:val="Normal (Web)"/>
    <w:aliases w:val="Обычный (Web),Знак17,Знак18 Знак,Знак17 Знак1"/>
    <w:basedOn w:val="a"/>
    <w:link w:val="a7"/>
    <w:uiPriority w:val="99"/>
    <w:qFormat/>
    <w:rsid w:val="007E42D9"/>
    <w:pPr>
      <w:spacing w:before="100" w:beforeAutospacing="1" w:after="100" w:afterAutospacing="1"/>
    </w:pPr>
    <w:rPr>
      <w:sz w:val="24"/>
      <w:szCs w:val="24"/>
      <w:lang w:val="ru-RU"/>
    </w:rPr>
  </w:style>
  <w:style w:type="table" w:styleId="a8">
    <w:name w:val="Table Grid"/>
    <w:basedOn w:val="a1"/>
    <w:uiPriority w:val="39"/>
    <w:rsid w:val="007E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a"/>
    <w:uiPriority w:val="34"/>
    <w:qFormat/>
    <w:rsid w:val="007E42D9"/>
    <w:pPr>
      <w:ind w:left="720"/>
      <w:contextualSpacing/>
    </w:pPr>
  </w:style>
  <w:style w:type="character" w:customStyle="1" w:styleId="a7">
    <w:name w:val="Обычный (веб) Знак"/>
    <w:aliases w:val="Обычный (Web) Знак,Знак17 Знак,Знак18 Знак Знак,Знак17 Знак1 Знак"/>
    <w:link w:val="a6"/>
    <w:uiPriority w:val="99"/>
    <w:locked/>
    <w:rsid w:val="007E42D9"/>
    <w:rPr>
      <w:rFonts w:ascii="Times New Roman" w:eastAsia="Times New Roman" w:hAnsi="Times New Roman" w:cs="Times New Roman"/>
      <w:sz w:val="24"/>
      <w:szCs w:val="24"/>
      <w:lang w:eastAsia="ru-RU"/>
    </w:rPr>
  </w:style>
  <w:style w:type="character" w:customStyle="1" w:styleId="aa">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9"/>
    <w:uiPriority w:val="34"/>
    <w:locked/>
    <w:rsid w:val="007E42D9"/>
    <w:rPr>
      <w:rFonts w:ascii="Times New Roman" w:eastAsia="Times New Roman" w:hAnsi="Times New Roman" w:cs="Times New Roman"/>
      <w:sz w:val="20"/>
      <w:szCs w:val="20"/>
      <w:lang w:val="uk-UA" w:eastAsia="ru-RU"/>
    </w:rPr>
  </w:style>
  <w:style w:type="character" w:styleId="ab">
    <w:name w:val="Strong"/>
    <w:basedOn w:val="a0"/>
    <w:uiPriority w:val="22"/>
    <w:qFormat/>
    <w:rsid w:val="001F38B6"/>
    <w:rPr>
      <w:b/>
      <w:bCs/>
    </w:rPr>
  </w:style>
  <w:style w:type="paragraph" w:styleId="ac">
    <w:name w:val="No Spacing"/>
    <w:aliases w:val="ТNR AMPU"/>
    <w:link w:val="ad"/>
    <w:uiPriority w:val="1"/>
    <w:qFormat/>
    <w:rsid w:val="009C59EC"/>
    <w:pPr>
      <w:spacing w:after="0" w:line="240" w:lineRule="auto"/>
    </w:pPr>
    <w:rPr>
      <w:rFonts w:ascii="Calibri" w:eastAsia="Calibri" w:hAnsi="Calibri" w:cs="Times New Roman"/>
      <w:lang w:val="uk-UA"/>
    </w:rPr>
  </w:style>
  <w:style w:type="character" w:customStyle="1" w:styleId="ad">
    <w:name w:val="Без интервала Знак"/>
    <w:aliases w:val="ТNR AMPU Знак"/>
    <w:link w:val="ac"/>
    <w:uiPriority w:val="1"/>
    <w:locked/>
    <w:rsid w:val="009C59EC"/>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15904</Words>
  <Characters>9066</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Buh8</cp:lastModifiedBy>
  <cp:revision>21</cp:revision>
  <dcterms:created xsi:type="dcterms:W3CDTF">2022-11-24T10:18:00Z</dcterms:created>
  <dcterms:modified xsi:type="dcterms:W3CDTF">2023-11-01T14:16:00Z</dcterms:modified>
</cp:coreProperties>
</file>