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FB6DA" w14:textId="77777777" w:rsidR="00D00823" w:rsidRPr="00C116B9" w:rsidRDefault="00F94302" w:rsidP="00D00823">
      <w:pPr>
        <w:spacing w:after="0" w:line="240" w:lineRule="auto"/>
        <w:jc w:val="right"/>
        <w:rPr>
          <w:rFonts w:ascii="Times New Roman" w:hAnsi="Times New Roman" w:cs="Times New Roman"/>
          <w:b/>
          <w:sz w:val="24"/>
          <w:szCs w:val="24"/>
          <w:lang w:val="uk-UA"/>
        </w:rPr>
      </w:pPr>
      <w:r w:rsidRPr="00C116B9">
        <w:rPr>
          <w:rFonts w:ascii="Times New Roman" w:eastAsia="Helvetica" w:hAnsi="Times New Roman" w:cs="Times New Roman"/>
          <w:b/>
          <w:sz w:val="24"/>
          <w:szCs w:val="24"/>
          <w:lang w:val="uk-UA"/>
        </w:rPr>
        <w:t>ДОДАТОК   3</w:t>
      </w:r>
    </w:p>
    <w:p w14:paraId="7996CD71" w14:textId="77777777" w:rsidR="00894214" w:rsidRPr="00C116B9" w:rsidRDefault="00F94302" w:rsidP="00D00823">
      <w:pPr>
        <w:spacing w:after="0" w:line="240" w:lineRule="auto"/>
        <w:jc w:val="right"/>
        <w:rPr>
          <w:rFonts w:ascii="Times New Roman" w:hAnsi="Times New Roman" w:cs="Times New Roman"/>
          <w:b/>
          <w:sz w:val="24"/>
          <w:szCs w:val="24"/>
          <w:lang w:val="uk-UA"/>
        </w:rPr>
      </w:pPr>
      <w:r w:rsidRPr="00C116B9">
        <w:rPr>
          <w:rFonts w:ascii="Times New Roman" w:eastAsia="Helvetica" w:hAnsi="Times New Roman" w:cs="Times New Roman"/>
          <w:b/>
          <w:sz w:val="24"/>
          <w:szCs w:val="24"/>
          <w:lang w:val="uk-UA"/>
        </w:rPr>
        <w:t xml:space="preserve">до тендерної документації </w:t>
      </w:r>
    </w:p>
    <w:p w14:paraId="295458D2" w14:textId="77777777" w:rsidR="00894214" w:rsidRPr="00C116B9" w:rsidRDefault="00F94302">
      <w:pPr>
        <w:spacing w:after="0" w:line="240" w:lineRule="auto"/>
        <w:jc w:val="center"/>
        <w:rPr>
          <w:rFonts w:ascii="Times New Roman" w:hAnsi="Times New Roman"/>
          <w:b/>
          <w:sz w:val="24"/>
          <w:szCs w:val="24"/>
          <w:lang w:val="uk-UA"/>
        </w:rPr>
      </w:pPr>
      <w:r w:rsidRPr="00C116B9">
        <w:rPr>
          <w:rFonts w:ascii="Times New Roman" w:hAnsi="Times New Roman"/>
          <w:b/>
          <w:sz w:val="24"/>
          <w:szCs w:val="24"/>
          <w:lang w:val="uk-UA"/>
        </w:rPr>
        <w:t>ТЕХНІЧНІ ВИМОГИ</w:t>
      </w:r>
    </w:p>
    <w:p w14:paraId="23E03201" w14:textId="42E4164B" w:rsidR="00894214" w:rsidRPr="00C116B9" w:rsidRDefault="00F94302">
      <w:pPr>
        <w:spacing w:after="0" w:line="240" w:lineRule="auto"/>
        <w:jc w:val="center"/>
        <w:rPr>
          <w:rFonts w:ascii="Times New Roman" w:hAnsi="Times New Roman"/>
          <w:b/>
          <w:sz w:val="24"/>
          <w:szCs w:val="24"/>
          <w:lang w:val="uk-UA"/>
        </w:rPr>
      </w:pPr>
      <w:r w:rsidRPr="00C116B9">
        <w:rPr>
          <w:rFonts w:ascii="Times New Roman" w:hAnsi="Times New Roman" w:cs="Times New Roman"/>
          <w:b/>
          <w:sz w:val="24"/>
          <w:szCs w:val="24"/>
          <w:lang w:val="uk-UA"/>
        </w:rPr>
        <w:t>ДК 021:2015  - 32320000-2 Телевізійне й аудіовізуальне обладнання (</w:t>
      </w:r>
      <w:r w:rsidR="00126065" w:rsidRPr="00126065">
        <w:rPr>
          <w:rFonts w:ascii="Times New Roman" w:hAnsi="Times New Roman" w:cs="Times New Roman"/>
          <w:b/>
          <w:sz w:val="24"/>
          <w:szCs w:val="24"/>
          <w:lang w:val="uk-UA"/>
        </w:rPr>
        <w:t>Комплект мультимедійного обладнання</w:t>
      </w:r>
      <w:r w:rsidRPr="00C116B9">
        <w:rPr>
          <w:rFonts w:ascii="Times New Roman" w:hAnsi="Times New Roman" w:cs="Times New Roman"/>
          <w:b/>
          <w:sz w:val="24"/>
          <w:szCs w:val="24"/>
          <w:lang w:val="uk-UA"/>
        </w:rPr>
        <w:t>)</w:t>
      </w:r>
    </w:p>
    <w:p w14:paraId="6AEB0F4D" w14:textId="77777777" w:rsidR="00894214" w:rsidRPr="00C116B9" w:rsidRDefault="00F94302" w:rsidP="00D00823">
      <w:pPr>
        <w:tabs>
          <w:tab w:val="left" w:pos="1211"/>
        </w:tabs>
        <w:ind w:firstLine="540"/>
        <w:jc w:val="center"/>
        <w:rPr>
          <w:rFonts w:ascii="Times New Roman" w:hAnsi="Times New Roman" w:cs="Times New Roman"/>
          <w:sz w:val="24"/>
          <w:szCs w:val="24"/>
          <w:lang w:val="uk-UA"/>
        </w:rPr>
      </w:pPr>
      <w:r w:rsidRPr="00C116B9">
        <w:rPr>
          <w:rFonts w:ascii="Times New Roman" w:hAnsi="Times New Roman" w:cs="Times New Roman"/>
          <w:i/>
          <w:sz w:val="24"/>
          <w:szCs w:val="24"/>
          <w:lang w:val="uk-UA"/>
        </w:rPr>
        <w:t>Запропонов</w:t>
      </w:r>
      <w:r w:rsidR="00D00823" w:rsidRPr="00C116B9">
        <w:rPr>
          <w:rFonts w:ascii="Times New Roman" w:hAnsi="Times New Roman" w:cs="Times New Roman"/>
          <w:i/>
          <w:sz w:val="24"/>
          <w:szCs w:val="24"/>
          <w:lang w:val="uk-UA"/>
        </w:rPr>
        <w:t>аний товар повинен відповідати Н</w:t>
      </w:r>
      <w:r w:rsidRPr="00C116B9">
        <w:rPr>
          <w:rFonts w:ascii="Times New Roman" w:hAnsi="Times New Roman" w:cs="Times New Roman"/>
          <w:i/>
          <w:sz w:val="24"/>
          <w:szCs w:val="24"/>
          <w:lang w:val="uk-UA"/>
        </w:rPr>
        <w:t>аказу М</w:t>
      </w:r>
      <w:r w:rsidR="00D00823" w:rsidRPr="00C116B9">
        <w:rPr>
          <w:rFonts w:ascii="Times New Roman" w:hAnsi="Times New Roman" w:cs="Times New Roman"/>
          <w:i/>
          <w:sz w:val="24"/>
          <w:szCs w:val="24"/>
          <w:lang w:val="uk-UA"/>
        </w:rPr>
        <w:t>іністерства освіти і науки України</w:t>
      </w:r>
      <w:r w:rsidRPr="00C116B9">
        <w:rPr>
          <w:rFonts w:ascii="Times New Roman" w:hAnsi="Times New Roman" w:cs="Times New Roman"/>
          <w:i/>
          <w:sz w:val="24"/>
          <w:szCs w:val="24"/>
          <w:lang w:val="uk-UA"/>
        </w:rPr>
        <w:t xml:space="preserve"> від 29.04.2020 р. №574 Про затвердження Типового переліку засобів навчання та обладнання для навчальних кабінетів і STEM-лабораторій</w:t>
      </w:r>
    </w:p>
    <w:p w14:paraId="42AE9507" w14:textId="77777777" w:rsidR="00894214" w:rsidRPr="00C116B9" w:rsidRDefault="00F94302" w:rsidP="00D00823">
      <w:pPr>
        <w:pStyle w:val="a4"/>
        <w:ind w:left="0" w:firstLine="709"/>
        <w:jc w:val="center"/>
        <w:rPr>
          <w:rFonts w:ascii="Times New Roman" w:hAnsi="Times New Roman" w:cs="Times New Roman"/>
          <w:b/>
          <w:sz w:val="24"/>
          <w:szCs w:val="24"/>
          <w:lang w:val="uk-UA"/>
        </w:rPr>
      </w:pPr>
      <w:r w:rsidRPr="00C116B9">
        <w:rPr>
          <w:rFonts w:ascii="Times New Roman" w:hAnsi="Times New Roman" w:cs="Times New Roman"/>
          <w:b/>
          <w:sz w:val="24"/>
          <w:szCs w:val="24"/>
          <w:lang w:val="uk-UA"/>
        </w:rPr>
        <w:t xml:space="preserve">Технічні та якісні характеристики  пропонованого товару </w:t>
      </w:r>
      <w:r w:rsidR="00D00823" w:rsidRPr="00C116B9">
        <w:rPr>
          <w:rFonts w:ascii="Times New Roman" w:hAnsi="Times New Roman" w:cs="Times New Roman"/>
          <w:b/>
          <w:sz w:val="24"/>
          <w:szCs w:val="24"/>
          <w:lang w:val="uk-UA"/>
        </w:rPr>
        <w:t>повинні бути не гіршими, ніж наведені в таблиці</w:t>
      </w:r>
    </w:p>
    <w:tbl>
      <w:tblPr>
        <w:tblW w:w="9677" w:type="dxa"/>
        <w:tblInd w:w="-106" w:type="dxa"/>
        <w:tblLayout w:type="fixed"/>
        <w:tblLook w:val="0000" w:firstRow="0" w:lastRow="0" w:firstColumn="0" w:lastColumn="0" w:noHBand="0" w:noVBand="0"/>
      </w:tblPr>
      <w:tblGrid>
        <w:gridCol w:w="568"/>
        <w:gridCol w:w="2430"/>
        <w:gridCol w:w="5229"/>
        <w:gridCol w:w="1450"/>
      </w:tblGrid>
      <w:tr w:rsidR="00894214" w:rsidRPr="00C116B9" w14:paraId="24AB7343" w14:textId="77777777" w:rsidTr="00D00823">
        <w:tc>
          <w:tcPr>
            <w:tcW w:w="568" w:type="dxa"/>
            <w:tcBorders>
              <w:top w:val="single" w:sz="4" w:space="0" w:color="000000"/>
              <w:left w:val="single" w:sz="4" w:space="0" w:color="000000"/>
              <w:bottom w:val="single" w:sz="4" w:space="0" w:color="000000"/>
              <w:right w:val="single" w:sz="4" w:space="0" w:color="000000"/>
            </w:tcBorders>
            <w:shd w:val="clear" w:color="auto" w:fill="F09F9D" w:themeFill="accent6" w:themeFillTint="66"/>
          </w:tcPr>
          <w:p w14:paraId="3E9815B2" w14:textId="77777777" w:rsidR="00894214" w:rsidRPr="00C116B9" w:rsidRDefault="00F94302" w:rsidP="00D00823">
            <w:pPr>
              <w:pStyle w:val="ac"/>
              <w:spacing w:after="0" w:line="240" w:lineRule="auto"/>
              <w:jc w:val="center"/>
              <w:rPr>
                <w:b/>
                <w:bCs/>
                <w:color w:val="auto"/>
                <w:sz w:val="24"/>
                <w:szCs w:val="24"/>
                <w:lang w:val="uk-UA" w:eastAsia="ru-RU"/>
              </w:rPr>
            </w:pPr>
            <w:r w:rsidRPr="00C116B9">
              <w:rPr>
                <w:b/>
                <w:bCs/>
                <w:color w:val="auto"/>
                <w:sz w:val="24"/>
                <w:szCs w:val="24"/>
                <w:lang w:val="uk-UA" w:eastAsia="ru-RU"/>
              </w:rPr>
              <w:t>№ з/п</w:t>
            </w:r>
          </w:p>
        </w:tc>
        <w:tc>
          <w:tcPr>
            <w:tcW w:w="2430" w:type="dxa"/>
            <w:tcBorders>
              <w:top w:val="single" w:sz="4" w:space="0" w:color="000000"/>
              <w:left w:val="single" w:sz="4" w:space="0" w:color="000000"/>
              <w:bottom w:val="single" w:sz="4" w:space="0" w:color="000000"/>
              <w:right w:val="single" w:sz="4" w:space="0" w:color="000000"/>
            </w:tcBorders>
            <w:shd w:val="clear" w:color="auto" w:fill="F09F9D" w:themeFill="accent6" w:themeFillTint="66"/>
          </w:tcPr>
          <w:p w14:paraId="6B851392" w14:textId="77777777" w:rsidR="00894214" w:rsidRPr="00C116B9" w:rsidRDefault="00F94302" w:rsidP="00D00823">
            <w:pPr>
              <w:pStyle w:val="ac"/>
              <w:spacing w:after="0" w:line="240" w:lineRule="auto"/>
              <w:jc w:val="center"/>
              <w:rPr>
                <w:b/>
                <w:bCs/>
                <w:color w:val="auto"/>
                <w:sz w:val="24"/>
                <w:szCs w:val="24"/>
                <w:lang w:val="uk-UA"/>
              </w:rPr>
            </w:pPr>
            <w:r w:rsidRPr="00C116B9">
              <w:rPr>
                <w:b/>
                <w:bCs/>
                <w:color w:val="auto"/>
                <w:sz w:val="24"/>
                <w:szCs w:val="24"/>
                <w:lang w:val="uk-UA" w:eastAsia="ru-RU"/>
              </w:rPr>
              <w:t>Назва обладнання</w:t>
            </w:r>
          </w:p>
        </w:tc>
        <w:tc>
          <w:tcPr>
            <w:tcW w:w="5229" w:type="dxa"/>
            <w:tcBorders>
              <w:top w:val="single" w:sz="4" w:space="0" w:color="000000"/>
              <w:left w:val="single" w:sz="4" w:space="0" w:color="000000"/>
              <w:bottom w:val="single" w:sz="4" w:space="0" w:color="000000"/>
              <w:right w:val="single" w:sz="4" w:space="0" w:color="000000"/>
            </w:tcBorders>
            <w:shd w:val="clear" w:color="auto" w:fill="F09F9D" w:themeFill="accent6" w:themeFillTint="66"/>
          </w:tcPr>
          <w:p w14:paraId="6B4CB3EF" w14:textId="77777777" w:rsidR="00894214" w:rsidRPr="00C116B9" w:rsidRDefault="00F94302" w:rsidP="00D00823">
            <w:pPr>
              <w:pStyle w:val="ac"/>
              <w:spacing w:after="0" w:line="240" w:lineRule="auto"/>
              <w:jc w:val="center"/>
              <w:rPr>
                <w:b/>
                <w:bCs/>
                <w:color w:val="auto"/>
                <w:sz w:val="24"/>
                <w:szCs w:val="24"/>
                <w:lang w:val="uk-UA"/>
              </w:rPr>
            </w:pPr>
            <w:r w:rsidRPr="00C116B9">
              <w:rPr>
                <w:b/>
                <w:bCs/>
                <w:color w:val="auto"/>
                <w:sz w:val="24"/>
                <w:szCs w:val="24"/>
                <w:lang w:val="uk-UA" w:eastAsia="ru-RU"/>
              </w:rPr>
              <w:t>Технічні вимоги</w:t>
            </w:r>
          </w:p>
        </w:tc>
        <w:tc>
          <w:tcPr>
            <w:tcW w:w="1450" w:type="dxa"/>
            <w:tcBorders>
              <w:top w:val="single" w:sz="4" w:space="0" w:color="000000"/>
              <w:left w:val="single" w:sz="4" w:space="0" w:color="000000"/>
              <w:bottom w:val="single" w:sz="4" w:space="0" w:color="000000"/>
              <w:right w:val="single" w:sz="4" w:space="0" w:color="000000"/>
            </w:tcBorders>
            <w:shd w:val="clear" w:color="auto" w:fill="F09F9D" w:themeFill="accent6" w:themeFillTint="66"/>
          </w:tcPr>
          <w:p w14:paraId="789FC73D" w14:textId="77777777" w:rsidR="00894214" w:rsidRPr="00C116B9" w:rsidRDefault="00F94302" w:rsidP="00D00823">
            <w:pPr>
              <w:pStyle w:val="ac"/>
              <w:spacing w:after="0" w:line="240" w:lineRule="auto"/>
              <w:jc w:val="center"/>
              <w:rPr>
                <w:b/>
                <w:bCs/>
                <w:color w:val="auto"/>
                <w:sz w:val="24"/>
                <w:szCs w:val="24"/>
                <w:lang w:val="uk-UA"/>
              </w:rPr>
            </w:pPr>
            <w:r w:rsidRPr="00C116B9">
              <w:rPr>
                <w:b/>
                <w:bCs/>
                <w:color w:val="auto"/>
                <w:sz w:val="24"/>
                <w:szCs w:val="24"/>
                <w:lang w:val="uk-UA" w:eastAsia="ru-RU"/>
              </w:rPr>
              <w:t>Кількість</w:t>
            </w:r>
          </w:p>
        </w:tc>
      </w:tr>
      <w:tr w:rsidR="0076297D" w:rsidRPr="00C116B9" w14:paraId="7F5A0813" w14:textId="77777777" w:rsidTr="003A4998">
        <w:tc>
          <w:tcPr>
            <w:tcW w:w="9677" w:type="dxa"/>
            <w:gridSpan w:val="4"/>
            <w:tcBorders>
              <w:top w:val="single" w:sz="4" w:space="0" w:color="000000"/>
              <w:left w:val="single" w:sz="4" w:space="0" w:color="000000"/>
              <w:bottom w:val="single" w:sz="4" w:space="0" w:color="000000"/>
              <w:right w:val="single" w:sz="4" w:space="0" w:color="000000"/>
            </w:tcBorders>
            <w:shd w:val="clear" w:color="auto" w:fill="F7CECE" w:themeFill="accent6" w:themeFillTint="33"/>
          </w:tcPr>
          <w:p w14:paraId="60718DCE" w14:textId="50CCC4DD" w:rsidR="0076297D" w:rsidRPr="00C116B9" w:rsidRDefault="0076297D">
            <w:pPr>
              <w:pStyle w:val="ac"/>
              <w:jc w:val="center"/>
              <w:rPr>
                <w:color w:val="auto"/>
                <w:sz w:val="24"/>
                <w:szCs w:val="24"/>
                <w:lang w:val="uk-UA"/>
              </w:rPr>
            </w:pPr>
            <w:r w:rsidRPr="00C116B9">
              <w:rPr>
                <w:b/>
                <w:bCs/>
                <w:color w:val="auto"/>
                <w:sz w:val="24"/>
                <w:szCs w:val="24"/>
                <w:lang w:val="uk-UA" w:eastAsia="ru-RU"/>
              </w:rPr>
              <w:t>Комплект мультимедійного обладнання</w:t>
            </w:r>
            <w:r w:rsidR="00F82940">
              <w:rPr>
                <w:b/>
                <w:bCs/>
                <w:color w:val="auto"/>
                <w:sz w:val="24"/>
                <w:szCs w:val="24"/>
                <w:lang w:val="uk-UA" w:eastAsia="ru-RU"/>
              </w:rPr>
              <w:t>.</w:t>
            </w:r>
            <w:r w:rsidR="00126065">
              <w:rPr>
                <w:b/>
                <w:bCs/>
                <w:color w:val="auto"/>
                <w:sz w:val="24"/>
                <w:szCs w:val="24"/>
                <w:lang w:val="uk-UA" w:eastAsia="ru-RU"/>
              </w:rPr>
              <w:t xml:space="preserve"> </w:t>
            </w:r>
            <w:r w:rsidR="00F82940">
              <w:rPr>
                <w:b/>
                <w:bCs/>
                <w:sz w:val="24"/>
                <w:szCs w:val="24"/>
                <w:lang w:val="uk-UA"/>
              </w:rPr>
              <w:t xml:space="preserve">Тип </w:t>
            </w:r>
            <w:r w:rsidR="00F82940">
              <w:rPr>
                <w:b/>
                <w:bCs/>
                <w:sz w:val="24"/>
                <w:szCs w:val="24"/>
                <w:lang w:val="uk-UA"/>
              </w:rPr>
              <w:t>3</w:t>
            </w:r>
            <w:r w:rsidR="00F82940">
              <w:rPr>
                <w:b/>
                <w:bCs/>
                <w:sz w:val="24"/>
                <w:szCs w:val="24"/>
                <w:lang w:val="uk-UA"/>
              </w:rPr>
              <w:t xml:space="preserve">. – </w:t>
            </w:r>
            <w:r w:rsidR="00F82940">
              <w:rPr>
                <w:b/>
                <w:bCs/>
                <w:sz w:val="24"/>
                <w:szCs w:val="24"/>
                <w:lang w:val="uk-UA"/>
              </w:rPr>
              <w:t>4</w:t>
            </w:r>
            <w:r w:rsidR="00F82940">
              <w:rPr>
                <w:b/>
                <w:bCs/>
                <w:sz w:val="24"/>
                <w:szCs w:val="24"/>
                <w:lang w:val="uk-UA"/>
              </w:rPr>
              <w:t xml:space="preserve"> шт</w:t>
            </w:r>
          </w:p>
        </w:tc>
      </w:tr>
      <w:tr w:rsidR="0076297D" w:rsidRPr="00C116B9" w14:paraId="5E961A79" w14:textId="77777777" w:rsidTr="00D00823">
        <w:tc>
          <w:tcPr>
            <w:tcW w:w="568" w:type="dxa"/>
            <w:tcBorders>
              <w:top w:val="single" w:sz="4" w:space="0" w:color="000000"/>
              <w:left w:val="single" w:sz="4" w:space="0" w:color="000000"/>
              <w:bottom w:val="single" w:sz="4" w:space="0" w:color="000000"/>
              <w:right w:val="single" w:sz="4" w:space="0" w:color="000000"/>
            </w:tcBorders>
          </w:tcPr>
          <w:p w14:paraId="3BF4C4DA" w14:textId="561F91AA" w:rsidR="0076297D" w:rsidRPr="00C116B9" w:rsidRDefault="00D71178">
            <w:pPr>
              <w:pStyle w:val="ac"/>
              <w:jc w:val="center"/>
              <w:rPr>
                <w:color w:val="auto"/>
                <w:sz w:val="24"/>
                <w:szCs w:val="24"/>
                <w:lang w:val="uk-UA"/>
              </w:rPr>
            </w:pPr>
            <w:r>
              <w:rPr>
                <w:color w:val="auto"/>
                <w:sz w:val="24"/>
                <w:szCs w:val="24"/>
                <w:lang w:val="uk-UA"/>
              </w:rPr>
              <w:t>1</w:t>
            </w:r>
          </w:p>
        </w:tc>
        <w:tc>
          <w:tcPr>
            <w:tcW w:w="2430" w:type="dxa"/>
            <w:tcBorders>
              <w:top w:val="single" w:sz="4" w:space="0" w:color="000000"/>
              <w:left w:val="single" w:sz="4" w:space="0" w:color="000000"/>
              <w:bottom w:val="single" w:sz="4" w:space="0" w:color="000000"/>
              <w:right w:val="single" w:sz="4" w:space="0" w:color="000000"/>
            </w:tcBorders>
          </w:tcPr>
          <w:p w14:paraId="3830B417" w14:textId="77777777" w:rsidR="0076297D" w:rsidRPr="00C116B9" w:rsidRDefault="0076297D" w:rsidP="003A4998">
            <w:pPr>
              <w:pStyle w:val="ac"/>
              <w:jc w:val="center"/>
              <w:rPr>
                <w:color w:val="auto"/>
                <w:sz w:val="24"/>
                <w:szCs w:val="24"/>
                <w:shd w:val="clear" w:color="auto" w:fill="FFFFFF"/>
                <w:lang w:val="uk-UA"/>
              </w:rPr>
            </w:pPr>
            <w:r w:rsidRPr="00C116B9">
              <w:rPr>
                <w:color w:val="auto"/>
                <w:sz w:val="24"/>
                <w:szCs w:val="24"/>
                <w:shd w:val="clear" w:color="auto" w:fill="FFFFFF"/>
                <w:lang w:val="uk-UA"/>
              </w:rPr>
              <w:t>Мультимедійне обладнання</w:t>
            </w:r>
          </w:p>
        </w:tc>
        <w:tc>
          <w:tcPr>
            <w:tcW w:w="5229" w:type="dxa"/>
            <w:tcBorders>
              <w:top w:val="single" w:sz="4" w:space="0" w:color="000000"/>
              <w:left w:val="single" w:sz="4" w:space="0" w:color="000000"/>
              <w:bottom w:val="single" w:sz="4" w:space="0" w:color="000000"/>
              <w:right w:val="single" w:sz="4" w:space="0" w:color="000000"/>
            </w:tcBorders>
          </w:tcPr>
          <w:p w14:paraId="3F79A87A" w14:textId="77777777" w:rsidR="0076297D" w:rsidRPr="00C116B9" w:rsidRDefault="008808BE" w:rsidP="00240F49">
            <w:pPr>
              <w:spacing w:after="0" w:line="240" w:lineRule="auto"/>
              <w:jc w:val="both"/>
              <w:rPr>
                <w:rFonts w:ascii="Times New Roman" w:hAnsi="Times New Roman"/>
                <w:sz w:val="24"/>
                <w:szCs w:val="24"/>
                <w:lang w:val="uk-UA"/>
              </w:rPr>
            </w:pPr>
            <w:r w:rsidRPr="00C116B9">
              <w:rPr>
                <w:rFonts w:ascii="Times New Roman" w:hAnsi="Times New Roman"/>
                <w:b/>
                <w:sz w:val="24"/>
                <w:szCs w:val="24"/>
                <w:lang w:val="uk-UA"/>
              </w:rPr>
              <w:t>Склад комплекту:</w:t>
            </w:r>
          </w:p>
          <w:p w14:paraId="39412D28" w14:textId="77777777" w:rsidR="0076297D" w:rsidRPr="00C116B9" w:rsidRDefault="0076297D" w:rsidP="00240F49">
            <w:pPr>
              <w:spacing w:after="0" w:line="240" w:lineRule="auto"/>
              <w:jc w:val="both"/>
              <w:rPr>
                <w:rFonts w:ascii="Times New Roman" w:hAnsi="Times New Roman"/>
                <w:sz w:val="24"/>
                <w:szCs w:val="24"/>
                <w:lang w:val="uk-UA"/>
              </w:rPr>
            </w:pPr>
            <w:r w:rsidRPr="00C116B9">
              <w:rPr>
                <w:rFonts w:ascii="Times New Roman" w:hAnsi="Times New Roman"/>
                <w:sz w:val="24"/>
                <w:szCs w:val="24"/>
                <w:lang w:val="uk-UA"/>
              </w:rPr>
              <w:t>- Інтерактивна панель</w:t>
            </w:r>
            <w:r w:rsidR="0011293D" w:rsidRPr="00C116B9">
              <w:rPr>
                <w:rFonts w:ascii="Times New Roman" w:hAnsi="Times New Roman"/>
                <w:sz w:val="24"/>
                <w:szCs w:val="24"/>
                <w:lang w:val="uk-UA"/>
              </w:rPr>
              <w:t xml:space="preserve"> – 1шт</w:t>
            </w:r>
            <w:r w:rsidR="00435AA7" w:rsidRPr="00C116B9">
              <w:rPr>
                <w:rFonts w:ascii="Times New Roman" w:hAnsi="Times New Roman"/>
                <w:sz w:val="24"/>
                <w:szCs w:val="24"/>
                <w:lang w:val="uk-UA"/>
              </w:rPr>
              <w:t>;</w:t>
            </w:r>
          </w:p>
          <w:p w14:paraId="146E3365" w14:textId="77777777" w:rsidR="00435AA7" w:rsidRPr="00C116B9" w:rsidRDefault="00435AA7" w:rsidP="00240F49">
            <w:pPr>
              <w:spacing w:after="0" w:line="240" w:lineRule="auto"/>
              <w:jc w:val="both"/>
              <w:rPr>
                <w:rFonts w:ascii="Times New Roman" w:hAnsi="Times New Roman"/>
                <w:sz w:val="24"/>
                <w:szCs w:val="24"/>
                <w:lang w:val="uk-UA"/>
              </w:rPr>
            </w:pPr>
            <w:r w:rsidRPr="00C116B9">
              <w:rPr>
                <w:rFonts w:ascii="Times New Roman" w:hAnsi="Times New Roman"/>
                <w:sz w:val="24"/>
                <w:szCs w:val="24"/>
                <w:lang w:val="uk-UA"/>
              </w:rPr>
              <w:t>- Мобільний стенд для транспортування в приміщенні – 1 шт.</w:t>
            </w:r>
          </w:p>
          <w:p w14:paraId="62B677B1" w14:textId="77777777" w:rsidR="0076297D" w:rsidRPr="00C116B9" w:rsidRDefault="0076297D" w:rsidP="00240F49">
            <w:pPr>
              <w:spacing w:after="0" w:line="240" w:lineRule="auto"/>
              <w:jc w:val="both"/>
              <w:rPr>
                <w:rFonts w:ascii="Times New Roman" w:hAnsi="Times New Roman"/>
                <w:sz w:val="24"/>
                <w:szCs w:val="24"/>
                <w:lang w:val="uk-UA"/>
              </w:rPr>
            </w:pPr>
            <w:r w:rsidRPr="00C116B9">
              <w:rPr>
                <w:rFonts w:ascii="Times New Roman" w:hAnsi="Times New Roman"/>
                <w:sz w:val="24"/>
                <w:szCs w:val="24"/>
                <w:lang w:val="uk-UA"/>
              </w:rPr>
              <w:t>-</w:t>
            </w:r>
            <w:r w:rsidR="00435AA7" w:rsidRPr="00C116B9">
              <w:rPr>
                <w:rFonts w:ascii="Times New Roman" w:hAnsi="Times New Roman"/>
                <w:sz w:val="24"/>
                <w:szCs w:val="24"/>
                <w:lang w:val="uk-UA"/>
              </w:rPr>
              <w:t> </w:t>
            </w:r>
            <w:r w:rsidRPr="00C116B9">
              <w:rPr>
                <w:rFonts w:ascii="Times New Roman" w:hAnsi="Times New Roman"/>
                <w:sz w:val="24"/>
                <w:szCs w:val="24"/>
                <w:lang w:val="uk-UA"/>
              </w:rPr>
              <w:t>Базове програмне забезпечення для інтерактивної панелі.</w:t>
            </w:r>
          </w:p>
          <w:p w14:paraId="0D1A9E84" w14:textId="77777777" w:rsidR="00435AA7" w:rsidRPr="00C116B9" w:rsidRDefault="00435AA7" w:rsidP="00240F49">
            <w:pPr>
              <w:spacing w:after="0" w:line="240" w:lineRule="auto"/>
              <w:jc w:val="both"/>
              <w:rPr>
                <w:rFonts w:ascii="Times New Roman" w:hAnsi="Times New Roman"/>
                <w:sz w:val="24"/>
                <w:szCs w:val="24"/>
                <w:lang w:val="uk-UA"/>
              </w:rPr>
            </w:pPr>
          </w:p>
          <w:p w14:paraId="513FDFEE" w14:textId="77777777" w:rsidR="0076297D" w:rsidRPr="00C116B9" w:rsidRDefault="00435AA7" w:rsidP="00240F49">
            <w:pPr>
              <w:spacing w:after="0" w:line="240" w:lineRule="auto"/>
              <w:jc w:val="both"/>
              <w:rPr>
                <w:rFonts w:ascii="Times New Roman" w:hAnsi="Times New Roman"/>
                <w:sz w:val="24"/>
                <w:szCs w:val="24"/>
                <w:lang w:val="uk-UA"/>
              </w:rPr>
            </w:pPr>
            <w:r w:rsidRPr="00C116B9">
              <w:rPr>
                <w:rFonts w:ascii="Times New Roman" w:hAnsi="Times New Roman" w:cs="Times New Roman"/>
                <w:b/>
                <w:bCs/>
                <w:sz w:val="24"/>
                <w:szCs w:val="24"/>
                <w:lang w:val="uk-UA"/>
              </w:rPr>
              <w:t>Технічні вимоги до складових комплекту:</w:t>
            </w:r>
          </w:p>
          <w:p w14:paraId="1A7E8D39" w14:textId="77777777" w:rsidR="0076297D" w:rsidRPr="00C116B9" w:rsidRDefault="0076297D" w:rsidP="001F1795">
            <w:pPr>
              <w:spacing w:after="0" w:line="240" w:lineRule="auto"/>
              <w:ind w:firstLine="284"/>
              <w:jc w:val="both"/>
              <w:rPr>
                <w:rFonts w:ascii="Times New Roman" w:hAnsi="Times New Roman"/>
                <w:b/>
                <w:sz w:val="24"/>
                <w:szCs w:val="24"/>
                <w:lang w:val="uk-UA"/>
              </w:rPr>
            </w:pPr>
            <w:r w:rsidRPr="00C116B9">
              <w:rPr>
                <w:rFonts w:ascii="Times New Roman" w:hAnsi="Times New Roman"/>
                <w:b/>
                <w:sz w:val="24"/>
                <w:szCs w:val="24"/>
                <w:lang w:val="uk-UA"/>
              </w:rPr>
              <w:t>1) Інтерактивна панель:</w:t>
            </w:r>
          </w:p>
          <w:p w14:paraId="03FC7C6F" w14:textId="77777777" w:rsidR="0076297D" w:rsidRPr="00C116B9" w:rsidRDefault="0076297D" w:rsidP="001F1795">
            <w:pPr>
              <w:spacing w:after="0" w:line="240" w:lineRule="auto"/>
              <w:ind w:firstLine="284"/>
              <w:jc w:val="both"/>
              <w:rPr>
                <w:rFonts w:ascii="Times New Roman" w:hAnsi="Times New Roman" w:cs="Times New Roman"/>
                <w:sz w:val="24"/>
                <w:szCs w:val="24"/>
                <w:lang w:val="uk-UA"/>
              </w:rPr>
            </w:pPr>
            <w:r w:rsidRPr="00C116B9">
              <w:rPr>
                <w:rFonts w:ascii="Times New Roman" w:hAnsi="Times New Roman"/>
                <w:sz w:val="24"/>
                <w:szCs w:val="24"/>
                <w:lang w:val="uk-UA"/>
              </w:rPr>
              <w:t>Мінімальна діагональ 65</w:t>
            </w:r>
            <w:r w:rsidRPr="00C116B9">
              <w:rPr>
                <w:rFonts w:ascii="Times New Roman" w:hAnsi="Times New Roman" w:cs="Times New Roman"/>
                <w:sz w:val="24"/>
                <w:szCs w:val="24"/>
                <w:lang w:val="uk-UA"/>
              </w:rPr>
              <w:t>";</w:t>
            </w:r>
          </w:p>
          <w:p w14:paraId="083E4EB2" w14:textId="77777777" w:rsidR="0076297D" w:rsidRPr="00C116B9" w:rsidRDefault="0076297D" w:rsidP="001F1795">
            <w:pPr>
              <w:spacing w:after="0" w:line="240" w:lineRule="auto"/>
              <w:ind w:firstLine="284"/>
              <w:jc w:val="both"/>
              <w:rPr>
                <w:rFonts w:ascii="Times New Roman" w:hAnsi="Times New Roman" w:cs="Times New Roman"/>
                <w:sz w:val="24"/>
                <w:szCs w:val="24"/>
                <w:lang w:val="uk-UA"/>
              </w:rPr>
            </w:pPr>
            <w:r w:rsidRPr="00C116B9">
              <w:rPr>
                <w:rFonts w:ascii="Times New Roman" w:hAnsi="Times New Roman" w:cs="Times New Roman"/>
                <w:sz w:val="24"/>
                <w:szCs w:val="24"/>
                <w:lang w:val="uk-UA"/>
              </w:rPr>
              <w:t>Мінімальна роздільна здатність зображення 3840 х 2160 пікселів;</w:t>
            </w:r>
          </w:p>
          <w:p w14:paraId="595DC81F" w14:textId="77777777" w:rsidR="0076297D" w:rsidRPr="00C116B9" w:rsidRDefault="0076297D" w:rsidP="001F1795">
            <w:pPr>
              <w:spacing w:after="0" w:line="240" w:lineRule="auto"/>
              <w:ind w:firstLine="284"/>
              <w:jc w:val="both"/>
              <w:rPr>
                <w:rFonts w:ascii="Times New Roman" w:hAnsi="Times New Roman" w:cs="Times New Roman"/>
                <w:sz w:val="24"/>
                <w:szCs w:val="24"/>
                <w:lang w:val="uk-UA"/>
              </w:rPr>
            </w:pPr>
            <w:r w:rsidRPr="00C116B9">
              <w:rPr>
                <w:rFonts w:ascii="Times New Roman" w:hAnsi="Times New Roman" w:cs="Times New Roman"/>
                <w:sz w:val="24"/>
                <w:szCs w:val="24"/>
                <w:lang w:val="uk-UA"/>
              </w:rPr>
              <w:t>Дотикова технологія управління контентом за допомогою дотиків пальців руки або стилуса/маркера;</w:t>
            </w:r>
          </w:p>
          <w:p w14:paraId="7DD335B5" w14:textId="77777777" w:rsidR="0076297D" w:rsidRPr="00C116B9" w:rsidRDefault="0076297D" w:rsidP="001F1795">
            <w:pPr>
              <w:spacing w:after="0" w:line="240" w:lineRule="auto"/>
              <w:ind w:firstLine="284"/>
              <w:jc w:val="both"/>
              <w:rPr>
                <w:rFonts w:ascii="Times New Roman" w:hAnsi="Times New Roman" w:cs="Times New Roman"/>
                <w:sz w:val="24"/>
                <w:szCs w:val="24"/>
                <w:lang w:val="uk-UA"/>
              </w:rPr>
            </w:pPr>
            <w:r w:rsidRPr="00C116B9">
              <w:rPr>
                <w:rFonts w:ascii="Times New Roman" w:hAnsi="Times New Roman" w:cs="Times New Roman"/>
                <w:sz w:val="24"/>
                <w:szCs w:val="24"/>
                <w:lang w:val="uk-UA"/>
              </w:rPr>
              <w:t>Захисне, загартоване, антиблікове скло екрану;</w:t>
            </w:r>
          </w:p>
          <w:p w14:paraId="2AC068E6" w14:textId="77777777" w:rsidR="0076297D" w:rsidRPr="00C116B9" w:rsidRDefault="0076297D" w:rsidP="001F1795">
            <w:pPr>
              <w:spacing w:after="0" w:line="240" w:lineRule="auto"/>
              <w:ind w:firstLine="284"/>
              <w:jc w:val="both"/>
              <w:rPr>
                <w:rFonts w:ascii="Times New Roman" w:hAnsi="Times New Roman" w:cs="Times New Roman"/>
                <w:sz w:val="24"/>
                <w:szCs w:val="24"/>
                <w:lang w:val="uk-UA"/>
              </w:rPr>
            </w:pPr>
            <w:r w:rsidRPr="00C116B9">
              <w:rPr>
                <w:rFonts w:ascii="Times New Roman" w:hAnsi="Times New Roman" w:cs="Times New Roman"/>
                <w:sz w:val="24"/>
                <w:szCs w:val="24"/>
                <w:lang w:val="uk-UA"/>
              </w:rPr>
              <w:t>Ресурс роботи матриці не менше 20000 годин;</w:t>
            </w:r>
          </w:p>
          <w:p w14:paraId="32851B0B" w14:textId="77777777" w:rsidR="0076297D" w:rsidRPr="00C116B9" w:rsidRDefault="0076297D" w:rsidP="001F1795">
            <w:pPr>
              <w:spacing w:after="0" w:line="240" w:lineRule="auto"/>
              <w:ind w:firstLine="284"/>
              <w:jc w:val="both"/>
              <w:rPr>
                <w:rFonts w:ascii="Times New Roman" w:hAnsi="Times New Roman" w:cs="Times New Roman"/>
                <w:sz w:val="24"/>
                <w:szCs w:val="24"/>
                <w:lang w:val="uk-UA"/>
              </w:rPr>
            </w:pPr>
            <w:r w:rsidRPr="00C116B9">
              <w:rPr>
                <w:rFonts w:ascii="Times New Roman" w:hAnsi="Times New Roman" w:cs="Times New Roman"/>
                <w:sz w:val="24"/>
                <w:szCs w:val="24"/>
                <w:lang w:val="uk-UA"/>
              </w:rPr>
              <w:t>Вбудована акустична система потіжністю не менше 10 Вт;</w:t>
            </w:r>
          </w:p>
          <w:p w14:paraId="376B4685" w14:textId="77777777" w:rsidR="0076297D" w:rsidRPr="00C116B9" w:rsidRDefault="0076297D" w:rsidP="001F1795">
            <w:pPr>
              <w:spacing w:after="0" w:line="240" w:lineRule="auto"/>
              <w:ind w:firstLine="284"/>
              <w:jc w:val="both"/>
              <w:rPr>
                <w:rFonts w:ascii="Times New Roman" w:hAnsi="Times New Roman" w:cs="Times New Roman"/>
                <w:sz w:val="24"/>
                <w:szCs w:val="24"/>
                <w:lang w:val="uk-UA"/>
              </w:rPr>
            </w:pPr>
            <w:r w:rsidRPr="00C116B9">
              <w:rPr>
                <w:rFonts w:ascii="Times New Roman" w:hAnsi="Times New Roman" w:cs="Times New Roman"/>
                <w:sz w:val="24"/>
                <w:szCs w:val="24"/>
                <w:lang w:val="uk-UA"/>
              </w:rPr>
              <w:t xml:space="preserve">Наявність зовнішніх інтерфейсів </w:t>
            </w:r>
            <w:r w:rsidRPr="00C116B9">
              <w:rPr>
                <w:rFonts w:ascii="Times New Roman" w:hAnsi="Times New Roman" w:cs="Times New Roman"/>
                <w:sz w:val="24"/>
                <w:szCs w:val="24"/>
                <w:lang w:val="en-US"/>
              </w:rPr>
              <w:t>USB</w:t>
            </w:r>
            <w:r w:rsidR="00361F54" w:rsidRPr="00C116B9">
              <w:rPr>
                <w:rFonts w:ascii="Times New Roman" w:hAnsi="Times New Roman" w:cs="Times New Roman"/>
                <w:sz w:val="24"/>
                <w:szCs w:val="24"/>
                <w:lang w:val="uk-UA"/>
              </w:rPr>
              <w:t xml:space="preserve"> (не менше 2 шт., інтерфейсом не гірше ніж 2.0)</w:t>
            </w:r>
            <w:r w:rsidRPr="00C116B9">
              <w:rPr>
                <w:rFonts w:ascii="Times New Roman" w:hAnsi="Times New Roman" w:cs="Times New Roman"/>
                <w:sz w:val="24"/>
                <w:szCs w:val="24"/>
                <w:lang w:val="uk-UA"/>
              </w:rPr>
              <w:t xml:space="preserve">, </w:t>
            </w:r>
            <w:r w:rsidRPr="00C116B9">
              <w:rPr>
                <w:rFonts w:ascii="Times New Roman" w:hAnsi="Times New Roman" w:cs="Times New Roman"/>
                <w:sz w:val="24"/>
                <w:szCs w:val="24"/>
                <w:lang w:val="en-US"/>
              </w:rPr>
              <w:t>VGA</w:t>
            </w:r>
            <w:r w:rsidR="00361F54" w:rsidRPr="00C116B9">
              <w:rPr>
                <w:rFonts w:ascii="Times New Roman" w:hAnsi="Times New Roman" w:cs="Times New Roman"/>
                <w:sz w:val="24"/>
                <w:szCs w:val="24"/>
                <w:lang w:val="uk-UA"/>
              </w:rPr>
              <w:t xml:space="preserve"> (не менше 1 шт.)</w:t>
            </w:r>
            <w:r w:rsidRPr="00C116B9">
              <w:rPr>
                <w:rFonts w:ascii="Times New Roman" w:hAnsi="Times New Roman" w:cs="Times New Roman"/>
                <w:sz w:val="24"/>
                <w:szCs w:val="24"/>
                <w:lang w:val="uk-UA"/>
              </w:rPr>
              <w:t xml:space="preserve">, </w:t>
            </w:r>
            <w:r w:rsidRPr="00C116B9">
              <w:rPr>
                <w:rFonts w:ascii="Times New Roman" w:hAnsi="Times New Roman" w:cs="Times New Roman"/>
                <w:sz w:val="24"/>
                <w:szCs w:val="24"/>
                <w:lang w:val="en-US"/>
              </w:rPr>
              <w:t>HDMI</w:t>
            </w:r>
            <w:r w:rsidR="00361F54" w:rsidRPr="00C116B9">
              <w:rPr>
                <w:rFonts w:ascii="Times New Roman" w:hAnsi="Times New Roman" w:cs="Times New Roman"/>
                <w:sz w:val="24"/>
                <w:szCs w:val="24"/>
                <w:lang w:val="uk-UA"/>
              </w:rPr>
              <w:t xml:space="preserve"> (не менше 2 шт.)</w:t>
            </w:r>
            <w:r w:rsidRPr="00C116B9">
              <w:rPr>
                <w:rFonts w:ascii="Times New Roman" w:hAnsi="Times New Roman" w:cs="Times New Roman"/>
                <w:sz w:val="24"/>
                <w:szCs w:val="24"/>
                <w:lang w:val="uk-UA"/>
              </w:rPr>
              <w:t xml:space="preserve"> та </w:t>
            </w:r>
            <w:r w:rsidRPr="00C116B9">
              <w:rPr>
                <w:rFonts w:ascii="Times New Roman" w:hAnsi="Times New Roman" w:cs="Times New Roman"/>
                <w:sz w:val="24"/>
                <w:szCs w:val="24"/>
                <w:lang w:val="en-US"/>
              </w:rPr>
              <w:t>LAN</w:t>
            </w:r>
            <w:r w:rsidRPr="00C116B9">
              <w:rPr>
                <w:rFonts w:ascii="Times New Roman" w:hAnsi="Times New Roman" w:cs="Times New Roman"/>
                <w:sz w:val="24"/>
                <w:szCs w:val="24"/>
                <w:lang w:val="uk-UA"/>
              </w:rPr>
              <w:t xml:space="preserve"> (</w:t>
            </w:r>
            <w:r w:rsidRPr="00C116B9">
              <w:rPr>
                <w:rFonts w:ascii="Times New Roman" w:hAnsi="Times New Roman" w:cs="Times New Roman"/>
                <w:sz w:val="24"/>
                <w:szCs w:val="24"/>
                <w:lang w:val="en-US"/>
              </w:rPr>
              <w:t>RJ</w:t>
            </w:r>
            <w:r w:rsidRPr="00C116B9">
              <w:rPr>
                <w:rFonts w:ascii="Times New Roman" w:hAnsi="Times New Roman" w:cs="Times New Roman"/>
                <w:sz w:val="24"/>
                <w:szCs w:val="24"/>
                <w:lang w:val="uk-UA"/>
              </w:rPr>
              <w:t>45)</w:t>
            </w:r>
            <w:r w:rsidR="00361F54" w:rsidRPr="00C116B9">
              <w:rPr>
                <w:rFonts w:ascii="Times New Roman" w:hAnsi="Times New Roman" w:cs="Times New Roman"/>
                <w:sz w:val="24"/>
                <w:szCs w:val="24"/>
                <w:lang w:val="uk-UA"/>
              </w:rPr>
              <w:t xml:space="preserve"> (не менше 1 шт.)</w:t>
            </w:r>
            <w:r w:rsidRPr="00C116B9">
              <w:rPr>
                <w:rFonts w:ascii="Times New Roman" w:hAnsi="Times New Roman" w:cs="Times New Roman"/>
                <w:sz w:val="24"/>
                <w:szCs w:val="24"/>
                <w:lang w:val="uk-UA"/>
              </w:rPr>
              <w:t>;</w:t>
            </w:r>
          </w:p>
          <w:p w14:paraId="297D27C5" w14:textId="77777777" w:rsidR="00CA0A86" w:rsidRPr="00C116B9" w:rsidRDefault="00CA0A86" w:rsidP="001F1795">
            <w:pPr>
              <w:spacing w:after="0" w:line="240" w:lineRule="auto"/>
              <w:ind w:firstLine="284"/>
              <w:jc w:val="both"/>
              <w:rPr>
                <w:rFonts w:ascii="Times New Roman" w:hAnsi="Times New Roman" w:cs="Times New Roman"/>
                <w:sz w:val="24"/>
                <w:szCs w:val="24"/>
                <w:lang w:val="uk-UA"/>
              </w:rPr>
            </w:pPr>
            <w:r w:rsidRPr="00C116B9">
              <w:rPr>
                <w:rFonts w:ascii="Times New Roman" w:hAnsi="Times New Roman" w:cs="Times New Roman"/>
                <w:sz w:val="24"/>
                <w:szCs w:val="24"/>
                <w:lang w:val="uk-UA"/>
              </w:rPr>
              <w:t>Додатково (інші мінімальні технічні вимоги до):</w:t>
            </w:r>
          </w:p>
          <w:p w14:paraId="416B8709" w14:textId="77777777" w:rsidR="00CA0A86" w:rsidRPr="00C116B9" w:rsidRDefault="00CA0A86" w:rsidP="001F1795">
            <w:pPr>
              <w:spacing w:after="0" w:line="240" w:lineRule="auto"/>
              <w:ind w:firstLine="284"/>
              <w:jc w:val="both"/>
              <w:rPr>
                <w:rFonts w:ascii="Times New Roman" w:hAnsi="Times New Roman" w:cs="Times New Roman"/>
                <w:sz w:val="24"/>
                <w:szCs w:val="24"/>
                <w:lang w:val="uk-UA"/>
              </w:rPr>
            </w:pPr>
            <w:r w:rsidRPr="00C116B9">
              <w:rPr>
                <w:rFonts w:ascii="Times New Roman" w:hAnsi="Times New Roman" w:cs="Times New Roman"/>
                <w:sz w:val="24"/>
                <w:szCs w:val="24"/>
                <w:lang w:val="uk-UA"/>
              </w:rPr>
              <w:t xml:space="preserve">оперативна пам'ять не менше ніж 8 Гб, не гірше ніж </w:t>
            </w:r>
            <w:r w:rsidRPr="00C116B9">
              <w:rPr>
                <w:rFonts w:ascii="Times New Roman" w:hAnsi="Times New Roman" w:cs="Times New Roman"/>
                <w:sz w:val="24"/>
                <w:szCs w:val="24"/>
                <w:lang w:val="en-US"/>
              </w:rPr>
              <w:t>DDR</w:t>
            </w:r>
            <w:r w:rsidRPr="00C116B9">
              <w:rPr>
                <w:rFonts w:ascii="Times New Roman" w:hAnsi="Times New Roman" w:cs="Times New Roman"/>
                <w:sz w:val="24"/>
                <w:szCs w:val="24"/>
                <w:lang w:val="uk-UA"/>
              </w:rPr>
              <w:t>4; вбудований накопичував не менше ніж 128 Гб</w:t>
            </w:r>
            <w:r w:rsidR="00361F54" w:rsidRPr="00C116B9">
              <w:rPr>
                <w:rFonts w:ascii="Times New Roman" w:hAnsi="Times New Roman" w:cs="Times New Roman"/>
                <w:sz w:val="24"/>
                <w:szCs w:val="24"/>
                <w:lang w:val="uk-UA"/>
              </w:rPr>
              <w:t xml:space="preserve">; наявність вбудованого </w:t>
            </w:r>
            <w:r w:rsidR="00361F54" w:rsidRPr="00C116B9">
              <w:rPr>
                <w:rFonts w:ascii="Times New Roman" w:hAnsi="Times New Roman" w:cs="Times New Roman"/>
                <w:sz w:val="24"/>
                <w:szCs w:val="24"/>
                <w:lang w:val="en-US"/>
              </w:rPr>
              <w:t>WiFi</w:t>
            </w:r>
            <w:r w:rsidR="00361F54" w:rsidRPr="00C116B9">
              <w:rPr>
                <w:rFonts w:ascii="Times New Roman" w:hAnsi="Times New Roman" w:cs="Times New Roman"/>
                <w:sz w:val="24"/>
                <w:szCs w:val="24"/>
                <w:lang w:val="uk-UA"/>
              </w:rPr>
              <w:t>-модуля для підключення до мережі Інтернет.</w:t>
            </w:r>
          </w:p>
          <w:p w14:paraId="55282F46" w14:textId="77777777" w:rsidR="0076297D" w:rsidRPr="00C116B9" w:rsidRDefault="00361F54" w:rsidP="001F1795">
            <w:pPr>
              <w:spacing w:after="0" w:line="240" w:lineRule="auto"/>
              <w:ind w:firstLine="284"/>
              <w:jc w:val="both"/>
              <w:rPr>
                <w:rFonts w:ascii="Times New Roman" w:hAnsi="Times New Roman" w:cs="Times New Roman"/>
                <w:b/>
                <w:sz w:val="24"/>
                <w:szCs w:val="24"/>
                <w:lang w:val="uk-UA"/>
              </w:rPr>
            </w:pPr>
            <w:r w:rsidRPr="00C116B9">
              <w:rPr>
                <w:rFonts w:ascii="Times New Roman" w:hAnsi="Times New Roman" w:cs="Times New Roman"/>
                <w:b/>
                <w:sz w:val="24"/>
                <w:szCs w:val="24"/>
                <w:lang w:val="uk-UA"/>
              </w:rPr>
              <w:t xml:space="preserve">2) </w:t>
            </w:r>
            <w:r w:rsidR="0076297D" w:rsidRPr="00C116B9">
              <w:rPr>
                <w:rFonts w:ascii="Times New Roman" w:hAnsi="Times New Roman" w:cs="Times New Roman"/>
                <w:b/>
                <w:sz w:val="24"/>
                <w:szCs w:val="24"/>
                <w:lang w:val="uk-UA"/>
              </w:rPr>
              <w:t>Мобільний стенд д</w:t>
            </w:r>
            <w:r w:rsidRPr="00C116B9">
              <w:rPr>
                <w:rFonts w:ascii="Times New Roman" w:hAnsi="Times New Roman" w:cs="Times New Roman"/>
                <w:b/>
                <w:sz w:val="24"/>
                <w:szCs w:val="24"/>
                <w:lang w:val="uk-UA"/>
              </w:rPr>
              <w:t>ля транспортування в приміщенні:</w:t>
            </w:r>
          </w:p>
          <w:p w14:paraId="01AA6374" w14:textId="77777777" w:rsidR="00A33AF4" w:rsidRPr="00C116B9" w:rsidRDefault="00A33AF4" w:rsidP="00A33AF4">
            <w:pPr>
              <w:spacing w:after="0" w:line="240" w:lineRule="auto"/>
              <w:ind w:firstLine="284"/>
              <w:jc w:val="both"/>
              <w:rPr>
                <w:rFonts w:ascii="Times New Roman" w:hAnsi="Times New Roman" w:cs="Times New Roman"/>
                <w:sz w:val="24"/>
                <w:szCs w:val="24"/>
                <w:lang w:val="uk-UA"/>
              </w:rPr>
            </w:pPr>
            <w:r w:rsidRPr="00C116B9">
              <w:rPr>
                <w:rFonts w:ascii="Times New Roman" w:hAnsi="Times New Roman" w:cs="Times New Roman"/>
                <w:sz w:val="24"/>
                <w:szCs w:val="24"/>
                <w:lang w:val="uk-UA"/>
              </w:rPr>
              <w:t xml:space="preserve">Складається з кронштейну, стійки на колесах (не менше 4 шт.), монтажного комплекту, інструкції. Сумісність з інтерактивними </w:t>
            </w:r>
            <w:r w:rsidRPr="00C116B9">
              <w:rPr>
                <w:rFonts w:ascii="Times New Roman" w:hAnsi="Times New Roman" w:cs="Times New Roman"/>
                <w:sz w:val="24"/>
                <w:szCs w:val="24"/>
                <w:lang w:val="uk-UA"/>
              </w:rPr>
              <w:lastRenderedPageBreak/>
              <w:t>дисплеями діагоналі не менше 65" - 75", можливістю витримувати масу не менше 60 кг.</w:t>
            </w:r>
          </w:p>
          <w:p w14:paraId="00B61683" w14:textId="77777777" w:rsidR="00A33AF4" w:rsidRPr="00C116B9" w:rsidRDefault="00A33AF4" w:rsidP="00A33AF4">
            <w:pPr>
              <w:spacing w:after="0" w:line="240" w:lineRule="auto"/>
              <w:ind w:firstLine="284"/>
              <w:jc w:val="both"/>
              <w:rPr>
                <w:rFonts w:ascii="Times New Roman" w:hAnsi="Times New Roman" w:cs="Times New Roman"/>
                <w:sz w:val="24"/>
                <w:szCs w:val="24"/>
                <w:lang w:val="uk-UA"/>
              </w:rPr>
            </w:pPr>
            <w:r w:rsidRPr="00C116B9">
              <w:rPr>
                <w:rFonts w:ascii="Times New Roman" w:hAnsi="Times New Roman" w:cs="Times New Roman"/>
                <w:sz w:val="24"/>
                <w:szCs w:val="24"/>
                <w:lang w:val="uk-UA"/>
              </w:rPr>
              <w:t>Покриття стійке до зносу та пошкоджень, колір чорний.</w:t>
            </w:r>
          </w:p>
          <w:p w14:paraId="648A4A00" w14:textId="77777777" w:rsidR="0076297D" w:rsidRPr="00C116B9" w:rsidRDefault="00361F54" w:rsidP="000310A5">
            <w:pPr>
              <w:spacing w:after="0" w:line="240" w:lineRule="auto"/>
              <w:ind w:firstLine="284"/>
              <w:jc w:val="both"/>
              <w:rPr>
                <w:rFonts w:ascii="Times New Roman" w:hAnsi="Times New Roman" w:cs="Times New Roman"/>
                <w:b/>
                <w:bCs/>
                <w:sz w:val="24"/>
                <w:szCs w:val="24"/>
                <w:lang w:val="uk-UA"/>
              </w:rPr>
            </w:pPr>
            <w:r w:rsidRPr="00C116B9">
              <w:rPr>
                <w:rFonts w:ascii="Times New Roman" w:hAnsi="Times New Roman" w:cs="Times New Roman"/>
                <w:b/>
                <w:sz w:val="24"/>
                <w:szCs w:val="24"/>
                <w:lang w:val="uk-UA"/>
              </w:rPr>
              <w:t>3</w:t>
            </w:r>
            <w:r w:rsidR="0076297D" w:rsidRPr="00C116B9">
              <w:rPr>
                <w:rFonts w:ascii="Times New Roman" w:hAnsi="Times New Roman" w:cs="Times New Roman"/>
                <w:b/>
                <w:sz w:val="24"/>
                <w:szCs w:val="24"/>
                <w:lang w:val="uk-UA"/>
              </w:rPr>
              <w:t>)</w:t>
            </w:r>
            <w:r w:rsidR="0076297D" w:rsidRPr="00C116B9">
              <w:rPr>
                <w:rFonts w:ascii="Times New Roman" w:hAnsi="Times New Roman"/>
                <w:b/>
                <w:sz w:val="24"/>
                <w:szCs w:val="24"/>
                <w:lang w:val="uk-UA"/>
              </w:rPr>
              <w:t xml:space="preserve"> </w:t>
            </w:r>
            <w:r w:rsidR="0076297D" w:rsidRPr="00C116B9">
              <w:rPr>
                <w:rFonts w:ascii="Times New Roman" w:hAnsi="Times New Roman" w:cs="Times New Roman"/>
                <w:b/>
                <w:bCs/>
                <w:sz w:val="24"/>
                <w:szCs w:val="24"/>
                <w:lang w:val="uk-UA"/>
              </w:rPr>
              <w:t>Базове програмне забезпечення для інтерактивної панелі</w:t>
            </w:r>
          </w:p>
          <w:p w14:paraId="2845CB7F" w14:textId="77777777" w:rsidR="0076297D" w:rsidRPr="00C116B9" w:rsidRDefault="0076297D" w:rsidP="000310A5">
            <w:pPr>
              <w:spacing w:after="0" w:line="240" w:lineRule="auto"/>
              <w:ind w:firstLine="284"/>
              <w:jc w:val="both"/>
              <w:rPr>
                <w:rFonts w:ascii="Times New Roman" w:hAnsi="Times New Roman" w:cs="Times New Roman"/>
                <w:bCs/>
                <w:sz w:val="24"/>
                <w:szCs w:val="24"/>
                <w:lang w:val="uk-UA"/>
              </w:rPr>
            </w:pPr>
            <w:r w:rsidRPr="00C116B9">
              <w:rPr>
                <w:rFonts w:ascii="Times New Roman" w:hAnsi="Times New Roman" w:cs="Times New Roman"/>
                <w:bCs/>
                <w:sz w:val="24"/>
                <w:szCs w:val="24"/>
                <w:lang w:val="uk-UA"/>
              </w:rPr>
              <w:t>Попередньо встановлена операційна система з безкоштовними оновленнями</w:t>
            </w:r>
            <w:r w:rsidR="00361F54" w:rsidRPr="00C116B9">
              <w:rPr>
                <w:rFonts w:ascii="Times New Roman" w:hAnsi="Times New Roman" w:cs="Times New Roman"/>
                <w:bCs/>
                <w:sz w:val="24"/>
                <w:szCs w:val="24"/>
                <w:lang w:val="uk-UA"/>
              </w:rPr>
              <w:t xml:space="preserve">, </w:t>
            </w:r>
            <w:r w:rsidR="00361F54" w:rsidRPr="00C116B9">
              <w:rPr>
                <w:rFonts w:ascii="Times New Roman" w:hAnsi="Times New Roman" w:cs="Times New Roman"/>
                <w:sz w:val="24"/>
                <w:szCs w:val="24"/>
                <w:lang w:val="uk-UA"/>
              </w:rPr>
              <w:t xml:space="preserve">версії не нижче ніж </w:t>
            </w:r>
            <w:r w:rsidR="00361F54" w:rsidRPr="00C116B9">
              <w:rPr>
                <w:rFonts w:ascii="Times New Roman" w:hAnsi="Times New Roman" w:cs="Times New Roman"/>
                <w:sz w:val="24"/>
                <w:szCs w:val="24"/>
                <w:lang w:val="en-US"/>
              </w:rPr>
              <w:t>Android</w:t>
            </w:r>
            <w:r w:rsidR="00361F54" w:rsidRPr="00C116B9">
              <w:rPr>
                <w:rFonts w:ascii="Times New Roman" w:hAnsi="Times New Roman" w:cs="Times New Roman"/>
                <w:sz w:val="24"/>
                <w:szCs w:val="24"/>
                <w:lang w:val="uk-UA"/>
              </w:rPr>
              <w:t xml:space="preserve"> 14;</w:t>
            </w:r>
            <w:r w:rsidR="00A33AF4" w:rsidRPr="00C116B9">
              <w:rPr>
                <w:rFonts w:ascii="Times New Roman" w:hAnsi="Times New Roman" w:cs="Times New Roman"/>
                <w:sz w:val="24"/>
                <w:szCs w:val="24"/>
                <w:lang w:val="uk-UA"/>
              </w:rPr>
              <w:t xml:space="preserve"> (підтримка не менше 20 </w:t>
            </w:r>
            <w:r w:rsidR="004C2076" w:rsidRPr="00C116B9">
              <w:rPr>
                <w:rFonts w:ascii="Times New Roman" w:hAnsi="Times New Roman" w:cs="Times New Roman"/>
                <w:sz w:val="24"/>
                <w:szCs w:val="24"/>
                <w:lang w:val="uk-UA"/>
              </w:rPr>
              <w:t>одночасних</w:t>
            </w:r>
            <w:r w:rsidR="00A33AF4" w:rsidRPr="00C116B9">
              <w:rPr>
                <w:rFonts w:ascii="Times New Roman" w:hAnsi="Times New Roman" w:cs="Times New Roman"/>
                <w:sz w:val="24"/>
                <w:szCs w:val="24"/>
                <w:lang w:val="uk-UA"/>
              </w:rPr>
              <w:t xml:space="preserve"> дотиків під час роботи з операційною системою типу </w:t>
            </w:r>
            <w:r w:rsidR="00A33AF4" w:rsidRPr="00C116B9">
              <w:rPr>
                <w:rFonts w:ascii="Times New Roman" w:hAnsi="Times New Roman" w:cs="Times New Roman"/>
                <w:sz w:val="24"/>
                <w:szCs w:val="24"/>
                <w:lang w:val="en-US"/>
              </w:rPr>
              <w:t>Android</w:t>
            </w:r>
            <w:r w:rsidR="00A33AF4" w:rsidRPr="00C116B9">
              <w:rPr>
                <w:rFonts w:ascii="Times New Roman" w:hAnsi="Times New Roman" w:cs="Times New Roman"/>
                <w:sz w:val="24"/>
                <w:szCs w:val="24"/>
                <w:lang w:val="uk-UA"/>
              </w:rPr>
              <w:t xml:space="preserve"> (або еквівалент); підтримка не менше 40 </w:t>
            </w:r>
            <w:r w:rsidR="004C2076" w:rsidRPr="00C116B9">
              <w:rPr>
                <w:rFonts w:ascii="Times New Roman" w:hAnsi="Times New Roman" w:cs="Times New Roman"/>
                <w:sz w:val="24"/>
                <w:szCs w:val="24"/>
                <w:lang w:val="uk-UA"/>
              </w:rPr>
              <w:t xml:space="preserve">одночасних </w:t>
            </w:r>
            <w:r w:rsidR="00A33AF4" w:rsidRPr="00C116B9">
              <w:rPr>
                <w:rFonts w:ascii="Times New Roman" w:hAnsi="Times New Roman" w:cs="Times New Roman"/>
                <w:sz w:val="24"/>
                <w:szCs w:val="24"/>
                <w:lang w:val="uk-UA"/>
              </w:rPr>
              <w:t xml:space="preserve">дотиків під час роботи з операційною системою типу </w:t>
            </w:r>
            <w:r w:rsidR="00A33AF4" w:rsidRPr="00C116B9">
              <w:rPr>
                <w:rFonts w:ascii="Times New Roman" w:hAnsi="Times New Roman" w:cs="Times New Roman"/>
                <w:sz w:val="24"/>
                <w:szCs w:val="24"/>
                <w:lang w:val="en-US"/>
              </w:rPr>
              <w:t>Windows</w:t>
            </w:r>
            <w:r w:rsidR="00A33AF4" w:rsidRPr="00C116B9">
              <w:rPr>
                <w:rFonts w:ascii="Times New Roman" w:hAnsi="Times New Roman" w:cs="Times New Roman"/>
                <w:sz w:val="24"/>
                <w:szCs w:val="24"/>
                <w:lang w:val="uk-UA"/>
              </w:rPr>
              <w:t xml:space="preserve"> (або еквівалент))</w:t>
            </w:r>
          </w:p>
          <w:p w14:paraId="189C8448" w14:textId="77777777" w:rsidR="00BF1122" w:rsidRPr="00C116B9" w:rsidRDefault="00361F54" w:rsidP="002F0693">
            <w:pPr>
              <w:spacing w:after="0" w:line="240" w:lineRule="auto"/>
              <w:ind w:firstLine="284"/>
              <w:jc w:val="both"/>
              <w:rPr>
                <w:rFonts w:ascii="Times New Roman" w:hAnsi="Times New Roman" w:cs="Times New Roman"/>
                <w:bCs/>
                <w:sz w:val="24"/>
                <w:szCs w:val="24"/>
                <w:lang w:val="uk-UA"/>
              </w:rPr>
            </w:pPr>
            <w:r w:rsidRPr="00C116B9">
              <w:rPr>
                <w:rFonts w:ascii="Times New Roman" w:hAnsi="Times New Roman" w:cs="Times New Roman"/>
                <w:bCs/>
                <w:sz w:val="24"/>
                <w:szCs w:val="24"/>
                <w:lang w:val="uk-UA"/>
              </w:rPr>
              <w:t xml:space="preserve">Програмне забезпечення, з допомогою якого можливо </w:t>
            </w:r>
            <w:r w:rsidR="0076297D" w:rsidRPr="00C116B9">
              <w:rPr>
                <w:rFonts w:ascii="Times New Roman" w:hAnsi="Times New Roman" w:cs="Times New Roman"/>
                <w:bCs/>
                <w:sz w:val="24"/>
                <w:szCs w:val="24"/>
                <w:lang w:val="uk-UA"/>
              </w:rPr>
              <w:t>створ</w:t>
            </w:r>
            <w:r w:rsidRPr="00C116B9">
              <w:rPr>
                <w:rFonts w:ascii="Times New Roman" w:hAnsi="Times New Roman" w:cs="Times New Roman"/>
                <w:bCs/>
                <w:sz w:val="24"/>
                <w:szCs w:val="24"/>
                <w:lang w:val="uk-UA"/>
              </w:rPr>
              <w:t xml:space="preserve">ювати, </w:t>
            </w:r>
            <w:r w:rsidR="0076297D" w:rsidRPr="00C116B9">
              <w:rPr>
                <w:rFonts w:ascii="Times New Roman" w:hAnsi="Times New Roman" w:cs="Times New Roman"/>
                <w:bCs/>
                <w:sz w:val="24"/>
                <w:szCs w:val="24"/>
                <w:lang w:val="uk-UA"/>
              </w:rPr>
              <w:t>перегляд</w:t>
            </w:r>
            <w:r w:rsidRPr="00C116B9">
              <w:rPr>
                <w:rFonts w:ascii="Times New Roman" w:hAnsi="Times New Roman" w:cs="Times New Roman"/>
                <w:bCs/>
                <w:sz w:val="24"/>
                <w:szCs w:val="24"/>
                <w:lang w:val="uk-UA"/>
              </w:rPr>
              <w:t>ати</w:t>
            </w:r>
            <w:r w:rsidR="0076297D" w:rsidRPr="00C116B9">
              <w:rPr>
                <w:rFonts w:ascii="Times New Roman" w:hAnsi="Times New Roman" w:cs="Times New Roman"/>
                <w:bCs/>
                <w:sz w:val="24"/>
                <w:szCs w:val="24"/>
                <w:lang w:val="uk-UA"/>
              </w:rPr>
              <w:t xml:space="preserve"> та програва</w:t>
            </w:r>
            <w:r w:rsidRPr="00C116B9">
              <w:rPr>
                <w:rFonts w:ascii="Times New Roman" w:hAnsi="Times New Roman" w:cs="Times New Roman"/>
                <w:bCs/>
                <w:sz w:val="24"/>
                <w:szCs w:val="24"/>
                <w:lang w:val="uk-UA"/>
              </w:rPr>
              <w:t xml:space="preserve">ти </w:t>
            </w:r>
            <w:r w:rsidR="0076297D" w:rsidRPr="00C116B9">
              <w:rPr>
                <w:rFonts w:ascii="Times New Roman" w:hAnsi="Times New Roman" w:cs="Times New Roman"/>
                <w:bCs/>
                <w:sz w:val="24"/>
                <w:szCs w:val="24"/>
                <w:lang w:val="uk-UA"/>
              </w:rPr>
              <w:t>інтерактивн</w:t>
            </w:r>
            <w:r w:rsidRPr="00C116B9">
              <w:rPr>
                <w:rFonts w:ascii="Times New Roman" w:hAnsi="Times New Roman" w:cs="Times New Roman"/>
                <w:bCs/>
                <w:sz w:val="24"/>
                <w:szCs w:val="24"/>
                <w:lang w:val="uk-UA"/>
              </w:rPr>
              <w:t>ий</w:t>
            </w:r>
            <w:r w:rsidR="0076297D" w:rsidRPr="00C116B9">
              <w:rPr>
                <w:rFonts w:ascii="Times New Roman" w:hAnsi="Times New Roman" w:cs="Times New Roman"/>
                <w:bCs/>
                <w:sz w:val="24"/>
                <w:szCs w:val="24"/>
                <w:lang w:val="uk-UA"/>
              </w:rPr>
              <w:t xml:space="preserve"> начальн</w:t>
            </w:r>
            <w:r w:rsidRPr="00C116B9">
              <w:rPr>
                <w:rFonts w:ascii="Times New Roman" w:hAnsi="Times New Roman" w:cs="Times New Roman"/>
                <w:bCs/>
                <w:sz w:val="24"/>
                <w:szCs w:val="24"/>
                <w:lang w:val="uk-UA"/>
              </w:rPr>
              <w:t>ий контент</w:t>
            </w:r>
            <w:r w:rsidR="0076297D" w:rsidRPr="00C116B9">
              <w:rPr>
                <w:rFonts w:ascii="Times New Roman" w:hAnsi="Times New Roman" w:cs="Times New Roman"/>
                <w:bCs/>
                <w:sz w:val="24"/>
                <w:szCs w:val="24"/>
                <w:lang w:val="uk-UA"/>
              </w:rPr>
              <w:t>.</w:t>
            </w:r>
          </w:p>
          <w:p w14:paraId="478B7A06" w14:textId="77777777" w:rsidR="00435AA7" w:rsidRPr="00C116B9" w:rsidRDefault="00435AA7" w:rsidP="00435AA7">
            <w:pPr>
              <w:pStyle w:val="15"/>
              <w:ind w:firstLine="284"/>
              <w:jc w:val="both"/>
              <w:rPr>
                <w:rFonts w:ascii="Times New Roman" w:hAnsi="Times New Roman" w:cs="Times New Roman"/>
                <w:b/>
                <w:bCs/>
                <w:sz w:val="24"/>
                <w:szCs w:val="24"/>
                <w:lang w:val="uk-UA"/>
              </w:rPr>
            </w:pPr>
            <w:r w:rsidRPr="00C116B9">
              <w:rPr>
                <w:rFonts w:ascii="Times New Roman" w:hAnsi="Times New Roman" w:cs="Times New Roman"/>
                <w:b/>
                <w:bCs/>
                <w:sz w:val="24"/>
                <w:szCs w:val="24"/>
                <w:lang w:val="uk-UA"/>
              </w:rPr>
              <w:t xml:space="preserve">Додатково: </w:t>
            </w:r>
          </w:p>
          <w:p w14:paraId="4CD5170A" w14:textId="77777777" w:rsidR="00435AA7" w:rsidRPr="00C116B9" w:rsidRDefault="00435AA7" w:rsidP="00435AA7">
            <w:pPr>
              <w:spacing w:after="0" w:line="240" w:lineRule="auto"/>
              <w:ind w:firstLine="284"/>
              <w:jc w:val="both"/>
              <w:rPr>
                <w:rFonts w:ascii="Times New Roman" w:hAnsi="Times New Roman" w:cs="Times New Roman"/>
                <w:bCs/>
                <w:sz w:val="24"/>
                <w:szCs w:val="24"/>
              </w:rPr>
            </w:pPr>
            <w:r w:rsidRPr="00C116B9">
              <w:rPr>
                <w:rFonts w:ascii="Times New Roman" w:hAnsi="Times New Roman" w:cs="Times New Roman"/>
                <w:sz w:val="24"/>
                <w:szCs w:val="24"/>
                <w:lang w:val="uk-UA"/>
              </w:rPr>
              <w:t>Постачальник проводить монтаж та налаштування мультимедійного обладнання, а саме: виїзд спеціалістів до Замовника з усім необхідним обладнанням та інструментами для здійснення встановлення обладнання по місцю, проводиться інсталяція програмного забезпечення та інструктаж користувача.</w:t>
            </w:r>
          </w:p>
        </w:tc>
        <w:tc>
          <w:tcPr>
            <w:tcW w:w="1450" w:type="dxa"/>
            <w:tcBorders>
              <w:top w:val="single" w:sz="4" w:space="0" w:color="000000"/>
              <w:left w:val="single" w:sz="4" w:space="0" w:color="000000"/>
              <w:bottom w:val="single" w:sz="4" w:space="0" w:color="000000"/>
              <w:right w:val="single" w:sz="4" w:space="0" w:color="000000"/>
            </w:tcBorders>
          </w:tcPr>
          <w:p w14:paraId="25E1B2D3" w14:textId="77777777" w:rsidR="0076297D" w:rsidRPr="00C116B9" w:rsidRDefault="00942265">
            <w:pPr>
              <w:pStyle w:val="ac"/>
              <w:jc w:val="center"/>
              <w:rPr>
                <w:color w:val="auto"/>
                <w:sz w:val="24"/>
                <w:szCs w:val="24"/>
                <w:lang w:val="uk-UA"/>
              </w:rPr>
            </w:pPr>
            <w:r w:rsidRPr="00C116B9">
              <w:rPr>
                <w:color w:val="auto"/>
                <w:sz w:val="24"/>
                <w:szCs w:val="24"/>
                <w:lang w:val="uk-UA"/>
              </w:rPr>
              <w:lastRenderedPageBreak/>
              <w:t>4</w:t>
            </w:r>
          </w:p>
        </w:tc>
      </w:tr>
    </w:tbl>
    <w:p w14:paraId="3F827B49" w14:textId="77777777" w:rsidR="00894214" w:rsidRPr="00C116B9" w:rsidRDefault="00894214">
      <w:pPr>
        <w:pStyle w:val="a4"/>
        <w:jc w:val="both"/>
        <w:rPr>
          <w:rFonts w:ascii="Times New Roman" w:hAnsi="Times New Roman" w:cs="Times New Roman"/>
          <w:sz w:val="24"/>
          <w:szCs w:val="24"/>
          <w:lang w:val="uk-UA"/>
        </w:rPr>
      </w:pPr>
    </w:p>
    <w:p w14:paraId="0BC06582" w14:textId="77777777" w:rsidR="00894214" w:rsidRPr="00C116B9" w:rsidRDefault="00F94302">
      <w:pPr>
        <w:spacing w:after="0"/>
        <w:jc w:val="both"/>
        <w:rPr>
          <w:rFonts w:ascii="Times New Roman" w:hAnsi="Times New Roman"/>
          <w:sz w:val="24"/>
          <w:szCs w:val="24"/>
          <w:lang w:val="uk-UA"/>
        </w:rPr>
      </w:pPr>
      <w:r w:rsidRPr="00C116B9">
        <w:rPr>
          <w:rFonts w:ascii="Times New Roman" w:hAnsi="Times New Roman"/>
          <w:sz w:val="24"/>
          <w:szCs w:val="24"/>
          <w:lang w:val="uk-UA"/>
        </w:rPr>
        <w:t>1.Технічні характеристики:</w:t>
      </w:r>
    </w:p>
    <w:p w14:paraId="6F02D25D" w14:textId="77777777" w:rsidR="00894214" w:rsidRPr="00C116B9" w:rsidRDefault="00F94302">
      <w:pPr>
        <w:spacing w:after="0"/>
        <w:jc w:val="both"/>
        <w:rPr>
          <w:rFonts w:ascii="Times New Roman" w:hAnsi="Times New Roman"/>
          <w:sz w:val="24"/>
          <w:szCs w:val="24"/>
          <w:lang w:val="uk-UA"/>
        </w:rPr>
      </w:pPr>
      <w:r w:rsidRPr="00C116B9">
        <w:rPr>
          <w:rFonts w:ascii="Times New Roman" w:hAnsi="Times New Roman"/>
          <w:sz w:val="24"/>
          <w:szCs w:val="24"/>
          <w:lang w:val="uk-UA"/>
        </w:rPr>
        <w:t xml:space="preserve">1.1.Товар повинен бути новим (таким, що не був у використанні). </w:t>
      </w:r>
    </w:p>
    <w:p w14:paraId="5A4D2515" w14:textId="77777777" w:rsidR="00894214" w:rsidRPr="00C116B9" w:rsidRDefault="008D49AF">
      <w:pPr>
        <w:spacing w:after="0"/>
        <w:jc w:val="both"/>
        <w:rPr>
          <w:rFonts w:ascii="Times New Roman" w:hAnsi="Times New Roman"/>
          <w:sz w:val="24"/>
          <w:szCs w:val="24"/>
          <w:lang w:val="uk-UA"/>
        </w:rPr>
      </w:pPr>
      <w:r w:rsidRPr="00C116B9">
        <w:rPr>
          <w:rFonts w:ascii="Times New Roman" w:hAnsi="Times New Roman"/>
          <w:sz w:val="24"/>
          <w:szCs w:val="24"/>
          <w:lang w:val="uk-UA"/>
        </w:rPr>
        <w:t>1.2. Всі основні компоненти</w:t>
      </w:r>
      <w:r w:rsidR="00F94302" w:rsidRPr="00C116B9">
        <w:rPr>
          <w:rFonts w:ascii="Times New Roman" w:hAnsi="Times New Roman"/>
          <w:sz w:val="24"/>
          <w:szCs w:val="24"/>
          <w:lang w:val="uk-UA"/>
        </w:rPr>
        <w:t xml:space="preserve"> товару повинні бути оригі</w:t>
      </w:r>
      <w:r w:rsidRPr="00C116B9">
        <w:rPr>
          <w:rFonts w:ascii="Times New Roman" w:hAnsi="Times New Roman"/>
          <w:sz w:val="24"/>
          <w:szCs w:val="24"/>
          <w:lang w:val="uk-UA"/>
        </w:rPr>
        <w:t xml:space="preserve">нальними, заміна компонентів на </w:t>
      </w:r>
      <w:r w:rsidR="00F94302" w:rsidRPr="00C116B9">
        <w:rPr>
          <w:rFonts w:ascii="Times New Roman" w:hAnsi="Times New Roman"/>
          <w:sz w:val="24"/>
          <w:szCs w:val="24"/>
          <w:lang w:val="uk-UA"/>
        </w:rPr>
        <w:t>неоригінальні забороняється.</w:t>
      </w:r>
    </w:p>
    <w:p w14:paraId="5C9474AA" w14:textId="77777777" w:rsidR="00894214" w:rsidRPr="00C116B9" w:rsidRDefault="00F94302">
      <w:pPr>
        <w:spacing w:after="0"/>
        <w:jc w:val="both"/>
        <w:rPr>
          <w:rFonts w:ascii="Times New Roman" w:hAnsi="Times New Roman"/>
          <w:sz w:val="24"/>
          <w:szCs w:val="24"/>
          <w:lang w:val="uk-UA"/>
        </w:rPr>
      </w:pPr>
      <w:r w:rsidRPr="00C116B9">
        <w:rPr>
          <w:rFonts w:ascii="Times New Roman" w:hAnsi="Times New Roman"/>
          <w:sz w:val="24"/>
          <w:szCs w:val="24"/>
          <w:lang w:val="uk-UA"/>
        </w:rPr>
        <w:t xml:space="preserve">1.3. Транспортні послуги та інші витрати (пакування, тощо) повинні здійснюватися за рахунок Учасника про, що надається гарантійний лист в складі тендерної пропозиції </w:t>
      </w:r>
    </w:p>
    <w:p w14:paraId="464C7606" w14:textId="77777777" w:rsidR="00894214" w:rsidRPr="00C116B9" w:rsidRDefault="00C116B9">
      <w:pPr>
        <w:spacing w:after="0"/>
        <w:jc w:val="both"/>
        <w:rPr>
          <w:rFonts w:ascii="Times New Roman" w:hAnsi="Times New Roman"/>
          <w:sz w:val="24"/>
          <w:szCs w:val="24"/>
          <w:lang w:val="uk-UA"/>
        </w:rPr>
      </w:pPr>
      <w:r w:rsidRPr="00C116B9">
        <w:rPr>
          <w:rFonts w:ascii="Times New Roman" w:hAnsi="Times New Roman"/>
          <w:sz w:val="24"/>
          <w:szCs w:val="24"/>
          <w:lang w:val="uk-UA"/>
        </w:rPr>
        <w:t>1.4</w:t>
      </w:r>
      <w:r w:rsidR="00F94302" w:rsidRPr="00C116B9">
        <w:rPr>
          <w:rFonts w:ascii="Times New Roman" w:hAnsi="Times New Roman"/>
          <w:sz w:val="24"/>
          <w:szCs w:val="24"/>
          <w:lang w:val="uk-UA"/>
        </w:rPr>
        <w:t>. Монтаж обладнання здійснює учасник переможець процедури закупівлі, про що надається гарантійний лист в складі пропозиції</w:t>
      </w:r>
      <w:r w:rsidRPr="00C116B9">
        <w:rPr>
          <w:rFonts w:ascii="Times New Roman" w:hAnsi="Times New Roman"/>
          <w:sz w:val="24"/>
          <w:szCs w:val="24"/>
          <w:lang w:val="uk-UA"/>
        </w:rPr>
        <w:t>.</w:t>
      </w:r>
    </w:p>
    <w:p w14:paraId="7E589CF7" w14:textId="77777777" w:rsidR="00894214" w:rsidRPr="00C116B9" w:rsidRDefault="00F94302">
      <w:pPr>
        <w:spacing w:after="0"/>
        <w:jc w:val="both"/>
        <w:rPr>
          <w:rFonts w:ascii="Times New Roman" w:hAnsi="Times New Roman"/>
          <w:b/>
          <w:bCs/>
          <w:sz w:val="24"/>
          <w:szCs w:val="24"/>
          <w:lang w:val="uk-UA"/>
        </w:rPr>
      </w:pPr>
      <w:r w:rsidRPr="00C116B9">
        <w:rPr>
          <w:rFonts w:ascii="Times New Roman" w:hAnsi="Times New Roman"/>
          <w:sz w:val="24"/>
          <w:szCs w:val="24"/>
          <w:lang w:val="uk-UA"/>
        </w:rPr>
        <w:t>2</w:t>
      </w:r>
      <w:r w:rsidRPr="00C116B9">
        <w:rPr>
          <w:rFonts w:ascii="Times New Roman" w:hAnsi="Times New Roman"/>
          <w:b/>
          <w:bCs/>
          <w:sz w:val="24"/>
          <w:szCs w:val="24"/>
          <w:lang w:val="uk-UA"/>
        </w:rPr>
        <w:t>. Інформацію про відповідність запропонованого до поставки Товару технічни</w:t>
      </w:r>
      <w:r w:rsidR="008D49AF" w:rsidRPr="00C116B9">
        <w:rPr>
          <w:rFonts w:ascii="Times New Roman" w:hAnsi="Times New Roman"/>
          <w:b/>
          <w:bCs/>
          <w:sz w:val="24"/>
          <w:szCs w:val="24"/>
          <w:lang w:val="uk-UA"/>
        </w:rPr>
        <w:t>м та якісним вимогам Замовника,</w:t>
      </w:r>
      <w:r w:rsidRPr="00C116B9">
        <w:rPr>
          <w:rFonts w:ascii="Times New Roman" w:hAnsi="Times New Roman"/>
          <w:b/>
          <w:bCs/>
          <w:sz w:val="24"/>
          <w:szCs w:val="24"/>
          <w:lang w:val="uk-UA"/>
        </w:rPr>
        <w:t xml:space="preserve">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14:paraId="288AB94D" w14:textId="77777777" w:rsidR="00B8188B" w:rsidRPr="00C116B9" w:rsidRDefault="00B8188B">
      <w:pPr>
        <w:spacing w:after="0"/>
        <w:jc w:val="both"/>
        <w:rPr>
          <w:rFonts w:ascii="Times New Roman" w:hAnsi="Times New Roman"/>
          <w:sz w:val="24"/>
          <w:szCs w:val="24"/>
          <w:lang w:val="uk-UA"/>
        </w:rPr>
      </w:pPr>
    </w:p>
    <w:p w14:paraId="6CF38554" w14:textId="77777777" w:rsidR="00894214" w:rsidRPr="00C116B9" w:rsidRDefault="00F94302">
      <w:pPr>
        <w:spacing w:after="0"/>
        <w:jc w:val="both"/>
        <w:rPr>
          <w:rFonts w:ascii="Times New Roman" w:hAnsi="Times New Roman"/>
          <w:sz w:val="24"/>
          <w:szCs w:val="24"/>
          <w:lang w:val="uk-UA"/>
        </w:rPr>
      </w:pPr>
      <w:r w:rsidRPr="00C116B9">
        <w:rPr>
          <w:rFonts w:ascii="Times New Roman" w:hAnsi="Times New Roman"/>
          <w:sz w:val="24"/>
          <w:szCs w:val="24"/>
          <w:lang w:val="uk-UA"/>
        </w:rPr>
        <w:t>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w:t>
      </w:r>
    </w:p>
    <w:p w14:paraId="554ED6DC" w14:textId="77777777" w:rsidR="00894214" w:rsidRPr="00C116B9" w:rsidRDefault="00894214">
      <w:pPr>
        <w:spacing w:after="0"/>
        <w:jc w:val="both"/>
        <w:rPr>
          <w:rFonts w:ascii="Times New Roman" w:hAnsi="Times New Roman"/>
          <w:sz w:val="24"/>
          <w:szCs w:val="24"/>
          <w:lang w:val="uk-UA"/>
        </w:rPr>
      </w:pPr>
    </w:p>
    <w:p w14:paraId="4C958CC3" w14:textId="77777777" w:rsidR="00894214" w:rsidRPr="00C116B9" w:rsidRDefault="00F94302">
      <w:pPr>
        <w:spacing w:after="0"/>
        <w:jc w:val="both"/>
        <w:rPr>
          <w:rFonts w:ascii="Times New Roman" w:hAnsi="Times New Roman"/>
          <w:sz w:val="24"/>
          <w:szCs w:val="24"/>
          <w:lang w:val="uk-UA"/>
        </w:rPr>
      </w:pPr>
      <w:r w:rsidRPr="00C116B9">
        <w:rPr>
          <w:rFonts w:ascii="Times New Roman" w:hAnsi="Times New Roman"/>
          <w:sz w:val="24"/>
          <w:szCs w:val="24"/>
          <w:lang w:val="uk-UA"/>
        </w:rPr>
        <w:t>2.2. Гарантійний лист про надання гарантії на все обладнання строком</w:t>
      </w:r>
      <w:r w:rsidR="00C116B9" w:rsidRPr="00C116B9">
        <w:rPr>
          <w:rFonts w:ascii="Times New Roman" w:hAnsi="Times New Roman"/>
          <w:sz w:val="24"/>
          <w:szCs w:val="24"/>
          <w:lang w:val="uk-UA"/>
        </w:rPr>
        <w:t>, визначеним у технічних і якісних вимогах</w:t>
      </w:r>
      <w:r w:rsidRPr="00C116B9">
        <w:rPr>
          <w:rFonts w:ascii="Times New Roman" w:hAnsi="Times New Roman"/>
          <w:sz w:val="24"/>
          <w:szCs w:val="24"/>
          <w:lang w:val="uk-UA"/>
        </w:rPr>
        <w:t>.</w:t>
      </w:r>
    </w:p>
    <w:p w14:paraId="204602B0" w14:textId="77777777" w:rsidR="00894214" w:rsidRPr="00C116B9" w:rsidRDefault="00894214">
      <w:pPr>
        <w:spacing w:after="0"/>
        <w:jc w:val="both"/>
        <w:rPr>
          <w:rFonts w:ascii="Times New Roman" w:hAnsi="Times New Roman"/>
          <w:sz w:val="24"/>
          <w:szCs w:val="24"/>
          <w:lang w:val="uk-UA"/>
        </w:rPr>
      </w:pPr>
    </w:p>
    <w:p w14:paraId="4B35DA4C" w14:textId="6B234440" w:rsidR="008D49AF" w:rsidRPr="00C116B9" w:rsidRDefault="008D49AF">
      <w:pPr>
        <w:jc w:val="both"/>
        <w:rPr>
          <w:rFonts w:ascii="Times New Roman" w:eastAsia="Times New Roman" w:hAnsi="Times New Roman" w:cs="Times New Roman"/>
          <w:sz w:val="24"/>
          <w:szCs w:val="24"/>
          <w:lang w:val="uk-UA"/>
        </w:rPr>
      </w:pPr>
      <w:r w:rsidRPr="00C116B9">
        <w:rPr>
          <w:rFonts w:ascii="Times New Roman" w:hAnsi="Times New Roman"/>
          <w:sz w:val="24"/>
          <w:szCs w:val="24"/>
          <w:lang w:val="uk-UA"/>
        </w:rPr>
        <w:t>2.</w:t>
      </w:r>
      <w:r w:rsidR="00D71178">
        <w:rPr>
          <w:rFonts w:ascii="Times New Roman" w:hAnsi="Times New Roman"/>
          <w:sz w:val="24"/>
          <w:szCs w:val="24"/>
          <w:lang w:val="uk-UA"/>
        </w:rPr>
        <w:t>3</w:t>
      </w:r>
      <w:r w:rsidRPr="00C116B9">
        <w:rPr>
          <w:rFonts w:ascii="Times New Roman" w:hAnsi="Times New Roman"/>
          <w:sz w:val="24"/>
          <w:szCs w:val="24"/>
          <w:lang w:val="uk-UA"/>
        </w:rPr>
        <w:t>. Гарантійний лист про наявність сервісних центрів в Україні для даного виду товару</w:t>
      </w:r>
      <w:r w:rsidR="00C116B9" w:rsidRPr="00C116B9">
        <w:rPr>
          <w:rFonts w:ascii="Times New Roman" w:hAnsi="Times New Roman"/>
          <w:sz w:val="24"/>
          <w:szCs w:val="24"/>
          <w:lang w:val="uk-UA"/>
        </w:rPr>
        <w:t xml:space="preserve"> (бажаним є наявність сервісного центру у Рівненській області)</w:t>
      </w:r>
      <w:r w:rsidRPr="00C116B9">
        <w:rPr>
          <w:rFonts w:ascii="Times New Roman" w:hAnsi="Times New Roman"/>
          <w:sz w:val="24"/>
          <w:szCs w:val="24"/>
          <w:lang w:val="uk-UA"/>
        </w:rPr>
        <w:t>.</w:t>
      </w:r>
    </w:p>
    <w:p w14:paraId="6C047B23" w14:textId="77777777" w:rsidR="00894214" w:rsidRPr="00C116B9" w:rsidRDefault="00F94302" w:rsidP="007B57F1">
      <w:pPr>
        <w:ind w:firstLine="708"/>
        <w:jc w:val="both"/>
        <w:rPr>
          <w:rFonts w:ascii="Times New Roman" w:eastAsia="Times New Roman" w:hAnsi="Times New Roman" w:cs="Times New Roman"/>
          <w:sz w:val="24"/>
          <w:szCs w:val="24"/>
          <w:lang w:val="uk-UA"/>
        </w:rPr>
      </w:pPr>
      <w:r w:rsidRPr="00C116B9">
        <w:rPr>
          <w:rFonts w:ascii="Times New Roman" w:eastAsia="Times New Roman" w:hAnsi="Times New Roman" w:cs="Times New Roman"/>
          <w:sz w:val="24"/>
          <w:szCs w:val="24"/>
          <w:lang w:val="uk-UA"/>
        </w:rPr>
        <w:lastRenderedPageBreak/>
        <w:t xml:space="preserve">Товар повинен відповідати показникам якості, які встановлюються законодавством України, та діючим стандартам, технічним умовам даного виду товару, підтверджується сертифікатом якості виробника/походження та/або іншими документами встановленого зразка, виданого відповідними органами, які підтверджують якість товару та дійсні на території України </w:t>
      </w:r>
      <w:r w:rsidR="007B57F1" w:rsidRPr="00C116B9">
        <w:rPr>
          <w:rFonts w:ascii="Times New Roman" w:hAnsi="Times New Roman" w:cs="Times New Roman"/>
          <w:sz w:val="24"/>
          <w:szCs w:val="24"/>
          <w:lang w:val="uk-UA"/>
        </w:rPr>
        <w:t>(копії додаються при постачанні)</w:t>
      </w:r>
      <w:r w:rsidRPr="00C116B9">
        <w:rPr>
          <w:rFonts w:ascii="Times New Roman" w:eastAsia="Times New Roman" w:hAnsi="Times New Roman" w:cs="Times New Roman"/>
          <w:sz w:val="24"/>
          <w:szCs w:val="24"/>
          <w:lang w:val="uk-UA"/>
        </w:rPr>
        <w:t>;</w:t>
      </w:r>
    </w:p>
    <w:p w14:paraId="02F4CC47" w14:textId="77777777" w:rsidR="00894214" w:rsidRPr="00C116B9" w:rsidRDefault="00F94302">
      <w:pPr>
        <w:spacing w:after="0"/>
        <w:jc w:val="both"/>
        <w:rPr>
          <w:rFonts w:ascii="Times New Roman" w:hAnsi="Times New Roman"/>
          <w:sz w:val="24"/>
          <w:szCs w:val="24"/>
          <w:lang w:val="uk-UA"/>
        </w:rPr>
      </w:pPr>
      <w:r w:rsidRPr="00C116B9">
        <w:rPr>
          <w:rFonts w:ascii="Times New Roman" w:hAnsi="Times New Roman"/>
          <w:sz w:val="24"/>
          <w:szCs w:val="24"/>
          <w:lang w:val="uk-UA"/>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14:paraId="044D7C44" w14:textId="77777777" w:rsidR="00894214" w:rsidRPr="00C116B9" w:rsidRDefault="00894214">
      <w:pPr>
        <w:spacing w:after="0"/>
        <w:jc w:val="both"/>
        <w:rPr>
          <w:rFonts w:ascii="Times New Roman" w:hAnsi="Times New Roman"/>
          <w:i/>
          <w:sz w:val="24"/>
          <w:szCs w:val="24"/>
          <w:lang w:val="uk-UA"/>
        </w:rPr>
      </w:pPr>
    </w:p>
    <w:p w14:paraId="2BA4E039" w14:textId="77777777" w:rsidR="00894214" w:rsidRPr="00C116B9" w:rsidRDefault="00F94302" w:rsidP="0066594D">
      <w:pPr>
        <w:ind w:firstLine="720"/>
        <w:jc w:val="both"/>
        <w:rPr>
          <w:rFonts w:ascii="Times New Roman" w:hAnsi="Times New Roman"/>
          <w:i/>
          <w:sz w:val="24"/>
          <w:szCs w:val="24"/>
          <w:lang w:val="uk-UA"/>
        </w:rPr>
      </w:pPr>
      <w:r w:rsidRPr="00C116B9">
        <w:rPr>
          <w:rFonts w:ascii="Times New Roman" w:hAnsi="Times New Roman"/>
          <w:i/>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«аналог. «або еквівалент»».</w:t>
      </w:r>
    </w:p>
    <w:p w14:paraId="6F3AB8EC" w14:textId="77777777" w:rsidR="00894214" w:rsidRPr="00C116B9" w:rsidRDefault="00F94302">
      <w:pPr>
        <w:jc w:val="both"/>
        <w:rPr>
          <w:rFonts w:ascii="Times New Roman" w:hAnsi="Times New Roman" w:cs="Times New Roman"/>
          <w:sz w:val="24"/>
          <w:szCs w:val="24"/>
          <w:lang w:val="uk-UA"/>
        </w:rPr>
      </w:pPr>
      <w:r w:rsidRPr="00C116B9">
        <w:rPr>
          <w:rFonts w:ascii="Times New Roman" w:hAnsi="Times New Roman" w:cs="Times New Roman"/>
          <w:sz w:val="24"/>
          <w:szCs w:val="24"/>
          <w:lang w:val="uk-UA"/>
        </w:rPr>
        <w:t>Примітка</w:t>
      </w:r>
    </w:p>
    <w:p w14:paraId="3AD5189A" w14:textId="77777777" w:rsidR="00894214" w:rsidRPr="00C116B9" w:rsidRDefault="00F94302" w:rsidP="0066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sidRPr="00C116B9">
        <w:rPr>
          <w:rFonts w:ascii="Times New Roman" w:hAnsi="Times New Roman" w:cs="Times New Roman"/>
          <w:sz w:val="24"/>
          <w:szCs w:val="24"/>
          <w:lang w:val="uk-UA"/>
        </w:rPr>
        <w:t xml:space="preserve">1) </w:t>
      </w:r>
      <w:r w:rsidRPr="00C116B9">
        <w:rPr>
          <w:rFonts w:ascii="Times New Roman" w:hAnsi="Times New Roman"/>
          <w:i/>
          <w:sz w:val="24"/>
          <w:szCs w:val="24"/>
          <w:lang w:val="uk-UA"/>
        </w:rPr>
        <w:t xml:space="preserve">учасники </w:t>
      </w:r>
      <w:r w:rsidRPr="00C116B9">
        <w:rPr>
          <w:rFonts w:ascii="Times New Roman" w:hAnsi="Times New Roman"/>
          <w:b/>
          <w:i/>
          <w:sz w:val="24"/>
          <w:szCs w:val="24"/>
          <w:lang w:val="uk-UA"/>
        </w:rPr>
        <w:t>можуть</w:t>
      </w:r>
      <w:r w:rsidRPr="00C116B9">
        <w:rPr>
          <w:rFonts w:ascii="Times New Roman" w:hAnsi="Times New Roman"/>
          <w:i/>
          <w:sz w:val="24"/>
          <w:szCs w:val="24"/>
          <w:lang w:val="uk-UA"/>
        </w:rPr>
        <w:t xml:space="preserve"> додатково надавати у складі тендерної  пропозиції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Такі документи не являються обов’язковими до подання в тендерній пропозиції, якщо вони подані з помилками це не вважається  невідповідністю або порушенням подання тендерної пропозиції  та не веде за собою відхилення учасника</w:t>
      </w:r>
      <w:r w:rsidR="0066594D" w:rsidRPr="00C116B9">
        <w:rPr>
          <w:rFonts w:ascii="Times New Roman" w:hAnsi="Times New Roman"/>
          <w:i/>
          <w:sz w:val="24"/>
          <w:szCs w:val="24"/>
          <w:lang w:val="uk-UA"/>
        </w:rPr>
        <w:t>.</w:t>
      </w:r>
    </w:p>
    <w:sectPr w:rsidR="00894214" w:rsidRPr="00C116B9" w:rsidSect="00E26FC9">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sig w:usb0="000000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yriad Pro">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C3087"/>
    <w:multiLevelType w:val="hybridMultilevel"/>
    <w:tmpl w:val="00D8A5D0"/>
    <w:lvl w:ilvl="0" w:tplc="DAD4991A">
      <w:start w:val="4"/>
      <w:numFmt w:val="decimal"/>
      <w:lvlText w:val="%1)"/>
      <w:lvlJc w:val="left"/>
      <w:pPr>
        <w:ind w:left="644" w:hanging="360"/>
      </w:pPr>
      <w:rPr>
        <w:rFonts w:hint="default"/>
        <w: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1DFE4348"/>
    <w:multiLevelType w:val="hybridMultilevel"/>
    <w:tmpl w:val="76FE7BC2"/>
    <w:lvl w:ilvl="0" w:tplc="6E0E937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64EE5398"/>
    <w:multiLevelType w:val="hybridMultilevel"/>
    <w:tmpl w:val="F7DA0706"/>
    <w:lvl w:ilvl="0" w:tplc="0DCCA4F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5A5C97"/>
    <w:multiLevelType w:val="hybridMultilevel"/>
    <w:tmpl w:val="803E6504"/>
    <w:lvl w:ilvl="0" w:tplc="904EA3EE">
      <w:start w:val="1"/>
      <w:numFmt w:val="decimal"/>
      <w:lvlText w:val="%1)"/>
      <w:lvlJc w:val="left"/>
      <w:pPr>
        <w:ind w:left="644" w:hanging="360"/>
      </w:pPr>
      <w:rPr>
        <w:rFonts w:hint="default"/>
        <w: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7B2221D1"/>
    <w:multiLevelType w:val="hybridMultilevel"/>
    <w:tmpl w:val="803E6504"/>
    <w:lvl w:ilvl="0" w:tplc="904EA3EE">
      <w:start w:val="1"/>
      <w:numFmt w:val="decimal"/>
      <w:lvlText w:val="%1)"/>
      <w:lvlJc w:val="left"/>
      <w:pPr>
        <w:ind w:left="644" w:hanging="360"/>
      </w:pPr>
      <w:rPr>
        <w:rFonts w:hint="default"/>
        <w: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214"/>
    <w:rsid w:val="000310A5"/>
    <w:rsid w:val="00077929"/>
    <w:rsid w:val="000F1818"/>
    <w:rsid w:val="0011293D"/>
    <w:rsid w:val="00126065"/>
    <w:rsid w:val="00135919"/>
    <w:rsid w:val="001E0E2C"/>
    <w:rsid w:val="001F1795"/>
    <w:rsid w:val="001F317E"/>
    <w:rsid w:val="002247C2"/>
    <w:rsid w:val="00240F49"/>
    <w:rsid w:val="002968BB"/>
    <w:rsid w:val="002F0693"/>
    <w:rsid w:val="00361F54"/>
    <w:rsid w:val="003A4998"/>
    <w:rsid w:val="00435AA7"/>
    <w:rsid w:val="004C2076"/>
    <w:rsid w:val="00507804"/>
    <w:rsid w:val="0066594D"/>
    <w:rsid w:val="00725B78"/>
    <w:rsid w:val="0076297D"/>
    <w:rsid w:val="007B57F1"/>
    <w:rsid w:val="008808BE"/>
    <w:rsid w:val="00894214"/>
    <w:rsid w:val="008C147B"/>
    <w:rsid w:val="008D49AF"/>
    <w:rsid w:val="00942265"/>
    <w:rsid w:val="00A33AF4"/>
    <w:rsid w:val="00AD3338"/>
    <w:rsid w:val="00B8188B"/>
    <w:rsid w:val="00BB3FAE"/>
    <w:rsid w:val="00BD7F88"/>
    <w:rsid w:val="00BF1122"/>
    <w:rsid w:val="00C116B9"/>
    <w:rsid w:val="00CA0A86"/>
    <w:rsid w:val="00CB4BE8"/>
    <w:rsid w:val="00D00823"/>
    <w:rsid w:val="00D16893"/>
    <w:rsid w:val="00D31FF7"/>
    <w:rsid w:val="00D71178"/>
    <w:rsid w:val="00D97986"/>
    <w:rsid w:val="00E26FC9"/>
    <w:rsid w:val="00EE0165"/>
    <w:rsid w:val="00F82940"/>
    <w:rsid w:val="00F90BE3"/>
    <w:rsid w:val="00F94302"/>
    <w:rsid w:val="00FA1092"/>
    <w:rsid w:val="00FB657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960E"/>
  <w15:docId w15:val="{D512D9D3-49E5-41C5-9CAF-FDADAB46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220"/>
    <w:pPr>
      <w:spacing w:after="200" w:line="276" w:lineRule="auto"/>
    </w:pPr>
  </w:style>
  <w:style w:type="paragraph" w:styleId="1">
    <w:name w:val="heading 1"/>
    <w:basedOn w:val="a"/>
    <w:link w:val="10"/>
    <w:uiPriority w:val="9"/>
    <w:qFormat/>
    <w:rsid w:val="00E5058E"/>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2">
    <w:name w:val="heading 2"/>
    <w:basedOn w:val="11"/>
    <w:next w:val="11"/>
    <w:qFormat/>
    <w:rsid w:val="00E26FC9"/>
    <w:pPr>
      <w:keepNext/>
      <w:keepLines/>
      <w:spacing w:before="360" w:after="80"/>
      <w:outlineLvl w:val="1"/>
    </w:pPr>
    <w:rPr>
      <w:b/>
      <w:sz w:val="36"/>
      <w:szCs w:val="36"/>
    </w:rPr>
  </w:style>
  <w:style w:type="paragraph" w:styleId="3">
    <w:name w:val="heading 3"/>
    <w:basedOn w:val="11"/>
    <w:next w:val="11"/>
    <w:qFormat/>
    <w:rsid w:val="00E26FC9"/>
    <w:pPr>
      <w:keepNext/>
      <w:keepLines/>
      <w:spacing w:before="280" w:after="80"/>
      <w:outlineLvl w:val="2"/>
    </w:pPr>
    <w:rPr>
      <w:b/>
      <w:sz w:val="28"/>
      <w:szCs w:val="28"/>
    </w:rPr>
  </w:style>
  <w:style w:type="paragraph" w:styleId="4">
    <w:name w:val="heading 4"/>
    <w:basedOn w:val="11"/>
    <w:next w:val="11"/>
    <w:qFormat/>
    <w:rsid w:val="00E26FC9"/>
    <w:pPr>
      <w:keepNext/>
      <w:keepLines/>
      <w:spacing w:before="240" w:after="40"/>
      <w:outlineLvl w:val="3"/>
    </w:pPr>
    <w:rPr>
      <w:b/>
      <w:sz w:val="24"/>
      <w:szCs w:val="24"/>
    </w:rPr>
  </w:style>
  <w:style w:type="paragraph" w:styleId="5">
    <w:name w:val="heading 5"/>
    <w:basedOn w:val="11"/>
    <w:next w:val="11"/>
    <w:qFormat/>
    <w:rsid w:val="00E26FC9"/>
    <w:pPr>
      <w:keepNext/>
      <w:keepLines/>
      <w:spacing w:before="220" w:after="40"/>
      <w:outlineLvl w:val="4"/>
    </w:pPr>
    <w:rPr>
      <w:b/>
      <w:sz w:val="22"/>
      <w:szCs w:val="22"/>
    </w:rPr>
  </w:style>
  <w:style w:type="paragraph" w:styleId="6">
    <w:name w:val="heading 6"/>
    <w:basedOn w:val="11"/>
    <w:next w:val="11"/>
    <w:qFormat/>
    <w:rsid w:val="00E26FC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Elenco Normale Знак,Список уровня 2 Знак,название табл/рис Знак,Chapter10 Знак,List Paragraph Знак,Bullet Number Знак,Bullet 1 Знак,Use Case List Paragraph Знак,lp1 Знак,List Paragraph1 Знак,lp11 Знак,List Paragraph11 Знак"/>
    <w:link w:val="a4"/>
    <w:uiPriority w:val="1"/>
    <w:qFormat/>
    <w:locked/>
    <w:rsid w:val="005E1359"/>
  </w:style>
  <w:style w:type="character" w:customStyle="1" w:styleId="a5">
    <w:name w:val="Текст выноски Знак"/>
    <w:basedOn w:val="a0"/>
    <w:link w:val="a6"/>
    <w:uiPriority w:val="99"/>
    <w:semiHidden/>
    <w:qFormat/>
    <w:rsid w:val="009B6880"/>
    <w:rPr>
      <w:rFonts w:ascii="Tahoma" w:hAnsi="Tahoma" w:cs="Tahoma"/>
      <w:sz w:val="16"/>
      <w:szCs w:val="16"/>
    </w:rPr>
  </w:style>
  <w:style w:type="character" w:customStyle="1" w:styleId="10">
    <w:name w:val="Заголовок 1 Знак"/>
    <w:basedOn w:val="a0"/>
    <w:link w:val="1"/>
    <w:uiPriority w:val="9"/>
    <w:qFormat/>
    <w:rsid w:val="00E5058E"/>
    <w:rPr>
      <w:rFonts w:ascii="Times New Roman" w:eastAsia="Times New Roman" w:hAnsi="Times New Roman" w:cs="Times New Roman"/>
      <w:b/>
      <w:bCs/>
      <w:kern w:val="2"/>
      <w:sz w:val="48"/>
      <w:szCs w:val="48"/>
    </w:rPr>
  </w:style>
  <w:style w:type="character" w:customStyle="1" w:styleId="xfmc1">
    <w:name w:val="xfmc1"/>
    <w:basedOn w:val="a0"/>
    <w:qFormat/>
    <w:rsid w:val="00717103"/>
  </w:style>
  <w:style w:type="character" w:styleId="a7">
    <w:name w:val="Hyperlink"/>
    <w:basedOn w:val="a0"/>
    <w:uiPriority w:val="99"/>
    <w:unhideWhenUsed/>
    <w:rsid w:val="00883C87"/>
    <w:rPr>
      <w:color w:val="0000FF"/>
      <w:u w:val="single"/>
    </w:rPr>
  </w:style>
  <w:style w:type="character" w:customStyle="1" w:styleId="icon-help">
    <w:name w:val="icon-help"/>
    <w:basedOn w:val="a0"/>
    <w:qFormat/>
    <w:rsid w:val="00724CDE"/>
  </w:style>
  <w:style w:type="character" w:styleId="a8">
    <w:name w:val="Strong"/>
    <w:basedOn w:val="a0"/>
    <w:uiPriority w:val="22"/>
    <w:qFormat/>
    <w:rsid w:val="00724CDE"/>
    <w:rPr>
      <w:b/>
      <w:bCs/>
    </w:rPr>
  </w:style>
  <w:style w:type="character" w:customStyle="1" w:styleId="a9">
    <w:name w:val="Обычный (Интернет) Знак"/>
    <w:link w:val="aa"/>
    <w:uiPriority w:val="99"/>
    <w:qFormat/>
    <w:locked/>
    <w:rsid w:val="007831BB"/>
    <w:rPr>
      <w:rFonts w:ascii="Times New Roman" w:eastAsia="Times New Roman" w:hAnsi="Times New Roman" w:cs="Times New Roman"/>
      <w:sz w:val="24"/>
      <w:szCs w:val="24"/>
    </w:rPr>
  </w:style>
  <w:style w:type="character" w:customStyle="1" w:styleId="hgkelc">
    <w:name w:val="hgkelc"/>
    <w:qFormat/>
    <w:rsid w:val="008F46EB"/>
  </w:style>
  <w:style w:type="character" w:customStyle="1" w:styleId="FontStyle25">
    <w:name w:val="Font Style25"/>
    <w:qFormat/>
    <w:rsid w:val="008F46EB"/>
    <w:rPr>
      <w:rFonts w:ascii="Times New Roman" w:hAnsi="Times New Roman" w:cs="Times New Roman"/>
      <w:sz w:val="22"/>
      <w:szCs w:val="22"/>
    </w:rPr>
  </w:style>
  <w:style w:type="character" w:customStyle="1" w:styleId="ab">
    <w:name w:val="Основной текст Знак"/>
    <w:basedOn w:val="a0"/>
    <w:link w:val="ac"/>
    <w:uiPriority w:val="99"/>
    <w:qFormat/>
    <w:rsid w:val="00007EA0"/>
    <w:rPr>
      <w:rFonts w:ascii="Times New Roman" w:eastAsia="Times New Roman" w:hAnsi="Times New Roman" w:cs="Times New Roman"/>
      <w:color w:val="000000"/>
      <w:sz w:val="28"/>
      <w:szCs w:val="28"/>
      <w:lang w:eastAsia="zh-CN"/>
    </w:rPr>
  </w:style>
  <w:style w:type="character" w:customStyle="1" w:styleId="rvts0">
    <w:name w:val="rvts0"/>
    <w:basedOn w:val="a0"/>
    <w:qFormat/>
    <w:rsid w:val="00F825D6"/>
  </w:style>
  <w:style w:type="character" w:customStyle="1" w:styleId="h-hidden">
    <w:name w:val="h-hidden"/>
    <w:basedOn w:val="a0"/>
    <w:qFormat/>
    <w:rsid w:val="000939D5"/>
  </w:style>
  <w:style w:type="character" w:customStyle="1" w:styleId="ad">
    <w:name w:val="Без интервала Знак"/>
    <w:link w:val="ae"/>
    <w:uiPriority w:val="1"/>
    <w:qFormat/>
    <w:rsid w:val="00374BCA"/>
  </w:style>
  <w:style w:type="character" w:customStyle="1" w:styleId="rvts80">
    <w:name w:val="rvts80"/>
    <w:basedOn w:val="a0"/>
    <w:qFormat/>
    <w:rsid w:val="00374BCA"/>
  </w:style>
  <w:style w:type="character" w:customStyle="1" w:styleId="af">
    <w:name w:val="Маркери"/>
    <w:qFormat/>
    <w:rsid w:val="00E26FC9"/>
    <w:rPr>
      <w:rFonts w:ascii="OpenSymbol" w:eastAsia="OpenSymbol" w:hAnsi="OpenSymbol" w:cs="OpenSymbol"/>
    </w:rPr>
  </w:style>
  <w:style w:type="character" w:styleId="af0">
    <w:name w:val="footnote reference"/>
    <w:rsid w:val="00E26FC9"/>
    <w:rPr>
      <w:vertAlign w:val="superscript"/>
    </w:rPr>
  </w:style>
  <w:style w:type="character" w:customStyle="1" w:styleId="af1">
    <w:name w:val="Символи виноски"/>
    <w:qFormat/>
    <w:rsid w:val="00E26FC9"/>
    <w:rPr>
      <w:vertAlign w:val="superscript"/>
    </w:rPr>
  </w:style>
  <w:style w:type="character" w:customStyle="1" w:styleId="af2">
    <w:name w:val="Символ сноски"/>
    <w:qFormat/>
    <w:rsid w:val="00E26FC9"/>
  </w:style>
  <w:style w:type="character" w:customStyle="1" w:styleId="xfm44561548">
    <w:name w:val="xfm_44561548"/>
    <w:basedOn w:val="a0"/>
    <w:qFormat/>
    <w:rsid w:val="00E26FC9"/>
  </w:style>
  <w:style w:type="character" w:customStyle="1" w:styleId="FontStyle31">
    <w:name w:val="Font Style31"/>
    <w:qFormat/>
    <w:rsid w:val="00E26FC9"/>
    <w:rPr>
      <w:rFonts w:ascii="Arial" w:hAnsi="Arial" w:cs="Arial"/>
      <w:b/>
      <w:bCs w:val="0"/>
      <w:sz w:val="24"/>
    </w:rPr>
  </w:style>
  <w:style w:type="character" w:customStyle="1" w:styleId="af3">
    <w:name w:val="Назва Знак"/>
    <w:basedOn w:val="a0"/>
    <w:qFormat/>
    <w:rsid w:val="00E26FC9"/>
    <w:rPr>
      <w:b/>
      <w:sz w:val="72"/>
      <w:szCs w:val="72"/>
    </w:rPr>
  </w:style>
  <w:style w:type="character" w:customStyle="1" w:styleId="style17">
    <w:name w:val="style17"/>
    <w:qFormat/>
    <w:rsid w:val="00E26FC9"/>
  </w:style>
  <w:style w:type="character" w:customStyle="1" w:styleId="6TimesNewRoman">
    <w:name w:val="Основной текст (6) + Times New Roman"/>
    <w:basedOn w:val="60"/>
    <w:qFormat/>
    <w:rsid w:val="00E26FC9"/>
    <w:rPr>
      <w:rFonts w:ascii="Times New Roman" w:eastAsia="Times New Roman" w:hAnsi="Times New Roman" w:cs="Times New Roman"/>
      <w:b/>
      <w:bCs/>
      <w:i w:val="0"/>
      <w:iCs w:val="0"/>
      <w:caps w:val="0"/>
      <w:smallCaps w:val="0"/>
      <w:strike w:val="0"/>
      <w:dstrike w:val="0"/>
      <w:color w:val="000000"/>
      <w:spacing w:val="0"/>
      <w:w w:val="100"/>
      <w:sz w:val="22"/>
      <w:szCs w:val="22"/>
      <w:u w:val="none"/>
      <w:effect w:val="none"/>
      <w:shd w:val="clear" w:color="auto" w:fill="FFFFFF"/>
      <w:lang w:val="uk-UA" w:eastAsia="uk-UA" w:bidi="uk-UA"/>
    </w:rPr>
  </w:style>
  <w:style w:type="character" w:customStyle="1" w:styleId="af4">
    <w:name w:val="Текст Знак"/>
    <w:basedOn w:val="a0"/>
    <w:qFormat/>
    <w:rsid w:val="00E26FC9"/>
    <w:rPr>
      <w:rFonts w:ascii="Consolas" w:hAnsi="Consolas" w:cs="Times New Roman"/>
      <w:sz w:val="21"/>
      <w:szCs w:val="21"/>
      <w:lang w:eastAsia="en-US"/>
    </w:rPr>
  </w:style>
  <w:style w:type="character" w:customStyle="1" w:styleId="st42">
    <w:name w:val="st42"/>
    <w:qFormat/>
    <w:rsid w:val="00E26FC9"/>
    <w:rPr>
      <w:color w:val="000000"/>
    </w:rPr>
  </w:style>
  <w:style w:type="character" w:styleId="af5">
    <w:name w:val="FollowedHyperlink"/>
    <w:basedOn w:val="a0"/>
    <w:rsid w:val="00E26FC9"/>
    <w:rPr>
      <w:color w:val="551A8B" w:themeColor="followedHyperlink"/>
      <w:u w:val="single"/>
    </w:rPr>
  </w:style>
  <w:style w:type="character" w:customStyle="1" w:styleId="af6">
    <w:name w:val="Текст примітки Знак"/>
    <w:basedOn w:val="a0"/>
    <w:qFormat/>
    <w:rsid w:val="00E26FC9"/>
    <w:rPr>
      <w:rFonts w:ascii="Times New Roman" w:hAnsi="Times New Roman" w:cs="Times New Roman"/>
      <w:lang w:val="ru-RU"/>
    </w:rPr>
  </w:style>
  <w:style w:type="character" w:styleId="af7">
    <w:name w:val="annotation reference"/>
    <w:basedOn w:val="a0"/>
    <w:qFormat/>
    <w:rsid w:val="00E26FC9"/>
    <w:rPr>
      <w:sz w:val="16"/>
      <w:szCs w:val="16"/>
    </w:rPr>
  </w:style>
  <w:style w:type="character" w:styleId="af8">
    <w:name w:val="Emphasis"/>
    <w:basedOn w:val="a0"/>
    <w:qFormat/>
    <w:rsid w:val="00E26FC9"/>
    <w:rPr>
      <w:i/>
      <w:iCs/>
    </w:rPr>
  </w:style>
  <w:style w:type="character" w:customStyle="1" w:styleId="FontStyle36">
    <w:name w:val="Font Style36"/>
    <w:qFormat/>
    <w:rsid w:val="00E26FC9"/>
    <w:rPr>
      <w:rFonts w:ascii="Times New Roman" w:hAnsi="Times New Roman" w:cs="Times New Roman"/>
      <w:sz w:val="24"/>
      <w:szCs w:val="24"/>
    </w:rPr>
  </w:style>
  <w:style w:type="character" w:customStyle="1" w:styleId="12">
    <w:name w:val="Обычный (веб) Знак1"/>
    <w:qFormat/>
    <w:rsid w:val="00E26FC9"/>
    <w:rPr>
      <w:rFonts w:ascii="Calibri" w:eastAsia="Times New Roman" w:hAnsi="Calibri" w:cs="Times New Roman"/>
    </w:rPr>
  </w:style>
  <w:style w:type="character" w:customStyle="1" w:styleId="WW8Num7z0">
    <w:name w:val="WW8Num7z0"/>
    <w:qFormat/>
    <w:rsid w:val="00E26FC9"/>
    <w:rPr>
      <w:rFonts w:ascii="Times New Roman" w:eastAsia="Times New Roman" w:hAnsi="Times New Roman" w:cs="Times New Roman"/>
    </w:rPr>
  </w:style>
  <w:style w:type="character" w:customStyle="1" w:styleId="24">
    <w:name w:val="Основной текст (2)4"/>
    <w:qFormat/>
    <w:rsid w:val="00E26FC9"/>
    <w:rPr>
      <w:rFonts w:ascii="Times New Roman" w:hAnsi="Times New Roman" w:cs="Times New Roman"/>
      <w:b/>
      <w:bCs/>
      <w:spacing w:val="0"/>
      <w:sz w:val="22"/>
      <w:szCs w:val="22"/>
      <w:u w:val="none"/>
    </w:rPr>
  </w:style>
  <w:style w:type="character" w:customStyle="1" w:styleId="40">
    <w:name w:val="Основной текст (4) + Не полужирный;Курсив"/>
    <w:basedOn w:val="41"/>
    <w:qFormat/>
    <w:rsid w:val="00E26FC9"/>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0">
    <w:name w:val="Основной текст (2) + Полужирный"/>
    <w:basedOn w:val="21"/>
    <w:qFormat/>
    <w:rsid w:val="00E26FC9"/>
    <w:rPr>
      <w:rFonts w:ascii="Times New Roman" w:eastAsia="Times New Roman" w:hAnsi="Times New Roman" w:cs="Times New Roman"/>
      <w:b/>
      <w:bCs/>
      <w:i w:val="0"/>
      <w:iCs w:val="0"/>
      <w:caps w:val="0"/>
      <w:smallCaps w:val="0"/>
      <w:strike w:val="0"/>
      <w:dstrike w:val="0"/>
      <w:color w:val="000000"/>
      <w:spacing w:val="0"/>
      <w:w w:val="100"/>
      <w:sz w:val="22"/>
      <w:szCs w:val="22"/>
      <w:u w:val="single"/>
      <w:shd w:val="clear" w:color="auto" w:fill="FFFFFF"/>
      <w:lang w:val="uk-UA" w:eastAsia="uk-UA" w:bidi="uk-UA"/>
    </w:rPr>
  </w:style>
  <w:style w:type="character" w:customStyle="1" w:styleId="42">
    <w:name w:val="Основной текст (4)"/>
    <w:basedOn w:val="41"/>
    <w:qFormat/>
    <w:rsid w:val="00E26FC9"/>
    <w:rPr>
      <w:rFonts w:ascii="Times New Roman" w:eastAsia="Times New Roman" w:hAnsi="Times New Roman" w:cs="Times New Roman"/>
      <w:b/>
      <w:bCs/>
      <w:i w:val="0"/>
      <w:iCs w:val="0"/>
      <w:caps w:val="0"/>
      <w:smallCaps w:val="0"/>
      <w:strike w:val="0"/>
      <w:dstrike w:val="0"/>
      <w:color w:val="000000"/>
      <w:spacing w:val="0"/>
      <w:w w:val="100"/>
      <w:sz w:val="22"/>
      <w:szCs w:val="22"/>
      <w:u w:val="single"/>
      <w:lang w:val="uk-UA" w:eastAsia="uk-UA" w:bidi="uk-UA"/>
    </w:rPr>
  </w:style>
  <w:style w:type="character" w:customStyle="1" w:styleId="41">
    <w:name w:val="Основной текст (4)_"/>
    <w:basedOn w:val="a0"/>
    <w:qFormat/>
    <w:rsid w:val="00E26FC9"/>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13">
    <w:name w:val="Заголовок №1_"/>
    <w:basedOn w:val="a0"/>
    <w:qFormat/>
    <w:rsid w:val="00E26FC9"/>
    <w:rPr>
      <w:rFonts w:ascii="Times New Roman" w:eastAsia="Times New Roman" w:hAnsi="Times New Roman" w:cs="Times New Roman"/>
      <w:b/>
      <w:bCs/>
      <w:sz w:val="22"/>
      <w:szCs w:val="22"/>
      <w:shd w:val="clear" w:color="auto" w:fill="FFFFFF"/>
    </w:rPr>
  </w:style>
  <w:style w:type="character" w:customStyle="1" w:styleId="xfm82726722">
    <w:name w:val="xfm_82726722"/>
    <w:qFormat/>
    <w:rsid w:val="00E26FC9"/>
  </w:style>
  <w:style w:type="character" w:customStyle="1" w:styleId="af9">
    <w:name w:val="Сноска_"/>
    <w:basedOn w:val="a0"/>
    <w:qFormat/>
    <w:rsid w:val="00E26FC9"/>
    <w:rPr>
      <w:rFonts w:ascii="Times New Roman" w:eastAsia="Times New Roman" w:hAnsi="Times New Roman" w:cs="Times New Roman"/>
      <w:i/>
      <w:iCs/>
      <w:sz w:val="22"/>
      <w:szCs w:val="22"/>
      <w:shd w:val="clear" w:color="auto" w:fill="FFFFFF"/>
    </w:rPr>
  </w:style>
  <w:style w:type="character" w:customStyle="1" w:styleId="21">
    <w:name w:val="Основной текст (2)_"/>
    <w:basedOn w:val="a0"/>
    <w:qFormat/>
    <w:rsid w:val="00E26FC9"/>
    <w:rPr>
      <w:rFonts w:ascii="Times New Roman" w:eastAsia="Times New Roman" w:hAnsi="Times New Roman" w:cs="Times New Roman"/>
      <w:sz w:val="22"/>
      <w:szCs w:val="22"/>
      <w:shd w:val="clear" w:color="auto" w:fill="FFFFFF"/>
    </w:rPr>
  </w:style>
  <w:style w:type="character" w:customStyle="1" w:styleId="30">
    <w:name w:val="Основной текст (3)_"/>
    <w:basedOn w:val="a0"/>
    <w:qFormat/>
    <w:rsid w:val="00E26FC9"/>
    <w:rPr>
      <w:rFonts w:ascii="Times New Roman" w:eastAsia="Times New Roman" w:hAnsi="Times New Roman" w:cs="Times New Roman"/>
      <w:b/>
      <w:bCs/>
      <w:i/>
      <w:iCs/>
      <w:sz w:val="22"/>
      <w:szCs w:val="22"/>
      <w:shd w:val="clear" w:color="auto" w:fill="FFFFFF"/>
    </w:rPr>
  </w:style>
  <w:style w:type="character" w:customStyle="1" w:styleId="22">
    <w:name w:val="Колонтитул (2)_"/>
    <w:basedOn w:val="a0"/>
    <w:qFormat/>
    <w:rsid w:val="00E26FC9"/>
    <w:rPr>
      <w:rFonts w:ascii="Times New Roman" w:eastAsia="Times New Roman" w:hAnsi="Times New Roman" w:cs="Times New Roman"/>
      <w:b/>
      <w:bCs/>
      <w:sz w:val="22"/>
      <w:szCs w:val="22"/>
      <w:shd w:val="clear" w:color="auto" w:fill="FFFFFF"/>
    </w:rPr>
  </w:style>
  <w:style w:type="character" w:customStyle="1" w:styleId="130">
    <w:name w:val="Основной текст (13) + Полужирный"/>
    <w:basedOn w:val="131"/>
    <w:qFormat/>
    <w:rsid w:val="00E26FC9"/>
    <w:rPr>
      <w:rFonts w:ascii="Times New Roman" w:eastAsia="Times New Roman" w:hAnsi="Times New Roman" w:cs="Times New Roman"/>
      <w:b/>
      <w:bCs/>
      <w:color w:val="000000"/>
      <w:spacing w:val="0"/>
      <w:w w:val="100"/>
      <w:sz w:val="22"/>
      <w:szCs w:val="22"/>
      <w:shd w:val="clear" w:color="auto" w:fill="FFFFFF"/>
      <w:lang w:val="uk-UA" w:eastAsia="uk-UA" w:bidi="uk-UA"/>
    </w:rPr>
  </w:style>
  <w:style w:type="character" w:customStyle="1" w:styleId="131">
    <w:name w:val="Основной текст (13)_"/>
    <w:basedOn w:val="a0"/>
    <w:qFormat/>
    <w:rsid w:val="00E26FC9"/>
    <w:rPr>
      <w:rFonts w:ascii="Times New Roman" w:eastAsia="Times New Roman" w:hAnsi="Times New Roman" w:cs="Times New Roman"/>
      <w:sz w:val="22"/>
      <w:szCs w:val="22"/>
      <w:shd w:val="clear" w:color="auto" w:fill="FFFFFF"/>
    </w:rPr>
  </w:style>
  <w:style w:type="character" w:customStyle="1" w:styleId="6TimesNewRoman11pt">
    <w:name w:val="Основной текст (6) + Times New Roman;11 pt;Малые прописные"/>
    <w:basedOn w:val="60"/>
    <w:qFormat/>
    <w:rsid w:val="00E26FC9"/>
    <w:rPr>
      <w:rFonts w:ascii="Times New Roman" w:eastAsia="Times New Roman" w:hAnsi="Times New Roman" w:cs="Times New Roman"/>
      <w:b w:val="0"/>
      <w:bCs w:val="0"/>
      <w:i w:val="0"/>
      <w:iCs w:val="0"/>
      <w:smallCaps/>
      <w:strike w:val="0"/>
      <w:dstrike w:val="0"/>
      <w:color w:val="000000"/>
      <w:spacing w:val="0"/>
      <w:w w:val="100"/>
      <w:sz w:val="22"/>
      <w:szCs w:val="22"/>
      <w:u w:val="none"/>
      <w:shd w:val="clear" w:color="auto" w:fill="FFFFFF"/>
      <w:lang w:val="uk-UA" w:eastAsia="uk-UA" w:bidi="uk-UA"/>
    </w:rPr>
  </w:style>
  <w:style w:type="character" w:customStyle="1" w:styleId="6TimesNewRoman11pt0">
    <w:name w:val="Основной текст (6) + Times New Roman;11 pt;Полужирный"/>
    <w:basedOn w:val="60"/>
    <w:qFormat/>
    <w:rsid w:val="00E26FC9"/>
    <w:rPr>
      <w:rFonts w:ascii="Times New Roman" w:eastAsia="Times New Roman" w:hAnsi="Times New Roman" w:cs="Times New Roman"/>
      <w:b/>
      <w:bCs/>
      <w:i w:val="0"/>
      <w:iCs w:val="0"/>
      <w:caps w:val="0"/>
      <w:smallCaps w:val="0"/>
      <w:strike w:val="0"/>
      <w:dstrike w:val="0"/>
      <w:color w:val="000000"/>
      <w:spacing w:val="0"/>
      <w:w w:val="100"/>
      <w:sz w:val="22"/>
      <w:szCs w:val="22"/>
      <w:u w:val="none"/>
      <w:shd w:val="clear" w:color="auto" w:fill="FFFFFF"/>
      <w:lang w:val="uk-UA" w:eastAsia="uk-UA" w:bidi="uk-UA"/>
    </w:rPr>
  </w:style>
  <w:style w:type="character" w:customStyle="1" w:styleId="6TimesNewRoman11pt1">
    <w:name w:val="Основной текст (6) + Times New Roman;11 pt"/>
    <w:basedOn w:val="60"/>
    <w:qFormat/>
    <w:rsid w:val="00E26FC9"/>
    <w:rPr>
      <w:rFonts w:ascii="Times New Roman" w:eastAsia="Times New Roman" w:hAnsi="Times New Roman" w:cs="Times New Roman"/>
      <w:color w:val="000000"/>
      <w:spacing w:val="0"/>
      <w:w w:val="100"/>
      <w:sz w:val="22"/>
      <w:szCs w:val="22"/>
      <w:shd w:val="clear" w:color="auto" w:fill="FFFFFF"/>
      <w:lang w:val="uk-UA" w:eastAsia="uk-UA" w:bidi="uk-UA"/>
    </w:rPr>
  </w:style>
  <w:style w:type="character" w:customStyle="1" w:styleId="60">
    <w:name w:val="Основной текст (6)_"/>
    <w:basedOn w:val="a0"/>
    <w:qFormat/>
    <w:rsid w:val="00E26FC9"/>
    <w:rPr>
      <w:rFonts w:ascii="Arial" w:eastAsia="Arial" w:hAnsi="Arial" w:cs="Arial"/>
      <w:sz w:val="12"/>
      <w:szCs w:val="12"/>
      <w:shd w:val="clear" w:color="auto" w:fill="FFFFFF"/>
    </w:rPr>
  </w:style>
  <w:style w:type="character" w:customStyle="1" w:styleId="HTML">
    <w:name w:val="Стандартний HTML Знак"/>
    <w:basedOn w:val="a0"/>
    <w:qFormat/>
    <w:rsid w:val="00E26FC9"/>
    <w:rPr>
      <w:rFonts w:ascii="Courier New" w:eastAsia="Courier New" w:hAnsi="Courier New" w:cs="Courier New"/>
      <w:lang w:val="ru-RU"/>
    </w:rPr>
  </w:style>
  <w:style w:type="paragraph" w:customStyle="1" w:styleId="14">
    <w:name w:val="Заголовок1"/>
    <w:basedOn w:val="a"/>
    <w:next w:val="ac"/>
    <w:qFormat/>
    <w:rsid w:val="00E26FC9"/>
    <w:pPr>
      <w:keepNext/>
      <w:spacing w:before="240" w:after="120"/>
    </w:pPr>
    <w:rPr>
      <w:rFonts w:ascii="Liberation Sans" w:eastAsia="Microsoft YaHei" w:hAnsi="Liberation Sans" w:cs="Arial"/>
      <w:sz w:val="28"/>
      <w:szCs w:val="28"/>
    </w:rPr>
  </w:style>
  <w:style w:type="paragraph" w:styleId="ac">
    <w:name w:val="Body Text"/>
    <w:basedOn w:val="a"/>
    <w:link w:val="ab"/>
    <w:uiPriority w:val="99"/>
    <w:rsid w:val="00007EA0"/>
    <w:pPr>
      <w:spacing w:after="140" w:line="288" w:lineRule="auto"/>
    </w:pPr>
    <w:rPr>
      <w:rFonts w:ascii="Times New Roman" w:eastAsia="Times New Roman" w:hAnsi="Times New Roman" w:cs="Times New Roman"/>
      <w:color w:val="000000"/>
      <w:sz w:val="28"/>
      <w:szCs w:val="28"/>
      <w:lang w:eastAsia="zh-CN"/>
    </w:rPr>
  </w:style>
  <w:style w:type="paragraph" w:styleId="afa">
    <w:name w:val="List"/>
    <w:basedOn w:val="ac"/>
    <w:rsid w:val="00E26FC9"/>
    <w:rPr>
      <w:rFonts w:cs="Arial"/>
    </w:rPr>
  </w:style>
  <w:style w:type="paragraph" w:styleId="afb">
    <w:name w:val="caption"/>
    <w:basedOn w:val="a"/>
    <w:qFormat/>
    <w:rsid w:val="00E26FC9"/>
    <w:pPr>
      <w:suppressLineNumbers/>
      <w:spacing w:before="120" w:after="120"/>
    </w:pPr>
    <w:rPr>
      <w:rFonts w:cs="Arial"/>
      <w:i/>
      <w:iCs/>
      <w:sz w:val="24"/>
      <w:szCs w:val="24"/>
    </w:rPr>
  </w:style>
  <w:style w:type="paragraph" w:customStyle="1" w:styleId="afc">
    <w:name w:val="Покажчик"/>
    <w:basedOn w:val="a"/>
    <w:qFormat/>
    <w:rsid w:val="00E26FC9"/>
    <w:pPr>
      <w:suppressLineNumbers/>
    </w:pPr>
    <w:rPr>
      <w:rFonts w:cs="Arial"/>
    </w:rPr>
  </w:style>
  <w:style w:type="paragraph" w:styleId="a4">
    <w:name w:val="List Paragraph"/>
    <w:aliases w:val="Elenco Normale,Список уровня 2,название табл/рис,Chapter10,List Paragraph,Bullet Number,Bullet 1,Use Case List Paragraph,lp1,List Paragraph1,lp11,List Paragraph11,1 Буллет,AC List 01,EBRD List,CA bullets"/>
    <w:basedOn w:val="a"/>
    <w:link w:val="a3"/>
    <w:uiPriority w:val="1"/>
    <w:qFormat/>
    <w:rsid w:val="005E1359"/>
    <w:pPr>
      <w:ind w:left="720"/>
      <w:contextualSpacing/>
    </w:pPr>
  </w:style>
  <w:style w:type="paragraph" w:customStyle="1" w:styleId="Standard">
    <w:name w:val="Standard"/>
    <w:qFormat/>
    <w:rsid w:val="009B6880"/>
    <w:pPr>
      <w:widowControl w:val="0"/>
      <w:textAlignment w:val="baseline"/>
    </w:pPr>
    <w:rPr>
      <w:rFonts w:ascii="Times New Roman" w:eastAsia="Lucida Sans Unicode" w:hAnsi="Times New Roman" w:cs="Mangal"/>
      <w:kern w:val="2"/>
      <w:sz w:val="24"/>
      <w:szCs w:val="24"/>
      <w:lang w:eastAsia="zh-CN" w:bidi="hi-IN"/>
    </w:rPr>
  </w:style>
  <w:style w:type="paragraph" w:styleId="a6">
    <w:name w:val="Balloon Text"/>
    <w:basedOn w:val="a"/>
    <w:link w:val="a5"/>
    <w:uiPriority w:val="99"/>
    <w:semiHidden/>
    <w:unhideWhenUsed/>
    <w:qFormat/>
    <w:rsid w:val="009B6880"/>
    <w:pPr>
      <w:spacing w:after="0" w:line="240" w:lineRule="auto"/>
    </w:pPr>
    <w:rPr>
      <w:rFonts w:ascii="Tahoma" w:hAnsi="Tahoma" w:cs="Tahoma"/>
      <w:sz w:val="16"/>
      <w:szCs w:val="16"/>
    </w:rPr>
  </w:style>
  <w:style w:type="paragraph" w:styleId="aa">
    <w:name w:val="Normal (Web)"/>
    <w:basedOn w:val="a"/>
    <w:link w:val="a9"/>
    <w:uiPriority w:val="99"/>
    <w:unhideWhenUsed/>
    <w:qFormat/>
    <w:rsid w:val="00724CDE"/>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qFormat/>
    <w:rsid w:val="007831BB"/>
    <w:rPr>
      <w:rFonts w:eastAsia="Calibri" w:cs="Calibri"/>
      <w:sz w:val="20"/>
      <w:szCs w:val="20"/>
      <w:lang w:val="uk-UA"/>
    </w:rPr>
  </w:style>
  <w:style w:type="paragraph" w:customStyle="1" w:styleId="afd">
    <w:name w:val="Содержимое таблицы"/>
    <w:basedOn w:val="a"/>
    <w:qFormat/>
    <w:rsid w:val="00007EA0"/>
    <w:pPr>
      <w:suppressLineNumbers/>
      <w:spacing w:after="0" w:line="240" w:lineRule="auto"/>
    </w:pPr>
    <w:rPr>
      <w:rFonts w:ascii="Liberation Serif" w:eastAsia="SimSun" w:hAnsi="Liberation Serif" w:cs="Mangal"/>
      <w:kern w:val="2"/>
      <w:sz w:val="24"/>
      <w:szCs w:val="24"/>
      <w:lang w:val="uk-UA" w:eastAsia="zh-CN" w:bidi="hi-IN"/>
    </w:rPr>
  </w:style>
  <w:style w:type="paragraph" w:customStyle="1" w:styleId="ShiftAlt">
    <w:name w:val="Додаток_основной_текст (Додаток___Shift+Alt)"/>
    <w:uiPriority w:val="2"/>
    <w:qFormat/>
    <w:rsid w:val="00D539B3"/>
    <w:pPr>
      <w:spacing w:line="210" w:lineRule="atLeast"/>
      <w:ind w:firstLine="227"/>
      <w:jc w:val="both"/>
      <w:textAlignment w:val="center"/>
    </w:pPr>
    <w:rPr>
      <w:rFonts w:ascii="Times New Roman" w:eastAsiaTheme="minorHAnsi" w:hAnsi="Times New Roman" w:cs="Myriad Pro"/>
      <w:color w:val="000000"/>
      <w:sz w:val="24"/>
      <w:szCs w:val="18"/>
      <w:lang w:val="uk-UA" w:eastAsia="en-US"/>
    </w:rPr>
  </w:style>
  <w:style w:type="paragraph" w:styleId="ae">
    <w:name w:val="No Spacing"/>
    <w:link w:val="ad"/>
    <w:uiPriority w:val="1"/>
    <w:qFormat/>
    <w:rsid w:val="00D539B3"/>
  </w:style>
  <w:style w:type="paragraph" w:customStyle="1" w:styleId="afe">
    <w:name w:val="Верхній і нижній колонтитули"/>
    <w:basedOn w:val="a"/>
    <w:qFormat/>
    <w:rsid w:val="00E26FC9"/>
    <w:pPr>
      <w:suppressLineNumbers/>
      <w:tabs>
        <w:tab w:val="center" w:pos="4677"/>
        <w:tab w:val="right" w:pos="9355"/>
      </w:tabs>
    </w:pPr>
  </w:style>
  <w:style w:type="paragraph" w:styleId="aff">
    <w:name w:val="header"/>
    <w:basedOn w:val="afe"/>
    <w:rsid w:val="00E26FC9"/>
  </w:style>
  <w:style w:type="paragraph" w:customStyle="1" w:styleId="WW-1">
    <w:name w:val="WW-Обычный1"/>
    <w:qFormat/>
    <w:rsid w:val="00E26FC9"/>
    <w:pPr>
      <w:widowControl w:val="0"/>
    </w:pPr>
    <w:rPr>
      <w:rFonts w:ascii="Arial" w:eastAsia="Arial" w:hAnsi="Arial" w:cs="Arial"/>
      <w:sz w:val="24"/>
      <w:szCs w:val="24"/>
      <w:lang w:val="uk-UA" w:eastAsia="ar-SA"/>
    </w:rPr>
  </w:style>
  <w:style w:type="paragraph" w:customStyle="1" w:styleId="15">
    <w:name w:val="Без интервала1"/>
    <w:qFormat/>
    <w:rsid w:val="00E26FC9"/>
    <w:rPr>
      <w:rFonts w:eastAsia="Calibri" w:cs="Calibri"/>
      <w:lang w:eastAsia="en-US"/>
    </w:rPr>
  </w:style>
  <w:style w:type="paragraph" w:customStyle="1" w:styleId="Style6">
    <w:name w:val="Style6"/>
    <w:basedOn w:val="a"/>
    <w:qFormat/>
    <w:rsid w:val="00E26FC9"/>
    <w:pPr>
      <w:widowControl w:val="0"/>
      <w:spacing w:line="310" w:lineRule="exact"/>
      <w:jc w:val="center"/>
    </w:pPr>
    <w:rPr>
      <w:rFonts w:ascii="Franklin Gothic Medium" w:hAnsi="Franklin Gothic Medium" w:cs="Franklin Gothic Medium"/>
      <w:sz w:val="24"/>
      <w:szCs w:val="24"/>
      <w:lang w:eastAsia="zh-CN"/>
    </w:rPr>
  </w:style>
  <w:style w:type="paragraph" w:customStyle="1" w:styleId="aff0">
    <w:name w:val="Базовий"/>
    <w:qFormat/>
    <w:rsid w:val="00E26FC9"/>
    <w:pPr>
      <w:tabs>
        <w:tab w:val="left" w:pos="708"/>
      </w:tabs>
      <w:spacing w:after="200" w:line="276" w:lineRule="auto"/>
    </w:pPr>
    <w:rPr>
      <w:rFonts w:ascii="Times New Roman" w:eastAsia="Calibri" w:hAnsi="Times New Roman" w:cs="Times New Roman"/>
      <w:color w:val="00000A"/>
      <w:sz w:val="24"/>
      <w:szCs w:val="24"/>
      <w:lang w:val="uk-UA" w:eastAsia="uk-UA"/>
    </w:rPr>
  </w:style>
  <w:style w:type="paragraph" w:customStyle="1" w:styleId="23">
    <w:name w:val="Звичайний2"/>
    <w:qFormat/>
    <w:rsid w:val="00E26FC9"/>
    <w:rPr>
      <w:rFonts w:ascii="Times New Roman" w:eastAsia="Times New Roman" w:hAnsi="Times New Roman" w:cs="Calibri"/>
      <w:sz w:val="24"/>
      <w:szCs w:val="20"/>
      <w:lang w:val="uk-UA" w:eastAsia="uk-UA"/>
    </w:rPr>
  </w:style>
  <w:style w:type="paragraph" w:styleId="aff1">
    <w:name w:val="Plain Text"/>
    <w:basedOn w:val="a"/>
    <w:qFormat/>
    <w:rsid w:val="00E26FC9"/>
    <w:rPr>
      <w:rFonts w:ascii="Consolas" w:hAnsi="Consolas" w:cs="Times New Roman"/>
      <w:sz w:val="21"/>
      <w:szCs w:val="21"/>
      <w:lang w:eastAsia="en-US"/>
    </w:rPr>
  </w:style>
  <w:style w:type="paragraph" w:customStyle="1" w:styleId="st2">
    <w:name w:val="st2"/>
    <w:qFormat/>
    <w:rsid w:val="00E26FC9"/>
    <w:pPr>
      <w:spacing w:after="150"/>
      <w:ind w:firstLine="450"/>
      <w:jc w:val="both"/>
    </w:pPr>
    <w:rPr>
      <w:rFonts w:ascii="Times New Roman" w:eastAsia="Times New Roman" w:hAnsi="Times New Roman" w:cs="Times New Roman"/>
      <w:sz w:val="24"/>
      <w:szCs w:val="24"/>
      <w:lang w:val="uk-UA" w:eastAsia="uk-UA"/>
    </w:rPr>
  </w:style>
  <w:style w:type="paragraph" w:customStyle="1" w:styleId="xfmc11">
    <w:name w:val="xfmc11"/>
    <w:basedOn w:val="a"/>
    <w:qFormat/>
    <w:rsid w:val="00E26FC9"/>
    <w:pPr>
      <w:spacing w:before="280" w:after="280"/>
    </w:pPr>
    <w:rPr>
      <w:rFonts w:ascii="Times New Roman" w:hAnsi="Times New Roman" w:cs="Times New Roman"/>
      <w:sz w:val="24"/>
      <w:szCs w:val="24"/>
      <w:lang w:eastAsia="uk-UA"/>
    </w:rPr>
  </w:style>
  <w:style w:type="paragraph" w:customStyle="1" w:styleId="tj">
    <w:name w:val="tj"/>
    <w:basedOn w:val="a"/>
    <w:qFormat/>
    <w:rsid w:val="00E26FC9"/>
    <w:pPr>
      <w:spacing w:before="280" w:after="280"/>
    </w:pPr>
    <w:rPr>
      <w:rFonts w:ascii="Times New Roman" w:eastAsia="Times New Roman" w:hAnsi="Times New Roman" w:cs="Times New Roman"/>
      <w:sz w:val="24"/>
      <w:szCs w:val="24"/>
    </w:rPr>
  </w:style>
  <w:style w:type="paragraph" w:styleId="aff2">
    <w:name w:val="annotation text"/>
    <w:basedOn w:val="a"/>
    <w:qFormat/>
    <w:rsid w:val="00E26FC9"/>
    <w:pPr>
      <w:ind w:firstLine="567"/>
      <w:jc w:val="both"/>
    </w:pPr>
    <w:rPr>
      <w:rFonts w:ascii="Times New Roman" w:hAnsi="Times New Roman" w:cs="Times New Roman"/>
    </w:rPr>
  </w:style>
  <w:style w:type="paragraph" w:customStyle="1" w:styleId="rvps12">
    <w:name w:val="rvps12"/>
    <w:basedOn w:val="a"/>
    <w:qFormat/>
    <w:rsid w:val="00E26FC9"/>
    <w:pPr>
      <w:spacing w:before="280" w:after="280"/>
    </w:pPr>
    <w:rPr>
      <w:rFonts w:ascii="Times New Roman" w:eastAsia="Times New Roman" w:hAnsi="Times New Roman" w:cs="Times New Roman"/>
      <w:sz w:val="24"/>
      <w:szCs w:val="24"/>
    </w:rPr>
  </w:style>
  <w:style w:type="paragraph" w:customStyle="1" w:styleId="25">
    <w:name w:val="Без интервала2"/>
    <w:qFormat/>
    <w:rsid w:val="00E26FC9"/>
    <w:rPr>
      <w:rFonts w:eastAsia="Times New Roman" w:cs="Times New Roman"/>
      <w:lang w:val="uk-UA" w:eastAsia="en-US"/>
    </w:rPr>
  </w:style>
  <w:style w:type="paragraph" w:customStyle="1" w:styleId="docdata">
    <w:name w:val="docdata"/>
    <w:basedOn w:val="a"/>
    <w:qFormat/>
    <w:rsid w:val="00E26FC9"/>
    <w:pPr>
      <w:spacing w:before="280" w:after="280"/>
    </w:pPr>
    <w:rPr>
      <w:rFonts w:ascii="Times New Roman" w:eastAsia="Times New Roman" w:hAnsi="Times New Roman" w:cs="Times New Roman"/>
      <w:sz w:val="24"/>
      <w:szCs w:val="24"/>
    </w:rPr>
  </w:style>
  <w:style w:type="paragraph" w:customStyle="1" w:styleId="has-text-align-center">
    <w:name w:val="has-text-align-center"/>
    <w:basedOn w:val="a"/>
    <w:qFormat/>
    <w:rsid w:val="00E26FC9"/>
    <w:pPr>
      <w:spacing w:before="280" w:after="280"/>
    </w:pPr>
    <w:rPr>
      <w:rFonts w:ascii="Times New Roman" w:eastAsia="Times New Roman" w:hAnsi="Times New Roman" w:cs="Times New Roman"/>
      <w:sz w:val="24"/>
      <w:szCs w:val="24"/>
    </w:rPr>
  </w:style>
  <w:style w:type="paragraph" w:customStyle="1" w:styleId="16">
    <w:name w:val="Заголовок №1"/>
    <w:basedOn w:val="a"/>
    <w:qFormat/>
    <w:rsid w:val="00E26FC9"/>
    <w:pPr>
      <w:widowControl w:val="0"/>
      <w:shd w:val="clear" w:color="auto" w:fill="FFFFFF"/>
      <w:spacing w:after="60" w:line="263" w:lineRule="exact"/>
      <w:jc w:val="right"/>
      <w:outlineLvl w:val="0"/>
    </w:pPr>
    <w:rPr>
      <w:rFonts w:ascii="Times New Roman" w:eastAsia="Times New Roman" w:hAnsi="Times New Roman" w:cs="Times New Roman"/>
      <w:b/>
      <w:bCs/>
    </w:rPr>
  </w:style>
  <w:style w:type="paragraph" w:customStyle="1" w:styleId="rvps2">
    <w:name w:val="rvps2"/>
    <w:basedOn w:val="a"/>
    <w:qFormat/>
    <w:rsid w:val="00E26FC9"/>
    <w:pPr>
      <w:spacing w:before="280" w:after="280"/>
    </w:pPr>
    <w:rPr>
      <w:rFonts w:ascii="Times New Roman" w:eastAsia="Times New Roman" w:hAnsi="Times New Roman" w:cs="Times New Roman"/>
      <w:sz w:val="24"/>
      <w:szCs w:val="24"/>
    </w:rPr>
  </w:style>
  <w:style w:type="paragraph" w:customStyle="1" w:styleId="LO-normal">
    <w:name w:val="LO-normal"/>
    <w:qFormat/>
    <w:rsid w:val="00E26FC9"/>
    <w:pPr>
      <w:spacing w:line="276" w:lineRule="auto"/>
    </w:pPr>
    <w:rPr>
      <w:rFonts w:ascii="Arial" w:eastAsia="Arial" w:hAnsi="Arial" w:cs="Arial"/>
      <w:color w:val="000000"/>
      <w:lang w:eastAsia="zh-CN"/>
    </w:rPr>
  </w:style>
  <w:style w:type="paragraph" w:customStyle="1" w:styleId="aff3">
    <w:name w:val="Сноска"/>
    <w:basedOn w:val="a"/>
    <w:qFormat/>
    <w:rsid w:val="00E26FC9"/>
    <w:pPr>
      <w:widowControl w:val="0"/>
      <w:shd w:val="clear" w:color="auto" w:fill="FFFFFF"/>
      <w:spacing w:line="263" w:lineRule="exact"/>
      <w:jc w:val="both"/>
    </w:pPr>
    <w:rPr>
      <w:rFonts w:ascii="Times New Roman" w:eastAsia="Times New Roman" w:hAnsi="Times New Roman" w:cs="Times New Roman"/>
      <w:i/>
      <w:iCs/>
    </w:rPr>
  </w:style>
  <w:style w:type="paragraph" w:customStyle="1" w:styleId="26">
    <w:name w:val="Основной текст (2)"/>
    <w:basedOn w:val="a"/>
    <w:qFormat/>
    <w:rsid w:val="00E26FC9"/>
    <w:pPr>
      <w:widowControl w:val="0"/>
      <w:shd w:val="clear" w:color="auto" w:fill="FFFFFF"/>
      <w:spacing w:before="180" w:after="360" w:line="263" w:lineRule="exact"/>
      <w:jc w:val="both"/>
    </w:pPr>
    <w:rPr>
      <w:rFonts w:ascii="Times New Roman" w:eastAsia="Times New Roman" w:hAnsi="Times New Roman" w:cs="Times New Roman"/>
    </w:rPr>
  </w:style>
  <w:style w:type="paragraph" w:customStyle="1" w:styleId="31">
    <w:name w:val="Основной текст (3)"/>
    <w:basedOn w:val="a"/>
    <w:qFormat/>
    <w:rsid w:val="00E26FC9"/>
    <w:pPr>
      <w:widowControl w:val="0"/>
      <w:shd w:val="clear" w:color="auto" w:fill="FFFFFF"/>
      <w:spacing w:after="60" w:line="0" w:lineRule="atLeast"/>
      <w:jc w:val="right"/>
    </w:pPr>
    <w:rPr>
      <w:rFonts w:ascii="Times New Roman" w:eastAsia="Times New Roman" w:hAnsi="Times New Roman" w:cs="Times New Roman"/>
      <w:b/>
      <w:bCs/>
      <w:i/>
      <w:iCs/>
    </w:rPr>
  </w:style>
  <w:style w:type="paragraph" w:customStyle="1" w:styleId="27">
    <w:name w:val="Колонтитул (2)"/>
    <w:basedOn w:val="a"/>
    <w:qFormat/>
    <w:rsid w:val="00E26FC9"/>
    <w:pPr>
      <w:widowControl w:val="0"/>
      <w:shd w:val="clear" w:color="auto" w:fill="FFFFFF"/>
      <w:spacing w:line="263" w:lineRule="exact"/>
      <w:jc w:val="right"/>
    </w:pPr>
    <w:rPr>
      <w:rFonts w:ascii="Times New Roman" w:eastAsia="Times New Roman" w:hAnsi="Times New Roman" w:cs="Times New Roman"/>
      <w:b/>
      <w:bCs/>
    </w:rPr>
  </w:style>
  <w:style w:type="paragraph" w:customStyle="1" w:styleId="132">
    <w:name w:val="Основной текст (13)"/>
    <w:basedOn w:val="a"/>
    <w:qFormat/>
    <w:rsid w:val="00E26FC9"/>
    <w:pPr>
      <w:widowControl w:val="0"/>
      <w:shd w:val="clear" w:color="auto" w:fill="FFFFFF"/>
      <w:spacing w:line="259" w:lineRule="exact"/>
      <w:jc w:val="both"/>
    </w:pPr>
    <w:rPr>
      <w:rFonts w:ascii="Times New Roman" w:eastAsia="Times New Roman" w:hAnsi="Times New Roman" w:cs="Times New Roman"/>
    </w:rPr>
  </w:style>
  <w:style w:type="paragraph" w:customStyle="1" w:styleId="61">
    <w:name w:val="Основной текст (6)"/>
    <w:basedOn w:val="a"/>
    <w:qFormat/>
    <w:rsid w:val="00E26FC9"/>
    <w:pPr>
      <w:widowControl w:val="0"/>
      <w:shd w:val="clear" w:color="auto" w:fill="FFFFFF"/>
      <w:spacing w:before="60" w:after="0" w:line="158" w:lineRule="exact"/>
    </w:pPr>
    <w:rPr>
      <w:rFonts w:ascii="Arial" w:eastAsia="Arial" w:hAnsi="Arial" w:cs="Arial"/>
      <w:sz w:val="12"/>
      <w:szCs w:val="12"/>
    </w:rPr>
  </w:style>
  <w:style w:type="paragraph" w:customStyle="1" w:styleId="Default">
    <w:name w:val="Default"/>
    <w:qFormat/>
    <w:rsid w:val="00E26FC9"/>
    <w:rPr>
      <w:rFonts w:ascii="Times New Roman" w:eastAsia="Times New Roman" w:hAnsi="Times New Roman" w:cs="Times New Roman"/>
      <w:color w:val="000000"/>
      <w:sz w:val="24"/>
      <w:szCs w:val="24"/>
      <w:lang w:val="uk-UA" w:eastAsia="zh-CN"/>
    </w:rPr>
  </w:style>
  <w:style w:type="paragraph" w:styleId="HTML0">
    <w:name w:val="HTML Preformatted"/>
    <w:basedOn w:val="a"/>
    <w:qFormat/>
    <w:rsid w:val="00E2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aff4">
    <w:name w:val="Subtitle"/>
    <w:basedOn w:val="11"/>
    <w:next w:val="11"/>
    <w:qFormat/>
    <w:rsid w:val="00E26FC9"/>
    <w:pPr>
      <w:keepNext/>
      <w:keepLines/>
      <w:spacing w:before="360" w:after="80"/>
    </w:pPr>
    <w:rPr>
      <w:rFonts w:ascii="Georgia" w:eastAsia="Georgia" w:hAnsi="Georgia" w:cs="Georgia"/>
      <w:i/>
      <w:color w:val="666666"/>
      <w:sz w:val="48"/>
      <w:szCs w:val="48"/>
    </w:rPr>
  </w:style>
  <w:style w:type="paragraph" w:styleId="aff5">
    <w:name w:val="Title"/>
    <w:basedOn w:val="11"/>
    <w:next w:val="11"/>
    <w:qFormat/>
    <w:rsid w:val="00E26FC9"/>
    <w:pPr>
      <w:keepNext/>
      <w:keepLines/>
      <w:spacing w:before="480" w:after="120"/>
    </w:pPr>
    <w:rPr>
      <w:b/>
      <w:sz w:val="72"/>
      <w:szCs w:val="72"/>
    </w:rPr>
  </w:style>
  <w:style w:type="table" w:styleId="aff6">
    <w:name w:val="Table Grid"/>
    <w:basedOn w:val="a1"/>
    <w:uiPriority w:val="99"/>
    <w:rsid w:val="00FD3616"/>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8F496-0A80-4FFB-A0F6-FC9595F2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3390</Words>
  <Characters>1933</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dc:creator>
  <dc:description/>
  <cp:lastModifiedBy>admin</cp:lastModifiedBy>
  <cp:revision>6</cp:revision>
  <cp:lastPrinted>2024-04-04T08:40:00Z</cp:lastPrinted>
  <dcterms:created xsi:type="dcterms:W3CDTF">2024-04-09T16:49:00Z</dcterms:created>
  <dcterms:modified xsi:type="dcterms:W3CDTF">2024-04-11T15:24:00Z</dcterms:modified>
  <dc:language>uk-UA</dc:language>
</cp:coreProperties>
</file>