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 xml:space="preserve">Державна установа </w:t>
      </w:r>
    </w:p>
    <w:p w:rsidR="001D64BF" w:rsidRPr="00194534"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94534">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p w:rsidR="001D64BF" w:rsidRPr="00194534"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194534" w:rsidTr="00CE42DA">
        <w:trPr>
          <w:trHeight w:val="2314"/>
        </w:trPr>
        <w:tc>
          <w:tcPr>
            <w:tcW w:w="4361" w:type="dxa"/>
          </w:tcPr>
          <w:p w:rsidR="001D64BF" w:rsidRPr="00194534"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194534" w:rsidRDefault="00A871C9" w:rsidP="00A871C9">
            <w:pPr>
              <w:pStyle w:val="a4"/>
              <w:tabs>
                <w:tab w:val="left" w:pos="6120"/>
              </w:tabs>
              <w:ind w:left="0"/>
              <w:contextualSpacing/>
              <w:jc w:val="left"/>
              <w:outlineLvl w:val="0"/>
              <w:rPr>
                <w:rFonts w:ascii="Times New Roman" w:hAnsi="Times New Roman"/>
                <w:sz w:val="24"/>
                <w:szCs w:val="24"/>
              </w:rPr>
            </w:pPr>
            <w:r w:rsidRPr="00194534">
              <w:rPr>
                <w:rFonts w:ascii="Times New Roman" w:hAnsi="Times New Roman"/>
                <w:sz w:val="24"/>
                <w:szCs w:val="24"/>
              </w:rPr>
              <w:t>«ЗАТВЕРДЖЕНО»</w:t>
            </w:r>
          </w:p>
          <w:p w:rsidR="00A871C9" w:rsidRPr="00194534" w:rsidRDefault="00A871C9" w:rsidP="00A871C9">
            <w:pPr>
              <w:pStyle w:val="a4"/>
              <w:ind w:left="0"/>
              <w:contextualSpacing/>
              <w:jc w:val="left"/>
              <w:outlineLvl w:val="0"/>
              <w:rPr>
                <w:rFonts w:ascii="Times New Roman" w:hAnsi="Times New Roman"/>
                <w:sz w:val="24"/>
                <w:szCs w:val="24"/>
              </w:rPr>
            </w:pPr>
            <w:r w:rsidRPr="00194534">
              <w:rPr>
                <w:rFonts w:ascii="Times New Roman" w:hAnsi="Times New Roman"/>
                <w:sz w:val="24"/>
                <w:szCs w:val="24"/>
              </w:rPr>
              <w:t xml:space="preserve">Рішенням уповноваженої особи </w:t>
            </w:r>
          </w:p>
          <w:p w:rsidR="00A871C9" w:rsidRPr="00194534" w:rsidRDefault="00A871C9" w:rsidP="00A871C9">
            <w:pPr>
              <w:pStyle w:val="a4"/>
              <w:ind w:left="0"/>
              <w:contextualSpacing/>
              <w:jc w:val="left"/>
              <w:outlineLvl w:val="0"/>
              <w:rPr>
                <w:rFonts w:ascii="Times New Roman" w:hAnsi="Times New Roman"/>
                <w:sz w:val="24"/>
                <w:szCs w:val="24"/>
              </w:rPr>
            </w:pPr>
            <w:r w:rsidRPr="00A0008F">
              <w:rPr>
                <w:rFonts w:ascii="Times New Roman" w:hAnsi="Times New Roman"/>
                <w:sz w:val="24"/>
                <w:szCs w:val="24"/>
              </w:rPr>
              <w:t>Згідно протоколу №</w:t>
            </w:r>
            <w:r w:rsidR="00E55665">
              <w:rPr>
                <w:rFonts w:ascii="Times New Roman" w:hAnsi="Times New Roman"/>
                <w:sz w:val="24"/>
                <w:szCs w:val="24"/>
              </w:rPr>
              <w:t xml:space="preserve"> </w:t>
            </w:r>
            <w:r w:rsidR="00B03D1E">
              <w:rPr>
                <w:rFonts w:ascii="Times New Roman" w:hAnsi="Times New Roman"/>
                <w:sz w:val="24"/>
                <w:szCs w:val="24"/>
              </w:rPr>
              <w:t>20</w:t>
            </w:r>
            <w:r w:rsidR="00A53095" w:rsidRPr="00A53095">
              <w:rPr>
                <w:rFonts w:ascii="Times New Roman" w:hAnsi="Times New Roman"/>
                <w:sz w:val="24"/>
                <w:szCs w:val="24"/>
                <w:lang w:val="ru-RU"/>
              </w:rPr>
              <w:t>7</w:t>
            </w:r>
            <w:r w:rsidR="00FA0640" w:rsidRPr="00A0008F">
              <w:rPr>
                <w:rFonts w:ascii="Times New Roman" w:hAnsi="Times New Roman"/>
                <w:sz w:val="24"/>
                <w:szCs w:val="24"/>
              </w:rPr>
              <w:t xml:space="preserve"> </w:t>
            </w:r>
            <w:r w:rsidRPr="00A0008F">
              <w:rPr>
                <w:rFonts w:ascii="Times New Roman" w:hAnsi="Times New Roman"/>
                <w:sz w:val="24"/>
                <w:szCs w:val="24"/>
              </w:rPr>
              <w:t xml:space="preserve">від </w:t>
            </w:r>
            <w:r w:rsidR="00A53095" w:rsidRPr="004D1D48">
              <w:rPr>
                <w:rFonts w:ascii="Times New Roman" w:hAnsi="Times New Roman"/>
                <w:sz w:val="24"/>
                <w:szCs w:val="24"/>
                <w:lang w:val="ru-RU"/>
              </w:rPr>
              <w:t>21</w:t>
            </w:r>
            <w:r w:rsidR="00A0008F" w:rsidRPr="00A0008F">
              <w:rPr>
                <w:rFonts w:ascii="Times New Roman" w:hAnsi="Times New Roman"/>
                <w:sz w:val="24"/>
                <w:szCs w:val="24"/>
              </w:rPr>
              <w:t>.</w:t>
            </w:r>
            <w:r w:rsidR="00A0008F">
              <w:rPr>
                <w:rFonts w:ascii="Times New Roman" w:hAnsi="Times New Roman"/>
                <w:sz w:val="24"/>
                <w:szCs w:val="24"/>
              </w:rPr>
              <w:t>11</w:t>
            </w:r>
            <w:r w:rsidRPr="00194534">
              <w:rPr>
                <w:rFonts w:ascii="Times New Roman" w:hAnsi="Times New Roman"/>
                <w:sz w:val="24"/>
                <w:szCs w:val="24"/>
              </w:rPr>
              <w:t>.2022</w:t>
            </w:r>
            <w:r w:rsidR="00CE42DA" w:rsidRPr="00194534">
              <w:rPr>
                <w:rFonts w:ascii="Times New Roman" w:hAnsi="Times New Roman"/>
                <w:sz w:val="24"/>
                <w:szCs w:val="24"/>
              </w:rPr>
              <w:t xml:space="preserve"> р</w:t>
            </w:r>
            <w:r w:rsidRPr="00194534">
              <w:rPr>
                <w:rFonts w:ascii="Times New Roman" w:hAnsi="Times New Roman"/>
                <w:sz w:val="24"/>
                <w:szCs w:val="24"/>
              </w:rPr>
              <w:t xml:space="preserve">оку </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r w:rsidRPr="00194534">
              <w:rPr>
                <w:rFonts w:ascii="Times New Roman" w:hAnsi="Times New Roman"/>
                <w:b/>
                <w:sz w:val="24"/>
                <w:szCs w:val="24"/>
                <w:lang w:val="uk-UA"/>
              </w:rPr>
              <w:t>Уповноважена особа</w:t>
            </w:r>
          </w:p>
          <w:p w:rsidR="00A871C9" w:rsidRPr="00194534" w:rsidRDefault="00A871C9" w:rsidP="00A871C9">
            <w:pPr>
              <w:spacing w:line="240" w:lineRule="auto"/>
              <w:contextualSpacing/>
              <w:rPr>
                <w:rFonts w:ascii="Times New Roman" w:hAnsi="Times New Roman"/>
                <w:b/>
                <w:sz w:val="24"/>
                <w:szCs w:val="24"/>
                <w:lang w:val="uk-UA"/>
              </w:rPr>
            </w:pPr>
          </w:p>
          <w:p w:rsidR="00A871C9" w:rsidRPr="00194534" w:rsidRDefault="00A871C9" w:rsidP="00A871C9">
            <w:pPr>
              <w:spacing w:line="240" w:lineRule="auto"/>
              <w:contextualSpacing/>
              <w:rPr>
                <w:rFonts w:ascii="Times New Roman" w:hAnsi="Times New Roman"/>
                <w:b/>
                <w:sz w:val="24"/>
                <w:szCs w:val="24"/>
                <w:lang w:val="uk-UA"/>
              </w:rPr>
            </w:pPr>
          </w:p>
          <w:p w:rsidR="001D64BF" w:rsidRPr="00194534" w:rsidRDefault="00A871C9" w:rsidP="00B8368F">
            <w:pPr>
              <w:spacing w:line="240" w:lineRule="auto"/>
              <w:contextualSpacing/>
              <w:rPr>
                <w:rFonts w:ascii="Times New Roman" w:hAnsi="Times New Roman"/>
                <w:b/>
                <w:color w:val="000000" w:themeColor="text1"/>
                <w:sz w:val="24"/>
                <w:szCs w:val="24"/>
                <w:lang w:val="uk-UA"/>
              </w:rPr>
            </w:pPr>
            <w:r w:rsidRPr="00194534">
              <w:rPr>
                <w:rFonts w:ascii="Times New Roman" w:hAnsi="Times New Roman"/>
                <w:b/>
                <w:sz w:val="24"/>
                <w:szCs w:val="24"/>
                <w:u w:val="single"/>
                <w:lang w:val="uk-UA"/>
              </w:rPr>
              <w:t xml:space="preserve">___________________ </w:t>
            </w:r>
            <w:r w:rsidRPr="00194534">
              <w:rPr>
                <w:rFonts w:ascii="Times New Roman" w:hAnsi="Times New Roman"/>
                <w:b/>
                <w:sz w:val="24"/>
                <w:szCs w:val="24"/>
                <w:lang w:val="uk-UA"/>
              </w:rPr>
              <w:t xml:space="preserve"> </w:t>
            </w:r>
            <w:r w:rsidR="00B8368F">
              <w:rPr>
                <w:rFonts w:ascii="Times New Roman" w:hAnsi="Times New Roman"/>
                <w:b/>
                <w:sz w:val="24"/>
                <w:szCs w:val="24"/>
                <w:lang w:val="uk-UA"/>
              </w:rPr>
              <w:t>Сергій Топчій</w:t>
            </w:r>
          </w:p>
        </w:tc>
      </w:tr>
    </w:tbl>
    <w:p w:rsidR="005F5A26" w:rsidRPr="00194534" w:rsidRDefault="005F5A26"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9262FF" w:rsidRPr="00194534" w:rsidRDefault="009262FF" w:rsidP="00E26F76">
      <w:pPr>
        <w:spacing w:line="240" w:lineRule="auto"/>
        <w:contextualSpacing/>
        <w:rPr>
          <w:rFonts w:ascii="Times New Roman" w:hAnsi="Times New Roman"/>
          <w:b/>
          <w:color w:val="000000" w:themeColor="text1"/>
          <w:sz w:val="28"/>
          <w:szCs w:val="28"/>
          <w:lang w:val="uk-UA"/>
        </w:rPr>
      </w:pPr>
    </w:p>
    <w:p w:rsidR="00574AB3" w:rsidRPr="00194534" w:rsidRDefault="00574AB3" w:rsidP="00E26F76">
      <w:pPr>
        <w:spacing w:line="240" w:lineRule="auto"/>
        <w:contextualSpacing/>
        <w:rPr>
          <w:rFonts w:ascii="Times New Roman" w:hAnsi="Times New Roman"/>
          <w:b/>
          <w:color w:val="000000" w:themeColor="text1"/>
          <w:sz w:val="28"/>
          <w:szCs w:val="28"/>
          <w:lang w:val="uk-UA"/>
        </w:rPr>
      </w:pPr>
    </w:p>
    <w:p w:rsidR="001D64BF" w:rsidRPr="00194534" w:rsidRDefault="0017482D" w:rsidP="00E26F76">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 xml:space="preserve"> ТЕНДЕРНА ДОКУМЕНТАЦІЯ</w:t>
      </w:r>
    </w:p>
    <w:p w:rsidR="004206C1" w:rsidRPr="00194534" w:rsidRDefault="00BB15D6" w:rsidP="00AE55FD">
      <w:pPr>
        <w:pStyle w:val="a4"/>
        <w:contextualSpacing/>
        <w:rPr>
          <w:rFonts w:ascii="Times New Roman" w:hAnsi="Times New Roman"/>
          <w:color w:val="000000" w:themeColor="text1"/>
          <w:sz w:val="32"/>
          <w:szCs w:val="32"/>
        </w:rPr>
      </w:pPr>
      <w:r w:rsidRPr="00194534">
        <w:rPr>
          <w:rFonts w:ascii="Times New Roman" w:hAnsi="Times New Roman"/>
          <w:color w:val="000000" w:themeColor="text1"/>
          <w:sz w:val="32"/>
          <w:szCs w:val="32"/>
        </w:rPr>
        <w:t>ЩОДО ПРОЦЕДУРИ ВІДКРИТИХ ТОРГІВ</w:t>
      </w:r>
      <w:r w:rsidR="00AB2765" w:rsidRPr="00194534">
        <w:rPr>
          <w:rFonts w:ascii="Times New Roman" w:hAnsi="Times New Roman"/>
          <w:color w:val="000000" w:themeColor="text1"/>
          <w:sz w:val="32"/>
          <w:szCs w:val="32"/>
        </w:rPr>
        <w:t xml:space="preserve"> З ОСОБЛИВОСТЯМИ</w:t>
      </w:r>
    </w:p>
    <w:p w:rsidR="009262FF" w:rsidRPr="00194534" w:rsidRDefault="009262FF" w:rsidP="00AE55FD">
      <w:pPr>
        <w:pStyle w:val="a4"/>
        <w:contextualSpacing/>
        <w:rPr>
          <w:rFonts w:ascii="Times New Roman" w:hAnsi="Times New Roman"/>
          <w:color w:val="000000" w:themeColor="text1"/>
          <w:sz w:val="32"/>
          <w:szCs w:val="32"/>
        </w:rPr>
      </w:pPr>
    </w:p>
    <w:p w:rsidR="009262FF" w:rsidRPr="004932BF" w:rsidRDefault="009262FF" w:rsidP="007A2BF1">
      <w:pPr>
        <w:pStyle w:val="a4"/>
        <w:contextualSpacing/>
        <w:rPr>
          <w:rFonts w:ascii="Times New Roman" w:hAnsi="Times New Roman"/>
          <w:color w:val="000000" w:themeColor="text1"/>
          <w:sz w:val="28"/>
          <w:szCs w:val="28"/>
        </w:rPr>
      </w:pPr>
    </w:p>
    <w:p w:rsidR="007A2BF1" w:rsidRPr="004932BF" w:rsidRDefault="007A2BF1" w:rsidP="007A2BF1">
      <w:pPr>
        <w:spacing w:line="240" w:lineRule="auto"/>
        <w:jc w:val="center"/>
        <w:rPr>
          <w:rFonts w:ascii="Times New Roman" w:hAnsi="Times New Roman"/>
          <w:b/>
          <w:sz w:val="28"/>
          <w:szCs w:val="28"/>
          <w:lang w:val="uk-UA"/>
        </w:rPr>
      </w:pPr>
      <w:r w:rsidRPr="004932BF">
        <w:rPr>
          <w:rFonts w:ascii="Times New Roman" w:hAnsi="Times New Roman"/>
          <w:b/>
          <w:color w:val="000000"/>
          <w:sz w:val="28"/>
          <w:szCs w:val="28"/>
          <w:lang w:val="uk-UA"/>
        </w:rPr>
        <w:t>код ДК 021:2015 - 72260000-5 Послуги, пов’язані з програмним забезпеченням</w:t>
      </w:r>
      <w:r w:rsidRPr="004932BF">
        <w:rPr>
          <w:rFonts w:ascii="Times New Roman" w:hAnsi="Times New Roman"/>
          <w:b/>
          <w:color w:val="000000"/>
          <w:sz w:val="28"/>
          <w:szCs w:val="28"/>
        </w:rPr>
        <w:t> </w:t>
      </w:r>
      <w:r w:rsidRPr="004932BF">
        <w:rPr>
          <w:rFonts w:ascii="Times New Roman" w:hAnsi="Times New Roman"/>
          <w:b/>
          <w:color w:val="000000"/>
          <w:sz w:val="28"/>
          <w:szCs w:val="28"/>
          <w:lang w:val="uk-UA"/>
        </w:rPr>
        <w:t>(</w:t>
      </w:r>
      <w:r w:rsidRPr="004932BF">
        <w:rPr>
          <w:rFonts w:ascii="Times New Roman" w:hAnsi="Times New Roman"/>
          <w:b/>
          <w:bCs/>
          <w:sz w:val="28"/>
          <w:szCs w:val="28"/>
          <w:lang w:val="uk-UA"/>
        </w:rPr>
        <w:t xml:space="preserve">Доробка програмно-апаратного комплексу </w:t>
      </w:r>
      <w:r w:rsidRPr="004932BF">
        <w:rPr>
          <w:rFonts w:ascii="Times New Roman" w:hAnsi="Times New Roman"/>
          <w:b/>
          <w:bCs/>
          <w:sz w:val="28"/>
          <w:szCs w:val="28"/>
        </w:rPr>
        <w:t>IP</w:t>
      </w:r>
      <w:r w:rsidRPr="004932BF">
        <w:rPr>
          <w:rFonts w:ascii="Times New Roman" w:hAnsi="Times New Roman"/>
          <w:b/>
          <w:bCs/>
          <w:sz w:val="28"/>
          <w:szCs w:val="28"/>
          <w:lang w:val="uk-UA"/>
        </w:rPr>
        <w:t xml:space="preserve">-телефонії на базі існуючої </w:t>
      </w:r>
      <w:r w:rsidRPr="004932BF">
        <w:rPr>
          <w:rFonts w:ascii="Times New Roman" w:hAnsi="Times New Roman"/>
          <w:b/>
          <w:bCs/>
          <w:sz w:val="28"/>
          <w:szCs w:val="28"/>
          <w:lang w:val="en-US"/>
        </w:rPr>
        <w:t>VoIP</w:t>
      </w:r>
      <w:r w:rsidRPr="004932BF">
        <w:rPr>
          <w:rFonts w:ascii="Times New Roman" w:hAnsi="Times New Roman"/>
          <w:b/>
          <w:bCs/>
          <w:sz w:val="28"/>
          <w:szCs w:val="28"/>
          <w:lang w:val="uk-UA"/>
        </w:rPr>
        <w:t xml:space="preserve"> системи </w:t>
      </w:r>
      <w:r w:rsidRPr="004932BF">
        <w:rPr>
          <w:rFonts w:ascii="Times New Roman" w:hAnsi="Times New Roman"/>
          <w:b/>
          <w:bCs/>
          <w:sz w:val="28"/>
          <w:szCs w:val="28"/>
        </w:rPr>
        <w:t>Asterisk</w:t>
      </w:r>
      <w:r w:rsidRPr="004932BF">
        <w:rPr>
          <w:rFonts w:ascii="Times New Roman" w:hAnsi="Times New Roman"/>
          <w:b/>
          <w:bCs/>
          <w:sz w:val="28"/>
          <w:szCs w:val="28"/>
          <w:lang w:val="uk-UA"/>
        </w:rPr>
        <w:t>)</w:t>
      </w:r>
    </w:p>
    <w:p w:rsidR="00AE55FD" w:rsidRPr="004932BF" w:rsidRDefault="00AE55FD" w:rsidP="007A2BF1">
      <w:pPr>
        <w:shd w:val="clear" w:color="auto" w:fill="FFFFFF"/>
        <w:spacing w:line="240" w:lineRule="auto"/>
        <w:contextualSpacing/>
        <w:jc w:val="center"/>
        <w:rPr>
          <w:rFonts w:ascii="Times New Roman" w:eastAsia="Times New Roman" w:hAnsi="Times New Roman"/>
          <w:b/>
          <w:color w:val="000000"/>
          <w:sz w:val="28"/>
          <w:szCs w:val="28"/>
          <w:lang w:val="uk-UA"/>
        </w:rPr>
      </w:pPr>
    </w:p>
    <w:p w:rsidR="00B547E1" w:rsidRPr="004932BF" w:rsidRDefault="00B547E1" w:rsidP="001B4245">
      <w:pPr>
        <w:shd w:val="clear" w:color="auto" w:fill="FFFFFF"/>
        <w:spacing w:line="276" w:lineRule="auto"/>
        <w:contextualSpacing/>
        <w:jc w:val="center"/>
        <w:rPr>
          <w:rFonts w:ascii="Times New Roman" w:hAnsi="Times New Roman"/>
          <w:b/>
          <w:color w:val="000000" w:themeColor="text1"/>
          <w:sz w:val="28"/>
          <w:szCs w:val="28"/>
          <w:lang w:val="uk-UA"/>
        </w:rPr>
      </w:pPr>
    </w:p>
    <w:p w:rsidR="001B4245" w:rsidRDefault="001B4245" w:rsidP="001B4245">
      <w:pPr>
        <w:shd w:val="clear" w:color="auto" w:fill="FFFFFF"/>
        <w:spacing w:line="276" w:lineRule="auto"/>
        <w:contextualSpacing/>
        <w:jc w:val="center"/>
        <w:rPr>
          <w:rFonts w:ascii="Times New Roman" w:hAnsi="Times New Roman"/>
          <w:b/>
          <w:color w:val="000000" w:themeColor="text1"/>
          <w:sz w:val="32"/>
          <w:szCs w:val="32"/>
          <w:lang w:val="uk-UA"/>
        </w:rPr>
      </w:pPr>
    </w:p>
    <w:p w:rsidR="001B4245" w:rsidRDefault="001B4245" w:rsidP="001B4245">
      <w:pPr>
        <w:shd w:val="clear" w:color="auto" w:fill="FFFFFF"/>
        <w:spacing w:line="276"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194534"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4932BF">
      <w:pPr>
        <w:shd w:val="clear" w:color="auto" w:fill="FFFFFF"/>
        <w:spacing w:line="240" w:lineRule="auto"/>
        <w:contextualSpacing/>
        <w:rPr>
          <w:rFonts w:ascii="Times New Roman" w:hAnsi="Times New Roman"/>
          <w:b/>
          <w:color w:val="000000" w:themeColor="text1"/>
          <w:sz w:val="32"/>
          <w:szCs w:val="32"/>
          <w:lang w:val="uk-UA"/>
        </w:rPr>
      </w:pPr>
    </w:p>
    <w:p w:rsidR="00BA3F71" w:rsidRDefault="00BA3F71"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4F4317" w:rsidRPr="00194534" w:rsidRDefault="004F4317"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194534" w:rsidRDefault="00615C8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AE55FD" w:rsidRDefault="00AE55FD" w:rsidP="00615C8C">
      <w:pPr>
        <w:shd w:val="clear" w:color="auto" w:fill="FFFFFF"/>
        <w:spacing w:line="240" w:lineRule="auto"/>
        <w:contextualSpacing/>
        <w:rPr>
          <w:rFonts w:ascii="Times New Roman" w:hAnsi="Times New Roman"/>
          <w:b/>
          <w:color w:val="000000" w:themeColor="text1"/>
          <w:sz w:val="32"/>
          <w:szCs w:val="32"/>
          <w:lang w:val="uk-UA"/>
        </w:rPr>
      </w:pPr>
    </w:p>
    <w:p w:rsidR="007A2BF1" w:rsidRPr="00194534" w:rsidRDefault="007A2BF1" w:rsidP="00615C8C">
      <w:pPr>
        <w:shd w:val="clear" w:color="auto" w:fill="FFFFFF"/>
        <w:spacing w:line="240" w:lineRule="auto"/>
        <w:contextualSpacing/>
        <w:rPr>
          <w:rFonts w:ascii="Times New Roman" w:hAnsi="Times New Roman"/>
          <w:b/>
          <w:color w:val="000000" w:themeColor="text1"/>
          <w:sz w:val="32"/>
          <w:szCs w:val="32"/>
          <w:lang w:val="uk-UA"/>
        </w:rPr>
      </w:pPr>
    </w:p>
    <w:p w:rsidR="00C839CF" w:rsidRPr="00194534" w:rsidRDefault="00C839CF"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194534" w:rsidRDefault="001D64BF" w:rsidP="00E26F76">
      <w:pPr>
        <w:shd w:val="clear" w:color="auto" w:fill="FFFFFF"/>
        <w:spacing w:line="240" w:lineRule="auto"/>
        <w:contextualSpacing/>
        <w:jc w:val="center"/>
        <w:rPr>
          <w:rFonts w:ascii="Times New Roman" w:hAnsi="Times New Roman"/>
          <w:b/>
          <w:color w:val="000000" w:themeColor="text1"/>
          <w:sz w:val="28"/>
          <w:szCs w:val="28"/>
          <w:lang w:val="uk-UA"/>
        </w:rPr>
      </w:pPr>
      <w:r w:rsidRPr="00194534">
        <w:rPr>
          <w:rFonts w:ascii="Times New Roman" w:hAnsi="Times New Roman"/>
          <w:b/>
          <w:color w:val="000000" w:themeColor="text1"/>
          <w:sz w:val="28"/>
          <w:szCs w:val="28"/>
          <w:lang w:val="uk-UA"/>
        </w:rPr>
        <w:t>Київ 20</w:t>
      </w:r>
      <w:r w:rsidR="00575DE7" w:rsidRPr="00194534">
        <w:rPr>
          <w:rFonts w:ascii="Times New Roman" w:hAnsi="Times New Roman"/>
          <w:b/>
          <w:color w:val="000000" w:themeColor="text1"/>
          <w:sz w:val="28"/>
          <w:szCs w:val="28"/>
          <w:lang w:val="uk-UA"/>
        </w:rPr>
        <w:t>2</w:t>
      </w:r>
      <w:r w:rsidR="00A871C9" w:rsidRPr="00194534">
        <w:rPr>
          <w:rFonts w:ascii="Times New Roman" w:hAnsi="Times New Roman"/>
          <w:b/>
          <w:color w:val="000000" w:themeColor="text1"/>
          <w:sz w:val="28"/>
          <w:szCs w:val="28"/>
          <w:lang w:val="uk-UA"/>
        </w:rPr>
        <w:t>2</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596DF2"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596DF2"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hAnsi="Times New Roman"/>
                <w:b/>
                <w:color w:val="000000" w:themeColor="text1"/>
                <w:sz w:val="28"/>
                <w:szCs w:val="28"/>
                <w:lang w:val="uk-UA"/>
              </w:rPr>
              <w:lastRenderedPageBreak/>
              <w:br w:type="page"/>
            </w:r>
            <w:r w:rsidR="001D64BF" w:rsidRPr="00596DF2">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596DF2"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596DF2">
              <w:rPr>
                <w:rFonts w:ascii="Times New Roman" w:eastAsia="Times New Roman" w:hAnsi="Times New Roman"/>
                <w:b/>
                <w:color w:val="000000" w:themeColor="text1"/>
                <w:kern w:val="2"/>
                <w:sz w:val="24"/>
                <w:szCs w:val="24"/>
                <w:lang w:val="uk-UA"/>
              </w:rPr>
              <w:t>І. Загальні положення</w:t>
            </w:r>
          </w:p>
        </w:tc>
      </w:tr>
      <w:tr w:rsidR="001D64BF" w:rsidRPr="00194534" w:rsidTr="00E8374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1D64BF" w:rsidRPr="00194534"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94534" w:rsidTr="00E8374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1D64BF" w:rsidRPr="00194534"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94534" w:rsidTr="00E8374C">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94534"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Pr="00194534">
              <w:rPr>
                <w:rFonts w:ascii="Times New Roman" w:hAnsi="Times New Roman"/>
                <w:color w:val="000000" w:themeColor="text1"/>
                <w:kern w:val="2"/>
                <w:sz w:val="24"/>
                <w:szCs w:val="24"/>
                <w:lang w:val="uk-UA"/>
              </w:rPr>
              <w:t>, 24, м. Київ, 04050, вул. Чорновола, 28/1, м. Київ, 01135</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94534">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A871C9" w:rsidRPr="00194534" w:rsidRDefault="00A871C9" w:rsidP="00A871C9">
            <w:pPr>
              <w:widowControl w:val="0"/>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p w:rsidR="001D64BF" w:rsidRPr="003F5915" w:rsidRDefault="003F5915" w:rsidP="003F5915">
            <w:pPr>
              <w:widowControl w:val="0"/>
              <w:spacing w:line="240" w:lineRule="auto"/>
              <w:contextualSpacing/>
              <w:rPr>
                <w:rFonts w:ascii="Times New Roman" w:hAnsi="Times New Roman"/>
                <w:kern w:val="2"/>
                <w:sz w:val="24"/>
                <w:szCs w:val="24"/>
                <w:lang w:val="uk-UA"/>
              </w:rPr>
            </w:pPr>
            <w:r w:rsidRPr="004A582C">
              <w:rPr>
                <w:rFonts w:ascii="Times New Roman" w:hAnsi="Times New Roman"/>
                <w:kern w:val="2"/>
                <w:sz w:val="24"/>
                <w:szCs w:val="24"/>
                <w:lang w:val="uk-UA"/>
              </w:rPr>
              <w:t xml:space="preserve">Топчій Сергій Тимофійович – головний інженер, вул. Юрія Іллєнка, 24, м. Київ, 04050, т./ф.: (044) 206-50-59, tender@cardio.org.ua </w:t>
            </w:r>
          </w:p>
        </w:tc>
      </w:tr>
      <w:tr w:rsidR="001D64BF" w:rsidRPr="00194534"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Відкриті торги</w:t>
            </w:r>
            <w:r w:rsidR="00077C20" w:rsidRPr="00194534">
              <w:rPr>
                <w:rFonts w:ascii="Times New Roman" w:eastAsia="Times New Roman" w:hAnsi="Times New Roman"/>
                <w:b/>
                <w:color w:val="000000" w:themeColor="text1"/>
                <w:kern w:val="2"/>
                <w:sz w:val="24"/>
                <w:szCs w:val="24"/>
                <w:lang w:val="uk-UA"/>
              </w:rPr>
              <w:t xml:space="preserve"> з особливостями</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194534"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94534">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1756FC">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AF53EB" w:rsidRPr="007A2BF1" w:rsidRDefault="00AF53EB" w:rsidP="00AF53EB">
            <w:pPr>
              <w:spacing w:line="240" w:lineRule="auto"/>
              <w:jc w:val="both"/>
              <w:rPr>
                <w:rFonts w:ascii="Times New Roman" w:hAnsi="Times New Roman"/>
                <w:b/>
                <w:sz w:val="24"/>
                <w:szCs w:val="24"/>
                <w:lang w:val="uk-UA"/>
              </w:rPr>
            </w:pPr>
            <w:r w:rsidRPr="007A2BF1">
              <w:rPr>
                <w:rFonts w:ascii="Times New Roman" w:hAnsi="Times New Roman"/>
                <w:b/>
                <w:color w:val="000000"/>
                <w:sz w:val="24"/>
                <w:szCs w:val="24"/>
                <w:lang w:val="uk-UA"/>
              </w:rPr>
              <w:t>код ДК 021:2015 - 72260000-5 Послуги, пов’язані з програмним забезпеченням</w:t>
            </w:r>
            <w:r w:rsidRPr="007A2BF1">
              <w:rPr>
                <w:rFonts w:ascii="Times New Roman" w:hAnsi="Times New Roman"/>
                <w:b/>
                <w:color w:val="000000"/>
                <w:sz w:val="24"/>
                <w:szCs w:val="24"/>
              </w:rPr>
              <w:t> </w:t>
            </w:r>
            <w:r w:rsidRPr="007A2BF1">
              <w:rPr>
                <w:rFonts w:ascii="Times New Roman" w:hAnsi="Times New Roman"/>
                <w:b/>
                <w:color w:val="000000"/>
                <w:sz w:val="24"/>
                <w:szCs w:val="24"/>
                <w:lang w:val="uk-UA"/>
              </w:rPr>
              <w:t>(</w:t>
            </w:r>
            <w:r w:rsidRPr="007A2BF1">
              <w:rPr>
                <w:rFonts w:ascii="Times New Roman" w:hAnsi="Times New Roman"/>
                <w:b/>
                <w:bCs/>
                <w:sz w:val="24"/>
                <w:szCs w:val="24"/>
                <w:lang w:val="uk-UA"/>
              </w:rPr>
              <w:t xml:space="preserve">Доробка програмно-апаратного комплексу </w:t>
            </w:r>
            <w:r w:rsidRPr="007A2BF1">
              <w:rPr>
                <w:rFonts w:ascii="Times New Roman" w:hAnsi="Times New Roman"/>
                <w:b/>
                <w:bCs/>
                <w:sz w:val="24"/>
                <w:szCs w:val="24"/>
              </w:rPr>
              <w:t>IP</w:t>
            </w:r>
            <w:r w:rsidRPr="007A2BF1">
              <w:rPr>
                <w:rFonts w:ascii="Times New Roman" w:hAnsi="Times New Roman"/>
                <w:b/>
                <w:bCs/>
                <w:sz w:val="24"/>
                <w:szCs w:val="24"/>
                <w:lang w:val="uk-UA"/>
              </w:rPr>
              <w:t xml:space="preserve">-телефонії на базі існуючої </w:t>
            </w:r>
            <w:r w:rsidRPr="007A2BF1">
              <w:rPr>
                <w:rFonts w:ascii="Times New Roman" w:hAnsi="Times New Roman"/>
                <w:b/>
                <w:bCs/>
                <w:sz w:val="24"/>
                <w:szCs w:val="24"/>
                <w:lang w:val="en-US"/>
              </w:rPr>
              <w:t>VoIP</w:t>
            </w:r>
            <w:r w:rsidRPr="007A2BF1">
              <w:rPr>
                <w:rFonts w:ascii="Times New Roman" w:hAnsi="Times New Roman"/>
                <w:b/>
                <w:bCs/>
                <w:sz w:val="24"/>
                <w:szCs w:val="24"/>
                <w:lang w:val="uk-UA"/>
              </w:rPr>
              <w:t xml:space="preserve"> системи </w:t>
            </w:r>
            <w:r w:rsidRPr="007A2BF1">
              <w:rPr>
                <w:rFonts w:ascii="Times New Roman" w:hAnsi="Times New Roman"/>
                <w:b/>
                <w:bCs/>
                <w:sz w:val="24"/>
                <w:szCs w:val="24"/>
              </w:rPr>
              <w:t>Asterisk</w:t>
            </w:r>
            <w:r w:rsidRPr="007A2BF1">
              <w:rPr>
                <w:rFonts w:ascii="Times New Roman" w:hAnsi="Times New Roman"/>
                <w:b/>
                <w:bCs/>
                <w:sz w:val="24"/>
                <w:szCs w:val="24"/>
                <w:lang w:val="uk-UA"/>
              </w:rPr>
              <w:t>)</w:t>
            </w:r>
          </w:p>
          <w:p w:rsidR="005444A1" w:rsidRPr="00214DC6" w:rsidRDefault="005444A1" w:rsidP="00214DC6">
            <w:pPr>
              <w:shd w:val="clear" w:color="auto" w:fill="FFFFFF"/>
              <w:spacing w:line="240" w:lineRule="auto"/>
              <w:contextualSpacing/>
              <w:jc w:val="both"/>
              <w:rPr>
                <w:rFonts w:ascii="Times New Roman" w:hAnsi="Times New Roman"/>
                <w:b/>
                <w:color w:val="000000" w:themeColor="text1"/>
                <w:sz w:val="24"/>
                <w:szCs w:val="24"/>
                <w:lang w:val="uk-UA"/>
              </w:rPr>
            </w:pPr>
          </w:p>
          <w:p w:rsidR="001D64BF" w:rsidRPr="00214DC6" w:rsidRDefault="001D64BF" w:rsidP="00596DF2">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214DC6">
              <w:rPr>
                <w:rFonts w:ascii="Times New Roman" w:eastAsia="Times New Roman" w:hAnsi="Times New Roman"/>
                <w:color w:val="000000" w:themeColor="text1"/>
                <w:kern w:val="2"/>
                <w:sz w:val="24"/>
                <w:szCs w:val="24"/>
                <w:lang w:val="uk-UA"/>
              </w:rPr>
              <w:t xml:space="preserve">Перелік та опис </w:t>
            </w:r>
            <w:r w:rsidR="00A55AF9">
              <w:rPr>
                <w:rFonts w:ascii="Times New Roman" w:eastAsia="Times New Roman" w:hAnsi="Times New Roman"/>
                <w:color w:val="000000" w:themeColor="text1"/>
                <w:kern w:val="2"/>
                <w:sz w:val="24"/>
                <w:szCs w:val="24"/>
                <w:lang w:val="uk-UA"/>
              </w:rPr>
              <w:t>послуг</w:t>
            </w:r>
            <w:r w:rsidRPr="00214DC6">
              <w:rPr>
                <w:rFonts w:ascii="Times New Roman" w:eastAsia="Times New Roman" w:hAnsi="Times New Roman"/>
                <w:color w:val="000000" w:themeColor="text1"/>
                <w:kern w:val="2"/>
                <w:sz w:val="24"/>
                <w:szCs w:val="24"/>
                <w:lang w:val="uk-UA"/>
              </w:rPr>
              <w:t xml:space="preserve"> визначено у Додатку </w:t>
            </w:r>
            <w:r w:rsidR="00CE42DA" w:rsidRPr="00214DC6">
              <w:rPr>
                <w:rFonts w:ascii="Times New Roman" w:eastAsia="Times New Roman" w:hAnsi="Times New Roman"/>
                <w:color w:val="000000" w:themeColor="text1"/>
                <w:kern w:val="2"/>
                <w:sz w:val="24"/>
                <w:szCs w:val="24"/>
                <w:lang w:val="uk-UA"/>
              </w:rPr>
              <w:t>№</w:t>
            </w:r>
            <w:r w:rsidR="00C700AA" w:rsidRPr="00214DC6">
              <w:rPr>
                <w:rFonts w:ascii="Times New Roman" w:eastAsia="Times New Roman" w:hAnsi="Times New Roman"/>
                <w:color w:val="000000" w:themeColor="text1"/>
                <w:kern w:val="2"/>
                <w:sz w:val="24"/>
                <w:szCs w:val="24"/>
                <w:lang w:val="uk-UA"/>
              </w:rPr>
              <w:t>2</w:t>
            </w:r>
            <w:r w:rsidRPr="00214DC6">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3F5B5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94534">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94534">
              <w:rPr>
                <w:rFonts w:ascii="Times New Roman" w:hAnsi="Times New Roman"/>
                <w:color w:val="000000" w:themeColor="text1"/>
                <w:kern w:val="2"/>
                <w:sz w:val="24"/>
                <w:szCs w:val="24"/>
                <w:lang w:val="uk-UA" w:eastAsia="ru-RU"/>
              </w:rPr>
              <w:t>в цілому</w:t>
            </w:r>
            <w:r w:rsidR="005E43AD" w:rsidRPr="00194534">
              <w:rPr>
                <w:rFonts w:ascii="Times New Roman" w:hAnsi="Times New Roman"/>
                <w:color w:val="000000" w:themeColor="text1"/>
                <w:kern w:val="2"/>
                <w:sz w:val="24"/>
                <w:szCs w:val="24"/>
                <w:lang w:val="uk-UA" w:eastAsia="ru-RU"/>
              </w:rPr>
              <w:t xml:space="preserve">, </w:t>
            </w:r>
            <w:r w:rsidRPr="00194534">
              <w:rPr>
                <w:rFonts w:ascii="Times New Roman" w:hAnsi="Times New Roman"/>
                <w:color w:val="000000" w:themeColor="text1"/>
                <w:kern w:val="2"/>
                <w:sz w:val="24"/>
                <w:szCs w:val="24"/>
                <w:lang w:val="uk-UA" w:eastAsia="ru-RU"/>
              </w:rPr>
              <w:t xml:space="preserve">відповідно до </w:t>
            </w:r>
            <w:r w:rsidR="00596DF2">
              <w:rPr>
                <w:rFonts w:ascii="Times New Roman" w:hAnsi="Times New Roman"/>
                <w:color w:val="000000" w:themeColor="text1"/>
                <w:kern w:val="2"/>
                <w:sz w:val="24"/>
                <w:szCs w:val="24"/>
                <w:lang w:val="uk-UA" w:eastAsia="ru-RU"/>
              </w:rPr>
              <w:t>т</w:t>
            </w:r>
            <w:r w:rsidRPr="00194534">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94534">
              <w:rPr>
                <w:rFonts w:ascii="Times New Roman" w:hAnsi="Times New Roman"/>
                <w:b/>
                <w:color w:val="000000" w:themeColor="text1"/>
                <w:kern w:val="2"/>
                <w:sz w:val="24"/>
                <w:szCs w:val="24"/>
                <w:lang w:val="uk-UA" w:eastAsia="ru-RU"/>
              </w:rPr>
              <w:t xml:space="preserve">Додаток № </w:t>
            </w:r>
            <w:r w:rsidR="00C700AA">
              <w:rPr>
                <w:rFonts w:ascii="Times New Roman" w:hAnsi="Times New Roman"/>
                <w:b/>
                <w:color w:val="000000" w:themeColor="text1"/>
                <w:kern w:val="2"/>
                <w:sz w:val="24"/>
                <w:szCs w:val="24"/>
                <w:lang w:val="uk-UA" w:eastAsia="ru-RU"/>
              </w:rPr>
              <w:t>2</w:t>
            </w:r>
            <w:r w:rsidRPr="00194534">
              <w:rPr>
                <w:rFonts w:ascii="Times New Roman" w:hAnsi="Times New Roman"/>
                <w:color w:val="000000" w:themeColor="text1"/>
                <w:kern w:val="2"/>
                <w:sz w:val="24"/>
                <w:szCs w:val="24"/>
                <w:lang w:val="uk-UA" w:eastAsia="ru-RU"/>
              </w:rPr>
              <w:t xml:space="preserve"> до цієї </w:t>
            </w:r>
            <w:r w:rsidR="00712B36" w:rsidRPr="00194534">
              <w:rPr>
                <w:rFonts w:ascii="Times New Roman" w:hAnsi="Times New Roman"/>
                <w:color w:val="000000" w:themeColor="text1"/>
                <w:kern w:val="2"/>
                <w:sz w:val="24"/>
                <w:szCs w:val="24"/>
                <w:lang w:val="uk-UA" w:eastAsia="ru-RU"/>
              </w:rPr>
              <w:t xml:space="preserve">тендерної </w:t>
            </w:r>
            <w:r w:rsidRPr="00194534">
              <w:rPr>
                <w:rFonts w:ascii="Times New Roman" w:hAnsi="Times New Roman"/>
                <w:color w:val="000000" w:themeColor="text1"/>
                <w:kern w:val="2"/>
                <w:sz w:val="24"/>
                <w:szCs w:val="24"/>
                <w:lang w:val="uk-UA" w:eastAsia="ru-RU"/>
              </w:rPr>
              <w:t>документації).</w:t>
            </w:r>
          </w:p>
          <w:p w:rsidR="001D64BF" w:rsidRPr="00194534"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4D1D48"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94534" w:rsidRDefault="001D64BF" w:rsidP="001E5711">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вул. </w:t>
            </w:r>
            <w:r w:rsidR="0017482D" w:rsidRPr="00194534">
              <w:rPr>
                <w:rFonts w:ascii="Times New Roman" w:hAnsi="Times New Roman"/>
                <w:color w:val="000000" w:themeColor="text1"/>
                <w:kern w:val="2"/>
                <w:sz w:val="24"/>
                <w:szCs w:val="24"/>
                <w:lang w:val="uk-UA"/>
              </w:rPr>
              <w:t xml:space="preserve">Юрія </w:t>
            </w:r>
            <w:r w:rsidR="000E6091" w:rsidRPr="00194534">
              <w:rPr>
                <w:rFonts w:ascii="Times New Roman" w:hAnsi="Times New Roman"/>
                <w:color w:val="000000" w:themeColor="text1"/>
                <w:kern w:val="2"/>
                <w:sz w:val="24"/>
                <w:szCs w:val="24"/>
                <w:lang w:val="uk-UA"/>
              </w:rPr>
              <w:t>Іллєнка</w:t>
            </w:r>
            <w:r w:rsidR="004E69DD" w:rsidRPr="00194534">
              <w:rPr>
                <w:rFonts w:ascii="Times New Roman" w:hAnsi="Times New Roman"/>
                <w:color w:val="000000" w:themeColor="text1"/>
                <w:kern w:val="2"/>
                <w:sz w:val="24"/>
                <w:szCs w:val="24"/>
                <w:lang w:val="uk-UA"/>
              </w:rPr>
              <w:t>, 24, м. Київ, 04050</w:t>
            </w:r>
            <w:r w:rsidR="00530C1B" w:rsidRPr="00194534">
              <w:rPr>
                <w:rFonts w:ascii="Times New Roman" w:hAnsi="Times New Roman"/>
                <w:color w:val="000000" w:themeColor="text1"/>
                <w:kern w:val="2"/>
                <w:sz w:val="24"/>
                <w:szCs w:val="24"/>
                <w:lang w:val="uk-UA"/>
              </w:rPr>
              <w:t>, вул. Чорновола, 28/1, м. Київ, 01135</w:t>
            </w:r>
          </w:p>
          <w:p w:rsidR="001D64BF" w:rsidRPr="00194534"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Кількість </w:t>
            </w:r>
            <w:r w:rsidR="001D64BF" w:rsidRPr="00194534">
              <w:rPr>
                <w:rFonts w:ascii="Times New Roman" w:eastAsia="Times New Roman" w:hAnsi="Times New Roman"/>
                <w:color w:val="000000" w:themeColor="text1"/>
                <w:kern w:val="2"/>
                <w:sz w:val="24"/>
                <w:szCs w:val="24"/>
                <w:lang w:val="uk-UA"/>
              </w:rPr>
              <w:t xml:space="preserve">згідно </w:t>
            </w:r>
            <w:r w:rsidR="001D64BF" w:rsidRPr="00194534">
              <w:rPr>
                <w:rFonts w:ascii="Times New Roman" w:eastAsia="Times New Roman" w:hAnsi="Times New Roman"/>
                <w:b/>
                <w:color w:val="000000" w:themeColor="text1"/>
                <w:kern w:val="2"/>
                <w:sz w:val="24"/>
                <w:szCs w:val="24"/>
                <w:lang w:val="uk-UA"/>
              </w:rPr>
              <w:t>Додатку</w:t>
            </w:r>
            <w:r w:rsidR="00CE42DA" w:rsidRPr="00194534">
              <w:rPr>
                <w:rFonts w:ascii="Times New Roman" w:eastAsia="Times New Roman" w:hAnsi="Times New Roman"/>
                <w:b/>
                <w:color w:val="000000" w:themeColor="text1"/>
                <w:kern w:val="2"/>
                <w:sz w:val="24"/>
                <w:szCs w:val="24"/>
                <w:lang w:val="uk-UA"/>
              </w:rPr>
              <w:t xml:space="preserve"> </w:t>
            </w:r>
            <w:r w:rsidR="001D64BF" w:rsidRPr="00194534">
              <w:rPr>
                <w:rFonts w:ascii="Times New Roman" w:eastAsia="Times New Roman" w:hAnsi="Times New Roman"/>
                <w:b/>
                <w:color w:val="000000" w:themeColor="text1"/>
                <w:kern w:val="2"/>
                <w:sz w:val="24"/>
                <w:szCs w:val="24"/>
                <w:lang w:val="uk-UA"/>
              </w:rPr>
              <w:t>№</w:t>
            </w:r>
            <w:r w:rsidR="00C700AA">
              <w:rPr>
                <w:rFonts w:ascii="Times New Roman" w:eastAsia="Times New Roman" w:hAnsi="Times New Roman"/>
                <w:b/>
                <w:color w:val="000000" w:themeColor="text1"/>
                <w:kern w:val="2"/>
                <w:sz w:val="24"/>
                <w:szCs w:val="24"/>
                <w:lang w:val="uk-UA"/>
              </w:rPr>
              <w:t>2</w:t>
            </w:r>
            <w:r w:rsidRPr="00194534">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lastRenderedPageBreak/>
              <w:t>4.4</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0D44B4" w:rsidP="001E5711">
            <w:pPr>
              <w:widowControl w:val="0"/>
              <w:spacing w:line="240" w:lineRule="auto"/>
              <w:contextualSpacing/>
              <w:jc w:val="both"/>
              <w:rPr>
                <w:rFonts w:ascii="Times New Roman" w:hAnsi="Times New Roman"/>
                <w:b/>
                <w:color w:val="000000" w:themeColor="text1"/>
                <w:kern w:val="2"/>
                <w:sz w:val="24"/>
                <w:szCs w:val="24"/>
                <w:lang w:val="uk-UA"/>
              </w:rPr>
            </w:pPr>
            <w:r>
              <w:rPr>
                <w:rFonts w:ascii="Times New Roman" w:eastAsia="Times New Roman" w:hAnsi="Times New Roman"/>
                <w:color w:val="000000" w:themeColor="text1"/>
                <w:kern w:val="2"/>
                <w:sz w:val="24"/>
                <w:szCs w:val="24"/>
                <w:lang w:val="uk-UA"/>
              </w:rPr>
              <w:t xml:space="preserve">До </w:t>
            </w:r>
            <w:r w:rsidR="008902A9" w:rsidRPr="00194534">
              <w:rPr>
                <w:rFonts w:ascii="Times New Roman" w:eastAsia="Times New Roman" w:hAnsi="Times New Roman"/>
                <w:color w:val="000000" w:themeColor="text1"/>
                <w:kern w:val="2"/>
                <w:sz w:val="24"/>
                <w:szCs w:val="24"/>
                <w:lang w:val="uk-UA"/>
              </w:rPr>
              <w:t>23 грудня</w:t>
            </w:r>
            <w:r>
              <w:rPr>
                <w:rFonts w:ascii="Times New Roman" w:eastAsia="Times New Roman" w:hAnsi="Times New Roman"/>
                <w:color w:val="000000" w:themeColor="text1"/>
                <w:kern w:val="2"/>
                <w:sz w:val="24"/>
                <w:szCs w:val="24"/>
                <w:lang w:val="uk-UA"/>
              </w:rPr>
              <w:t xml:space="preserve"> 2022р.</w:t>
            </w:r>
          </w:p>
        </w:tc>
      </w:tr>
      <w:tr w:rsidR="001D64BF" w:rsidRPr="00194534"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4D1D48"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Валютою </w:t>
            </w:r>
            <w:r w:rsidR="006831A8" w:rsidRPr="00194534">
              <w:rPr>
                <w:rFonts w:ascii="Times New Roman" w:hAnsi="Times New Roman"/>
                <w:color w:val="000000" w:themeColor="text1"/>
                <w:kern w:val="2"/>
                <w:sz w:val="24"/>
                <w:szCs w:val="24"/>
                <w:lang w:val="uk-UA"/>
              </w:rPr>
              <w:t xml:space="preserve">тендерної </w:t>
            </w:r>
            <w:r w:rsidRPr="00194534">
              <w:rPr>
                <w:rFonts w:ascii="Times New Roman" w:hAnsi="Times New Roman"/>
                <w:color w:val="000000" w:themeColor="text1"/>
                <w:kern w:val="2"/>
                <w:sz w:val="24"/>
                <w:szCs w:val="24"/>
                <w:lang w:val="uk-UA"/>
              </w:rPr>
              <w:t>пропозиції є гривня.</w:t>
            </w:r>
          </w:p>
          <w:p w:rsidR="00024322" w:rsidRPr="00704B54"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Учасник визначає ціни на </w:t>
            </w:r>
            <w:r w:rsidR="00A55AF9">
              <w:rPr>
                <w:rFonts w:ascii="Times New Roman" w:hAnsi="Times New Roman"/>
                <w:color w:val="000000" w:themeColor="text1"/>
                <w:kern w:val="2"/>
                <w:sz w:val="24"/>
                <w:szCs w:val="24"/>
                <w:lang w:val="uk-UA"/>
              </w:rPr>
              <w:t>послуги</w:t>
            </w:r>
            <w:r w:rsidRPr="00194534">
              <w:rPr>
                <w:rFonts w:ascii="Times New Roman" w:hAnsi="Times New Roman"/>
                <w:color w:val="000000" w:themeColor="text1"/>
                <w:kern w:val="2"/>
                <w:sz w:val="24"/>
                <w:szCs w:val="24"/>
                <w:lang w:val="uk-UA"/>
              </w:rPr>
              <w:t xml:space="preserve">, які він пропонує </w:t>
            </w:r>
            <w:r w:rsidR="00A55AF9">
              <w:rPr>
                <w:rFonts w:ascii="Times New Roman" w:hAnsi="Times New Roman"/>
                <w:color w:val="000000" w:themeColor="text1"/>
                <w:kern w:val="2"/>
                <w:sz w:val="24"/>
                <w:szCs w:val="24"/>
                <w:lang w:val="uk-UA"/>
              </w:rPr>
              <w:t>надати</w:t>
            </w:r>
            <w:r w:rsidRPr="00194534">
              <w:rPr>
                <w:rFonts w:ascii="Times New Roman" w:hAnsi="Times New Roman"/>
                <w:color w:val="000000" w:themeColor="text1"/>
                <w:kern w:val="2"/>
                <w:sz w:val="24"/>
                <w:szCs w:val="24"/>
                <w:lang w:val="uk-UA"/>
              </w:rPr>
              <w:t xml:space="preserve">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4D1D48"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94534"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94534" w:rsidRDefault="005E43AD" w:rsidP="005E43AD">
            <w:pPr>
              <w:tabs>
                <w:tab w:val="left" w:pos="823"/>
              </w:tabs>
              <w:spacing w:line="240" w:lineRule="auto"/>
              <w:contextualSpacing/>
              <w:jc w:val="both"/>
              <w:rPr>
                <w:rFonts w:ascii="Times New Roman" w:hAnsi="Times New Roman"/>
                <w:kern w:val="2"/>
                <w:sz w:val="24"/>
                <w:szCs w:val="24"/>
                <w:lang w:val="uk-UA"/>
              </w:rPr>
            </w:pPr>
            <w:r w:rsidRPr="00194534">
              <w:rPr>
                <w:rFonts w:ascii="Times New Roman" w:hAnsi="Times New Roman"/>
                <w:kern w:val="2"/>
                <w:sz w:val="24"/>
                <w:szCs w:val="24"/>
                <w:lang w:val="uk-UA"/>
              </w:rPr>
              <w:t>Мова тендерної пропозиції</w:t>
            </w:r>
            <w:r w:rsidRPr="00194534">
              <w:rPr>
                <w:rFonts w:ascii="Times New Roman" w:eastAsia="Times New Roman" w:hAnsi="Times New Roman"/>
                <w:color w:val="000000"/>
                <w:sz w:val="24"/>
                <w:szCs w:val="24"/>
                <w:lang w:val="uk-UA" w:eastAsia="ru-RU"/>
              </w:rPr>
              <w:t xml:space="preserve"> – </w:t>
            </w:r>
            <w:r w:rsidRPr="00194534">
              <w:rPr>
                <w:rFonts w:ascii="Times New Roman" w:hAnsi="Times New Roman"/>
                <w:kern w:val="2"/>
                <w:sz w:val="24"/>
                <w:szCs w:val="24"/>
                <w:lang w:val="uk-UA"/>
              </w:rPr>
              <w:t>українська.</w:t>
            </w:r>
          </w:p>
          <w:p w:rsidR="005E43AD" w:rsidRPr="00194534" w:rsidRDefault="005E43AD" w:rsidP="005E43AD">
            <w:pPr>
              <w:widowControl w:val="0"/>
              <w:spacing w:line="240" w:lineRule="auto"/>
              <w:jc w:val="both"/>
              <w:rPr>
                <w:rFonts w:ascii="Times New Roman" w:eastAsia="Times New Roman" w:hAnsi="Times New Roman"/>
                <w:color w:val="000000"/>
                <w:sz w:val="24"/>
                <w:szCs w:val="24"/>
                <w:lang w:val="uk-UA" w:eastAsia="ru-RU"/>
              </w:rPr>
            </w:pPr>
            <w:r w:rsidRPr="00194534">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94534"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94534">
              <w:rPr>
                <w:rFonts w:ascii="Times New Roman" w:eastAsia="Times New Roman" w:hAnsi="Times New Roman"/>
                <w:color w:val="000000"/>
                <w:sz w:val="24"/>
                <w:szCs w:val="24"/>
                <w:lang w:val="uk-UA" w:eastAsia="ru-RU"/>
              </w:rPr>
              <w:t xml:space="preserve"> </w:t>
            </w:r>
            <w:r w:rsidRPr="00194534">
              <w:rPr>
                <w:rFonts w:ascii="Times New Roman" w:eastAsia="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6A7220" w:rsidRPr="00194534" w:rsidRDefault="006A7220" w:rsidP="00E26F76">
            <w:pPr>
              <w:spacing w:line="240" w:lineRule="auto"/>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kern w:val="2"/>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rsidR="006A7220" w:rsidRPr="00194534" w:rsidRDefault="00FA057B" w:rsidP="00E26F76">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1 </w:t>
            </w:r>
            <w:r w:rsidR="006A7220" w:rsidRPr="00194534">
              <w:rPr>
                <w:rFonts w:ascii="Times New Roman" w:hAnsi="Times New Roman"/>
                <w:color w:val="000000" w:themeColor="text1"/>
                <w:kern w:val="2"/>
                <w:sz w:val="24"/>
                <w:szCs w:val="24"/>
                <w:lang w:val="uk-UA"/>
              </w:rPr>
              <w:t>%</w:t>
            </w:r>
          </w:p>
        </w:tc>
      </w:tr>
      <w:tr w:rsidR="006A7220" w:rsidRPr="00194534"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94534"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II. </w:t>
            </w:r>
            <w:r w:rsidRPr="00194534">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4D1D48"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94534"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94534" w:rsidRDefault="000C05F6" w:rsidP="000C05F6">
            <w:pPr>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94534"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194534">
              <w:rPr>
                <w:rStyle w:val="hard-blue-color"/>
                <w:rFonts w:ascii="Times New Roman" w:hAnsi="Times New Roman"/>
                <w:color w:val="000000" w:themeColor="text1"/>
                <w:sz w:val="24"/>
                <w:szCs w:val="24"/>
                <w:lang w:val="uk-UA"/>
              </w:rPr>
              <w:t>статті 8 Закону</w:t>
            </w:r>
            <w:r w:rsidRPr="00194534">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194534" w:rsidRDefault="00D34BCE" w:rsidP="00747451">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94534"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4D1D48"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94534"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94534" w:rsidRDefault="00D34BCE" w:rsidP="00124DFD">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194534">
              <w:rPr>
                <w:rFonts w:ascii="Times New Roman" w:eastAsia="Times New Roman" w:hAnsi="Times New Roman" w:cs="Times New Roman"/>
                <w:color w:val="000000" w:themeColor="text1"/>
                <w:kern w:val="2"/>
                <w:sz w:val="24"/>
                <w:szCs w:val="24"/>
                <w:lang w:val="uk-UA"/>
              </w:rPr>
              <w:t>1.</w:t>
            </w:r>
            <w:r w:rsidR="00124DFD" w:rsidRPr="00194534">
              <w:rPr>
                <w:rFonts w:ascii="Times New Roman" w:hAnsi="Times New Roman" w:cs="Times New Roman"/>
                <w:color w:val="auto"/>
                <w:sz w:val="24"/>
                <w:szCs w:val="24"/>
                <w:lang w:val="uk-UA" w:eastAsia="uk-UA"/>
              </w:rPr>
              <w:t xml:space="preserve"> </w:t>
            </w:r>
            <w:r w:rsidR="00124DFD" w:rsidRPr="00194534">
              <w:rPr>
                <w:rFonts w:ascii="Times New Roman" w:eastAsia="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94534" w:rsidRDefault="00124DFD" w:rsidP="003265AA">
            <w:pPr>
              <w:pStyle w:val="af1"/>
              <w:ind w:firstLine="426"/>
              <w:jc w:val="both"/>
              <w:rPr>
                <w:rFonts w:ascii="Times New Roman" w:hAnsi="Times New Roman"/>
                <w:sz w:val="24"/>
                <w:szCs w:val="24"/>
                <w:lang w:val="uk-UA"/>
              </w:rPr>
            </w:pPr>
            <w:r w:rsidRPr="00194534">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D34BCE" w:rsidRPr="00194534" w:rsidRDefault="00D34BCE" w:rsidP="00770493">
            <w:pPr>
              <w:pStyle w:val="LO-normal"/>
              <w:widowControl w:val="0"/>
              <w:spacing w:line="240" w:lineRule="auto"/>
              <w:ind w:firstLine="9"/>
              <w:contextualSpacing/>
              <w:jc w:val="both"/>
              <w:rPr>
                <w:rFonts w:ascii="Times New Roman" w:eastAsia="Times New Roman" w:hAnsi="Times New Roman" w:cs="Times New Roman"/>
                <w:strike/>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Pr>
                <w:rFonts w:ascii="Times New Roman" w:eastAsia="Times New Roman" w:hAnsi="Times New Roman" w:cs="Times New Roman"/>
                <w:color w:val="000000" w:themeColor="text1"/>
                <w:kern w:val="2"/>
                <w:sz w:val="24"/>
                <w:szCs w:val="24"/>
                <w:lang w:val="uk-UA"/>
              </w:rPr>
              <w:t>2</w:t>
            </w:r>
            <w:r w:rsidR="00D34BCE" w:rsidRPr="00194534">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hAnsi="Times New Roman"/>
                <w:color w:val="000000" w:themeColor="text1"/>
                <w:kern w:val="2"/>
                <w:sz w:val="24"/>
                <w:szCs w:val="24"/>
                <w:lang w:val="uk-UA"/>
              </w:rPr>
              <w:t>3</w:t>
            </w:r>
            <w:r w:rsidR="00D34BCE" w:rsidRPr="00194534">
              <w:rPr>
                <w:rFonts w:ascii="Times New Roman" w:hAnsi="Times New Roman"/>
                <w:color w:val="000000" w:themeColor="text1"/>
                <w:kern w:val="2"/>
                <w:sz w:val="24"/>
                <w:szCs w:val="24"/>
                <w:lang w:val="uk-UA"/>
              </w:rPr>
              <w:t xml:space="preserve">) у разі відсутності у </w:t>
            </w:r>
            <w:r w:rsidR="00D34BCE" w:rsidRPr="0019453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194534">
              <w:rPr>
                <w:rFonts w:ascii="Times New Roman" w:hAnsi="Times New Roman"/>
                <w:color w:val="000000" w:themeColor="text1"/>
                <w:kern w:val="2"/>
                <w:sz w:val="24"/>
                <w:szCs w:val="24"/>
                <w:lang w:val="uk-UA"/>
              </w:rPr>
              <w:t xml:space="preserve">інформації, передбаченої </w:t>
            </w:r>
            <w:r w:rsidR="00D34BCE" w:rsidRPr="00194534">
              <w:rPr>
                <w:rFonts w:ascii="Times New Roman" w:hAnsi="Times New Roman"/>
                <w:color w:val="000000" w:themeColor="text1"/>
                <w:kern w:val="2"/>
                <w:sz w:val="24"/>
                <w:szCs w:val="24"/>
                <w:lang w:val="uk-UA" w:eastAsia="uk-UA"/>
              </w:rPr>
              <w:t xml:space="preserve">пунктом 9 частини другої статті 9 Закону України «Про державну реєстрацію юридичних осіб, фізичних осіб - підприємців та </w:t>
            </w:r>
            <w:r w:rsidR="00D34BCE" w:rsidRPr="00194534">
              <w:rPr>
                <w:rFonts w:ascii="Times New Roman" w:hAnsi="Times New Roman"/>
                <w:color w:val="000000" w:themeColor="text1"/>
                <w:kern w:val="2"/>
                <w:sz w:val="24"/>
                <w:szCs w:val="24"/>
                <w:lang w:val="uk-UA" w:eastAsia="uk-UA"/>
              </w:rPr>
              <w:lastRenderedPageBreak/>
              <w:t>громадських формувань»</w:t>
            </w:r>
            <w:r w:rsidR="00D34BCE" w:rsidRPr="0019453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19453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194534">
              <w:rPr>
                <w:rFonts w:ascii="Times New Roman" w:hAnsi="Times New Roman"/>
                <w:color w:val="000000" w:themeColor="text1"/>
                <w:kern w:val="2"/>
                <w:sz w:val="24"/>
                <w:szCs w:val="24"/>
                <w:lang w:val="uk-UA"/>
              </w:rPr>
              <w:t>* з посиланням на відповідні положення чинного законодавства України.</w:t>
            </w:r>
          </w:p>
          <w:p w:rsidR="00D34BCE" w:rsidRPr="00194534" w:rsidRDefault="00D34BCE" w:rsidP="00D34BCE">
            <w:pPr>
              <w:spacing w:line="240" w:lineRule="auto"/>
              <w:ind w:firstLine="9"/>
              <w:contextualSpacing/>
              <w:jc w:val="both"/>
              <w:rPr>
                <w:rFonts w:ascii="Times New Roman" w:hAnsi="Times New Roman"/>
                <w:bCs/>
                <w:i/>
                <w:color w:val="000000" w:themeColor="text1"/>
                <w:kern w:val="2"/>
                <w:sz w:val="24"/>
                <w:szCs w:val="24"/>
                <w:lang w:val="uk-UA"/>
              </w:rPr>
            </w:pPr>
            <w:r w:rsidRPr="00194534">
              <w:rPr>
                <w:rFonts w:ascii="Times New Roman" w:hAnsi="Times New Roman"/>
                <w:i/>
                <w:color w:val="000000" w:themeColor="text1"/>
                <w:kern w:val="2"/>
                <w:sz w:val="24"/>
                <w:szCs w:val="24"/>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194534">
              <w:rPr>
                <w:rFonts w:ascii="Times New Roman" w:hAnsi="Times New Roman"/>
                <w:i/>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 xml:space="preserve">, про кінцевого бенефіціарного власника (контролера) юридичної особи, яка є учасником, у Єдиному </w:t>
            </w:r>
            <w:r w:rsidRPr="00194534">
              <w:rPr>
                <w:rFonts w:ascii="Times New Roman" w:hAnsi="Times New Roman"/>
                <w:i/>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Pr="00194534">
              <w:rPr>
                <w:rFonts w:ascii="Times New Roman" w:hAnsi="Times New Roman"/>
                <w:i/>
                <w:color w:val="000000" w:themeColor="text1"/>
                <w:kern w:val="2"/>
                <w:sz w:val="24"/>
                <w:szCs w:val="24"/>
                <w:lang w:val="uk-UA"/>
              </w:rPr>
              <w:t>.</w:t>
            </w:r>
          </w:p>
          <w:p w:rsidR="00D34BCE" w:rsidRPr="00194534" w:rsidRDefault="00596DF2" w:rsidP="00D34BCE">
            <w:pPr>
              <w:spacing w:line="240" w:lineRule="auto"/>
              <w:ind w:firstLine="9"/>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94534">
              <w:rPr>
                <w:rFonts w:ascii="Times New Roman" w:eastAsia="Times New Roman" w:hAnsi="Times New Roman"/>
                <w:color w:val="000000" w:themeColor="text1"/>
                <w:kern w:val="2"/>
                <w:sz w:val="24"/>
                <w:szCs w:val="24"/>
                <w:lang w:val="uk-UA"/>
              </w:rPr>
              <w:t xml:space="preserve">) </w:t>
            </w:r>
            <w:r w:rsidR="00D34BCE" w:rsidRPr="00194534">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для учасників-юридичних осіб - к</w:t>
            </w:r>
            <w:r w:rsidRPr="00194534">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94534">
              <w:rPr>
                <w:rFonts w:ascii="Times New Roman" w:eastAsia="Times New Roman" w:hAnsi="Times New Roman" w:cs="Times New Roman"/>
                <w:i/>
                <w:color w:val="000000" w:themeColor="text1"/>
                <w:kern w:val="2"/>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94534">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hAnsi="Times New Roman" w:cs="Times New Roman"/>
                <w:b/>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 xml:space="preserve">При наявності обмежень у Статуті органів управління </w:t>
            </w:r>
            <w:r w:rsidRPr="00194534">
              <w:rPr>
                <w:rFonts w:ascii="Times New Roman" w:hAnsi="Times New Roman" w:cs="Times New Roman"/>
                <w:i/>
                <w:color w:val="000000" w:themeColor="text1"/>
                <w:kern w:val="2"/>
                <w:sz w:val="24"/>
                <w:szCs w:val="24"/>
                <w:lang w:val="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194534">
              <w:rPr>
                <w:rFonts w:ascii="Times New Roman" w:eastAsia="Lucida Sans Unicode" w:hAnsi="Times New Roman"/>
                <w:color w:val="000000" w:themeColor="text1"/>
                <w:kern w:val="2"/>
                <w:sz w:val="24"/>
                <w:szCs w:val="24"/>
                <w:lang w:val="uk-UA"/>
              </w:rPr>
              <w:t>засвідчені учасником</w:t>
            </w:r>
            <w:r w:rsidRPr="00194534">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94534" w:rsidRDefault="00596DF2" w:rsidP="00D34BCE">
            <w:pPr>
              <w:widowControl w:val="0"/>
              <w:suppressLineNumbers/>
              <w:suppressAutoHyphens/>
              <w:autoSpaceDE w:val="0"/>
              <w:autoSpaceDN w:val="0"/>
              <w:adjustRightInd w:val="0"/>
              <w:spacing w:line="240" w:lineRule="auto"/>
              <w:ind w:firstLine="9"/>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94534">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94534" w:rsidRDefault="00596DF2"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94534">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Pr>
                <w:rFonts w:ascii="Times New Roman" w:hAnsi="Times New Roman" w:cs="Times New Roman"/>
                <w:color w:val="000000" w:themeColor="text1"/>
                <w:kern w:val="2"/>
                <w:sz w:val="24"/>
                <w:szCs w:val="24"/>
                <w:lang w:val="uk-UA"/>
              </w:rPr>
              <w:t>3</w:t>
            </w:r>
            <w:r w:rsidR="00D34BCE" w:rsidRPr="00194534">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94534">
              <w:rPr>
                <w:rFonts w:ascii="Times New Roman" w:hAnsi="Times New Roman" w:cs="Times New Roman"/>
                <w:color w:val="000000" w:themeColor="text1"/>
                <w:kern w:val="2"/>
                <w:sz w:val="24"/>
                <w:szCs w:val="24"/>
                <w:lang w:val="uk-UA"/>
              </w:rPr>
              <w:t xml:space="preserve">) </w:t>
            </w:r>
            <w:r w:rsidR="00D34BCE" w:rsidRPr="00194534">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94534">
              <w:rPr>
                <w:rFonts w:ascii="Times New Roman" w:eastAsia="Times New Roman" w:hAnsi="Times New Roman" w:cs="Times New Roman"/>
                <w:iCs/>
                <w:color w:val="000000" w:themeColor="text1"/>
                <w:kern w:val="2"/>
                <w:sz w:val="24"/>
                <w:szCs w:val="24"/>
                <w:lang w:val="uk-UA"/>
              </w:rPr>
              <w:t>зобов’язання за ним;</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94534">
              <w:rPr>
                <w:rFonts w:ascii="Times New Roman" w:eastAsia="Times New Roman" w:hAnsi="Times New Roman" w:cs="Times New Roman"/>
                <w:iCs/>
                <w:color w:val="000000" w:themeColor="text1"/>
                <w:kern w:val="2"/>
                <w:sz w:val="24"/>
                <w:szCs w:val="24"/>
                <w:lang w:val="uk-UA"/>
              </w:rPr>
              <w:t>) інформацію про підтвердження застосування Учасником заходів із захисту довкілля;</w:t>
            </w:r>
          </w:p>
          <w:p w:rsidR="00D34BCE" w:rsidRPr="00194534" w:rsidRDefault="00596DF2" w:rsidP="00D34BCE">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9</w:t>
            </w:r>
            <w:r w:rsidR="00D34BCE" w:rsidRPr="00194534">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Pr>
                <w:rFonts w:ascii="Times New Roman" w:eastAsia="Times New Roman" w:hAnsi="Times New Roman" w:cs="Times New Roman"/>
                <w:iCs/>
                <w:color w:val="000000" w:themeColor="text1"/>
                <w:kern w:val="2"/>
                <w:sz w:val="24"/>
                <w:szCs w:val="24"/>
                <w:lang w:val="uk-UA"/>
              </w:rPr>
              <w:t>4</w:t>
            </w:r>
            <w:r w:rsidR="00D34BCE" w:rsidRPr="00194534">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D34BCE" w:rsidRPr="00194534" w:rsidRDefault="00D34BCE" w:rsidP="002952B8">
            <w:pPr>
              <w:pStyle w:val="LO-normal"/>
              <w:widowControl w:val="0"/>
              <w:spacing w:line="240" w:lineRule="auto"/>
              <w:ind w:firstLine="9"/>
              <w:contextualSpacing/>
              <w:jc w:val="both"/>
              <w:rPr>
                <w:rFonts w:ascii="Times New Roman" w:eastAsia="Times New Roman" w:hAnsi="Times New Roman" w:cs="Times New Roman"/>
                <w:iCs/>
                <w:color w:val="000000" w:themeColor="text1"/>
                <w:kern w:val="2"/>
                <w:sz w:val="24"/>
                <w:szCs w:val="24"/>
                <w:lang w:val="uk-UA"/>
              </w:rPr>
            </w:pPr>
            <w:r w:rsidRPr="00194534">
              <w:rPr>
                <w:rFonts w:ascii="Times New Roman" w:eastAsia="Times New Roman" w:hAnsi="Times New Roman" w:cs="Times New Roman"/>
                <w:iCs/>
                <w:color w:val="000000" w:themeColor="text1"/>
                <w:kern w:val="2"/>
                <w:sz w:val="24"/>
                <w:szCs w:val="24"/>
                <w:lang w:val="uk-UA"/>
              </w:rPr>
              <w:t>1</w:t>
            </w:r>
            <w:r w:rsidR="00596DF2">
              <w:rPr>
                <w:rFonts w:ascii="Times New Roman" w:eastAsia="Times New Roman" w:hAnsi="Times New Roman" w:cs="Times New Roman"/>
                <w:iCs/>
                <w:color w:val="000000" w:themeColor="text1"/>
                <w:kern w:val="2"/>
                <w:sz w:val="24"/>
                <w:szCs w:val="24"/>
                <w:lang w:val="uk-UA"/>
              </w:rPr>
              <w:t>0</w:t>
            </w:r>
            <w:r w:rsidRPr="00194534">
              <w:rPr>
                <w:rFonts w:ascii="Times New Roman" w:eastAsia="Times New Roman" w:hAnsi="Times New Roman" w:cs="Times New Roman"/>
                <w:iCs/>
                <w:color w:val="000000" w:themeColor="text1"/>
                <w:kern w:val="2"/>
                <w:sz w:val="24"/>
                <w:szCs w:val="24"/>
                <w:lang w:val="uk-UA"/>
              </w:rPr>
              <w:t xml:space="preserve">) </w:t>
            </w:r>
            <w:r w:rsidRPr="00194534">
              <w:rPr>
                <w:rFonts w:ascii="Times New Roman" w:hAnsi="Times New Roman" w:cs="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94534" w:rsidRDefault="00D34BCE" w:rsidP="002952B8">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w:t>
            </w:r>
            <w:r w:rsidR="00596DF2">
              <w:rPr>
                <w:rFonts w:ascii="Times New Roman" w:hAnsi="Times New Roman" w:cs="Times New Roman"/>
                <w:color w:val="000000" w:themeColor="text1"/>
                <w:sz w:val="24"/>
                <w:szCs w:val="24"/>
                <w:lang w:val="uk-UA"/>
              </w:rPr>
              <w:t>1</w:t>
            </w:r>
            <w:r w:rsidRPr="00194534">
              <w:rPr>
                <w:rFonts w:ascii="Times New Roman" w:hAnsi="Times New Roman" w:cs="Times New Roman"/>
                <w:color w:val="000000" w:themeColor="text1"/>
                <w:sz w:val="24"/>
                <w:szCs w:val="24"/>
                <w:lang w:val="uk-UA"/>
              </w:rPr>
              <w:t xml:space="preserve">) 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w:t>
            </w:r>
          </w:p>
          <w:p w:rsidR="002952B8" w:rsidRPr="00194534" w:rsidRDefault="00596DF2" w:rsidP="00681F82">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color w:val="000000" w:themeColor="text1"/>
                <w:sz w:val="24"/>
                <w:szCs w:val="24"/>
                <w:lang w:val="uk-UA"/>
              </w:rPr>
              <w:t>12</w:t>
            </w:r>
            <w:r w:rsidR="002952B8" w:rsidRPr="00194534">
              <w:rPr>
                <w:rFonts w:ascii="Times New Roman" w:hAnsi="Times New Roman"/>
                <w:color w:val="000000" w:themeColor="text1"/>
                <w:sz w:val="24"/>
                <w:szCs w:val="24"/>
                <w:lang w:val="uk-UA"/>
              </w:rPr>
              <w:t xml:space="preserve">) </w:t>
            </w:r>
            <w:r w:rsidR="002952B8" w:rsidRPr="00194534">
              <w:rPr>
                <w:rFonts w:ascii="Times New Roman" w:hAnsi="Times New Roman"/>
                <w:sz w:val="24"/>
                <w:szCs w:val="24"/>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r w:rsidR="002952B8" w:rsidRPr="00194534">
              <w:rPr>
                <w:rFonts w:ascii="Times New Roman" w:hAnsi="Times New Roman"/>
                <w:sz w:val="24"/>
                <w:szCs w:val="24"/>
                <w:lang w:val="uk-UA"/>
              </w:rPr>
              <w:lastRenderedPageBreak/>
              <w:t>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681F82" w:rsidRPr="00194534" w:rsidRDefault="00596DF2" w:rsidP="00681F82">
            <w:pPr>
              <w:widowControl w:val="0"/>
              <w:suppressLineNumbers/>
              <w:suppressAutoHyphens/>
              <w:autoSpaceDE w:val="0"/>
              <w:autoSpaceDN w:val="0"/>
              <w:adjustRightInd w:val="0"/>
              <w:spacing w:line="240" w:lineRule="auto"/>
              <w:jc w:val="both"/>
              <w:rPr>
                <w:rStyle w:val="rvts23"/>
                <w:rFonts w:ascii="Times New Roman" w:hAnsi="Times New Roman"/>
                <w:color w:val="000000" w:themeColor="text1"/>
                <w:sz w:val="24"/>
                <w:szCs w:val="24"/>
                <w:lang w:val="uk-UA"/>
              </w:rPr>
            </w:pPr>
            <w:r>
              <w:rPr>
                <w:rFonts w:ascii="Times New Roman" w:hAnsi="Times New Roman"/>
                <w:sz w:val="24"/>
                <w:szCs w:val="24"/>
                <w:lang w:val="uk-UA"/>
              </w:rPr>
              <w:t>13</w:t>
            </w:r>
            <w:r w:rsidR="00880B60" w:rsidRPr="00194534">
              <w:rPr>
                <w:rFonts w:ascii="Times New Roman" w:hAnsi="Times New Roman"/>
                <w:sz w:val="24"/>
                <w:szCs w:val="24"/>
                <w:lang w:val="uk-UA"/>
              </w:rPr>
              <w:t>)</w:t>
            </w:r>
            <w:r w:rsidR="00681F82" w:rsidRPr="00194534">
              <w:rPr>
                <w:rFonts w:ascii="Times New Roman" w:hAnsi="Times New Roman"/>
                <w:sz w:val="24"/>
                <w:szCs w:val="24"/>
                <w:lang w:val="uk-UA"/>
              </w:rPr>
              <w:t xml:space="preserve"> В</w:t>
            </w:r>
            <w:r w:rsidR="00681F82" w:rsidRPr="00194534">
              <w:rPr>
                <w:rFonts w:ascii="Times New Roman" w:hAnsi="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94534">
              <w:rPr>
                <w:rFonts w:ascii="Times New Roman" w:hAnsi="Times New Roman"/>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w:t>
            </w:r>
            <w:r w:rsidR="00681F82" w:rsidRPr="00194534">
              <w:rPr>
                <w:rFonts w:ascii="Times New Roman" w:hAnsi="Times New Roman"/>
                <w:color w:val="000000" w:themeColor="text1"/>
                <w:sz w:val="24"/>
                <w:szCs w:val="24"/>
                <w:lang w:val="uk-UA"/>
              </w:rPr>
              <w:t xml:space="preserve">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94534">
              <w:rPr>
                <w:rStyle w:val="rvts23"/>
                <w:rFonts w:ascii="Times New Roman" w:hAnsi="Times New Roman"/>
                <w:color w:val="000000" w:themeColor="text1"/>
                <w:sz w:val="24"/>
                <w:szCs w:val="24"/>
                <w:lang w:val="uk-UA"/>
              </w:rPr>
              <w:t>територіальна громада, яка перебуває в тимчасовій окупації</w:t>
            </w:r>
            <w:r w:rsidR="00681F82" w:rsidRPr="00194534">
              <w:rPr>
                <w:rStyle w:val="rvts9"/>
                <w:rFonts w:ascii="Times New Roman" w:hAnsi="Times New Roman"/>
                <w:color w:val="000000" w:themeColor="text1"/>
                <w:sz w:val="24"/>
                <w:szCs w:val="24"/>
                <w:lang w:val="uk-UA"/>
              </w:rPr>
              <w:t xml:space="preserve">. У разі, якщо </w:t>
            </w:r>
            <w:r w:rsidR="00681F82" w:rsidRPr="00194534">
              <w:rPr>
                <w:rFonts w:ascii="Times New Roman" w:hAnsi="Times New Roman"/>
                <w:color w:val="000000" w:themeColor="text1"/>
                <w:sz w:val="24"/>
                <w:szCs w:val="24"/>
                <w:lang w:val="uk-UA"/>
              </w:rPr>
              <w:t xml:space="preserve">місцезнаходженням (місцем проживання) суб’єкта господарювання, </w:t>
            </w:r>
            <w:r w:rsidR="00681F82" w:rsidRPr="00194534">
              <w:rPr>
                <w:rStyle w:val="rvts23"/>
                <w:rFonts w:ascii="Times New Roman" w:hAnsi="Times New Roman"/>
                <w:color w:val="000000" w:themeColor="text1"/>
                <w:sz w:val="24"/>
                <w:szCs w:val="24"/>
                <w:lang w:val="uk-UA"/>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Мінреінтеграції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681F82" w:rsidRPr="00194534" w:rsidRDefault="00681F82" w:rsidP="00681F82">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lastRenderedPageBreak/>
              <w:t xml:space="preserve">*Замовник перевіряє інформацію щодо учасника на сайті Мінреінтеграції </w:t>
            </w:r>
            <w:hyperlink r:id="rId8" w:tgtFrame="_blank" w:history="1">
              <w:r w:rsidRPr="00194534">
                <w:rPr>
                  <w:rStyle w:val="rvts23"/>
                  <w:rFonts w:ascii="Times New Roman" w:hAnsi="Times New Roman"/>
                  <w:i/>
                  <w:iCs/>
                  <w:color w:val="000000" w:themeColor="text1"/>
                  <w:sz w:val="24"/>
                  <w:szCs w:val="24"/>
                  <w:lang w:val="uk-UA"/>
                </w:rPr>
                <w:t>https://minre.gov.ua/</w:t>
              </w:r>
            </w:hyperlink>
            <w:r w:rsidRPr="00194534">
              <w:rPr>
                <w:rStyle w:val="rvts23"/>
                <w:rFonts w:ascii="Times New Roman" w:hAnsi="Times New Roman"/>
                <w:i/>
                <w:iCs/>
                <w:color w:val="000000" w:themeColor="text1"/>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81F82" w:rsidRPr="00194534" w:rsidRDefault="00681F82" w:rsidP="002F2C03">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lang w:val="uk-UA"/>
              </w:rPr>
            </w:pPr>
            <w:r w:rsidRPr="00194534">
              <w:rPr>
                <w:rStyle w:val="rvts23"/>
                <w:rFonts w:ascii="Times New Roman" w:hAnsi="Times New Roman"/>
                <w:i/>
                <w:iCs/>
                <w:color w:val="000000" w:themeColor="text1"/>
                <w:sz w:val="24"/>
                <w:szCs w:val="24"/>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2F2C03" w:rsidRPr="00194534" w:rsidRDefault="00596DF2" w:rsidP="002F2C03">
            <w:pPr>
              <w:widowControl w:val="0"/>
              <w:suppressLineNumbers/>
              <w:suppressAutoHyphens/>
              <w:autoSpaceDE w:val="0"/>
              <w:autoSpaceDN w:val="0"/>
              <w:adjustRightInd w:val="0"/>
              <w:spacing w:line="240" w:lineRule="auto"/>
              <w:jc w:val="both"/>
              <w:rPr>
                <w:rFonts w:ascii="Times New Roman" w:hAnsi="Times New Roman"/>
                <w:sz w:val="24"/>
                <w:szCs w:val="24"/>
                <w:lang w:val="uk-UA"/>
              </w:rPr>
            </w:pPr>
            <w:r>
              <w:rPr>
                <w:rFonts w:ascii="Times New Roman" w:hAnsi="Times New Roman"/>
                <w:sz w:val="24"/>
                <w:szCs w:val="24"/>
                <w:lang w:val="uk-UA"/>
              </w:rPr>
              <w:t>14</w:t>
            </w:r>
            <w:r w:rsidR="002F2C03" w:rsidRPr="00194534">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rPr>
              <w:t xml:space="preserve">- </w:t>
            </w:r>
            <w:r w:rsidRPr="00194534">
              <w:rPr>
                <w:rStyle w:val="rvts0"/>
                <w:rFonts w:ascii="Times New Roman" w:hAnsi="Times New Roman"/>
                <w:sz w:val="24"/>
                <w:szCs w:val="24"/>
                <w:lang w:val="uk-UA"/>
              </w:rPr>
              <w:t>громадяни Російської Федерації, крім тих, що проживають на території України на законних підставах</w:t>
            </w:r>
            <w:r w:rsidRPr="00194534">
              <w:rPr>
                <w:rFonts w:ascii="Times New Roman" w:hAnsi="Times New Roman"/>
                <w:sz w:val="24"/>
                <w:szCs w:val="24"/>
                <w:lang w:val="uk-UA" w:eastAsia="uk-UA"/>
              </w:rPr>
              <w:t>;</w:t>
            </w:r>
            <w:bookmarkStart w:id="1" w:name="n8"/>
            <w:bookmarkEnd w:id="1"/>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юридичні особи, створені та зареєстровані відповідно до законодавства Російської Федерації;</w:t>
            </w:r>
            <w:bookmarkStart w:id="2" w:name="n9"/>
            <w:bookmarkEnd w:id="2"/>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 </w:t>
            </w:r>
            <w:r w:rsidRPr="00194534">
              <w:rPr>
                <w:rStyle w:val="rvts0"/>
                <w:rFonts w:ascii="Times New Roman" w:hAnsi="Times New Roman"/>
                <w:sz w:val="24"/>
                <w:szCs w:val="24"/>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94534">
              <w:rPr>
                <w:rFonts w:ascii="Times New Roman" w:hAnsi="Times New Roman"/>
                <w:sz w:val="24"/>
                <w:szCs w:val="24"/>
                <w:lang w:val="uk-UA" w:eastAsia="uk-UA"/>
              </w:rPr>
              <w:t>.</w:t>
            </w:r>
            <w:bookmarkStart w:id="3" w:name="n10"/>
            <w:bookmarkEnd w:id="3"/>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4" w:name="n19"/>
            <w:bookmarkStart w:id="5" w:name="n20"/>
            <w:bookmarkEnd w:id="4"/>
            <w:bookmarkEnd w:id="5"/>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6" w:name="n22"/>
            <w:bookmarkStart w:id="7" w:name="n21"/>
            <w:bookmarkEnd w:id="6"/>
            <w:bookmarkEnd w:id="7"/>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8" w:name="n23"/>
            <w:bookmarkStart w:id="9" w:name="n26"/>
            <w:bookmarkEnd w:id="8"/>
            <w:bookmarkEnd w:id="9"/>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rPr>
            </w:pPr>
            <w:r w:rsidRPr="00194534">
              <w:rPr>
                <w:rFonts w:ascii="Times New Roman" w:hAnsi="Times New Roman"/>
                <w:sz w:val="24"/>
                <w:szCs w:val="24"/>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w:t>
            </w:r>
            <w:r w:rsidRPr="00194534">
              <w:rPr>
                <w:rFonts w:ascii="Times New Roman" w:hAnsi="Times New Roman"/>
                <w:sz w:val="24"/>
                <w:szCs w:val="24"/>
                <w:lang w:val="uk-UA"/>
              </w:rPr>
              <w:lastRenderedPageBreak/>
              <w:t xml:space="preserve">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w:t>
            </w:r>
            <w:r w:rsidRPr="00194534">
              <w:rPr>
                <w:rFonts w:ascii="Times New Roman" w:hAnsi="Times New Roman"/>
                <w:color w:val="000000" w:themeColor="text1"/>
                <w:sz w:val="24"/>
                <w:szCs w:val="24"/>
                <w:lang w:val="uk-UA"/>
              </w:rPr>
              <w:t>Федерації або особі, пов’язаній з державою-агресором.</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довідку в довільній формі про те, що учасник не є: </w:t>
            </w:r>
            <w:r w:rsidRPr="00194534">
              <w:rPr>
                <w:rFonts w:ascii="Times New Roman" w:hAnsi="Times New Roman"/>
                <w:color w:val="000000" w:themeColor="text1"/>
                <w:sz w:val="24"/>
                <w:szCs w:val="24"/>
                <w:lang w:val="uk-UA"/>
              </w:rPr>
              <w:t xml:space="preserve">громадянином </w:t>
            </w:r>
            <w:r w:rsidRPr="0019453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19453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94534">
              <w:rPr>
                <w:rStyle w:val="rvts0"/>
                <w:rFonts w:ascii="Times New Roman" w:hAnsi="Times New Roman"/>
                <w:color w:val="000000" w:themeColor="text1"/>
                <w:sz w:val="24"/>
                <w:szCs w:val="24"/>
                <w:lang w:val="uk-UA"/>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F2C03" w:rsidRPr="00194534" w:rsidRDefault="002F2C03" w:rsidP="002F2C03">
            <w:pPr>
              <w:widowControl w:val="0"/>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lang w:val="uk-UA" w:eastAsia="uk-UA"/>
              </w:rPr>
              <w:t xml:space="preserve">- інформацію про кінцевого(их) </w:t>
            </w:r>
            <w:r w:rsidR="00194534" w:rsidRPr="00194534">
              <w:rPr>
                <w:rFonts w:ascii="Times New Roman" w:hAnsi="Times New Roman"/>
                <w:color w:val="000000" w:themeColor="text1"/>
                <w:sz w:val="24"/>
                <w:szCs w:val="24"/>
                <w:lang w:val="uk-UA" w:eastAsia="uk-UA"/>
              </w:rPr>
              <w:t>бенефіціарного</w:t>
            </w:r>
            <w:r w:rsidRPr="00194534">
              <w:rPr>
                <w:rFonts w:ascii="Times New Roman" w:hAnsi="Times New Roman"/>
                <w:color w:val="000000" w:themeColor="text1"/>
                <w:sz w:val="24"/>
                <w:szCs w:val="24"/>
                <w:lang w:val="uk-UA" w:eastAsia="uk-UA"/>
              </w:rPr>
              <w:t>(их) власника(ів) із зазначенням інформації про місце проживання (місце реєстрації) та частку в статутному капіталі;</w:t>
            </w:r>
          </w:p>
          <w:p w:rsidR="002F2C03" w:rsidRPr="00194534" w:rsidRDefault="002F2C03" w:rsidP="002F2C03">
            <w:pPr>
              <w:widowControl w:val="0"/>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б) посвідку на постійне чи тимчасове проживання на території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F2C03" w:rsidRPr="00194534" w:rsidRDefault="002F2C03" w:rsidP="002F2C03">
            <w:pPr>
              <w:widowControl w:val="0"/>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F2C03" w:rsidRPr="00194534" w:rsidRDefault="002F2C03" w:rsidP="002F2C03">
            <w:pPr>
              <w:widowControl w:val="0"/>
              <w:suppressLineNumbers/>
              <w:suppressAutoHyphens/>
              <w:autoSpaceDE w:val="0"/>
              <w:autoSpaceDN w:val="0"/>
              <w:adjustRightInd w:val="0"/>
              <w:spacing w:line="240" w:lineRule="auto"/>
              <w:ind w:firstLine="426"/>
              <w:jc w:val="both"/>
              <w:rPr>
                <w:rFonts w:ascii="Times New Roman" w:hAnsi="Times New Roman"/>
                <w:i/>
                <w:iCs/>
                <w:sz w:val="24"/>
                <w:szCs w:val="24"/>
                <w:lang w:val="uk-UA"/>
              </w:rPr>
            </w:pPr>
            <w:r w:rsidRPr="00194534">
              <w:rPr>
                <w:rFonts w:ascii="Times New Roman" w:hAnsi="Times New Roman"/>
                <w:i/>
                <w:iCs/>
                <w:sz w:val="24"/>
                <w:szCs w:val="24"/>
                <w:lang w:val="uk-UA"/>
              </w:rPr>
              <w:t>*Згідно роз'яснення Міністерства юстиції України від 08.03.2022 № 24560/8.1.3/10-22.</w:t>
            </w:r>
          </w:p>
          <w:p w:rsidR="002952B8" w:rsidRPr="00194534" w:rsidRDefault="002952B8" w:rsidP="00AC0568">
            <w:pPr>
              <w:pStyle w:val="LO-normal"/>
              <w:widowControl w:val="0"/>
              <w:spacing w:line="240" w:lineRule="auto"/>
              <w:contextualSpacing/>
              <w:jc w:val="both"/>
              <w:rPr>
                <w:rFonts w:ascii="Times New Roman" w:hAnsi="Times New Roman" w:cs="Times New Roman"/>
                <w:color w:val="000000" w:themeColor="text1"/>
                <w:sz w:val="24"/>
                <w:szCs w:val="24"/>
                <w:lang w:val="uk-UA"/>
              </w:rPr>
            </w:pP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94534" w:rsidRDefault="00D34BCE" w:rsidP="00D34BCE">
            <w:pPr>
              <w:widowControl w:val="0"/>
              <w:spacing w:line="240" w:lineRule="auto"/>
              <w:ind w:firstLine="9"/>
              <w:contextualSpacing/>
              <w:jc w:val="both"/>
              <w:rPr>
                <w:rFonts w:ascii="Times New Roman" w:hAnsi="Times New Roman"/>
                <w:color w:val="FF0000"/>
                <w:kern w:val="2"/>
                <w:sz w:val="24"/>
                <w:szCs w:val="24"/>
                <w:lang w:val="uk-UA"/>
              </w:rPr>
            </w:pPr>
            <w:r w:rsidRPr="00194534">
              <w:rPr>
                <w:rFonts w:ascii="Times New Roman" w:hAnsi="Times New Roman"/>
                <w:color w:val="000000" w:themeColor="text1"/>
                <w:kern w:val="2"/>
                <w:sz w:val="24"/>
                <w:szCs w:val="24"/>
                <w:lang w:val="uk-UA"/>
              </w:rPr>
              <w:t xml:space="preserve">Учасник-нерезидент повинен надати зазначені у цій тендерній документації документи з урахуванням </w:t>
            </w:r>
            <w:r w:rsidRPr="00194534">
              <w:rPr>
                <w:rFonts w:ascii="Times New Roman" w:hAnsi="Times New Roman"/>
                <w:color w:val="000000" w:themeColor="text1"/>
                <w:kern w:val="2"/>
                <w:sz w:val="24"/>
                <w:szCs w:val="24"/>
                <w:lang w:val="uk-UA"/>
              </w:rPr>
              <w:lastRenderedPageBreak/>
              <w:t>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94534" w:rsidRDefault="00D34BCE" w:rsidP="00D34BCE">
            <w:pPr>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   або</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94534" w:rsidRDefault="00D34BCE" w:rsidP="00D34BCE">
            <w:pPr>
              <w:widowControl w:val="0"/>
              <w:spacing w:line="240" w:lineRule="auto"/>
              <w:ind w:firstLine="9"/>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94534">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94534">
              <w:rPr>
                <w:rFonts w:ascii="Times New Roman" w:hAnsi="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sz w:val="24"/>
                <w:szCs w:val="24"/>
                <w:lang w:val="uk-UA"/>
              </w:rPr>
              <w:t xml:space="preserve">Достовірність інформації, що надається у складі тендерної </w:t>
            </w:r>
            <w:r w:rsidRPr="00194534">
              <w:rPr>
                <w:rFonts w:ascii="Times New Roman" w:hAnsi="Times New Roman" w:cs="Times New Roman"/>
                <w:color w:val="000000" w:themeColor="text1"/>
                <w:sz w:val="24"/>
                <w:szCs w:val="24"/>
                <w:lang w:val="uk-UA"/>
              </w:rPr>
              <w:lastRenderedPageBreak/>
              <w:t>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94534">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94534">
              <w:rPr>
                <w:rFonts w:ascii="Times New Roman" w:eastAsia="Times New Roman" w:hAnsi="Times New Roman" w:cs="Times New Roman"/>
                <w:color w:val="000000" w:themeColor="text1"/>
                <w:kern w:val="2"/>
                <w:sz w:val="24"/>
                <w:szCs w:val="24"/>
                <w:lang w:val="uk-UA"/>
              </w:rPr>
              <w:t>, повинні бути пронумеровані, а також містити підпис уповноваженої особи учасника та печатку* учасника.</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w:t>
            </w:r>
            <w:r w:rsidRPr="00194534">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94534">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відсутність нумерації, підписів уповноваженої особи </w:t>
            </w:r>
            <w:r w:rsidRPr="00194534">
              <w:rPr>
                <w:rFonts w:ascii="Times New Roman" w:eastAsia="Times New Roman" w:hAnsi="Times New Roman" w:cs="Times New Roman"/>
                <w:color w:val="000000" w:themeColor="text1"/>
                <w:kern w:val="2"/>
                <w:sz w:val="24"/>
                <w:szCs w:val="24"/>
                <w:lang w:val="uk-UA"/>
              </w:rPr>
              <w:lastRenderedPageBreak/>
              <w:t>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технічні помилки та описки, у т.ч. пропущені слова/літери, що не впливають на зміст пропозиції та її відповідність, зокрема, вимогам Додатку </w:t>
            </w:r>
            <w:r w:rsidR="00C700AA">
              <w:rPr>
                <w:rFonts w:ascii="Times New Roman" w:eastAsia="Times New Roman" w:hAnsi="Times New Roman" w:cs="Times New Roman"/>
                <w:color w:val="000000" w:themeColor="text1"/>
                <w:kern w:val="2"/>
                <w:sz w:val="24"/>
                <w:szCs w:val="24"/>
                <w:lang w:val="uk-UA"/>
              </w:rPr>
              <w:t>2</w:t>
            </w:r>
            <w:r w:rsidRPr="00194534">
              <w:rPr>
                <w:rFonts w:ascii="Times New Roman" w:eastAsia="Times New Roman" w:hAnsi="Times New Roman" w:cs="Times New Roman"/>
                <w:color w:val="000000" w:themeColor="text1"/>
                <w:kern w:val="2"/>
                <w:sz w:val="24"/>
                <w:szCs w:val="24"/>
                <w:lang w:val="uk-UA"/>
              </w:rPr>
              <w:t xml:space="preserve"> тендерної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зазначення русизмів, сленгових слів та технічних помилок.</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замість вимоги надати довідку в довільній формі учасник надав лист-пояснення.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 неповне або неправильне нумерування сторінок пропозиції, </w:t>
            </w:r>
            <w:r w:rsidRPr="00194534">
              <w:rPr>
                <w:rFonts w:ascii="Times New Roman" w:hAnsi="Times New Roman" w:cs="Times New Roman"/>
                <w:color w:val="000000" w:themeColor="text1"/>
                <w:kern w:val="2"/>
                <w:sz w:val="24"/>
                <w:szCs w:val="24"/>
                <w:lang w:val="uk-UA" w:eastAsia="ar-SA"/>
              </w:rPr>
              <w:t>непослідовна нумерація сторінок, пропущення нумерації сторінок</w:t>
            </w:r>
            <w:r w:rsidRPr="00194534">
              <w:rPr>
                <w:rFonts w:ascii="Times New Roman" w:eastAsia="Times New Roman" w:hAnsi="Times New Roman" w:cs="Times New Roman"/>
                <w:color w:val="000000" w:themeColor="text1"/>
                <w:kern w:val="2"/>
                <w:sz w:val="24"/>
                <w:szCs w:val="24"/>
                <w:lang w:val="uk-UA"/>
              </w:rPr>
              <w:t>;</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kern w:val="2"/>
                <w:sz w:val="24"/>
                <w:szCs w:val="24"/>
                <w:lang w:val="uk-UA"/>
              </w:rPr>
            </w:pPr>
            <w:r w:rsidRPr="00194534">
              <w:rPr>
                <w:rFonts w:ascii="Times New Roman" w:eastAsia="Times New Roman" w:hAnsi="Times New Roman" w:cs="Times New Roman"/>
                <w:i/>
                <w:color w:val="000000" w:themeColor="text1"/>
                <w:kern w:val="2"/>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уживання великої літери;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уживання розділових знаків та відмінювання слів у реченні;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використання слова або мовного звороту, запозичених з іншої мови;</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застосування правил переносу частини слова з рядка в рядок;</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lastRenderedPageBreak/>
              <w:t>- написання слів разом та/або окремо, та/або через дефіс;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94534" w:rsidRDefault="00D34BCE" w:rsidP="00D34BCE">
            <w:pPr>
              <w:pStyle w:val="tj"/>
              <w:spacing w:before="0" w:beforeAutospacing="0" w:after="0" w:afterAutospacing="0"/>
              <w:ind w:firstLine="9"/>
              <w:jc w:val="both"/>
              <w:rPr>
                <w:color w:val="000000" w:themeColor="text1"/>
              </w:rPr>
            </w:pPr>
            <w:r w:rsidRPr="00194534">
              <w:rPr>
                <w:color w:val="000000" w:themeColor="text1"/>
              </w:rPr>
              <w:t xml:space="preserve">11) подання документа (документів) учасником процедури </w:t>
            </w:r>
            <w:r w:rsidRPr="00194534">
              <w:rPr>
                <w:color w:val="000000" w:themeColor="text1"/>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194534">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kern w:val="2"/>
                <w:sz w:val="24"/>
                <w:szCs w:val="24"/>
                <w:lang w:val="uk-UA"/>
              </w:rPr>
            </w:pPr>
            <w:r w:rsidRPr="00194534">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1.3. </w:t>
            </w:r>
            <w:r w:rsidRPr="00194534">
              <w:rPr>
                <w:rFonts w:ascii="Times New Roman" w:hAnsi="Times New Roman" w:cs="Times New Roman"/>
                <w:color w:val="000000" w:themeColor="text1"/>
                <w:kern w:val="2"/>
                <w:sz w:val="24"/>
                <w:szCs w:val="24"/>
                <w:lang w:val="uk-UA"/>
              </w:rPr>
              <w:t>Всі документи тендерної пропозиції подаються у сканованому вигляді одним файлом*.</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 xml:space="preserve">документи та інформація, передбачені Додатком </w:t>
            </w:r>
            <w:r w:rsidR="00130B4D">
              <w:rPr>
                <w:rFonts w:ascii="Times New Roman" w:hAnsi="Times New Roman" w:cs="Times New Roman"/>
                <w:color w:val="000000" w:themeColor="text1"/>
                <w:kern w:val="2"/>
                <w:sz w:val="24"/>
                <w:szCs w:val="24"/>
                <w:lang w:val="uk-UA"/>
              </w:rPr>
              <w:t>2</w:t>
            </w:r>
            <w:r w:rsidR="005A2857" w:rsidRPr="00194534">
              <w:rPr>
                <w:rFonts w:ascii="Times New Roman" w:hAnsi="Times New Roman" w:cs="Times New Roman"/>
                <w:color w:val="000000" w:themeColor="text1"/>
                <w:kern w:val="2"/>
                <w:sz w:val="24"/>
                <w:szCs w:val="24"/>
                <w:lang w:val="uk-UA"/>
              </w:rPr>
              <w:t xml:space="preserve"> та п. 6 розділу III тендерної документації;</w:t>
            </w:r>
            <w:r w:rsidRPr="00194534">
              <w:rPr>
                <w:rFonts w:ascii="Times New Roman" w:hAnsi="Times New Roman" w:cs="Times New Roman"/>
                <w:color w:val="000000" w:themeColor="text1"/>
                <w:kern w:val="2"/>
                <w:sz w:val="24"/>
                <w:szCs w:val="24"/>
                <w:lang w:val="uk-UA"/>
              </w:rPr>
              <w:t>;</w:t>
            </w:r>
          </w:p>
          <w:p w:rsidR="00D34BCE" w:rsidRPr="00194534" w:rsidRDefault="00D34BCE" w:rsidP="00D34BCE">
            <w:pPr>
              <w:pStyle w:val="LO-normal"/>
              <w:widowControl w:val="0"/>
              <w:numPr>
                <w:ilvl w:val="0"/>
                <w:numId w:val="3"/>
              </w:numPr>
              <w:spacing w:line="240" w:lineRule="auto"/>
              <w:ind w:left="0"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заповнений Додаток 1 та інші документи, надання яких передбачено умовами цієї тендерної документації.</w:t>
            </w:r>
          </w:p>
          <w:p w:rsidR="00D34BCE" w:rsidRPr="00194534" w:rsidRDefault="00D34BCE" w:rsidP="00D34BCE">
            <w:pPr>
              <w:pStyle w:val="LO-normal"/>
              <w:widowControl w:val="0"/>
              <w:tabs>
                <w:tab w:val="left" w:pos="304"/>
              </w:tabs>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194534">
              <w:rPr>
                <w:rFonts w:ascii="Times New Roman" w:hAnsi="Times New Roman" w:cs="Times New Roman"/>
                <w:b/>
                <w:color w:val="000000" w:themeColor="text1"/>
                <w:sz w:val="24"/>
                <w:szCs w:val="24"/>
                <w:u w:val="single"/>
                <w:lang w:val="uk-UA"/>
              </w:rPr>
              <w:t xml:space="preserve">скановані з оригіналів або копій (якщо надання копій передбачено тендерною документацією) документів у вигляді електронного (их) файлів у форматі **.pdf </w:t>
            </w:r>
            <w:r w:rsidRPr="00194534">
              <w:rPr>
                <w:rFonts w:ascii="Times New Roman" w:hAnsi="Times New Roman" w:cs="Times New Roman"/>
                <w:color w:val="000000" w:themeColor="text1"/>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rPr>
            </w:pPr>
            <w:r w:rsidRPr="00194534">
              <w:rPr>
                <w:rFonts w:ascii="Times New Roman" w:eastAsia="Times New Roman" w:hAnsi="Times New Roman" w:cs="Times New Roman"/>
                <w:color w:val="000000" w:themeColor="text1"/>
                <w:kern w:val="2"/>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194534">
              <w:rPr>
                <w:rFonts w:ascii="Times New Roman" w:hAnsi="Times New Roman" w:cs="Times New Roman"/>
                <w:color w:val="000000" w:themeColor="text1"/>
                <w:kern w:val="2"/>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kern w:val="2"/>
                <w:sz w:val="24"/>
                <w:szCs w:val="24"/>
                <w:lang w:val="uk-UA"/>
              </w:rPr>
            </w:pPr>
            <w:r w:rsidRPr="00194534">
              <w:rPr>
                <w:rFonts w:ascii="Times New Roman" w:hAnsi="Times New Roman" w:cs="Times New Roman"/>
                <w:color w:val="000000" w:themeColor="text1"/>
                <w:kern w:val="2"/>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color w:val="000000" w:themeColor="text1"/>
                <w:kern w:val="2"/>
                <w:sz w:val="24"/>
                <w:szCs w:val="24"/>
                <w:lang w:val="uk-UA" w:eastAsia="uk-UA"/>
              </w:rPr>
            </w:pPr>
            <w:r w:rsidRPr="00194534">
              <w:rPr>
                <w:rFonts w:ascii="Times New Roman" w:hAnsi="Times New Roman" w:cs="Times New Roman"/>
                <w:color w:val="000000" w:themeColor="text1"/>
                <w:kern w:val="2"/>
                <w:sz w:val="24"/>
                <w:szCs w:val="24"/>
                <w:lang w:val="uk-UA"/>
              </w:rPr>
              <w:t xml:space="preserve">*Виняток складають 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194534">
              <w:rPr>
                <w:rFonts w:ascii="Times New Roman" w:hAnsi="Times New Roman" w:cs="Times New Roman"/>
                <w:color w:val="000000" w:themeColor="text1"/>
                <w:kern w:val="2"/>
                <w:sz w:val="24"/>
                <w:szCs w:val="24"/>
                <w:lang w:val="uk-UA"/>
              </w:rPr>
              <w:t xml:space="preserve">документи та інформація, що </w:t>
            </w:r>
            <w:r w:rsidRPr="00194534">
              <w:rPr>
                <w:rFonts w:ascii="Times New Roman" w:eastAsia="Times New Roman" w:hAnsi="Times New Roman" w:cs="Times New Roman"/>
                <w:color w:val="000000" w:themeColor="text1"/>
                <w:kern w:val="2"/>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D34BCE" w:rsidRPr="00194534" w:rsidRDefault="00D34BCE" w:rsidP="00D34BCE">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eastAsia="uk-UA"/>
              </w:rPr>
            </w:pPr>
            <w:r w:rsidRPr="00194534">
              <w:rPr>
                <w:rFonts w:ascii="Times New Roman" w:eastAsia="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w:t>
            </w:r>
            <w:r w:rsidRPr="00194534">
              <w:rPr>
                <w:rFonts w:ascii="Times New Roman" w:eastAsia="Times New Roman" w:hAnsi="Times New Roman" w:cs="Times New Roman"/>
                <w:b/>
                <w:color w:val="auto"/>
                <w:sz w:val="24"/>
                <w:szCs w:val="24"/>
                <w:lang w:val="uk-UA" w:eastAsia="uk-UA"/>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194534">
              <w:rPr>
                <w:rFonts w:ascii="Times New Roman" w:eastAsia="Times New Roman" w:hAnsi="Times New Roman" w:cs="Times New Roman"/>
                <w:b/>
                <w:color w:val="000000" w:themeColor="text1"/>
                <w:sz w:val="24"/>
                <w:szCs w:val="24"/>
                <w:lang w:val="uk-UA" w:eastAsia="uk-UA"/>
              </w:rPr>
              <w:t>підтверджують відсутність підстав, установлених статтею 17 Закону.</w:t>
            </w:r>
          </w:p>
          <w:p w:rsidR="00D34BCE" w:rsidRPr="00194534" w:rsidRDefault="00D34BCE" w:rsidP="00D34BCE">
            <w:pPr>
              <w:pStyle w:val="LO-normal"/>
              <w:widowControl w:val="0"/>
              <w:spacing w:line="240" w:lineRule="auto"/>
              <w:ind w:firstLine="9"/>
              <w:jc w:val="both"/>
              <w:rPr>
                <w:rFonts w:ascii="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94534">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94534" w:rsidRDefault="00D34BCE" w:rsidP="00D34BCE">
            <w:pPr>
              <w:pStyle w:val="LO-normal"/>
              <w:widowControl w:val="0"/>
              <w:spacing w:line="240" w:lineRule="auto"/>
              <w:ind w:firstLine="9"/>
              <w:contextualSpacing/>
              <w:jc w:val="both"/>
              <w:rPr>
                <w:rFonts w:ascii="Times New Roman" w:hAnsi="Times New Roman" w:cs="Times New Roman"/>
                <w:sz w:val="24"/>
                <w:szCs w:val="24"/>
                <w:lang w:val="uk-UA" w:eastAsia="uk-UA"/>
              </w:rPr>
            </w:pPr>
            <w:r w:rsidRPr="00194534">
              <w:rPr>
                <w:rFonts w:ascii="Times New Roman" w:hAnsi="Times New Roman"/>
                <w:color w:val="000000" w:themeColor="text1"/>
                <w:kern w:val="2"/>
                <w:sz w:val="24"/>
                <w:szCs w:val="24"/>
                <w:lang w:val="uk-UA" w:eastAsia="uk-UA"/>
              </w:rPr>
              <w:t xml:space="preserve">1.4. </w:t>
            </w:r>
            <w:r w:rsidRPr="00194534">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w:t>
            </w:r>
            <w:r w:rsidRPr="00194534">
              <w:rPr>
                <w:rFonts w:ascii="Times New Roman" w:hAnsi="Times New Roman" w:cs="Times New Roman"/>
                <w:sz w:val="24"/>
                <w:szCs w:val="24"/>
                <w:lang w:val="uk-UA" w:eastAsia="uk-UA"/>
              </w:rPr>
              <w:t xml:space="preserve">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94534" w:rsidRDefault="00D34BCE" w:rsidP="00D34BCE">
            <w:pPr>
              <w:widowControl w:val="0"/>
              <w:spacing w:line="240" w:lineRule="auto"/>
              <w:ind w:firstLine="9"/>
              <w:contextualSpacing/>
              <w:jc w:val="both"/>
              <w:rPr>
                <w:rFonts w:ascii="Times New Roman" w:eastAsia="Arial" w:hAnsi="Times New Roman"/>
                <w:color w:val="000000" w:themeColor="text1"/>
                <w:sz w:val="24"/>
                <w:szCs w:val="24"/>
                <w:lang w:val="uk-UA"/>
              </w:rPr>
            </w:pPr>
            <w:r w:rsidRPr="00194534">
              <w:rPr>
                <w:rFonts w:ascii="Times New Roman" w:hAnsi="Times New Roman"/>
                <w:color w:val="000000" w:themeColor="text1"/>
                <w:sz w:val="24"/>
                <w:szCs w:val="24"/>
                <w:lang w:val="uk-UA" w:eastAsia="uk-UA"/>
              </w:rPr>
              <w:t xml:space="preserve">1.5. </w:t>
            </w:r>
            <w:r w:rsidRPr="00194534">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94534" w:rsidRDefault="00D34BCE" w:rsidP="00D34BCE">
            <w:pPr>
              <w:widowControl w:val="0"/>
              <w:spacing w:line="240" w:lineRule="auto"/>
              <w:ind w:firstLine="9"/>
              <w:contextualSpacing/>
              <w:jc w:val="both"/>
              <w:rPr>
                <w:rFonts w:ascii="Times New Roman" w:eastAsia="Times New Roman" w:hAnsi="Times New Roman"/>
                <w:color w:val="000000" w:themeColor="text1"/>
                <w:kern w:val="2"/>
                <w:sz w:val="24"/>
                <w:szCs w:val="24"/>
                <w:lang w:val="uk-UA" w:eastAsia="uk-UA"/>
              </w:rPr>
            </w:pPr>
            <w:r w:rsidRPr="00194534">
              <w:rPr>
                <w:rFonts w:ascii="Times New Roman" w:hAnsi="Times New Roman"/>
                <w:color w:val="000000" w:themeColor="text1"/>
                <w:sz w:val="24"/>
                <w:lang w:val="uk-UA"/>
              </w:rPr>
              <w:t>1.</w:t>
            </w:r>
            <w:r w:rsidR="00524A48" w:rsidRPr="00194534">
              <w:rPr>
                <w:rFonts w:ascii="Times New Roman" w:hAnsi="Times New Roman"/>
                <w:color w:val="000000" w:themeColor="text1"/>
                <w:sz w:val="24"/>
                <w:lang w:val="uk-UA"/>
              </w:rPr>
              <w:t>6</w:t>
            </w:r>
            <w:r w:rsidRPr="00194534">
              <w:rPr>
                <w:rFonts w:ascii="Times New Roman" w:hAnsi="Times New Roman"/>
                <w:color w:val="000000" w:themeColor="text1"/>
                <w:sz w:val="24"/>
                <w:lang w:val="uk-UA"/>
              </w:rPr>
              <w:t xml:space="preserve">. </w:t>
            </w:r>
            <w:r w:rsidRPr="00194534">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194534">
              <w:rPr>
                <w:rFonts w:ascii="Times New Roman" w:hAnsi="Times New Roman"/>
                <w:b/>
                <w:color w:val="000000" w:themeColor="text1"/>
                <w:kern w:val="2"/>
                <w:sz w:val="24"/>
                <w:szCs w:val="24"/>
                <w:lang w:val="uk-UA"/>
              </w:rPr>
              <w:t>.</w:t>
            </w:r>
          </w:p>
        </w:tc>
      </w:tr>
      <w:tr w:rsidR="00D34BCE" w:rsidRPr="00194534"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Не вимагається</w:t>
            </w:r>
          </w:p>
        </w:tc>
      </w:tr>
      <w:tr w:rsidR="00D34BCE" w:rsidRPr="00194534"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94534"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94534" w:rsidRDefault="00D34BCE" w:rsidP="00D34BCE">
            <w:pPr>
              <w:spacing w:line="240" w:lineRule="auto"/>
              <w:ind w:firstLine="9"/>
              <w:jc w:val="both"/>
              <w:rPr>
                <w:rFonts w:ascii="Times New Roman" w:hAnsi="Times New Roman"/>
                <w:color w:val="000000" w:themeColor="text1"/>
                <w:sz w:val="24"/>
                <w:szCs w:val="24"/>
                <w:lang w:val="uk-UA"/>
              </w:rPr>
            </w:pPr>
            <w:bookmarkStart w:id="10" w:name="h.2et92p0" w:colFirst="0" w:colLast="0"/>
            <w:bookmarkEnd w:id="10"/>
            <w:r w:rsidRPr="00194534">
              <w:rPr>
                <w:rFonts w:ascii="Times New Roman" w:eastAsia="Times New Roman" w:hAnsi="Times New Roman"/>
                <w:color w:val="000000" w:themeColor="text1"/>
                <w:sz w:val="24"/>
                <w:szCs w:val="24"/>
                <w:lang w:val="uk-UA"/>
              </w:rPr>
              <w:t>Не вимагається</w:t>
            </w:r>
          </w:p>
        </w:tc>
      </w:tr>
      <w:tr w:rsidR="005973BA" w:rsidRPr="004D1D48"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94534">
              <w:rPr>
                <w:rFonts w:ascii="Times New Roman" w:hAnsi="Times New Roman" w:cs="Times New Roman"/>
                <w:b/>
                <w:bCs/>
                <w:color w:val="000000" w:themeColor="text1"/>
                <w:sz w:val="24"/>
                <w:szCs w:val="24"/>
                <w:lang w:val="uk-UA"/>
              </w:rPr>
              <w:t>90 (дев’яноста)</w:t>
            </w:r>
            <w:r w:rsidRPr="00194534">
              <w:rPr>
                <w:rFonts w:ascii="Times New Roman" w:hAnsi="Times New Roman" w:cs="Times New Roman"/>
                <w:color w:val="000000" w:themeColor="text1"/>
                <w:sz w:val="24"/>
                <w:szCs w:val="24"/>
                <w:lang w:val="uk-UA"/>
              </w:rPr>
              <w:t xml:space="preserve"> днів</w:t>
            </w:r>
            <w:r w:rsidRPr="00194534">
              <w:rPr>
                <w:rFonts w:ascii="Times New Roman" w:eastAsia="Times New Roman" w:hAnsi="Times New Roman" w:cs="Times New Roman"/>
                <w:color w:val="000000" w:themeColor="text1"/>
                <w:sz w:val="24"/>
                <w:szCs w:val="24"/>
                <w:lang w:val="uk-UA"/>
              </w:rPr>
              <w:t xml:space="preserve"> </w:t>
            </w:r>
            <w:r w:rsidRPr="00194534">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94534">
              <w:rPr>
                <w:rFonts w:ascii="Times New Roman" w:eastAsia="Times New Roman" w:hAnsi="Times New Roman" w:cs="Times New Roman"/>
                <w:color w:val="000000" w:themeColor="text1"/>
                <w:sz w:val="24"/>
                <w:szCs w:val="24"/>
                <w:lang w:val="uk-UA"/>
              </w:rPr>
              <w:t xml:space="preserve">. </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94534" w:rsidRDefault="005973BA" w:rsidP="005973BA">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94534">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94534" w:rsidRDefault="005973BA" w:rsidP="005973BA">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94534"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F17638" w:rsidRPr="00194534" w:rsidRDefault="00F17638" w:rsidP="00127AE6">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rPr>
              <w:t xml:space="preserve">5.1. Кваліфікаційні критерії та вимоги до учасників визначені </w:t>
            </w:r>
            <w:r w:rsidRPr="00194534">
              <w:rPr>
                <w:rFonts w:ascii="Times New Roman" w:eastAsia="Times New Roman" w:hAnsi="Times New Roman" w:cs="Times New Roman"/>
                <w:color w:val="000000" w:themeColor="text1"/>
                <w:sz w:val="24"/>
                <w:szCs w:val="24"/>
                <w:lang w:val="uk-UA"/>
              </w:rPr>
              <w:t>відповідно до статей 16 та 17 Закону з урахуванням вимог Особливостей.</w:t>
            </w:r>
          </w:p>
          <w:p w:rsidR="000C5513" w:rsidRDefault="00453DFD" w:rsidP="00F17638">
            <w:pPr>
              <w:pStyle w:val="LO-normal"/>
              <w:widowControl w:val="0"/>
              <w:spacing w:line="240" w:lineRule="auto"/>
              <w:ind w:firstLine="426"/>
              <w:jc w:val="both"/>
              <w:rPr>
                <w:rFonts w:ascii="Times New Roman" w:eastAsia="Times New Roman" w:hAnsi="Times New Roman"/>
                <w:sz w:val="24"/>
                <w:szCs w:val="24"/>
                <w:lang w:val="uk-UA" w:eastAsia="ru-RU"/>
              </w:rPr>
            </w:pPr>
            <w:r w:rsidRPr="00ED6315">
              <w:rPr>
                <w:rFonts w:ascii="Times New Roman" w:eastAsia="Times New Roman" w:hAnsi="Times New Roman"/>
                <w:sz w:val="24"/>
                <w:szCs w:val="24"/>
                <w:lang w:val="uk-UA" w:eastAsia="ru-RU"/>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6315">
              <w:rPr>
                <w:rFonts w:ascii="Times New Roman" w:eastAsia="Times New Roman" w:hAnsi="Times New Roman"/>
                <w:b/>
                <w:bCs/>
                <w:i/>
                <w:iCs/>
                <w:sz w:val="24"/>
                <w:szCs w:val="24"/>
                <w:lang w:val="uk-UA" w:eastAsia="ru-RU"/>
              </w:rPr>
              <w:t xml:space="preserve">Додатку </w:t>
            </w:r>
            <w:r w:rsidR="000C5513">
              <w:rPr>
                <w:rFonts w:ascii="Times New Roman" w:eastAsia="Times New Roman" w:hAnsi="Times New Roman"/>
                <w:b/>
                <w:bCs/>
                <w:i/>
                <w:iCs/>
                <w:sz w:val="24"/>
                <w:szCs w:val="24"/>
                <w:lang w:val="uk-UA" w:eastAsia="ru-RU"/>
              </w:rPr>
              <w:t>5</w:t>
            </w:r>
            <w:r w:rsidRPr="00ED6315">
              <w:rPr>
                <w:rFonts w:ascii="Times New Roman" w:eastAsia="Times New Roman" w:hAnsi="Times New Roman"/>
                <w:sz w:val="24"/>
                <w:szCs w:val="24"/>
                <w:lang w:val="uk-UA" w:eastAsia="ru-RU"/>
              </w:rPr>
              <w:t xml:space="preserve"> до цієї тендерної документації.</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7638" w:rsidRPr="00194534" w:rsidRDefault="00F17638" w:rsidP="00F17638">
            <w:pPr>
              <w:pStyle w:val="LO-normal"/>
              <w:widowControl w:val="0"/>
              <w:spacing w:line="240" w:lineRule="auto"/>
              <w:ind w:firstLine="426"/>
              <w:jc w:val="both"/>
              <w:rPr>
                <w:rFonts w:ascii="Times New Roman" w:hAnsi="Times New Roman" w:cs="Times New Roman"/>
                <w:color w:val="auto"/>
                <w:sz w:val="24"/>
                <w:szCs w:val="24"/>
                <w:lang w:val="uk-UA" w:eastAsia="uk-UA"/>
              </w:rPr>
            </w:pPr>
            <w:r w:rsidRPr="00194534">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w:t>
            </w:r>
            <w:r w:rsidRPr="00194534">
              <w:rPr>
                <w:rFonts w:ascii="Times New Roman" w:hAnsi="Times New Roman"/>
                <w:sz w:val="24"/>
                <w:szCs w:val="24"/>
                <w:lang w:val="uk-UA" w:eastAsia="uk-UA"/>
              </w:rPr>
              <w:lastRenderedPageBreak/>
              <w:t xml:space="preserve">передбачене пунктом 4 частини другої статті 6, </w:t>
            </w:r>
            <w:hyperlink r:id="rId9" w:tgtFrame="_top" w:history="1">
              <w:r w:rsidRPr="00194534">
                <w:rPr>
                  <w:rFonts w:ascii="Times New Roman" w:hAnsi="Times New Roman"/>
                  <w:sz w:val="24"/>
                  <w:szCs w:val="24"/>
                  <w:lang w:val="uk-UA" w:eastAsia="uk-UA"/>
                </w:rPr>
                <w:t>пунктом 1 статті 50 Закону України "Про захист економічної конкуренції"</w:t>
              </w:r>
            </w:hyperlink>
            <w:r w:rsidRPr="00194534">
              <w:rPr>
                <w:rFonts w:ascii="Times New Roman" w:hAnsi="Times New Roman"/>
                <w:sz w:val="24"/>
                <w:szCs w:val="24"/>
                <w:lang w:val="uk-UA" w:eastAsia="uk-UA"/>
              </w:rPr>
              <w:t>, у вигляді вчинення антиконкурентних узгоджених дій, що стосуються спотворення результатів тендерів;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color w:val="000000" w:themeColor="text1"/>
                <w:sz w:val="24"/>
                <w:szCs w:val="24"/>
                <w:shd w:val="solid" w:color="FFFFFF" w:fill="FFFFFF"/>
                <w:lang w:val="uk-UA"/>
              </w:rPr>
            </w:pPr>
            <w:r w:rsidRPr="00194534">
              <w:rPr>
                <w:rFonts w:ascii="Times New Roman" w:hAnsi="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F17638" w:rsidRPr="00194534" w:rsidRDefault="00F17638" w:rsidP="00F17638">
            <w:pPr>
              <w:spacing w:line="240" w:lineRule="auto"/>
              <w:ind w:firstLine="426"/>
              <w:jc w:val="both"/>
              <w:rPr>
                <w:rFonts w:ascii="Times New Roman" w:hAnsi="Times New Roman"/>
                <w:color w:val="000000" w:themeColor="text1"/>
                <w:sz w:val="24"/>
                <w:szCs w:val="24"/>
                <w:lang w:val="uk-UA" w:eastAsia="uk-UA"/>
              </w:rPr>
            </w:pPr>
            <w:r w:rsidRPr="00194534">
              <w:rPr>
                <w:rFonts w:ascii="Times New Roman" w:hAnsi="Times New Roman"/>
                <w:color w:val="000000" w:themeColor="text1"/>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94534">
              <w:rPr>
                <w:rFonts w:ascii="Times New Roman" w:hAnsi="Times New Roman"/>
                <w:color w:val="000000" w:themeColor="text1"/>
                <w:sz w:val="24"/>
                <w:szCs w:val="24"/>
                <w:lang w:val="uk-UA" w:eastAsia="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94534">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194534">
              <w:rPr>
                <w:rFonts w:ascii="Times New Roman" w:hAnsi="Times New Roman" w:cs="Times New Roman"/>
                <w:color w:val="000000" w:themeColor="text1"/>
                <w:sz w:val="24"/>
                <w:szCs w:val="24"/>
                <w:lang w:val="uk-UA" w:eastAsia="uk-UA"/>
              </w:rPr>
              <w:t>.</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bookmarkStart w:id="11" w:name="n307"/>
            <w:bookmarkEnd w:id="11"/>
            <w:r w:rsidRPr="00194534">
              <w:rPr>
                <w:rFonts w:ascii="Times New Roman" w:hAnsi="Times New Roman"/>
                <w:sz w:val="24"/>
                <w:szCs w:val="24"/>
                <w:shd w:val="solid" w:color="FFFFFF" w:fill="FFFFFF"/>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4119" w:rsidRPr="00194534" w:rsidRDefault="00E04119" w:rsidP="00E04119">
            <w:pPr>
              <w:spacing w:line="240" w:lineRule="auto"/>
              <w:ind w:firstLine="567"/>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4119" w:rsidRPr="00194534" w:rsidRDefault="00E04119" w:rsidP="00E04119">
            <w:pPr>
              <w:spacing w:line="240" w:lineRule="auto"/>
              <w:ind w:firstLine="567"/>
              <w:jc w:val="both"/>
              <w:rPr>
                <w:rFonts w:ascii="Times New Roman" w:hAnsi="Times New Roman"/>
                <w:i/>
                <w:iCs/>
                <w:sz w:val="24"/>
                <w:szCs w:val="24"/>
                <w:shd w:val="solid" w:color="FFFFFF" w:fill="FFFFFF"/>
                <w:lang w:val="uk-UA"/>
              </w:rPr>
            </w:pPr>
            <w:r w:rsidRPr="00194534">
              <w:rPr>
                <w:rFonts w:ascii="Times New Roman" w:hAnsi="Times New Roman"/>
                <w:i/>
                <w:iCs/>
                <w:sz w:val="24"/>
                <w:szCs w:val="24"/>
                <w:lang w:val="uk-UA"/>
              </w:rPr>
              <w:t xml:space="preserve">*Якщо відповідні поля для декларування відсутності підстав для відмови в участі у процедурі закупівлі </w:t>
            </w:r>
            <w:r w:rsidRPr="00194534">
              <w:rPr>
                <w:rFonts w:ascii="Times New Roman" w:hAnsi="Times New Roman"/>
                <w:i/>
                <w:iCs/>
                <w:sz w:val="24"/>
                <w:szCs w:val="24"/>
                <w:lang w:val="uk-UA"/>
              </w:rPr>
              <w:lastRenderedPageBreak/>
              <w:t>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534">
              <w:rPr>
                <w:rFonts w:ascii="Times New Roman" w:hAnsi="Times New Roman"/>
                <w:i/>
                <w:iCs/>
                <w:sz w:val="24"/>
                <w:szCs w:val="24"/>
                <w:shd w:val="solid" w:color="FFFFFF" w:fill="FFFFFF"/>
                <w:lang w:val="uk-UA"/>
              </w:rPr>
              <w:t xml:space="preserve"> декларування.</w:t>
            </w:r>
          </w:p>
          <w:p w:rsidR="00E04119" w:rsidRPr="00194534" w:rsidRDefault="00E04119"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2" w:name="n308"/>
            <w:bookmarkEnd w:id="12"/>
            <w:r w:rsidRPr="00194534">
              <w:rPr>
                <w:rFonts w:ascii="Times New Roman" w:eastAsia="Times New Roman" w:hAnsi="Times New Roman" w:cs="Times New Roman"/>
                <w:b/>
                <w:color w:val="auto"/>
                <w:sz w:val="24"/>
                <w:szCs w:val="24"/>
                <w:lang w:val="uk-UA"/>
              </w:rPr>
              <w:t xml:space="preserve">5.2. </w:t>
            </w:r>
            <w:r w:rsidRPr="00194534">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94534">
              <w:rPr>
                <w:rFonts w:ascii="Times New Roman" w:eastAsia="Times New Roman" w:hAnsi="Times New Roman" w:cs="Times New Roman"/>
                <w:color w:val="auto"/>
                <w:sz w:val="24"/>
                <w:szCs w:val="24"/>
                <w:lang w:val="uk-UA"/>
              </w:rPr>
              <w:t>.</w:t>
            </w:r>
          </w:p>
          <w:p w:rsidR="00F17638" w:rsidRPr="00194534" w:rsidRDefault="00F17638" w:rsidP="00F176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94534">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94534">
              <w:rPr>
                <w:rFonts w:ascii="Times New Roman" w:hAnsi="Times New Roman" w:cs="Times New Roman"/>
                <w:color w:val="auto"/>
                <w:sz w:val="24"/>
                <w:szCs w:val="24"/>
                <w:shd w:val="solid" w:color="FFFFFF" w:fill="FFFFFF"/>
                <w:lang w:val="uk-UA"/>
              </w:rPr>
              <w:t xml:space="preserve">3, 5, 6 і 12 </w:t>
            </w:r>
            <w:r w:rsidRPr="00194534">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94534">
              <w:rPr>
                <w:rFonts w:ascii="Times New Roman" w:eastAsia="Times New Roman" w:hAnsi="Times New Roman" w:cs="Times New Roman"/>
                <w:color w:val="auto"/>
                <w:sz w:val="24"/>
                <w:szCs w:val="24"/>
                <w:lang w:val="uk-UA"/>
              </w:rPr>
              <w:t>, а саме:</w:t>
            </w:r>
          </w:p>
          <w:p w:rsidR="00711358" w:rsidRPr="003228FA" w:rsidRDefault="00F17638" w:rsidP="003228FA">
            <w:pPr>
              <w:tabs>
                <w:tab w:val="left" w:pos="-328"/>
              </w:tabs>
              <w:suppressAutoHyphens/>
              <w:spacing w:line="240" w:lineRule="auto"/>
              <w:ind w:firstLine="426"/>
              <w:jc w:val="both"/>
              <w:rPr>
                <w:rFonts w:ascii="Times New Roman" w:hAnsi="Times New Roman"/>
                <w:sz w:val="24"/>
                <w:szCs w:val="24"/>
                <w:shd w:val="clear" w:color="auto" w:fill="FFFFFF"/>
                <w:lang w:val="uk-UA"/>
              </w:rPr>
            </w:pPr>
            <w:r w:rsidRPr="00194534">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w:t>
            </w:r>
            <w:r w:rsidRPr="00194534">
              <w:rPr>
                <w:rFonts w:ascii="Times New Roman" w:hAnsi="Times New Roman"/>
                <w:sz w:val="24"/>
                <w:szCs w:val="24"/>
                <w:lang w:val="uk-UA" w:eastAsia="uk-UA"/>
              </w:rPr>
              <w:t xml:space="preserve">корупцією правопорушення, </w:t>
            </w:r>
            <w:r w:rsidRPr="00194534">
              <w:rPr>
                <w:rFonts w:ascii="Times New Roman" w:hAnsi="Times New Roman"/>
                <w:sz w:val="24"/>
                <w:szCs w:val="24"/>
                <w:lang w:val="uk-UA"/>
              </w:rPr>
              <w:t xml:space="preserve">отримана/видана не раніше </w:t>
            </w:r>
            <w:r w:rsidR="006D04FF" w:rsidRPr="00194534">
              <w:rPr>
                <w:rFonts w:ascii="Times New Roman" w:hAnsi="Times New Roman"/>
                <w:sz w:val="24"/>
                <w:szCs w:val="24"/>
                <w:lang w:val="uk-UA"/>
              </w:rPr>
              <w:t xml:space="preserve">дня </w:t>
            </w:r>
            <w:r w:rsidR="006D04FF" w:rsidRPr="00D54134">
              <w:rPr>
                <w:rFonts w:ascii="Times New Roman" w:hAnsi="Times New Roman"/>
                <w:sz w:val="24"/>
                <w:szCs w:val="24"/>
                <w:lang w:val="uk-UA"/>
              </w:rPr>
              <w:t>оприлюднення оголошення про проведення відкритих торгів з особливостями в електронній системі закупівель</w:t>
            </w:r>
            <w:r w:rsidRPr="00194534">
              <w:rPr>
                <w:rFonts w:ascii="Times New Roman" w:hAnsi="Times New Roman"/>
                <w:sz w:val="24"/>
                <w:szCs w:val="24"/>
                <w:lang w:val="uk-UA"/>
              </w:rPr>
              <w:t xml:space="preserve">,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194534">
              <w:rPr>
                <w:rFonts w:ascii="Times New Roman" w:hAnsi="Times New Roman"/>
                <w:sz w:val="24"/>
                <w:szCs w:val="24"/>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rPr>
            </w:pPr>
            <w:r w:rsidRPr="00194534">
              <w:rPr>
                <w:rFonts w:ascii="Times New Roman" w:hAnsi="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94534">
              <w:rPr>
                <w:rFonts w:ascii="Times New Roman" w:hAnsi="Times New Roman"/>
                <w:sz w:val="24"/>
                <w:szCs w:val="24"/>
                <w:shd w:val="clear" w:color="auto" w:fill="FFFFFF"/>
                <w:lang w:val="uk-UA"/>
              </w:rPr>
              <w:t xml:space="preserve"> що містить інформацію станом на дату, не раніше </w:t>
            </w:r>
            <w:r w:rsidR="00BE4C6F" w:rsidRPr="00194534">
              <w:rPr>
                <w:rFonts w:ascii="Times New Roman" w:hAnsi="Times New Roman"/>
                <w:sz w:val="24"/>
                <w:szCs w:val="24"/>
                <w:lang w:val="uk-UA"/>
              </w:rPr>
              <w:t xml:space="preserve">дня </w:t>
            </w:r>
            <w:r w:rsidR="00BE4C6F" w:rsidRPr="00D54134">
              <w:rPr>
                <w:rFonts w:ascii="Times New Roman" w:hAnsi="Times New Roman"/>
                <w:sz w:val="24"/>
                <w:szCs w:val="24"/>
                <w:lang w:val="uk-UA"/>
              </w:rPr>
              <w:t xml:space="preserve">оприлюднення </w:t>
            </w:r>
            <w:r w:rsidR="00BE4C6F" w:rsidRPr="00D54134">
              <w:rPr>
                <w:rFonts w:ascii="Times New Roman" w:hAnsi="Times New Roman"/>
                <w:sz w:val="24"/>
                <w:szCs w:val="24"/>
                <w:lang w:val="uk-UA"/>
              </w:rPr>
              <w:lastRenderedPageBreak/>
              <w:t>оголошення про проведення відкритих торгів з особливостями в електронній системі закупівель</w:t>
            </w:r>
            <w:r w:rsidRPr="00194534">
              <w:rPr>
                <w:rFonts w:ascii="Times New Roman" w:hAnsi="Times New Roman"/>
                <w:sz w:val="24"/>
                <w:szCs w:val="24"/>
                <w:shd w:val="clear" w:color="auto" w:fill="FFFFFF"/>
                <w:lang w:val="uk-UA"/>
              </w:rPr>
              <w:t xml:space="preserve">. </w:t>
            </w:r>
            <w:r w:rsidRPr="00194534">
              <w:rPr>
                <w:rFonts w:ascii="Times New Roman" w:hAnsi="Times New Roman"/>
                <w:bCs/>
                <w:sz w:val="24"/>
                <w:szCs w:val="24"/>
                <w:lang w:val="uk-UA"/>
              </w:rPr>
              <w:t>В</w:t>
            </w:r>
            <w:r w:rsidRPr="00194534">
              <w:rPr>
                <w:rFonts w:ascii="Times New Roman" w:hAnsi="Times New Roman"/>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17638" w:rsidRPr="00194534" w:rsidRDefault="003228FA" w:rsidP="00F17638">
            <w:pPr>
              <w:tabs>
                <w:tab w:val="left" w:pos="-328"/>
              </w:tabs>
              <w:suppressAutoHyphens/>
              <w:spacing w:line="240" w:lineRule="auto"/>
              <w:ind w:firstLine="426"/>
              <w:jc w:val="both"/>
              <w:rPr>
                <w:rFonts w:ascii="Times New Roman" w:hAnsi="Times New Roman"/>
                <w:sz w:val="24"/>
                <w:szCs w:val="24"/>
                <w:lang w:val="uk-UA"/>
              </w:rPr>
            </w:pPr>
            <w:r>
              <w:rPr>
                <w:rFonts w:ascii="Times New Roman" w:hAnsi="Times New Roman"/>
                <w:sz w:val="24"/>
                <w:szCs w:val="24"/>
                <w:lang w:val="uk-UA"/>
              </w:rPr>
              <w:t>3</w:t>
            </w:r>
            <w:r w:rsidR="00F17638" w:rsidRPr="00194534">
              <w:rPr>
                <w:rFonts w:ascii="Times New Roman" w:hAnsi="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00F17638" w:rsidRPr="00194534">
              <w:rPr>
                <w:rFonts w:ascii="Times New Roman" w:hAnsi="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00F17638" w:rsidRPr="00194534">
              <w:rPr>
                <w:rFonts w:ascii="Times New Roman" w:hAnsi="Times New Roman"/>
                <w:sz w:val="24"/>
                <w:szCs w:val="24"/>
                <w:shd w:val="clear" w:color="auto" w:fill="FFFFFF"/>
                <w:lang w:val="uk-UA"/>
              </w:rPr>
              <w:t xml:space="preserve"> що містить інформацію станом на дату, не раніше </w:t>
            </w:r>
            <w:r w:rsidR="00674BC2" w:rsidRPr="00194534">
              <w:rPr>
                <w:rFonts w:ascii="Times New Roman" w:hAnsi="Times New Roman"/>
                <w:sz w:val="24"/>
                <w:szCs w:val="24"/>
                <w:lang w:val="uk-UA"/>
              </w:rPr>
              <w:t xml:space="preserve">дня </w:t>
            </w:r>
            <w:r w:rsidR="00674BC2" w:rsidRPr="00D54134">
              <w:rPr>
                <w:rFonts w:ascii="Times New Roman" w:hAnsi="Times New Roman"/>
                <w:sz w:val="24"/>
                <w:szCs w:val="24"/>
                <w:lang w:val="uk-UA"/>
              </w:rPr>
              <w:t>оприлюднення оголошення про проведення відкритих торгів з особливостями в електронній системі закупівель</w:t>
            </w:r>
            <w:r w:rsidR="00F17638" w:rsidRPr="00194534">
              <w:rPr>
                <w:rFonts w:ascii="Times New Roman" w:hAnsi="Times New Roman"/>
                <w:sz w:val="24"/>
                <w:szCs w:val="24"/>
                <w:shd w:val="clear" w:color="auto" w:fill="FFFFFF"/>
                <w:lang w:val="uk-UA"/>
              </w:rPr>
              <w:t xml:space="preserve">. </w:t>
            </w:r>
            <w:r w:rsidR="00F17638" w:rsidRPr="00194534">
              <w:rPr>
                <w:rFonts w:ascii="Times New Roman" w:hAnsi="Times New Roman"/>
                <w:bCs/>
                <w:sz w:val="24"/>
                <w:szCs w:val="24"/>
                <w:lang w:val="uk-UA"/>
              </w:rPr>
              <w:t>В</w:t>
            </w:r>
            <w:r w:rsidR="00F17638" w:rsidRPr="00194534">
              <w:rPr>
                <w:rFonts w:ascii="Times New Roman" w:hAnsi="Times New Roman"/>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F17638" w:rsidRPr="00194534" w:rsidRDefault="00F17638" w:rsidP="00F17638">
            <w:pPr>
              <w:tabs>
                <w:tab w:val="left" w:pos="-328"/>
              </w:tabs>
              <w:suppressAutoHyphens/>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7638" w:rsidRPr="00194534" w:rsidRDefault="00F17638" w:rsidP="00F17638">
            <w:pPr>
              <w:spacing w:line="240" w:lineRule="auto"/>
              <w:ind w:firstLine="426"/>
              <w:jc w:val="both"/>
              <w:rPr>
                <w:rFonts w:ascii="Times New Roman" w:hAnsi="Times New Roman"/>
                <w:sz w:val="24"/>
                <w:szCs w:val="24"/>
                <w:lang w:val="uk-UA" w:eastAsia="uk-UA"/>
              </w:rPr>
            </w:pPr>
            <w:r w:rsidRPr="00194534">
              <w:rPr>
                <w:rFonts w:ascii="Times New Roman" w:hAnsi="Times New Roman"/>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7638" w:rsidRPr="00194534" w:rsidRDefault="00F17638" w:rsidP="00F17638">
            <w:pPr>
              <w:spacing w:line="240" w:lineRule="auto"/>
              <w:ind w:firstLine="426"/>
              <w:jc w:val="both"/>
              <w:rPr>
                <w:rFonts w:ascii="Times New Roman" w:hAnsi="Times New Roman"/>
                <w:i/>
                <w:sz w:val="24"/>
                <w:szCs w:val="24"/>
                <w:lang w:val="uk-UA" w:eastAsia="uk-UA"/>
              </w:rPr>
            </w:pPr>
            <w:r w:rsidRPr="00194534">
              <w:rPr>
                <w:rFonts w:ascii="Times New Roman" w:hAnsi="Times New Roman"/>
                <w:i/>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194534" w:rsidRDefault="00F17638" w:rsidP="00F17638">
            <w:pPr>
              <w:widowControl w:val="0"/>
              <w:spacing w:line="240" w:lineRule="auto"/>
              <w:contextualSpacing/>
              <w:jc w:val="both"/>
              <w:rPr>
                <w:rFonts w:ascii="Times New Roman" w:hAnsi="Times New Roman"/>
                <w:color w:val="000000" w:themeColor="text1"/>
                <w:kern w:val="2"/>
                <w:sz w:val="24"/>
                <w:szCs w:val="24"/>
                <w:lang w:val="uk-UA" w:eastAsia="uk-UA"/>
              </w:rPr>
            </w:pPr>
            <w:r w:rsidRPr="00194534">
              <w:rPr>
                <w:rFonts w:ascii="Times New Roman" w:hAnsi="Times New Roman"/>
                <w:i/>
                <w:sz w:val="24"/>
                <w:szCs w:val="24"/>
                <w:lang w:val="uk-UA" w:eastAsia="uk-UA"/>
              </w:rPr>
              <w:t xml:space="preserve">Якщо замовник вважає таке підтвердження достатнім, </w:t>
            </w:r>
            <w:r w:rsidRPr="00194534">
              <w:rPr>
                <w:rFonts w:ascii="Times New Roman" w:hAnsi="Times New Roman"/>
                <w:i/>
                <w:sz w:val="24"/>
                <w:szCs w:val="24"/>
                <w:lang w:val="uk-UA" w:eastAsia="uk-UA"/>
              </w:rPr>
              <w:lastRenderedPageBreak/>
              <w:t>учаснику не може бути відмовлено в участі в процедурі закупівлі.</w:t>
            </w:r>
          </w:p>
        </w:tc>
      </w:tr>
      <w:tr w:rsidR="005973BA" w:rsidRPr="004D1D48"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94534" w:rsidRDefault="005973BA" w:rsidP="003F5B59">
            <w:pPr>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щодо предмета закупівлі, установлених замовником та визначених у </w:t>
            </w:r>
            <w:r w:rsidRPr="00194534">
              <w:rPr>
                <w:rFonts w:ascii="Times New Roman" w:hAnsi="Times New Roman"/>
                <w:b/>
                <w:color w:val="000000" w:themeColor="text1"/>
                <w:sz w:val="24"/>
                <w:szCs w:val="24"/>
                <w:lang w:val="uk-UA" w:eastAsia="ru-RU"/>
              </w:rPr>
              <w:t xml:space="preserve">Додатку </w:t>
            </w:r>
            <w:r w:rsidR="00B810B3">
              <w:rPr>
                <w:rFonts w:ascii="Times New Roman" w:hAnsi="Times New Roman"/>
                <w:b/>
                <w:color w:val="000000" w:themeColor="text1"/>
                <w:sz w:val="24"/>
                <w:szCs w:val="24"/>
                <w:lang w:val="uk-UA" w:eastAsia="ru-RU"/>
              </w:rPr>
              <w:t>2</w:t>
            </w:r>
            <w:r w:rsidRPr="00194534">
              <w:rPr>
                <w:rFonts w:ascii="Times New Roman" w:hAnsi="Times New Roman"/>
                <w:b/>
                <w:color w:val="000000" w:themeColor="text1"/>
                <w:sz w:val="24"/>
                <w:szCs w:val="24"/>
                <w:lang w:val="uk-UA" w:eastAsia="ru-RU"/>
              </w:rPr>
              <w:t xml:space="preserve"> </w:t>
            </w:r>
            <w:r w:rsidRPr="00194534">
              <w:rPr>
                <w:rFonts w:ascii="Times New Roman" w:hAnsi="Times New Roman"/>
                <w:color w:val="000000" w:themeColor="text1"/>
                <w:sz w:val="24"/>
                <w:szCs w:val="24"/>
                <w:lang w:val="uk-UA" w:eastAsia="ru-RU"/>
              </w:rPr>
              <w:t>до тендерної документації.</w:t>
            </w:r>
          </w:p>
        </w:tc>
      </w:tr>
      <w:tr w:rsidR="005973BA" w:rsidRPr="004D1D48"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rPr>
              <w:t>Інформація про субпідрядника/співвиконавця (</w:t>
            </w:r>
            <w:r w:rsidRPr="00194534">
              <w:rPr>
                <w:rFonts w:ascii="Times New Roman" w:hAnsi="Times New Roman"/>
                <w:b/>
                <w:color w:val="000000" w:themeColor="text1"/>
                <w:lang w:val="uk-UA" w:eastAsia="uk-UA"/>
              </w:rPr>
              <w:t>у разі закупівлі робіт або послуг</w:t>
            </w:r>
            <w:r w:rsidRPr="00194534">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1C3D1F"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ED6315">
              <w:rPr>
                <w:rFonts w:ascii="Times New Roman" w:hAnsi="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CF15F8">
              <w:rPr>
                <w:rFonts w:ascii="Times New Roman" w:hAnsi="Times New Roman"/>
                <w:sz w:val="24"/>
                <w:szCs w:val="24"/>
                <w:lang w:val="uk-UA" w:eastAsia="uk-UA"/>
              </w:rPr>
              <w:t>.</w:t>
            </w:r>
          </w:p>
        </w:tc>
      </w:tr>
      <w:tr w:rsidR="005973BA" w:rsidRPr="00194534"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94534" w:rsidRDefault="005973BA" w:rsidP="005973BA">
            <w:pPr>
              <w:widowControl w:val="0"/>
              <w:spacing w:line="240" w:lineRule="auto"/>
              <w:jc w:val="both"/>
              <w:rPr>
                <w:rFonts w:ascii="Times New Roman" w:hAnsi="Times New Roman"/>
                <w:sz w:val="24"/>
                <w:szCs w:val="24"/>
                <w:lang w:val="uk-UA"/>
              </w:rPr>
            </w:pPr>
            <w:r w:rsidRPr="00194534">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4534">
              <w:rPr>
                <w:rFonts w:ascii="Times New Roman" w:hAnsi="Times New Roman"/>
                <w:b/>
                <w:bCs/>
                <w:sz w:val="24"/>
                <w:szCs w:val="24"/>
                <w:lang w:val="uk-UA"/>
              </w:rPr>
              <w:t>протягом 24 годин</w:t>
            </w:r>
            <w:r w:rsidRPr="0019453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73BA" w:rsidRPr="00194534" w:rsidRDefault="005973BA" w:rsidP="005973BA">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94534"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t xml:space="preserve">IV. </w:t>
            </w:r>
            <w:r w:rsidRPr="00194534">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94534"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rPr>
              <w:t>Кінцевий строк подання тендерних пропозицій –</w:t>
            </w:r>
            <w:r w:rsidR="00E81455" w:rsidRPr="00194534">
              <w:rPr>
                <w:rFonts w:ascii="Times New Roman" w:hAnsi="Times New Roman"/>
                <w:b/>
                <w:bCs/>
                <w:sz w:val="24"/>
                <w:szCs w:val="24"/>
                <w:lang w:val="uk-UA"/>
              </w:rPr>
              <w:t xml:space="preserve"> </w:t>
            </w:r>
            <w:r w:rsidR="00241D55">
              <w:rPr>
                <w:rFonts w:ascii="Times New Roman" w:hAnsi="Times New Roman"/>
                <w:b/>
                <w:bCs/>
                <w:sz w:val="24"/>
                <w:szCs w:val="24"/>
                <w:lang w:val="uk-UA"/>
              </w:rPr>
              <w:t>29</w:t>
            </w:r>
            <w:r w:rsidR="00214DC6" w:rsidRPr="0016327F">
              <w:rPr>
                <w:rFonts w:ascii="Times New Roman" w:hAnsi="Times New Roman"/>
                <w:b/>
                <w:bCs/>
                <w:sz w:val="24"/>
                <w:szCs w:val="24"/>
                <w:lang w:val="uk-UA"/>
              </w:rPr>
              <w:t>.11</w:t>
            </w:r>
            <w:r w:rsidR="00E81455" w:rsidRPr="0016327F">
              <w:rPr>
                <w:rFonts w:ascii="Times New Roman" w:hAnsi="Times New Roman"/>
                <w:b/>
                <w:bCs/>
                <w:sz w:val="24"/>
                <w:szCs w:val="24"/>
                <w:lang w:val="uk-UA"/>
              </w:rPr>
              <w:t>.2022 року</w:t>
            </w:r>
            <w:r w:rsidRPr="0016327F">
              <w:rPr>
                <w:rFonts w:ascii="Times New Roman" w:hAnsi="Times New Roman"/>
                <w:b/>
                <w:sz w:val="24"/>
                <w:szCs w:val="24"/>
                <w:lang w:val="uk-UA"/>
              </w:rPr>
              <w:t>.</w:t>
            </w:r>
          </w:p>
          <w:p w:rsidR="00ED1CA7" w:rsidRPr="00194534" w:rsidRDefault="00ED1CA7" w:rsidP="00ED1CA7">
            <w:pPr>
              <w:widowControl w:val="0"/>
              <w:spacing w:line="240" w:lineRule="auto"/>
              <w:ind w:left="34" w:firstLine="427"/>
              <w:contextualSpacing/>
              <w:jc w:val="both"/>
              <w:rPr>
                <w:rFonts w:ascii="Times New Roman" w:hAnsi="Times New Roman"/>
                <w:sz w:val="24"/>
                <w:szCs w:val="24"/>
                <w:lang w:val="uk-UA"/>
              </w:rPr>
            </w:pPr>
            <w:r w:rsidRPr="00194534">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r w:rsidRPr="00194534">
              <w:rPr>
                <w:rFonts w:ascii="Times New Roman" w:hAnsi="Times New Roman"/>
                <w:sz w:val="24"/>
                <w:szCs w:val="24"/>
                <w:lang w:val="uk-UA"/>
              </w:rPr>
              <w:t>.</w:t>
            </w:r>
          </w:p>
          <w:p w:rsidR="00ED1CA7" w:rsidRPr="00194534" w:rsidRDefault="00ED1CA7" w:rsidP="00ED1CA7">
            <w:pPr>
              <w:spacing w:line="240" w:lineRule="auto"/>
              <w:ind w:left="34" w:firstLine="427"/>
              <w:jc w:val="both"/>
              <w:rPr>
                <w:rFonts w:ascii="Times New Roman" w:hAnsi="Times New Roman"/>
                <w:sz w:val="24"/>
                <w:szCs w:val="24"/>
                <w:lang w:val="uk-UA"/>
              </w:rPr>
            </w:pPr>
            <w:r w:rsidRPr="00194534">
              <w:rPr>
                <w:rFonts w:ascii="Times New Roman" w:hAnsi="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94534" w:rsidRDefault="00ED1CA7" w:rsidP="00ED1CA7">
            <w:pPr>
              <w:spacing w:line="240" w:lineRule="auto"/>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94534">
              <w:rPr>
                <w:rFonts w:ascii="Times New Roman" w:hAnsi="Times New Roman"/>
                <w:sz w:val="24"/>
                <w:szCs w:val="24"/>
                <w:lang w:val="uk-UA" w:eastAsia="uk-UA"/>
              </w:rPr>
              <w:t>.</w:t>
            </w:r>
          </w:p>
        </w:tc>
      </w:tr>
      <w:tr w:rsidR="005973BA" w:rsidRPr="00194534"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94534" w:rsidRDefault="00ED1CA7" w:rsidP="00ED1CA7">
            <w:pPr>
              <w:widowControl w:val="0"/>
              <w:spacing w:line="240" w:lineRule="auto"/>
              <w:ind w:firstLine="427"/>
              <w:contextualSpacing/>
              <w:jc w:val="both"/>
              <w:rPr>
                <w:rFonts w:ascii="Times New Roman" w:hAnsi="Times New Roman"/>
                <w:sz w:val="24"/>
                <w:szCs w:val="24"/>
                <w:lang w:val="uk-UA"/>
              </w:rPr>
            </w:pPr>
            <w:r w:rsidRPr="00194534">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94534">
              <w:rPr>
                <w:rFonts w:ascii="Times New Roman" w:hAnsi="Times New Roman"/>
                <w:sz w:val="24"/>
                <w:szCs w:val="24"/>
                <w:lang w:val="uk-UA"/>
              </w:rPr>
              <w:t>.</w:t>
            </w:r>
          </w:p>
          <w:p w:rsidR="00ED1CA7" w:rsidRPr="00194534" w:rsidRDefault="00ED1CA7" w:rsidP="00ED1CA7">
            <w:pPr>
              <w:widowControl w:val="0"/>
              <w:spacing w:line="240" w:lineRule="auto"/>
              <w:ind w:firstLine="427"/>
              <w:contextualSpacing/>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 xml:space="preserve">Для проведення відкритих торгів із застосуванням електронного аукціону повинно бути подано не менше двох </w:t>
            </w:r>
            <w:r w:rsidRPr="00194534">
              <w:rPr>
                <w:rFonts w:ascii="Times New Roman" w:hAnsi="Times New Roman"/>
                <w:sz w:val="24"/>
                <w:szCs w:val="24"/>
                <w:shd w:val="solid" w:color="FFFFFF" w:fill="FFFFFF"/>
                <w:lang w:val="uk-UA"/>
              </w:rPr>
              <w:lastRenderedPageBreak/>
              <w:t>тендерних пропозицій.</w:t>
            </w:r>
          </w:p>
          <w:p w:rsidR="005973BA" w:rsidRPr="00194534" w:rsidRDefault="00ED1CA7" w:rsidP="00ED1CA7">
            <w:pPr>
              <w:widowControl w:val="0"/>
              <w:tabs>
                <w:tab w:val="left" w:pos="5987"/>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tc>
      </w:tr>
      <w:tr w:rsidR="005973BA" w:rsidRPr="00194534"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 </w:t>
            </w:r>
            <w:r w:rsidRPr="00194534">
              <w:rPr>
                <w:rFonts w:ascii="Times New Roman" w:eastAsia="Times New Roman" w:hAnsi="Times New Roman"/>
                <w:b/>
                <w:color w:val="000000" w:themeColor="text1"/>
                <w:kern w:val="2"/>
                <w:sz w:val="24"/>
                <w:szCs w:val="24"/>
                <w:lang w:val="uk-UA"/>
              </w:rPr>
              <w:t>Оцінка тендерної пропозиції</w:t>
            </w:r>
          </w:p>
        </w:tc>
      </w:tr>
      <w:tr w:rsidR="005973BA"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94534" w:rsidRDefault="005973BA" w:rsidP="005973BA">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194534">
              <w:rPr>
                <w:rFonts w:ascii="Times New Roman" w:eastAsia="Times New Roman" w:hAnsi="Times New Roman" w:cs="Times New Roman"/>
                <w:color w:val="000000" w:themeColor="text1"/>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94534">
              <w:rPr>
                <w:rFonts w:ascii="Times New Roman" w:eastAsia="Times New Roman" w:hAnsi="Times New Roman" w:cs="Times New Roman"/>
                <w:color w:val="000000" w:themeColor="text1"/>
                <w:sz w:val="24"/>
                <w:szCs w:val="24"/>
                <w:lang w:val="uk-UA"/>
              </w:rPr>
              <w:t>.</w:t>
            </w:r>
          </w:p>
          <w:p w:rsidR="005973BA" w:rsidRPr="00194534" w:rsidRDefault="005973BA" w:rsidP="005973BA">
            <w:pPr>
              <w:widowControl w:val="0"/>
              <w:spacing w:line="240" w:lineRule="auto"/>
              <w:ind w:left="34" w:firstLine="11"/>
              <w:contextualSpacing/>
              <w:jc w:val="both"/>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94534" w:rsidRDefault="005973BA" w:rsidP="005973BA">
            <w:pPr>
              <w:tabs>
                <w:tab w:val="left" w:pos="823"/>
              </w:tabs>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color w:val="000000" w:themeColor="text1"/>
                <w:sz w:val="24"/>
                <w:szCs w:val="24"/>
                <w:lang w:val="uk-UA"/>
              </w:rPr>
              <w:t>Питома вага критерію «Ціна» - 100%.</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eastAsia="Times New Roman" w:hAnsi="Times New Roman"/>
                <w:b/>
                <w:kern w:val="2"/>
                <w:sz w:val="24"/>
                <w:szCs w:val="24"/>
                <w:lang w:val="uk-UA"/>
              </w:rPr>
            </w:pPr>
            <w:r w:rsidRPr="00194534">
              <w:rPr>
                <w:rFonts w:ascii="Times New Roman" w:hAnsi="Times New Roman"/>
                <w:b/>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sz w:val="24"/>
                <w:szCs w:val="24"/>
                <w:lang w:val="uk-UA" w:eastAsia="uk-UA"/>
              </w:rPr>
            </w:pPr>
            <w:r w:rsidRPr="00194534">
              <w:rPr>
                <w:rFonts w:ascii="Times New Roman" w:hAnsi="Times New Roman"/>
                <w:b/>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pStyle w:val="af1"/>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26793F" w:rsidRPr="00194534" w:rsidRDefault="0026793F" w:rsidP="0026793F">
            <w:pPr>
              <w:pStyle w:val="LO-normal"/>
              <w:widowControl w:val="0"/>
              <w:spacing w:line="240" w:lineRule="auto"/>
              <w:ind w:firstLine="11"/>
              <w:contextualSpacing/>
              <w:jc w:val="both"/>
              <w:rPr>
                <w:rFonts w:ascii="Times New Roman" w:eastAsia="Times New Roman" w:hAnsi="Times New Roman" w:cs="Times New Roman"/>
                <w:color w:val="auto"/>
                <w:sz w:val="24"/>
                <w:szCs w:val="24"/>
                <w:lang w:val="uk-UA" w:eastAsia="uk-UA"/>
              </w:rPr>
            </w:pPr>
            <w:r w:rsidRPr="00194534">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793F" w:rsidRPr="004D1D48"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bookmarkStart w:id="13" w:name="h.3rdcrjn" w:colFirst="0" w:colLast="0"/>
            <w:bookmarkEnd w:id="13"/>
            <w:r w:rsidRPr="00194534">
              <w:rPr>
                <w:rFonts w:ascii="Times New Roman" w:hAnsi="Times New Roman"/>
                <w:b/>
                <w:bCs/>
                <w:sz w:val="24"/>
                <w:szCs w:val="24"/>
                <w:shd w:val="solid" w:color="FFFFFF" w:fill="FFFFFF"/>
                <w:lang w:val="uk-UA"/>
              </w:rPr>
              <w:t>1.</w:t>
            </w:r>
            <w:r w:rsidRPr="00194534">
              <w:rPr>
                <w:rFonts w:ascii="Times New Roman" w:hAnsi="Times New Roman"/>
                <w:sz w:val="24"/>
                <w:szCs w:val="24"/>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1) учасник процедури закупівлі:</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sz w:val="24"/>
                <w:szCs w:val="24"/>
                <w:shd w:val="solid" w:color="FFFFFF" w:fill="FFFFFF"/>
                <w:lang w:val="uk-UA"/>
              </w:rPr>
              <w:lastRenderedPageBreak/>
              <w:t xml:space="preserve">є юридичною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підприємцем) </w:t>
            </w:r>
            <w:r w:rsidRPr="00194534">
              <w:rPr>
                <w:rFonts w:ascii="Times New Roman" w:hAnsi="Times New Roman"/>
                <w:sz w:val="24"/>
                <w:szCs w:val="24"/>
                <w:lang w:val="uk-UA"/>
              </w:rPr>
              <w:t>–</w:t>
            </w:r>
            <w:r w:rsidRPr="00194534">
              <w:rPr>
                <w:rFonts w:ascii="Times New Roman" w:hAnsi="Times New Roman"/>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94534">
              <w:rPr>
                <w:rFonts w:ascii="Times New Roman" w:hAnsi="Times New Roman"/>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4534">
              <w:rPr>
                <w:rFonts w:ascii="Times New Roman" w:hAnsi="Times New Roman"/>
                <w:sz w:val="24"/>
                <w:szCs w:val="24"/>
                <w:shd w:val="solid" w:color="FFFFFF" w:fill="FFFFFF"/>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тендерна пропозиція: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викладена іншою мовою (мовами), ніж мова (мови), що передбачена тендерною документацією;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є такою, строк дії якої закінчився;</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є такою, ціна якої перевищує очікувану вартість </w:t>
            </w:r>
            <w:r w:rsidRPr="00194534">
              <w:rPr>
                <w:rFonts w:ascii="Times New Roman" w:hAnsi="Times New Roman"/>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3) переможець процедури закупівлі:</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94534">
              <w:rPr>
                <w:rFonts w:ascii="Times New Roman" w:hAnsi="Times New Roman"/>
                <w:sz w:val="24"/>
                <w:szCs w:val="24"/>
                <w:shd w:val="solid" w:color="FFFFFF" w:fill="FFFFFF"/>
                <w:lang w:val="uk-UA"/>
              </w:rPr>
              <w:t>з урахуванням пункту 44 цих особливостей</w:t>
            </w:r>
            <w:r w:rsidRPr="00194534">
              <w:rPr>
                <w:rFonts w:ascii="Times New Roman" w:hAnsi="Times New Roman"/>
                <w:sz w:val="24"/>
                <w:szCs w:val="24"/>
                <w:lang w:val="uk-UA"/>
              </w:rPr>
              <w:t>;</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w:t>
            </w:r>
            <w:r w:rsidRPr="00194534">
              <w:rPr>
                <w:rFonts w:ascii="Times New Roman" w:hAnsi="Times New Roman"/>
                <w:sz w:val="24"/>
                <w:szCs w:val="24"/>
                <w:lang w:val="uk-UA"/>
              </w:rPr>
              <w:lastRenderedPageBreak/>
              <w:t>замовником виявлено згідно з абзацом другим частини п’ятнадцятої статті 29 Закону.</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2.</w:t>
            </w:r>
            <w:r w:rsidRPr="00194534">
              <w:rPr>
                <w:rFonts w:ascii="Times New Roman" w:hAnsi="Times New Roman"/>
                <w:sz w:val="24"/>
                <w:szCs w:val="24"/>
                <w:lang w:val="uk-UA"/>
              </w:rPr>
              <w:t> Замовник може відхилити тендерну пропозицію із зазначенням аргументації в електронній системі закупівель у разі, коли:</w:t>
            </w:r>
          </w:p>
          <w:p w:rsidR="0026793F" w:rsidRPr="00194534" w:rsidRDefault="0026793F" w:rsidP="0026793F">
            <w:pPr>
              <w:numPr>
                <w:ilvl w:val="0"/>
                <w:numId w:val="31"/>
              </w:numPr>
              <w:tabs>
                <w:tab w:val="clear" w:pos="720"/>
                <w:tab w:val="left" w:pos="360"/>
                <w:tab w:val="left" w:pos="851"/>
                <w:tab w:val="left" w:pos="1440"/>
              </w:tabs>
              <w:spacing w:line="240" w:lineRule="auto"/>
              <w:ind w:left="0" w:firstLine="461"/>
              <w:jc w:val="both"/>
              <w:rPr>
                <w:rFonts w:ascii="Times New Roman" w:hAnsi="Times New Roman"/>
                <w:sz w:val="24"/>
                <w:szCs w:val="24"/>
                <w:lang w:val="uk-UA"/>
              </w:rPr>
            </w:pPr>
            <w:r w:rsidRPr="0019453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b/>
                <w:bCs/>
                <w:sz w:val="24"/>
                <w:szCs w:val="24"/>
                <w:lang w:val="uk-UA"/>
              </w:rPr>
              <w:t>3.</w:t>
            </w:r>
            <w:r w:rsidRPr="00194534">
              <w:rPr>
                <w:rFonts w:ascii="Times New Roman" w:hAnsi="Times New Roman"/>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194534" w:rsidRDefault="0026793F" w:rsidP="0026793F">
            <w:pPr>
              <w:spacing w:line="240" w:lineRule="auto"/>
              <w:ind w:firstLine="461"/>
              <w:jc w:val="both"/>
              <w:rPr>
                <w:rFonts w:ascii="Times New Roman" w:hAnsi="Times New Roman"/>
                <w:sz w:val="24"/>
                <w:szCs w:val="24"/>
                <w:lang w:val="uk-UA"/>
              </w:rPr>
            </w:pPr>
            <w:r w:rsidRPr="00194534">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6793F" w:rsidRPr="00194534" w:rsidRDefault="0026793F" w:rsidP="0026793F">
            <w:pPr>
              <w:spacing w:line="240" w:lineRule="auto"/>
              <w:ind w:firstLine="461"/>
              <w:jc w:val="both"/>
              <w:rPr>
                <w:rFonts w:ascii="Times New Roman" w:hAnsi="Times New Roman"/>
                <w:sz w:val="24"/>
                <w:szCs w:val="24"/>
                <w:shd w:val="solid" w:color="FFFFFF" w:fill="FFFFFF"/>
                <w:lang w:val="uk-UA"/>
              </w:rPr>
            </w:pPr>
            <w:r w:rsidRPr="00194534">
              <w:rPr>
                <w:rFonts w:ascii="Times New Roman" w:hAnsi="Times New Roman"/>
                <w:b/>
                <w:bCs/>
                <w:sz w:val="24"/>
                <w:szCs w:val="24"/>
                <w:shd w:val="solid" w:color="FFFFFF" w:fill="FFFFFF"/>
                <w:lang w:val="uk-UA"/>
              </w:rPr>
              <w:t>4.</w:t>
            </w:r>
            <w:r w:rsidRPr="00194534">
              <w:rPr>
                <w:rFonts w:ascii="Times New Roman" w:hAnsi="Times New Roman"/>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793F" w:rsidRPr="00194534" w:rsidRDefault="0026793F" w:rsidP="0026793F">
            <w:pPr>
              <w:widowControl w:val="0"/>
              <w:spacing w:line="240" w:lineRule="auto"/>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26793F" w:rsidRPr="00194534"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94534"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94534">
              <w:rPr>
                <w:rFonts w:ascii="Times New Roman" w:hAnsi="Times New Roman"/>
                <w:b/>
                <w:bCs/>
                <w:color w:val="000000" w:themeColor="text1"/>
                <w:kern w:val="2"/>
                <w:sz w:val="24"/>
                <w:szCs w:val="24"/>
                <w:lang w:val="uk-UA"/>
              </w:rPr>
              <w:lastRenderedPageBreak/>
              <w:t xml:space="preserve">VІ.  </w:t>
            </w:r>
            <w:r w:rsidRPr="00194534">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9453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Відміна замовником торгів чи визнання їх </w:t>
            </w:r>
            <w:r w:rsidRPr="00194534">
              <w:rPr>
                <w:rFonts w:ascii="Times New Roman" w:eastAsia="Times New Roman" w:hAnsi="Times New Roman"/>
                <w:b/>
                <w:color w:val="000000" w:themeColor="text1"/>
                <w:kern w:val="2"/>
                <w:sz w:val="24"/>
                <w:szCs w:val="24"/>
                <w:lang w:val="uk-UA"/>
              </w:rPr>
              <w:lastRenderedPageBreak/>
              <w:t>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94534" w:rsidRDefault="00444278" w:rsidP="00444278">
            <w:pPr>
              <w:spacing w:line="240" w:lineRule="auto"/>
              <w:ind w:firstLine="459"/>
              <w:jc w:val="both"/>
              <w:rPr>
                <w:rFonts w:ascii="Times New Roman" w:hAnsi="Times New Roman"/>
                <w:sz w:val="24"/>
                <w:szCs w:val="24"/>
                <w:lang w:val="uk-UA"/>
              </w:rPr>
            </w:pPr>
            <w:bookmarkStart w:id="14" w:name="h.z337ya" w:colFirst="0" w:colLast="0"/>
            <w:bookmarkEnd w:id="14"/>
            <w:r w:rsidRPr="00194534">
              <w:rPr>
                <w:rFonts w:ascii="Times New Roman" w:hAnsi="Times New Roman"/>
                <w:sz w:val="24"/>
                <w:szCs w:val="24"/>
                <w:shd w:val="solid" w:color="FFFFFF" w:fill="FFFFFF"/>
                <w:lang w:val="uk-UA"/>
              </w:rPr>
              <w:lastRenderedPageBreak/>
              <w:t>1. </w:t>
            </w:r>
            <w:r w:rsidRPr="00194534">
              <w:rPr>
                <w:rFonts w:ascii="Times New Roman" w:hAnsi="Times New Roman"/>
                <w:sz w:val="24"/>
                <w:szCs w:val="24"/>
                <w:lang w:val="uk-UA"/>
              </w:rPr>
              <w:t>Замовник відміняє відкриті торги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відсутності подальшої потреби в закупівлі товарів, </w:t>
            </w:r>
            <w:r w:rsidRPr="00194534">
              <w:rPr>
                <w:rFonts w:ascii="Times New Roman" w:hAnsi="Times New Roman"/>
                <w:sz w:val="24"/>
                <w:szCs w:val="24"/>
                <w:lang w:val="uk-UA"/>
              </w:rPr>
              <w:lastRenderedPageBreak/>
              <w:t>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скорочення обсягу видатків на здійснення закупівлі товарів, робіт чи послуг;</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Відкриті торги автоматично відміняються електронною системою закупівель у разі:</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2) не</w:t>
            </w:r>
            <w:r w:rsidRPr="00194534">
              <w:rPr>
                <w:rFonts w:ascii="Times New Roman" w:hAnsi="Times New Roman"/>
                <w:sz w:val="24"/>
                <w:szCs w:val="24"/>
                <w:shd w:val="solid" w:color="FFFFFF" w:fill="FFFFFF"/>
                <w:lang w:val="uk-UA"/>
              </w:rPr>
              <w:t>подання жодної тендерної пропозиції для участі</w:t>
            </w:r>
            <w:r w:rsidRPr="00194534">
              <w:rPr>
                <w:rFonts w:ascii="Times New Roman" w:hAnsi="Times New Roman"/>
                <w:sz w:val="24"/>
                <w:szCs w:val="24"/>
                <w:lang w:val="uk-UA"/>
              </w:rPr>
              <w:t xml:space="preserve"> у відкритих торгах у строк, установлений замовником згідно з </w:t>
            </w:r>
            <w:r w:rsidRPr="00194534">
              <w:rPr>
                <w:rFonts w:ascii="Times New Roman" w:hAnsi="Times New Roman"/>
                <w:sz w:val="24"/>
                <w:szCs w:val="24"/>
                <w:shd w:val="solid" w:color="FFFFFF" w:fill="FFFFFF"/>
                <w:lang w:val="uk-UA"/>
              </w:rPr>
              <w:t>цими особливостями</w:t>
            </w:r>
            <w:r w:rsidRPr="00194534">
              <w:rPr>
                <w:rFonts w:ascii="Times New Roman" w:hAnsi="Times New Roman"/>
                <w:sz w:val="24"/>
                <w:szCs w:val="24"/>
                <w:lang w:val="uk-UA"/>
              </w:rPr>
              <w:t>.</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4278" w:rsidRPr="00194534" w:rsidRDefault="00444278" w:rsidP="00444278">
            <w:pPr>
              <w:spacing w:line="240" w:lineRule="auto"/>
              <w:ind w:firstLine="459"/>
              <w:jc w:val="both"/>
              <w:rPr>
                <w:rFonts w:ascii="Times New Roman" w:hAnsi="Times New Roman"/>
                <w:sz w:val="24"/>
                <w:szCs w:val="24"/>
                <w:lang w:val="uk-UA"/>
              </w:rPr>
            </w:pPr>
            <w:r w:rsidRPr="00194534">
              <w:rPr>
                <w:rFonts w:ascii="Times New Roman" w:hAnsi="Times New Roman"/>
                <w:sz w:val="24"/>
                <w:szCs w:val="24"/>
                <w:lang w:val="uk-UA"/>
              </w:rPr>
              <w:t>3. Відкриті торги можуть бути відмінені частково (за лотом).</w:t>
            </w:r>
          </w:p>
          <w:p w:rsidR="0026793F" w:rsidRPr="00194534" w:rsidRDefault="00444278" w:rsidP="00444278">
            <w:pPr>
              <w:widowControl w:val="0"/>
              <w:numPr>
                <w:ilvl w:val="0"/>
                <w:numId w:val="1"/>
              </w:numPr>
              <w:spacing w:line="240" w:lineRule="auto"/>
              <w:ind w:left="0" w:firstLine="0"/>
              <w:contextualSpacing/>
              <w:jc w:val="both"/>
              <w:rPr>
                <w:rFonts w:ascii="Times New Roman" w:hAnsi="Times New Roman"/>
                <w:color w:val="000000" w:themeColor="text1"/>
                <w:kern w:val="2"/>
                <w:sz w:val="24"/>
                <w:szCs w:val="24"/>
                <w:lang w:val="uk-UA"/>
              </w:rPr>
            </w:pPr>
            <w:r w:rsidRPr="00194534">
              <w:rPr>
                <w:rFonts w:ascii="Times New Roman" w:hAnsi="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20CC4">
              <w:t xml:space="preserve">. </w:t>
            </w:r>
          </w:p>
          <w:p w:rsidR="0026793F" w:rsidRPr="00920CC4" w:rsidRDefault="00321224" w:rsidP="00321224">
            <w:pPr>
              <w:pStyle w:val="rvps2"/>
              <w:widowControl w:val="0"/>
              <w:shd w:val="clear" w:color="auto" w:fill="FFFFFF"/>
              <w:autoSpaceDE w:val="0"/>
              <w:spacing w:before="0" w:beforeAutospacing="0" w:after="0" w:afterAutospacing="0"/>
              <w:ind w:firstLine="459"/>
              <w:jc w:val="both"/>
              <w:textAlignment w:val="baseline"/>
            </w:pPr>
            <w:r w:rsidRPr="00920CC4">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20CC4">
              <w:t>.</w:t>
            </w:r>
          </w:p>
        </w:tc>
      </w:tr>
      <w:tr w:rsidR="0026793F"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920CC4"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 xml:space="preserve">Проєкт договору наведено у Додатку </w:t>
            </w:r>
            <w:r w:rsidR="00B810B3">
              <w:rPr>
                <w:rFonts w:ascii="Times New Roman" w:eastAsia="Times New Roman" w:hAnsi="Times New Roman" w:cs="Times New Roman"/>
                <w:color w:val="auto"/>
                <w:sz w:val="24"/>
                <w:szCs w:val="24"/>
                <w:lang w:val="uk-UA"/>
              </w:rPr>
              <w:t>3</w:t>
            </w:r>
            <w:r w:rsidRPr="00920CC4">
              <w:rPr>
                <w:rFonts w:ascii="Times New Roman" w:eastAsia="Times New Roman" w:hAnsi="Times New Roman" w:cs="Times New Roman"/>
                <w:color w:val="auto"/>
                <w:sz w:val="24"/>
                <w:szCs w:val="24"/>
                <w:lang w:val="uk-UA"/>
              </w:rPr>
              <w:t xml:space="preserve"> Тендерної документації.</w:t>
            </w:r>
          </w:p>
          <w:p w:rsidR="002A50E6" w:rsidRPr="00920CC4" w:rsidRDefault="002A50E6" w:rsidP="002A50E6">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 xml:space="preserve">визначення грошового еквівалента зобов’язання в іноземній валюті; </w:t>
            </w:r>
          </w:p>
          <w:p w:rsidR="002A50E6" w:rsidRPr="00920CC4" w:rsidRDefault="002A50E6" w:rsidP="002A50E6">
            <w:pPr>
              <w:spacing w:line="240" w:lineRule="auto"/>
              <w:ind w:firstLine="461"/>
              <w:jc w:val="both"/>
              <w:rPr>
                <w:rFonts w:ascii="Times New Roman" w:hAnsi="Times New Roman"/>
                <w:sz w:val="24"/>
                <w:szCs w:val="24"/>
                <w:lang w:val="uk-UA"/>
              </w:rPr>
            </w:pPr>
            <w:r w:rsidRPr="00920CC4">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793F" w:rsidRPr="00920CC4" w:rsidRDefault="002A50E6" w:rsidP="002A50E6">
            <w:pPr>
              <w:widowControl w:val="0"/>
              <w:spacing w:line="240" w:lineRule="auto"/>
              <w:ind w:right="113"/>
              <w:contextualSpacing/>
              <w:jc w:val="both"/>
              <w:rPr>
                <w:rFonts w:ascii="Times New Roman" w:hAnsi="Times New Roman"/>
                <w:color w:val="000000" w:themeColor="text1"/>
                <w:kern w:val="2"/>
                <w:sz w:val="24"/>
                <w:szCs w:val="24"/>
                <w:lang w:val="uk-UA"/>
              </w:rPr>
            </w:pPr>
            <w:r w:rsidRPr="00920CC4">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920CC4">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920CC4">
              <w:rPr>
                <w:rFonts w:ascii="Times New Roman" w:eastAsia="Times New Roman" w:hAnsi="Times New Roman" w:cs="Times New Roman"/>
                <w:color w:val="auto"/>
                <w:sz w:val="24"/>
                <w:szCs w:val="24"/>
                <w:lang w:val="uk-UA"/>
              </w:rPr>
              <w:t>Особливостей.</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bookmarkStart w:id="15" w:name="n577"/>
            <w:bookmarkEnd w:id="15"/>
            <w:r w:rsidRPr="00920CC4">
              <w:rPr>
                <w:rFonts w:ascii="Times New Roman" w:hAnsi="Times New Roman"/>
                <w:sz w:val="24"/>
                <w:szCs w:val="24"/>
                <w:lang w:val="uk-UA"/>
              </w:rPr>
              <w:t>Відповідно до вимог частини 2 статті 41 Закону п</w:t>
            </w:r>
            <w:r w:rsidRPr="00920CC4">
              <w:rPr>
                <w:rFonts w:ascii="Times New Roman" w:hAnsi="Times New Roman"/>
                <w:sz w:val="24"/>
                <w:szCs w:val="24"/>
                <w:lang w:val="uk-UA" w:eastAsia="uk-UA"/>
              </w:rPr>
              <w:t>ереможець процедури закупівлі під час укладення договору про закупівлю повинен надати:</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1) відповідну інформацію про право підписання договору про закупівлю;</w:t>
            </w:r>
          </w:p>
          <w:p w:rsidR="00AA734E" w:rsidRPr="00920CC4" w:rsidRDefault="00AA734E" w:rsidP="00AA734E">
            <w:pPr>
              <w:spacing w:line="240" w:lineRule="auto"/>
              <w:ind w:firstLine="459"/>
              <w:jc w:val="both"/>
              <w:textAlignment w:val="baseline"/>
              <w:rPr>
                <w:rFonts w:ascii="Times New Roman" w:hAnsi="Times New Roman"/>
                <w:sz w:val="24"/>
                <w:szCs w:val="24"/>
                <w:lang w:val="uk-UA" w:eastAsia="uk-UA"/>
              </w:rPr>
            </w:pPr>
            <w:r w:rsidRPr="00920CC4">
              <w:rPr>
                <w:rFonts w:ascii="Times New Roman" w:hAnsi="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734E" w:rsidRPr="00920CC4" w:rsidRDefault="00AA734E" w:rsidP="00AA734E">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920CC4">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A734E" w:rsidRPr="00920CC4" w:rsidRDefault="00AA734E" w:rsidP="00AA734E">
            <w:pPr>
              <w:spacing w:line="240" w:lineRule="auto"/>
              <w:ind w:firstLine="459"/>
              <w:jc w:val="both"/>
              <w:rPr>
                <w:rFonts w:ascii="Times New Roman" w:hAnsi="Times New Roman"/>
                <w:sz w:val="24"/>
                <w:szCs w:val="24"/>
                <w:lang w:val="uk-UA"/>
              </w:rPr>
            </w:pPr>
            <w:bookmarkStart w:id="16" w:name="n579"/>
            <w:bookmarkStart w:id="17" w:name="n578"/>
            <w:bookmarkStart w:id="18" w:name="n580"/>
            <w:bookmarkEnd w:id="16"/>
            <w:bookmarkEnd w:id="17"/>
            <w:bookmarkEnd w:id="18"/>
            <w:r w:rsidRPr="00920CC4">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8) зміни умов у зв’язку із застосуванням положень частини шостої статті 41 Закону.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920CC4" w:rsidRDefault="00AA734E" w:rsidP="00AA734E">
            <w:pPr>
              <w:pStyle w:val="rvps2"/>
              <w:widowControl w:val="0"/>
              <w:autoSpaceDE w:val="0"/>
              <w:spacing w:before="0" w:beforeAutospacing="0" w:after="0" w:afterAutospacing="0"/>
              <w:ind w:firstLine="459"/>
              <w:jc w:val="both"/>
              <w:textAlignment w:val="baseline"/>
            </w:pPr>
            <w:r w:rsidRPr="00920CC4">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920CC4" w:rsidRDefault="00AA734E" w:rsidP="00AA734E">
            <w:pPr>
              <w:spacing w:line="240" w:lineRule="auto"/>
              <w:ind w:firstLine="459"/>
              <w:jc w:val="both"/>
              <w:rPr>
                <w:rFonts w:ascii="Times New Roman" w:hAnsi="Times New Roman"/>
                <w:sz w:val="24"/>
                <w:szCs w:val="24"/>
                <w:lang w:val="uk-UA"/>
              </w:rPr>
            </w:pPr>
            <w:r w:rsidRPr="00920CC4">
              <w:rPr>
                <w:rFonts w:ascii="Times New Roman" w:hAnsi="Times New Roman"/>
                <w:sz w:val="24"/>
                <w:szCs w:val="24"/>
                <w:lang w:val="uk-UA"/>
              </w:rPr>
              <w:t>Договір про закупівлю є нікчемним у разі:</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AA734E" w:rsidRPr="00920CC4" w:rsidRDefault="00AA734E" w:rsidP="00AA734E">
            <w:pPr>
              <w:spacing w:line="240" w:lineRule="auto"/>
              <w:ind w:firstLine="459"/>
              <w:jc w:val="both"/>
              <w:rPr>
                <w:rFonts w:ascii="Times New Roman" w:hAnsi="Times New Roman"/>
                <w:sz w:val="24"/>
                <w:szCs w:val="24"/>
                <w:shd w:val="solid" w:color="FFFFFF" w:fill="FFFFFF"/>
                <w:lang w:val="uk-UA"/>
              </w:rPr>
            </w:pPr>
            <w:r w:rsidRPr="00920CC4">
              <w:rPr>
                <w:rFonts w:ascii="Times New Roman" w:hAnsi="Times New Roman"/>
                <w:sz w:val="24"/>
                <w:szCs w:val="24"/>
                <w:shd w:val="solid" w:color="FFFFFF" w:fill="FFFFFF"/>
                <w:lang w:val="uk-UA"/>
              </w:rPr>
              <w:t xml:space="preserve">4) укладення договору з порушенням строків, </w:t>
            </w:r>
            <w:r w:rsidRPr="00920CC4">
              <w:rPr>
                <w:rFonts w:ascii="Times New Roman" w:hAnsi="Times New Roman"/>
                <w:sz w:val="24"/>
                <w:szCs w:val="24"/>
                <w:shd w:val="solid" w:color="FFFFFF" w:fill="FFFFFF"/>
                <w:lang w:val="uk-UA"/>
              </w:rPr>
              <w:lastRenderedPageBreak/>
              <w:t>передбачених абзаца</w:t>
            </w:r>
            <w:r w:rsidRPr="00920CC4">
              <w:rPr>
                <w:rFonts w:ascii="Times New Roman" w:hAnsi="Times New Roman"/>
                <w:sz w:val="24"/>
                <w:szCs w:val="24"/>
                <w:lang w:val="uk-UA"/>
              </w:rPr>
              <w:t>ми третім та четвертим пункту 46 цих особливостей, крім випадків зупиненн</w:t>
            </w:r>
            <w:r w:rsidRPr="00920CC4">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920CC4" w:rsidRDefault="00AA734E" w:rsidP="00AA734E">
            <w:pPr>
              <w:pStyle w:val="a8"/>
              <w:spacing w:before="0" w:after="0"/>
              <w:contextualSpacing/>
              <w:jc w:val="both"/>
              <w:rPr>
                <w:kern w:val="2"/>
                <w:lang w:val="uk-UA"/>
              </w:rPr>
            </w:pPr>
            <w:r w:rsidRPr="00920CC4">
              <w:rPr>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920CC4"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920CC4">
              <w:rPr>
                <w:rFonts w:ascii="Times New Roman" w:hAnsi="Times New Roman"/>
                <w:sz w:val="24"/>
                <w:szCs w:val="24"/>
                <w:lang w:val="uk-UA"/>
              </w:rPr>
              <w:t xml:space="preserve">У разі </w:t>
            </w:r>
            <w:r w:rsidRPr="00920CC4">
              <w:rPr>
                <w:rFonts w:ascii="Times New Roman" w:hAnsi="Times New Roman"/>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A734E" w:rsidRPr="00194534"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94534">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94534">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94534"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94534">
              <w:rPr>
                <w:rFonts w:ascii="Times New Roman" w:eastAsia="Times New Roman" w:hAnsi="Times New Roman"/>
                <w:color w:val="000000" w:themeColor="text1"/>
                <w:kern w:val="2"/>
                <w:sz w:val="24"/>
                <w:szCs w:val="24"/>
                <w:lang w:val="uk-UA"/>
              </w:rPr>
              <w:t>Не вимагається</w:t>
            </w:r>
          </w:p>
        </w:tc>
      </w:tr>
    </w:tbl>
    <w:p w:rsidR="00530C1B" w:rsidRPr="00194534" w:rsidRDefault="00530C1B" w:rsidP="00E26F76">
      <w:pPr>
        <w:spacing w:line="240" w:lineRule="auto"/>
        <w:contextualSpacing/>
        <w:jc w:val="both"/>
        <w:rPr>
          <w:rFonts w:ascii="Times New Roman" w:hAnsi="Times New Roman"/>
          <w:color w:val="000000" w:themeColor="text1"/>
          <w:sz w:val="24"/>
          <w:szCs w:val="24"/>
          <w:lang w:val="uk-UA"/>
        </w:rPr>
      </w:pPr>
    </w:p>
    <w:p w:rsidR="00530C1B" w:rsidRPr="00194534" w:rsidRDefault="00530C1B">
      <w:pPr>
        <w:spacing w:line="240" w:lineRule="auto"/>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4BF" w:rsidRPr="00194534" w:rsidTr="001D64BF">
        <w:tc>
          <w:tcPr>
            <w:tcW w:w="4785" w:type="dxa"/>
          </w:tcPr>
          <w:p w:rsidR="001D64BF" w:rsidRPr="00194534"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1 </w:t>
            </w:r>
          </w:p>
          <w:p w:rsidR="001D64BF" w:rsidRPr="00194534" w:rsidRDefault="001D64BF" w:rsidP="0061648B">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p w:rsidR="001D64BF" w:rsidRPr="00194534"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94534" w:rsidRDefault="001D64BF" w:rsidP="0061648B">
      <w:pPr>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ТЕНДЕРНА ПРОПОЗИЦІЯ</w:t>
      </w:r>
    </w:p>
    <w:p w:rsidR="004A5E45" w:rsidRPr="00194534" w:rsidRDefault="004A5E45" w:rsidP="001756FC">
      <w:pPr>
        <w:spacing w:line="240" w:lineRule="auto"/>
        <w:contextualSpacing/>
        <w:jc w:val="both"/>
        <w:rPr>
          <w:rFonts w:ascii="Times New Roman" w:hAnsi="Times New Roman"/>
          <w:b/>
          <w:bCs/>
          <w:color w:val="000000" w:themeColor="text1"/>
          <w:sz w:val="24"/>
          <w:szCs w:val="24"/>
          <w:lang w:val="uk-UA"/>
        </w:rPr>
      </w:pPr>
    </w:p>
    <w:p w:rsidR="005444A1" w:rsidRPr="00410E6E" w:rsidRDefault="00410E6E" w:rsidP="00410E6E">
      <w:pPr>
        <w:pStyle w:val="a4"/>
        <w:ind w:left="0"/>
        <w:contextualSpacing/>
        <w:jc w:val="both"/>
        <w:outlineLvl w:val="0"/>
        <w:rPr>
          <w:rFonts w:ascii="Times New Roman" w:hAnsi="Times New Roman"/>
          <w:color w:val="000000" w:themeColor="text1"/>
          <w:sz w:val="24"/>
          <w:szCs w:val="24"/>
        </w:rPr>
      </w:pPr>
      <w:r>
        <w:rPr>
          <w:color w:val="000000" w:themeColor="text1"/>
        </w:rPr>
        <w:tab/>
      </w:r>
      <w:r w:rsidR="001D64BF" w:rsidRPr="00410E6E">
        <w:rPr>
          <w:rFonts w:ascii="Times New Roman" w:hAnsi="Times New Roman"/>
          <w:b w:val="0"/>
          <w:color w:val="000000" w:themeColor="text1"/>
          <w:sz w:val="24"/>
          <w:szCs w:val="24"/>
        </w:rPr>
        <w:t>Ми,</w:t>
      </w:r>
      <w:r w:rsidR="00141BAF" w:rsidRPr="00410E6E">
        <w:rPr>
          <w:rFonts w:ascii="Times New Roman" w:hAnsi="Times New Roman"/>
          <w:b w:val="0"/>
          <w:color w:val="000000" w:themeColor="text1"/>
          <w:sz w:val="24"/>
          <w:szCs w:val="24"/>
        </w:rPr>
        <w:t>______________________</w:t>
      </w:r>
      <w:r w:rsidR="001D64BF" w:rsidRPr="00410E6E">
        <w:rPr>
          <w:rFonts w:ascii="Times New Roman" w:hAnsi="Times New Roman"/>
          <w:b w:val="0"/>
          <w:color w:val="000000" w:themeColor="text1"/>
          <w:sz w:val="24"/>
          <w:szCs w:val="24"/>
        </w:rPr>
        <w:t>(назва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5444A1">
        <w:rPr>
          <w:rFonts w:ascii="Times New Roman" w:hAnsi="Times New Roman"/>
          <w:color w:val="000000" w:themeColor="text1"/>
          <w:sz w:val="24"/>
          <w:szCs w:val="24"/>
        </w:rPr>
        <w:t xml:space="preserve"> </w:t>
      </w:r>
      <w:r w:rsidR="00E42EC3" w:rsidRPr="007A2BF1">
        <w:rPr>
          <w:rFonts w:ascii="Times New Roman" w:hAnsi="Times New Roman"/>
          <w:color w:val="000000"/>
          <w:sz w:val="24"/>
          <w:szCs w:val="24"/>
        </w:rPr>
        <w:t>ДК 021:2015 - 72260000-5 Послуги, пов’язані з програмним забезпеченням (</w:t>
      </w:r>
      <w:bookmarkStart w:id="19" w:name="_Hlk119584519"/>
      <w:r w:rsidR="00E42EC3" w:rsidRPr="007A2BF1">
        <w:rPr>
          <w:rFonts w:ascii="Times New Roman" w:hAnsi="Times New Roman"/>
          <w:bCs/>
          <w:sz w:val="24"/>
          <w:szCs w:val="24"/>
        </w:rPr>
        <w:t xml:space="preserve">Доробка програмно-апаратного комплексу IP-телефонії на базі існуючої </w:t>
      </w:r>
      <w:r w:rsidR="00E42EC3" w:rsidRPr="007A2BF1">
        <w:rPr>
          <w:rFonts w:ascii="Times New Roman" w:hAnsi="Times New Roman"/>
          <w:bCs/>
          <w:sz w:val="24"/>
          <w:szCs w:val="24"/>
          <w:lang w:val="en-US"/>
        </w:rPr>
        <w:t>VoIP</w:t>
      </w:r>
      <w:r w:rsidR="00E42EC3" w:rsidRPr="007A2BF1">
        <w:rPr>
          <w:rFonts w:ascii="Times New Roman" w:hAnsi="Times New Roman"/>
          <w:bCs/>
          <w:sz w:val="24"/>
          <w:szCs w:val="24"/>
        </w:rPr>
        <w:t xml:space="preserve"> системи Asterisk</w:t>
      </w:r>
      <w:bookmarkEnd w:id="19"/>
      <w:r w:rsidR="00E42EC3" w:rsidRPr="007A2BF1">
        <w:rPr>
          <w:rFonts w:ascii="Times New Roman" w:hAnsi="Times New Roman"/>
          <w:bCs/>
          <w:sz w:val="24"/>
          <w:szCs w:val="24"/>
        </w:rPr>
        <w:t>)</w:t>
      </w:r>
      <w:r w:rsidR="00E42EC3">
        <w:rPr>
          <w:rFonts w:ascii="Times New Roman" w:hAnsi="Times New Roman"/>
          <w:bCs/>
          <w:sz w:val="24"/>
          <w:szCs w:val="24"/>
        </w:rPr>
        <w:t>.</w:t>
      </w:r>
    </w:p>
    <w:p w:rsidR="001D64BF" w:rsidRPr="00194534" w:rsidRDefault="001D64BF" w:rsidP="002C0509">
      <w:pPr>
        <w:spacing w:line="240" w:lineRule="auto"/>
        <w:ind w:firstLine="426"/>
        <w:jc w:val="both"/>
        <w:rPr>
          <w:rFonts w:ascii="Times New Roman" w:hAnsi="Times New Roman"/>
          <w:b/>
          <w:sz w:val="24"/>
          <w:szCs w:val="24"/>
          <w:lang w:val="uk-UA"/>
        </w:rPr>
      </w:pPr>
      <w:r w:rsidRPr="00194534">
        <w:rPr>
          <w:rFonts w:ascii="Times New Roman" w:hAnsi="Times New Roman"/>
          <w:color w:val="000000" w:themeColor="text1"/>
          <w:sz w:val="24"/>
          <w:szCs w:val="24"/>
          <w:lang w:val="uk-UA"/>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Повне найменування Учасника:</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Фактична адреса (місце знаходження):</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Телефон/факс:</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Електронна адреса:</w:t>
      </w:r>
    </w:p>
    <w:p w:rsidR="001D64BF"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Керівництво (прізвище, ім’я, по батькові): </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 xml:space="preserve">Форма власності та юридичний статус підприємства (організації), юридична адреса підприємства, код ЄДРПОУ: </w:t>
      </w:r>
    </w:p>
    <w:p w:rsidR="00751480" w:rsidRPr="00194534" w:rsidRDefault="00B43069" w:rsidP="00E26F76">
      <w:pPr>
        <w:pStyle w:val="aa"/>
        <w:numPr>
          <w:ilvl w:val="0"/>
          <w:numId w:val="2"/>
        </w:numPr>
        <w:tabs>
          <w:tab w:val="center" w:pos="0"/>
        </w:tabs>
        <w:ind w:left="0" w:firstLine="426"/>
        <w:jc w:val="both"/>
        <w:rPr>
          <w:color w:val="000000" w:themeColor="text1"/>
        </w:rPr>
      </w:pPr>
      <w:r w:rsidRPr="00194534">
        <w:rPr>
          <w:color w:val="000000" w:themeColor="text1"/>
        </w:rPr>
        <w:t>Строки</w:t>
      </w:r>
      <w:r w:rsidR="001D64BF" w:rsidRPr="00194534">
        <w:rPr>
          <w:color w:val="000000" w:themeColor="text1"/>
        </w:rPr>
        <w:t xml:space="preserve"> </w:t>
      </w:r>
      <w:r w:rsidR="00CA47BA">
        <w:rPr>
          <w:color w:val="000000" w:themeColor="text1"/>
        </w:rPr>
        <w:t>надання послуг</w:t>
      </w:r>
      <w:r w:rsidR="00DD480E" w:rsidRPr="00194534">
        <w:rPr>
          <w:color w:val="000000" w:themeColor="text1"/>
        </w:rPr>
        <w:t>:</w:t>
      </w:r>
    </w:p>
    <w:p w:rsidR="00751480" w:rsidRPr="00194534" w:rsidRDefault="001D64BF" w:rsidP="00E26F76">
      <w:pPr>
        <w:pStyle w:val="aa"/>
        <w:numPr>
          <w:ilvl w:val="0"/>
          <w:numId w:val="2"/>
        </w:numPr>
        <w:tabs>
          <w:tab w:val="center" w:pos="0"/>
        </w:tabs>
        <w:ind w:left="0" w:firstLine="426"/>
        <w:jc w:val="both"/>
        <w:rPr>
          <w:color w:val="000000" w:themeColor="text1"/>
        </w:rPr>
      </w:pPr>
      <w:r w:rsidRPr="00194534">
        <w:rPr>
          <w:color w:val="000000" w:themeColor="text1"/>
        </w:rPr>
        <w:t>Уповноважений представник Учасника на підписання документів за результатами процедури закупівлі:</w:t>
      </w:r>
    </w:p>
    <w:p w:rsidR="00155EF4" w:rsidRDefault="001D64BF" w:rsidP="008134F8">
      <w:pPr>
        <w:pStyle w:val="aa"/>
        <w:numPr>
          <w:ilvl w:val="0"/>
          <w:numId w:val="2"/>
        </w:numPr>
        <w:tabs>
          <w:tab w:val="center" w:pos="0"/>
        </w:tabs>
        <w:ind w:left="0" w:firstLine="426"/>
        <w:jc w:val="both"/>
        <w:rPr>
          <w:color w:val="000000" w:themeColor="text1"/>
        </w:rPr>
      </w:pPr>
      <w:r w:rsidRPr="00194534">
        <w:rPr>
          <w:color w:val="000000" w:themeColor="text1"/>
        </w:rPr>
        <w:t>Пропозиція (заповнити таблицю):</w:t>
      </w:r>
    </w:p>
    <w:p w:rsidR="00610FCF" w:rsidRDefault="00610FCF" w:rsidP="00610FCF">
      <w:pPr>
        <w:tabs>
          <w:tab w:val="center" w:pos="0"/>
        </w:tabs>
        <w:jc w:val="both"/>
        <w:rPr>
          <w:color w:val="000000" w:themeColor="text1"/>
          <w:lang w:val="uk-UA"/>
        </w:rPr>
      </w:pPr>
    </w:p>
    <w:p w:rsidR="00410E6E" w:rsidRDefault="00410E6E" w:rsidP="00610FCF">
      <w:pPr>
        <w:tabs>
          <w:tab w:val="center" w:pos="0"/>
        </w:tabs>
        <w:jc w:val="both"/>
        <w:rPr>
          <w:color w:val="000000" w:themeColor="text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37"/>
        <w:gridCol w:w="1208"/>
        <w:gridCol w:w="1275"/>
        <w:gridCol w:w="1125"/>
        <w:gridCol w:w="1166"/>
      </w:tblGrid>
      <w:tr w:rsidR="0091621F" w:rsidRPr="0091621F" w:rsidTr="00A53095">
        <w:trPr>
          <w:trHeight w:val="225"/>
        </w:trPr>
        <w:tc>
          <w:tcPr>
            <w:tcW w:w="263"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rPr>
                <w:rFonts w:ascii="Times New Roman" w:hAnsi="Times New Roman"/>
                <w:b/>
                <w:bCs/>
                <w:color w:val="000000"/>
                <w:sz w:val="24"/>
                <w:szCs w:val="24"/>
              </w:rPr>
            </w:pPr>
            <w:r w:rsidRPr="0091621F">
              <w:rPr>
                <w:rFonts w:ascii="Times New Roman" w:hAnsi="Times New Roman"/>
                <w:b/>
                <w:bCs/>
                <w:color w:val="000000"/>
                <w:sz w:val="24"/>
                <w:szCs w:val="24"/>
              </w:rPr>
              <w:t>№ п/п</w:t>
            </w:r>
          </w:p>
        </w:tc>
        <w:tc>
          <w:tcPr>
            <w:tcW w:w="2486"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r w:rsidRPr="0091621F">
              <w:rPr>
                <w:rFonts w:ascii="Times New Roman" w:eastAsia="Times New Roman" w:hAnsi="Times New Roman"/>
                <w:b/>
                <w:bCs/>
                <w:color w:val="000000"/>
                <w:sz w:val="24"/>
                <w:szCs w:val="24"/>
              </w:rPr>
              <w:t>Найменування послуг</w:t>
            </w:r>
          </w:p>
        </w:tc>
        <w:tc>
          <w:tcPr>
            <w:tcW w:w="608"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r w:rsidRPr="0091621F">
              <w:rPr>
                <w:rFonts w:ascii="Times New Roman" w:eastAsia="Times New Roman" w:hAnsi="Times New Roman"/>
                <w:b/>
                <w:bCs/>
                <w:color w:val="000000"/>
                <w:sz w:val="24"/>
                <w:szCs w:val="24"/>
              </w:rPr>
              <w:t>Одиниця виміру</w:t>
            </w:r>
          </w:p>
        </w:tc>
        <w:tc>
          <w:tcPr>
            <w:tcW w:w="574"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r w:rsidRPr="0091621F">
              <w:rPr>
                <w:rFonts w:ascii="Times New Roman" w:eastAsia="Times New Roman" w:hAnsi="Times New Roman"/>
                <w:b/>
                <w:bCs/>
                <w:color w:val="000000"/>
                <w:sz w:val="24"/>
                <w:szCs w:val="24"/>
              </w:rPr>
              <w:t>Кількість</w:t>
            </w:r>
          </w:p>
        </w:tc>
        <w:tc>
          <w:tcPr>
            <w:tcW w:w="543" w:type="pct"/>
            <w:tcBorders>
              <w:top w:val="single" w:sz="4" w:space="0" w:color="auto"/>
              <w:left w:val="single" w:sz="4" w:space="0" w:color="auto"/>
              <w:bottom w:val="single" w:sz="4" w:space="0" w:color="auto"/>
              <w:right w:val="single" w:sz="4" w:space="0" w:color="auto"/>
            </w:tcBorders>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r w:rsidRPr="0091621F">
              <w:rPr>
                <w:rFonts w:ascii="Times New Roman" w:eastAsia="Times New Roman" w:hAnsi="Times New Roman"/>
                <w:b/>
                <w:bCs/>
                <w:color w:val="000000"/>
                <w:sz w:val="24"/>
                <w:szCs w:val="24"/>
              </w:rPr>
              <w:t>Ціна за 1 послугу, грн з ПДВ</w:t>
            </w:r>
          </w:p>
        </w:tc>
        <w:tc>
          <w:tcPr>
            <w:tcW w:w="527"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hAnsi="Times New Roman"/>
                <w:b/>
                <w:bCs/>
                <w:color w:val="000000"/>
                <w:sz w:val="24"/>
                <w:szCs w:val="24"/>
              </w:rPr>
            </w:pPr>
            <w:r w:rsidRPr="0091621F">
              <w:rPr>
                <w:rFonts w:ascii="Times New Roman" w:eastAsia="Times New Roman" w:hAnsi="Times New Roman"/>
                <w:b/>
                <w:bCs/>
                <w:color w:val="000000"/>
                <w:sz w:val="24"/>
                <w:szCs w:val="24"/>
              </w:rPr>
              <w:t>Вартість послуг, грн. (з ПДВ)</w:t>
            </w:r>
          </w:p>
        </w:tc>
      </w:tr>
      <w:tr w:rsidR="0091621F" w:rsidRPr="0091621F" w:rsidTr="00A53095">
        <w:trPr>
          <w:trHeight w:val="64"/>
        </w:trPr>
        <w:tc>
          <w:tcPr>
            <w:tcW w:w="263"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hAnsi="Times New Roman"/>
                <w:bCs/>
                <w:color w:val="000000"/>
                <w:sz w:val="24"/>
                <w:szCs w:val="24"/>
              </w:rPr>
            </w:pPr>
            <w:r w:rsidRPr="0091621F">
              <w:rPr>
                <w:rFonts w:ascii="Times New Roman" w:hAnsi="Times New Roman"/>
                <w:bCs/>
                <w:color w:val="000000"/>
                <w:sz w:val="24"/>
                <w:szCs w:val="24"/>
              </w:rPr>
              <w:t>1</w:t>
            </w:r>
          </w:p>
        </w:tc>
        <w:tc>
          <w:tcPr>
            <w:tcW w:w="2486"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Cs/>
                <w:color w:val="000000"/>
                <w:sz w:val="24"/>
                <w:szCs w:val="24"/>
              </w:rPr>
            </w:pPr>
            <w:r w:rsidRPr="0091621F">
              <w:rPr>
                <w:rFonts w:ascii="Times New Roman" w:eastAsia="Times New Roman" w:hAnsi="Times New Roman"/>
                <w:bCs/>
                <w:color w:val="000000"/>
                <w:sz w:val="24"/>
                <w:szCs w:val="24"/>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Cs/>
                <w:color w:val="000000"/>
                <w:sz w:val="24"/>
                <w:szCs w:val="24"/>
              </w:rPr>
            </w:pPr>
            <w:r w:rsidRPr="0091621F">
              <w:rPr>
                <w:rFonts w:ascii="Times New Roman" w:eastAsia="Times New Roman" w:hAnsi="Times New Roman"/>
                <w:bCs/>
                <w:color w:val="000000"/>
                <w:sz w:val="24"/>
                <w:szCs w:val="24"/>
              </w:rPr>
              <w:t>3</w:t>
            </w:r>
          </w:p>
        </w:tc>
        <w:tc>
          <w:tcPr>
            <w:tcW w:w="574"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Cs/>
                <w:color w:val="000000"/>
                <w:sz w:val="24"/>
                <w:szCs w:val="24"/>
              </w:rPr>
            </w:pPr>
            <w:r w:rsidRPr="0091621F">
              <w:rPr>
                <w:rFonts w:ascii="Times New Roman" w:eastAsia="Times New Roman" w:hAnsi="Times New Roman"/>
                <w:bCs/>
                <w:color w:val="000000"/>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Cs/>
                <w:color w:val="000000"/>
                <w:sz w:val="24"/>
                <w:szCs w:val="24"/>
              </w:rPr>
            </w:pPr>
            <w:r w:rsidRPr="0091621F">
              <w:rPr>
                <w:rFonts w:ascii="Times New Roman" w:eastAsia="Times New Roman" w:hAnsi="Times New Roman"/>
                <w:bCs/>
                <w:color w:val="000000"/>
                <w:sz w:val="24"/>
                <w:szCs w:val="24"/>
              </w:rPr>
              <w:t>5</w:t>
            </w:r>
          </w:p>
        </w:tc>
        <w:tc>
          <w:tcPr>
            <w:tcW w:w="527"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Cs/>
                <w:color w:val="000000"/>
                <w:sz w:val="24"/>
                <w:szCs w:val="24"/>
              </w:rPr>
            </w:pPr>
            <w:r w:rsidRPr="0091621F">
              <w:rPr>
                <w:rFonts w:ascii="Times New Roman" w:eastAsia="Times New Roman" w:hAnsi="Times New Roman"/>
                <w:bCs/>
                <w:color w:val="000000"/>
                <w:sz w:val="24"/>
                <w:szCs w:val="24"/>
              </w:rPr>
              <w:t>6</w:t>
            </w:r>
          </w:p>
        </w:tc>
      </w:tr>
      <w:tr w:rsidR="0091621F" w:rsidRPr="0091621F" w:rsidTr="00A53095">
        <w:trPr>
          <w:trHeight w:val="225"/>
        </w:trPr>
        <w:tc>
          <w:tcPr>
            <w:tcW w:w="263"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rPr>
                <w:rFonts w:ascii="Times New Roman" w:hAnsi="Times New Roman"/>
                <w:b/>
                <w:bCs/>
                <w:color w:val="000000"/>
                <w:sz w:val="24"/>
                <w:szCs w:val="24"/>
              </w:rPr>
            </w:pPr>
          </w:p>
        </w:tc>
        <w:tc>
          <w:tcPr>
            <w:tcW w:w="2486"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p>
        </w:tc>
        <w:tc>
          <w:tcPr>
            <w:tcW w:w="543" w:type="pct"/>
            <w:tcBorders>
              <w:top w:val="single" w:sz="4" w:space="0" w:color="auto"/>
              <w:left w:val="single" w:sz="4" w:space="0" w:color="auto"/>
              <w:bottom w:val="single" w:sz="4" w:space="0" w:color="auto"/>
              <w:right w:val="single" w:sz="4" w:space="0" w:color="auto"/>
            </w:tcBorders>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center"/>
              <w:rPr>
                <w:rFonts w:ascii="Times New Roman" w:eastAsia="Times New Roman" w:hAnsi="Times New Roman"/>
                <w:b/>
                <w:bCs/>
                <w:color w:val="000000"/>
                <w:sz w:val="24"/>
                <w:szCs w:val="24"/>
              </w:rPr>
            </w:pPr>
          </w:p>
        </w:tc>
      </w:tr>
      <w:tr w:rsidR="0091621F" w:rsidRPr="0091621F" w:rsidTr="00A53095">
        <w:trPr>
          <w:trHeight w:val="225"/>
        </w:trPr>
        <w:tc>
          <w:tcPr>
            <w:tcW w:w="263" w:type="pct"/>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rPr>
                <w:rFonts w:ascii="Times New Roman" w:hAnsi="Times New Roman"/>
                <w:b/>
                <w:bCs/>
                <w:color w:val="000000"/>
                <w:sz w:val="24"/>
                <w:szCs w:val="24"/>
              </w:rPr>
            </w:pPr>
          </w:p>
        </w:tc>
        <w:tc>
          <w:tcPr>
            <w:tcW w:w="4737" w:type="pct"/>
            <w:gridSpan w:val="5"/>
            <w:tcBorders>
              <w:top w:val="single" w:sz="4" w:space="0" w:color="auto"/>
              <w:left w:val="single" w:sz="4" w:space="0" w:color="auto"/>
              <w:bottom w:val="single" w:sz="4" w:space="0" w:color="auto"/>
              <w:right w:val="single" w:sz="4" w:space="0" w:color="auto"/>
            </w:tcBorders>
            <w:vAlign w:val="center"/>
            <w:hideMark/>
          </w:tcPr>
          <w:p w:rsidR="0091621F" w:rsidRPr="0091621F" w:rsidRDefault="0091621F" w:rsidP="0091621F">
            <w:pPr>
              <w:spacing w:line="240" w:lineRule="auto"/>
              <w:jc w:val="both"/>
              <w:rPr>
                <w:rFonts w:ascii="Times New Roman" w:eastAsia="Times New Roman" w:hAnsi="Times New Roman"/>
                <w:b/>
                <w:bCs/>
                <w:color w:val="000000"/>
                <w:sz w:val="24"/>
                <w:szCs w:val="24"/>
              </w:rPr>
            </w:pPr>
            <w:r w:rsidRPr="0091621F">
              <w:rPr>
                <w:rFonts w:ascii="Times New Roman" w:hAnsi="Times New Roman"/>
                <w:b/>
                <w:color w:val="000000"/>
                <w:sz w:val="24"/>
                <w:szCs w:val="24"/>
              </w:rPr>
              <w:t xml:space="preserve">Загальна ціна Послуг: ____________ (словами) грн.  в т.ч. ПДВ ___________ та загальна ціна </w:t>
            </w:r>
            <w:proofErr w:type="gramStart"/>
            <w:r w:rsidRPr="0091621F">
              <w:rPr>
                <w:rFonts w:ascii="Times New Roman" w:hAnsi="Times New Roman"/>
                <w:b/>
                <w:color w:val="000000"/>
                <w:sz w:val="24"/>
                <w:szCs w:val="24"/>
              </w:rPr>
              <w:t>Послуг  без</w:t>
            </w:r>
            <w:proofErr w:type="gramEnd"/>
            <w:r w:rsidRPr="0091621F">
              <w:rPr>
                <w:rFonts w:ascii="Times New Roman" w:hAnsi="Times New Roman"/>
                <w:b/>
                <w:color w:val="000000"/>
                <w:sz w:val="24"/>
                <w:szCs w:val="24"/>
              </w:rPr>
              <w:t xml:space="preserve"> ПДВ ________________</w:t>
            </w:r>
          </w:p>
        </w:tc>
      </w:tr>
    </w:tbl>
    <w:p w:rsidR="00410E6E" w:rsidRPr="00410E6E" w:rsidRDefault="00410E6E" w:rsidP="00610FCF">
      <w:pPr>
        <w:tabs>
          <w:tab w:val="center" w:pos="0"/>
        </w:tabs>
        <w:jc w:val="both"/>
        <w:rPr>
          <w:color w:val="000000" w:themeColor="text1"/>
        </w:rPr>
      </w:pPr>
    </w:p>
    <w:p w:rsidR="00410E6E" w:rsidRDefault="00410E6E" w:rsidP="00610FCF">
      <w:pPr>
        <w:tabs>
          <w:tab w:val="center" w:pos="0"/>
        </w:tabs>
        <w:jc w:val="both"/>
        <w:rPr>
          <w:color w:val="000000" w:themeColor="text1"/>
          <w:lang w:val="uk-UA"/>
        </w:rPr>
      </w:pPr>
    </w:p>
    <w:p w:rsidR="00410E6E" w:rsidRDefault="00410E6E" w:rsidP="00610FCF">
      <w:pPr>
        <w:tabs>
          <w:tab w:val="center" w:pos="0"/>
        </w:tabs>
        <w:jc w:val="both"/>
        <w:rPr>
          <w:color w:val="000000" w:themeColor="text1"/>
          <w:lang w:val="uk-UA"/>
        </w:rPr>
      </w:pPr>
    </w:p>
    <w:p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94534"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 xml:space="preserve">Ми погоджуємося дотримуватися умов цієї пропозиції протягом </w:t>
      </w:r>
      <w:r w:rsidR="00820428" w:rsidRPr="00194534">
        <w:rPr>
          <w:color w:val="000000" w:themeColor="text1"/>
        </w:rPr>
        <w:t>90</w:t>
      </w:r>
      <w:r w:rsidRPr="00194534">
        <w:rPr>
          <w:color w:val="000000" w:themeColor="text1"/>
        </w:rPr>
        <w:t xml:space="preserve"> днів </w:t>
      </w:r>
      <w:r w:rsidRPr="00194534">
        <w:rPr>
          <w:color w:val="000000" w:themeColor="text1"/>
          <w:shd w:val="clear" w:color="auto" w:fill="FFFFFF"/>
        </w:rPr>
        <w:t> з дати кінцевого строку подання тендерних пропозицій</w:t>
      </w:r>
    </w:p>
    <w:p w:rsidR="00751480" w:rsidRPr="00194534"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194534">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94534"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94534">
        <w:rPr>
          <w:color w:val="000000" w:themeColor="text1"/>
        </w:rPr>
        <w:t>Якщо нас визначено переможцем торгів, ми беремо на себе зобов’язання підписати договір відповідно до Додатку №</w:t>
      </w:r>
      <w:r w:rsidR="00B810B3">
        <w:rPr>
          <w:color w:val="000000" w:themeColor="text1"/>
        </w:rPr>
        <w:t>3</w:t>
      </w:r>
      <w:r w:rsidR="000402F3" w:rsidRPr="00194534">
        <w:rPr>
          <w:color w:val="000000" w:themeColor="text1"/>
        </w:rPr>
        <w:t xml:space="preserve"> </w:t>
      </w:r>
      <w:r w:rsidRPr="00194534">
        <w:rPr>
          <w:color w:val="000000" w:themeColor="text1"/>
        </w:rPr>
        <w:t xml:space="preserve">до тендерної документації із замовником не пізніше ніж через </w:t>
      </w:r>
      <w:r w:rsidR="00820428" w:rsidRPr="00194534">
        <w:rPr>
          <w:b/>
          <w:color w:val="000000" w:themeColor="text1"/>
        </w:rPr>
        <w:t>15</w:t>
      </w:r>
      <w:r w:rsidRPr="00194534">
        <w:rPr>
          <w:color w:val="000000" w:themeColor="text1"/>
        </w:rPr>
        <w:t xml:space="preserve"> днів з дня прийняття рішення про намір укласти договір про закупівлю та не раніше ніж через </w:t>
      </w:r>
      <w:r w:rsidR="00820428" w:rsidRPr="00194534">
        <w:rPr>
          <w:b/>
          <w:color w:val="000000" w:themeColor="text1"/>
        </w:rPr>
        <w:t>5</w:t>
      </w:r>
      <w:r w:rsidRPr="00194534">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751480" w:rsidRDefault="00751480" w:rsidP="00E26F76">
      <w:pPr>
        <w:spacing w:line="240" w:lineRule="auto"/>
        <w:ind w:firstLine="709"/>
        <w:contextualSpacing/>
        <w:jc w:val="both"/>
        <w:rPr>
          <w:rFonts w:ascii="Times New Roman" w:hAnsi="Times New Roman"/>
          <w:i/>
          <w:iCs/>
          <w:color w:val="000000" w:themeColor="text1"/>
          <w:sz w:val="20"/>
          <w:szCs w:val="20"/>
          <w:lang w:val="uk-UA"/>
        </w:rPr>
      </w:pPr>
      <w:r w:rsidRPr="00194534">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p>
    <w:p w:rsidR="00410E6E" w:rsidRDefault="00410E6E" w:rsidP="00E26F76">
      <w:pPr>
        <w:spacing w:line="240" w:lineRule="auto"/>
        <w:ind w:firstLine="709"/>
        <w:contextualSpacing/>
        <w:jc w:val="both"/>
        <w:rPr>
          <w:rFonts w:ascii="Times New Roman" w:hAnsi="Times New Roman"/>
          <w:i/>
          <w:iCs/>
          <w:color w:val="000000" w:themeColor="text1"/>
          <w:sz w:val="20"/>
          <w:szCs w:val="20"/>
          <w:lang w:val="uk-UA"/>
        </w:rPr>
      </w:pPr>
    </w:p>
    <w:p w:rsidR="00410E6E" w:rsidRDefault="00410E6E" w:rsidP="00E26F76">
      <w:pPr>
        <w:spacing w:line="240" w:lineRule="auto"/>
        <w:ind w:firstLine="709"/>
        <w:contextualSpacing/>
        <w:jc w:val="both"/>
        <w:rPr>
          <w:rFonts w:ascii="Times New Roman" w:hAnsi="Times New Roman"/>
          <w:i/>
          <w:iCs/>
          <w:color w:val="000000" w:themeColor="text1"/>
          <w:sz w:val="20"/>
          <w:szCs w:val="20"/>
          <w:lang w:val="uk-UA"/>
        </w:rPr>
      </w:pPr>
    </w:p>
    <w:p w:rsidR="00E948BA" w:rsidRDefault="00E948BA" w:rsidP="00E26F76">
      <w:pPr>
        <w:spacing w:line="240" w:lineRule="auto"/>
        <w:ind w:firstLine="709"/>
        <w:contextualSpacing/>
        <w:jc w:val="both"/>
        <w:rPr>
          <w:rFonts w:ascii="Times New Roman" w:hAnsi="Times New Roman"/>
          <w:i/>
          <w:iCs/>
          <w:color w:val="000000" w:themeColor="text1"/>
          <w:sz w:val="20"/>
          <w:szCs w:val="20"/>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E948BA" w:rsidTr="001D7448">
        <w:tc>
          <w:tcPr>
            <w:tcW w:w="4785" w:type="dxa"/>
          </w:tcPr>
          <w:p w:rsidR="00CC4E37" w:rsidRPr="00E948BA" w:rsidRDefault="00CC4E37" w:rsidP="00E948BA">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E948BA" w:rsidRDefault="00CC4E37" w:rsidP="00E948BA">
            <w:pPr>
              <w:spacing w:line="240" w:lineRule="auto"/>
              <w:contextualSpacing/>
              <w:rPr>
                <w:rStyle w:val="FontStyle15"/>
                <w:b/>
                <w:i/>
                <w:color w:val="000000" w:themeColor="text1"/>
                <w:sz w:val="24"/>
                <w:szCs w:val="24"/>
                <w:lang w:val="uk-UA" w:eastAsia="uk-UA"/>
              </w:rPr>
            </w:pPr>
            <w:r w:rsidRPr="00E948BA">
              <w:rPr>
                <w:rStyle w:val="FontStyle15"/>
                <w:b/>
                <w:i/>
                <w:color w:val="000000" w:themeColor="text1"/>
                <w:sz w:val="24"/>
                <w:szCs w:val="24"/>
                <w:lang w:val="uk-UA" w:eastAsia="uk-UA"/>
              </w:rPr>
              <w:t xml:space="preserve">Додаток </w:t>
            </w:r>
            <w:r w:rsidR="004F6D98" w:rsidRPr="00E948BA">
              <w:rPr>
                <w:rStyle w:val="FontStyle15"/>
                <w:b/>
                <w:i/>
                <w:color w:val="000000" w:themeColor="text1"/>
                <w:sz w:val="24"/>
                <w:szCs w:val="24"/>
                <w:lang w:val="uk-UA" w:eastAsia="uk-UA"/>
              </w:rPr>
              <w:t>2</w:t>
            </w:r>
          </w:p>
          <w:p w:rsidR="00CC4E37" w:rsidRPr="00E948BA" w:rsidRDefault="00CC4E37" w:rsidP="00E948BA">
            <w:pPr>
              <w:spacing w:line="240" w:lineRule="auto"/>
              <w:contextualSpacing/>
              <w:rPr>
                <w:rFonts w:ascii="Times New Roman" w:hAnsi="Times New Roman"/>
                <w:b/>
                <w:i/>
                <w:color w:val="000000" w:themeColor="text1"/>
                <w:sz w:val="24"/>
                <w:szCs w:val="24"/>
                <w:lang w:val="uk-UA" w:eastAsia="uk-UA"/>
              </w:rPr>
            </w:pPr>
            <w:r w:rsidRPr="00E948BA">
              <w:rPr>
                <w:rStyle w:val="FontStyle15"/>
                <w:b/>
                <w:i/>
                <w:color w:val="000000" w:themeColor="text1"/>
                <w:sz w:val="24"/>
                <w:szCs w:val="24"/>
                <w:lang w:val="uk-UA" w:eastAsia="uk-UA"/>
              </w:rPr>
              <w:t>до тендерної документації</w:t>
            </w:r>
          </w:p>
        </w:tc>
      </w:tr>
    </w:tbl>
    <w:p w:rsidR="00CC4E37" w:rsidRPr="00E948BA" w:rsidRDefault="00CC4E37" w:rsidP="00E948BA">
      <w:pPr>
        <w:snapToGrid w:val="0"/>
        <w:spacing w:line="240" w:lineRule="auto"/>
        <w:contextualSpacing/>
        <w:jc w:val="center"/>
        <w:rPr>
          <w:rFonts w:ascii="Times New Roman" w:hAnsi="Times New Roman"/>
          <w:b/>
          <w:bCs/>
          <w:color w:val="000000" w:themeColor="text1"/>
          <w:sz w:val="24"/>
          <w:szCs w:val="24"/>
          <w:lang w:val="uk-UA"/>
        </w:rPr>
      </w:pPr>
    </w:p>
    <w:p w:rsidR="00E948BA" w:rsidRDefault="00E948BA" w:rsidP="00A955F4">
      <w:pPr>
        <w:spacing w:line="240" w:lineRule="auto"/>
        <w:jc w:val="center"/>
        <w:rPr>
          <w:rFonts w:ascii="Times New Roman" w:hAnsi="Times New Roman"/>
          <w:b/>
          <w:sz w:val="24"/>
          <w:szCs w:val="24"/>
          <w:lang w:val="uk-UA"/>
        </w:rPr>
      </w:pPr>
      <w:r w:rsidRPr="00E948BA">
        <w:rPr>
          <w:rFonts w:ascii="Times New Roman" w:hAnsi="Times New Roman"/>
          <w:b/>
          <w:color w:val="000000"/>
          <w:sz w:val="24"/>
          <w:szCs w:val="24"/>
          <w:lang w:val="uk-UA"/>
        </w:rPr>
        <w:t>код ДК 021:2015 - 72260000-5 Послуги, пов’язані з програмним забезпеченням</w:t>
      </w:r>
      <w:r w:rsidRPr="00E948BA">
        <w:rPr>
          <w:rFonts w:ascii="Times New Roman" w:hAnsi="Times New Roman"/>
          <w:b/>
          <w:color w:val="000000"/>
          <w:sz w:val="24"/>
          <w:szCs w:val="24"/>
        </w:rPr>
        <w:t> </w:t>
      </w:r>
      <w:r w:rsidRPr="00E948BA">
        <w:rPr>
          <w:rFonts w:ascii="Times New Roman" w:hAnsi="Times New Roman"/>
          <w:b/>
          <w:color w:val="000000"/>
          <w:sz w:val="24"/>
          <w:szCs w:val="24"/>
          <w:lang w:val="uk-UA"/>
        </w:rPr>
        <w:t>(</w:t>
      </w:r>
      <w:r w:rsidRPr="00E948BA">
        <w:rPr>
          <w:rFonts w:ascii="Times New Roman" w:hAnsi="Times New Roman"/>
          <w:b/>
          <w:bCs/>
          <w:sz w:val="24"/>
          <w:szCs w:val="24"/>
          <w:lang w:val="uk-UA"/>
        </w:rPr>
        <w:t xml:space="preserve">Доробка програмно-апаратного комплексу </w:t>
      </w:r>
      <w:r w:rsidRPr="00E948BA">
        <w:rPr>
          <w:rFonts w:ascii="Times New Roman" w:hAnsi="Times New Roman"/>
          <w:b/>
          <w:bCs/>
          <w:sz w:val="24"/>
          <w:szCs w:val="24"/>
        </w:rPr>
        <w:t>IP</w:t>
      </w:r>
      <w:r w:rsidRPr="00E948BA">
        <w:rPr>
          <w:rFonts w:ascii="Times New Roman" w:hAnsi="Times New Roman"/>
          <w:b/>
          <w:bCs/>
          <w:sz w:val="24"/>
          <w:szCs w:val="24"/>
          <w:lang w:val="uk-UA"/>
        </w:rPr>
        <w:t xml:space="preserve">-телефонії на базі існуючої </w:t>
      </w:r>
      <w:r w:rsidRPr="00E948BA">
        <w:rPr>
          <w:rFonts w:ascii="Times New Roman" w:hAnsi="Times New Roman"/>
          <w:b/>
          <w:bCs/>
          <w:sz w:val="24"/>
          <w:szCs w:val="24"/>
          <w:lang w:val="en-US"/>
        </w:rPr>
        <w:t>VoIP</w:t>
      </w:r>
      <w:r w:rsidRPr="00E948BA">
        <w:rPr>
          <w:rFonts w:ascii="Times New Roman" w:hAnsi="Times New Roman"/>
          <w:b/>
          <w:bCs/>
          <w:sz w:val="24"/>
          <w:szCs w:val="24"/>
          <w:lang w:val="uk-UA"/>
        </w:rPr>
        <w:t xml:space="preserve"> системи </w:t>
      </w:r>
      <w:r w:rsidRPr="00E948BA">
        <w:rPr>
          <w:rFonts w:ascii="Times New Roman" w:hAnsi="Times New Roman"/>
          <w:b/>
          <w:bCs/>
          <w:sz w:val="24"/>
          <w:szCs w:val="24"/>
        </w:rPr>
        <w:t>Asterisk</w:t>
      </w:r>
      <w:r w:rsidRPr="00E948BA">
        <w:rPr>
          <w:rFonts w:ascii="Times New Roman" w:hAnsi="Times New Roman"/>
          <w:b/>
          <w:bCs/>
          <w:sz w:val="24"/>
          <w:szCs w:val="24"/>
          <w:lang w:val="uk-UA"/>
        </w:rPr>
        <w:t>)</w:t>
      </w:r>
    </w:p>
    <w:p w:rsidR="00A955F4" w:rsidRPr="00E948BA" w:rsidRDefault="00A955F4" w:rsidP="00A955F4">
      <w:pPr>
        <w:spacing w:line="240" w:lineRule="auto"/>
        <w:jc w:val="center"/>
        <w:rPr>
          <w:rFonts w:ascii="Times New Roman" w:hAnsi="Times New Roman"/>
          <w:b/>
          <w:sz w:val="24"/>
          <w:szCs w:val="24"/>
          <w:lang w:val="uk-UA"/>
        </w:rPr>
      </w:pPr>
    </w:p>
    <w:tbl>
      <w:tblPr>
        <w:tblpPr w:leftFromText="180" w:rightFromText="180" w:vertAnchor="text" w:horzAnchor="margin" w:tblpX="108" w:tblpY="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885"/>
        <w:gridCol w:w="1959"/>
        <w:gridCol w:w="2976"/>
      </w:tblGrid>
      <w:tr w:rsidR="00E948BA" w:rsidRPr="00E948BA" w:rsidTr="00B77A69">
        <w:tc>
          <w:tcPr>
            <w:tcW w:w="819" w:type="dxa"/>
            <w:shd w:val="clear" w:color="auto" w:fill="auto"/>
          </w:tcPr>
          <w:p w:rsidR="00E948BA" w:rsidRPr="00E948BA" w:rsidRDefault="00E948BA" w:rsidP="00B77A69">
            <w:pPr>
              <w:spacing w:line="240" w:lineRule="auto"/>
              <w:jc w:val="center"/>
              <w:rPr>
                <w:rFonts w:ascii="Times New Roman" w:hAnsi="Times New Roman"/>
                <w:b/>
                <w:sz w:val="24"/>
                <w:szCs w:val="24"/>
              </w:rPr>
            </w:pPr>
            <w:r w:rsidRPr="00E948BA">
              <w:rPr>
                <w:rFonts w:ascii="Times New Roman" w:hAnsi="Times New Roman"/>
                <w:b/>
                <w:sz w:val="24"/>
                <w:szCs w:val="24"/>
              </w:rPr>
              <w:t>№ з/п</w:t>
            </w:r>
          </w:p>
        </w:tc>
        <w:tc>
          <w:tcPr>
            <w:tcW w:w="3885" w:type="dxa"/>
            <w:shd w:val="clear" w:color="auto" w:fill="auto"/>
          </w:tcPr>
          <w:p w:rsidR="00E948BA" w:rsidRPr="00E948BA" w:rsidRDefault="00E948BA" w:rsidP="00B77A69">
            <w:pPr>
              <w:spacing w:line="240" w:lineRule="auto"/>
              <w:jc w:val="center"/>
              <w:rPr>
                <w:rFonts w:ascii="Times New Roman" w:hAnsi="Times New Roman"/>
                <w:b/>
                <w:sz w:val="24"/>
                <w:szCs w:val="24"/>
              </w:rPr>
            </w:pPr>
            <w:r w:rsidRPr="00E948BA">
              <w:rPr>
                <w:rFonts w:ascii="Times New Roman" w:hAnsi="Times New Roman"/>
                <w:b/>
                <w:sz w:val="24"/>
                <w:szCs w:val="24"/>
              </w:rPr>
              <w:t>Найменування послуги</w:t>
            </w:r>
          </w:p>
        </w:tc>
        <w:tc>
          <w:tcPr>
            <w:tcW w:w="1959" w:type="dxa"/>
            <w:shd w:val="clear" w:color="auto" w:fill="auto"/>
          </w:tcPr>
          <w:p w:rsidR="00E948BA" w:rsidRPr="00E948BA" w:rsidRDefault="00E948BA" w:rsidP="00B77A69">
            <w:pPr>
              <w:spacing w:line="240" w:lineRule="auto"/>
              <w:jc w:val="center"/>
              <w:rPr>
                <w:rFonts w:ascii="Times New Roman" w:hAnsi="Times New Roman"/>
                <w:b/>
                <w:sz w:val="24"/>
                <w:szCs w:val="24"/>
              </w:rPr>
            </w:pPr>
            <w:r w:rsidRPr="00E948BA">
              <w:rPr>
                <w:rFonts w:ascii="Times New Roman" w:hAnsi="Times New Roman"/>
                <w:b/>
                <w:sz w:val="24"/>
                <w:szCs w:val="24"/>
              </w:rPr>
              <w:t>Од. виміру</w:t>
            </w:r>
          </w:p>
        </w:tc>
        <w:tc>
          <w:tcPr>
            <w:tcW w:w="2976" w:type="dxa"/>
            <w:shd w:val="clear" w:color="auto" w:fill="auto"/>
          </w:tcPr>
          <w:p w:rsidR="00E948BA" w:rsidRPr="00E948BA" w:rsidRDefault="00E948BA" w:rsidP="00B77A69">
            <w:pPr>
              <w:spacing w:line="240" w:lineRule="auto"/>
              <w:jc w:val="center"/>
              <w:rPr>
                <w:rFonts w:ascii="Times New Roman" w:hAnsi="Times New Roman"/>
                <w:b/>
                <w:sz w:val="24"/>
                <w:szCs w:val="24"/>
              </w:rPr>
            </w:pPr>
            <w:r w:rsidRPr="00E948BA">
              <w:rPr>
                <w:rFonts w:ascii="Times New Roman" w:hAnsi="Times New Roman"/>
                <w:b/>
                <w:sz w:val="24"/>
                <w:szCs w:val="24"/>
              </w:rPr>
              <w:t>Кількість послуг, шт.</w:t>
            </w:r>
          </w:p>
        </w:tc>
      </w:tr>
      <w:tr w:rsidR="00E948BA" w:rsidRPr="00E948BA" w:rsidTr="00B77A69">
        <w:tc>
          <w:tcPr>
            <w:tcW w:w="819" w:type="dxa"/>
            <w:shd w:val="clear" w:color="auto" w:fill="auto"/>
          </w:tcPr>
          <w:p w:rsidR="00E948BA" w:rsidRPr="00E948BA" w:rsidRDefault="00E948BA" w:rsidP="00B77A69">
            <w:pPr>
              <w:spacing w:line="240" w:lineRule="auto"/>
              <w:jc w:val="center"/>
              <w:rPr>
                <w:rFonts w:ascii="Times New Roman" w:hAnsi="Times New Roman"/>
                <w:sz w:val="24"/>
                <w:szCs w:val="24"/>
              </w:rPr>
            </w:pPr>
            <w:r w:rsidRPr="00E948BA">
              <w:rPr>
                <w:rFonts w:ascii="Times New Roman" w:hAnsi="Times New Roman"/>
                <w:sz w:val="24"/>
                <w:szCs w:val="24"/>
              </w:rPr>
              <w:t>1.</w:t>
            </w:r>
          </w:p>
        </w:tc>
        <w:tc>
          <w:tcPr>
            <w:tcW w:w="3885" w:type="dxa"/>
            <w:shd w:val="clear" w:color="auto" w:fill="auto"/>
          </w:tcPr>
          <w:p w:rsidR="00E948BA" w:rsidRPr="00E948BA" w:rsidRDefault="00E948BA" w:rsidP="00B77A69">
            <w:pPr>
              <w:spacing w:line="240" w:lineRule="auto"/>
              <w:jc w:val="center"/>
              <w:rPr>
                <w:rFonts w:ascii="Times New Roman" w:hAnsi="Times New Roman"/>
                <w:sz w:val="24"/>
                <w:szCs w:val="24"/>
              </w:rPr>
            </w:pPr>
            <w:r w:rsidRPr="00E948BA">
              <w:rPr>
                <w:rFonts w:ascii="Times New Roman" w:hAnsi="Times New Roman"/>
                <w:sz w:val="24"/>
                <w:szCs w:val="24"/>
                <w:lang w:val="uk-UA"/>
              </w:rPr>
              <w:t xml:space="preserve">Доробка </w:t>
            </w:r>
            <w:r w:rsidRPr="00E948BA">
              <w:rPr>
                <w:rFonts w:ascii="Times New Roman" w:hAnsi="Times New Roman"/>
                <w:sz w:val="24"/>
                <w:szCs w:val="24"/>
              </w:rPr>
              <w:t xml:space="preserve">програмно-апаратного комплексу IP-телефонії на базі </w:t>
            </w:r>
            <w:r w:rsidRPr="00E948BA">
              <w:rPr>
                <w:rFonts w:ascii="Times New Roman" w:hAnsi="Times New Roman"/>
                <w:sz w:val="24"/>
                <w:szCs w:val="24"/>
                <w:lang w:val="uk-UA"/>
              </w:rPr>
              <w:t xml:space="preserve">існуючої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системи</w:t>
            </w:r>
            <w:r w:rsidRPr="00E948BA">
              <w:rPr>
                <w:rFonts w:ascii="Times New Roman" w:hAnsi="Times New Roman"/>
                <w:sz w:val="24"/>
                <w:szCs w:val="24"/>
              </w:rPr>
              <w:t xml:space="preserve"> Asterisk</w:t>
            </w:r>
          </w:p>
        </w:tc>
        <w:tc>
          <w:tcPr>
            <w:tcW w:w="1959" w:type="dxa"/>
            <w:shd w:val="clear" w:color="auto" w:fill="auto"/>
          </w:tcPr>
          <w:p w:rsidR="00E948BA" w:rsidRPr="00E948BA" w:rsidRDefault="00E948BA" w:rsidP="00B77A69">
            <w:pPr>
              <w:spacing w:line="240" w:lineRule="auto"/>
              <w:jc w:val="center"/>
              <w:rPr>
                <w:rFonts w:ascii="Times New Roman" w:hAnsi="Times New Roman"/>
                <w:sz w:val="24"/>
                <w:szCs w:val="24"/>
              </w:rPr>
            </w:pPr>
            <w:r w:rsidRPr="00E948BA">
              <w:rPr>
                <w:rFonts w:ascii="Times New Roman" w:hAnsi="Times New Roman"/>
                <w:color w:val="000000"/>
                <w:sz w:val="24"/>
                <w:szCs w:val="24"/>
              </w:rPr>
              <w:t>Послуга</w:t>
            </w:r>
          </w:p>
        </w:tc>
        <w:tc>
          <w:tcPr>
            <w:tcW w:w="2976" w:type="dxa"/>
            <w:shd w:val="clear" w:color="auto" w:fill="auto"/>
          </w:tcPr>
          <w:p w:rsidR="00E948BA" w:rsidRPr="00E948BA" w:rsidRDefault="00E948BA" w:rsidP="00B77A69">
            <w:pPr>
              <w:spacing w:line="240" w:lineRule="auto"/>
              <w:jc w:val="center"/>
              <w:rPr>
                <w:rFonts w:ascii="Times New Roman" w:hAnsi="Times New Roman"/>
                <w:sz w:val="24"/>
                <w:szCs w:val="24"/>
                <w:lang w:val="uk-UA"/>
              </w:rPr>
            </w:pPr>
            <w:r w:rsidRPr="00E948BA">
              <w:rPr>
                <w:rFonts w:ascii="Times New Roman" w:hAnsi="Times New Roman"/>
                <w:sz w:val="24"/>
                <w:szCs w:val="24"/>
                <w:lang w:val="uk-UA"/>
              </w:rPr>
              <w:t>1</w:t>
            </w:r>
          </w:p>
        </w:tc>
      </w:tr>
    </w:tbl>
    <w:p w:rsidR="00E948BA" w:rsidRPr="00E948BA" w:rsidRDefault="00E948BA" w:rsidP="00E948BA">
      <w:pPr>
        <w:spacing w:line="240" w:lineRule="auto"/>
        <w:rPr>
          <w:rFonts w:ascii="Times New Roman" w:hAnsi="Times New Roman"/>
          <w:sz w:val="24"/>
          <w:szCs w:val="24"/>
          <w:lang w:val="uk-UA"/>
        </w:rPr>
      </w:pPr>
    </w:p>
    <w:p w:rsidR="00E948BA" w:rsidRPr="00E948BA" w:rsidRDefault="00E948BA" w:rsidP="00E948BA">
      <w:pPr>
        <w:spacing w:line="240" w:lineRule="auto"/>
        <w:jc w:val="center"/>
        <w:rPr>
          <w:rFonts w:ascii="Times New Roman" w:hAnsi="Times New Roman"/>
          <w:b/>
          <w:bCs/>
          <w:color w:val="000000"/>
          <w:sz w:val="24"/>
          <w:szCs w:val="24"/>
          <w:lang w:val="uk-UA"/>
        </w:rPr>
      </w:pPr>
      <w:r w:rsidRPr="00E948BA">
        <w:rPr>
          <w:rFonts w:ascii="Times New Roman" w:hAnsi="Times New Roman"/>
          <w:b/>
          <w:bCs/>
          <w:color w:val="000000"/>
          <w:sz w:val="24"/>
          <w:szCs w:val="24"/>
          <w:lang w:val="uk-UA"/>
        </w:rPr>
        <w:t>Т</w:t>
      </w:r>
      <w:r w:rsidRPr="00E948BA">
        <w:rPr>
          <w:rFonts w:ascii="Times New Roman" w:hAnsi="Times New Roman"/>
          <w:b/>
          <w:bCs/>
          <w:color w:val="000000"/>
          <w:sz w:val="24"/>
          <w:szCs w:val="24"/>
        </w:rPr>
        <w:t>ехнічні вимоги</w:t>
      </w:r>
    </w:p>
    <w:p w:rsidR="00E948BA" w:rsidRPr="00E948BA" w:rsidRDefault="00E948BA" w:rsidP="00E948BA">
      <w:pPr>
        <w:spacing w:line="240" w:lineRule="auto"/>
        <w:jc w:val="center"/>
        <w:rPr>
          <w:rFonts w:ascii="Times New Roman" w:hAnsi="Times New Roman"/>
          <w:sz w:val="24"/>
          <w:szCs w:val="24"/>
          <w:lang w:val="uk-UA"/>
        </w:rPr>
      </w:pPr>
    </w:p>
    <w:p w:rsidR="00E948BA" w:rsidRPr="00E948BA" w:rsidRDefault="00E948BA" w:rsidP="00E948BA">
      <w:pPr>
        <w:spacing w:line="240" w:lineRule="auto"/>
        <w:ind w:firstLine="709"/>
        <w:rPr>
          <w:rFonts w:ascii="Times New Roman" w:hAnsi="Times New Roman"/>
          <w:b/>
          <w:bCs/>
          <w:sz w:val="24"/>
          <w:szCs w:val="24"/>
          <w:lang w:val="uk-UA"/>
        </w:rPr>
      </w:pPr>
      <w:r w:rsidRPr="00E948BA">
        <w:rPr>
          <w:rFonts w:ascii="Times New Roman" w:hAnsi="Times New Roman"/>
          <w:b/>
          <w:bCs/>
          <w:sz w:val="24"/>
          <w:szCs w:val="24"/>
        </w:rPr>
        <w:t xml:space="preserve">1. Характеристики обладнання </w:t>
      </w:r>
      <w:r w:rsidRPr="00E948BA">
        <w:rPr>
          <w:rFonts w:ascii="Times New Roman" w:hAnsi="Times New Roman"/>
          <w:b/>
          <w:bCs/>
          <w:sz w:val="24"/>
          <w:szCs w:val="24"/>
          <w:lang w:val="uk-UA"/>
        </w:rPr>
        <w:t>та ПЗ</w:t>
      </w:r>
      <w:r w:rsidRPr="00E948BA">
        <w:rPr>
          <w:rFonts w:ascii="Times New Roman" w:hAnsi="Times New Roman"/>
          <w:b/>
          <w:bCs/>
          <w:sz w:val="24"/>
          <w:szCs w:val="24"/>
        </w:rPr>
        <w:t xml:space="preserve"> IP-телефонії, необхідного для реалізації проекту:</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0"/>
        <w:gridCol w:w="2055"/>
        <w:gridCol w:w="5040"/>
        <w:gridCol w:w="1770"/>
      </w:tblGrid>
      <w:tr w:rsidR="00E948BA" w:rsidRPr="00E948BA" w:rsidTr="00A53095">
        <w:tc>
          <w:tcPr>
            <w:tcW w:w="780" w:type="dxa"/>
            <w:shd w:val="clear" w:color="auto" w:fill="auto"/>
          </w:tcPr>
          <w:p w:rsidR="00E948BA" w:rsidRPr="00E948BA" w:rsidRDefault="00E948BA" w:rsidP="00E948BA">
            <w:pPr>
              <w:pStyle w:val="afff4"/>
              <w:spacing w:line="240" w:lineRule="auto"/>
              <w:jc w:val="center"/>
              <w:rPr>
                <w:b/>
                <w:bCs/>
              </w:rPr>
            </w:pPr>
            <w:r w:rsidRPr="00E948BA">
              <w:rPr>
                <w:b/>
                <w:bCs/>
              </w:rPr>
              <w:t>№ п/п</w:t>
            </w:r>
          </w:p>
        </w:tc>
        <w:tc>
          <w:tcPr>
            <w:tcW w:w="2055" w:type="dxa"/>
            <w:shd w:val="clear" w:color="auto" w:fill="auto"/>
          </w:tcPr>
          <w:p w:rsidR="00E948BA" w:rsidRPr="00E948BA" w:rsidRDefault="00E948BA" w:rsidP="00E948BA">
            <w:pPr>
              <w:pStyle w:val="afff4"/>
              <w:spacing w:line="240" w:lineRule="auto"/>
              <w:jc w:val="center"/>
              <w:rPr>
                <w:b/>
                <w:bCs/>
                <w:lang w:val="uk-UA"/>
              </w:rPr>
            </w:pPr>
            <w:r w:rsidRPr="00E948BA">
              <w:rPr>
                <w:b/>
              </w:rPr>
              <w:t>Найменування</w:t>
            </w:r>
          </w:p>
        </w:tc>
        <w:tc>
          <w:tcPr>
            <w:tcW w:w="5040" w:type="dxa"/>
            <w:shd w:val="clear" w:color="auto" w:fill="auto"/>
          </w:tcPr>
          <w:p w:rsidR="00E948BA" w:rsidRPr="00E948BA" w:rsidRDefault="00E948BA" w:rsidP="00E948BA">
            <w:pPr>
              <w:pStyle w:val="afff4"/>
              <w:spacing w:line="240" w:lineRule="auto"/>
              <w:jc w:val="center"/>
              <w:rPr>
                <w:b/>
                <w:bCs/>
              </w:rPr>
            </w:pPr>
            <w:r w:rsidRPr="00E948BA">
              <w:rPr>
                <w:b/>
                <w:bCs/>
              </w:rPr>
              <w:t>Специфікація</w:t>
            </w:r>
          </w:p>
        </w:tc>
        <w:tc>
          <w:tcPr>
            <w:tcW w:w="1770" w:type="dxa"/>
            <w:shd w:val="clear" w:color="auto" w:fill="auto"/>
          </w:tcPr>
          <w:p w:rsidR="00E948BA" w:rsidRPr="00E948BA" w:rsidRDefault="00E948BA" w:rsidP="00E948BA">
            <w:pPr>
              <w:pStyle w:val="afff4"/>
              <w:spacing w:line="240" w:lineRule="auto"/>
              <w:jc w:val="center"/>
              <w:rPr>
                <w:b/>
                <w:bCs/>
              </w:rPr>
            </w:pPr>
            <w:r w:rsidRPr="00E948BA">
              <w:rPr>
                <w:b/>
                <w:bCs/>
              </w:rPr>
              <w:t>Кіл-ть</w:t>
            </w:r>
          </w:p>
        </w:tc>
      </w:tr>
      <w:tr w:rsidR="00E948BA" w:rsidRPr="00E948BA" w:rsidTr="00A53095">
        <w:tc>
          <w:tcPr>
            <w:tcW w:w="780" w:type="dxa"/>
            <w:shd w:val="clear" w:color="auto" w:fill="auto"/>
          </w:tcPr>
          <w:p w:rsidR="00E948BA" w:rsidRPr="00E948BA" w:rsidRDefault="00E948BA" w:rsidP="00E948BA">
            <w:pPr>
              <w:pStyle w:val="afff4"/>
              <w:spacing w:line="240" w:lineRule="auto"/>
              <w:jc w:val="center"/>
            </w:pPr>
            <w:r w:rsidRPr="00E948BA">
              <w:t>1</w:t>
            </w:r>
          </w:p>
        </w:tc>
        <w:tc>
          <w:tcPr>
            <w:tcW w:w="2055" w:type="dxa"/>
            <w:shd w:val="clear" w:color="auto" w:fill="auto"/>
          </w:tcPr>
          <w:p w:rsidR="00E948BA" w:rsidRPr="00E948BA" w:rsidRDefault="00E948BA" w:rsidP="00E948BA">
            <w:pPr>
              <w:pStyle w:val="afff4"/>
              <w:spacing w:line="240" w:lineRule="auto"/>
            </w:pPr>
            <w:r w:rsidRPr="00E948BA">
              <w:t xml:space="preserve">Налаштування </w:t>
            </w:r>
            <w:r w:rsidRPr="00E948BA">
              <w:rPr>
                <w:lang w:val="uk-UA"/>
              </w:rPr>
              <w:t xml:space="preserve">конференц </w:t>
            </w:r>
            <w:r w:rsidRPr="00E948BA">
              <w:t>серверу IP-телефонії</w:t>
            </w:r>
          </w:p>
        </w:tc>
        <w:tc>
          <w:tcPr>
            <w:tcW w:w="5040" w:type="dxa"/>
            <w:shd w:val="clear" w:color="auto" w:fill="auto"/>
          </w:tcPr>
          <w:p w:rsidR="00E948BA" w:rsidRPr="00E948BA" w:rsidRDefault="00E948BA" w:rsidP="000E1F10">
            <w:pPr>
              <w:spacing w:line="240" w:lineRule="auto"/>
              <w:jc w:val="both"/>
              <w:rPr>
                <w:rFonts w:ascii="Times New Roman" w:eastAsia="Times New Roman" w:hAnsi="Times New Roman"/>
                <w:sz w:val="24"/>
                <w:szCs w:val="24"/>
              </w:rPr>
            </w:pPr>
            <w:r w:rsidRPr="00E948BA">
              <w:rPr>
                <w:rFonts w:ascii="Times New Roman" w:hAnsi="Times New Roman"/>
                <w:sz w:val="24"/>
                <w:szCs w:val="24"/>
              </w:rPr>
              <w:t xml:space="preserve">Встановлення та налагодження </w:t>
            </w:r>
            <w:r w:rsidRPr="00E948BA">
              <w:rPr>
                <w:rFonts w:ascii="Times New Roman" w:hAnsi="Times New Roman"/>
                <w:sz w:val="24"/>
                <w:szCs w:val="24"/>
                <w:lang w:val="uk-UA"/>
              </w:rPr>
              <w:t xml:space="preserve">конференц </w:t>
            </w:r>
            <w:r w:rsidRPr="00E948BA">
              <w:rPr>
                <w:rFonts w:ascii="Times New Roman" w:hAnsi="Times New Roman"/>
                <w:sz w:val="24"/>
                <w:szCs w:val="24"/>
              </w:rPr>
              <w:t>серверу телефонії на базі ПЗ "</w:t>
            </w:r>
            <w:r w:rsidRPr="00E948BA">
              <w:rPr>
                <w:rFonts w:ascii="Times New Roman" w:hAnsi="Times New Roman"/>
                <w:sz w:val="24"/>
                <w:szCs w:val="24"/>
                <w:lang w:val="en-US"/>
              </w:rPr>
              <w:t>Asterisk</w:t>
            </w:r>
            <w:r w:rsidRPr="00E948BA">
              <w:rPr>
                <w:rFonts w:ascii="Times New Roman" w:hAnsi="Times New Roman"/>
                <w:sz w:val="24"/>
                <w:szCs w:val="24"/>
              </w:rPr>
              <w:t xml:space="preserve">", з резервуванням обладнання по відмово стійкості </w:t>
            </w:r>
            <w:r w:rsidRPr="00E948BA">
              <w:rPr>
                <w:rFonts w:ascii="Times New Roman" w:hAnsi="Times New Roman"/>
                <w:sz w:val="24"/>
                <w:szCs w:val="24"/>
                <w:lang w:val="uk-UA"/>
              </w:rPr>
              <w:t>на програмному і апаратному рівнях</w:t>
            </w:r>
            <w:r w:rsidRPr="00E948BA">
              <w:rPr>
                <w:rFonts w:ascii="Times New Roman" w:hAnsi="Times New Roman"/>
                <w:sz w:val="24"/>
                <w:szCs w:val="24"/>
              </w:rPr>
              <w:t>.</w:t>
            </w:r>
          </w:p>
        </w:tc>
        <w:tc>
          <w:tcPr>
            <w:tcW w:w="1770" w:type="dxa"/>
            <w:shd w:val="clear" w:color="auto" w:fill="auto"/>
          </w:tcPr>
          <w:p w:rsidR="00E948BA" w:rsidRPr="00E948BA" w:rsidRDefault="00E948BA" w:rsidP="00E948BA">
            <w:pPr>
              <w:pStyle w:val="afff4"/>
              <w:spacing w:line="240" w:lineRule="auto"/>
              <w:jc w:val="center"/>
            </w:pPr>
            <w:r w:rsidRPr="00E948BA">
              <w:t>1 шт.</w:t>
            </w:r>
          </w:p>
          <w:p w:rsidR="00E948BA" w:rsidRPr="00E948BA" w:rsidRDefault="00E948BA" w:rsidP="00E948BA">
            <w:pPr>
              <w:pStyle w:val="afff4"/>
              <w:spacing w:line="240" w:lineRule="auto"/>
              <w:jc w:val="center"/>
            </w:pPr>
          </w:p>
        </w:tc>
      </w:tr>
      <w:tr w:rsidR="00E948BA" w:rsidRPr="00E948BA" w:rsidTr="00A53095">
        <w:tc>
          <w:tcPr>
            <w:tcW w:w="780" w:type="dxa"/>
            <w:shd w:val="clear" w:color="auto" w:fill="auto"/>
          </w:tcPr>
          <w:p w:rsidR="00E948BA" w:rsidRPr="00E948BA" w:rsidRDefault="00E948BA" w:rsidP="00E948BA">
            <w:pPr>
              <w:spacing w:line="240" w:lineRule="auto"/>
              <w:jc w:val="center"/>
              <w:rPr>
                <w:rFonts w:ascii="Times New Roman" w:eastAsia="Times New Roman" w:hAnsi="Times New Roman"/>
                <w:sz w:val="24"/>
                <w:szCs w:val="24"/>
              </w:rPr>
            </w:pPr>
            <w:r w:rsidRPr="00E948BA">
              <w:rPr>
                <w:rFonts w:ascii="Times New Roman" w:hAnsi="Times New Roman"/>
                <w:sz w:val="24"/>
                <w:szCs w:val="24"/>
              </w:rPr>
              <w:t>2</w:t>
            </w:r>
          </w:p>
        </w:tc>
        <w:tc>
          <w:tcPr>
            <w:tcW w:w="2055" w:type="dxa"/>
            <w:shd w:val="clear" w:color="auto" w:fill="auto"/>
          </w:tcPr>
          <w:p w:rsidR="00E948BA" w:rsidRPr="00E948BA" w:rsidRDefault="00E948BA" w:rsidP="00E948BA">
            <w:pPr>
              <w:spacing w:line="240" w:lineRule="auto"/>
              <w:rPr>
                <w:rFonts w:ascii="Times New Roman" w:eastAsia="Times New Roman" w:hAnsi="Times New Roman"/>
                <w:sz w:val="24"/>
                <w:szCs w:val="24"/>
                <w:lang w:val="uk-UA"/>
              </w:rPr>
            </w:pPr>
            <w:r w:rsidRPr="00E948BA">
              <w:rPr>
                <w:rFonts w:ascii="Times New Roman" w:hAnsi="Times New Roman"/>
                <w:sz w:val="24"/>
                <w:szCs w:val="24"/>
              </w:rPr>
              <w:t xml:space="preserve">Конфігурація програмного забезпечення </w:t>
            </w:r>
          </w:p>
        </w:tc>
        <w:tc>
          <w:tcPr>
            <w:tcW w:w="5040" w:type="dxa"/>
            <w:shd w:val="clear" w:color="auto" w:fill="auto"/>
          </w:tcPr>
          <w:p w:rsidR="00E948BA" w:rsidRPr="00E948BA" w:rsidRDefault="00E948BA" w:rsidP="000E1F10">
            <w:pPr>
              <w:spacing w:line="240" w:lineRule="auto"/>
              <w:jc w:val="both"/>
              <w:rPr>
                <w:rFonts w:ascii="Times New Roman" w:eastAsia="Times New Roman" w:hAnsi="Times New Roman"/>
                <w:sz w:val="24"/>
                <w:szCs w:val="24"/>
              </w:rPr>
            </w:pPr>
            <w:r w:rsidRPr="00E948BA">
              <w:rPr>
                <w:rFonts w:ascii="Times New Roman" w:hAnsi="Times New Roman"/>
                <w:sz w:val="24"/>
                <w:szCs w:val="24"/>
              </w:rPr>
              <w:t>Налаштування комплексу та операційної системи,</w:t>
            </w:r>
            <w:r w:rsidRPr="00E948BA">
              <w:rPr>
                <w:rFonts w:ascii="Times New Roman" w:hAnsi="Times New Roman"/>
                <w:sz w:val="24"/>
                <w:szCs w:val="24"/>
                <w:lang w:val="uk-UA"/>
              </w:rPr>
              <w:t xml:space="preserve"> </w:t>
            </w:r>
            <w:r w:rsidRPr="00E948BA">
              <w:rPr>
                <w:rFonts w:ascii="Times New Roman" w:hAnsi="Times New Roman"/>
                <w:sz w:val="24"/>
                <w:szCs w:val="24"/>
              </w:rPr>
              <w:t>серверу телефонії на базі ПЗ "Asterisk"</w:t>
            </w:r>
          </w:p>
        </w:tc>
        <w:tc>
          <w:tcPr>
            <w:tcW w:w="1770" w:type="dxa"/>
            <w:shd w:val="clear" w:color="auto" w:fill="auto"/>
          </w:tcPr>
          <w:p w:rsidR="00E948BA" w:rsidRPr="00E948BA" w:rsidRDefault="00E948BA" w:rsidP="00E948BA">
            <w:pPr>
              <w:spacing w:line="240" w:lineRule="auto"/>
              <w:jc w:val="center"/>
              <w:rPr>
                <w:rFonts w:ascii="Times New Roman" w:hAnsi="Times New Roman"/>
                <w:sz w:val="24"/>
                <w:szCs w:val="24"/>
              </w:rPr>
            </w:pPr>
            <w:r w:rsidRPr="00E948BA">
              <w:rPr>
                <w:rFonts w:ascii="Times New Roman" w:hAnsi="Times New Roman"/>
                <w:sz w:val="24"/>
                <w:szCs w:val="24"/>
              </w:rPr>
              <w:t xml:space="preserve">Комплексно </w:t>
            </w:r>
          </w:p>
          <w:p w:rsidR="00E948BA" w:rsidRPr="00E948BA" w:rsidRDefault="00E948BA" w:rsidP="00E948BA">
            <w:pPr>
              <w:spacing w:line="240" w:lineRule="auto"/>
              <w:jc w:val="center"/>
              <w:rPr>
                <w:rFonts w:ascii="Times New Roman" w:eastAsia="Times New Roman" w:hAnsi="Times New Roman"/>
                <w:sz w:val="24"/>
                <w:szCs w:val="24"/>
              </w:rPr>
            </w:pPr>
            <w:r w:rsidRPr="00E948BA">
              <w:rPr>
                <w:rFonts w:ascii="Times New Roman" w:hAnsi="Times New Roman"/>
                <w:sz w:val="24"/>
                <w:szCs w:val="24"/>
              </w:rPr>
              <w:t>1 шт.</w:t>
            </w:r>
          </w:p>
        </w:tc>
      </w:tr>
      <w:tr w:rsidR="00E948BA" w:rsidRPr="00E948BA" w:rsidTr="00A53095">
        <w:trPr>
          <w:trHeight w:val="1459"/>
        </w:trPr>
        <w:tc>
          <w:tcPr>
            <w:tcW w:w="780" w:type="dxa"/>
            <w:shd w:val="clear" w:color="auto" w:fill="auto"/>
          </w:tcPr>
          <w:p w:rsidR="00E948BA" w:rsidRPr="00E948BA" w:rsidRDefault="00E948BA" w:rsidP="00E948BA">
            <w:pPr>
              <w:spacing w:line="240" w:lineRule="auto"/>
              <w:jc w:val="center"/>
              <w:rPr>
                <w:rFonts w:ascii="Times New Roman" w:eastAsia="Times New Roman" w:hAnsi="Times New Roman"/>
                <w:sz w:val="24"/>
                <w:szCs w:val="24"/>
              </w:rPr>
            </w:pPr>
            <w:r w:rsidRPr="00E948BA">
              <w:rPr>
                <w:rFonts w:ascii="Times New Roman" w:hAnsi="Times New Roman"/>
                <w:sz w:val="24"/>
                <w:szCs w:val="24"/>
              </w:rPr>
              <w:t>3</w:t>
            </w:r>
          </w:p>
        </w:tc>
        <w:tc>
          <w:tcPr>
            <w:tcW w:w="2055" w:type="dxa"/>
            <w:shd w:val="clear" w:color="auto" w:fill="auto"/>
          </w:tcPr>
          <w:p w:rsidR="00E948BA" w:rsidRPr="00E948BA" w:rsidRDefault="00E948BA" w:rsidP="00E948BA">
            <w:pPr>
              <w:spacing w:line="240" w:lineRule="auto"/>
              <w:rPr>
                <w:rFonts w:ascii="Times New Roman" w:eastAsia="Times New Roman" w:hAnsi="Times New Roman"/>
                <w:sz w:val="24"/>
                <w:szCs w:val="24"/>
              </w:rPr>
            </w:pPr>
            <w:r w:rsidRPr="00E948BA">
              <w:rPr>
                <w:rFonts w:ascii="Times New Roman" w:hAnsi="Times New Roman"/>
                <w:sz w:val="24"/>
                <w:szCs w:val="24"/>
                <w:lang w:val="uk-UA"/>
              </w:rPr>
              <w:t>Встановлення та н</w:t>
            </w:r>
            <w:r w:rsidRPr="00E948BA">
              <w:rPr>
                <w:rFonts w:ascii="Times New Roman" w:hAnsi="Times New Roman"/>
                <w:sz w:val="24"/>
                <w:szCs w:val="24"/>
              </w:rPr>
              <w:t xml:space="preserve">алаштування </w:t>
            </w:r>
            <w:r w:rsidRPr="00E948BA">
              <w:rPr>
                <w:rFonts w:ascii="Times New Roman" w:hAnsi="Times New Roman"/>
                <w:sz w:val="24"/>
                <w:szCs w:val="24"/>
                <w:lang w:val="uk-UA"/>
              </w:rPr>
              <w:t xml:space="preserve">конференц </w:t>
            </w:r>
            <w:r w:rsidRPr="00E948BA">
              <w:rPr>
                <w:rFonts w:ascii="Times New Roman" w:hAnsi="Times New Roman"/>
                <w:sz w:val="24"/>
                <w:szCs w:val="24"/>
              </w:rPr>
              <w:t>IP-телефонів.</w:t>
            </w:r>
          </w:p>
        </w:tc>
        <w:tc>
          <w:tcPr>
            <w:tcW w:w="5040" w:type="dxa"/>
            <w:shd w:val="clear" w:color="auto" w:fill="auto"/>
          </w:tcPr>
          <w:p w:rsidR="00E948BA" w:rsidRPr="00E948BA" w:rsidRDefault="00E948BA" w:rsidP="000E1F10">
            <w:pPr>
              <w:spacing w:line="240" w:lineRule="auto"/>
              <w:jc w:val="both"/>
              <w:rPr>
                <w:rFonts w:ascii="Times New Roman" w:eastAsia="Times New Roman" w:hAnsi="Times New Roman"/>
                <w:sz w:val="24"/>
                <w:szCs w:val="24"/>
                <w:lang w:val="uk-UA"/>
              </w:rPr>
            </w:pPr>
            <w:r w:rsidRPr="00E948BA">
              <w:rPr>
                <w:rFonts w:ascii="Times New Roman" w:hAnsi="Times New Roman"/>
                <w:sz w:val="24"/>
                <w:szCs w:val="24"/>
                <w:lang w:val="uk-UA"/>
              </w:rPr>
              <w:t xml:space="preserve">Налаштування конференц телефонів </w:t>
            </w:r>
            <w:r w:rsidRPr="00E948BA">
              <w:rPr>
                <w:rFonts w:ascii="Times New Roman" w:hAnsi="Times New Roman"/>
                <w:sz w:val="24"/>
                <w:szCs w:val="24"/>
              </w:rPr>
              <w:t xml:space="preserve">з використанням системи автоматичного конфігурування телефонів </w:t>
            </w:r>
            <w:r w:rsidRPr="00E948BA">
              <w:rPr>
                <w:rFonts w:ascii="Times New Roman" w:hAnsi="Times New Roman"/>
                <w:sz w:val="24"/>
                <w:szCs w:val="24"/>
                <w:lang w:val="uk-UA"/>
              </w:rPr>
              <w:t>в хірургічних приміщеннях і в конференц залах</w:t>
            </w:r>
            <w:r w:rsidRPr="00E948BA">
              <w:rPr>
                <w:rFonts w:ascii="Times New Roman" w:hAnsi="Times New Roman"/>
                <w:sz w:val="24"/>
                <w:szCs w:val="24"/>
              </w:rPr>
              <w:t xml:space="preserve">. </w:t>
            </w:r>
            <w:r w:rsidRPr="00E948BA">
              <w:rPr>
                <w:rFonts w:ascii="Times New Roman" w:hAnsi="Times New Roman"/>
                <w:sz w:val="24"/>
                <w:szCs w:val="24"/>
                <w:lang w:val="uk-UA"/>
              </w:rPr>
              <w:t>Підключення до існуючої акустичної системи конференц залів.</w:t>
            </w:r>
          </w:p>
        </w:tc>
        <w:tc>
          <w:tcPr>
            <w:tcW w:w="1770" w:type="dxa"/>
            <w:shd w:val="clear" w:color="auto" w:fill="auto"/>
          </w:tcPr>
          <w:p w:rsidR="00E948BA" w:rsidRPr="00E948BA" w:rsidRDefault="00E948BA" w:rsidP="00E948BA">
            <w:pPr>
              <w:spacing w:line="240" w:lineRule="auto"/>
              <w:jc w:val="center"/>
              <w:rPr>
                <w:rFonts w:ascii="Times New Roman" w:eastAsia="Times New Roman" w:hAnsi="Times New Roman"/>
                <w:sz w:val="24"/>
                <w:szCs w:val="24"/>
              </w:rPr>
            </w:pPr>
            <w:r w:rsidRPr="00E948BA">
              <w:rPr>
                <w:rFonts w:ascii="Times New Roman" w:hAnsi="Times New Roman"/>
                <w:sz w:val="24"/>
                <w:szCs w:val="24"/>
                <w:lang w:val="en-US"/>
              </w:rPr>
              <w:t>1</w:t>
            </w:r>
            <w:r w:rsidRPr="00E948BA">
              <w:rPr>
                <w:rFonts w:ascii="Times New Roman" w:hAnsi="Times New Roman"/>
                <w:sz w:val="24"/>
                <w:szCs w:val="24"/>
              </w:rPr>
              <w:t>0 шт.</w:t>
            </w:r>
          </w:p>
        </w:tc>
      </w:tr>
      <w:tr w:rsidR="00E948BA" w:rsidRPr="00E948BA" w:rsidTr="00A53095">
        <w:tc>
          <w:tcPr>
            <w:tcW w:w="780" w:type="dxa"/>
            <w:shd w:val="clear" w:color="auto" w:fill="auto"/>
          </w:tcPr>
          <w:p w:rsidR="00E948BA" w:rsidRPr="00E948BA" w:rsidRDefault="00E948BA" w:rsidP="00E948BA">
            <w:pPr>
              <w:spacing w:line="240" w:lineRule="auto"/>
              <w:jc w:val="center"/>
              <w:rPr>
                <w:rFonts w:ascii="Times New Roman" w:eastAsia="Times New Roman" w:hAnsi="Times New Roman"/>
                <w:sz w:val="24"/>
                <w:szCs w:val="24"/>
              </w:rPr>
            </w:pPr>
            <w:r w:rsidRPr="00E948BA">
              <w:rPr>
                <w:rFonts w:ascii="Times New Roman" w:hAnsi="Times New Roman"/>
                <w:sz w:val="24"/>
                <w:szCs w:val="24"/>
              </w:rPr>
              <w:t>4</w:t>
            </w:r>
          </w:p>
        </w:tc>
        <w:tc>
          <w:tcPr>
            <w:tcW w:w="2055" w:type="dxa"/>
            <w:shd w:val="clear" w:color="auto" w:fill="auto"/>
          </w:tcPr>
          <w:p w:rsidR="00E948BA" w:rsidRPr="00E948BA" w:rsidRDefault="00E948BA" w:rsidP="00E948BA">
            <w:pPr>
              <w:spacing w:line="240" w:lineRule="auto"/>
              <w:rPr>
                <w:rFonts w:ascii="Times New Roman" w:eastAsia="Times New Roman" w:hAnsi="Times New Roman"/>
                <w:sz w:val="24"/>
                <w:szCs w:val="24"/>
                <w:lang w:val="uk-UA"/>
              </w:rPr>
            </w:pPr>
            <w:r w:rsidRPr="00E948BA">
              <w:rPr>
                <w:rFonts w:ascii="Times New Roman" w:hAnsi="Times New Roman"/>
                <w:sz w:val="24"/>
                <w:szCs w:val="24"/>
                <w:lang w:val="en-US"/>
              </w:rPr>
              <w:t>Інтеграція</w:t>
            </w:r>
          </w:p>
        </w:tc>
        <w:tc>
          <w:tcPr>
            <w:tcW w:w="5040" w:type="dxa"/>
            <w:shd w:val="clear" w:color="auto" w:fill="auto"/>
          </w:tcPr>
          <w:p w:rsidR="00E948BA" w:rsidRPr="00E948BA" w:rsidRDefault="00E948BA" w:rsidP="000E1F10">
            <w:pPr>
              <w:spacing w:line="240" w:lineRule="auto"/>
              <w:jc w:val="both"/>
              <w:rPr>
                <w:rFonts w:ascii="Times New Roman" w:eastAsia="Times New Roman" w:hAnsi="Times New Roman"/>
                <w:sz w:val="24"/>
                <w:szCs w:val="24"/>
                <w:lang w:val="uk-UA"/>
              </w:rPr>
            </w:pPr>
            <w:r w:rsidRPr="00E948BA">
              <w:rPr>
                <w:rFonts w:ascii="Times New Roman" w:eastAsia="Times New Roman" w:hAnsi="Times New Roman"/>
                <w:sz w:val="24"/>
                <w:szCs w:val="24"/>
                <w:lang w:val="uk-UA"/>
              </w:rPr>
              <w:t xml:space="preserve">Двостороння інтеграція існуючої </w:t>
            </w:r>
            <w:r w:rsidRPr="00E948BA">
              <w:rPr>
                <w:rFonts w:ascii="Times New Roman" w:eastAsia="Times New Roman" w:hAnsi="Times New Roman"/>
                <w:sz w:val="24"/>
                <w:szCs w:val="24"/>
                <w:lang w:val="en-US"/>
              </w:rPr>
              <w:t>VoIP</w:t>
            </w:r>
            <w:r w:rsidRPr="00E948BA">
              <w:rPr>
                <w:rFonts w:ascii="Times New Roman" w:eastAsia="Times New Roman" w:hAnsi="Times New Roman"/>
                <w:sz w:val="24"/>
                <w:szCs w:val="24"/>
                <w:lang w:val="uk-UA"/>
              </w:rPr>
              <w:t xml:space="preserve"> системи з наступними месенджерами: </w:t>
            </w:r>
            <w:r w:rsidRPr="00E948BA">
              <w:rPr>
                <w:rFonts w:ascii="Times New Roman" w:eastAsia="Times New Roman" w:hAnsi="Times New Roman"/>
                <w:sz w:val="24"/>
                <w:szCs w:val="24"/>
                <w:lang w:val="en-US"/>
              </w:rPr>
              <w:t>Viber</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Telegram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Zoom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Google</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Teams</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Cisco</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WebEx</w:t>
            </w:r>
            <w:r w:rsidRPr="00E948BA">
              <w:rPr>
                <w:rFonts w:ascii="Times New Roman" w:eastAsia="Times New Roman" w:hAnsi="Times New Roman"/>
                <w:sz w:val="24"/>
                <w:szCs w:val="24"/>
                <w:lang w:val="uk-UA"/>
              </w:rPr>
              <w:t>.</w:t>
            </w:r>
          </w:p>
        </w:tc>
        <w:tc>
          <w:tcPr>
            <w:tcW w:w="1770" w:type="dxa"/>
            <w:shd w:val="clear" w:color="auto" w:fill="auto"/>
          </w:tcPr>
          <w:p w:rsidR="00E948BA" w:rsidRPr="00E948BA" w:rsidRDefault="00E948BA" w:rsidP="00E948BA">
            <w:pPr>
              <w:spacing w:line="240" w:lineRule="auto"/>
              <w:jc w:val="center"/>
              <w:rPr>
                <w:rFonts w:ascii="Times New Roman" w:eastAsia="Times New Roman" w:hAnsi="Times New Roman"/>
                <w:sz w:val="24"/>
                <w:szCs w:val="24"/>
              </w:rPr>
            </w:pPr>
            <w:r w:rsidRPr="00E948BA">
              <w:rPr>
                <w:rFonts w:ascii="Times New Roman" w:hAnsi="Times New Roman"/>
                <w:sz w:val="24"/>
                <w:szCs w:val="24"/>
                <w:lang w:val="en-US"/>
              </w:rPr>
              <w:t>5</w:t>
            </w:r>
            <w:r w:rsidRPr="00E948BA">
              <w:rPr>
                <w:rFonts w:ascii="Times New Roman" w:hAnsi="Times New Roman"/>
                <w:sz w:val="24"/>
                <w:szCs w:val="24"/>
              </w:rPr>
              <w:t xml:space="preserve"> шт.</w:t>
            </w:r>
          </w:p>
        </w:tc>
      </w:tr>
      <w:tr w:rsidR="00E948BA" w:rsidRPr="00E948BA" w:rsidTr="00A53095">
        <w:tc>
          <w:tcPr>
            <w:tcW w:w="780" w:type="dxa"/>
            <w:shd w:val="clear" w:color="auto" w:fill="auto"/>
          </w:tcPr>
          <w:p w:rsidR="00E948BA" w:rsidRPr="00E948BA" w:rsidRDefault="00E948BA" w:rsidP="00E948BA">
            <w:pPr>
              <w:spacing w:line="240" w:lineRule="auto"/>
              <w:jc w:val="center"/>
              <w:rPr>
                <w:rFonts w:ascii="Times New Roman" w:hAnsi="Times New Roman"/>
                <w:sz w:val="24"/>
                <w:szCs w:val="24"/>
                <w:lang w:val="en-US"/>
              </w:rPr>
            </w:pPr>
            <w:r w:rsidRPr="00E948BA">
              <w:rPr>
                <w:rFonts w:ascii="Times New Roman" w:hAnsi="Times New Roman"/>
                <w:sz w:val="24"/>
                <w:szCs w:val="24"/>
                <w:lang w:val="en-US"/>
              </w:rPr>
              <w:t>5</w:t>
            </w:r>
          </w:p>
        </w:tc>
        <w:tc>
          <w:tcPr>
            <w:tcW w:w="2055" w:type="dxa"/>
            <w:shd w:val="clear" w:color="auto" w:fill="auto"/>
          </w:tcPr>
          <w:p w:rsidR="00E948BA" w:rsidRPr="00E948BA" w:rsidRDefault="00E948BA" w:rsidP="00E948BA">
            <w:pPr>
              <w:spacing w:line="240" w:lineRule="auto"/>
              <w:rPr>
                <w:rFonts w:ascii="Times New Roman" w:hAnsi="Times New Roman"/>
                <w:sz w:val="24"/>
                <w:szCs w:val="24"/>
              </w:rPr>
            </w:pPr>
            <w:r w:rsidRPr="00E948BA">
              <w:rPr>
                <w:rFonts w:ascii="Times New Roman" w:hAnsi="Times New Roman"/>
                <w:sz w:val="24"/>
                <w:szCs w:val="24"/>
                <w:lang w:val="en-US"/>
              </w:rPr>
              <w:t>Інтеграція</w:t>
            </w:r>
          </w:p>
        </w:tc>
        <w:tc>
          <w:tcPr>
            <w:tcW w:w="5040" w:type="dxa"/>
            <w:shd w:val="clear" w:color="auto" w:fill="auto"/>
          </w:tcPr>
          <w:p w:rsidR="00E948BA" w:rsidRPr="00E948BA" w:rsidRDefault="00E948BA" w:rsidP="000E1F10">
            <w:pPr>
              <w:spacing w:line="240" w:lineRule="auto"/>
              <w:jc w:val="both"/>
              <w:rPr>
                <w:rFonts w:ascii="Times New Roman" w:hAnsi="Times New Roman"/>
                <w:sz w:val="24"/>
                <w:szCs w:val="24"/>
                <w:lang w:val="uk-UA"/>
              </w:rPr>
            </w:pPr>
            <w:r w:rsidRPr="00E948BA">
              <w:rPr>
                <w:rFonts w:ascii="Times New Roman" w:hAnsi="Times New Roman"/>
                <w:sz w:val="24"/>
                <w:szCs w:val="24"/>
              </w:rPr>
              <w:t xml:space="preserve">Інтеграція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Business Process Management шляхом написання програмних шлюзів на базі </w:t>
            </w:r>
            <w:r w:rsidRPr="00E948BA">
              <w:rPr>
                <w:rFonts w:ascii="Times New Roman" w:hAnsi="Times New Roman"/>
                <w:sz w:val="24"/>
                <w:szCs w:val="24"/>
                <w:lang w:val="en-US"/>
              </w:rPr>
              <w:t>Java</w:t>
            </w:r>
            <w:r w:rsidRPr="00E948BA">
              <w:rPr>
                <w:rFonts w:ascii="Times New Roman" w:hAnsi="Times New Roman"/>
                <w:sz w:val="24"/>
                <w:szCs w:val="24"/>
              </w:rPr>
              <w:t xml:space="preserve">. </w:t>
            </w:r>
            <w:r w:rsidRPr="00E948BA">
              <w:rPr>
                <w:rFonts w:ascii="Times New Roman" w:hAnsi="Times New Roman"/>
                <w:sz w:val="24"/>
                <w:szCs w:val="24"/>
                <w:lang w:val="uk-UA"/>
              </w:rPr>
              <w:t>З автоматичним зворотнім зв’язком та можливість автоматичного обзвону по базі даних абонентів.</w:t>
            </w:r>
          </w:p>
        </w:tc>
        <w:tc>
          <w:tcPr>
            <w:tcW w:w="1770" w:type="dxa"/>
            <w:shd w:val="clear" w:color="auto" w:fill="auto"/>
          </w:tcPr>
          <w:p w:rsidR="00E948BA" w:rsidRPr="00E948BA" w:rsidRDefault="00E948BA" w:rsidP="00E948BA">
            <w:pPr>
              <w:spacing w:line="240" w:lineRule="auto"/>
              <w:jc w:val="center"/>
              <w:rPr>
                <w:rFonts w:ascii="Times New Roman" w:hAnsi="Times New Roman"/>
                <w:sz w:val="24"/>
                <w:szCs w:val="24"/>
              </w:rPr>
            </w:pPr>
            <w:r w:rsidRPr="00E948BA">
              <w:rPr>
                <w:rFonts w:ascii="Times New Roman" w:hAnsi="Times New Roman"/>
                <w:sz w:val="24"/>
                <w:szCs w:val="24"/>
              </w:rPr>
              <w:t>Комплексно</w:t>
            </w:r>
          </w:p>
          <w:p w:rsidR="00E948BA" w:rsidRPr="00E948BA" w:rsidRDefault="00E948BA" w:rsidP="00E948BA">
            <w:pPr>
              <w:spacing w:line="240" w:lineRule="auto"/>
              <w:jc w:val="center"/>
              <w:rPr>
                <w:rFonts w:ascii="Times New Roman" w:hAnsi="Times New Roman"/>
                <w:sz w:val="24"/>
                <w:szCs w:val="24"/>
              </w:rPr>
            </w:pPr>
            <w:r w:rsidRPr="00E948BA">
              <w:rPr>
                <w:rFonts w:ascii="Times New Roman" w:hAnsi="Times New Roman"/>
                <w:sz w:val="24"/>
                <w:szCs w:val="24"/>
              </w:rPr>
              <w:t>1 шт.</w:t>
            </w:r>
          </w:p>
        </w:tc>
      </w:tr>
    </w:tbl>
    <w:p w:rsidR="00E948BA" w:rsidRPr="00E948BA" w:rsidRDefault="00E948BA" w:rsidP="00E948BA">
      <w:pPr>
        <w:spacing w:line="240" w:lineRule="auto"/>
        <w:rPr>
          <w:rFonts w:ascii="Times New Roman" w:hAnsi="Times New Roman"/>
          <w:sz w:val="24"/>
          <w:szCs w:val="24"/>
          <w:lang w:val="uk-UA"/>
        </w:rPr>
      </w:pPr>
    </w:p>
    <w:p w:rsidR="00E948BA" w:rsidRPr="00E948BA" w:rsidRDefault="00E948BA" w:rsidP="00E948BA">
      <w:pPr>
        <w:spacing w:line="240" w:lineRule="auto"/>
        <w:rPr>
          <w:rFonts w:ascii="Times New Roman" w:hAnsi="Times New Roman"/>
          <w:b/>
          <w:bCs/>
          <w:sz w:val="24"/>
          <w:szCs w:val="24"/>
        </w:rPr>
      </w:pPr>
      <w:r w:rsidRPr="00E948BA">
        <w:rPr>
          <w:rFonts w:ascii="Times New Roman" w:hAnsi="Times New Roman"/>
          <w:sz w:val="24"/>
          <w:szCs w:val="24"/>
        </w:rPr>
        <w:tab/>
      </w:r>
      <w:r w:rsidRPr="00E948BA">
        <w:rPr>
          <w:rFonts w:ascii="Times New Roman" w:hAnsi="Times New Roman"/>
          <w:b/>
          <w:bCs/>
          <w:sz w:val="24"/>
          <w:szCs w:val="24"/>
        </w:rPr>
        <w:t xml:space="preserve">2. Характеристика послуг зв'язку, які повинна надавати </w:t>
      </w:r>
      <w:r w:rsidRPr="00E948BA">
        <w:rPr>
          <w:rFonts w:ascii="Times New Roman" w:hAnsi="Times New Roman"/>
          <w:b/>
          <w:bCs/>
          <w:sz w:val="24"/>
          <w:szCs w:val="24"/>
          <w:lang w:val="uk-UA"/>
        </w:rPr>
        <w:t xml:space="preserve">дороблена система </w:t>
      </w:r>
      <w:r w:rsidRPr="00E948BA">
        <w:rPr>
          <w:rFonts w:ascii="Times New Roman" w:hAnsi="Times New Roman"/>
          <w:b/>
          <w:bCs/>
          <w:sz w:val="24"/>
          <w:szCs w:val="24"/>
        </w:rPr>
        <w:t>IP-телефоні</w:t>
      </w:r>
      <w:r w:rsidRPr="00E948BA">
        <w:rPr>
          <w:rFonts w:ascii="Times New Roman" w:hAnsi="Times New Roman"/>
          <w:b/>
          <w:bCs/>
          <w:sz w:val="24"/>
          <w:szCs w:val="24"/>
          <w:lang w:val="uk-UA"/>
        </w:rPr>
        <w:t>ї</w:t>
      </w:r>
      <w:r w:rsidRPr="00E948BA">
        <w:rPr>
          <w:rFonts w:ascii="Times New Roman" w:hAnsi="Times New Roman"/>
          <w:b/>
          <w:bCs/>
          <w:sz w:val="24"/>
          <w:szCs w:val="24"/>
        </w:rPr>
        <w:t>.</w:t>
      </w:r>
    </w:p>
    <w:p w:rsidR="00E948BA" w:rsidRPr="00E948BA" w:rsidRDefault="00E948BA" w:rsidP="00E948BA">
      <w:pPr>
        <w:spacing w:line="240" w:lineRule="auto"/>
        <w:ind w:firstLine="360"/>
        <w:rPr>
          <w:rFonts w:ascii="Times New Roman" w:hAnsi="Times New Roman"/>
          <w:sz w:val="24"/>
          <w:szCs w:val="24"/>
          <w:u w:val="single"/>
        </w:rPr>
      </w:pPr>
      <w:r w:rsidRPr="00E948BA">
        <w:rPr>
          <w:rFonts w:ascii="Times New Roman" w:hAnsi="Times New Roman"/>
          <w:sz w:val="24"/>
          <w:szCs w:val="24"/>
          <w:u w:val="single"/>
        </w:rPr>
        <w:t>Забезпечити комутацію абонентів об'єкта Замовника з абонентами телефонних мереж по наступним каналам.</w:t>
      </w:r>
    </w:p>
    <w:p w:rsidR="00E948BA" w:rsidRPr="00E948BA" w:rsidRDefault="00E948BA" w:rsidP="00E948BA">
      <w:pPr>
        <w:widowControl w:val="0"/>
        <w:numPr>
          <w:ilvl w:val="0"/>
          <w:numId w:val="31"/>
        </w:numPr>
        <w:tabs>
          <w:tab w:val="left" w:pos="720"/>
        </w:tabs>
        <w:suppressAutoHyphens/>
        <w:spacing w:line="240" w:lineRule="auto"/>
        <w:rPr>
          <w:rFonts w:ascii="Times New Roman" w:hAnsi="Times New Roman"/>
          <w:sz w:val="24"/>
          <w:szCs w:val="24"/>
        </w:rPr>
      </w:pPr>
      <w:r w:rsidRPr="00E948BA">
        <w:rPr>
          <w:rFonts w:ascii="Times New Roman" w:hAnsi="Times New Roman"/>
          <w:sz w:val="24"/>
          <w:szCs w:val="24"/>
        </w:rPr>
        <w:t>Використання з'єднань абонентів через локальну мережу (далі – ЛВС) та мережу Інтернет;</w:t>
      </w:r>
    </w:p>
    <w:p w:rsidR="00E948BA" w:rsidRPr="00E948BA" w:rsidRDefault="00E948BA" w:rsidP="00E948BA">
      <w:pPr>
        <w:widowControl w:val="0"/>
        <w:numPr>
          <w:ilvl w:val="0"/>
          <w:numId w:val="31"/>
        </w:numPr>
        <w:tabs>
          <w:tab w:val="left" w:pos="720"/>
        </w:tabs>
        <w:suppressAutoHyphens/>
        <w:spacing w:line="240" w:lineRule="auto"/>
        <w:rPr>
          <w:rFonts w:ascii="Times New Roman" w:hAnsi="Times New Roman"/>
          <w:sz w:val="24"/>
          <w:szCs w:val="24"/>
        </w:rPr>
      </w:pPr>
      <w:r w:rsidRPr="00E948BA">
        <w:rPr>
          <w:rFonts w:ascii="Times New Roman" w:hAnsi="Times New Roman"/>
          <w:sz w:val="24"/>
          <w:szCs w:val="24"/>
        </w:rPr>
        <w:t>Користування послугами фіксованого стаціонарного телефонного зв'язку;</w:t>
      </w:r>
    </w:p>
    <w:p w:rsidR="00E948BA" w:rsidRPr="00E948BA" w:rsidRDefault="00E948BA" w:rsidP="00E948BA">
      <w:pPr>
        <w:widowControl w:val="0"/>
        <w:numPr>
          <w:ilvl w:val="0"/>
          <w:numId w:val="31"/>
        </w:numPr>
        <w:tabs>
          <w:tab w:val="left" w:pos="720"/>
        </w:tabs>
        <w:suppressAutoHyphens/>
        <w:spacing w:line="240" w:lineRule="auto"/>
        <w:rPr>
          <w:rFonts w:ascii="Times New Roman" w:hAnsi="Times New Roman"/>
          <w:sz w:val="24"/>
          <w:szCs w:val="24"/>
        </w:rPr>
      </w:pPr>
      <w:r w:rsidRPr="00E948BA">
        <w:rPr>
          <w:rFonts w:ascii="Times New Roman" w:hAnsi="Times New Roman"/>
          <w:sz w:val="24"/>
          <w:szCs w:val="24"/>
        </w:rPr>
        <w:t>Користування послугами операторів мобільного зв'язку.</w:t>
      </w:r>
    </w:p>
    <w:p w:rsidR="00E948BA" w:rsidRPr="00E948BA" w:rsidRDefault="00E948BA" w:rsidP="00E948BA">
      <w:pPr>
        <w:spacing w:line="240" w:lineRule="auto"/>
        <w:rPr>
          <w:rFonts w:ascii="Times New Roman" w:hAnsi="Times New Roman"/>
          <w:sz w:val="24"/>
          <w:szCs w:val="24"/>
        </w:rPr>
      </w:pPr>
    </w:p>
    <w:p w:rsidR="00E948BA" w:rsidRPr="00E948BA" w:rsidRDefault="00E948BA" w:rsidP="00E948BA">
      <w:pPr>
        <w:spacing w:line="240" w:lineRule="auto"/>
        <w:ind w:left="720"/>
        <w:rPr>
          <w:rFonts w:ascii="Times New Roman" w:hAnsi="Times New Roman"/>
          <w:b/>
          <w:bCs/>
          <w:sz w:val="24"/>
          <w:szCs w:val="24"/>
        </w:rPr>
      </w:pPr>
      <w:r w:rsidRPr="00E948BA">
        <w:rPr>
          <w:rFonts w:ascii="Times New Roman" w:hAnsi="Times New Roman"/>
          <w:b/>
          <w:bCs/>
          <w:sz w:val="24"/>
          <w:szCs w:val="24"/>
        </w:rPr>
        <w:t>3. Вимоги до функціональності Єдиного програмно-апаратного комплексу IP-телефонії.</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lastRenderedPageBreak/>
        <w:t>Комутація абонентів та надання дзвінків здійснюється за допомогою програмно-технічного комплексу телефонії «Asterisk»;</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Апаратна серверна частина PC-сумісного апаратного комплексу;</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Середовище виконання програмного комплексу IP-АТС "Asterisk": операційна система сімейства Linux;</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Фізичний носій зв'язку конвергентний з існуючою локальною мережею (виділена лінія доступу в Інтернет належної якості, </w:t>
      </w:r>
      <w:r w:rsidRPr="00E948BA">
        <w:rPr>
          <w:rFonts w:ascii="Times New Roman" w:hAnsi="Times New Roman"/>
          <w:sz w:val="24"/>
          <w:szCs w:val="24"/>
          <w:lang w:val="en-US"/>
        </w:rPr>
        <w:t>PRI</w:t>
      </w:r>
      <w:r w:rsidRPr="00E948BA">
        <w:rPr>
          <w:rFonts w:ascii="Times New Roman" w:hAnsi="Times New Roman"/>
          <w:sz w:val="24"/>
          <w:szCs w:val="24"/>
          <w:lang w:val="uk-UA"/>
        </w:rPr>
        <w:t xml:space="preserve"> канали Е1 мідь</w:t>
      </w:r>
      <w:r w:rsidRPr="00E948BA">
        <w:rPr>
          <w:rFonts w:ascii="Times New Roman" w:hAnsi="Times New Roman"/>
          <w:sz w:val="24"/>
          <w:szCs w:val="24"/>
        </w:rPr>
        <w:t>);</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Комутація (вхідна/вихідна) підключень до телефонної мережі загального користування (далі – ТМЗК) забезпечується </w:t>
      </w:r>
      <w:r w:rsidRPr="00E948BA">
        <w:rPr>
          <w:rFonts w:ascii="Times New Roman" w:hAnsi="Times New Roman"/>
          <w:sz w:val="24"/>
          <w:szCs w:val="24"/>
          <w:lang w:val="en-US"/>
        </w:rPr>
        <w:t>PRI</w:t>
      </w:r>
      <w:r w:rsidRPr="00E948BA">
        <w:rPr>
          <w:rFonts w:ascii="Times New Roman" w:hAnsi="Times New Roman"/>
          <w:sz w:val="24"/>
          <w:szCs w:val="24"/>
        </w:rPr>
        <w:t xml:space="preserve">, </w:t>
      </w:r>
      <w:r w:rsidRPr="00E948BA">
        <w:rPr>
          <w:rFonts w:ascii="Times New Roman" w:hAnsi="Times New Roman"/>
          <w:sz w:val="24"/>
          <w:szCs w:val="24"/>
          <w:lang w:val="en-US"/>
        </w:rPr>
        <w:t>IP</w:t>
      </w:r>
      <w:r w:rsidRPr="00E948BA">
        <w:rPr>
          <w:rFonts w:ascii="Times New Roman" w:hAnsi="Times New Roman"/>
          <w:sz w:val="24"/>
          <w:szCs w:val="24"/>
        </w:rPr>
        <w:t xml:space="preserve"> </w:t>
      </w:r>
      <w:r w:rsidRPr="00E948BA">
        <w:rPr>
          <w:rFonts w:ascii="Times New Roman" w:hAnsi="Times New Roman"/>
          <w:sz w:val="24"/>
          <w:szCs w:val="24"/>
          <w:lang w:val="en-US"/>
        </w:rPr>
        <w:t>SIP</w:t>
      </w:r>
      <w:r w:rsidRPr="00E948BA">
        <w:rPr>
          <w:rFonts w:ascii="Times New Roman" w:hAnsi="Times New Roman"/>
          <w:sz w:val="24"/>
          <w:szCs w:val="24"/>
        </w:rPr>
        <w:t xml:space="preserve">, </w:t>
      </w:r>
      <w:r w:rsidRPr="00E948BA">
        <w:rPr>
          <w:rFonts w:ascii="Times New Roman" w:hAnsi="Times New Roman"/>
          <w:sz w:val="24"/>
          <w:szCs w:val="24"/>
          <w:lang w:val="en-US"/>
        </w:rPr>
        <w:t>IP</w:t>
      </w:r>
      <w:r w:rsidRPr="00E948BA">
        <w:rPr>
          <w:rFonts w:ascii="Times New Roman" w:hAnsi="Times New Roman"/>
          <w:sz w:val="24"/>
          <w:szCs w:val="24"/>
        </w:rPr>
        <w:t xml:space="preserve"> </w:t>
      </w:r>
      <w:r w:rsidRPr="00E948BA">
        <w:rPr>
          <w:rFonts w:ascii="Times New Roman" w:hAnsi="Times New Roman"/>
          <w:sz w:val="24"/>
          <w:szCs w:val="24"/>
          <w:lang w:val="en-US"/>
        </w:rPr>
        <w:t>H</w:t>
      </w:r>
      <w:r w:rsidRPr="00E948BA">
        <w:rPr>
          <w:rFonts w:ascii="Times New Roman" w:hAnsi="Times New Roman"/>
          <w:sz w:val="24"/>
          <w:szCs w:val="24"/>
        </w:rPr>
        <w:t>323;</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Кінцеве обладнання абонентів: VoIP телефони, SIP-софт телефони, мобільні телефони операторів зв'язку;</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Забезпечення безперебійної роботи програмно-технічного комплексу методом </w:t>
      </w:r>
      <w:r w:rsidRPr="00E948BA">
        <w:rPr>
          <w:rFonts w:ascii="Times New Roman" w:hAnsi="Times New Roman"/>
          <w:sz w:val="24"/>
          <w:szCs w:val="24"/>
          <w:lang w:val="uk-UA"/>
        </w:rPr>
        <w:t xml:space="preserve">апаратного та окремо програмного </w:t>
      </w:r>
      <w:r w:rsidRPr="00E948BA">
        <w:rPr>
          <w:rFonts w:ascii="Times New Roman" w:hAnsi="Times New Roman"/>
          <w:sz w:val="24"/>
          <w:szCs w:val="24"/>
        </w:rPr>
        <w:t>резервування;</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Алгоритм роботи: маршрутизація вхідних дзвінків між абонентами системи та абонентами мереж ТМЗК; маршрутизація вхідних </w:t>
      </w:r>
      <w:proofErr w:type="gramStart"/>
      <w:r w:rsidRPr="00E948BA">
        <w:rPr>
          <w:rFonts w:ascii="Times New Roman" w:hAnsi="Times New Roman"/>
          <w:sz w:val="24"/>
          <w:szCs w:val="24"/>
        </w:rPr>
        <w:t>дзвінків;автоматичне</w:t>
      </w:r>
      <w:proofErr w:type="gramEnd"/>
      <w:r w:rsidRPr="00E948BA">
        <w:rPr>
          <w:rFonts w:ascii="Times New Roman" w:hAnsi="Times New Roman"/>
          <w:sz w:val="24"/>
          <w:szCs w:val="24"/>
        </w:rPr>
        <w:t xml:space="preserve"> визначення номеру;переадресація викликів з відключенням абонентата за участю абонента;</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єдиного 4-значного плану нумерації в межах всіх АТС.</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набору кодів доступу до комутованої телефонної мережі загального користування (ТМЗК).</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відображення 2 типів нумерації в залежності від дзвінка всередині телефонної мережі або столичної мережі ТМЗК</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Переадресація виклику в служби на базі </w:t>
      </w:r>
      <w:r w:rsidRPr="00E948BA">
        <w:rPr>
          <w:rFonts w:ascii="Times New Roman" w:hAnsi="Times New Roman"/>
          <w:sz w:val="24"/>
          <w:szCs w:val="24"/>
          <w:lang w:val="en-US"/>
        </w:rPr>
        <w:t>CRM</w:t>
      </w:r>
      <w:r w:rsidRPr="00E948BA">
        <w:rPr>
          <w:rFonts w:ascii="Times New Roman" w:hAnsi="Times New Roman"/>
          <w:sz w:val="24"/>
          <w:szCs w:val="24"/>
        </w:rPr>
        <w:t xml:space="preserve"> </w:t>
      </w:r>
      <w:r w:rsidRPr="00E948BA">
        <w:rPr>
          <w:rFonts w:ascii="Times New Roman" w:hAnsi="Times New Roman"/>
          <w:sz w:val="24"/>
          <w:szCs w:val="24"/>
          <w:lang w:val="uk-UA"/>
        </w:rPr>
        <w:t>системи</w:t>
      </w:r>
      <w:r w:rsidRPr="00E948BA">
        <w:rPr>
          <w:rFonts w:ascii="Times New Roman" w:hAnsi="Times New Roman"/>
          <w:sz w:val="24"/>
          <w:szCs w:val="24"/>
        </w:rPr>
        <w:t>.</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відображення додаткового номера абонента.</w:t>
      </w:r>
    </w:p>
    <w:p w:rsidR="00E948BA" w:rsidRPr="00E948BA" w:rsidRDefault="00E948BA" w:rsidP="00E948BA">
      <w:pPr>
        <w:widowControl w:val="0"/>
        <w:numPr>
          <w:ilvl w:val="0"/>
          <w:numId w:val="34"/>
        </w:numPr>
        <w:tabs>
          <w:tab w:val="clear" w:pos="720"/>
        </w:tabs>
        <w:suppressAutoHyphens/>
        <w:spacing w:line="240" w:lineRule="auto"/>
        <w:rPr>
          <w:rFonts w:ascii="Times New Roman" w:eastAsia="Times New Roman" w:hAnsi="Times New Roman"/>
          <w:sz w:val="24"/>
          <w:szCs w:val="24"/>
          <w:lang w:val="uk-UA"/>
        </w:rPr>
      </w:pPr>
      <w:r w:rsidRPr="00E948BA">
        <w:rPr>
          <w:rFonts w:ascii="Times New Roman" w:hAnsi="Times New Roman"/>
          <w:sz w:val="24"/>
          <w:szCs w:val="24"/>
        </w:rPr>
        <w:t>Підтримка можливості обробки не менше 60 одночасних дзвінків</w:t>
      </w:r>
      <w:r w:rsidRPr="00E948BA">
        <w:rPr>
          <w:rFonts w:ascii="Times New Roman" w:hAnsi="Times New Roman"/>
          <w:sz w:val="24"/>
          <w:szCs w:val="24"/>
          <w:lang w:val="uk-UA"/>
        </w:rPr>
        <w:t>.</w:t>
      </w:r>
    </w:p>
    <w:p w:rsidR="00E948BA" w:rsidRPr="00E948BA" w:rsidRDefault="00E948BA" w:rsidP="00E948BA">
      <w:pPr>
        <w:widowControl w:val="0"/>
        <w:numPr>
          <w:ilvl w:val="0"/>
          <w:numId w:val="34"/>
        </w:numPr>
        <w:tabs>
          <w:tab w:val="clear" w:pos="720"/>
        </w:tabs>
        <w:suppressAutoHyphens/>
        <w:spacing w:line="240" w:lineRule="auto"/>
        <w:rPr>
          <w:rFonts w:ascii="Times New Roman" w:eastAsia="Times New Roman" w:hAnsi="Times New Roman"/>
          <w:sz w:val="24"/>
          <w:szCs w:val="24"/>
          <w:lang w:val="uk-UA"/>
        </w:rPr>
      </w:pPr>
      <w:r w:rsidRPr="00E948BA">
        <w:rPr>
          <w:rFonts w:ascii="Times New Roman" w:eastAsia="Times New Roman" w:hAnsi="Times New Roman"/>
          <w:sz w:val="24"/>
          <w:szCs w:val="24"/>
          <w:lang w:val="uk-UA"/>
        </w:rPr>
        <w:t xml:space="preserve">Двостороння інтеграція існуючої </w:t>
      </w:r>
      <w:r w:rsidRPr="00E948BA">
        <w:rPr>
          <w:rFonts w:ascii="Times New Roman" w:eastAsia="Times New Roman" w:hAnsi="Times New Roman"/>
          <w:sz w:val="24"/>
          <w:szCs w:val="24"/>
          <w:lang w:val="en-US"/>
        </w:rPr>
        <w:t>VoIP</w:t>
      </w:r>
      <w:r w:rsidRPr="00E948BA">
        <w:rPr>
          <w:rFonts w:ascii="Times New Roman" w:eastAsia="Times New Roman" w:hAnsi="Times New Roman"/>
          <w:sz w:val="24"/>
          <w:szCs w:val="24"/>
          <w:lang w:val="uk-UA"/>
        </w:rPr>
        <w:t xml:space="preserve"> системи з наступними месенджерами: </w:t>
      </w:r>
      <w:r w:rsidRPr="00E948BA">
        <w:rPr>
          <w:rFonts w:ascii="Times New Roman" w:eastAsia="Times New Roman" w:hAnsi="Times New Roman"/>
          <w:sz w:val="24"/>
          <w:szCs w:val="24"/>
          <w:lang w:val="en-US"/>
        </w:rPr>
        <w:t>Viber</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Telegram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Zoom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Google</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Teams</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Cisco</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WebEx</w:t>
      </w:r>
      <w:r w:rsidRPr="00E948BA">
        <w:rPr>
          <w:rFonts w:ascii="Times New Roman" w:eastAsia="Times New Roman" w:hAnsi="Times New Roman"/>
          <w:sz w:val="24"/>
          <w:szCs w:val="24"/>
          <w:lang w:val="uk-UA"/>
        </w:rPr>
        <w:t>.</w:t>
      </w:r>
    </w:p>
    <w:p w:rsidR="00E948BA" w:rsidRPr="00E948BA" w:rsidRDefault="00E948BA" w:rsidP="00E948BA">
      <w:pPr>
        <w:tabs>
          <w:tab w:val="left" w:pos="852"/>
          <w:tab w:val="left" w:pos="993"/>
        </w:tabs>
        <w:spacing w:line="240" w:lineRule="auto"/>
        <w:ind w:left="720"/>
        <w:rPr>
          <w:rFonts w:ascii="Times New Roman" w:hAnsi="Times New Roman"/>
          <w:sz w:val="24"/>
          <w:szCs w:val="24"/>
          <w:lang w:val="uk-UA"/>
        </w:rPr>
      </w:pPr>
    </w:p>
    <w:p w:rsidR="00E948BA" w:rsidRPr="00E948BA" w:rsidRDefault="00E948BA" w:rsidP="00E948BA">
      <w:pPr>
        <w:tabs>
          <w:tab w:val="left" w:pos="852"/>
          <w:tab w:val="left" w:pos="993"/>
        </w:tabs>
        <w:spacing w:line="240" w:lineRule="auto"/>
        <w:ind w:left="360"/>
        <w:rPr>
          <w:rFonts w:ascii="Times New Roman" w:hAnsi="Times New Roman"/>
          <w:b/>
          <w:sz w:val="24"/>
          <w:szCs w:val="24"/>
          <w:u w:val="single"/>
        </w:rPr>
      </w:pPr>
      <w:r w:rsidRPr="00E948BA">
        <w:rPr>
          <w:rFonts w:ascii="Times New Roman" w:hAnsi="Times New Roman"/>
          <w:b/>
          <w:sz w:val="24"/>
          <w:szCs w:val="24"/>
          <w:u w:val="single"/>
        </w:rPr>
        <w:t>Забезпечення функціонування сервісних функцій</w:t>
      </w:r>
    </w:p>
    <w:p w:rsidR="00E948BA" w:rsidRPr="00E948BA" w:rsidRDefault="00E948BA" w:rsidP="00E948BA">
      <w:pPr>
        <w:widowControl w:val="0"/>
        <w:numPr>
          <w:ilvl w:val="0"/>
          <w:numId w:val="34"/>
        </w:numPr>
        <w:tabs>
          <w:tab w:val="clear" w:pos="720"/>
        </w:tabs>
        <w:suppressAutoHyphens/>
        <w:spacing w:line="240" w:lineRule="auto"/>
        <w:rPr>
          <w:rFonts w:ascii="Times New Roman" w:eastAsia="Times New Roman" w:hAnsi="Times New Roman"/>
          <w:b/>
          <w:bCs/>
          <w:sz w:val="24"/>
          <w:szCs w:val="24"/>
        </w:rPr>
      </w:pPr>
      <w:bookmarkStart w:id="20" w:name="_Toc300652023"/>
      <w:r w:rsidRPr="00E948BA">
        <w:rPr>
          <w:rFonts w:ascii="Times New Roman" w:hAnsi="Times New Roman"/>
          <w:b/>
          <w:bCs/>
          <w:sz w:val="24"/>
          <w:szCs w:val="24"/>
        </w:rPr>
        <w:t>Базовий пакет (організація IP-телефонії)</w:t>
      </w:r>
      <w:bookmarkEnd w:id="20"/>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Переадресація виклику</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Переадресація викликів</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перенаправлення на вимогу;</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xml:space="preserve">- перенаправлення на базі </w:t>
      </w:r>
      <w:r w:rsidRPr="00E948BA">
        <w:rPr>
          <w:rFonts w:ascii="Times New Roman" w:hAnsi="Times New Roman"/>
          <w:sz w:val="24"/>
          <w:szCs w:val="24"/>
          <w:lang w:val="en-US"/>
        </w:rPr>
        <w:t xml:space="preserve">CRM </w:t>
      </w:r>
      <w:r w:rsidRPr="00E948BA">
        <w:rPr>
          <w:rFonts w:ascii="Times New Roman" w:hAnsi="Times New Roman"/>
          <w:sz w:val="24"/>
          <w:szCs w:val="24"/>
          <w:lang w:val="uk-UA"/>
        </w:rPr>
        <w:t>системи</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переадресація, якщо лінія зайнята або немає відповіді;</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Автоматична переадресація дзвінків.</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Детальні деталі дзвінка</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Один внутрішній номер на кілька абонентів</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Музика або записане повідомлення в режимі Утримання;</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музика або записане повідомлення при перемиканні дзвінка;</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Маршрутизация по критерию Least Cost Routing (LCR)</w:t>
      </w:r>
      <w:r w:rsidRPr="00E948BA">
        <w:rPr>
          <w:rFonts w:ascii="Times New Roman" w:hAnsi="Times New Roman"/>
          <w:sz w:val="24"/>
          <w:szCs w:val="24"/>
          <w:lang w:val="uk-UA"/>
        </w:rPr>
        <w:t>;</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 xml:space="preserve">Інтеграція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Business Process Management шляхом написання програмних шлюзів на базі </w:t>
      </w:r>
      <w:r w:rsidRPr="00E948BA">
        <w:rPr>
          <w:rFonts w:ascii="Times New Roman" w:hAnsi="Times New Roman"/>
          <w:sz w:val="24"/>
          <w:szCs w:val="24"/>
          <w:lang w:val="en-US"/>
        </w:rPr>
        <w:t>Java</w:t>
      </w:r>
      <w:r w:rsidRPr="00E948BA">
        <w:rPr>
          <w:rFonts w:ascii="Times New Roman" w:hAnsi="Times New Roman"/>
          <w:sz w:val="24"/>
          <w:szCs w:val="24"/>
        </w:rPr>
        <w:t xml:space="preserve">. </w:t>
      </w:r>
      <w:r w:rsidRPr="00E948BA">
        <w:rPr>
          <w:rFonts w:ascii="Times New Roman" w:hAnsi="Times New Roman"/>
          <w:sz w:val="24"/>
          <w:szCs w:val="24"/>
          <w:lang w:val="uk-UA"/>
        </w:rPr>
        <w:t>З автоматичним зворотнім зв’язком та можливість автоматичного обзвону по базі даних абонентів.</w:t>
      </w:r>
    </w:p>
    <w:p w:rsidR="00E948BA" w:rsidRPr="00E948BA" w:rsidRDefault="00E948BA" w:rsidP="00E948BA">
      <w:pPr>
        <w:tabs>
          <w:tab w:val="left" w:pos="1276"/>
          <w:tab w:val="left" w:pos="1701"/>
        </w:tabs>
        <w:spacing w:line="240" w:lineRule="auto"/>
        <w:ind w:left="720"/>
        <w:rPr>
          <w:rFonts w:ascii="Times New Roman" w:hAnsi="Times New Roman"/>
          <w:sz w:val="24"/>
          <w:szCs w:val="24"/>
        </w:rPr>
      </w:pP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b/>
          <w:bCs/>
          <w:sz w:val="24"/>
          <w:szCs w:val="24"/>
        </w:rPr>
      </w:pPr>
      <w:bookmarkStart w:id="21" w:name="_Toc300652025"/>
      <w:r w:rsidRPr="00E948BA">
        <w:rPr>
          <w:rFonts w:ascii="Times New Roman" w:hAnsi="Times New Roman"/>
          <w:b/>
          <w:bCs/>
          <w:sz w:val="24"/>
          <w:szCs w:val="24"/>
        </w:rPr>
        <w:t>Інтерактивне голосове меню (IVR)</w:t>
      </w:r>
      <w:bookmarkEnd w:id="21"/>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Автоматизована підсистема інтерактивних меню (IVR, Interactive Voice Response) призначена для автоматизації обробки вхідних дзвінків. Система IVR відтворює попередньо записане голосове привітання і отримує відповідь від абонента, введеного тонами DTMF. Абоненту надаються такі можливості:</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зв'язок з абонентом за внутрішнім номером;</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з'єднання з оператором.</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b/>
          <w:bCs/>
          <w:sz w:val="24"/>
          <w:szCs w:val="24"/>
        </w:rPr>
      </w:pPr>
      <w:bookmarkStart w:id="22" w:name="_Toc300652026"/>
      <w:r w:rsidRPr="00E948BA">
        <w:rPr>
          <w:rFonts w:ascii="Times New Roman" w:hAnsi="Times New Roman"/>
          <w:b/>
          <w:bCs/>
          <w:sz w:val="24"/>
          <w:szCs w:val="24"/>
        </w:rPr>
        <w:t>Ідентифікація виклику (CallerID)</w:t>
      </w:r>
      <w:bookmarkEnd w:id="22"/>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lastRenderedPageBreak/>
        <w:t xml:space="preserve">Коли надходить телефонний дзвінок, визначається номер абонента. Ця інформація відображається на РК-дисплеї телефону внутрішнього абонента, який приймає дзвінок та робить запис на базі </w:t>
      </w:r>
      <w:r w:rsidRPr="00E948BA">
        <w:rPr>
          <w:rFonts w:ascii="Times New Roman" w:hAnsi="Times New Roman"/>
          <w:sz w:val="24"/>
          <w:szCs w:val="24"/>
          <w:lang w:val="uk-UA"/>
        </w:rPr>
        <w:t>Business Process Management</w:t>
      </w:r>
      <w:r w:rsidRPr="00E948BA">
        <w:rPr>
          <w:rFonts w:ascii="Times New Roman" w:hAnsi="Times New Roman"/>
          <w:sz w:val="24"/>
          <w:szCs w:val="24"/>
        </w:rPr>
        <w:t xml:space="preserve"> </w:t>
      </w:r>
      <w:r w:rsidRPr="00E948BA">
        <w:rPr>
          <w:rFonts w:ascii="Times New Roman" w:hAnsi="Times New Roman"/>
          <w:sz w:val="24"/>
          <w:szCs w:val="24"/>
          <w:lang w:val="uk-UA"/>
        </w:rPr>
        <w:t xml:space="preserve">та </w:t>
      </w:r>
      <w:r w:rsidRPr="00E948BA">
        <w:rPr>
          <w:rFonts w:ascii="Times New Roman" w:hAnsi="Times New Roman"/>
          <w:sz w:val="24"/>
          <w:szCs w:val="24"/>
          <w:lang w:val="en-US"/>
        </w:rPr>
        <w:t>CRM</w:t>
      </w:r>
      <w:r w:rsidRPr="00E948BA">
        <w:rPr>
          <w:rFonts w:ascii="Times New Roman" w:hAnsi="Times New Roman"/>
          <w:sz w:val="24"/>
          <w:szCs w:val="24"/>
        </w:rPr>
        <w:t xml:space="preserve"> </w:t>
      </w:r>
      <w:r w:rsidRPr="00E948BA">
        <w:rPr>
          <w:rFonts w:ascii="Times New Roman" w:hAnsi="Times New Roman"/>
          <w:sz w:val="24"/>
          <w:szCs w:val="24"/>
          <w:lang w:val="uk-UA"/>
        </w:rPr>
        <w:t>системи</w:t>
      </w:r>
      <w:r w:rsidRPr="00E948BA">
        <w:rPr>
          <w:rFonts w:ascii="Times New Roman" w:hAnsi="Times New Roman"/>
          <w:sz w:val="24"/>
          <w:szCs w:val="24"/>
        </w:rPr>
        <w:t xml:space="preserve">. </w:t>
      </w:r>
    </w:p>
    <w:p w:rsidR="00E948BA" w:rsidRPr="00E948BA" w:rsidRDefault="00E948BA" w:rsidP="00E948BA">
      <w:pPr>
        <w:widowControl w:val="0"/>
        <w:numPr>
          <w:ilvl w:val="0"/>
          <w:numId w:val="34"/>
        </w:numPr>
        <w:tabs>
          <w:tab w:val="clear" w:pos="720"/>
        </w:tabs>
        <w:suppressAutoHyphens/>
        <w:spacing w:line="240" w:lineRule="auto"/>
        <w:rPr>
          <w:rFonts w:ascii="Times New Roman" w:hAnsi="Times New Roman"/>
          <w:b/>
          <w:bCs/>
          <w:sz w:val="24"/>
          <w:szCs w:val="24"/>
        </w:rPr>
      </w:pPr>
      <w:bookmarkStart w:id="23" w:name="_Toc300652031"/>
      <w:r w:rsidRPr="00E948BA">
        <w:rPr>
          <w:rFonts w:ascii="Times New Roman" w:hAnsi="Times New Roman"/>
          <w:b/>
          <w:bCs/>
          <w:sz w:val="24"/>
          <w:szCs w:val="24"/>
        </w:rPr>
        <w:t>Конференці</w:t>
      </w:r>
      <w:bookmarkEnd w:id="23"/>
      <w:r w:rsidRPr="00E948BA">
        <w:rPr>
          <w:rFonts w:ascii="Times New Roman" w:hAnsi="Times New Roman"/>
          <w:b/>
          <w:bCs/>
          <w:sz w:val="24"/>
          <w:szCs w:val="24"/>
        </w:rPr>
        <w:t>ї</w:t>
      </w:r>
    </w:p>
    <w:p w:rsidR="00E948BA" w:rsidRPr="00E948BA" w:rsidRDefault="00E948BA" w:rsidP="00E948BA">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 xml:space="preserve">Можливість організації конференц-зв'язку. Запрошення учасників конференції як під час бесіди, так і шляхом запрошення на заздалегідь заплановані заходи. Необмежена кількість учасників конференції. Необмежена кількість одночасних конференцій. Учасниками конференції можуть бути як внутрішні абоненти системи (незалежно від територіального розташування учасників), </w:t>
      </w:r>
      <w:proofErr w:type="gramStart"/>
      <w:r w:rsidRPr="00E948BA">
        <w:rPr>
          <w:rFonts w:ascii="Times New Roman" w:hAnsi="Times New Roman"/>
          <w:sz w:val="24"/>
          <w:szCs w:val="24"/>
        </w:rPr>
        <w:t>так  і</w:t>
      </w:r>
      <w:proofErr w:type="gramEnd"/>
      <w:r w:rsidRPr="00E948BA">
        <w:rPr>
          <w:rFonts w:ascii="Times New Roman" w:hAnsi="Times New Roman"/>
          <w:sz w:val="24"/>
          <w:szCs w:val="24"/>
        </w:rPr>
        <w:t xml:space="preserve"> зовнішні (абоненти міських телефонних мереж, абоненти мобільних операторів).</w:t>
      </w:r>
    </w:p>
    <w:p w:rsidR="00E948BA" w:rsidRPr="00E948BA" w:rsidRDefault="00E948BA" w:rsidP="00E948BA">
      <w:pPr>
        <w:spacing w:line="240" w:lineRule="auto"/>
        <w:rPr>
          <w:rFonts w:ascii="Times New Roman" w:hAnsi="Times New Roman"/>
          <w:b/>
          <w:bCs/>
          <w:sz w:val="24"/>
          <w:szCs w:val="24"/>
        </w:rPr>
      </w:pPr>
    </w:p>
    <w:p w:rsidR="00E948BA" w:rsidRPr="00E948BA" w:rsidRDefault="00E948BA" w:rsidP="00E948BA">
      <w:pPr>
        <w:spacing w:line="240" w:lineRule="auto"/>
        <w:ind w:firstLine="709"/>
        <w:rPr>
          <w:rFonts w:ascii="Times New Roman" w:hAnsi="Times New Roman"/>
          <w:b/>
          <w:bCs/>
          <w:sz w:val="24"/>
          <w:szCs w:val="24"/>
        </w:rPr>
      </w:pPr>
      <w:r w:rsidRPr="00E948BA">
        <w:rPr>
          <w:rFonts w:ascii="Times New Roman" w:hAnsi="Times New Roman"/>
          <w:b/>
          <w:bCs/>
          <w:sz w:val="24"/>
          <w:szCs w:val="24"/>
        </w:rPr>
        <w:t>4. Додаткові вимоги.</w:t>
      </w:r>
    </w:p>
    <w:p w:rsidR="00E948BA" w:rsidRPr="00E948BA" w:rsidRDefault="00E948BA" w:rsidP="00E948BA">
      <w:pPr>
        <w:widowControl w:val="0"/>
        <w:numPr>
          <w:ilvl w:val="0"/>
          <w:numId w:val="35"/>
        </w:numPr>
        <w:suppressAutoHyphens/>
        <w:spacing w:line="240" w:lineRule="auto"/>
        <w:rPr>
          <w:rFonts w:ascii="Times New Roman" w:hAnsi="Times New Roman"/>
          <w:b/>
          <w:bCs/>
          <w:sz w:val="24"/>
          <w:szCs w:val="24"/>
        </w:rPr>
      </w:pPr>
      <w:r w:rsidRPr="00E948BA">
        <w:rPr>
          <w:rFonts w:ascii="Times New Roman" w:hAnsi="Times New Roman"/>
          <w:sz w:val="24"/>
          <w:szCs w:val="24"/>
        </w:rPr>
        <w:t>Інтеграція</w:t>
      </w:r>
      <w:r w:rsidRPr="00E948BA">
        <w:rPr>
          <w:rFonts w:ascii="Times New Roman" w:hAnsi="Times New Roman"/>
          <w:sz w:val="24"/>
          <w:szCs w:val="24"/>
          <w:lang w:val="uk-UA"/>
        </w:rPr>
        <w:t xml:space="preserve"> </w:t>
      </w:r>
      <w:r w:rsidRPr="00E948BA">
        <w:rPr>
          <w:rFonts w:ascii="Times New Roman" w:hAnsi="Times New Roman"/>
          <w:sz w:val="24"/>
          <w:szCs w:val="24"/>
        </w:rPr>
        <w:t xml:space="preserve">Єдиного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w:t>
      </w:r>
      <w:r w:rsidRPr="00E948BA">
        <w:rPr>
          <w:rFonts w:ascii="Times New Roman" w:hAnsi="Times New Roman"/>
          <w:sz w:val="24"/>
          <w:szCs w:val="24"/>
          <w:lang w:val="en-US"/>
        </w:rPr>
        <w:t>CRM</w:t>
      </w:r>
      <w:r w:rsidRPr="00E948BA">
        <w:rPr>
          <w:rFonts w:ascii="Times New Roman" w:hAnsi="Times New Roman"/>
          <w:sz w:val="24"/>
          <w:szCs w:val="24"/>
        </w:rPr>
        <w:t xml:space="preserve"> </w:t>
      </w:r>
      <w:r w:rsidRPr="00E948BA">
        <w:rPr>
          <w:rFonts w:ascii="Times New Roman" w:hAnsi="Times New Roman"/>
          <w:sz w:val="24"/>
          <w:szCs w:val="24"/>
          <w:lang w:val="uk-UA"/>
        </w:rPr>
        <w:t xml:space="preserve">шляхом написання програмних шлюзів на базі </w:t>
      </w:r>
      <w:r w:rsidRPr="00E948BA">
        <w:rPr>
          <w:rFonts w:ascii="Times New Roman" w:hAnsi="Times New Roman"/>
          <w:sz w:val="24"/>
          <w:szCs w:val="24"/>
          <w:lang w:val="en-US"/>
        </w:rPr>
        <w:t>PHP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методом </w:t>
      </w:r>
      <w:r w:rsidRPr="00E948BA">
        <w:rPr>
          <w:rFonts w:ascii="Times New Roman" w:hAnsi="Times New Roman"/>
          <w:sz w:val="24"/>
          <w:szCs w:val="24"/>
          <w:lang w:val="en-US"/>
        </w:rPr>
        <w:t>SQL</w:t>
      </w:r>
      <w:r w:rsidRPr="00E948BA">
        <w:rPr>
          <w:rFonts w:ascii="Times New Roman" w:hAnsi="Times New Roman"/>
          <w:sz w:val="24"/>
          <w:szCs w:val="24"/>
        </w:rPr>
        <w:t xml:space="preserve"> </w:t>
      </w:r>
      <w:r w:rsidRPr="00E948BA">
        <w:rPr>
          <w:rFonts w:ascii="Times New Roman" w:hAnsi="Times New Roman"/>
          <w:sz w:val="24"/>
          <w:szCs w:val="24"/>
          <w:lang w:val="uk-UA"/>
        </w:rPr>
        <w:t xml:space="preserve">запросів до існуючої бази даних. Дана реалізація програмних шлюзів повинна підтримувати </w:t>
      </w:r>
      <w:r w:rsidRPr="00E948BA">
        <w:rPr>
          <w:rFonts w:ascii="Times New Roman" w:hAnsi="Times New Roman"/>
          <w:sz w:val="24"/>
          <w:szCs w:val="24"/>
          <w:lang w:val="en-US"/>
        </w:rPr>
        <w:t>online</w:t>
      </w:r>
      <w:r w:rsidRPr="00E948BA">
        <w:rPr>
          <w:rFonts w:ascii="Times New Roman" w:hAnsi="Times New Roman"/>
          <w:sz w:val="24"/>
          <w:szCs w:val="24"/>
        </w:rPr>
        <w:t xml:space="preserve"> до</w:t>
      </w:r>
      <w:r w:rsidRPr="00E948BA">
        <w:rPr>
          <w:rFonts w:ascii="Times New Roman" w:hAnsi="Times New Roman"/>
          <w:sz w:val="24"/>
          <w:szCs w:val="24"/>
          <w:lang w:val="uk-UA"/>
        </w:rPr>
        <w:t>с</w:t>
      </w:r>
      <w:r w:rsidRPr="00E948BA">
        <w:rPr>
          <w:rFonts w:ascii="Times New Roman" w:hAnsi="Times New Roman"/>
          <w:sz w:val="24"/>
          <w:szCs w:val="24"/>
        </w:rPr>
        <w:t>туп до бази даних з можливостью внесення зм</w:t>
      </w:r>
      <w:r w:rsidRPr="00E948BA">
        <w:rPr>
          <w:rFonts w:ascii="Times New Roman" w:hAnsi="Times New Roman"/>
          <w:sz w:val="24"/>
          <w:szCs w:val="24"/>
          <w:lang w:val="uk-UA"/>
        </w:rPr>
        <w:t>і</w:t>
      </w:r>
      <w:r w:rsidRPr="00E948BA">
        <w:rPr>
          <w:rFonts w:ascii="Times New Roman" w:hAnsi="Times New Roman"/>
          <w:sz w:val="24"/>
          <w:szCs w:val="24"/>
        </w:rPr>
        <w:t>н до бази даних</w:t>
      </w:r>
      <w:r w:rsidRPr="00E948BA">
        <w:rPr>
          <w:rFonts w:ascii="Times New Roman" w:hAnsi="Times New Roman"/>
          <w:sz w:val="24"/>
          <w:szCs w:val="24"/>
          <w:lang w:val="uk-UA"/>
        </w:rPr>
        <w:t xml:space="preserve"> в частині запису розмов і їх параметрів. Для подальшого зберігання та аналізу в базі даних.</w:t>
      </w:r>
    </w:p>
    <w:p w:rsidR="00E948BA" w:rsidRPr="00E948BA" w:rsidRDefault="00E948BA" w:rsidP="00E948BA">
      <w:pPr>
        <w:widowControl w:val="0"/>
        <w:numPr>
          <w:ilvl w:val="0"/>
          <w:numId w:val="35"/>
        </w:numPr>
        <w:suppressAutoHyphens/>
        <w:spacing w:line="240" w:lineRule="auto"/>
        <w:rPr>
          <w:rFonts w:ascii="Times New Roman" w:hAnsi="Times New Roman"/>
          <w:b/>
          <w:bCs/>
          <w:sz w:val="24"/>
          <w:szCs w:val="24"/>
        </w:rPr>
      </w:pPr>
      <w:r w:rsidRPr="00E948BA">
        <w:rPr>
          <w:rFonts w:ascii="Times New Roman" w:hAnsi="Times New Roman"/>
          <w:sz w:val="24"/>
          <w:szCs w:val="24"/>
        </w:rPr>
        <w:t xml:space="preserve">Інтеграція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Business Process Management шляхом написання програмних шлюзів на базі </w:t>
      </w:r>
      <w:r w:rsidRPr="00E948BA">
        <w:rPr>
          <w:rFonts w:ascii="Times New Roman" w:hAnsi="Times New Roman"/>
          <w:sz w:val="24"/>
          <w:szCs w:val="24"/>
          <w:lang w:val="en-US"/>
        </w:rPr>
        <w:t>Java</w:t>
      </w:r>
      <w:r w:rsidRPr="00E948BA">
        <w:rPr>
          <w:rFonts w:ascii="Times New Roman" w:hAnsi="Times New Roman"/>
          <w:sz w:val="24"/>
          <w:szCs w:val="24"/>
        </w:rPr>
        <w:t xml:space="preserve">. </w:t>
      </w:r>
      <w:r w:rsidRPr="00E948BA">
        <w:rPr>
          <w:rFonts w:ascii="Times New Roman" w:hAnsi="Times New Roman"/>
          <w:sz w:val="24"/>
          <w:szCs w:val="24"/>
          <w:lang w:val="uk-UA"/>
        </w:rPr>
        <w:t>З автоматичним зворотнім зв’язком та можливість автоматичного обзвону по базі даних абонентів.</w:t>
      </w:r>
    </w:p>
    <w:p w:rsidR="00BC48EC" w:rsidRDefault="00BC48EC"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Default="004D1D48" w:rsidP="005444A1">
      <w:pPr>
        <w:pStyle w:val="a8"/>
        <w:spacing w:before="0" w:after="0"/>
        <w:ind w:firstLine="708"/>
        <w:contextualSpacing/>
        <w:jc w:val="both"/>
      </w:pPr>
    </w:p>
    <w:p w:rsidR="004D1D48" w:rsidRPr="00D245BA" w:rsidRDefault="004D1D48" w:rsidP="004D1D48">
      <w:pPr>
        <w:spacing w:line="240" w:lineRule="auto"/>
        <w:ind w:left="34" w:firstLine="6062"/>
        <w:contextualSpacing/>
        <w:rPr>
          <w:rStyle w:val="FontStyle15"/>
          <w:b/>
          <w:i/>
          <w:color w:val="000000" w:themeColor="text1"/>
          <w:sz w:val="24"/>
          <w:szCs w:val="24"/>
          <w:lang w:val="uk-UA"/>
        </w:rPr>
      </w:pPr>
      <w:r w:rsidRPr="00D245BA">
        <w:rPr>
          <w:rStyle w:val="FontStyle15"/>
          <w:b/>
          <w:i/>
          <w:color w:val="000000" w:themeColor="text1"/>
          <w:sz w:val="24"/>
          <w:szCs w:val="24"/>
          <w:lang w:val="uk-UA"/>
        </w:rPr>
        <w:lastRenderedPageBreak/>
        <w:t>Додаток 3</w:t>
      </w:r>
    </w:p>
    <w:p w:rsidR="004D1D48" w:rsidRPr="00D245BA" w:rsidRDefault="004D1D48" w:rsidP="004D1D48">
      <w:pPr>
        <w:spacing w:line="240" w:lineRule="auto"/>
        <w:ind w:left="34" w:firstLine="6062"/>
        <w:contextualSpacing/>
        <w:rPr>
          <w:rFonts w:ascii="Times New Roman" w:hAnsi="Times New Roman"/>
          <w:b/>
          <w:color w:val="000000" w:themeColor="text1"/>
          <w:sz w:val="24"/>
          <w:szCs w:val="24"/>
          <w:lang w:val="uk-UA" w:eastAsia="uk-UA"/>
        </w:rPr>
      </w:pPr>
      <w:r w:rsidRPr="00D245BA">
        <w:rPr>
          <w:rStyle w:val="FontStyle15"/>
          <w:b/>
          <w:i/>
          <w:color w:val="000000" w:themeColor="text1"/>
          <w:sz w:val="24"/>
          <w:szCs w:val="24"/>
          <w:lang w:val="uk-UA"/>
        </w:rPr>
        <w:t>до тендерної документації</w:t>
      </w:r>
    </w:p>
    <w:p w:rsidR="004D1D48" w:rsidRPr="00D245BA" w:rsidRDefault="004D1D48" w:rsidP="004D1D48">
      <w:pPr>
        <w:spacing w:line="240" w:lineRule="auto"/>
        <w:ind w:left="3540"/>
        <w:jc w:val="right"/>
        <w:rPr>
          <w:rFonts w:ascii="Times New Roman" w:hAnsi="Times New Roman"/>
          <w:b/>
          <w:color w:val="000000" w:themeColor="text1"/>
          <w:sz w:val="24"/>
          <w:szCs w:val="24"/>
          <w:lang w:val="uk-UA" w:eastAsia="uk-UA"/>
        </w:rPr>
      </w:pPr>
      <w:r w:rsidRPr="00D245BA">
        <w:rPr>
          <w:rFonts w:ascii="Times New Roman" w:hAnsi="Times New Roman"/>
          <w:b/>
          <w:color w:val="000000" w:themeColor="text1"/>
          <w:sz w:val="24"/>
          <w:szCs w:val="24"/>
          <w:lang w:val="uk-UA" w:eastAsia="uk-UA"/>
        </w:rPr>
        <w:t xml:space="preserve">   </w:t>
      </w:r>
      <w:r w:rsidRPr="00D245BA">
        <w:rPr>
          <w:rFonts w:ascii="Times New Roman" w:hAnsi="Times New Roman"/>
          <w:b/>
          <w:color w:val="000000" w:themeColor="text1"/>
          <w:sz w:val="24"/>
          <w:szCs w:val="24"/>
          <w:lang w:val="uk-UA" w:eastAsia="uk-UA"/>
        </w:rPr>
        <w:tab/>
      </w:r>
      <w:r w:rsidRPr="00D245BA">
        <w:rPr>
          <w:rFonts w:ascii="Times New Roman" w:hAnsi="Times New Roman"/>
          <w:b/>
          <w:color w:val="000000" w:themeColor="text1"/>
          <w:sz w:val="24"/>
          <w:szCs w:val="24"/>
          <w:lang w:val="uk-UA" w:eastAsia="uk-UA"/>
        </w:rPr>
        <w:tab/>
      </w:r>
      <w:r w:rsidRPr="00D245BA">
        <w:rPr>
          <w:rFonts w:ascii="Times New Roman" w:hAnsi="Times New Roman"/>
          <w:b/>
          <w:color w:val="000000" w:themeColor="text1"/>
          <w:sz w:val="24"/>
          <w:szCs w:val="24"/>
          <w:lang w:val="uk-UA" w:eastAsia="uk-UA"/>
        </w:rPr>
        <w:tab/>
      </w:r>
      <w:r w:rsidRPr="00D245BA">
        <w:rPr>
          <w:rFonts w:ascii="Times New Roman" w:hAnsi="Times New Roman"/>
          <w:b/>
          <w:color w:val="000000" w:themeColor="text1"/>
          <w:sz w:val="24"/>
          <w:szCs w:val="24"/>
          <w:lang w:val="uk-UA" w:eastAsia="uk-UA"/>
        </w:rPr>
        <w:tab/>
      </w:r>
      <w:r w:rsidRPr="00D245BA">
        <w:rPr>
          <w:rFonts w:ascii="Times New Roman" w:hAnsi="Times New Roman"/>
          <w:b/>
          <w:color w:val="000000" w:themeColor="text1"/>
          <w:sz w:val="24"/>
          <w:szCs w:val="24"/>
          <w:lang w:val="uk-UA" w:eastAsia="uk-UA"/>
        </w:rPr>
        <w:tab/>
      </w:r>
      <w:r w:rsidRPr="00D245BA">
        <w:rPr>
          <w:rFonts w:ascii="Times New Roman" w:hAnsi="Times New Roman"/>
          <w:b/>
          <w:color w:val="000000" w:themeColor="text1"/>
          <w:sz w:val="24"/>
          <w:szCs w:val="24"/>
          <w:lang w:val="uk-UA" w:eastAsia="uk-UA"/>
        </w:rPr>
        <w:tab/>
        <w:t xml:space="preserve"> ПРОЄКТ</w:t>
      </w:r>
    </w:p>
    <w:p w:rsidR="004D1D48" w:rsidRPr="00D245BA" w:rsidRDefault="004D1D48" w:rsidP="004D1D48">
      <w:pPr>
        <w:spacing w:line="240" w:lineRule="auto"/>
        <w:ind w:left="3540"/>
        <w:jc w:val="center"/>
        <w:rPr>
          <w:rFonts w:ascii="Times New Roman" w:hAnsi="Times New Roman"/>
          <w:b/>
          <w:color w:val="000000" w:themeColor="text1"/>
          <w:sz w:val="24"/>
          <w:szCs w:val="24"/>
          <w:lang w:val="uk-UA" w:eastAsia="uk-UA"/>
        </w:rPr>
      </w:pPr>
    </w:p>
    <w:p w:rsidR="004D1D48" w:rsidRPr="00D245BA" w:rsidRDefault="004D1D48" w:rsidP="004D1D48">
      <w:pPr>
        <w:spacing w:after="200" w:line="240" w:lineRule="auto"/>
        <w:ind w:left="-851"/>
        <w:contextualSpacing/>
        <w:jc w:val="center"/>
        <w:rPr>
          <w:rFonts w:ascii="Times New Roman" w:eastAsia="Times New Roman" w:hAnsi="Times New Roman"/>
          <w:b/>
          <w:sz w:val="24"/>
          <w:szCs w:val="24"/>
        </w:rPr>
      </w:pPr>
      <w:r w:rsidRPr="00D245BA">
        <w:rPr>
          <w:rFonts w:ascii="Times New Roman" w:eastAsia="Times New Roman" w:hAnsi="Times New Roman"/>
          <w:b/>
          <w:sz w:val="24"/>
          <w:szCs w:val="24"/>
        </w:rPr>
        <w:t>Договір №___________</w:t>
      </w:r>
    </w:p>
    <w:p w:rsidR="004D1D48" w:rsidRPr="00D245BA" w:rsidRDefault="004D1D48" w:rsidP="004D1D48">
      <w:pPr>
        <w:spacing w:after="200" w:line="240" w:lineRule="auto"/>
        <w:ind w:left="-851"/>
        <w:contextualSpacing/>
        <w:jc w:val="center"/>
        <w:rPr>
          <w:rFonts w:ascii="Times New Roman" w:eastAsia="Times New Roman" w:hAnsi="Times New Roman"/>
          <w:b/>
          <w:sz w:val="24"/>
          <w:szCs w:val="24"/>
        </w:rPr>
      </w:pPr>
      <w:r w:rsidRPr="00D245BA">
        <w:rPr>
          <w:rFonts w:ascii="Times New Roman" w:eastAsia="Times New Roman" w:hAnsi="Times New Roman"/>
          <w:b/>
          <w:sz w:val="24"/>
          <w:szCs w:val="24"/>
        </w:rPr>
        <w:t>про надання послуг</w:t>
      </w:r>
    </w:p>
    <w:p w:rsidR="004D1D48" w:rsidRPr="00D245BA" w:rsidRDefault="004D1D48" w:rsidP="004D1D48">
      <w:pPr>
        <w:spacing w:after="200" w:line="240" w:lineRule="auto"/>
        <w:ind w:left="-851"/>
        <w:contextualSpacing/>
        <w:jc w:val="center"/>
        <w:rPr>
          <w:rFonts w:ascii="Times New Roman" w:eastAsia="Times New Roman" w:hAnsi="Times New Roman"/>
          <w:b/>
          <w:sz w:val="24"/>
          <w:szCs w:val="24"/>
        </w:rPr>
      </w:pPr>
    </w:p>
    <w:tbl>
      <w:tblPr>
        <w:tblW w:w="9327" w:type="dxa"/>
        <w:tblInd w:w="-5" w:type="dxa"/>
        <w:tblLayout w:type="fixed"/>
        <w:tblLook w:val="0000" w:firstRow="0" w:lastRow="0" w:firstColumn="0" w:lastColumn="0" w:noHBand="0" w:noVBand="0"/>
      </w:tblPr>
      <w:tblGrid>
        <w:gridCol w:w="5686"/>
        <w:gridCol w:w="3641"/>
      </w:tblGrid>
      <w:tr w:rsidR="004D1D48" w:rsidRPr="00D245BA" w:rsidTr="004D1D48">
        <w:trPr>
          <w:trHeight w:val="301"/>
        </w:trPr>
        <w:tc>
          <w:tcPr>
            <w:tcW w:w="5686" w:type="dxa"/>
            <w:shd w:val="clear" w:color="auto" w:fill="auto"/>
          </w:tcPr>
          <w:p w:rsidR="004D1D48" w:rsidRPr="00D245BA" w:rsidRDefault="004D1D48" w:rsidP="004D1D48">
            <w:pPr>
              <w:spacing w:line="240" w:lineRule="auto"/>
              <w:ind w:left="-709" w:firstLine="714"/>
              <w:contextualSpacing/>
              <w:rPr>
                <w:rFonts w:ascii="Times New Roman" w:hAnsi="Times New Roman"/>
                <w:b/>
                <w:bCs/>
                <w:i/>
                <w:sz w:val="24"/>
                <w:szCs w:val="24"/>
              </w:rPr>
            </w:pPr>
            <w:r w:rsidRPr="00D245BA">
              <w:rPr>
                <w:rFonts w:ascii="Times New Roman" w:hAnsi="Times New Roman"/>
                <w:b/>
                <w:i/>
                <w:sz w:val="24"/>
                <w:szCs w:val="24"/>
              </w:rPr>
              <w:t xml:space="preserve">м. Київ    </w:t>
            </w:r>
          </w:p>
        </w:tc>
        <w:tc>
          <w:tcPr>
            <w:tcW w:w="3641" w:type="dxa"/>
            <w:shd w:val="clear" w:color="auto" w:fill="auto"/>
          </w:tcPr>
          <w:p w:rsidR="004D1D48" w:rsidRPr="00D245BA" w:rsidRDefault="004D1D48" w:rsidP="004D1D48">
            <w:pPr>
              <w:spacing w:line="240" w:lineRule="auto"/>
              <w:ind w:left="-709" w:firstLine="714"/>
              <w:contextualSpacing/>
              <w:jc w:val="right"/>
              <w:rPr>
                <w:rFonts w:ascii="Times New Roman" w:hAnsi="Times New Roman"/>
                <w:b/>
                <w:bCs/>
                <w:i/>
                <w:sz w:val="24"/>
                <w:szCs w:val="24"/>
                <w:lang w:val="en-US"/>
              </w:rPr>
            </w:pPr>
            <w:r w:rsidRPr="00D245BA">
              <w:rPr>
                <w:rFonts w:ascii="Times New Roman" w:hAnsi="Times New Roman"/>
                <w:b/>
                <w:bCs/>
                <w:i/>
                <w:sz w:val="24"/>
                <w:szCs w:val="24"/>
              </w:rPr>
              <w:t xml:space="preserve"> ____________________ 2022 р.</w:t>
            </w:r>
          </w:p>
          <w:p w:rsidR="004D1D48" w:rsidRPr="00D245BA" w:rsidRDefault="004D1D48" w:rsidP="004D1D48">
            <w:pPr>
              <w:spacing w:line="240" w:lineRule="auto"/>
              <w:ind w:left="-709" w:firstLine="714"/>
              <w:contextualSpacing/>
              <w:jc w:val="right"/>
              <w:rPr>
                <w:rFonts w:ascii="Times New Roman" w:hAnsi="Times New Roman"/>
                <w:b/>
                <w:bCs/>
                <w:i/>
                <w:sz w:val="24"/>
                <w:szCs w:val="24"/>
                <w:lang w:val="en-US"/>
              </w:rPr>
            </w:pPr>
          </w:p>
        </w:tc>
      </w:tr>
    </w:tbl>
    <w:p w:rsidR="004D1D48" w:rsidRPr="00D245BA" w:rsidRDefault="004D1D48" w:rsidP="004D1D48">
      <w:pPr>
        <w:spacing w:line="240" w:lineRule="auto"/>
        <w:ind w:left="-709" w:firstLine="714"/>
        <w:jc w:val="both"/>
        <w:rPr>
          <w:rFonts w:ascii="Times New Roman" w:hAnsi="Times New Roman"/>
          <w:color w:val="000000"/>
          <w:kern w:val="2"/>
          <w:sz w:val="24"/>
          <w:szCs w:val="24"/>
          <w:lang w:val="uk-UA"/>
        </w:rPr>
      </w:pPr>
      <w:bookmarkStart w:id="24" w:name="_Hlk119584357"/>
      <w:r w:rsidRPr="00D245BA">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D245BA">
        <w:rPr>
          <w:rFonts w:ascii="Times New Roman" w:hAnsi="Times New Roman"/>
          <w:color w:val="000000"/>
          <w:kern w:val="2"/>
          <w:sz w:val="24"/>
          <w:szCs w:val="24"/>
          <w:lang w:val="uk-UA"/>
        </w:rPr>
        <w:t xml:space="preserve"> що надалі іменується «</w:t>
      </w:r>
      <w:r w:rsidRPr="00D245BA">
        <w:rPr>
          <w:rFonts w:ascii="Times New Roman" w:hAnsi="Times New Roman"/>
          <w:b/>
          <w:color w:val="000000"/>
          <w:kern w:val="2"/>
          <w:sz w:val="24"/>
          <w:szCs w:val="24"/>
          <w:lang w:val="uk-UA"/>
        </w:rPr>
        <w:t xml:space="preserve">Замовник», </w:t>
      </w:r>
      <w:r w:rsidRPr="00D245BA">
        <w:rPr>
          <w:rFonts w:ascii="Times New Roman" w:hAnsi="Times New Roman"/>
          <w:color w:val="000000"/>
          <w:kern w:val="2"/>
          <w:sz w:val="24"/>
          <w:szCs w:val="24"/>
          <w:lang w:val="uk-UA"/>
        </w:rPr>
        <w:t>в особі __________________________________</w:t>
      </w:r>
      <w:r w:rsidRPr="00D245BA">
        <w:rPr>
          <w:rFonts w:ascii="Times New Roman" w:hAnsi="Times New Roman"/>
          <w:color w:val="000000"/>
          <w:sz w:val="24"/>
          <w:szCs w:val="24"/>
          <w:lang w:val="uk-UA"/>
        </w:rPr>
        <w:t>, що діє на підставі _________________________________</w:t>
      </w:r>
      <w:r w:rsidRPr="00D245BA">
        <w:rPr>
          <w:rFonts w:ascii="Times New Roman" w:hAnsi="Times New Roman"/>
          <w:color w:val="000000"/>
          <w:kern w:val="2"/>
          <w:sz w:val="24"/>
          <w:szCs w:val="24"/>
          <w:lang w:val="uk-UA"/>
        </w:rPr>
        <w:t xml:space="preserve">, з однієї сторони, </w:t>
      </w:r>
    </w:p>
    <w:p w:rsidR="004D1D48" w:rsidRPr="00D245BA" w:rsidRDefault="004D1D48" w:rsidP="004D1D48">
      <w:pPr>
        <w:spacing w:line="240" w:lineRule="auto"/>
        <w:ind w:left="-709" w:firstLine="714"/>
        <w:contextualSpacing/>
        <w:jc w:val="both"/>
        <w:rPr>
          <w:rFonts w:ascii="Times New Roman" w:hAnsi="Times New Roman"/>
          <w:color w:val="000000" w:themeColor="text1"/>
          <w:kern w:val="2"/>
          <w:sz w:val="24"/>
          <w:szCs w:val="24"/>
          <w:lang w:val="uk-UA"/>
        </w:rPr>
      </w:pPr>
      <w:r w:rsidRPr="00D245BA">
        <w:rPr>
          <w:rFonts w:ascii="Times New Roman" w:hAnsi="Times New Roman"/>
          <w:color w:val="000000"/>
          <w:kern w:val="2"/>
          <w:sz w:val="24"/>
          <w:szCs w:val="24"/>
          <w:lang w:val="uk-UA"/>
        </w:rPr>
        <w:t xml:space="preserve">та </w:t>
      </w:r>
      <w:r w:rsidRPr="00D245BA">
        <w:rPr>
          <w:rFonts w:ascii="Times New Roman" w:hAnsi="Times New Roman"/>
          <w:b/>
          <w:color w:val="000000"/>
          <w:kern w:val="2"/>
          <w:sz w:val="24"/>
          <w:szCs w:val="24"/>
          <w:lang w:val="uk-UA"/>
        </w:rPr>
        <w:t>____________________________________________,</w:t>
      </w:r>
      <w:r w:rsidRPr="00D245BA">
        <w:rPr>
          <w:rFonts w:ascii="Times New Roman" w:hAnsi="Times New Roman"/>
          <w:color w:val="000000"/>
          <w:kern w:val="2"/>
          <w:sz w:val="24"/>
          <w:szCs w:val="24"/>
          <w:lang w:val="uk-UA"/>
        </w:rPr>
        <w:t xml:space="preserve"> що надалі іменується «</w:t>
      </w:r>
      <w:r w:rsidRPr="00D245BA">
        <w:rPr>
          <w:rFonts w:ascii="Times New Roman" w:hAnsi="Times New Roman"/>
          <w:b/>
          <w:color w:val="000000"/>
          <w:kern w:val="2"/>
          <w:sz w:val="24"/>
          <w:szCs w:val="24"/>
          <w:lang w:val="uk-UA"/>
        </w:rPr>
        <w:t>Виконавець»,</w:t>
      </w:r>
      <w:r w:rsidRPr="00D245BA">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D245BA">
        <w:rPr>
          <w:rFonts w:ascii="Times New Roman" w:hAnsi="Times New Roman"/>
          <w:color w:val="000000"/>
          <w:sz w:val="24"/>
          <w:szCs w:val="24"/>
          <w:lang w:val="uk-UA"/>
        </w:rPr>
        <w:t xml:space="preserve">, </w:t>
      </w:r>
      <w:r w:rsidRPr="00D245BA">
        <w:rPr>
          <w:rFonts w:ascii="Times New Roman" w:hAnsi="Times New Roman"/>
          <w:color w:val="000000"/>
          <w:kern w:val="2"/>
          <w:sz w:val="24"/>
          <w:szCs w:val="24"/>
          <w:lang w:val="uk-UA"/>
        </w:rPr>
        <w:t xml:space="preserve">з другої сторони, надалі разом іменовані Сторони, </w:t>
      </w:r>
      <w:r w:rsidRPr="00D245BA">
        <w:rPr>
          <w:rFonts w:ascii="Times New Roman" w:hAnsi="Times New Roman"/>
          <w:kern w:val="2"/>
          <w:sz w:val="24"/>
          <w:szCs w:val="24"/>
          <w:lang w:val="uk-UA"/>
        </w:rPr>
        <w:t xml:space="preserve">керуючись Законом України «Про публічні </w:t>
      </w:r>
      <w:r w:rsidRPr="00D245BA">
        <w:rPr>
          <w:rFonts w:ascii="Times New Roman" w:hAnsi="Times New Roman"/>
          <w:color w:val="000000" w:themeColor="text1"/>
          <w:kern w:val="2"/>
          <w:sz w:val="24"/>
          <w:szCs w:val="24"/>
          <w:lang w:val="uk-UA"/>
        </w:rPr>
        <w:t xml:space="preserve">закупівлі» </w:t>
      </w:r>
      <w:r w:rsidRPr="00D245BA">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45BA">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bookmarkEnd w:id="24"/>
    <w:p w:rsidR="004D1D48" w:rsidRPr="00D245BA" w:rsidRDefault="004D1D48" w:rsidP="004D1D48">
      <w:pPr>
        <w:pStyle w:val="a6"/>
        <w:spacing w:after="0"/>
        <w:ind w:left="0"/>
        <w:contextualSpacing/>
        <w:jc w:val="both"/>
        <w:rPr>
          <w:lang w:val="uk-UA"/>
        </w:rPr>
      </w:pPr>
    </w:p>
    <w:p w:rsidR="004D1D48" w:rsidRPr="00D245BA" w:rsidRDefault="004D1D48" w:rsidP="004D1D48">
      <w:pPr>
        <w:spacing w:line="240" w:lineRule="auto"/>
        <w:ind w:left="-851"/>
        <w:contextualSpacing/>
        <w:jc w:val="center"/>
        <w:rPr>
          <w:rFonts w:ascii="Times New Roman" w:hAnsi="Times New Roman"/>
          <w:sz w:val="24"/>
          <w:szCs w:val="24"/>
        </w:rPr>
      </w:pPr>
      <w:r w:rsidRPr="00D245BA">
        <w:rPr>
          <w:rFonts w:ascii="Times New Roman" w:hAnsi="Times New Roman"/>
          <w:b/>
          <w:bCs/>
          <w:sz w:val="24"/>
          <w:szCs w:val="24"/>
        </w:rPr>
        <w:t>1. ПРЕДМЕТ ДОГОВОРУ</w:t>
      </w:r>
    </w:p>
    <w:p w:rsidR="004D1D48" w:rsidRPr="00D245BA" w:rsidRDefault="004D1D48" w:rsidP="004D1D48">
      <w:pPr>
        <w:pStyle w:val="afffff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851"/>
        <w:contextualSpacing/>
        <w:jc w:val="both"/>
        <w:rPr>
          <w:rFonts w:ascii="Times New Roman" w:eastAsia="Calibri" w:hAnsi="Times New Roman" w:cs="Times New Roman"/>
          <w:snapToGrid/>
          <w:sz w:val="24"/>
          <w:szCs w:val="24"/>
        </w:rPr>
      </w:pPr>
      <w:r w:rsidRPr="00D245BA">
        <w:rPr>
          <w:rFonts w:ascii="Times New Roman" w:eastAsia="Calibri" w:hAnsi="Times New Roman" w:cs="Times New Roman"/>
          <w:snapToGrid/>
          <w:sz w:val="24"/>
          <w:szCs w:val="24"/>
        </w:rPr>
        <w:t xml:space="preserve">1.1. Виконавець зобов’язується надати послуги з </w:t>
      </w:r>
      <w:r w:rsidRPr="00D245BA">
        <w:rPr>
          <w:rFonts w:ascii="Times New Roman" w:hAnsi="Times New Roman" w:cs="Times New Roman"/>
          <w:bCs/>
          <w:sz w:val="24"/>
          <w:szCs w:val="24"/>
        </w:rPr>
        <w:t xml:space="preserve">доробки програмно-апаратного комплексу IP-телефонії на базі існуючої </w:t>
      </w:r>
      <w:r w:rsidRPr="00D245BA">
        <w:rPr>
          <w:rFonts w:ascii="Times New Roman" w:hAnsi="Times New Roman" w:cs="Times New Roman"/>
          <w:bCs/>
          <w:sz w:val="24"/>
          <w:szCs w:val="24"/>
          <w:lang w:val="en-US"/>
        </w:rPr>
        <w:t>VoIP</w:t>
      </w:r>
      <w:r w:rsidRPr="00D245BA">
        <w:rPr>
          <w:rFonts w:ascii="Times New Roman" w:hAnsi="Times New Roman" w:cs="Times New Roman"/>
          <w:bCs/>
          <w:sz w:val="24"/>
          <w:szCs w:val="24"/>
        </w:rPr>
        <w:t xml:space="preserve"> системи Asterisk</w:t>
      </w:r>
      <w:r w:rsidRPr="0071720B">
        <w:rPr>
          <w:rFonts w:ascii="Times New Roman" w:eastAsia="Calibri" w:hAnsi="Times New Roman" w:cs="Times New Roman"/>
          <w:snapToGrid/>
          <w:sz w:val="24"/>
          <w:szCs w:val="24"/>
        </w:rPr>
        <w:t xml:space="preserve"> </w:t>
      </w:r>
      <w:r>
        <w:rPr>
          <w:rFonts w:ascii="Times New Roman" w:eastAsia="Calibri" w:hAnsi="Times New Roman" w:cs="Times New Roman"/>
          <w:snapToGrid/>
          <w:sz w:val="24"/>
          <w:szCs w:val="24"/>
        </w:rPr>
        <w:t>згідно технічних вимог</w:t>
      </w:r>
      <w:r w:rsidRPr="00D245BA">
        <w:rPr>
          <w:rFonts w:ascii="Times New Roman" w:eastAsia="Calibri" w:hAnsi="Times New Roman" w:cs="Times New Roman"/>
          <w:snapToGrid/>
          <w:sz w:val="24"/>
          <w:szCs w:val="24"/>
        </w:rPr>
        <w:t xml:space="preserve"> (додаток №2 до цього Договору) -код ДК 021:2015 - 72260000-5: послуги, пов’язані з програмним забезпеченням (далі по тексту - Послуги), а Замовник зобов’язується своєчасно прийняти  та оплатити належним чином надані Послуги у строки і на умовах, передбачених цим Договором</w:t>
      </w:r>
      <w:r>
        <w:rPr>
          <w:rFonts w:ascii="Times New Roman" w:eastAsia="Calibri" w:hAnsi="Times New Roman" w:cs="Times New Roman"/>
          <w:snapToGrid/>
          <w:sz w:val="24"/>
          <w:szCs w:val="24"/>
        </w:rPr>
        <w:t>.</w:t>
      </w:r>
    </w:p>
    <w:p w:rsidR="004D1D48" w:rsidRPr="00D245BA" w:rsidRDefault="004D1D48" w:rsidP="004D1D48">
      <w:pPr>
        <w:pStyle w:val="aa"/>
        <w:numPr>
          <w:ilvl w:val="1"/>
          <w:numId w:val="43"/>
        </w:numPr>
        <w:suppressAutoHyphens/>
        <w:jc w:val="both"/>
        <w:rPr>
          <w:lang w:eastAsia="ar-SA"/>
        </w:rPr>
      </w:pPr>
      <w:r w:rsidRPr="00D245BA">
        <w:rPr>
          <w:lang w:eastAsia="ar-SA"/>
        </w:rPr>
        <w:t xml:space="preserve"> Місце надання послуг: </w:t>
      </w:r>
      <w:r w:rsidRPr="00D245BA">
        <w:t>м. Київ, вул. Ю. Іллєнка, 24 та/чи м. Київ, вул. Чорновола 28/1</w:t>
      </w:r>
      <w:r w:rsidRPr="00D245BA">
        <w:rPr>
          <w:lang w:eastAsia="ar-SA"/>
        </w:rPr>
        <w:t>.</w:t>
      </w:r>
    </w:p>
    <w:p w:rsidR="004D1D48" w:rsidRPr="00D245BA" w:rsidRDefault="004D1D48" w:rsidP="004D1D48">
      <w:pPr>
        <w:pStyle w:val="aa"/>
        <w:ind w:left="-851"/>
        <w:jc w:val="both"/>
        <w:rPr>
          <w:lang w:eastAsia="ar-SA"/>
        </w:rPr>
      </w:pPr>
      <w:r w:rsidRPr="00D245BA">
        <w:rPr>
          <w:lang w:eastAsia="ar-SA"/>
        </w:rPr>
        <w:t>1.3. Граничний строк надання послуг – до 23.12.2022 року.</w:t>
      </w:r>
    </w:p>
    <w:p w:rsidR="004D1D48" w:rsidRPr="00D245BA" w:rsidRDefault="004D1D48" w:rsidP="004D1D48">
      <w:pPr>
        <w:spacing w:line="240" w:lineRule="auto"/>
        <w:ind w:left="-851"/>
        <w:jc w:val="both"/>
        <w:rPr>
          <w:rFonts w:ascii="Times New Roman" w:hAnsi="Times New Roman"/>
          <w:sz w:val="24"/>
          <w:szCs w:val="24"/>
          <w:lang w:val="uk-UA" w:eastAsia="ar-SA"/>
        </w:rPr>
      </w:pPr>
      <w:r w:rsidRPr="00D245BA">
        <w:rPr>
          <w:rFonts w:ascii="Times New Roman" w:hAnsi="Times New Roman"/>
          <w:sz w:val="24"/>
          <w:szCs w:val="24"/>
          <w:lang w:val="uk-UA" w:eastAsia="ar-SA"/>
        </w:rPr>
        <w:t>1.4. Виконавець гарантує наявність всіх необхідних прав та повноважень на укладання та виконання даного Договору, а також гарантує наявність кваліфікованих спеціалістів, які мають необхідні теоретичні знання ті достатню кваліфікацію і досвід роботи в такій сфері послуг.</w:t>
      </w:r>
    </w:p>
    <w:p w:rsidR="004D1D48" w:rsidRPr="00D245BA" w:rsidRDefault="004D1D48" w:rsidP="004D1D48">
      <w:pPr>
        <w:spacing w:line="240" w:lineRule="auto"/>
        <w:ind w:left="-851"/>
        <w:contextualSpacing/>
        <w:jc w:val="center"/>
        <w:rPr>
          <w:rFonts w:ascii="Times New Roman" w:hAnsi="Times New Roman"/>
          <w:b/>
          <w:bCs/>
          <w:sz w:val="24"/>
          <w:szCs w:val="24"/>
          <w:lang w:val="uk-UA"/>
        </w:rPr>
      </w:pPr>
    </w:p>
    <w:p w:rsidR="004D1D48" w:rsidRPr="00D245BA" w:rsidRDefault="004D1D48" w:rsidP="004D1D48">
      <w:pPr>
        <w:spacing w:line="240" w:lineRule="auto"/>
        <w:ind w:left="-851"/>
        <w:contextualSpacing/>
        <w:jc w:val="center"/>
        <w:rPr>
          <w:rFonts w:ascii="Times New Roman" w:hAnsi="Times New Roman"/>
          <w:sz w:val="24"/>
          <w:szCs w:val="24"/>
          <w:lang w:val="uk-UA"/>
        </w:rPr>
      </w:pPr>
      <w:r w:rsidRPr="00D245BA">
        <w:rPr>
          <w:rFonts w:ascii="Times New Roman" w:hAnsi="Times New Roman"/>
          <w:b/>
          <w:bCs/>
          <w:sz w:val="24"/>
          <w:szCs w:val="24"/>
          <w:lang w:val="uk-UA"/>
        </w:rPr>
        <w:t xml:space="preserve">2. ЦІНА ПОСЛУГ </w:t>
      </w:r>
    </w:p>
    <w:p w:rsidR="004D1D48" w:rsidRPr="00D245BA" w:rsidRDefault="004D1D48" w:rsidP="004D1D48">
      <w:pPr>
        <w:spacing w:line="240" w:lineRule="auto"/>
        <w:ind w:left="-851"/>
        <w:contextualSpacing/>
        <w:jc w:val="both"/>
        <w:rPr>
          <w:rFonts w:ascii="Times New Roman" w:hAnsi="Times New Roman"/>
          <w:sz w:val="24"/>
          <w:szCs w:val="24"/>
          <w:lang w:val="uk-UA"/>
        </w:rPr>
      </w:pPr>
      <w:r w:rsidRPr="00D245BA">
        <w:rPr>
          <w:rFonts w:ascii="Times New Roman" w:hAnsi="Times New Roman"/>
          <w:sz w:val="24"/>
          <w:szCs w:val="24"/>
          <w:lang w:val="uk-UA"/>
        </w:rPr>
        <w:t xml:space="preserve">2.1. Ціна послуг встановлюється в національній валюті України - гривні, зазначається </w:t>
      </w:r>
      <w:r w:rsidRPr="00D245BA">
        <w:rPr>
          <w:rFonts w:ascii="Times New Roman" w:hAnsi="Times New Roman"/>
          <w:color w:val="000000"/>
          <w:sz w:val="24"/>
          <w:szCs w:val="24"/>
          <w:lang w:val="uk-UA"/>
        </w:rPr>
        <w:t xml:space="preserve">в Специфікації (додаток №1 до цього Договору) </w:t>
      </w:r>
      <w:r w:rsidRPr="00D245BA">
        <w:rPr>
          <w:rFonts w:ascii="Times New Roman" w:hAnsi="Times New Roman"/>
          <w:sz w:val="24"/>
          <w:szCs w:val="24"/>
          <w:lang w:val="uk-UA"/>
        </w:rPr>
        <w:t xml:space="preserve">та включає в себе усі податки і витрати, пов’язані з наданням послуг. </w:t>
      </w:r>
    </w:p>
    <w:p w:rsidR="004D1D48" w:rsidRPr="00D245BA" w:rsidRDefault="004D1D48" w:rsidP="004D1D48">
      <w:pPr>
        <w:spacing w:line="240" w:lineRule="auto"/>
        <w:ind w:left="-851"/>
        <w:contextualSpacing/>
        <w:jc w:val="both"/>
        <w:rPr>
          <w:rFonts w:ascii="Times New Roman" w:hAnsi="Times New Roman"/>
          <w:bCs/>
          <w:sz w:val="24"/>
          <w:szCs w:val="24"/>
        </w:rPr>
      </w:pPr>
      <w:r w:rsidRPr="00D245BA">
        <w:rPr>
          <w:rFonts w:ascii="Times New Roman" w:hAnsi="Times New Roman"/>
          <w:sz w:val="24"/>
          <w:szCs w:val="24"/>
        </w:rPr>
        <w:t xml:space="preserve">2.2. Ціна цього Договору складає: </w:t>
      </w:r>
      <w:r w:rsidRPr="00D245BA">
        <w:rPr>
          <w:rFonts w:ascii="Times New Roman" w:hAnsi="Times New Roman"/>
          <w:b/>
          <w:sz w:val="24"/>
          <w:szCs w:val="24"/>
        </w:rPr>
        <w:t>_____________________________________________ грн. (______________________________ грн. _________ коп.)</w:t>
      </w:r>
      <w:r w:rsidRPr="00D245BA">
        <w:rPr>
          <w:rFonts w:ascii="Times New Roman" w:hAnsi="Times New Roman"/>
          <w:sz w:val="24"/>
          <w:szCs w:val="24"/>
        </w:rPr>
        <w:t>в т.ч. ПДВ – ______________ грн. та загальна ціна послуг без ПДВ - _________________________.</w:t>
      </w:r>
    </w:p>
    <w:p w:rsidR="004D1D48" w:rsidRPr="00D245BA" w:rsidRDefault="004D1D48" w:rsidP="004D1D48">
      <w:pPr>
        <w:spacing w:line="240" w:lineRule="auto"/>
        <w:ind w:left="-851" w:right="-1"/>
        <w:contextualSpacing/>
        <w:jc w:val="both"/>
        <w:rPr>
          <w:rFonts w:ascii="Times New Roman" w:hAnsi="Times New Roman"/>
          <w:snapToGrid w:val="0"/>
          <w:sz w:val="24"/>
          <w:szCs w:val="24"/>
        </w:rPr>
      </w:pPr>
      <w:r w:rsidRPr="00D245BA">
        <w:rPr>
          <w:rFonts w:ascii="Times New Roman" w:hAnsi="Times New Roman"/>
          <w:sz w:val="24"/>
          <w:szCs w:val="24"/>
        </w:rPr>
        <w:t xml:space="preserve">2.3. </w:t>
      </w:r>
      <w:r w:rsidRPr="00D245BA">
        <w:rPr>
          <w:rFonts w:ascii="Times New Roman" w:hAnsi="Times New Roman"/>
          <w:snapToGrid w:val="0"/>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4D1D48" w:rsidRPr="00D245BA" w:rsidRDefault="004D1D48" w:rsidP="004D1D48">
      <w:pPr>
        <w:spacing w:line="240" w:lineRule="auto"/>
        <w:ind w:left="-851" w:right="-1"/>
        <w:contextualSpacing/>
        <w:jc w:val="both"/>
        <w:rPr>
          <w:rFonts w:ascii="Times New Roman" w:hAnsi="Times New Roman"/>
          <w:sz w:val="24"/>
          <w:szCs w:val="24"/>
        </w:rPr>
      </w:pPr>
      <w:r w:rsidRPr="00D245BA">
        <w:rPr>
          <w:rFonts w:ascii="Times New Roman" w:hAnsi="Times New Roman"/>
          <w:snapToGrid w:val="0"/>
          <w:sz w:val="24"/>
          <w:szCs w:val="24"/>
        </w:rPr>
        <w:t>2.4. Ціна послуг і загальна ціна цього Договору є твердою протягом всього строку його дії, крім випадків, передбачених ч.5 ст.41 ЗУ «Про публічні закупівлі».</w:t>
      </w:r>
    </w:p>
    <w:p w:rsidR="004D1D48" w:rsidRPr="00D245BA" w:rsidRDefault="004D1D48" w:rsidP="004D1D48">
      <w:pPr>
        <w:spacing w:line="240" w:lineRule="auto"/>
        <w:ind w:left="-851"/>
        <w:contextualSpacing/>
        <w:jc w:val="both"/>
        <w:rPr>
          <w:rFonts w:ascii="Times New Roman" w:hAnsi="Times New Roman"/>
          <w:b/>
          <w:bCs/>
          <w:sz w:val="24"/>
          <w:szCs w:val="24"/>
        </w:rPr>
      </w:pPr>
    </w:p>
    <w:p w:rsidR="004D1D48" w:rsidRPr="00BB6AA2" w:rsidRDefault="004D1D48" w:rsidP="004D1D48">
      <w:pPr>
        <w:spacing w:line="240" w:lineRule="auto"/>
        <w:ind w:left="-851"/>
        <w:contextualSpacing/>
        <w:jc w:val="center"/>
        <w:rPr>
          <w:rFonts w:ascii="Times New Roman" w:hAnsi="Times New Roman"/>
          <w:b/>
          <w:bCs/>
          <w:sz w:val="24"/>
          <w:szCs w:val="24"/>
          <w:lang w:val="uk-UA"/>
        </w:rPr>
      </w:pPr>
      <w:r w:rsidRPr="00D245BA">
        <w:rPr>
          <w:rFonts w:ascii="Times New Roman" w:hAnsi="Times New Roman"/>
          <w:b/>
          <w:bCs/>
          <w:sz w:val="24"/>
          <w:szCs w:val="24"/>
        </w:rPr>
        <w:t>3. УМОВИ</w:t>
      </w:r>
      <w:r>
        <w:rPr>
          <w:rFonts w:ascii="Times New Roman" w:hAnsi="Times New Roman"/>
          <w:b/>
          <w:bCs/>
          <w:sz w:val="24"/>
          <w:szCs w:val="24"/>
          <w:lang w:val="uk-UA"/>
        </w:rPr>
        <w:t>,</w:t>
      </w:r>
      <w:r w:rsidRPr="00D245BA">
        <w:rPr>
          <w:rFonts w:ascii="Times New Roman" w:hAnsi="Times New Roman"/>
          <w:b/>
          <w:bCs/>
          <w:sz w:val="24"/>
          <w:szCs w:val="24"/>
        </w:rPr>
        <w:t xml:space="preserve"> ПОРЯДОК РОЗРАХУНКІВ</w:t>
      </w:r>
      <w:r>
        <w:rPr>
          <w:rFonts w:ascii="Times New Roman" w:hAnsi="Times New Roman"/>
          <w:b/>
          <w:bCs/>
          <w:sz w:val="24"/>
          <w:szCs w:val="24"/>
          <w:lang w:val="uk-UA"/>
        </w:rPr>
        <w:t xml:space="preserve"> ТА ПРИЙМАННЯ ПОСЛУГ</w:t>
      </w:r>
    </w:p>
    <w:p w:rsidR="004D1D48" w:rsidRPr="00D245BA" w:rsidRDefault="004D1D48" w:rsidP="004D1D48">
      <w:pPr>
        <w:spacing w:line="240" w:lineRule="auto"/>
        <w:ind w:left="-851"/>
        <w:contextualSpacing/>
        <w:jc w:val="both"/>
        <w:rPr>
          <w:rFonts w:ascii="Times New Roman" w:hAnsi="Times New Roman"/>
          <w:b/>
          <w:bCs/>
          <w:sz w:val="24"/>
          <w:szCs w:val="24"/>
        </w:rPr>
      </w:pPr>
      <w:r w:rsidRPr="00D245BA">
        <w:rPr>
          <w:rFonts w:ascii="Times New Roman" w:hAnsi="Times New Roman"/>
          <w:sz w:val="24"/>
          <w:szCs w:val="24"/>
        </w:rPr>
        <w:t xml:space="preserve">3.1. </w:t>
      </w:r>
      <w:r w:rsidRPr="00D245BA">
        <w:rPr>
          <w:rFonts w:ascii="Times New Roman" w:hAnsi="Times New Roman"/>
          <w:sz w:val="24"/>
          <w:szCs w:val="24"/>
          <w:lang w:val="uk-UA"/>
        </w:rPr>
        <w:t xml:space="preserve">Оплата за надані послуги здійснюється протягом 30-ти днів з моменту підписання </w:t>
      </w:r>
      <w:r w:rsidRPr="00D245BA">
        <w:rPr>
          <w:rFonts w:ascii="Times New Roman" w:hAnsi="Times New Roman"/>
          <w:bCs/>
          <w:sz w:val="24"/>
          <w:szCs w:val="24"/>
          <w:lang w:val="uk-UA"/>
        </w:rPr>
        <w:t>Акту приймання-передачі послуг</w:t>
      </w:r>
      <w:r w:rsidRPr="00D245BA">
        <w:rPr>
          <w:rFonts w:ascii="Times New Roman" w:hAnsi="Times New Roman"/>
          <w:sz w:val="24"/>
          <w:szCs w:val="24"/>
          <w:lang w:val="uk-UA"/>
        </w:rPr>
        <w:t>.</w:t>
      </w:r>
    </w:p>
    <w:p w:rsidR="004D1D48" w:rsidRDefault="004D1D48" w:rsidP="004D1D48">
      <w:pPr>
        <w:spacing w:line="240" w:lineRule="auto"/>
        <w:ind w:left="-851"/>
        <w:contextualSpacing/>
        <w:jc w:val="both"/>
        <w:rPr>
          <w:rFonts w:ascii="Times New Roman" w:hAnsi="Times New Roman"/>
          <w:sz w:val="24"/>
          <w:szCs w:val="24"/>
          <w:lang w:val="uk-UA"/>
        </w:rPr>
      </w:pPr>
      <w:r w:rsidRPr="00D245BA">
        <w:rPr>
          <w:rFonts w:ascii="Times New Roman" w:hAnsi="Times New Roman"/>
          <w:sz w:val="24"/>
          <w:szCs w:val="24"/>
        </w:rPr>
        <w:t xml:space="preserve">3.2. </w:t>
      </w:r>
      <w:r w:rsidRPr="00D245BA">
        <w:rPr>
          <w:rFonts w:ascii="Times New Roman" w:hAnsi="Times New Roman"/>
          <w:sz w:val="24"/>
          <w:szCs w:val="24"/>
          <w:lang w:val="uk-UA"/>
        </w:rPr>
        <w:t xml:space="preserve">У разі затримки бюджетного фінансування розрахунок за надані послуги здійснюватиметься протягом 30-ти календарних днів з дати отримання Замовником бюджетного призначення на </w:t>
      </w:r>
      <w:r w:rsidRPr="00D245BA">
        <w:rPr>
          <w:rFonts w:ascii="Times New Roman" w:hAnsi="Times New Roman"/>
          <w:sz w:val="24"/>
          <w:szCs w:val="24"/>
          <w:lang w:val="uk-UA"/>
        </w:rPr>
        <w:lastRenderedPageBreak/>
        <w:t xml:space="preserve">фінансування закупівлі на свій реєстраційний рахунок. </w:t>
      </w:r>
      <w:r w:rsidRPr="00D245BA">
        <w:rPr>
          <w:rFonts w:ascii="Times New Roman" w:hAnsi="Times New Roman"/>
          <w:sz w:val="24"/>
          <w:szCs w:val="24"/>
        </w:rPr>
        <w:t>Бюджетні зобов'язання за договором виникають у разі наявності та в межах відповідних бюджетних асигнувань.</w:t>
      </w:r>
    </w:p>
    <w:p w:rsidR="004D1D48" w:rsidRDefault="004D1D48" w:rsidP="004D1D48">
      <w:pPr>
        <w:spacing w:line="240" w:lineRule="auto"/>
        <w:ind w:left="-851"/>
        <w:jc w:val="both"/>
        <w:rPr>
          <w:rFonts w:ascii="Times New Roman" w:hAnsi="Times New Roman"/>
          <w:sz w:val="24"/>
          <w:szCs w:val="24"/>
          <w:lang w:val="uk-UA"/>
        </w:rPr>
      </w:pPr>
      <w:r>
        <w:rPr>
          <w:rFonts w:ascii="Times New Roman" w:hAnsi="Times New Roman"/>
          <w:bCs/>
          <w:sz w:val="24"/>
          <w:szCs w:val="24"/>
          <w:lang w:val="uk-UA"/>
        </w:rPr>
        <w:t>3.3</w:t>
      </w:r>
      <w:r w:rsidRPr="00BA0D72">
        <w:rPr>
          <w:rFonts w:ascii="Times New Roman" w:hAnsi="Times New Roman"/>
          <w:bCs/>
          <w:sz w:val="24"/>
          <w:szCs w:val="24"/>
          <w:lang w:val="uk-UA"/>
        </w:rPr>
        <w:t xml:space="preserve">. </w:t>
      </w:r>
      <w:r w:rsidRPr="00BA0D72">
        <w:rPr>
          <w:rFonts w:ascii="Times New Roman" w:hAnsi="Times New Roman"/>
          <w:sz w:val="24"/>
          <w:szCs w:val="24"/>
          <w:lang w:val="uk-UA"/>
        </w:rPr>
        <w:t xml:space="preserve">Датою платежу є день списання грошових коштів з рахунку Виконавця. </w:t>
      </w:r>
    </w:p>
    <w:p w:rsidR="004D1D48" w:rsidRPr="00D245BA" w:rsidRDefault="004D1D48" w:rsidP="004D1D48">
      <w:pPr>
        <w:spacing w:line="240" w:lineRule="auto"/>
        <w:ind w:left="-851"/>
        <w:jc w:val="both"/>
        <w:rPr>
          <w:rFonts w:ascii="Times New Roman" w:hAnsi="Times New Roman"/>
          <w:color w:val="000000" w:themeColor="text1"/>
          <w:sz w:val="24"/>
          <w:szCs w:val="24"/>
          <w:lang w:val="uk-UA"/>
        </w:rPr>
      </w:pPr>
      <w:r w:rsidRPr="00D245BA">
        <w:rPr>
          <w:rFonts w:ascii="Times New Roman" w:hAnsi="Times New Roman"/>
          <w:color w:val="000000" w:themeColor="text1"/>
          <w:sz w:val="24"/>
          <w:szCs w:val="24"/>
          <w:lang w:val="uk-UA"/>
        </w:rPr>
        <w:t>3.</w:t>
      </w:r>
      <w:r>
        <w:rPr>
          <w:rFonts w:ascii="Times New Roman" w:hAnsi="Times New Roman"/>
          <w:color w:val="000000" w:themeColor="text1"/>
          <w:sz w:val="24"/>
          <w:szCs w:val="24"/>
          <w:lang w:val="uk-UA"/>
        </w:rPr>
        <w:t>4</w:t>
      </w:r>
      <w:r w:rsidRPr="00D245BA">
        <w:rPr>
          <w:rFonts w:ascii="Times New Roman" w:hAnsi="Times New Roman"/>
          <w:color w:val="000000" w:themeColor="text1"/>
          <w:sz w:val="24"/>
          <w:szCs w:val="24"/>
          <w:lang w:val="uk-UA"/>
        </w:rPr>
        <w:t>.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5" w:name="n582"/>
      <w:bookmarkEnd w:id="25"/>
    </w:p>
    <w:p w:rsidR="004D1D48" w:rsidRPr="00D245BA" w:rsidRDefault="004D1D48" w:rsidP="004D1D48">
      <w:pPr>
        <w:spacing w:line="240" w:lineRule="auto"/>
        <w:ind w:left="-851"/>
        <w:jc w:val="both"/>
        <w:rPr>
          <w:rFonts w:ascii="Times New Roman" w:hAnsi="Times New Roman"/>
          <w:color w:val="000000" w:themeColor="text1"/>
          <w:sz w:val="24"/>
          <w:szCs w:val="24"/>
        </w:rPr>
      </w:pPr>
      <w:r w:rsidRPr="00D245BA">
        <w:rPr>
          <w:rFonts w:ascii="Times New Roman" w:hAnsi="Times New Roman"/>
          <w:color w:val="000000" w:themeColor="text1"/>
          <w:sz w:val="24"/>
          <w:szCs w:val="24"/>
        </w:rPr>
        <w:t>3.</w:t>
      </w:r>
      <w:r>
        <w:rPr>
          <w:rFonts w:ascii="Times New Roman" w:hAnsi="Times New Roman"/>
          <w:color w:val="000000" w:themeColor="text1"/>
          <w:sz w:val="24"/>
          <w:szCs w:val="24"/>
          <w:lang w:val="uk-UA"/>
        </w:rPr>
        <w:t>4</w:t>
      </w:r>
      <w:r w:rsidRPr="00D245BA">
        <w:rPr>
          <w:rFonts w:ascii="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4D1D48" w:rsidRPr="00D245BA" w:rsidRDefault="004D1D48" w:rsidP="004D1D48">
      <w:pPr>
        <w:pStyle w:val="aa"/>
        <w:ind w:left="-851"/>
        <w:jc w:val="both"/>
        <w:rPr>
          <w:color w:val="000000" w:themeColor="text1"/>
        </w:rPr>
      </w:pPr>
      <w:r w:rsidRPr="00D245BA">
        <w:rPr>
          <w:color w:val="000000" w:themeColor="text1"/>
        </w:rPr>
        <w:t>3.</w:t>
      </w:r>
      <w:r>
        <w:rPr>
          <w:color w:val="000000" w:themeColor="text1"/>
        </w:rPr>
        <w:t>4</w:t>
      </w:r>
      <w:r w:rsidRPr="00D245BA">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1D48" w:rsidRPr="00D245BA" w:rsidRDefault="004D1D48" w:rsidP="004D1D48">
      <w:pPr>
        <w:pStyle w:val="aa"/>
        <w:ind w:left="-851"/>
        <w:jc w:val="both"/>
        <w:rPr>
          <w:color w:val="000000" w:themeColor="text1"/>
        </w:rPr>
      </w:pPr>
      <w:r w:rsidRPr="00D245BA">
        <w:rPr>
          <w:color w:val="000000" w:themeColor="text1"/>
        </w:rPr>
        <w:t>3.</w:t>
      </w:r>
      <w:r>
        <w:rPr>
          <w:color w:val="000000" w:themeColor="text1"/>
        </w:rPr>
        <w:t>4</w:t>
      </w:r>
      <w:r w:rsidRPr="00D245BA">
        <w:rPr>
          <w:color w:val="000000" w:themeColor="text1"/>
        </w:rPr>
        <w:t>.3 покращення якості предмета закупівлі за умови, що таке покращення не призведе до збільшення суми, визначеної у цьому Договорі;</w:t>
      </w:r>
    </w:p>
    <w:p w:rsidR="004D1D48" w:rsidRPr="00D245BA" w:rsidRDefault="004D1D48" w:rsidP="004D1D48">
      <w:pPr>
        <w:pStyle w:val="aa"/>
        <w:ind w:left="-851"/>
        <w:jc w:val="both"/>
        <w:rPr>
          <w:color w:val="000000" w:themeColor="text1"/>
        </w:rPr>
      </w:pPr>
      <w:r w:rsidRPr="00D245BA">
        <w:rPr>
          <w:color w:val="000000" w:themeColor="text1"/>
        </w:rPr>
        <w:t>3.</w:t>
      </w:r>
      <w:r>
        <w:rPr>
          <w:color w:val="000000" w:themeColor="text1"/>
        </w:rPr>
        <w:t>4</w:t>
      </w:r>
      <w:r w:rsidRPr="00D245BA">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1D48" w:rsidRPr="00D245BA" w:rsidRDefault="004D1D48" w:rsidP="004D1D48">
      <w:pPr>
        <w:pStyle w:val="aa"/>
        <w:ind w:left="-851"/>
        <w:jc w:val="both"/>
        <w:rPr>
          <w:color w:val="000000" w:themeColor="text1"/>
        </w:rPr>
      </w:pPr>
      <w:r w:rsidRPr="00D245BA">
        <w:rPr>
          <w:color w:val="000000" w:themeColor="text1"/>
        </w:rPr>
        <w:t>3.</w:t>
      </w:r>
      <w:r>
        <w:rPr>
          <w:color w:val="000000" w:themeColor="text1"/>
        </w:rPr>
        <w:t>4</w:t>
      </w:r>
      <w:r w:rsidRPr="00D245BA">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4D1D48" w:rsidRPr="00D245BA" w:rsidRDefault="004D1D48" w:rsidP="004D1D48">
      <w:pPr>
        <w:pStyle w:val="aa"/>
        <w:ind w:left="-851"/>
        <w:jc w:val="both"/>
        <w:rPr>
          <w:color w:val="000000" w:themeColor="text1"/>
        </w:rPr>
      </w:pPr>
      <w:r w:rsidRPr="00D245BA">
        <w:rPr>
          <w:color w:val="000000" w:themeColor="text1"/>
        </w:rPr>
        <w:t>3.</w:t>
      </w:r>
      <w:r>
        <w:rPr>
          <w:color w:val="000000" w:themeColor="text1"/>
        </w:rPr>
        <w:t>4</w:t>
      </w:r>
      <w:r w:rsidRPr="00D245BA">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1D48" w:rsidRPr="00D245BA" w:rsidRDefault="004D1D48" w:rsidP="004D1D48">
      <w:pPr>
        <w:pStyle w:val="aa"/>
        <w:ind w:left="-851"/>
        <w:jc w:val="both"/>
        <w:rPr>
          <w:color w:val="000000" w:themeColor="text1"/>
        </w:rPr>
      </w:pPr>
      <w:r w:rsidRPr="00D245BA">
        <w:rPr>
          <w:color w:val="000000" w:themeColor="text1"/>
        </w:rPr>
        <w:t>3.</w:t>
      </w:r>
      <w:r>
        <w:rPr>
          <w:color w:val="000000" w:themeColor="text1"/>
        </w:rPr>
        <w:t>4</w:t>
      </w:r>
      <w:r w:rsidRPr="00D245BA">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1D48" w:rsidRPr="00D245BA" w:rsidRDefault="004D1D48" w:rsidP="004D1D48">
      <w:pPr>
        <w:pStyle w:val="aa"/>
        <w:ind w:left="-851"/>
        <w:jc w:val="both"/>
        <w:rPr>
          <w:color w:val="000000" w:themeColor="text1"/>
        </w:rPr>
      </w:pPr>
      <w:r w:rsidRPr="00D245BA">
        <w:rPr>
          <w:color w:val="000000" w:themeColor="text1"/>
        </w:rPr>
        <w:t>3.</w:t>
      </w:r>
      <w:r>
        <w:rPr>
          <w:color w:val="000000" w:themeColor="text1"/>
        </w:rPr>
        <w:t>4</w:t>
      </w:r>
      <w:r w:rsidRPr="00D245BA">
        <w:rPr>
          <w:color w:val="000000" w:themeColor="text1"/>
        </w:rPr>
        <w:t>.8 зміни умов у зв'язку із застосуванням положень частини шостої статті 41 Закону України «Про публічні закупівлі»;</w:t>
      </w:r>
    </w:p>
    <w:p w:rsidR="004D1D48" w:rsidRPr="00D245BA" w:rsidRDefault="004D1D48" w:rsidP="004D1D48">
      <w:pPr>
        <w:pStyle w:val="aa"/>
        <w:ind w:left="-851"/>
        <w:jc w:val="both"/>
        <w:rPr>
          <w:color w:val="000000"/>
        </w:rPr>
      </w:pPr>
      <w:r w:rsidRPr="00D245BA">
        <w:rPr>
          <w:color w:val="000000"/>
        </w:rPr>
        <w:t>3.</w:t>
      </w:r>
      <w:r>
        <w:rPr>
          <w:color w:val="000000"/>
        </w:rPr>
        <w:t>4</w:t>
      </w:r>
      <w:r w:rsidRPr="00D245BA">
        <w:rPr>
          <w:color w:val="000000"/>
        </w:rPr>
        <w:t>.9 в інших випадках, передбачених діючим законодавством, цим Договором або за погодженням Сторін.</w:t>
      </w:r>
    </w:p>
    <w:p w:rsidR="004D1D48" w:rsidRPr="00D245BA" w:rsidRDefault="004D1D48" w:rsidP="004D1D48">
      <w:pPr>
        <w:pStyle w:val="rvps2"/>
        <w:shd w:val="clear" w:color="auto" w:fill="FFFFFF"/>
        <w:spacing w:before="0" w:beforeAutospacing="0" w:after="0" w:afterAutospacing="0"/>
        <w:ind w:left="-851"/>
        <w:contextualSpacing/>
        <w:jc w:val="both"/>
        <w:textAlignment w:val="baseline"/>
      </w:pPr>
      <w:r w:rsidRPr="00D245BA">
        <w:rPr>
          <w:color w:val="000000"/>
        </w:rPr>
        <w:t>3.</w:t>
      </w:r>
      <w:r>
        <w:rPr>
          <w:color w:val="000000"/>
        </w:rPr>
        <w:t>5</w:t>
      </w:r>
      <w:r w:rsidRPr="00D245BA">
        <w:rPr>
          <w:color w:val="000000"/>
        </w:rPr>
        <w:t>.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D245BA">
        <w:t xml:space="preserve"> </w:t>
      </w:r>
    </w:p>
    <w:p w:rsidR="004D1D48" w:rsidRPr="00D245BA" w:rsidRDefault="004D1D48" w:rsidP="004D1D48">
      <w:pPr>
        <w:pStyle w:val="rvps2"/>
        <w:shd w:val="clear" w:color="auto" w:fill="FFFFFF"/>
        <w:spacing w:before="0" w:beforeAutospacing="0" w:after="0" w:afterAutospacing="0"/>
        <w:ind w:left="-851"/>
        <w:contextualSpacing/>
        <w:jc w:val="both"/>
        <w:textAlignment w:val="baseline"/>
        <w:rPr>
          <w:color w:val="000000"/>
        </w:rPr>
      </w:pPr>
      <w:r w:rsidRPr="00D245BA">
        <w:t>3.</w:t>
      </w:r>
      <w:r>
        <w:t>6</w:t>
      </w:r>
      <w:r w:rsidRPr="00D245BA">
        <w:t>.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4D1D48" w:rsidRPr="00D245BA" w:rsidRDefault="004D1D48" w:rsidP="004D1D48">
      <w:pPr>
        <w:spacing w:line="240" w:lineRule="auto"/>
        <w:ind w:left="-851"/>
        <w:jc w:val="both"/>
        <w:rPr>
          <w:rFonts w:ascii="Times New Roman" w:eastAsia="Times New Roman" w:hAnsi="Times New Roman"/>
          <w:color w:val="000000"/>
          <w:sz w:val="24"/>
          <w:szCs w:val="24"/>
          <w:lang w:eastAsia="uk-UA"/>
        </w:rPr>
      </w:pPr>
      <w:r w:rsidRPr="00D245BA">
        <w:rPr>
          <w:rFonts w:ascii="Times New Roman" w:eastAsia="Times New Roman" w:hAnsi="Times New Roman"/>
          <w:color w:val="000000"/>
          <w:sz w:val="24"/>
          <w:szCs w:val="24"/>
          <w:lang w:eastAsia="uk-UA"/>
        </w:rPr>
        <w:t>3</w:t>
      </w:r>
      <w:r w:rsidRPr="00D245BA">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uk-UA" w:eastAsia="uk-UA"/>
        </w:rPr>
        <w:t>7</w:t>
      </w:r>
      <w:r w:rsidRPr="00D245BA">
        <w:rPr>
          <w:rFonts w:ascii="Times New Roman" w:eastAsia="Times New Roman" w:hAnsi="Times New Roman"/>
          <w:color w:val="000000"/>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4D1D48" w:rsidRPr="00D245BA" w:rsidRDefault="004D1D48" w:rsidP="004D1D48">
      <w:pPr>
        <w:spacing w:line="240" w:lineRule="auto"/>
        <w:ind w:left="-851"/>
        <w:contextualSpacing/>
        <w:jc w:val="both"/>
        <w:rPr>
          <w:rFonts w:ascii="Times New Roman" w:hAnsi="Times New Roman"/>
          <w:bCs/>
          <w:sz w:val="24"/>
          <w:szCs w:val="24"/>
        </w:rPr>
      </w:pPr>
      <w:r w:rsidRPr="00D245BA">
        <w:rPr>
          <w:rFonts w:ascii="Times New Roman" w:eastAsia="Times New Roman" w:hAnsi="Times New Roman"/>
          <w:color w:val="000000"/>
          <w:sz w:val="24"/>
          <w:szCs w:val="24"/>
          <w:lang w:eastAsia="uk-UA"/>
        </w:rPr>
        <w:t xml:space="preserve">3.8. </w:t>
      </w:r>
      <w:r w:rsidRPr="00D245BA">
        <w:rPr>
          <w:rFonts w:ascii="Times New Roman" w:hAnsi="Times New Roman"/>
          <w:bCs/>
          <w:sz w:val="24"/>
          <w:szCs w:val="24"/>
        </w:rPr>
        <w:t xml:space="preserve">Факт надання послуг Замовником фіксується в Акті приймання-передачі послуг, що підписується уповноваженими представниками Сторін. </w:t>
      </w:r>
    </w:p>
    <w:p w:rsidR="004D1D48" w:rsidRPr="00D245BA" w:rsidRDefault="004D1D48" w:rsidP="004D1D48">
      <w:pPr>
        <w:spacing w:line="240" w:lineRule="auto"/>
        <w:ind w:left="-851"/>
        <w:jc w:val="both"/>
        <w:rPr>
          <w:rFonts w:ascii="Times New Roman" w:hAnsi="Times New Roman"/>
          <w:bCs/>
          <w:sz w:val="24"/>
          <w:szCs w:val="24"/>
        </w:rPr>
      </w:pPr>
      <w:r w:rsidRPr="00D245BA">
        <w:rPr>
          <w:rFonts w:ascii="Times New Roman" w:eastAsia="Times New Roman" w:hAnsi="Times New Roman"/>
          <w:color w:val="000000"/>
          <w:sz w:val="24"/>
          <w:szCs w:val="24"/>
          <w:lang w:eastAsia="uk-UA"/>
        </w:rPr>
        <w:t>3.</w:t>
      </w:r>
      <w:proofErr w:type="gramStart"/>
      <w:r>
        <w:rPr>
          <w:rFonts w:ascii="Times New Roman" w:eastAsia="Times New Roman" w:hAnsi="Times New Roman"/>
          <w:color w:val="000000"/>
          <w:sz w:val="24"/>
          <w:szCs w:val="24"/>
          <w:lang w:val="uk-UA" w:eastAsia="uk-UA"/>
        </w:rPr>
        <w:t>9.</w:t>
      </w:r>
      <w:r w:rsidRPr="00D245BA">
        <w:rPr>
          <w:rFonts w:ascii="Times New Roman" w:hAnsi="Times New Roman"/>
          <w:bCs/>
          <w:sz w:val="24"/>
          <w:szCs w:val="24"/>
        </w:rPr>
        <w:t>Акт</w:t>
      </w:r>
      <w:proofErr w:type="gramEnd"/>
      <w:r w:rsidRPr="00D245BA">
        <w:rPr>
          <w:rFonts w:ascii="Times New Roman" w:hAnsi="Times New Roman"/>
          <w:bCs/>
          <w:sz w:val="24"/>
          <w:szCs w:val="24"/>
        </w:rPr>
        <w:t xml:space="preserve"> приймання-передачі послуг підписується Замовником протягом п’яти  робочих днів з моменту його отримання або надається письмова вмотивована відмова від його підписання з переліком  зауважень.</w:t>
      </w:r>
    </w:p>
    <w:p w:rsidR="004D1D48" w:rsidRPr="00D245BA" w:rsidRDefault="004D1D48" w:rsidP="004D1D48">
      <w:pPr>
        <w:spacing w:line="240" w:lineRule="auto"/>
        <w:ind w:left="-851"/>
        <w:jc w:val="both"/>
        <w:rPr>
          <w:rFonts w:ascii="Times New Roman" w:eastAsia="Times New Roman" w:hAnsi="Times New Roman"/>
          <w:color w:val="000000"/>
          <w:sz w:val="24"/>
          <w:szCs w:val="24"/>
          <w:lang w:val="uk-UA" w:eastAsia="uk-UA"/>
        </w:rPr>
      </w:pPr>
      <w:r w:rsidRPr="00D245BA">
        <w:rPr>
          <w:rFonts w:ascii="Times New Roman" w:eastAsia="Times New Roman" w:hAnsi="Times New Roman"/>
          <w:color w:val="000000"/>
          <w:sz w:val="24"/>
          <w:szCs w:val="24"/>
          <w:lang w:eastAsia="uk-UA"/>
        </w:rPr>
        <w:lastRenderedPageBreak/>
        <w:t>3.</w:t>
      </w:r>
      <w:r>
        <w:rPr>
          <w:rFonts w:ascii="Times New Roman" w:eastAsia="Times New Roman" w:hAnsi="Times New Roman"/>
          <w:color w:val="000000"/>
          <w:sz w:val="24"/>
          <w:szCs w:val="24"/>
          <w:lang w:val="uk-UA" w:eastAsia="uk-UA"/>
        </w:rPr>
        <w:t>10.</w:t>
      </w:r>
      <w:r w:rsidRPr="00D245BA">
        <w:rPr>
          <w:rFonts w:ascii="Times New Roman" w:eastAsia="Times New Roman" w:hAnsi="Times New Roman"/>
          <w:color w:val="000000"/>
          <w:sz w:val="24"/>
          <w:szCs w:val="24"/>
          <w:lang w:eastAsia="uk-UA"/>
        </w:rPr>
        <w:t xml:space="preserve"> </w:t>
      </w:r>
      <w:r w:rsidRPr="00D245BA">
        <w:rPr>
          <w:rFonts w:ascii="Times New Roman" w:hAnsi="Times New Roman"/>
          <w:bCs/>
          <w:sz w:val="24"/>
          <w:szCs w:val="24"/>
        </w:rPr>
        <w:t>У разі надання письмової вмотивованої відмови від підписання Акту приймання-передачі послуг Замовником з переліком зауважень, Сторонами складається двосторонній акт з переліком необхідних доробок та строком їх виконання.</w:t>
      </w:r>
    </w:p>
    <w:p w:rsidR="004D1D48" w:rsidRPr="00D245BA" w:rsidRDefault="004D1D48" w:rsidP="004D1D48">
      <w:pPr>
        <w:spacing w:line="240" w:lineRule="auto"/>
        <w:contextualSpacing/>
        <w:jc w:val="both"/>
        <w:rPr>
          <w:rFonts w:ascii="Times New Roman" w:hAnsi="Times New Roman"/>
          <w:sz w:val="24"/>
          <w:szCs w:val="24"/>
        </w:rPr>
      </w:pPr>
    </w:p>
    <w:p w:rsidR="004D1D48" w:rsidRPr="00D245BA" w:rsidRDefault="004D1D48" w:rsidP="004D1D48">
      <w:pPr>
        <w:pStyle w:val="aa"/>
        <w:ind w:left="-851"/>
        <w:jc w:val="center"/>
        <w:rPr>
          <w:b/>
        </w:rPr>
      </w:pPr>
      <w:r w:rsidRPr="00D245BA">
        <w:rPr>
          <w:b/>
        </w:rPr>
        <w:t>4. ПРАВА І ОБОВ’ЯЗКИ СТОРІН</w:t>
      </w:r>
    </w:p>
    <w:p w:rsidR="004D1D48" w:rsidRPr="00D245BA" w:rsidRDefault="004D1D48" w:rsidP="004D1D48">
      <w:pPr>
        <w:numPr>
          <w:ilvl w:val="0"/>
          <w:numId w:val="36"/>
        </w:numPr>
        <w:spacing w:line="240" w:lineRule="auto"/>
        <w:ind w:left="-851" w:firstLine="0"/>
        <w:jc w:val="both"/>
        <w:rPr>
          <w:rFonts w:ascii="Times New Roman" w:hAnsi="Times New Roman"/>
          <w:sz w:val="24"/>
          <w:szCs w:val="24"/>
          <w:u w:val="single"/>
        </w:rPr>
      </w:pPr>
      <w:r w:rsidRPr="00D245BA">
        <w:rPr>
          <w:rFonts w:ascii="Times New Roman" w:hAnsi="Times New Roman"/>
          <w:sz w:val="24"/>
          <w:szCs w:val="24"/>
          <w:u w:val="single"/>
        </w:rPr>
        <w:t>Замовник має право:</w:t>
      </w:r>
    </w:p>
    <w:p w:rsidR="004D1D48" w:rsidRPr="00D245BA" w:rsidRDefault="004D1D48" w:rsidP="004D1D48">
      <w:pPr>
        <w:pStyle w:val="aa"/>
        <w:widowControl w:val="0"/>
        <w:numPr>
          <w:ilvl w:val="0"/>
          <w:numId w:val="37"/>
        </w:numPr>
        <w:ind w:left="-851" w:firstLine="0"/>
        <w:jc w:val="both"/>
        <w:rPr>
          <w:lang w:eastAsia="ru-RU"/>
        </w:rPr>
      </w:pPr>
      <w:r w:rsidRPr="00D245BA">
        <w:rPr>
          <w:lang w:eastAsia="ru-RU"/>
        </w:rPr>
        <w:t>отримати від Виконавця послуги, що є предметом цього Договору, якість яких відповідає вимогам цього Договору та інших відповідних нормативно-технічних документів щодо послуг аналогічного характеру;</w:t>
      </w:r>
    </w:p>
    <w:p w:rsidR="004D1D48" w:rsidRPr="00D245BA" w:rsidRDefault="004D1D48" w:rsidP="004D1D48">
      <w:pPr>
        <w:pStyle w:val="aa"/>
        <w:widowControl w:val="0"/>
        <w:numPr>
          <w:ilvl w:val="0"/>
          <w:numId w:val="37"/>
        </w:numPr>
        <w:ind w:left="-851" w:firstLine="0"/>
        <w:jc w:val="both"/>
        <w:rPr>
          <w:lang w:eastAsia="ru-RU"/>
        </w:rPr>
      </w:pPr>
      <w:r w:rsidRPr="00D245BA">
        <w:rPr>
          <w:lang w:eastAsia="ru-RU"/>
        </w:rPr>
        <w:t>надавати Виконавцю під час надання послуг вказівки та побажання відносно послуг, що є предметом цього Договору;</w:t>
      </w:r>
    </w:p>
    <w:p w:rsidR="004D1D48" w:rsidRPr="00D245BA" w:rsidRDefault="004D1D48" w:rsidP="004D1D48">
      <w:pPr>
        <w:pStyle w:val="aa"/>
        <w:widowControl w:val="0"/>
        <w:numPr>
          <w:ilvl w:val="0"/>
          <w:numId w:val="37"/>
        </w:numPr>
        <w:ind w:left="-851" w:firstLine="0"/>
        <w:jc w:val="both"/>
        <w:rPr>
          <w:lang w:eastAsia="ru-RU"/>
        </w:rPr>
      </w:pPr>
      <w:r w:rsidRPr="00D245BA">
        <w:rPr>
          <w:lang w:eastAsia="ru-RU"/>
        </w:rPr>
        <w:t>вимагати від Виконавця надання послуг в строк та належним чином;</w:t>
      </w:r>
    </w:p>
    <w:p w:rsidR="004D1D48" w:rsidRPr="00D245BA" w:rsidRDefault="004D1D48" w:rsidP="004D1D48">
      <w:pPr>
        <w:pStyle w:val="aa"/>
        <w:widowControl w:val="0"/>
        <w:numPr>
          <w:ilvl w:val="0"/>
          <w:numId w:val="37"/>
        </w:numPr>
        <w:ind w:left="-851" w:firstLine="0"/>
        <w:jc w:val="both"/>
        <w:rPr>
          <w:lang w:eastAsia="ru-RU"/>
        </w:rPr>
      </w:pPr>
      <w:r w:rsidRPr="00D245BA">
        <w:rPr>
          <w:lang w:eastAsia="ru-RU"/>
        </w:rPr>
        <w:t>у випадку виявлення недоліків в наданих послугах негайно повідомляти про це Виконавця для їх усунення;</w:t>
      </w:r>
    </w:p>
    <w:p w:rsidR="004D1D48" w:rsidRPr="00D245BA" w:rsidRDefault="004D1D48" w:rsidP="004D1D48">
      <w:pPr>
        <w:pStyle w:val="aa"/>
        <w:widowControl w:val="0"/>
        <w:numPr>
          <w:ilvl w:val="0"/>
          <w:numId w:val="37"/>
        </w:numPr>
        <w:ind w:left="-851" w:firstLine="0"/>
        <w:jc w:val="both"/>
        <w:rPr>
          <w:lang w:eastAsia="ru-RU"/>
        </w:rPr>
      </w:pPr>
      <w:r w:rsidRPr="00D245BA">
        <w:rPr>
          <w:lang w:eastAsia="ru-RU"/>
        </w:rPr>
        <w:t>відмовитися від прийняття послуг, якщо вони не відповідають вимогам цього Договору, та вимагати від Виконавця усунення виявлених недоліків та сплати штрафних санкцій за неналежне виконання своїх обов’язків у розмірі 10% від вартості не наданих або неналежним чином наданих послуг;</w:t>
      </w:r>
    </w:p>
    <w:p w:rsidR="004D1D48" w:rsidRPr="00D245BA" w:rsidRDefault="004D1D48" w:rsidP="004D1D48">
      <w:pPr>
        <w:pStyle w:val="aa"/>
        <w:widowControl w:val="0"/>
        <w:numPr>
          <w:ilvl w:val="0"/>
          <w:numId w:val="37"/>
        </w:numPr>
        <w:ind w:left="-851" w:firstLine="0"/>
        <w:jc w:val="both"/>
        <w:rPr>
          <w:lang w:eastAsia="ru-RU"/>
        </w:rPr>
      </w:pPr>
      <w:r w:rsidRPr="00D245BA">
        <w:rPr>
          <w:lang w:eastAsia="ru-RU"/>
        </w:rPr>
        <w:t>вносити зміни до умов цього Договору шляхом укладання додаткової угоди з Виконавцем.</w:t>
      </w:r>
    </w:p>
    <w:p w:rsidR="004D1D48" w:rsidRPr="00D245BA" w:rsidRDefault="004D1D48" w:rsidP="004D1D48">
      <w:pPr>
        <w:numPr>
          <w:ilvl w:val="0"/>
          <w:numId w:val="36"/>
        </w:numPr>
        <w:spacing w:line="240" w:lineRule="auto"/>
        <w:ind w:left="-851" w:firstLine="0"/>
        <w:jc w:val="both"/>
        <w:rPr>
          <w:rFonts w:ascii="Times New Roman" w:hAnsi="Times New Roman"/>
          <w:sz w:val="24"/>
          <w:szCs w:val="24"/>
        </w:rPr>
      </w:pPr>
      <w:r w:rsidRPr="00D245BA">
        <w:rPr>
          <w:rFonts w:ascii="Times New Roman" w:hAnsi="Times New Roman"/>
          <w:sz w:val="24"/>
          <w:szCs w:val="24"/>
          <w:u w:val="single"/>
        </w:rPr>
        <w:t>Замовник зобов’язаний</w:t>
      </w:r>
      <w:r w:rsidRPr="00D245BA">
        <w:rPr>
          <w:rFonts w:ascii="Times New Roman" w:hAnsi="Times New Roman"/>
          <w:sz w:val="24"/>
          <w:szCs w:val="24"/>
        </w:rPr>
        <w:t>:</w:t>
      </w:r>
    </w:p>
    <w:p w:rsidR="004D1D48" w:rsidRPr="00D245BA" w:rsidRDefault="004D1D48" w:rsidP="004D1D48">
      <w:pPr>
        <w:pStyle w:val="aa"/>
        <w:widowControl w:val="0"/>
        <w:numPr>
          <w:ilvl w:val="0"/>
          <w:numId w:val="38"/>
        </w:numPr>
        <w:ind w:left="-851" w:firstLine="0"/>
        <w:jc w:val="both"/>
        <w:rPr>
          <w:lang w:eastAsia="ru-RU"/>
        </w:rPr>
      </w:pPr>
      <w:r w:rsidRPr="00D245BA">
        <w:rPr>
          <w:lang w:eastAsia="ru-RU"/>
        </w:rPr>
        <w:t>надати Виконавцю вихідні технічні дані, необхідні для надання послуг;</w:t>
      </w:r>
    </w:p>
    <w:p w:rsidR="004D1D48" w:rsidRPr="00D245BA" w:rsidRDefault="004D1D48" w:rsidP="004D1D48">
      <w:pPr>
        <w:pStyle w:val="aa"/>
        <w:widowControl w:val="0"/>
        <w:numPr>
          <w:ilvl w:val="0"/>
          <w:numId w:val="38"/>
        </w:numPr>
        <w:ind w:left="-851" w:firstLine="0"/>
        <w:jc w:val="both"/>
        <w:rPr>
          <w:lang w:eastAsia="ru-RU"/>
        </w:rPr>
      </w:pPr>
      <w:r w:rsidRPr="00D245BA">
        <w:rPr>
          <w:lang w:eastAsia="ru-RU"/>
        </w:rPr>
        <w:t xml:space="preserve">своєчасно здійснити приймання наданих послуг та підписати </w:t>
      </w:r>
      <w:r w:rsidRPr="00D245BA">
        <w:rPr>
          <w:bCs/>
        </w:rPr>
        <w:t>Акт приймання-передачі послуг</w:t>
      </w:r>
      <w:r w:rsidRPr="00D245BA">
        <w:rPr>
          <w:lang w:eastAsia="ru-RU"/>
        </w:rPr>
        <w:t>, якщо надані Виконавцем послуги відповідають умовам цього Договору;</w:t>
      </w:r>
    </w:p>
    <w:p w:rsidR="004D1D48" w:rsidRPr="00D245BA" w:rsidRDefault="004D1D48" w:rsidP="004D1D48">
      <w:pPr>
        <w:pStyle w:val="aa"/>
        <w:widowControl w:val="0"/>
        <w:numPr>
          <w:ilvl w:val="0"/>
          <w:numId w:val="38"/>
        </w:numPr>
        <w:ind w:left="-851" w:firstLine="0"/>
        <w:jc w:val="both"/>
        <w:rPr>
          <w:lang w:eastAsia="ru-RU"/>
        </w:rPr>
      </w:pPr>
      <w:r w:rsidRPr="00D245BA">
        <w:rPr>
          <w:lang w:eastAsia="ru-RU"/>
        </w:rPr>
        <w:t>оплатити надані Виконавцем послуги в розмірі та в термін, передбачений цим Договором;</w:t>
      </w:r>
    </w:p>
    <w:p w:rsidR="004D1D48" w:rsidRPr="00D245BA" w:rsidRDefault="004D1D48" w:rsidP="004D1D48">
      <w:pPr>
        <w:pStyle w:val="aa"/>
        <w:widowControl w:val="0"/>
        <w:numPr>
          <w:ilvl w:val="0"/>
          <w:numId w:val="38"/>
        </w:numPr>
        <w:ind w:left="-851" w:firstLine="0"/>
        <w:jc w:val="both"/>
        <w:rPr>
          <w:lang w:eastAsia="ru-RU"/>
        </w:rPr>
      </w:pPr>
      <w:r w:rsidRPr="00D245BA">
        <w:rPr>
          <w:lang w:eastAsia="ru-RU"/>
        </w:rPr>
        <w:t>виконати інші обов’язки, передбачені нормами чинного законодавства України та закріплені умовами цього Договору.</w:t>
      </w:r>
    </w:p>
    <w:p w:rsidR="004D1D48" w:rsidRPr="00D245BA" w:rsidRDefault="004D1D48" w:rsidP="004D1D48">
      <w:pPr>
        <w:numPr>
          <w:ilvl w:val="0"/>
          <w:numId w:val="36"/>
        </w:numPr>
        <w:spacing w:line="240" w:lineRule="auto"/>
        <w:ind w:left="-851" w:firstLine="0"/>
        <w:jc w:val="both"/>
        <w:rPr>
          <w:rFonts w:ascii="Times New Roman" w:hAnsi="Times New Roman"/>
          <w:sz w:val="24"/>
          <w:szCs w:val="24"/>
          <w:u w:val="single"/>
        </w:rPr>
      </w:pPr>
      <w:r w:rsidRPr="00D245BA">
        <w:rPr>
          <w:rFonts w:ascii="Times New Roman" w:hAnsi="Times New Roman"/>
          <w:sz w:val="24"/>
          <w:szCs w:val="24"/>
          <w:u w:val="single"/>
        </w:rPr>
        <w:t>Виконавець має право:</w:t>
      </w:r>
    </w:p>
    <w:p w:rsidR="004D1D48" w:rsidRPr="00D245BA" w:rsidRDefault="004D1D48" w:rsidP="004D1D48">
      <w:pPr>
        <w:pStyle w:val="aa"/>
        <w:widowControl w:val="0"/>
        <w:numPr>
          <w:ilvl w:val="0"/>
          <w:numId w:val="39"/>
        </w:numPr>
        <w:ind w:left="-851" w:firstLine="0"/>
        <w:jc w:val="both"/>
        <w:rPr>
          <w:lang w:eastAsia="ru-RU"/>
        </w:rPr>
      </w:pPr>
      <w:r w:rsidRPr="00D245BA">
        <w:rPr>
          <w:lang w:eastAsia="ru-RU"/>
        </w:rPr>
        <w:t>отримувати від Замовника необхідну інформацію, пов’язану з характером послуг, що надаються згідно цього Договору;</w:t>
      </w:r>
    </w:p>
    <w:p w:rsidR="004D1D48" w:rsidRPr="00D245BA" w:rsidRDefault="004D1D48" w:rsidP="004D1D48">
      <w:pPr>
        <w:pStyle w:val="aa"/>
        <w:widowControl w:val="0"/>
        <w:numPr>
          <w:ilvl w:val="0"/>
          <w:numId w:val="39"/>
        </w:numPr>
        <w:ind w:left="-851" w:firstLine="0"/>
        <w:jc w:val="both"/>
        <w:rPr>
          <w:lang w:eastAsia="ru-RU"/>
        </w:rPr>
      </w:pPr>
      <w:r w:rsidRPr="00D245BA">
        <w:rPr>
          <w:lang w:eastAsia="ru-RU"/>
        </w:rPr>
        <w:t>отримати за надані послуги оплату, в розмірах і строки, передбачені цим Договором;</w:t>
      </w:r>
    </w:p>
    <w:p w:rsidR="004D1D48" w:rsidRPr="00D245BA" w:rsidRDefault="004D1D48" w:rsidP="004D1D48">
      <w:pPr>
        <w:pStyle w:val="aa"/>
        <w:widowControl w:val="0"/>
        <w:numPr>
          <w:ilvl w:val="0"/>
          <w:numId w:val="39"/>
        </w:numPr>
        <w:ind w:left="-851" w:firstLine="0"/>
        <w:jc w:val="both"/>
        <w:rPr>
          <w:lang w:eastAsia="ru-RU"/>
        </w:rPr>
      </w:pPr>
      <w:r w:rsidRPr="00D245BA">
        <w:rPr>
          <w:lang w:eastAsia="ru-RU"/>
        </w:rPr>
        <w:t>вносити зміни до умов цього Договору шляхом укладання додаткової угоди із Замовником.</w:t>
      </w:r>
    </w:p>
    <w:p w:rsidR="004D1D48" w:rsidRPr="00D245BA" w:rsidRDefault="004D1D48" w:rsidP="004D1D48">
      <w:pPr>
        <w:numPr>
          <w:ilvl w:val="0"/>
          <w:numId w:val="36"/>
        </w:numPr>
        <w:spacing w:line="240" w:lineRule="auto"/>
        <w:ind w:left="-851" w:firstLine="0"/>
        <w:jc w:val="both"/>
        <w:rPr>
          <w:rFonts w:ascii="Times New Roman" w:hAnsi="Times New Roman"/>
          <w:sz w:val="24"/>
          <w:szCs w:val="24"/>
          <w:u w:val="single"/>
        </w:rPr>
      </w:pPr>
      <w:r w:rsidRPr="00D245BA">
        <w:rPr>
          <w:rFonts w:ascii="Times New Roman" w:hAnsi="Times New Roman"/>
          <w:sz w:val="24"/>
          <w:szCs w:val="24"/>
          <w:u w:val="single"/>
        </w:rPr>
        <w:t>Виконавець зобов’язаний:</w:t>
      </w:r>
    </w:p>
    <w:p w:rsidR="004D1D48" w:rsidRPr="00D245BA" w:rsidRDefault="004D1D48" w:rsidP="004D1D48">
      <w:pPr>
        <w:pStyle w:val="aa"/>
        <w:widowControl w:val="0"/>
        <w:numPr>
          <w:ilvl w:val="0"/>
          <w:numId w:val="40"/>
        </w:numPr>
        <w:ind w:left="-851" w:firstLine="0"/>
        <w:jc w:val="both"/>
        <w:rPr>
          <w:lang w:eastAsia="ru-RU"/>
        </w:rPr>
      </w:pPr>
      <w:r w:rsidRPr="00D245BA">
        <w:rPr>
          <w:lang w:eastAsia="ru-RU"/>
        </w:rPr>
        <w:t>належним чином та в строк надати послуги у відповідності з цим Договором;</w:t>
      </w:r>
    </w:p>
    <w:p w:rsidR="004D1D48" w:rsidRPr="00D245BA" w:rsidRDefault="004D1D48" w:rsidP="004D1D48">
      <w:pPr>
        <w:pStyle w:val="aa"/>
        <w:widowControl w:val="0"/>
        <w:numPr>
          <w:ilvl w:val="0"/>
          <w:numId w:val="40"/>
        </w:numPr>
        <w:ind w:left="-851" w:firstLine="0"/>
        <w:jc w:val="both"/>
        <w:rPr>
          <w:lang w:eastAsia="ru-RU"/>
        </w:rPr>
      </w:pPr>
      <w:r w:rsidRPr="00D245BA">
        <w:rPr>
          <w:lang w:eastAsia="ru-RU"/>
        </w:rPr>
        <w:t>особисто надавати обумовлені цим Договором послуги;</w:t>
      </w:r>
    </w:p>
    <w:p w:rsidR="004D1D48" w:rsidRPr="00D245BA" w:rsidRDefault="004D1D48" w:rsidP="004D1D48">
      <w:pPr>
        <w:pStyle w:val="aa"/>
        <w:widowControl w:val="0"/>
        <w:numPr>
          <w:ilvl w:val="0"/>
          <w:numId w:val="40"/>
        </w:numPr>
        <w:ind w:left="-851" w:firstLine="0"/>
        <w:jc w:val="both"/>
        <w:rPr>
          <w:lang w:eastAsia="ru-RU"/>
        </w:rPr>
      </w:pPr>
      <w:r w:rsidRPr="00D245BA">
        <w:rPr>
          <w:lang w:eastAsia="ru-RU"/>
        </w:rPr>
        <w:t>забезпечити якість послуг згідно з вимогами, яким вони повинні відповідати;</w:t>
      </w:r>
    </w:p>
    <w:p w:rsidR="004D1D48" w:rsidRPr="00D245BA" w:rsidRDefault="004D1D48" w:rsidP="004D1D48">
      <w:pPr>
        <w:pStyle w:val="aa"/>
        <w:widowControl w:val="0"/>
        <w:numPr>
          <w:ilvl w:val="0"/>
          <w:numId w:val="40"/>
        </w:numPr>
        <w:ind w:left="-851" w:firstLine="0"/>
        <w:jc w:val="both"/>
        <w:rPr>
          <w:lang w:eastAsia="ru-RU"/>
        </w:rPr>
      </w:pPr>
      <w:r w:rsidRPr="00D245BA">
        <w:rPr>
          <w:lang w:eastAsia="ru-RU"/>
        </w:rPr>
        <w:t xml:space="preserve">скласти </w:t>
      </w:r>
      <w:r w:rsidRPr="00D245BA">
        <w:rPr>
          <w:bCs/>
        </w:rPr>
        <w:t>Акт приймання-передачі послуг</w:t>
      </w:r>
      <w:r w:rsidRPr="00D245BA">
        <w:rPr>
          <w:lang w:eastAsia="ru-RU"/>
        </w:rPr>
        <w:t>;</w:t>
      </w:r>
    </w:p>
    <w:p w:rsidR="004D1D48" w:rsidRPr="00D245BA" w:rsidRDefault="004D1D48" w:rsidP="004D1D48">
      <w:pPr>
        <w:pStyle w:val="aa"/>
        <w:widowControl w:val="0"/>
        <w:numPr>
          <w:ilvl w:val="0"/>
          <w:numId w:val="40"/>
        </w:numPr>
        <w:ind w:left="-851" w:firstLine="0"/>
        <w:jc w:val="both"/>
        <w:rPr>
          <w:lang w:eastAsia="ru-RU"/>
        </w:rPr>
      </w:pPr>
      <w:r w:rsidRPr="00D245BA">
        <w:rPr>
          <w:lang w:eastAsia="ru-RU"/>
        </w:rPr>
        <w:t>в розумний строк але не пізніше 7 календарних днів усувати усі виявлені Замовником недоліки в наданих послугах власними силами та за власний рахунок;</w:t>
      </w:r>
    </w:p>
    <w:p w:rsidR="004D1D48" w:rsidRPr="00D245BA" w:rsidRDefault="004D1D48" w:rsidP="004D1D48">
      <w:pPr>
        <w:pStyle w:val="aa"/>
        <w:widowControl w:val="0"/>
        <w:numPr>
          <w:ilvl w:val="0"/>
          <w:numId w:val="40"/>
        </w:numPr>
        <w:ind w:left="-851" w:firstLine="0"/>
        <w:jc w:val="both"/>
        <w:rPr>
          <w:lang w:eastAsia="ru-RU"/>
        </w:rPr>
      </w:pPr>
      <w:r w:rsidRPr="00D245BA">
        <w:rPr>
          <w:lang w:eastAsia="ru-RU"/>
        </w:rPr>
        <w:t>керуватися нормами законодавства України, дотримуватись правил пожежної безпеки, правил техніки безпеки, норм охорони праці та нести повну відповідальність за техніку безпеки та наслідки недотримання зазначених правил;</w:t>
      </w:r>
    </w:p>
    <w:p w:rsidR="004D1D48" w:rsidRPr="00D245BA" w:rsidRDefault="004D1D48" w:rsidP="004D1D48">
      <w:pPr>
        <w:pStyle w:val="aa"/>
        <w:widowControl w:val="0"/>
        <w:numPr>
          <w:ilvl w:val="0"/>
          <w:numId w:val="40"/>
        </w:numPr>
        <w:ind w:left="-851" w:firstLine="0"/>
        <w:jc w:val="both"/>
        <w:rPr>
          <w:lang w:eastAsia="ru-RU"/>
        </w:rPr>
      </w:pPr>
      <w:r w:rsidRPr="00D245BA">
        <w:rPr>
          <w:lang w:eastAsia="ru-RU"/>
        </w:rPr>
        <w:t>Своєчасно направити до Замовника своїх представників для вирішення питань, пов’язаних з якісним виконанням своїх зобов’язань за цим Договором.</w:t>
      </w:r>
    </w:p>
    <w:p w:rsidR="004D1D48" w:rsidRPr="00D245BA" w:rsidRDefault="004D1D48" w:rsidP="004D1D48">
      <w:pPr>
        <w:spacing w:line="240" w:lineRule="auto"/>
        <w:ind w:left="-851"/>
        <w:contextualSpacing/>
        <w:jc w:val="both"/>
        <w:rPr>
          <w:rFonts w:ascii="Times New Roman" w:hAnsi="Times New Roman"/>
          <w:sz w:val="24"/>
          <w:szCs w:val="24"/>
        </w:rPr>
      </w:pPr>
    </w:p>
    <w:p w:rsidR="004D1D48" w:rsidRPr="00D245BA" w:rsidRDefault="004D1D48" w:rsidP="004D1D48">
      <w:pPr>
        <w:numPr>
          <w:ilvl w:val="0"/>
          <w:numId w:val="42"/>
        </w:numPr>
        <w:spacing w:line="240" w:lineRule="auto"/>
        <w:ind w:left="-851"/>
        <w:jc w:val="center"/>
        <w:rPr>
          <w:rFonts w:ascii="Times New Roman" w:hAnsi="Times New Roman"/>
          <w:b/>
          <w:sz w:val="24"/>
          <w:szCs w:val="24"/>
        </w:rPr>
      </w:pPr>
      <w:r w:rsidRPr="00D245BA">
        <w:rPr>
          <w:rFonts w:ascii="Times New Roman" w:hAnsi="Times New Roman"/>
          <w:b/>
          <w:sz w:val="24"/>
          <w:szCs w:val="24"/>
        </w:rPr>
        <w:t xml:space="preserve">ВІДПОВІДАЛЬНІСТЬ СТОРІН </w:t>
      </w:r>
    </w:p>
    <w:p w:rsidR="004D1D48" w:rsidRPr="00D245BA" w:rsidRDefault="004D1D48" w:rsidP="004D1D48">
      <w:pPr>
        <w:numPr>
          <w:ilvl w:val="0"/>
          <w:numId w:val="41"/>
        </w:numPr>
        <w:spacing w:line="240" w:lineRule="auto"/>
        <w:ind w:left="-851" w:firstLine="0"/>
        <w:jc w:val="both"/>
        <w:rPr>
          <w:rFonts w:ascii="Times New Roman" w:hAnsi="Times New Roman"/>
          <w:sz w:val="24"/>
          <w:szCs w:val="24"/>
        </w:rPr>
      </w:pPr>
      <w:r w:rsidRPr="00D245BA">
        <w:rPr>
          <w:rFonts w:ascii="Times New Roman" w:hAnsi="Times New Roman"/>
          <w:sz w:val="24"/>
          <w:szCs w:val="24"/>
        </w:rPr>
        <w:t>Сторони несуть відповідальність згідно умов даного Договору та законодавства України.</w:t>
      </w:r>
    </w:p>
    <w:p w:rsidR="004D1D48" w:rsidRPr="00D245BA" w:rsidRDefault="004D1D48" w:rsidP="004D1D48">
      <w:pPr>
        <w:numPr>
          <w:ilvl w:val="0"/>
          <w:numId w:val="41"/>
        </w:numPr>
        <w:spacing w:line="240" w:lineRule="auto"/>
        <w:ind w:left="-851" w:firstLine="0"/>
        <w:jc w:val="both"/>
        <w:rPr>
          <w:rFonts w:ascii="Times New Roman" w:hAnsi="Times New Roman"/>
          <w:sz w:val="24"/>
          <w:szCs w:val="24"/>
        </w:rPr>
      </w:pPr>
      <w:r w:rsidRPr="00D245BA">
        <w:rPr>
          <w:rFonts w:ascii="Times New Roman" w:hAnsi="Times New Roman"/>
          <w:sz w:val="24"/>
          <w:szCs w:val="24"/>
        </w:rPr>
        <w:t>Сторона, яка порушила господарське зобов’язання, визначене цим Договором та чинним законодавством України, окрім сплати штрафних санкцій зобов’язана відшкодувати завдані цим збитки іншій Стороні, чиї права або законні інтереси було порушено.</w:t>
      </w:r>
    </w:p>
    <w:p w:rsidR="004D1D48" w:rsidRPr="00D245BA" w:rsidRDefault="004D1D48" w:rsidP="004D1D48">
      <w:pPr>
        <w:numPr>
          <w:ilvl w:val="0"/>
          <w:numId w:val="41"/>
        </w:numPr>
        <w:spacing w:line="240" w:lineRule="auto"/>
        <w:ind w:left="-851" w:firstLine="0"/>
        <w:jc w:val="both"/>
        <w:rPr>
          <w:rFonts w:ascii="Times New Roman" w:hAnsi="Times New Roman"/>
          <w:sz w:val="24"/>
          <w:szCs w:val="24"/>
        </w:rPr>
      </w:pPr>
      <w:r w:rsidRPr="00D245BA">
        <w:rPr>
          <w:rFonts w:ascii="Times New Roman" w:hAnsi="Times New Roman"/>
          <w:sz w:val="24"/>
          <w:szCs w:val="24"/>
        </w:rPr>
        <w:t>За недотримання терміну надання послуг по Договору Виконавець сплачує Замовнику неустойку в розмірі 0,1% від вартості послуг, термін надання яких порушений, за кожний день прострочення.</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lastRenderedPageBreak/>
        <w:t>5.4. 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цим збитки іншій Стороні, чиї права або законні інтереси було порушено.</w:t>
      </w:r>
    </w:p>
    <w:p w:rsidR="004D1D48" w:rsidRPr="00D245BA" w:rsidRDefault="004D1D48" w:rsidP="004D1D48">
      <w:pPr>
        <w:spacing w:line="240" w:lineRule="auto"/>
        <w:ind w:left="-851"/>
        <w:jc w:val="both"/>
        <w:rPr>
          <w:rFonts w:ascii="Times New Roman" w:hAnsi="Times New Roman"/>
          <w:sz w:val="24"/>
          <w:szCs w:val="24"/>
        </w:rPr>
      </w:pPr>
    </w:p>
    <w:p w:rsidR="004D1D48" w:rsidRPr="00D245BA" w:rsidRDefault="004D1D48" w:rsidP="004D1D48">
      <w:pPr>
        <w:spacing w:line="240" w:lineRule="auto"/>
        <w:ind w:left="-851"/>
        <w:contextualSpacing/>
        <w:jc w:val="center"/>
        <w:rPr>
          <w:rFonts w:ascii="Times New Roman" w:hAnsi="Times New Roman"/>
          <w:sz w:val="24"/>
          <w:szCs w:val="24"/>
        </w:rPr>
      </w:pPr>
      <w:r w:rsidRPr="00D245BA">
        <w:rPr>
          <w:rFonts w:ascii="Times New Roman" w:hAnsi="Times New Roman"/>
          <w:b/>
          <w:bCs/>
          <w:sz w:val="24"/>
          <w:szCs w:val="24"/>
        </w:rPr>
        <w:t>6. ВИРІШЕННЯ СПОРІВ</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t>6.1. Усі суперечки, які можуть виникнути із Договору, Сторони будуть вирішувати шляхом переговорів.</w:t>
      </w:r>
    </w:p>
    <w:p w:rsidR="004D1D48" w:rsidRPr="00D245BA" w:rsidRDefault="004D1D48" w:rsidP="004D1D48">
      <w:pPr>
        <w:tabs>
          <w:tab w:val="left" w:pos="1620"/>
        </w:tabs>
        <w:spacing w:line="240" w:lineRule="auto"/>
        <w:ind w:left="-851"/>
        <w:contextualSpacing/>
        <w:jc w:val="both"/>
        <w:rPr>
          <w:rFonts w:ascii="Times New Roman" w:hAnsi="Times New Roman"/>
          <w:sz w:val="24"/>
          <w:szCs w:val="24"/>
        </w:rPr>
      </w:pPr>
      <w:r w:rsidRPr="00D245BA">
        <w:rPr>
          <w:rFonts w:ascii="Times New Roman" w:hAnsi="Times New Roman"/>
          <w:sz w:val="24"/>
          <w:szCs w:val="24"/>
        </w:rPr>
        <w:t xml:space="preserve">6.2. У тому випадку, якщо Сторони не можуть самостійно дійти згоди, спір вирішується згідно з чинним законодавством України </w:t>
      </w:r>
      <w:proofErr w:type="gramStart"/>
      <w:r w:rsidRPr="00D245BA">
        <w:rPr>
          <w:rFonts w:ascii="Times New Roman" w:hAnsi="Times New Roman"/>
          <w:sz w:val="24"/>
          <w:szCs w:val="24"/>
        </w:rPr>
        <w:t>в судовому порядку</w:t>
      </w:r>
      <w:proofErr w:type="gramEnd"/>
      <w:r w:rsidRPr="00D245BA">
        <w:rPr>
          <w:rFonts w:ascii="Times New Roman" w:hAnsi="Times New Roman"/>
          <w:sz w:val="24"/>
          <w:szCs w:val="24"/>
        </w:rPr>
        <w:t>.</w:t>
      </w:r>
    </w:p>
    <w:p w:rsidR="004D1D48" w:rsidRPr="00D245BA" w:rsidRDefault="004D1D48" w:rsidP="004D1D48">
      <w:pPr>
        <w:spacing w:line="240" w:lineRule="auto"/>
        <w:ind w:left="-851"/>
        <w:contextualSpacing/>
        <w:jc w:val="both"/>
        <w:rPr>
          <w:rFonts w:ascii="Times New Roman" w:hAnsi="Times New Roman"/>
          <w:sz w:val="24"/>
          <w:szCs w:val="24"/>
        </w:rPr>
      </w:pPr>
    </w:p>
    <w:p w:rsidR="004D1D48" w:rsidRPr="00D245BA" w:rsidRDefault="004D1D48" w:rsidP="004D1D48">
      <w:pPr>
        <w:spacing w:line="240" w:lineRule="auto"/>
        <w:ind w:left="-851"/>
        <w:jc w:val="center"/>
        <w:rPr>
          <w:rFonts w:ascii="Times New Roman" w:hAnsi="Times New Roman"/>
          <w:b/>
          <w:spacing w:val="1"/>
          <w:sz w:val="24"/>
          <w:szCs w:val="24"/>
        </w:rPr>
      </w:pPr>
      <w:r w:rsidRPr="00D245BA">
        <w:rPr>
          <w:rFonts w:ascii="Times New Roman" w:hAnsi="Times New Roman"/>
          <w:b/>
          <w:spacing w:val="1"/>
          <w:sz w:val="24"/>
          <w:szCs w:val="24"/>
        </w:rPr>
        <w:t>7. ФОРС-МАЖОР</w:t>
      </w:r>
    </w:p>
    <w:p w:rsidR="004D1D48" w:rsidRPr="00D245BA" w:rsidRDefault="004D1D48" w:rsidP="004D1D48">
      <w:pPr>
        <w:spacing w:line="240" w:lineRule="auto"/>
        <w:ind w:left="-851"/>
        <w:jc w:val="both"/>
        <w:rPr>
          <w:rFonts w:ascii="Times New Roman" w:hAnsi="Times New Roman"/>
          <w:sz w:val="24"/>
          <w:szCs w:val="24"/>
        </w:rPr>
      </w:pPr>
      <w:r w:rsidRPr="00D245BA">
        <w:rPr>
          <w:rFonts w:ascii="Times New Roman" w:hAnsi="Times New Roman"/>
          <w:sz w:val="24"/>
          <w:szCs w:val="24"/>
        </w:rPr>
        <w:t>7.1.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Замовника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надання послуг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w:t>
      </w:r>
    </w:p>
    <w:p w:rsidR="004D1D48" w:rsidRPr="00D245BA" w:rsidRDefault="004D1D48" w:rsidP="004D1D48">
      <w:pPr>
        <w:spacing w:line="240" w:lineRule="auto"/>
        <w:ind w:left="-851"/>
        <w:jc w:val="both"/>
        <w:rPr>
          <w:rFonts w:ascii="Times New Roman" w:hAnsi="Times New Roman"/>
          <w:sz w:val="24"/>
          <w:szCs w:val="24"/>
        </w:rPr>
      </w:pPr>
      <w:r w:rsidRPr="00D245BA">
        <w:rPr>
          <w:rFonts w:ascii="Times New Roman" w:hAnsi="Times New Roman"/>
          <w:sz w:val="24"/>
          <w:szCs w:val="24"/>
        </w:rPr>
        <w:t>7.2. Сторона, для якої створилася неможливість виконання зобов'язань по цьому Договору, повинна сповістити про настання і припинення обставин, що перешкоджають виконанню зобов'язання, негайно (протягом 24 годин) іншу Сторону.</w:t>
      </w:r>
    </w:p>
    <w:p w:rsidR="004D1D48" w:rsidRPr="00D245BA" w:rsidRDefault="004D1D48" w:rsidP="004D1D48">
      <w:pPr>
        <w:spacing w:line="240" w:lineRule="auto"/>
        <w:ind w:left="-851"/>
        <w:jc w:val="both"/>
        <w:rPr>
          <w:rFonts w:ascii="Times New Roman" w:hAnsi="Times New Roman"/>
          <w:sz w:val="24"/>
          <w:szCs w:val="24"/>
        </w:rPr>
      </w:pPr>
      <w:r w:rsidRPr="00D245BA">
        <w:rPr>
          <w:rFonts w:ascii="Times New Roman" w:hAnsi="Times New Roman"/>
          <w:sz w:val="24"/>
          <w:szCs w:val="24"/>
        </w:rPr>
        <w:t>7.3. Належним доказом наявності зазначених вище обставин і їх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rsidR="004D1D48" w:rsidRPr="00D245BA" w:rsidRDefault="004D1D48" w:rsidP="004D1D48">
      <w:pPr>
        <w:spacing w:line="240" w:lineRule="auto"/>
        <w:ind w:left="-851"/>
        <w:jc w:val="both"/>
        <w:rPr>
          <w:rFonts w:ascii="Times New Roman" w:hAnsi="Times New Roman"/>
          <w:sz w:val="24"/>
          <w:szCs w:val="24"/>
        </w:rPr>
      </w:pPr>
      <w:r w:rsidRPr="00D245BA">
        <w:rPr>
          <w:rFonts w:ascii="Times New Roman" w:hAnsi="Times New Roman"/>
          <w:sz w:val="24"/>
          <w:szCs w:val="24"/>
        </w:rPr>
        <w:t xml:space="preserve">7.4. Неповідомлення або несвоєчасне повідомлення про настання або припинення форс-мажорних обставин позбавляє Сторону права на них посилатися. </w:t>
      </w:r>
    </w:p>
    <w:p w:rsidR="004D1D48" w:rsidRPr="00D245BA" w:rsidRDefault="004D1D48" w:rsidP="004D1D48">
      <w:pPr>
        <w:spacing w:line="240" w:lineRule="auto"/>
        <w:ind w:left="-851"/>
        <w:contextualSpacing/>
        <w:jc w:val="center"/>
        <w:rPr>
          <w:rFonts w:ascii="Times New Roman" w:hAnsi="Times New Roman"/>
          <w:bCs/>
          <w:sz w:val="24"/>
          <w:szCs w:val="24"/>
        </w:rPr>
      </w:pPr>
    </w:p>
    <w:p w:rsidR="004D1D48" w:rsidRPr="00D245BA" w:rsidRDefault="004D1D48" w:rsidP="004D1D48">
      <w:pPr>
        <w:spacing w:line="240" w:lineRule="auto"/>
        <w:ind w:left="-851"/>
        <w:jc w:val="center"/>
        <w:rPr>
          <w:rFonts w:ascii="Times New Roman" w:hAnsi="Times New Roman"/>
          <w:b/>
          <w:sz w:val="24"/>
          <w:szCs w:val="24"/>
        </w:rPr>
      </w:pPr>
      <w:r w:rsidRPr="00D245BA">
        <w:rPr>
          <w:rFonts w:ascii="Times New Roman" w:hAnsi="Times New Roman"/>
          <w:b/>
          <w:bCs/>
          <w:sz w:val="24"/>
          <w:szCs w:val="24"/>
        </w:rPr>
        <w:t xml:space="preserve">8. </w:t>
      </w:r>
      <w:r w:rsidRPr="00D245BA">
        <w:rPr>
          <w:rFonts w:ascii="Times New Roman" w:hAnsi="Times New Roman"/>
          <w:b/>
          <w:sz w:val="24"/>
          <w:szCs w:val="24"/>
        </w:rPr>
        <w:t>ІНШІ УМОВИ</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bCs/>
          <w:sz w:val="24"/>
          <w:szCs w:val="24"/>
        </w:rPr>
        <w:t xml:space="preserve">8.1. Цей </w:t>
      </w:r>
      <w:r w:rsidRPr="00D245BA">
        <w:rPr>
          <w:rFonts w:ascii="Times New Roman" w:hAnsi="Times New Roman"/>
          <w:sz w:val="24"/>
          <w:szCs w:val="24"/>
        </w:rPr>
        <w:t xml:space="preserve">Договір набуває чинності в момент його підписання повноважними представниками </w:t>
      </w:r>
      <w:proofErr w:type="gramStart"/>
      <w:r w:rsidRPr="00D245BA">
        <w:rPr>
          <w:rFonts w:ascii="Times New Roman" w:hAnsi="Times New Roman"/>
          <w:sz w:val="24"/>
          <w:szCs w:val="24"/>
        </w:rPr>
        <w:t>Сторін  та</w:t>
      </w:r>
      <w:proofErr w:type="gramEnd"/>
      <w:r w:rsidRPr="00D245BA">
        <w:rPr>
          <w:rFonts w:ascii="Times New Roman" w:hAnsi="Times New Roman"/>
          <w:sz w:val="24"/>
          <w:szCs w:val="24"/>
        </w:rPr>
        <w:t xml:space="preserve"> діє до 31 грудня 2022 року включно, а в частині обов’язків, які виникли до дня завершення його дії - до їх повного виконання. </w:t>
      </w:r>
    </w:p>
    <w:p w:rsidR="004D1D48" w:rsidRPr="00D245BA" w:rsidRDefault="004D1D48" w:rsidP="004D1D48">
      <w:pPr>
        <w:spacing w:line="240" w:lineRule="auto"/>
        <w:ind w:left="-851"/>
        <w:jc w:val="both"/>
        <w:rPr>
          <w:rFonts w:ascii="Times New Roman" w:hAnsi="Times New Roman"/>
          <w:sz w:val="24"/>
          <w:szCs w:val="24"/>
        </w:rPr>
      </w:pPr>
      <w:r w:rsidRPr="00D245BA">
        <w:rPr>
          <w:rFonts w:ascii="Times New Roman" w:hAnsi="Times New Roman"/>
          <w:sz w:val="24"/>
          <w:szCs w:val="24"/>
        </w:rPr>
        <w:t>8.2. 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t xml:space="preserve">8.3.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t>8.4. Закінчення строку цього Договору не звільняє Сторони від відповідальності за його порушення, яке мало місце під час дії цього Договору.</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t xml:space="preserve">8.5. У разі невиконання або неналежного виконання умов цього Договору, Сторони мають право в односторонньому порядку достроково розірвати цей Договір, попередивши про це за 30 (тридцять) календарних днів </w:t>
      </w:r>
      <w:proofErr w:type="gramStart"/>
      <w:r w:rsidRPr="00D245BA">
        <w:rPr>
          <w:rFonts w:ascii="Times New Roman" w:hAnsi="Times New Roman"/>
          <w:sz w:val="24"/>
          <w:szCs w:val="24"/>
        </w:rPr>
        <w:t>до моменту</w:t>
      </w:r>
      <w:proofErr w:type="gramEnd"/>
      <w:r w:rsidRPr="00D245BA">
        <w:rPr>
          <w:rFonts w:ascii="Times New Roman" w:hAnsi="Times New Roman"/>
          <w:sz w:val="24"/>
          <w:szCs w:val="24"/>
        </w:rPr>
        <w:t>, коли одна із Сторін має намір розірвати цей Договір.</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t>8.6. Одностороннє розірвання цього Договору Сторонами не допускається, окрім випадків, передбачених чинним законодавством України.</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t>8.7. Цей Договір складений у двох оригінальних примірниках, що мають однакову юридичну силу, по одному для кожної із Сторін.</w:t>
      </w:r>
    </w:p>
    <w:p w:rsidR="004D1D48" w:rsidRPr="00D245BA" w:rsidRDefault="004D1D48" w:rsidP="004D1D48">
      <w:pPr>
        <w:tabs>
          <w:tab w:val="left" w:pos="284"/>
          <w:tab w:val="left" w:pos="567"/>
          <w:tab w:val="left" w:pos="709"/>
        </w:tabs>
        <w:spacing w:line="240" w:lineRule="auto"/>
        <w:ind w:left="-851"/>
        <w:contextualSpacing/>
        <w:jc w:val="both"/>
        <w:rPr>
          <w:rFonts w:ascii="Times New Roman" w:hAnsi="Times New Roman"/>
          <w:sz w:val="24"/>
          <w:szCs w:val="24"/>
        </w:rPr>
      </w:pPr>
      <w:r w:rsidRPr="00D245BA">
        <w:rPr>
          <w:rFonts w:ascii="Times New Roman" w:hAnsi="Times New Roman"/>
          <w:sz w:val="24"/>
          <w:szCs w:val="24"/>
        </w:rPr>
        <w:t>8.8.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порушенням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4D1D48" w:rsidRPr="00D245BA" w:rsidRDefault="004D1D48" w:rsidP="004D1D48">
      <w:pPr>
        <w:tabs>
          <w:tab w:val="left" w:pos="284"/>
          <w:tab w:val="left" w:pos="567"/>
          <w:tab w:val="left" w:pos="709"/>
        </w:tabs>
        <w:spacing w:line="240" w:lineRule="auto"/>
        <w:ind w:left="-851"/>
        <w:contextualSpacing/>
        <w:jc w:val="both"/>
        <w:rPr>
          <w:rFonts w:ascii="Times New Roman" w:hAnsi="Times New Roman"/>
          <w:sz w:val="24"/>
          <w:szCs w:val="24"/>
        </w:rPr>
      </w:pPr>
      <w:r w:rsidRPr="00D245BA">
        <w:rPr>
          <w:rFonts w:ascii="Times New Roman" w:hAnsi="Times New Roman"/>
          <w:sz w:val="24"/>
          <w:szCs w:val="24"/>
        </w:rPr>
        <w:lastRenderedPageBreak/>
        <w:t>8.9. 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D1D48" w:rsidRPr="00D245BA" w:rsidRDefault="004D1D48" w:rsidP="004D1D48">
      <w:pPr>
        <w:spacing w:line="240" w:lineRule="auto"/>
        <w:ind w:left="-851"/>
        <w:contextualSpacing/>
        <w:jc w:val="both"/>
        <w:rPr>
          <w:rFonts w:ascii="Times New Roman" w:hAnsi="Times New Roman"/>
          <w:sz w:val="24"/>
          <w:szCs w:val="24"/>
        </w:rPr>
      </w:pPr>
      <w:r w:rsidRPr="00D245BA">
        <w:rPr>
          <w:rFonts w:ascii="Times New Roman" w:hAnsi="Times New Roman"/>
          <w:sz w:val="24"/>
          <w:szCs w:val="24"/>
        </w:rPr>
        <w:t>8.10.  Виконавець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Замовник і Виконавець згодні на обробку і зберігання персональних даних для здійснення повноважень за даним Договором.</w:t>
      </w:r>
    </w:p>
    <w:p w:rsidR="004D1D48" w:rsidRPr="00D245BA" w:rsidRDefault="004D1D48" w:rsidP="004D1D48">
      <w:pPr>
        <w:pStyle w:val="aa"/>
        <w:ind w:left="567"/>
        <w:jc w:val="both"/>
        <w:rPr>
          <w:bCs/>
          <w:color w:val="000000"/>
          <w:kern w:val="32"/>
          <w:lang w:val="ru-RU"/>
        </w:rPr>
      </w:pPr>
    </w:p>
    <w:p w:rsidR="004D1D48" w:rsidRPr="00D245BA" w:rsidRDefault="004D1D48" w:rsidP="004D1D48">
      <w:pPr>
        <w:pStyle w:val="aa"/>
        <w:ind w:left="1956"/>
        <w:rPr>
          <w:b/>
          <w:bCs/>
          <w:color w:val="000000"/>
          <w:kern w:val="32"/>
        </w:rPr>
      </w:pPr>
      <w:r w:rsidRPr="00D245BA">
        <w:rPr>
          <w:b/>
          <w:bCs/>
          <w:color w:val="000000"/>
          <w:kern w:val="32"/>
        </w:rPr>
        <w:t>Місцезнаходження та банківські реквізити сторін</w:t>
      </w:r>
    </w:p>
    <w:p w:rsidR="004D1D48" w:rsidRPr="00D245BA" w:rsidRDefault="004D1D48" w:rsidP="004D1D48">
      <w:pPr>
        <w:pStyle w:val="aa"/>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4D1D48" w:rsidRPr="00D245BA" w:rsidTr="004D1D48">
        <w:trPr>
          <w:gridAfter w:val="1"/>
          <w:wAfter w:w="233" w:type="dxa"/>
        </w:trPr>
        <w:tc>
          <w:tcPr>
            <w:tcW w:w="4665" w:type="dxa"/>
            <w:hideMark/>
          </w:tcPr>
          <w:p w:rsidR="004D1D48" w:rsidRPr="00D245BA" w:rsidRDefault="004D1D48" w:rsidP="004D1D48">
            <w:pPr>
              <w:spacing w:line="240" w:lineRule="auto"/>
              <w:jc w:val="both"/>
              <w:rPr>
                <w:rFonts w:ascii="Times New Roman" w:hAnsi="Times New Roman"/>
                <w:b/>
                <w:color w:val="000000"/>
                <w:kern w:val="2"/>
                <w:sz w:val="24"/>
                <w:szCs w:val="24"/>
                <w:lang w:val="uk-UA"/>
              </w:rPr>
            </w:pPr>
            <w:r w:rsidRPr="00D245BA">
              <w:rPr>
                <w:rFonts w:ascii="Times New Roman" w:hAnsi="Times New Roman"/>
                <w:b/>
                <w:color w:val="000000"/>
                <w:kern w:val="2"/>
                <w:sz w:val="24"/>
                <w:szCs w:val="24"/>
                <w:lang w:val="uk-UA"/>
              </w:rPr>
              <w:t>Замовник:</w:t>
            </w:r>
          </w:p>
        </w:tc>
        <w:tc>
          <w:tcPr>
            <w:tcW w:w="4673" w:type="dxa"/>
            <w:gridSpan w:val="2"/>
            <w:hideMark/>
          </w:tcPr>
          <w:p w:rsidR="004D1D48" w:rsidRPr="00D245BA" w:rsidRDefault="004D1D48" w:rsidP="004D1D48">
            <w:pPr>
              <w:spacing w:line="240" w:lineRule="auto"/>
              <w:jc w:val="center"/>
              <w:rPr>
                <w:rFonts w:ascii="Times New Roman" w:hAnsi="Times New Roman"/>
                <w:b/>
                <w:color w:val="000000"/>
                <w:kern w:val="2"/>
                <w:sz w:val="24"/>
                <w:szCs w:val="24"/>
                <w:lang w:val="uk-UA"/>
              </w:rPr>
            </w:pPr>
            <w:r w:rsidRPr="00D245BA">
              <w:rPr>
                <w:rFonts w:ascii="Times New Roman" w:hAnsi="Times New Roman"/>
                <w:b/>
                <w:color w:val="000000"/>
                <w:kern w:val="2"/>
                <w:sz w:val="24"/>
                <w:szCs w:val="24"/>
                <w:lang w:val="uk-UA"/>
              </w:rPr>
              <w:t>Постачальник:</w:t>
            </w:r>
          </w:p>
        </w:tc>
      </w:tr>
      <w:tr w:rsidR="004D1D48" w:rsidRPr="00D245BA" w:rsidTr="004D1D48">
        <w:trPr>
          <w:gridAfter w:val="1"/>
          <w:wAfter w:w="233" w:type="dxa"/>
        </w:trPr>
        <w:tc>
          <w:tcPr>
            <w:tcW w:w="4665" w:type="dxa"/>
            <w:hideMark/>
          </w:tcPr>
          <w:p w:rsidR="004D1D48" w:rsidRPr="00D245BA" w:rsidRDefault="004D1D48" w:rsidP="004D1D48">
            <w:pPr>
              <w:spacing w:line="240" w:lineRule="auto"/>
              <w:rPr>
                <w:rFonts w:ascii="Times New Roman" w:hAnsi="Times New Roman"/>
                <w:b/>
                <w:color w:val="000000"/>
                <w:kern w:val="2"/>
                <w:sz w:val="24"/>
                <w:szCs w:val="24"/>
                <w:lang w:val="uk-UA"/>
              </w:rPr>
            </w:pPr>
            <w:r w:rsidRPr="00D245BA">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4D1D48" w:rsidRPr="00D245BA" w:rsidRDefault="004D1D48" w:rsidP="004D1D48">
            <w:pPr>
              <w:spacing w:line="240" w:lineRule="auto"/>
              <w:rPr>
                <w:rFonts w:ascii="Times New Roman" w:hAnsi="Times New Roman"/>
                <w:b/>
                <w:color w:val="000000"/>
                <w:kern w:val="2"/>
                <w:sz w:val="24"/>
                <w:szCs w:val="24"/>
                <w:lang w:val="uk-UA"/>
              </w:rPr>
            </w:pPr>
          </w:p>
        </w:tc>
      </w:tr>
      <w:tr w:rsidR="004D1D48" w:rsidRPr="00D245BA" w:rsidTr="004D1D48">
        <w:trPr>
          <w:gridAfter w:val="1"/>
          <w:wAfter w:w="233" w:type="dxa"/>
        </w:trPr>
        <w:tc>
          <w:tcPr>
            <w:tcW w:w="4665" w:type="dxa"/>
          </w:tcPr>
          <w:p w:rsidR="004D1D48" w:rsidRPr="00D245BA" w:rsidRDefault="004D1D48" w:rsidP="004D1D48">
            <w:pPr>
              <w:spacing w:line="240" w:lineRule="auto"/>
              <w:rPr>
                <w:rFonts w:ascii="Times New Roman" w:hAnsi="Times New Roman"/>
                <w:color w:val="000000"/>
                <w:kern w:val="2"/>
                <w:sz w:val="24"/>
                <w:szCs w:val="24"/>
                <w:lang w:val="uk-UA"/>
              </w:rPr>
            </w:pPr>
          </w:p>
        </w:tc>
        <w:tc>
          <w:tcPr>
            <w:tcW w:w="4673" w:type="dxa"/>
            <w:gridSpan w:val="2"/>
          </w:tcPr>
          <w:p w:rsidR="004D1D48" w:rsidRPr="00D245BA" w:rsidRDefault="004D1D48" w:rsidP="004D1D48">
            <w:pPr>
              <w:spacing w:line="240" w:lineRule="auto"/>
              <w:rPr>
                <w:rFonts w:ascii="Times New Roman" w:hAnsi="Times New Roman"/>
                <w:color w:val="000000"/>
                <w:sz w:val="24"/>
                <w:szCs w:val="24"/>
                <w:lang w:val="uk-UA"/>
              </w:rPr>
            </w:pPr>
          </w:p>
        </w:tc>
      </w:tr>
      <w:tr w:rsidR="004D1D48" w:rsidRPr="00D245BA" w:rsidTr="004D1D48">
        <w:trPr>
          <w:gridAfter w:val="1"/>
          <w:wAfter w:w="233" w:type="dxa"/>
        </w:trPr>
        <w:tc>
          <w:tcPr>
            <w:tcW w:w="4665" w:type="dxa"/>
            <w:hideMark/>
          </w:tcPr>
          <w:p w:rsidR="004D1D48" w:rsidRPr="00D245BA" w:rsidRDefault="004D1D48" w:rsidP="004D1D48">
            <w:pPr>
              <w:spacing w:line="240" w:lineRule="auto"/>
              <w:rPr>
                <w:rFonts w:ascii="Times New Roman" w:hAnsi="Times New Roman"/>
                <w:color w:val="000000"/>
                <w:sz w:val="24"/>
                <w:szCs w:val="24"/>
                <w:lang w:val="uk-UA"/>
              </w:rPr>
            </w:pPr>
            <w:r w:rsidRPr="00D245BA">
              <w:rPr>
                <w:rFonts w:ascii="Times New Roman" w:hAnsi="Times New Roman"/>
                <w:color w:val="000000"/>
                <w:sz w:val="24"/>
                <w:szCs w:val="24"/>
                <w:lang w:val="uk-UA"/>
              </w:rPr>
              <w:t>Юридична адреса та індекс:</w:t>
            </w:r>
            <w:r w:rsidRPr="00D245BA">
              <w:rPr>
                <w:rFonts w:ascii="Times New Roman" w:hAnsi="Times New Roman"/>
                <w:color w:val="000000"/>
                <w:sz w:val="24"/>
                <w:szCs w:val="24"/>
                <w:lang w:val="uk-UA"/>
              </w:rPr>
              <w:br/>
              <w:t xml:space="preserve">Україна, 04050, м. Київ, </w:t>
            </w:r>
          </w:p>
          <w:p w:rsidR="004D1D48" w:rsidRPr="00D245BA" w:rsidRDefault="004D1D48" w:rsidP="004D1D48">
            <w:pPr>
              <w:spacing w:line="240" w:lineRule="auto"/>
              <w:rPr>
                <w:rFonts w:ascii="Times New Roman" w:hAnsi="Times New Roman"/>
                <w:color w:val="000000"/>
                <w:sz w:val="24"/>
                <w:szCs w:val="24"/>
                <w:lang w:val="uk-UA"/>
              </w:rPr>
            </w:pPr>
            <w:r w:rsidRPr="00D245BA">
              <w:rPr>
                <w:rFonts w:ascii="Times New Roman" w:hAnsi="Times New Roman"/>
                <w:color w:val="000000"/>
                <w:sz w:val="24"/>
                <w:szCs w:val="24"/>
                <w:lang w:val="uk-UA"/>
              </w:rPr>
              <w:t>вул. Юрія Іллєнка,24.</w:t>
            </w:r>
            <w:r w:rsidRPr="00D245BA">
              <w:rPr>
                <w:rFonts w:ascii="Times New Roman" w:hAnsi="Times New Roman"/>
                <w:color w:val="000000"/>
                <w:sz w:val="24"/>
                <w:szCs w:val="24"/>
                <w:lang w:val="uk-UA"/>
              </w:rPr>
              <w:br/>
              <w:t>Телефон / факс: (044) 206-50-10;</w:t>
            </w:r>
            <w:r w:rsidRPr="00D245BA">
              <w:rPr>
                <w:rFonts w:ascii="Times New Roman" w:hAnsi="Times New Roman"/>
                <w:color w:val="000000"/>
                <w:sz w:val="24"/>
                <w:szCs w:val="24"/>
                <w:lang w:val="uk-UA"/>
              </w:rPr>
              <w:br/>
              <w:t xml:space="preserve">                            (044) 284-03-11.</w:t>
            </w:r>
          </w:p>
          <w:p w:rsidR="004D1D48" w:rsidRPr="00B03D1E" w:rsidRDefault="004D1D48" w:rsidP="004D1D48">
            <w:pPr>
              <w:spacing w:line="240" w:lineRule="atLeast"/>
              <w:contextualSpacing/>
            </w:pPr>
            <w:r w:rsidRPr="00B03D1E">
              <w:rPr>
                <w:rFonts w:ascii="Times New Roman" w:hAnsi="Times New Roman"/>
                <w:sz w:val="24"/>
                <w:szCs w:val="24"/>
              </w:rPr>
              <w:t>Р/р №</w:t>
            </w:r>
            <w:r w:rsidRPr="00B03D1E">
              <w:rPr>
                <w:rFonts w:ascii="Times New Roman" w:hAnsi="Times New Roman"/>
                <w:sz w:val="24"/>
                <w:szCs w:val="24"/>
                <w:lang w:val="en-US"/>
              </w:rPr>
              <w:t>UA</w:t>
            </w:r>
            <w:r w:rsidRPr="00B03D1E">
              <w:rPr>
                <w:rFonts w:ascii="Times New Roman" w:hAnsi="Times New Roman"/>
                <w:sz w:val="24"/>
                <w:szCs w:val="24"/>
              </w:rPr>
              <w:t>738201720343110005000011825</w:t>
            </w:r>
            <w:r w:rsidRPr="00D245BA">
              <w:rPr>
                <w:rFonts w:ascii="Times New Roman" w:hAnsi="Times New Roman"/>
                <w:color w:val="000000"/>
                <w:sz w:val="24"/>
                <w:szCs w:val="24"/>
                <w:lang w:val="uk-UA"/>
              </w:rPr>
              <w:br/>
              <w:t>в ДКCУ, м. Київ</w:t>
            </w:r>
            <w:r w:rsidRPr="00D245BA">
              <w:rPr>
                <w:rFonts w:ascii="Times New Roman" w:hAnsi="Times New Roman"/>
                <w:color w:val="000000"/>
                <w:sz w:val="24"/>
                <w:szCs w:val="24"/>
                <w:lang w:val="uk-UA"/>
              </w:rPr>
              <w:br/>
              <w:t>Код банку 820172, код ЄДРПОУ 26385055</w:t>
            </w:r>
            <w:r w:rsidRPr="00D245BA">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p>
        </w:tc>
      </w:tr>
      <w:tr w:rsidR="004D1D48" w:rsidRPr="00D245BA" w:rsidTr="004D1D48">
        <w:tc>
          <w:tcPr>
            <w:tcW w:w="4807" w:type="dxa"/>
            <w:gridSpan w:val="2"/>
          </w:tcPr>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r w:rsidRPr="00D245BA">
              <w:rPr>
                <w:rFonts w:ascii="Times New Roman" w:hAnsi="Times New Roman"/>
                <w:b/>
                <w:color w:val="000000"/>
                <w:kern w:val="2"/>
                <w:sz w:val="24"/>
                <w:szCs w:val="24"/>
                <w:lang w:val="uk-UA"/>
              </w:rPr>
              <w:t>_________________________________</w:t>
            </w:r>
          </w:p>
          <w:p w:rsidR="004D1D48" w:rsidRPr="00D245BA" w:rsidRDefault="004D1D48" w:rsidP="004D1D48">
            <w:pPr>
              <w:spacing w:line="240" w:lineRule="auto"/>
              <w:rPr>
                <w:rFonts w:ascii="Times New Roman" w:hAnsi="Times New Roman"/>
                <w:color w:val="000000"/>
                <w:kern w:val="2"/>
                <w:sz w:val="24"/>
                <w:szCs w:val="24"/>
                <w:lang w:val="uk-UA"/>
              </w:rPr>
            </w:pPr>
            <w:r w:rsidRPr="00D245BA">
              <w:rPr>
                <w:rFonts w:ascii="Times New Roman" w:hAnsi="Times New Roman"/>
                <w:b/>
                <w:color w:val="000000"/>
                <w:kern w:val="2"/>
                <w:sz w:val="24"/>
                <w:szCs w:val="24"/>
                <w:lang w:val="uk-UA"/>
              </w:rPr>
              <w:t>М.П.</w:t>
            </w:r>
          </w:p>
        </w:tc>
        <w:tc>
          <w:tcPr>
            <w:tcW w:w="4764" w:type="dxa"/>
            <w:gridSpan w:val="2"/>
          </w:tcPr>
          <w:p w:rsidR="004D1D48" w:rsidRPr="00D245BA" w:rsidRDefault="004D1D48" w:rsidP="004D1D48">
            <w:pPr>
              <w:spacing w:line="240" w:lineRule="auto"/>
              <w:rPr>
                <w:rFonts w:ascii="Times New Roman" w:hAnsi="Times New Roman"/>
                <w:b/>
                <w:color w:val="000000"/>
                <w:kern w:val="2"/>
                <w:sz w:val="24"/>
                <w:szCs w:val="24"/>
                <w:lang w:val="uk-UA"/>
              </w:rPr>
            </w:pPr>
          </w:p>
          <w:p w:rsidR="004D1D48" w:rsidRPr="00D245BA" w:rsidRDefault="004D1D48" w:rsidP="004D1D48">
            <w:pPr>
              <w:spacing w:line="240" w:lineRule="auto"/>
              <w:rPr>
                <w:rFonts w:ascii="Times New Roman" w:hAnsi="Times New Roman"/>
                <w:b/>
                <w:color w:val="000000"/>
                <w:kern w:val="2"/>
                <w:sz w:val="24"/>
                <w:szCs w:val="24"/>
                <w:lang w:val="uk-UA"/>
              </w:rPr>
            </w:pPr>
            <w:r w:rsidRPr="00D245BA">
              <w:rPr>
                <w:rFonts w:ascii="Times New Roman" w:hAnsi="Times New Roman"/>
                <w:b/>
                <w:color w:val="000000"/>
                <w:kern w:val="2"/>
                <w:sz w:val="24"/>
                <w:szCs w:val="24"/>
                <w:lang w:val="uk-UA"/>
              </w:rPr>
              <w:t>____________________________</w:t>
            </w:r>
          </w:p>
          <w:p w:rsidR="004D1D48" w:rsidRPr="00D245BA" w:rsidRDefault="004D1D48" w:rsidP="004D1D48">
            <w:pPr>
              <w:spacing w:line="240" w:lineRule="auto"/>
              <w:rPr>
                <w:rFonts w:ascii="Times New Roman" w:hAnsi="Times New Roman"/>
                <w:b/>
                <w:color w:val="000000"/>
                <w:kern w:val="2"/>
                <w:sz w:val="24"/>
                <w:szCs w:val="24"/>
                <w:lang w:val="uk-UA"/>
              </w:rPr>
            </w:pPr>
            <w:r w:rsidRPr="00D245BA">
              <w:rPr>
                <w:rFonts w:ascii="Times New Roman" w:hAnsi="Times New Roman"/>
                <w:b/>
                <w:color w:val="000000"/>
                <w:kern w:val="2"/>
                <w:sz w:val="24"/>
                <w:szCs w:val="24"/>
                <w:lang w:val="uk-UA"/>
              </w:rPr>
              <w:t>М.П.</w:t>
            </w:r>
          </w:p>
        </w:tc>
      </w:tr>
    </w:tbl>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Default="004D1D48" w:rsidP="004D1D48">
      <w:pPr>
        <w:spacing w:line="240" w:lineRule="auto"/>
        <w:jc w:val="center"/>
        <w:rPr>
          <w:rFonts w:ascii="Times New Roman" w:hAnsi="Times New Roman"/>
          <w:color w:val="000000"/>
          <w:sz w:val="24"/>
          <w:szCs w:val="24"/>
          <w:lang w:val="uk-UA"/>
        </w:rPr>
      </w:pPr>
    </w:p>
    <w:p w:rsidR="004D1D48" w:rsidRPr="00194534" w:rsidRDefault="004D1D48" w:rsidP="004D1D48">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4D1D48" w:rsidRPr="00194534" w:rsidTr="004D1D48">
        <w:trPr>
          <w:trHeight w:val="1278"/>
        </w:trPr>
        <w:tc>
          <w:tcPr>
            <w:tcW w:w="4095" w:type="dxa"/>
            <w:shd w:val="clear" w:color="auto" w:fill="auto"/>
          </w:tcPr>
          <w:p w:rsidR="004D1D48" w:rsidRDefault="004D1D48" w:rsidP="004D1D48">
            <w:pPr>
              <w:spacing w:line="240" w:lineRule="auto"/>
              <w:jc w:val="both"/>
              <w:rPr>
                <w:rFonts w:ascii="Times New Roman" w:hAnsi="Times New Roman"/>
                <w:b/>
                <w:color w:val="000000"/>
                <w:kern w:val="2"/>
                <w:sz w:val="24"/>
                <w:szCs w:val="24"/>
                <w:lang w:val="uk-UA" w:eastAsia="uk-UA"/>
              </w:rPr>
            </w:pPr>
          </w:p>
          <w:p w:rsidR="004D1D48" w:rsidRPr="00194534" w:rsidRDefault="004D1D48" w:rsidP="004D1D48">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4D1D48" w:rsidRPr="00194534" w:rsidRDefault="004D1D48" w:rsidP="004D1D48">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4D1D48" w:rsidRPr="00194534" w:rsidRDefault="004D1D48" w:rsidP="004D1D48">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«___»_________2022 року</w:t>
            </w:r>
          </w:p>
        </w:tc>
      </w:tr>
    </w:tbl>
    <w:p w:rsidR="004D1D48" w:rsidRPr="00B03D1E" w:rsidRDefault="004D1D48" w:rsidP="004D1D48">
      <w:pPr>
        <w:spacing w:line="240" w:lineRule="auto"/>
        <w:ind w:firstLine="539"/>
        <w:jc w:val="center"/>
        <w:rPr>
          <w:rFonts w:ascii="Times New Roman" w:hAnsi="Times New Roman"/>
          <w:b/>
          <w:color w:val="000000"/>
          <w:kern w:val="2"/>
          <w:sz w:val="24"/>
          <w:szCs w:val="24"/>
          <w:lang w:val="uk-UA"/>
        </w:rPr>
      </w:pPr>
    </w:p>
    <w:p w:rsidR="004D1D48" w:rsidRPr="00B03D1E" w:rsidRDefault="004D1D48" w:rsidP="004D1D48">
      <w:pPr>
        <w:spacing w:line="240" w:lineRule="auto"/>
        <w:ind w:firstLine="539"/>
        <w:jc w:val="center"/>
        <w:rPr>
          <w:rFonts w:ascii="Times New Roman" w:hAnsi="Times New Roman"/>
          <w:b/>
          <w:color w:val="000000"/>
          <w:kern w:val="2"/>
          <w:sz w:val="24"/>
          <w:szCs w:val="24"/>
          <w:lang w:val="uk-UA"/>
        </w:rPr>
      </w:pPr>
    </w:p>
    <w:p w:rsidR="004D1D48" w:rsidRPr="00B03D1E" w:rsidRDefault="004D1D48" w:rsidP="004D1D48">
      <w:pPr>
        <w:spacing w:line="240" w:lineRule="auto"/>
        <w:contextualSpacing/>
        <w:jc w:val="center"/>
        <w:rPr>
          <w:rFonts w:ascii="Times New Roman" w:hAnsi="Times New Roman"/>
          <w:b/>
          <w:sz w:val="24"/>
          <w:szCs w:val="24"/>
        </w:rPr>
      </w:pPr>
      <w:r w:rsidRPr="00B03D1E">
        <w:rPr>
          <w:rFonts w:ascii="Times New Roman" w:hAnsi="Times New Roman"/>
          <w:b/>
          <w:sz w:val="24"/>
          <w:szCs w:val="24"/>
        </w:rPr>
        <w:t xml:space="preserve">Специфікація </w:t>
      </w:r>
    </w:p>
    <w:p w:rsidR="004D1D48" w:rsidRPr="00B03D1E" w:rsidRDefault="004D1D48" w:rsidP="004D1D48">
      <w:pPr>
        <w:spacing w:line="240" w:lineRule="auto"/>
        <w:contextualSpacing/>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992"/>
        <w:gridCol w:w="850"/>
        <w:gridCol w:w="1134"/>
        <w:gridCol w:w="851"/>
        <w:gridCol w:w="1417"/>
      </w:tblGrid>
      <w:tr w:rsidR="004D1D48" w:rsidRPr="00B03D1E" w:rsidTr="004D1D48">
        <w:trPr>
          <w:trHeight w:val="1004"/>
          <w:tblHeader/>
        </w:trPr>
        <w:tc>
          <w:tcPr>
            <w:tcW w:w="426" w:type="dxa"/>
            <w:shd w:val="clear" w:color="auto" w:fill="auto"/>
            <w:vAlign w:val="center"/>
          </w:tcPr>
          <w:p w:rsidR="004D1D48" w:rsidRPr="00B03D1E" w:rsidRDefault="004D1D48" w:rsidP="004D1D48">
            <w:pPr>
              <w:spacing w:line="240" w:lineRule="auto"/>
              <w:jc w:val="center"/>
              <w:rPr>
                <w:rFonts w:ascii="Times New Roman" w:hAnsi="Times New Roman"/>
                <w:b/>
                <w:bCs/>
                <w:color w:val="000000" w:themeColor="text1"/>
                <w:sz w:val="24"/>
                <w:szCs w:val="24"/>
              </w:rPr>
            </w:pPr>
            <w:r w:rsidRPr="00B03D1E">
              <w:rPr>
                <w:rFonts w:ascii="Times New Roman" w:hAnsi="Times New Roman"/>
                <w:b/>
                <w:bCs/>
                <w:color w:val="000000" w:themeColor="text1"/>
                <w:sz w:val="24"/>
                <w:szCs w:val="24"/>
              </w:rPr>
              <w:t>№</w:t>
            </w:r>
          </w:p>
          <w:p w:rsidR="004D1D48" w:rsidRPr="00B03D1E" w:rsidRDefault="004D1D48" w:rsidP="004D1D48">
            <w:pPr>
              <w:spacing w:line="240" w:lineRule="auto"/>
              <w:jc w:val="center"/>
              <w:rPr>
                <w:rFonts w:ascii="Times New Roman" w:hAnsi="Times New Roman"/>
                <w:b/>
                <w:color w:val="000000" w:themeColor="text1"/>
                <w:sz w:val="24"/>
                <w:szCs w:val="24"/>
              </w:rPr>
            </w:pPr>
            <w:r w:rsidRPr="00B03D1E">
              <w:rPr>
                <w:rFonts w:ascii="Times New Roman" w:hAnsi="Times New Roman"/>
                <w:b/>
                <w:color w:val="000000" w:themeColor="text1"/>
                <w:sz w:val="24"/>
                <w:szCs w:val="24"/>
              </w:rPr>
              <w:t>п/п</w:t>
            </w:r>
          </w:p>
        </w:tc>
        <w:tc>
          <w:tcPr>
            <w:tcW w:w="3402" w:type="dxa"/>
            <w:shd w:val="clear" w:color="auto" w:fill="auto"/>
            <w:vAlign w:val="center"/>
          </w:tcPr>
          <w:p w:rsidR="004D1D48" w:rsidRPr="00B03D1E" w:rsidRDefault="004D1D48" w:rsidP="004D1D48">
            <w:pPr>
              <w:spacing w:line="240" w:lineRule="auto"/>
              <w:jc w:val="center"/>
              <w:rPr>
                <w:rFonts w:ascii="Times New Roman" w:hAnsi="Times New Roman"/>
                <w:b/>
                <w:bCs/>
                <w:color w:val="000000" w:themeColor="text1"/>
                <w:sz w:val="24"/>
                <w:szCs w:val="24"/>
              </w:rPr>
            </w:pPr>
            <w:r w:rsidRPr="00B03D1E">
              <w:rPr>
                <w:rFonts w:ascii="Times New Roman" w:hAnsi="Times New Roman"/>
                <w:b/>
                <w:bCs/>
                <w:color w:val="000000" w:themeColor="text1"/>
                <w:sz w:val="24"/>
                <w:szCs w:val="24"/>
              </w:rPr>
              <w:t>Найменування послуг</w:t>
            </w:r>
          </w:p>
          <w:p w:rsidR="004D1D48" w:rsidRPr="00B03D1E" w:rsidRDefault="004D1D48" w:rsidP="004D1D48">
            <w:pPr>
              <w:spacing w:line="240" w:lineRule="auto"/>
              <w:jc w:val="center"/>
              <w:rPr>
                <w:rFonts w:ascii="Times New Roman" w:hAnsi="Times New Roman"/>
                <w:b/>
                <w:bCs/>
                <w:color w:val="000000" w:themeColor="text1"/>
                <w:sz w:val="24"/>
                <w:szCs w:val="24"/>
              </w:rPr>
            </w:pPr>
          </w:p>
        </w:tc>
        <w:tc>
          <w:tcPr>
            <w:tcW w:w="992" w:type="dxa"/>
            <w:vAlign w:val="center"/>
          </w:tcPr>
          <w:p w:rsidR="004D1D48" w:rsidRPr="00B03D1E" w:rsidRDefault="004D1D48" w:rsidP="004D1D48">
            <w:pPr>
              <w:snapToGrid w:val="0"/>
              <w:spacing w:line="240" w:lineRule="auto"/>
              <w:jc w:val="center"/>
              <w:rPr>
                <w:rFonts w:ascii="Times New Roman" w:hAnsi="Times New Roman"/>
                <w:b/>
                <w:color w:val="000000" w:themeColor="text1"/>
                <w:sz w:val="24"/>
                <w:szCs w:val="24"/>
                <w:lang w:eastAsia="uk-UA"/>
              </w:rPr>
            </w:pPr>
            <w:r w:rsidRPr="00B03D1E">
              <w:rPr>
                <w:rFonts w:ascii="Times New Roman" w:hAnsi="Times New Roman"/>
                <w:b/>
                <w:color w:val="000000" w:themeColor="text1"/>
                <w:sz w:val="24"/>
                <w:szCs w:val="24"/>
                <w:lang w:eastAsia="uk-UA"/>
              </w:rPr>
              <w:t>Одиниця виміру</w:t>
            </w:r>
          </w:p>
          <w:p w:rsidR="004D1D48" w:rsidRPr="00B03D1E" w:rsidRDefault="004D1D48" w:rsidP="004D1D48">
            <w:pPr>
              <w:spacing w:line="240" w:lineRule="auto"/>
              <w:jc w:val="center"/>
              <w:rPr>
                <w:rFonts w:ascii="Times New Roman" w:hAnsi="Times New Roman"/>
                <w:b/>
                <w:color w:val="000000" w:themeColor="text1"/>
                <w:sz w:val="24"/>
                <w:szCs w:val="24"/>
                <w:lang w:eastAsia="uk-UA"/>
              </w:rPr>
            </w:pPr>
          </w:p>
        </w:tc>
        <w:tc>
          <w:tcPr>
            <w:tcW w:w="850" w:type="dxa"/>
            <w:shd w:val="clear" w:color="auto" w:fill="auto"/>
            <w:vAlign w:val="center"/>
          </w:tcPr>
          <w:p w:rsidR="004D1D48" w:rsidRPr="00B03D1E" w:rsidRDefault="004D1D48" w:rsidP="004D1D48">
            <w:pPr>
              <w:spacing w:line="240" w:lineRule="auto"/>
              <w:jc w:val="center"/>
              <w:rPr>
                <w:rFonts w:ascii="Times New Roman" w:hAnsi="Times New Roman"/>
                <w:b/>
                <w:color w:val="000000" w:themeColor="text1"/>
                <w:sz w:val="24"/>
                <w:szCs w:val="24"/>
                <w:lang w:eastAsia="uk-UA"/>
              </w:rPr>
            </w:pPr>
            <w:r w:rsidRPr="00B03D1E">
              <w:rPr>
                <w:rFonts w:ascii="Times New Roman" w:hAnsi="Times New Roman"/>
                <w:b/>
                <w:color w:val="000000" w:themeColor="text1"/>
                <w:sz w:val="24"/>
                <w:szCs w:val="24"/>
                <w:lang w:eastAsia="uk-UA"/>
              </w:rPr>
              <w:t>К-сть</w:t>
            </w:r>
          </w:p>
        </w:tc>
        <w:tc>
          <w:tcPr>
            <w:tcW w:w="1134" w:type="dxa"/>
            <w:vAlign w:val="center"/>
          </w:tcPr>
          <w:p w:rsidR="004D1D48" w:rsidRPr="00B03D1E" w:rsidRDefault="004D1D48" w:rsidP="004D1D48">
            <w:pPr>
              <w:spacing w:line="240" w:lineRule="auto"/>
              <w:jc w:val="center"/>
              <w:rPr>
                <w:rFonts w:ascii="Times New Roman" w:hAnsi="Times New Roman"/>
                <w:b/>
                <w:bCs/>
                <w:color w:val="000000" w:themeColor="text1"/>
                <w:sz w:val="24"/>
                <w:szCs w:val="24"/>
              </w:rPr>
            </w:pPr>
            <w:r w:rsidRPr="00B03D1E">
              <w:rPr>
                <w:rFonts w:ascii="Times New Roman" w:hAnsi="Times New Roman"/>
                <w:b/>
                <w:bCs/>
                <w:color w:val="000000" w:themeColor="text1"/>
                <w:sz w:val="24"/>
                <w:szCs w:val="24"/>
              </w:rPr>
              <w:t xml:space="preserve">Ціна </w:t>
            </w:r>
            <w:proofErr w:type="gramStart"/>
            <w:r w:rsidRPr="00B03D1E">
              <w:rPr>
                <w:rFonts w:ascii="Times New Roman" w:hAnsi="Times New Roman"/>
                <w:b/>
                <w:bCs/>
                <w:color w:val="000000" w:themeColor="text1"/>
                <w:sz w:val="24"/>
                <w:szCs w:val="24"/>
              </w:rPr>
              <w:t>за од</w:t>
            </w:r>
            <w:proofErr w:type="gramEnd"/>
            <w:r w:rsidRPr="00B03D1E">
              <w:rPr>
                <w:rFonts w:ascii="Times New Roman" w:hAnsi="Times New Roman"/>
                <w:b/>
                <w:bCs/>
                <w:color w:val="000000" w:themeColor="text1"/>
                <w:sz w:val="24"/>
                <w:szCs w:val="24"/>
              </w:rPr>
              <w:t>. виміру (з ПДВ) грн.</w:t>
            </w:r>
          </w:p>
        </w:tc>
        <w:tc>
          <w:tcPr>
            <w:tcW w:w="851" w:type="dxa"/>
            <w:vAlign w:val="center"/>
          </w:tcPr>
          <w:p w:rsidR="004D1D48" w:rsidRPr="00B03D1E" w:rsidRDefault="004D1D48" w:rsidP="004D1D48">
            <w:pPr>
              <w:spacing w:line="240" w:lineRule="auto"/>
              <w:jc w:val="center"/>
              <w:rPr>
                <w:rFonts w:ascii="Times New Roman" w:hAnsi="Times New Roman"/>
                <w:b/>
                <w:bCs/>
                <w:color w:val="000000" w:themeColor="text1"/>
                <w:sz w:val="24"/>
                <w:szCs w:val="24"/>
              </w:rPr>
            </w:pPr>
            <w:r w:rsidRPr="00B03D1E">
              <w:rPr>
                <w:rFonts w:ascii="Times New Roman" w:hAnsi="Times New Roman"/>
                <w:b/>
                <w:bCs/>
                <w:color w:val="000000" w:themeColor="text1"/>
                <w:sz w:val="24"/>
                <w:szCs w:val="24"/>
              </w:rPr>
              <w:t>СтавкаПДВ, %.</w:t>
            </w:r>
          </w:p>
        </w:tc>
        <w:tc>
          <w:tcPr>
            <w:tcW w:w="1417" w:type="dxa"/>
            <w:vAlign w:val="center"/>
          </w:tcPr>
          <w:p w:rsidR="004D1D48" w:rsidRPr="00B03D1E" w:rsidRDefault="004D1D48" w:rsidP="004D1D48">
            <w:pPr>
              <w:spacing w:line="240" w:lineRule="auto"/>
              <w:jc w:val="center"/>
              <w:rPr>
                <w:rFonts w:ascii="Times New Roman" w:hAnsi="Times New Roman"/>
                <w:b/>
                <w:color w:val="000000" w:themeColor="text1"/>
                <w:sz w:val="24"/>
                <w:szCs w:val="24"/>
              </w:rPr>
            </w:pPr>
            <w:r w:rsidRPr="00B03D1E">
              <w:rPr>
                <w:rFonts w:ascii="Times New Roman" w:hAnsi="Times New Roman"/>
                <w:b/>
                <w:color w:val="000000" w:themeColor="text1"/>
                <w:sz w:val="24"/>
                <w:szCs w:val="24"/>
              </w:rPr>
              <w:t>Загальна вартість</w:t>
            </w:r>
            <w:r w:rsidRPr="00B03D1E">
              <w:rPr>
                <w:rFonts w:ascii="Times New Roman" w:hAnsi="Times New Roman"/>
                <w:i/>
                <w:color w:val="000000" w:themeColor="text1"/>
                <w:sz w:val="24"/>
                <w:szCs w:val="24"/>
              </w:rPr>
              <w:t>*</w:t>
            </w:r>
            <w:r w:rsidRPr="00B03D1E">
              <w:rPr>
                <w:rFonts w:ascii="Times New Roman" w:hAnsi="Times New Roman"/>
                <w:b/>
                <w:color w:val="000000" w:themeColor="text1"/>
                <w:sz w:val="24"/>
                <w:szCs w:val="24"/>
              </w:rPr>
              <w:t xml:space="preserve"> з ПДВ, грн.</w:t>
            </w:r>
          </w:p>
        </w:tc>
      </w:tr>
      <w:tr w:rsidR="004D1D48" w:rsidRPr="00B03D1E" w:rsidTr="004D1D48">
        <w:trPr>
          <w:trHeight w:val="20"/>
          <w:tblHeader/>
        </w:trPr>
        <w:tc>
          <w:tcPr>
            <w:tcW w:w="426" w:type="dxa"/>
            <w:shd w:val="clear" w:color="auto" w:fill="auto"/>
          </w:tcPr>
          <w:p w:rsidR="004D1D48" w:rsidRPr="00B03D1E" w:rsidRDefault="004D1D48" w:rsidP="004D1D48">
            <w:pPr>
              <w:spacing w:line="240" w:lineRule="auto"/>
              <w:jc w:val="center"/>
              <w:rPr>
                <w:rFonts w:ascii="Times New Roman" w:hAnsi="Times New Roman"/>
                <w:b/>
                <w:color w:val="000000" w:themeColor="text1"/>
                <w:sz w:val="24"/>
                <w:szCs w:val="24"/>
                <w:lang w:eastAsia="uk-UA"/>
              </w:rPr>
            </w:pPr>
            <w:r w:rsidRPr="00B03D1E">
              <w:rPr>
                <w:rFonts w:ascii="Times New Roman" w:hAnsi="Times New Roman"/>
                <w:b/>
                <w:color w:val="000000" w:themeColor="text1"/>
                <w:sz w:val="24"/>
                <w:szCs w:val="24"/>
                <w:lang w:eastAsia="uk-UA"/>
              </w:rPr>
              <w:t>1</w:t>
            </w:r>
          </w:p>
        </w:tc>
        <w:tc>
          <w:tcPr>
            <w:tcW w:w="3402" w:type="dxa"/>
            <w:shd w:val="clear" w:color="auto" w:fill="auto"/>
          </w:tcPr>
          <w:p w:rsidR="004D1D48" w:rsidRPr="00B03D1E" w:rsidRDefault="004D1D48" w:rsidP="004D1D48">
            <w:pPr>
              <w:spacing w:line="240" w:lineRule="auto"/>
              <w:jc w:val="center"/>
              <w:rPr>
                <w:rFonts w:ascii="Times New Roman" w:hAnsi="Times New Roman"/>
                <w:b/>
                <w:color w:val="000000" w:themeColor="text1"/>
                <w:sz w:val="24"/>
                <w:szCs w:val="24"/>
                <w:lang w:eastAsia="uk-UA"/>
              </w:rPr>
            </w:pPr>
            <w:r w:rsidRPr="00B03D1E">
              <w:rPr>
                <w:rFonts w:ascii="Times New Roman" w:hAnsi="Times New Roman"/>
                <w:b/>
                <w:color w:val="000000" w:themeColor="text1"/>
                <w:sz w:val="24"/>
                <w:szCs w:val="24"/>
                <w:lang w:eastAsia="uk-UA"/>
              </w:rPr>
              <w:t>2</w:t>
            </w:r>
          </w:p>
        </w:tc>
        <w:tc>
          <w:tcPr>
            <w:tcW w:w="992" w:type="dxa"/>
          </w:tcPr>
          <w:p w:rsidR="004D1D48" w:rsidRPr="00B03D1E" w:rsidRDefault="004D1D48" w:rsidP="004D1D48">
            <w:pPr>
              <w:spacing w:line="240" w:lineRule="auto"/>
              <w:jc w:val="center"/>
              <w:rPr>
                <w:rFonts w:ascii="Times New Roman" w:hAnsi="Times New Roman"/>
                <w:b/>
                <w:color w:val="000000" w:themeColor="text1"/>
                <w:sz w:val="24"/>
                <w:szCs w:val="24"/>
              </w:rPr>
            </w:pPr>
            <w:r w:rsidRPr="00B03D1E">
              <w:rPr>
                <w:rFonts w:ascii="Times New Roman" w:hAnsi="Times New Roman"/>
                <w:b/>
                <w:color w:val="000000" w:themeColor="text1"/>
                <w:sz w:val="24"/>
                <w:szCs w:val="24"/>
              </w:rPr>
              <w:t>3</w:t>
            </w:r>
          </w:p>
        </w:tc>
        <w:tc>
          <w:tcPr>
            <w:tcW w:w="850" w:type="dxa"/>
            <w:shd w:val="clear" w:color="auto" w:fill="auto"/>
          </w:tcPr>
          <w:p w:rsidR="004D1D48" w:rsidRPr="00B03D1E" w:rsidRDefault="004D1D48" w:rsidP="004D1D48">
            <w:pPr>
              <w:spacing w:line="240" w:lineRule="auto"/>
              <w:jc w:val="center"/>
              <w:rPr>
                <w:rFonts w:ascii="Times New Roman" w:hAnsi="Times New Roman"/>
                <w:b/>
                <w:color w:val="000000" w:themeColor="text1"/>
                <w:sz w:val="24"/>
                <w:szCs w:val="24"/>
              </w:rPr>
            </w:pPr>
            <w:r w:rsidRPr="00B03D1E">
              <w:rPr>
                <w:rFonts w:ascii="Times New Roman" w:hAnsi="Times New Roman"/>
                <w:b/>
                <w:color w:val="000000" w:themeColor="text1"/>
                <w:sz w:val="24"/>
                <w:szCs w:val="24"/>
              </w:rPr>
              <w:t>4</w:t>
            </w:r>
          </w:p>
        </w:tc>
        <w:tc>
          <w:tcPr>
            <w:tcW w:w="1134" w:type="dxa"/>
          </w:tcPr>
          <w:p w:rsidR="004D1D48" w:rsidRPr="00B03D1E" w:rsidRDefault="004D1D48" w:rsidP="004D1D48">
            <w:pPr>
              <w:spacing w:line="240" w:lineRule="auto"/>
              <w:jc w:val="center"/>
              <w:rPr>
                <w:rFonts w:ascii="Times New Roman" w:hAnsi="Times New Roman"/>
                <w:b/>
                <w:color w:val="000000" w:themeColor="text1"/>
                <w:sz w:val="24"/>
                <w:szCs w:val="24"/>
              </w:rPr>
            </w:pPr>
            <w:r w:rsidRPr="00B03D1E">
              <w:rPr>
                <w:rFonts w:ascii="Times New Roman" w:hAnsi="Times New Roman"/>
                <w:b/>
                <w:color w:val="000000" w:themeColor="text1"/>
                <w:sz w:val="24"/>
                <w:szCs w:val="24"/>
              </w:rPr>
              <w:t>5</w:t>
            </w:r>
          </w:p>
        </w:tc>
        <w:tc>
          <w:tcPr>
            <w:tcW w:w="851" w:type="dxa"/>
          </w:tcPr>
          <w:p w:rsidR="004D1D48" w:rsidRPr="00B03D1E" w:rsidRDefault="004D1D48" w:rsidP="004D1D48">
            <w:pPr>
              <w:spacing w:line="240" w:lineRule="auto"/>
              <w:jc w:val="center"/>
              <w:rPr>
                <w:rFonts w:ascii="Times New Roman" w:hAnsi="Times New Roman"/>
                <w:b/>
                <w:color w:val="000000" w:themeColor="text1"/>
                <w:sz w:val="24"/>
                <w:szCs w:val="24"/>
              </w:rPr>
            </w:pPr>
            <w:r w:rsidRPr="00B03D1E">
              <w:rPr>
                <w:rFonts w:ascii="Times New Roman" w:hAnsi="Times New Roman"/>
                <w:b/>
                <w:color w:val="000000" w:themeColor="text1"/>
                <w:sz w:val="24"/>
                <w:szCs w:val="24"/>
              </w:rPr>
              <w:t>6</w:t>
            </w:r>
          </w:p>
        </w:tc>
        <w:tc>
          <w:tcPr>
            <w:tcW w:w="1417" w:type="dxa"/>
          </w:tcPr>
          <w:p w:rsidR="004D1D48" w:rsidRPr="00B03D1E" w:rsidRDefault="004D1D48" w:rsidP="004D1D48">
            <w:pPr>
              <w:spacing w:line="240" w:lineRule="auto"/>
              <w:jc w:val="center"/>
              <w:rPr>
                <w:rFonts w:ascii="Times New Roman" w:hAnsi="Times New Roman"/>
                <w:b/>
                <w:color w:val="000000" w:themeColor="text1"/>
                <w:sz w:val="24"/>
                <w:szCs w:val="24"/>
              </w:rPr>
            </w:pPr>
            <w:r w:rsidRPr="00B03D1E">
              <w:rPr>
                <w:rFonts w:ascii="Times New Roman" w:hAnsi="Times New Roman"/>
                <w:b/>
                <w:color w:val="000000" w:themeColor="text1"/>
                <w:sz w:val="24"/>
                <w:szCs w:val="24"/>
              </w:rPr>
              <w:t>7</w:t>
            </w:r>
          </w:p>
        </w:tc>
      </w:tr>
      <w:tr w:rsidR="004D1D48" w:rsidRPr="00B03D1E" w:rsidTr="004D1D48">
        <w:trPr>
          <w:trHeight w:val="20"/>
          <w:tblHeader/>
        </w:trPr>
        <w:tc>
          <w:tcPr>
            <w:tcW w:w="426" w:type="dxa"/>
            <w:shd w:val="clear" w:color="auto" w:fill="auto"/>
          </w:tcPr>
          <w:p w:rsidR="004D1D48" w:rsidRPr="00B03D1E" w:rsidRDefault="004D1D48" w:rsidP="004D1D48">
            <w:pPr>
              <w:pStyle w:val="aa"/>
              <w:numPr>
                <w:ilvl w:val="0"/>
                <w:numId w:val="44"/>
              </w:numPr>
              <w:ind w:left="0" w:right="33" w:firstLine="0"/>
              <w:jc w:val="center"/>
              <w:rPr>
                <w:b/>
                <w:color w:val="000000" w:themeColor="text1"/>
              </w:rPr>
            </w:pPr>
          </w:p>
        </w:tc>
        <w:tc>
          <w:tcPr>
            <w:tcW w:w="3402" w:type="dxa"/>
            <w:shd w:val="clear" w:color="auto" w:fill="auto"/>
          </w:tcPr>
          <w:p w:rsidR="004D1D48" w:rsidRPr="00B03D1E" w:rsidRDefault="004D1D48" w:rsidP="004D1D48">
            <w:pPr>
              <w:spacing w:line="240" w:lineRule="auto"/>
              <w:jc w:val="center"/>
              <w:rPr>
                <w:rFonts w:ascii="Times New Roman" w:hAnsi="Times New Roman"/>
                <w:b/>
                <w:color w:val="000000" w:themeColor="text1"/>
                <w:sz w:val="24"/>
                <w:szCs w:val="24"/>
                <w:lang w:eastAsia="uk-UA"/>
              </w:rPr>
            </w:pPr>
          </w:p>
        </w:tc>
        <w:tc>
          <w:tcPr>
            <w:tcW w:w="992" w:type="dxa"/>
          </w:tcPr>
          <w:p w:rsidR="004D1D48" w:rsidRPr="00B03D1E" w:rsidRDefault="004D1D48" w:rsidP="004D1D48">
            <w:pPr>
              <w:spacing w:line="240" w:lineRule="auto"/>
              <w:jc w:val="center"/>
              <w:rPr>
                <w:rFonts w:ascii="Times New Roman" w:hAnsi="Times New Roman"/>
                <w:b/>
                <w:color w:val="000000" w:themeColor="text1"/>
                <w:sz w:val="24"/>
                <w:szCs w:val="24"/>
              </w:rPr>
            </w:pPr>
          </w:p>
        </w:tc>
        <w:tc>
          <w:tcPr>
            <w:tcW w:w="850" w:type="dxa"/>
            <w:shd w:val="clear" w:color="auto" w:fill="auto"/>
          </w:tcPr>
          <w:p w:rsidR="004D1D48" w:rsidRPr="00B03D1E" w:rsidRDefault="004D1D48" w:rsidP="004D1D48">
            <w:pPr>
              <w:spacing w:line="240" w:lineRule="auto"/>
              <w:jc w:val="center"/>
              <w:rPr>
                <w:rFonts w:ascii="Times New Roman" w:hAnsi="Times New Roman"/>
                <w:b/>
                <w:color w:val="000000" w:themeColor="text1"/>
                <w:sz w:val="24"/>
                <w:szCs w:val="24"/>
              </w:rPr>
            </w:pPr>
          </w:p>
        </w:tc>
        <w:tc>
          <w:tcPr>
            <w:tcW w:w="1134" w:type="dxa"/>
          </w:tcPr>
          <w:p w:rsidR="004D1D48" w:rsidRPr="00B03D1E" w:rsidRDefault="004D1D48" w:rsidP="004D1D48">
            <w:pPr>
              <w:spacing w:line="240" w:lineRule="auto"/>
              <w:jc w:val="center"/>
              <w:rPr>
                <w:rFonts w:ascii="Times New Roman" w:hAnsi="Times New Roman"/>
                <w:b/>
                <w:color w:val="000000" w:themeColor="text1"/>
                <w:sz w:val="24"/>
                <w:szCs w:val="24"/>
              </w:rPr>
            </w:pPr>
          </w:p>
        </w:tc>
        <w:tc>
          <w:tcPr>
            <w:tcW w:w="851" w:type="dxa"/>
          </w:tcPr>
          <w:p w:rsidR="004D1D48" w:rsidRPr="00B03D1E" w:rsidRDefault="004D1D48" w:rsidP="004D1D48">
            <w:pPr>
              <w:spacing w:line="240" w:lineRule="auto"/>
              <w:jc w:val="center"/>
              <w:rPr>
                <w:rFonts w:ascii="Times New Roman" w:hAnsi="Times New Roman"/>
                <w:b/>
                <w:color w:val="000000" w:themeColor="text1"/>
                <w:sz w:val="24"/>
                <w:szCs w:val="24"/>
              </w:rPr>
            </w:pPr>
          </w:p>
        </w:tc>
        <w:tc>
          <w:tcPr>
            <w:tcW w:w="1417" w:type="dxa"/>
          </w:tcPr>
          <w:p w:rsidR="004D1D48" w:rsidRPr="00B03D1E" w:rsidRDefault="004D1D48" w:rsidP="004D1D48">
            <w:pPr>
              <w:spacing w:line="240" w:lineRule="auto"/>
              <w:jc w:val="center"/>
              <w:rPr>
                <w:rFonts w:ascii="Times New Roman" w:hAnsi="Times New Roman"/>
                <w:b/>
                <w:color w:val="000000" w:themeColor="text1"/>
                <w:sz w:val="24"/>
                <w:szCs w:val="24"/>
              </w:rPr>
            </w:pPr>
          </w:p>
        </w:tc>
      </w:tr>
    </w:tbl>
    <w:p w:rsidR="004D1D48" w:rsidRPr="00B03D1E" w:rsidRDefault="004D1D48" w:rsidP="004D1D48">
      <w:pPr>
        <w:spacing w:line="240" w:lineRule="auto"/>
        <w:ind w:right="283"/>
        <w:contextualSpacing/>
        <w:rPr>
          <w:rFonts w:ascii="Times New Roman" w:hAnsi="Times New Roman"/>
          <w:sz w:val="24"/>
          <w:szCs w:val="24"/>
        </w:rPr>
      </w:pPr>
      <w:r w:rsidRPr="00B03D1E">
        <w:rPr>
          <w:rFonts w:ascii="Times New Roman" w:hAnsi="Times New Roman"/>
          <w:sz w:val="24"/>
          <w:szCs w:val="24"/>
        </w:rPr>
        <w:t xml:space="preserve">Вартість договору становить: _________________________ грн </w:t>
      </w:r>
      <w:proofErr w:type="gramStart"/>
      <w:r w:rsidRPr="00B03D1E">
        <w:rPr>
          <w:rFonts w:ascii="Times New Roman" w:hAnsi="Times New Roman"/>
          <w:sz w:val="24"/>
          <w:szCs w:val="24"/>
        </w:rPr>
        <w:t>( _</w:t>
      </w:r>
      <w:proofErr w:type="gramEnd"/>
      <w:r w:rsidRPr="00B03D1E">
        <w:rPr>
          <w:rFonts w:ascii="Times New Roman" w:hAnsi="Times New Roman"/>
          <w:sz w:val="24"/>
          <w:szCs w:val="24"/>
        </w:rPr>
        <w:t>______________ гривень ____ коп.), в т.ч. ПДВ/ без ПДВ.</w:t>
      </w:r>
    </w:p>
    <w:p w:rsidR="004D1D48" w:rsidRPr="003F5B59" w:rsidRDefault="004D1D48" w:rsidP="004D1D48">
      <w:pPr>
        <w:spacing w:line="240" w:lineRule="auto"/>
        <w:jc w:val="center"/>
        <w:rPr>
          <w:rFonts w:ascii="Times New Roman" w:hAnsi="Times New Roman"/>
          <w:b/>
          <w:color w:val="000000"/>
          <w:kern w:val="2"/>
          <w:sz w:val="24"/>
          <w:szCs w:val="24"/>
        </w:rPr>
      </w:pPr>
    </w:p>
    <w:p w:rsidR="004D1D48" w:rsidRPr="000D0FEB" w:rsidRDefault="004D1D48" w:rsidP="004D1D48">
      <w:pPr>
        <w:spacing w:line="240" w:lineRule="auto"/>
        <w:jc w:val="center"/>
        <w:rPr>
          <w:rFonts w:ascii="Times New Roman" w:hAnsi="Times New Roman"/>
          <w:b/>
          <w:color w:val="000000"/>
          <w:kern w:val="2"/>
          <w:sz w:val="24"/>
          <w:szCs w:val="24"/>
          <w:lang w:val="uk-UA"/>
        </w:rPr>
      </w:pPr>
    </w:p>
    <w:p w:rsidR="004D1D48" w:rsidRPr="00194534" w:rsidRDefault="004D1D48" w:rsidP="004D1D48">
      <w:pPr>
        <w:spacing w:line="240" w:lineRule="auto"/>
        <w:ind w:firstLine="539"/>
        <w:jc w:val="center"/>
        <w:rPr>
          <w:rFonts w:ascii="Times New Roman" w:hAnsi="Times New Roman"/>
          <w:b/>
          <w:color w:val="000000"/>
          <w:kern w:val="2"/>
          <w:sz w:val="24"/>
          <w:szCs w:val="24"/>
          <w:lang w:val="uk-UA"/>
        </w:rPr>
      </w:pPr>
    </w:p>
    <w:tbl>
      <w:tblPr>
        <w:tblW w:w="0" w:type="auto"/>
        <w:tblLook w:val="04A0" w:firstRow="1" w:lastRow="0" w:firstColumn="1" w:lastColumn="0" w:noHBand="0" w:noVBand="1"/>
      </w:tblPr>
      <w:tblGrid>
        <w:gridCol w:w="4784"/>
        <w:gridCol w:w="4787"/>
      </w:tblGrid>
      <w:tr w:rsidR="004D1D48" w:rsidRPr="00194534" w:rsidTr="004D1D48">
        <w:tc>
          <w:tcPr>
            <w:tcW w:w="4784" w:type="dxa"/>
            <w:hideMark/>
          </w:tcPr>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4D1D48" w:rsidRPr="00194534" w:rsidTr="004D1D48">
        <w:tc>
          <w:tcPr>
            <w:tcW w:w="4784" w:type="dxa"/>
          </w:tcPr>
          <w:p w:rsidR="004D1D48" w:rsidRPr="00194534" w:rsidRDefault="004D1D48" w:rsidP="004D1D48">
            <w:pPr>
              <w:spacing w:line="240" w:lineRule="auto"/>
              <w:rPr>
                <w:rFonts w:ascii="Times New Roman" w:hAnsi="Times New Roman"/>
                <w:b/>
                <w:color w:val="000000"/>
                <w:kern w:val="2"/>
                <w:sz w:val="24"/>
                <w:szCs w:val="24"/>
                <w:lang w:val="uk-UA"/>
              </w:rPr>
            </w:pPr>
          </w:p>
        </w:tc>
        <w:tc>
          <w:tcPr>
            <w:tcW w:w="4787" w:type="dxa"/>
          </w:tcPr>
          <w:p w:rsidR="004D1D48" w:rsidRPr="00194534" w:rsidRDefault="004D1D48" w:rsidP="004D1D48">
            <w:pPr>
              <w:spacing w:line="240" w:lineRule="auto"/>
              <w:jc w:val="center"/>
              <w:rPr>
                <w:rFonts w:ascii="Times New Roman" w:hAnsi="Times New Roman"/>
                <w:b/>
                <w:color w:val="000000"/>
                <w:kern w:val="2"/>
                <w:sz w:val="24"/>
                <w:szCs w:val="24"/>
                <w:lang w:val="uk-UA"/>
              </w:rPr>
            </w:pPr>
          </w:p>
        </w:tc>
      </w:tr>
      <w:tr w:rsidR="004D1D48" w:rsidRPr="00194534" w:rsidTr="004D1D48">
        <w:tc>
          <w:tcPr>
            <w:tcW w:w="4784" w:type="dxa"/>
            <w:hideMark/>
          </w:tcPr>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tcPr>
          <w:p w:rsidR="004D1D48" w:rsidRPr="00194534" w:rsidRDefault="004D1D48" w:rsidP="004D1D48">
            <w:pPr>
              <w:spacing w:line="240" w:lineRule="auto"/>
              <w:jc w:val="center"/>
              <w:rPr>
                <w:rFonts w:ascii="Times New Roman" w:hAnsi="Times New Roman"/>
                <w:b/>
                <w:color w:val="000000"/>
                <w:kern w:val="2"/>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hideMark/>
          </w:tcPr>
          <w:p w:rsidR="004D1D48" w:rsidRPr="00194534" w:rsidRDefault="004D1D48" w:rsidP="004D1D48">
            <w:pPr>
              <w:spacing w:line="240" w:lineRule="auto"/>
              <w:rPr>
                <w:rFonts w:ascii="Times New Roman" w:hAnsi="Times New Roman"/>
                <w:color w:val="000000"/>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hideMark/>
          </w:tcPr>
          <w:p w:rsidR="004D1D48" w:rsidRPr="00194534" w:rsidRDefault="004D1D48" w:rsidP="004D1D48">
            <w:pPr>
              <w:spacing w:line="240" w:lineRule="auto"/>
              <w:rPr>
                <w:rFonts w:ascii="Times New Roman" w:hAnsi="Times New Roman"/>
                <w:color w:val="000000"/>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hideMark/>
          </w:tcPr>
          <w:p w:rsidR="004D1D48" w:rsidRPr="00194534" w:rsidRDefault="004D1D48" w:rsidP="004D1D48">
            <w:pPr>
              <w:spacing w:line="240" w:lineRule="auto"/>
              <w:rPr>
                <w:rFonts w:ascii="Times New Roman" w:hAnsi="Times New Roman"/>
                <w:color w:val="000000"/>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tcPr>
          <w:p w:rsidR="004D1D48" w:rsidRPr="00194534" w:rsidRDefault="004D1D48" w:rsidP="004D1D48">
            <w:pPr>
              <w:spacing w:line="240" w:lineRule="auto"/>
              <w:rPr>
                <w:rFonts w:ascii="Times New Roman" w:hAnsi="Times New Roman"/>
                <w:b/>
                <w:color w:val="000000"/>
                <w:kern w:val="2"/>
                <w:sz w:val="24"/>
                <w:szCs w:val="24"/>
                <w:lang w:val="uk-UA"/>
              </w:rPr>
            </w:pPr>
          </w:p>
          <w:p w:rsidR="004D1D48" w:rsidRPr="00194534" w:rsidRDefault="004D1D48" w:rsidP="004D1D48">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4D1D48" w:rsidRPr="00194534" w:rsidRDefault="004D1D48" w:rsidP="004D1D48">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4D1D48" w:rsidRPr="00194534" w:rsidRDefault="004D1D48" w:rsidP="004D1D48">
            <w:pPr>
              <w:spacing w:line="240" w:lineRule="auto"/>
              <w:rPr>
                <w:rFonts w:ascii="Times New Roman" w:hAnsi="Times New Roman"/>
                <w:b/>
                <w:color w:val="000000"/>
                <w:kern w:val="2"/>
                <w:sz w:val="24"/>
                <w:szCs w:val="24"/>
                <w:lang w:val="uk-UA"/>
              </w:rPr>
            </w:pPr>
          </w:p>
          <w:p w:rsidR="004D1D48" w:rsidRPr="00194534" w:rsidRDefault="004D1D48" w:rsidP="004D1D48">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4D1D48" w:rsidRPr="00194534" w:rsidRDefault="004D1D48" w:rsidP="004D1D48">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4D1D48" w:rsidRPr="00194534" w:rsidRDefault="004D1D48" w:rsidP="004D1D48">
      <w:pPr>
        <w:widowControl w:val="0"/>
        <w:autoSpaceDE w:val="0"/>
        <w:autoSpaceDN w:val="0"/>
        <w:adjustRightInd w:val="0"/>
        <w:spacing w:line="240" w:lineRule="auto"/>
        <w:jc w:val="center"/>
        <w:rPr>
          <w:rFonts w:ascii="Times New Roman" w:hAnsi="Times New Roman"/>
          <w:b/>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r w:rsidRPr="00194534">
        <w:rPr>
          <w:rFonts w:ascii="Times New Roman" w:hAnsi="Times New Roman"/>
          <w:i/>
          <w:color w:val="000000"/>
          <w:sz w:val="24"/>
          <w:szCs w:val="24"/>
          <w:lang w:val="uk-UA"/>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p w:rsidR="004D1D48" w:rsidRDefault="004D1D48" w:rsidP="004D1D48">
      <w:pPr>
        <w:widowControl w:val="0"/>
        <w:autoSpaceDE w:val="0"/>
        <w:autoSpaceDN w:val="0"/>
        <w:adjustRightInd w:val="0"/>
        <w:spacing w:line="240" w:lineRule="auto"/>
        <w:jc w:val="both"/>
        <w:rPr>
          <w:rFonts w:ascii="Times New Roman" w:hAnsi="Times New Roman"/>
          <w:i/>
          <w:color w:val="000000"/>
          <w:sz w:val="24"/>
          <w:szCs w:val="24"/>
          <w:lang w:val="uk-UA"/>
        </w:rPr>
      </w:pPr>
    </w:p>
    <w:tbl>
      <w:tblPr>
        <w:tblW w:w="0" w:type="auto"/>
        <w:tblLook w:val="04A0" w:firstRow="1" w:lastRow="0" w:firstColumn="1" w:lastColumn="0" w:noHBand="0" w:noVBand="1"/>
      </w:tblPr>
      <w:tblGrid>
        <w:gridCol w:w="4095"/>
        <w:gridCol w:w="5260"/>
      </w:tblGrid>
      <w:tr w:rsidR="004D1D48" w:rsidRPr="00194534" w:rsidTr="004D1D48">
        <w:trPr>
          <w:trHeight w:val="1278"/>
        </w:trPr>
        <w:tc>
          <w:tcPr>
            <w:tcW w:w="4095" w:type="dxa"/>
            <w:shd w:val="clear" w:color="auto" w:fill="auto"/>
          </w:tcPr>
          <w:p w:rsidR="004D1D48" w:rsidRDefault="004D1D48" w:rsidP="004D1D48">
            <w:pPr>
              <w:spacing w:line="240" w:lineRule="auto"/>
              <w:jc w:val="both"/>
              <w:rPr>
                <w:rFonts w:ascii="Times New Roman" w:hAnsi="Times New Roman"/>
                <w:b/>
                <w:color w:val="000000"/>
                <w:kern w:val="2"/>
                <w:sz w:val="24"/>
                <w:szCs w:val="24"/>
                <w:lang w:val="uk-UA" w:eastAsia="uk-UA"/>
              </w:rPr>
            </w:pPr>
          </w:p>
          <w:p w:rsidR="004D1D48" w:rsidRPr="00194534" w:rsidRDefault="004D1D48" w:rsidP="004D1D48">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4D1D48" w:rsidRPr="00194534" w:rsidRDefault="004D1D48" w:rsidP="004D1D48">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w:t>
            </w:r>
            <w:r>
              <w:rPr>
                <w:rFonts w:ascii="Times New Roman" w:hAnsi="Times New Roman"/>
                <w:b/>
                <w:color w:val="000000"/>
                <w:kern w:val="2"/>
                <w:sz w:val="24"/>
                <w:szCs w:val="24"/>
                <w:lang w:val="uk-UA" w:eastAsia="uk-UA"/>
              </w:rPr>
              <w:t>2</w:t>
            </w:r>
            <w:r w:rsidRPr="00194534">
              <w:rPr>
                <w:rFonts w:ascii="Times New Roman" w:hAnsi="Times New Roman"/>
                <w:b/>
                <w:color w:val="000000"/>
                <w:kern w:val="2"/>
                <w:sz w:val="24"/>
                <w:szCs w:val="24"/>
                <w:lang w:val="uk-UA" w:eastAsia="uk-UA"/>
              </w:rPr>
              <w:t xml:space="preserve"> </w:t>
            </w:r>
          </w:p>
          <w:p w:rsidR="004D1D48" w:rsidRPr="00194534" w:rsidRDefault="004D1D48" w:rsidP="004D1D48">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«___»_________2022 року</w:t>
            </w:r>
          </w:p>
        </w:tc>
      </w:tr>
    </w:tbl>
    <w:p w:rsidR="004D1D48" w:rsidRPr="00E948BA" w:rsidRDefault="004D1D48" w:rsidP="004D1D48">
      <w:pPr>
        <w:spacing w:line="240" w:lineRule="auto"/>
        <w:jc w:val="center"/>
        <w:rPr>
          <w:rFonts w:ascii="Times New Roman" w:hAnsi="Times New Roman"/>
          <w:b/>
          <w:bCs/>
          <w:color w:val="000000"/>
          <w:sz w:val="24"/>
          <w:szCs w:val="24"/>
          <w:lang w:val="uk-UA"/>
        </w:rPr>
      </w:pPr>
      <w:r w:rsidRPr="00E948BA">
        <w:rPr>
          <w:rFonts w:ascii="Times New Roman" w:hAnsi="Times New Roman"/>
          <w:b/>
          <w:bCs/>
          <w:color w:val="000000"/>
          <w:sz w:val="24"/>
          <w:szCs w:val="24"/>
          <w:lang w:val="uk-UA"/>
        </w:rPr>
        <w:t>Т</w:t>
      </w:r>
      <w:r w:rsidRPr="00E948BA">
        <w:rPr>
          <w:rFonts w:ascii="Times New Roman" w:hAnsi="Times New Roman"/>
          <w:b/>
          <w:bCs/>
          <w:color w:val="000000"/>
          <w:sz w:val="24"/>
          <w:szCs w:val="24"/>
        </w:rPr>
        <w:t>ехнічні вимоги</w:t>
      </w:r>
    </w:p>
    <w:p w:rsidR="004D1D48" w:rsidRPr="00E948BA" w:rsidRDefault="004D1D48" w:rsidP="004D1D48">
      <w:pPr>
        <w:spacing w:line="240" w:lineRule="auto"/>
        <w:jc w:val="center"/>
        <w:rPr>
          <w:rFonts w:ascii="Times New Roman" w:hAnsi="Times New Roman"/>
          <w:sz w:val="24"/>
          <w:szCs w:val="24"/>
          <w:lang w:val="uk-UA"/>
        </w:rPr>
      </w:pPr>
    </w:p>
    <w:p w:rsidR="004D1D48" w:rsidRPr="00E948BA" w:rsidRDefault="004D1D48" w:rsidP="004D1D48">
      <w:pPr>
        <w:spacing w:line="240" w:lineRule="auto"/>
        <w:ind w:firstLine="709"/>
        <w:rPr>
          <w:rFonts w:ascii="Times New Roman" w:hAnsi="Times New Roman"/>
          <w:b/>
          <w:bCs/>
          <w:sz w:val="24"/>
          <w:szCs w:val="24"/>
          <w:lang w:val="uk-UA"/>
        </w:rPr>
      </w:pPr>
      <w:r w:rsidRPr="00E948BA">
        <w:rPr>
          <w:rFonts w:ascii="Times New Roman" w:hAnsi="Times New Roman"/>
          <w:b/>
          <w:bCs/>
          <w:sz w:val="24"/>
          <w:szCs w:val="24"/>
        </w:rPr>
        <w:t xml:space="preserve">1. Характеристики обладнання </w:t>
      </w:r>
      <w:r w:rsidRPr="00E948BA">
        <w:rPr>
          <w:rFonts w:ascii="Times New Roman" w:hAnsi="Times New Roman"/>
          <w:b/>
          <w:bCs/>
          <w:sz w:val="24"/>
          <w:szCs w:val="24"/>
          <w:lang w:val="uk-UA"/>
        </w:rPr>
        <w:t>та ПЗ</w:t>
      </w:r>
      <w:r w:rsidRPr="00E948BA">
        <w:rPr>
          <w:rFonts w:ascii="Times New Roman" w:hAnsi="Times New Roman"/>
          <w:b/>
          <w:bCs/>
          <w:sz w:val="24"/>
          <w:szCs w:val="24"/>
        </w:rPr>
        <w:t xml:space="preserve"> IP-телефонії, необхідного для реалізації проекту:</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0"/>
        <w:gridCol w:w="2055"/>
        <w:gridCol w:w="5040"/>
        <w:gridCol w:w="1770"/>
      </w:tblGrid>
      <w:tr w:rsidR="004D1D48" w:rsidRPr="00E948BA" w:rsidTr="004D1D48">
        <w:tc>
          <w:tcPr>
            <w:tcW w:w="780" w:type="dxa"/>
            <w:shd w:val="clear" w:color="auto" w:fill="auto"/>
          </w:tcPr>
          <w:p w:rsidR="004D1D48" w:rsidRPr="00E948BA" w:rsidRDefault="004D1D48" w:rsidP="004D1D48">
            <w:pPr>
              <w:pStyle w:val="afff4"/>
              <w:spacing w:line="240" w:lineRule="auto"/>
              <w:jc w:val="center"/>
              <w:rPr>
                <w:b/>
                <w:bCs/>
              </w:rPr>
            </w:pPr>
            <w:r w:rsidRPr="00E948BA">
              <w:rPr>
                <w:b/>
                <w:bCs/>
              </w:rPr>
              <w:t>№ п/п</w:t>
            </w:r>
          </w:p>
        </w:tc>
        <w:tc>
          <w:tcPr>
            <w:tcW w:w="2055" w:type="dxa"/>
            <w:shd w:val="clear" w:color="auto" w:fill="auto"/>
          </w:tcPr>
          <w:p w:rsidR="004D1D48" w:rsidRPr="00E948BA" w:rsidRDefault="004D1D48" w:rsidP="004D1D48">
            <w:pPr>
              <w:pStyle w:val="afff4"/>
              <w:spacing w:line="240" w:lineRule="auto"/>
              <w:jc w:val="center"/>
              <w:rPr>
                <w:b/>
                <w:bCs/>
                <w:lang w:val="uk-UA"/>
              </w:rPr>
            </w:pPr>
            <w:r w:rsidRPr="00E948BA">
              <w:rPr>
                <w:b/>
              </w:rPr>
              <w:t>Найменування</w:t>
            </w:r>
          </w:p>
        </w:tc>
        <w:tc>
          <w:tcPr>
            <w:tcW w:w="5040" w:type="dxa"/>
            <w:shd w:val="clear" w:color="auto" w:fill="auto"/>
          </w:tcPr>
          <w:p w:rsidR="004D1D48" w:rsidRPr="00E948BA" w:rsidRDefault="004D1D48" w:rsidP="004D1D48">
            <w:pPr>
              <w:pStyle w:val="afff4"/>
              <w:spacing w:line="240" w:lineRule="auto"/>
              <w:jc w:val="center"/>
              <w:rPr>
                <w:b/>
                <w:bCs/>
              </w:rPr>
            </w:pPr>
            <w:r w:rsidRPr="00E948BA">
              <w:rPr>
                <w:b/>
                <w:bCs/>
              </w:rPr>
              <w:t>Специфікація</w:t>
            </w:r>
          </w:p>
        </w:tc>
        <w:tc>
          <w:tcPr>
            <w:tcW w:w="1770" w:type="dxa"/>
            <w:shd w:val="clear" w:color="auto" w:fill="auto"/>
          </w:tcPr>
          <w:p w:rsidR="004D1D48" w:rsidRPr="00E948BA" w:rsidRDefault="004D1D48" w:rsidP="004D1D48">
            <w:pPr>
              <w:pStyle w:val="afff4"/>
              <w:spacing w:line="240" w:lineRule="auto"/>
              <w:jc w:val="center"/>
              <w:rPr>
                <w:b/>
                <w:bCs/>
              </w:rPr>
            </w:pPr>
            <w:r w:rsidRPr="00E948BA">
              <w:rPr>
                <w:b/>
                <w:bCs/>
              </w:rPr>
              <w:t>Кіл-ть</w:t>
            </w:r>
          </w:p>
        </w:tc>
      </w:tr>
      <w:tr w:rsidR="004D1D48" w:rsidRPr="00E948BA" w:rsidTr="004D1D48">
        <w:tc>
          <w:tcPr>
            <w:tcW w:w="780" w:type="dxa"/>
            <w:shd w:val="clear" w:color="auto" w:fill="auto"/>
          </w:tcPr>
          <w:p w:rsidR="004D1D48" w:rsidRPr="00E948BA" w:rsidRDefault="004D1D48" w:rsidP="004D1D48">
            <w:pPr>
              <w:pStyle w:val="afff4"/>
              <w:spacing w:line="240" w:lineRule="auto"/>
              <w:jc w:val="center"/>
            </w:pPr>
            <w:r w:rsidRPr="00E948BA">
              <w:t>1</w:t>
            </w:r>
          </w:p>
        </w:tc>
        <w:tc>
          <w:tcPr>
            <w:tcW w:w="2055" w:type="dxa"/>
            <w:shd w:val="clear" w:color="auto" w:fill="auto"/>
          </w:tcPr>
          <w:p w:rsidR="004D1D48" w:rsidRPr="00E948BA" w:rsidRDefault="004D1D48" w:rsidP="004D1D48">
            <w:pPr>
              <w:pStyle w:val="afff4"/>
              <w:spacing w:line="240" w:lineRule="auto"/>
            </w:pPr>
            <w:r w:rsidRPr="00E948BA">
              <w:t xml:space="preserve">Налаштування </w:t>
            </w:r>
            <w:r w:rsidRPr="00E948BA">
              <w:rPr>
                <w:lang w:val="uk-UA"/>
              </w:rPr>
              <w:t xml:space="preserve">конференц </w:t>
            </w:r>
            <w:r w:rsidRPr="00E948BA">
              <w:t>серверу IP-телефонії</w:t>
            </w:r>
          </w:p>
        </w:tc>
        <w:tc>
          <w:tcPr>
            <w:tcW w:w="5040" w:type="dxa"/>
            <w:shd w:val="clear" w:color="auto" w:fill="auto"/>
          </w:tcPr>
          <w:p w:rsidR="004D1D48" w:rsidRPr="00E948BA" w:rsidRDefault="004D1D48" w:rsidP="004D1D48">
            <w:pPr>
              <w:spacing w:line="240" w:lineRule="auto"/>
              <w:jc w:val="both"/>
              <w:rPr>
                <w:rFonts w:ascii="Times New Roman" w:eastAsia="Times New Roman" w:hAnsi="Times New Roman"/>
                <w:sz w:val="24"/>
                <w:szCs w:val="24"/>
              </w:rPr>
            </w:pPr>
            <w:r w:rsidRPr="00E948BA">
              <w:rPr>
                <w:rFonts w:ascii="Times New Roman" w:hAnsi="Times New Roman"/>
                <w:sz w:val="24"/>
                <w:szCs w:val="24"/>
              </w:rPr>
              <w:t xml:space="preserve">Встановлення та налагодження </w:t>
            </w:r>
            <w:r w:rsidRPr="00E948BA">
              <w:rPr>
                <w:rFonts w:ascii="Times New Roman" w:hAnsi="Times New Roman"/>
                <w:sz w:val="24"/>
                <w:szCs w:val="24"/>
                <w:lang w:val="uk-UA"/>
              </w:rPr>
              <w:t xml:space="preserve">конференц </w:t>
            </w:r>
            <w:r w:rsidRPr="00E948BA">
              <w:rPr>
                <w:rFonts w:ascii="Times New Roman" w:hAnsi="Times New Roman"/>
                <w:sz w:val="24"/>
                <w:szCs w:val="24"/>
              </w:rPr>
              <w:t>серверу телефонії на базі ПЗ "</w:t>
            </w:r>
            <w:r w:rsidRPr="00E948BA">
              <w:rPr>
                <w:rFonts w:ascii="Times New Roman" w:hAnsi="Times New Roman"/>
                <w:sz w:val="24"/>
                <w:szCs w:val="24"/>
                <w:lang w:val="en-US"/>
              </w:rPr>
              <w:t>Asterisk</w:t>
            </w:r>
            <w:r w:rsidRPr="00E948BA">
              <w:rPr>
                <w:rFonts w:ascii="Times New Roman" w:hAnsi="Times New Roman"/>
                <w:sz w:val="24"/>
                <w:szCs w:val="24"/>
              </w:rPr>
              <w:t xml:space="preserve">", з резервуванням обладнання по відмово стійкості </w:t>
            </w:r>
            <w:r w:rsidRPr="00E948BA">
              <w:rPr>
                <w:rFonts w:ascii="Times New Roman" w:hAnsi="Times New Roman"/>
                <w:sz w:val="24"/>
                <w:szCs w:val="24"/>
                <w:lang w:val="uk-UA"/>
              </w:rPr>
              <w:t>на програмному і апаратному рівнях</w:t>
            </w:r>
            <w:r w:rsidRPr="00E948BA">
              <w:rPr>
                <w:rFonts w:ascii="Times New Roman" w:hAnsi="Times New Roman"/>
                <w:sz w:val="24"/>
                <w:szCs w:val="24"/>
              </w:rPr>
              <w:t>.</w:t>
            </w:r>
          </w:p>
        </w:tc>
        <w:tc>
          <w:tcPr>
            <w:tcW w:w="1770" w:type="dxa"/>
            <w:shd w:val="clear" w:color="auto" w:fill="auto"/>
          </w:tcPr>
          <w:p w:rsidR="004D1D48" w:rsidRPr="00E948BA" w:rsidRDefault="004D1D48" w:rsidP="004D1D48">
            <w:pPr>
              <w:pStyle w:val="afff4"/>
              <w:spacing w:line="240" w:lineRule="auto"/>
              <w:jc w:val="center"/>
            </w:pPr>
            <w:r w:rsidRPr="00E948BA">
              <w:t>1 шт.</w:t>
            </w:r>
          </w:p>
          <w:p w:rsidR="004D1D48" w:rsidRPr="00E948BA" w:rsidRDefault="004D1D48" w:rsidP="004D1D48">
            <w:pPr>
              <w:pStyle w:val="afff4"/>
              <w:spacing w:line="240" w:lineRule="auto"/>
              <w:jc w:val="center"/>
            </w:pPr>
          </w:p>
        </w:tc>
      </w:tr>
      <w:tr w:rsidR="004D1D48" w:rsidRPr="00E948BA" w:rsidTr="004D1D48">
        <w:tc>
          <w:tcPr>
            <w:tcW w:w="780" w:type="dxa"/>
            <w:shd w:val="clear" w:color="auto" w:fill="auto"/>
          </w:tcPr>
          <w:p w:rsidR="004D1D48" w:rsidRPr="00E948BA" w:rsidRDefault="004D1D48" w:rsidP="004D1D48">
            <w:pPr>
              <w:spacing w:line="240" w:lineRule="auto"/>
              <w:jc w:val="center"/>
              <w:rPr>
                <w:rFonts w:ascii="Times New Roman" w:eastAsia="Times New Roman" w:hAnsi="Times New Roman"/>
                <w:sz w:val="24"/>
                <w:szCs w:val="24"/>
              </w:rPr>
            </w:pPr>
            <w:r w:rsidRPr="00E948BA">
              <w:rPr>
                <w:rFonts w:ascii="Times New Roman" w:hAnsi="Times New Roman"/>
                <w:sz w:val="24"/>
                <w:szCs w:val="24"/>
              </w:rPr>
              <w:t>2</w:t>
            </w:r>
          </w:p>
        </w:tc>
        <w:tc>
          <w:tcPr>
            <w:tcW w:w="2055" w:type="dxa"/>
            <w:shd w:val="clear" w:color="auto" w:fill="auto"/>
          </w:tcPr>
          <w:p w:rsidR="004D1D48" w:rsidRPr="00E948BA" w:rsidRDefault="004D1D48" w:rsidP="004D1D48">
            <w:pPr>
              <w:spacing w:line="240" w:lineRule="auto"/>
              <w:rPr>
                <w:rFonts w:ascii="Times New Roman" w:eastAsia="Times New Roman" w:hAnsi="Times New Roman"/>
                <w:sz w:val="24"/>
                <w:szCs w:val="24"/>
                <w:lang w:val="uk-UA"/>
              </w:rPr>
            </w:pPr>
            <w:r w:rsidRPr="00E948BA">
              <w:rPr>
                <w:rFonts w:ascii="Times New Roman" w:hAnsi="Times New Roman"/>
                <w:sz w:val="24"/>
                <w:szCs w:val="24"/>
              </w:rPr>
              <w:t xml:space="preserve">Конфігурація програмного забезпечення </w:t>
            </w:r>
          </w:p>
        </w:tc>
        <w:tc>
          <w:tcPr>
            <w:tcW w:w="5040" w:type="dxa"/>
            <w:shd w:val="clear" w:color="auto" w:fill="auto"/>
          </w:tcPr>
          <w:p w:rsidR="004D1D48" w:rsidRPr="00E948BA" w:rsidRDefault="004D1D48" w:rsidP="004D1D48">
            <w:pPr>
              <w:spacing w:line="240" w:lineRule="auto"/>
              <w:jc w:val="both"/>
              <w:rPr>
                <w:rFonts w:ascii="Times New Roman" w:eastAsia="Times New Roman" w:hAnsi="Times New Roman"/>
                <w:sz w:val="24"/>
                <w:szCs w:val="24"/>
              </w:rPr>
            </w:pPr>
            <w:r w:rsidRPr="00E948BA">
              <w:rPr>
                <w:rFonts w:ascii="Times New Roman" w:hAnsi="Times New Roman"/>
                <w:sz w:val="24"/>
                <w:szCs w:val="24"/>
              </w:rPr>
              <w:t>Налаштування комплексу та операційної системи,</w:t>
            </w:r>
            <w:r w:rsidRPr="00E948BA">
              <w:rPr>
                <w:rFonts w:ascii="Times New Roman" w:hAnsi="Times New Roman"/>
                <w:sz w:val="24"/>
                <w:szCs w:val="24"/>
                <w:lang w:val="uk-UA"/>
              </w:rPr>
              <w:t xml:space="preserve"> </w:t>
            </w:r>
            <w:r w:rsidRPr="00E948BA">
              <w:rPr>
                <w:rFonts w:ascii="Times New Roman" w:hAnsi="Times New Roman"/>
                <w:sz w:val="24"/>
                <w:szCs w:val="24"/>
              </w:rPr>
              <w:t>серверу телефонії на базі ПЗ "Asterisk"</w:t>
            </w:r>
          </w:p>
        </w:tc>
        <w:tc>
          <w:tcPr>
            <w:tcW w:w="1770" w:type="dxa"/>
            <w:shd w:val="clear" w:color="auto" w:fill="auto"/>
          </w:tcPr>
          <w:p w:rsidR="004D1D48" w:rsidRPr="00E948BA" w:rsidRDefault="004D1D48" w:rsidP="004D1D48">
            <w:pPr>
              <w:spacing w:line="240" w:lineRule="auto"/>
              <w:jc w:val="center"/>
              <w:rPr>
                <w:rFonts w:ascii="Times New Roman" w:hAnsi="Times New Roman"/>
                <w:sz w:val="24"/>
                <w:szCs w:val="24"/>
              </w:rPr>
            </w:pPr>
            <w:r w:rsidRPr="00E948BA">
              <w:rPr>
                <w:rFonts w:ascii="Times New Roman" w:hAnsi="Times New Roman"/>
                <w:sz w:val="24"/>
                <w:szCs w:val="24"/>
              </w:rPr>
              <w:t xml:space="preserve">Комплексно </w:t>
            </w:r>
          </w:p>
          <w:p w:rsidR="004D1D48" w:rsidRPr="00E948BA" w:rsidRDefault="004D1D48" w:rsidP="004D1D48">
            <w:pPr>
              <w:spacing w:line="240" w:lineRule="auto"/>
              <w:jc w:val="center"/>
              <w:rPr>
                <w:rFonts w:ascii="Times New Roman" w:eastAsia="Times New Roman" w:hAnsi="Times New Roman"/>
                <w:sz w:val="24"/>
                <w:szCs w:val="24"/>
              </w:rPr>
            </w:pPr>
            <w:r w:rsidRPr="00E948BA">
              <w:rPr>
                <w:rFonts w:ascii="Times New Roman" w:hAnsi="Times New Roman"/>
                <w:sz w:val="24"/>
                <w:szCs w:val="24"/>
              </w:rPr>
              <w:t>1 шт.</w:t>
            </w:r>
          </w:p>
        </w:tc>
      </w:tr>
      <w:tr w:rsidR="004D1D48" w:rsidRPr="00E948BA" w:rsidTr="004D1D48">
        <w:trPr>
          <w:trHeight w:val="1459"/>
        </w:trPr>
        <w:tc>
          <w:tcPr>
            <w:tcW w:w="780" w:type="dxa"/>
            <w:shd w:val="clear" w:color="auto" w:fill="auto"/>
          </w:tcPr>
          <w:p w:rsidR="004D1D48" w:rsidRPr="00E948BA" w:rsidRDefault="004D1D48" w:rsidP="004D1D48">
            <w:pPr>
              <w:spacing w:line="240" w:lineRule="auto"/>
              <w:jc w:val="center"/>
              <w:rPr>
                <w:rFonts w:ascii="Times New Roman" w:eastAsia="Times New Roman" w:hAnsi="Times New Roman"/>
                <w:sz w:val="24"/>
                <w:szCs w:val="24"/>
              </w:rPr>
            </w:pPr>
            <w:r w:rsidRPr="00E948BA">
              <w:rPr>
                <w:rFonts w:ascii="Times New Roman" w:hAnsi="Times New Roman"/>
                <w:sz w:val="24"/>
                <w:szCs w:val="24"/>
              </w:rPr>
              <w:t>3</w:t>
            </w:r>
          </w:p>
        </w:tc>
        <w:tc>
          <w:tcPr>
            <w:tcW w:w="2055" w:type="dxa"/>
            <w:shd w:val="clear" w:color="auto" w:fill="auto"/>
          </w:tcPr>
          <w:p w:rsidR="004D1D48" w:rsidRPr="00E948BA" w:rsidRDefault="004D1D48" w:rsidP="004D1D48">
            <w:pPr>
              <w:spacing w:line="240" w:lineRule="auto"/>
              <w:rPr>
                <w:rFonts w:ascii="Times New Roman" w:eastAsia="Times New Roman" w:hAnsi="Times New Roman"/>
                <w:sz w:val="24"/>
                <w:szCs w:val="24"/>
              </w:rPr>
            </w:pPr>
            <w:r w:rsidRPr="00E948BA">
              <w:rPr>
                <w:rFonts w:ascii="Times New Roman" w:hAnsi="Times New Roman"/>
                <w:sz w:val="24"/>
                <w:szCs w:val="24"/>
                <w:lang w:val="uk-UA"/>
              </w:rPr>
              <w:t>Встановлення та н</w:t>
            </w:r>
            <w:r w:rsidRPr="00E948BA">
              <w:rPr>
                <w:rFonts w:ascii="Times New Roman" w:hAnsi="Times New Roman"/>
                <w:sz w:val="24"/>
                <w:szCs w:val="24"/>
              </w:rPr>
              <w:t xml:space="preserve">алаштування </w:t>
            </w:r>
            <w:r w:rsidRPr="00E948BA">
              <w:rPr>
                <w:rFonts w:ascii="Times New Roman" w:hAnsi="Times New Roman"/>
                <w:sz w:val="24"/>
                <w:szCs w:val="24"/>
                <w:lang w:val="uk-UA"/>
              </w:rPr>
              <w:t xml:space="preserve">конференц </w:t>
            </w:r>
            <w:r w:rsidRPr="00E948BA">
              <w:rPr>
                <w:rFonts w:ascii="Times New Roman" w:hAnsi="Times New Roman"/>
                <w:sz w:val="24"/>
                <w:szCs w:val="24"/>
              </w:rPr>
              <w:t>IP-телефонів.</w:t>
            </w:r>
          </w:p>
        </w:tc>
        <w:tc>
          <w:tcPr>
            <w:tcW w:w="5040" w:type="dxa"/>
            <w:shd w:val="clear" w:color="auto" w:fill="auto"/>
          </w:tcPr>
          <w:p w:rsidR="004D1D48" w:rsidRPr="00E948BA" w:rsidRDefault="004D1D48" w:rsidP="004D1D48">
            <w:pPr>
              <w:spacing w:line="240" w:lineRule="auto"/>
              <w:jc w:val="both"/>
              <w:rPr>
                <w:rFonts w:ascii="Times New Roman" w:eastAsia="Times New Roman" w:hAnsi="Times New Roman"/>
                <w:sz w:val="24"/>
                <w:szCs w:val="24"/>
                <w:lang w:val="uk-UA"/>
              </w:rPr>
            </w:pPr>
            <w:r w:rsidRPr="00E948BA">
              <w:rPr>
                <w:rFonts w:ascii="Times New Roman" w:hAnsi="Times New Roman"/>
                <w:sz w:val="24"/>
                <w:szCs w:val="24"/>
                <w:lang w:val="uk-UA"/>
              </w:rPr>
              <w:t xml:space="preserve">Налаштування конференц телефонів </w:t>
            </w:r>
            <w:r w:rsidRPr="00E948BA">
              <w:rPr>
                <w:rFonts w:ascii="Times New Roman" w:hAnsi="Times New Roman"/>
                <w:sz w:val="24"/>
                <w:szCs w:val="24"/>
              </w:rPr>
              <w:t xml:space="preserve">з використанням системи автоматичного конфігурування телефонів </w:t>
            </w:r>
            <w:r w:rsidRPr="00E948BA">
              <w:rPr>
                <w:rFonts w:ascii="Times New Roman" w:hAnsi="Times New Roman"/>
                <w:sz w:val="24"/>
                <w:szCs w:val="24"/>
                <w:lang w:val="uk-UA"/>
              </w:rPr>
              <w:t>в хірургічних приміщеннях і в конференц залах</w:t>
            </w:r>
            <w:r w:rsidRPr="00E948BA">
              <w:rPr>
                <w:rFonts w:ascii="Times New Roman" w:hAnsi="Times New Roman"/>
                <w:sz w:val="24"/>
                <w:szCs w:val="24"/>
              </w:rPr>
              <w:t xml:space="preserve">. </w:t>
            </w:r>
            <w:r w:rsidRPr="00E948BA">
              <w:rPr>
                <w:rFonts w:ascii="Times New Roman" w:hAnsi="Times New Roman"/>
                <w:sz w:val="24"/>
                <w:szCs w:val="24"/>
                <w:lang w:val="uk-UA"/>
              </w:rPr>
              <w:t>Підключення до існуючої акустичної системи конференц залів.</w:t>
            </w:r>
          </w:p>
        </w:tc>
        <w:tc>
          <w:tcPr>
            <w:tcW w:w="1770" w:type="dxa"/>
            <w:shd w:val="clear" w:color="auto" w:fill="auto"/>
          </w:tcPr>
          <w:p w:rsidR="004D1D48" w:rsidRPr="00E948BA" w:rsidRDefault="004D1D48" w:rsidP="004D1D48">
            <w:pPr>
              <w:spacing w:line="240" w:lineRule="auto"/>
              <w:jc w:val="center"/>
              <w:rPr>
                <w:rFonts w:ascii="Times New Roman" w:eastAsia="Times New Roman" w:hAnsi="Times New Roman"/>
                <w:sz w:val="24"/>
                <w:szCs w:val="24"/>
              </w:rPr>
            </w:pPr>
            <w:r w:rsidRPr="00E948BA">
              <w:rPr>
                <w:rFonts w:ascii="Times New Roman" w:hAnsi="Times New Roman"/>
                <w:sz w:val="24"/>
                <w:szCs w:val="24"/>
                <w:lang w:val="en-US"/>
              </w:rPr>
              <w:t>1</w:t>
            </w:r>
            <w:r w:rsidRPr="00E948BA">
              <w:rPr>
                <w:rFonts w:ascii="Times New Roman" w:hAnsi="Times New Roman"/>
                <w:sz w:val="24"/>
                <w:szCs w:val="24"/>
              </w:rPr>
              <w:t>0 шт.</w:t>
            </w:r>
          </w:p>
        </w:tc>
      </w:tr>
      <w:tr w:rsidR="004D1D48" w:rsidRPr="00E948BA" w:rsidTr="004D1D48">
        <w:tc>
          <w:tcPr>
            <w:tcW w:w="780" w:type="dxa"/>
            <w:shd w:val="clear" w:color="auto" w:fill="auto"/>
          </w:tcPr>
          <w:p w:rsidR="004D1D48" w:rsidRPr="00E948BA" w:rsidRDefault="004D1D48" w:rsidP="004D1D48">
            <w:pPr>
              <w:spacing w:line="240" w:lineRule="auto"/>
              <w:jc w:val="center"/>
              <w:rPr>
                <w:rFonts w:ascii="Times New Roman" w:eastAsia="Times New Roman" w:hAnsi="Times New Roman"/>
                <w:sz w:val="24"/>
                <w:szCs w:val="24"/>
              </w:rPr>
            </w:pPr>
            <w:r w:rsidRPr="00E948BA">
              <w:rPr>
                <w:rFonts w:ascii="Times New Roman" w:hAnsi="Times New Roman"/>
                <w:sz w:val="24"/>
                <w:szCs w:val="24"/>
              </w:rPr>
              <w:t>4</w:t>
            </w:r>
          </w:p>
        </w:tc>
        <w:tc>
          <w:tcPr>
            <w:tcW w:w="2055" w:type="dxa"/>
            <w:shd w:val="clear" w:color="auto" w:fill="auto"/>
          </w:tcPr>
          <w:p w:rsidR="004D1D48" w:rsidRPr="00E948BA" w:rsidRDefault="004D1D48" w:rsidP="004D1D48">
            <w:pPr>
              <w:spacing w:line="240" w:lineRule="auto"/>
              <w:rPr>
                <w:rFonts w:ascii="Times New Roman" w:eastAsia="Times New Roman" w:hAnsi="Times New Roman"/>
                <w:sz w:val="24"/>
                <w:szCs w:val="24"/>
                <w:lang w:val="uk-UA"/>
              </w:rPr>
            </w:pPr>
            <w:r w:rsidRPr="00E948BA">
              <w:rPr>
                <w:rFonts w:ascii="Times New Roman" w:hAnsi="Times New Roman"/>
                <w:sz w:val="24"/>
                <w:szCs w:val="24"/>
                <w:lang w:val="en-US"/>
              </w:rPr>
              <w:t>Інтеграція</w:t>
            </w:r>
          </w:p>
        </w:tc>
        <w:tc>
          <w:tcPr>
            <w:tcW w:w="5040" w:type="dxa"/>
            <w:shd w:val="clear" w:color="auto" w:fill="auto"/>
          </w:tcPr>
          <w:p w:rsidR="004D1D48" w:rsidRPr="00E948BA" w:rsidRDefault="004D1D48" w:rsidP="004D1D48">
            <w:pPr>
              <w:spacing w:line="240" w:lineRule="auto"/>
              <w:jc w:val="both"/>
              <w:rPr>
                <w:rFonts w:ascii="Times New Roman" w:eastAsia="Times New Roman" w:hAnsi="Times New Roman"/>
                <w:sz w:val="24"/>
                <w:szCs w:val="24"/>
                <w:lang w:val="uk-UA"/>
              </w:rPr>
            </w:pPr>
            <w:r w:rsidRPr="00E948BA">
              <w:rPr>
                <w:rFonts w:ascii="Times New Roman" w:eastAsia="Times New Roman" w:hAnsi="Times New Roman"/>
                <w:sz w:val="24"/>
                <w:szCs w:val="24"/>
                <w:lang w:val="uk-UA"/>
              </w:rPr>
              <w:t xml:space="preserve">Двостороння інтеграція існуючої </w:t>
            </w:r>
            <w:r w:rsidRPr="00E948BA">
              <w:rPr>
                <w:rFonts w:ascii="Times New Roman" w:eastAsia="Times New Roman" w:hAnsi="Times New Roman"/>
                <w:sz w:val="24"/>
                <w:szCs w:val="24"/>
                <w:lang w:val="en-US"/>
              </w:rPr>
              <w:t>VoIP</w:t>
            </w:r>
            <w:r w:rsidRPr="00E948BA">
              <w:rPr>
                <w:rFonts w:ascii="Times New Roman" w:eastAsia="Times New Roman" w:hAnsi="Times New Roman"/>
                <w:sz w:val="24"/>
                <w:szCs w:val="24"/>
                <w:lang w:val="uk-UA"/>
              </w:rPr>
              <w:t xml:space="preserve"> системи з наступними месенджерами: </w:t>
            </w:r>
            <w:r w:rsidRPr="00E948BA">
              <w:rPr>
                <w:rFonts w:ascii="Times New Roman" w:eastAsia="Times New Roman" w:hAnsi="Times New Roman"/>
                <w:sz w:val="24"/>
                <w:szCs w:val="24"/>
                <w:lang w:val="en-US"/>
              </w:rPr>
              <w:t>Viber</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Telegram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Zoom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Google</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Teams</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Cisco</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WebEx</w:t>
            </w:r>
            <w:r w:rsidRPr="00E948BA">
              <w:rPr>
                <w:rFonts w:ascii="Times New Roman" w:eastAsia="Times New Roman" w:hAnsi="Times New Roman"/>
                <w:sz w:val="24"/>
                <w:szCs w:val="24"/>
                <w:lang w:val="uk-UA"/>
              </w:rPr>
              <w:t>.</w:t>
            </w:r>
          </w:p>
        </w:tc>
        <w:tc>
          <w:tcPr>
            <w:tcW w:w="1770" w:type="dxa"/>
            <w:shd w:val="clear" w:color="auto" w:fill="auto"/>
          </w:tcPr>
          <w:p w:rsidR="004D1D48" w:rsidRPr="00E948BA" w:rsidRDefault="004D1D48" w:rsidP="004D1D48">
            <w:pPr>
              <w:spacing w:line="240" w:lineRule="auto"/>
              <w:jc w:val="center"/>
              <w:rPr>
                <w:rFonts w:ascii="Times New Roman" w:eastAsia="Times New Roman" w:hAnsi="Times New Roman"/>
                <w:sz w:val="24"/>
                <w:szCs w:val="24"/>
              </w:rPr>
            </w:pPr>
            <w:r w:rsidRPr="00E948BA">
              <w:rPr>
                <w:rFonts w:ascii="Times New Roman" w:hAnsi="Times New Roman"/>
                <w:sz w:val="24"/>
                <w:szCs w:val="24"/>
                <w:lang w:val="en-US"/>
              </w:rPr>
              <w:t>5</w:t>
            </w:r>
            <w:r w:rsidRPr="00E948BA">
              <w:rPr>
                <w:rFonts w:ascii="Times New Roman" w:hAnsi="Times New Roman"/>
                <w:sz w:val="24"/>
                <w:szCs w:val="24"/>
              </w:rPr>
              <w:t xml:space="preserve"> шт.</w:t>
            </w:r>
          </w:p>
        </w:tc>
      </w:tr>
      <w:tr w:rsidR="004D1D48" w:rsidRPr="00E948BA" w:rsidTr="004D1D48">
        <w:tc>
          <w:tcPr>
            <w:tcW w:w="780" w:type="dxa"/>
            <w:shd w:val="clear" w:color="auto" w:fill="auto"/>
          </w:tcPr>
          <w:p w:rsidR="004D1D48" w:rsidRPr="00E948BA" w:rsidRDefault="004D1D48" w:rsidP="004D1D48">
            <w:pPr>
              <w:spacing w:line="240" w:lineRule="auto"/>
              <w:jc w:val="center"/>
              <w:rPr>
                <w:rFonts w:ascii="Times New Roman" w:hAnsi="Times New Roman"/>
                <w:sz w:val="24"/>
                <w:szCs w:val="24"/>
                <w:lang w:val="en-US"/>
              </w:rPr>
            </w:pPr>
            <w:r w:rsidRPr="00E948BA">
              <w:rPr>
                <w:rFonts w:ascii="Times New Roman" w:hAnsi="Times New Roman"/>
                <w:sz w:val="24"/>
                <w:szCs w:val="24"/>
                <w:lang w:val="en-US"/>
              </w:rPr>
              <w:t>5</w:t>
            </w:r>
          </w:p>
        </w:tc>
        <w:tc>
          <w:tcPr>
            <w:tcW w:w="2055" w:type="dxa"/>
            <w:shd w:val="clear" w:color="auto" w:fill="auto"/>
          </w:tcPr>
          <w:p w:rsidR="004D1D48" w:rsidRPr="00E948BA" w:rsidRDefault="004D1D48" w:rsidP="004D1D48">
            <w:pPr>
              <w:spacing w:line="240" w:lineRule="auto"/>
              <w:rPr>
                <w:rFonts w:ascii="Times New Roman" w:hAnsi="Times New Roman"/>
                <w:sz w:val="24"/>
                <w:szCs w:val="24"/>
              </w:rPr>
            </w:pPr>
            <w:r w:rsidRPr="00E948BA">
              <w:rPr>
                <w:rFonts w:ascii="Times New Roman" w:hAnsi="Times New Roman"/>
                <w:sz w:val="24"/>
                <w:szCs w:val="24"/>
                <w:lang w:val="en-US"/>
              </w:rPr>
              <w:t>Інтеграція</w:t>
            </w:r>
          </w:p>
        </w:tc>
        <w:tc>
          <w:tcPr>
            <w:tcW w:w="5040" w:type="dxa"/>
            <w:shd w:val="clear" w:color="auto" w:fill="auto"/>
          </w:tcPr>
          <w:p w:rsidR="004D1D48" w:rsidRPr="00E948BA" w:rsidRDefault="004D1D48" w:rsidP="004D1D48">
            <w:pPr>
              <w:spacing w:line="240" w:lineRule="auto"/>
              <w:jc w:val="both"/>
              <w:rPr>
                <w:rFonts w:ascii="Times New Roman" w:hAnsi="Times New Roman"/>
                <w:sz w:val="24"/>
                <w:szCs w:val="24"/>
                <w:lang w:val="uk-UA"/>
              </w:rPr>
            </w:pPr>
            <w:r w:rsidRPr="00E948BA">
              <w:rPr>
                <w:rFonts w:ascii="Times New Roman" w:hAnsi="Times New Roman"/>
                <w:sz w:val="24"/>
                <w:szCs w:val="24"/>
              </w:rPr>
              <w:t xml:space="preserve">Інтеграція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Business Process Management шляхом написання програмних шлюзів на базі </w:t>
            </w:r>
            <w:r w:rsidRPr="00E948BA">
              <w:rPr>
                <w:rFonts w:ascii="Times New Roman" w:hAnsi="Times New Roman"/>
                <w:sz w:val="24"/>
                <w:szCs w:val="24"/>
                <w:lang w:val="en-US"/>
              </w:rPr>
              <w:t>Java</w:t>
            </w:r>
            <w:r w:rsidRPr="00E948BA">
              <w:rPr>
                <w:rFonts w:ascii="Times New Roman" w:hAnsi="Times New Roman"/>
                <w:sz w:val="24"/>
                <w:szCs w:val="24"/>
              </w:rPr>
              <w:t xml:space="preserve">. </w:t>
            </w:r>
            <w:r w:rsidRPr="00E948BA">
              <w:rPr>
                <w:rFonts w:ascii="Times New Roman" w:hAnsi="Times New Roman"/>
                <w:sz w:val="24"/>
                <w:szCs w:val="24"/>
                <w:lang w:val="uk-UA"/>
              </w:rPr>
              <w:t>З автоматичним зворотнім зв’язком та можливість автоматичного обзвону по базі даних абонентів.</w:t>
            </w:r>
          </w:p>
        </w:tc>
        <w:tc>
          <w:tcPr>
            <w:tcW w:w="1770" w:type="dxa"/>
            <w:shd w:val="clear" w:color="auto" w:fill="auto"/>
          </w:tcPr>
          <w:p w:rsidR="004D1D48" w:rsidRPr="00E948BA" w:rsidRDefault="004D1D48" w:rsidP="004D1D48">
            <w:pPr>
              <w:spacing w:line="240" w:lineRule="auto"/>
              <w:jc w:val="center"/>
              <w:rPr>
                <w:rFonts w:ascii="Times New Roman" w:hAnsi="Times New Roman"/>
                <w:sz w:val="24"/>
                <w:szCs w:val="24"/>
              </w:rPr>
            </w:pPr>
            <w:r w:rsidRPr="00E948BA">
              <w:rPr>
                <w:rFonts w:ascii="Times New Roman" w:hAnsi="Times New Roman"/>
                <w:sz w:val="24"/>
                <w:szCs w:val="24"/>
              </w:rPr>
              <w:t>Комплексно</w:t>
            </w:r>
          </w:p>
          <w:p w:rsidR="004D1D48" w:rsidRPr="00E948BA" w:rsidRDefault="004D1D48" w:rsidP="004D1D48">
            <w:pPr>
              <w:spacing w:line="240" w:lineRule="auto"/>
              <w:jc w:val="center"/>
              <w:rPr>
                <w:rFonts w:ascii="Times New Roman" w:hAnsi="Times New Roman"/>
                <w:sz w:val="24"/>
                <w:szCs w:val="24"/>
              </w:rPr>
            </w:pPr>
            <w:r w:rsidRPr="00E948BA">
              <w:rPr>
                <w:rFonts w:ascii="Times New Roman" w:hAnsi="Times New Roman"/>
                <w:sz w:val="24"/>
                <w:szCs w:val="24"/>
              </w:rPr>
              <w:t>1 шт.</w:t>
            </w:r>
          </w:p>
        </w:tc>
      </w:tr>
    </w:tbl>
    <w:p w:rsidR="004D1D48" w:rsidRPr="00E948BA" w:rsidRDefault="004D1D48" w:rsidP="004D1D48">
      <w:pPr>
        <w:spacing w:line="240" w:lineRule="auto"/>
        <w:rPr>
          <w:rFonts w:ascii="Times New Roman" w:hAnsi="Times New Roman"/>
          <w:sz w:val="24"/>
          <w:szCs w:val="24"/>
          <w:lang w:val="uk-UA"/>
        </w:rPr>
      </w:pPr>
    </w:p>
    <w:p w:rsidR="004D1D48" w:rsidRPr="00E948BA" w:rsidRDefault="004D1D48" w:rsidP="004D1D48">
      <w:pPr>
        <w:spacing w:line="240" w:lineRule="auto"/>
        <w:rPr>
          <w:rFonts w:ascii="Times New Roman" w:hAnsi="Times New Roman"/>
          <w:b/>
          <w:bCs/>
          <w:sz w:val="24"/>
          <w:szCs w:val="24"/>
        </w:rPr>
      </w:pPr>
      <w:r w:rsidRPr="00E948BA">
        <w:rPr>
          <w:rFonts w:ascii="Times New Roman" w:hAnsi="Times New Roman"/>
          <w:sz w:val="24"/>
          <w:szCs w:val="24"/>
        </w:rPr>
        <w:tab/>
      </w:r>
      <w:r w:rsidRPr="00E948BA">
        <w:rPr>
          <w:rFonts w:ascii="Times New Roman" w:hAnsi="Times New Roman"/>
          <w:b/>
          <w:bCs/>
          <w:sz w:val="24"/>
          <w:szCs w:val="24"/>
        </w:rPr>
        <w:t xml:space="preserve">2. Характеристика послуг зв'язку, </w:t>
      </w:r>
      <w:proofErr w:type="gramStart"/>
      <w:r w:rsidRPr="00E948BA">
        <w:rPr>
          <w:rFonts w:ascii="Times New Roman" w:hAnsi="Times New Roman"/>
          <w:b/>
          <w:bCs/>
          <w:sz w:val="24"/>
          <w:szCs w:val="24"/>
        </w:rPr>
        <w:t>які  повинна</w:t>
      </w:r>
      <w:proofErr w:type="gramEnd"/>
      <w:r w:rsidRPr="00E948BA">
        <w:rPr>
          <w:rFonts w:ascii="Times New Roman" w:hAnsi="Times New Roman"/>
          <w:b/>
          <w:bCs/>
          <w:sz w:val="24"/>
          <w:szCs w:val="24"/>
        </w:rPr>
        <w:t xml:space="preserve"> надавати </w:t>
      </w:r>
      <w:r w:rsidRPr="00E948BA">
        <w:rPr>
          <w:rFonts w:ascii="Times New Roman" w:hAnsi="Times New Roman"/>
          <w:b/>
          <w:bCs/>
          <w:sz w:val="24"/>
          <w:szCs w:val="24"/>
          <w:lang w:val="uk-UA"/>
        </w:rPr>
        <w:t xml:space="preserve">дороблена система </w:t>
      </w:r>
      <w:r w:rsidRPr="00E948BA">
        <w:rPr>
          <w:rFonts w:ascii="Times New Roman" w:hAnsi="Times New Roman"/>
          <w:b/>
          <w:bCs/>
          <w:sz w:val="24"/>
          <w:szCs w:val="24"/>
        </w:rPr>
        <w:t>IP-телефоні</w:t>
      </w:r>
      <w:r w:rsidRPr="00E948BA">
        <w:rPr>
          <w:rFonts w:ascii="Times New Roman" w:hAnsi="Times New Roman"/>
          <w:b/>
          <w:bCs/>
          <w:sz w:val="24"/>
          <w:szCs w:val="24"/>
          <w:lang w:val="uk-UA"/>
        </w:rPr>
        <w:t>ї</w:t>
      </w:r>
      <w:r w:rsidRPr="00E948BA">
        <w:rPr>
          <w:rFonts w:ascii="Times New Roman" w:hAnsi="Times New Roman"/>
          <w:b/>
          <w:bCs/>
          <w:sz w:val="24"/>
          <w:szCs w:val="24"/>
        </w:rPr>
        <w:t>.</w:t>
      </w:r>
    </w:p>
    <w:p w:rsidR="004D1D48" w:rsidRPr="00E948BA" w:rsidRDefault="004D1D48" w:rsidP="004D1D48">
      <w:pPr>
        <w:spacing w:line="240" w:lineRule="auto"/>
        <w:ind w:firstLine="360"/>
        <w:rPr>
          <w:rFonts w:ascii="Times New Roman" w:hAnsi="Times New Roman"/>
          <w:sz w:val="24"/>
          <w:szCs w:val="24"/>
          <w:u w:val="single"/>
        </w:rPr>
      </w:pPr>
      <w:r w:rsidRPr="00E948BA">
        <w:rPr>
          <w:rFonts w:ascii="Times New Roman" w:hAnsi="Times New Roman"/>
          <w:sz w:val="24"/>
          <w:szCs w:val="24"/>
          <w:u w:val="single"/>
        </w:rPr>
        <w:t>Забезпечити комутацію абонентів об'єкта Замовника з абонентами телефонних мереж по наступним каналам.</w:t>
      </w:r>
    </w:p>
    <w:p w:rsidR="004D1D48" w:rsidRPr="00E948BA" w:rsidRDefault="004D1D48" w:rsidP="004D1D48">
      <w:pPr>
        <w:widowControl w:val="0"/>
        <w:numPr>
          <w:ilvl w:val="0"/>
          <w:numId w:val="31"/>
        </w:numPr>
        <w:tabs>
          <w:tab w:val="left" w:pos="720"/>
        </w:tabs>
        <w:suppressAutoHyphens/>
        <w:spacing w:line="240" w:lineRule="auto"/>
        <w:rPr>
          <w:rFonts w:ascii="Times New Roman" w:hAnsi="Times New Roman"/>
          <w:sz w:val="24"/>
          <w:szCs w:val="24"/>
        </w:rPr>
      </w:pPr>
      <w:r w:rsidRPr="00E948BA">
        <w:rPr>
          <w:rFonts w:ascii="Times New Roman" w:hAnsi="Times New Roman"/>
          <w:sz w:val="24"/>
          <w:szCs w:val="24"/>
        </w:rPr>
        <w:t>Використання з'єднань абонентів через локальну мережу (далі – ЛВС) та мережу Інтернет;</w:t>
      </w:r>
    </w:p>
    <w:p w:rsidR="004D1D48" w:rsidRPr="00E948BA" w:rsidRDefault="004D1D48" w:rsidP="004D1D48">
      <w:pPr>
        <w:widowControl w:val="0"/>
        <w:numPr>
          <w:ilvl w:val="0"/>
          <w:numId w:val="31"/>
        </w:numPr>
        <w:tabs>
          <w:tab w:val="left" w:pos="720"/>
        </w:tabs>
        <w:suppressAutoHyphens/>
        <w:spacing w:line="240" w:lineRule="auto"/>
        <w:rPr>
          <w:rFonts w:ascii="Times New Roman" w:hAnsi="Times New Roman"/>
          <w:sz w:val="24"/>
          <w:szCs w:val="24"/>
        </w:rPr>
      </w:pPr>
      <w:r w:rsidRPr="00E948BA">
        <w:rPr>
          <w:rFonts w:ascii="Times New Roman" w:hAnsi="Times New Roman"/>
          <w:sz w:val="24"/>
          <w:szCs w:val="24"/>
        </w:rPr>
        <w:t>Користування послугами фіксованого стаціонарного телефонного зв'язку;</w:t>
      </w:r>
    </w:p>
    <w:p w:rsidR="004D1D48" w:rsidRPr="00E948BA" w:rsidRDefault="004D1D48" w:rsidP="004D1D48">
      <w:pPr>
        <w:widowControl w:val="0"/>
        <w:numPr>
          <w:ilvl w:val="0"/>
          <w:numId w:val="31"/>
        </w:numPr>
        <w:tabs>
          <w:tab w:val="left" w:pos="720"/>
        </w:tabs>
        <w:suppressAutoHyphens/>
        <w:spacing w:line="240" w:lineRule="auto"/>
        <w:rPr>
          <w:rFonts w:ascii="Times New Roman" w:hAnsi="Times New Roman"/>
          <w:sz w:val="24"/>
          <w:szCs w:val="24"/>
        </w:rPr>
      </w:pPr>
      <w:r w:rsidRPr="00E948BA">
        <w:rPr>
          <w:rFonts w:ascii="Times New Roman" w:hAnsi="Times New Roman"/>
          <w:sz w:val="24"/>
          <w:szCs w:val="24"/>
        </w:rPr>
        <w:t>Користування послугами операторів мобільного зв'язку.</w:t>
      </w:r>
    </w:p>
    <w:p w:rsidR="004D1D48" w:rsidRPr="00E948BA" w:rsidRDefault="004D1D48" w:rsidP="004D1D48">
      <w:pPr>
        <w:spacing w:line="240" w:lineRule="auto"/>
        <w:rPr>
          <w:rFonts w:ascii="Times New Roman" w:hAnsi="Times New Roman"/>
          <w:sz w:val="24"/>
          <w:szCs w:val="24"/>
        </w:rPr>
      </w:pPr>
    </w:p>
    <w:p w:rsidR="004D1D48" w:rsidRPr="00E948BA" w:rsidRDefault="004D1D48" w:rsidP="004D1D48">
      <w:pPr>
        <w:spacing w:line="240" w:lineRule="auto"/>
        <w:ind w:left="720"/>
        <w:rPr>
          <w:rFonts w:ascii="Times New Roman" w:hAnsi="Times New Roman"/>
          <w:b/>
          <w:bCs/>
          <w:sz w:val="24"/>
          <w:szCs w:val="24"/>
        </w:rPr>
      </w:pPr>
      <w:r w:rsidRPr="00E948BA">
        <w:rPr>
          <w:rFonts w:ascii="Times New Roman" w:hAnsi="Times New Roman"/>
          <w:b/>
          <w:bCs/>
          <w:sz w:val="24"/>
          <w:szCs w:val="24"/>
        </w:rPr>
        <w:t>3. Вимоги до функціональності Єдиного програмно-апаратного комплексу IP-телефонії.</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Комутація абонентів та надання дзвінків здійснюється за допомогою програмно-технічного комплексу телефонії «Asterisk»;</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Апаратна серверна частина PC-сумісного апаратного комплексу;</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Середовище виконання програмного комплексу IP-АТС "Asterisk": операційна система сімейства Linux;</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Фізичний носій зв'язку конвергентний з існуючою локальною мережею (виділена лінія доступу в Інтернет належної якості, </w:t>
      </w:r>
      <w:r w:rsidRPr="00E948BA">
        <w:rPr>
          <w:rFonts w:ascii="Times New Roman" w:hAnsi="Times New Roman"/>
          <w:sz w:val="24"/>
          <w:szCs w:val="24"/>
          <w:lang w:val="en-US"/>
        </w:rPr>
        <w:t>PRI</w:t>
      </w:r>
      <w:r w:rsidRPr="00E948BA">
        <w:rPr>
          <w:rFonts w:ascii="Times New Roman" w:hAnsi="Times New Roman"/>
          <w:sz w:val="24"/>
          <w:szCs w:val="24"/>
          <w:lang w:val="uk-UA"/>
        </w:rPr>
        <w:t xml:space="preserve"> канали Е1 мідь</w:t>
      </w:r>
      <w:r w:rsidRPr="00E948BA">
        <w:rPr>
          <w:rFonts w:ascii="Times New Roman" w:hAnsi="Times New Roman"/>
          <w:sz w:val="24"/>
          <w:szCs w:val="24"/>
        </w:rPr>
        <w:t>);</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lastRenderedPageBreak/>
        <w:t xml:space="preserve">Комутація (вхідна/вихідна) підключень до телефонної мережі загального користування (далі – ТМЗК) забезпечується </w:t>
      </w:r>
      <w:r w:rsidRPr="00E948BA">
        <w:rPr>
          <w:rFonts w:ascii="Times New Roman" w:hAnsi="Times New Roman"/>
          <w:sz w:val="24"/>
          <w:szCs w:val="24"/>
          <w:lang w:val="en-US"/>
        </w:rPr>
        <w:t>PRI</w:t>
      </w:r>
      <w:r w:rsidRPr="00E948BA">
        <w:rPr>
          <w:rFonts w:ascii="Times New Roman" w:hAnsi="Times New Roman"/>
          <w:sz w:val="24"/>
          <w:szCs w:val="24"/>
        </w:rPr>
        <w:t xml:space="preserve">, </w:t>
      </w:r>
      <w:r w:rsidRPr="00E948BA">
        <w:rPr>
          <w:rFonts w:ascii="Times New Roman" w:hAnsi="Times New Roman"/>
          <w:sz w:val="24"/>
          <w:szCs w:val="24"/>
          <w:lang w:val="en-US"/>
        </w:rPr>
        <w:t>IP</w:t>
      </w:r>
      <w:r w:rsidRPr="00E948BA">
        <w:rPr>
          <w:rFonts w:ascii="Times New Roman" w:hAnsi="Times New Roman"/>
          <w:sz w:val="24"/>
          <w:szCs w:val="24"/>
        </w:rPr>
        <w:t xml:space="preserve"> </w:t>
      </w:r>
      <w:r w:rsidRPr="00E948BA">
        <w:rPr>
          <w:rFonts w:ascii="Times New Roman" w:hAnsi="Times New Roman"/>
          <w:sz w:val="24"/>
          <w:szCs w:val="24"/>
          <w:lang w:val="en-US"/>
        </w:rPr>
        <w:t>SIP</w:t>
      </w:r>
      <w:r w:rsidRPr="00E948BA">
        <w:rPr>
          <w:rFonts w:ascii="Times New Roman" w:hAnsi="Times New Roman"/>
          <w:sz w:val="24"/>
          <w:szCs w:val="24"/>
        </w:rPr>
        <w:t xml:space="preserve">, </w:t>
      </w:r>
      <w:r w:rsidRPr="00E948BA">
        <w:rPr>
          <w:rFonts w:ascii="Times New Roman" w:hAnsi="Times New Roman"/>
          <w:sz w:val="24"/>
          <w:szCs w:val="24"/>
          <w:lang w:val="en-US"/>
        </w:rPr>
        <w:t>IP</w:t>
      </w:r>
      <w:r w:rsidRPr="00E948BA">
        <w:rPr>
          <w:rFonts w:ascii="Times New Roman" w:hAnsi="Times New Roman"/>
          <w:sz w:val="24"/>
          <w:szCs w:val="24"/>
        </w:rPr>
        <w:t xml:space="preserve"> </w:t>
      </w:r>
      <w:r w:rsidRPr="00E948BA">
        <w:rPr>
          <w:rFonts w:ascii="Times New Roman" w:hAnsi="Times New Roman"/>
          <w:sz w:val="24"/>
          <w:szCs w:val="24"/>
          <w:lang w:val="en-US"/>
        </w:rPr>
        <w:t>H</w:t>
      </w:r>
      <w:r w:rsidRPr="00E948BA">
        <w:rPr>
          <w:rFonts w:ascii="Times New Roman" w:hAnsi="Times New Roman"/>
          <w:sz w:val="24"/>
          <w:szCs w:val="24"/>
        </w:rPr>
        <w:t>323;</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Кінцеве обладнання абонентів: VoIP телефони, SIP-софт телефони, мобільні телефони операторів зв'язку;</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Забезпечення безперебійної роботи програмно-технічного комплексу методом </w:t>
      </w:r>
      <w:r w:rsidRPr="00E948BA">
        <w:rPr>
          <w:rFonts w:ascii="Times New Roman" w:hAnsi="Times New Roman"/>
          <w:sz w:val="24"/>
          <w:szCs w:val="24"/>
          <w:lang w:val="uk-UA"/>
        </w:rPr>
        <w:t xml:space="preserve">апаратного та окремо програмного </w:t>
      </w:r>
      <w:r w:rsidRPr="00E948BA">
        <w:rPr>
          <w:rFonts w:ascii="Times New Roman" w:hAnsi="Times New Roman"/>
          <w:sz w:val="24"/>
          <w:szCs w:val="24"/>
        </w:rPr>
        <w:t>резервування;</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Алгоритм роботи: маршрутизація вхідних дзвінків між абонентами системи та абонентами мереж ТМЗК; маршрутизація вхідних </w:t>
      </w:r>
      <w:proofErr w:type="gramStart"/>
      <w:r w:rsidRPr="00E948BA">
        <w:rPr>
          <w:rFonts w:ascii="Times New Roman" w:hAnsi="Times New Roman"/>
          <w:sz w:val="24"/>
          <w:szCs w:val="24"/>
        </w:rPr>
        <w:t>дзвінків;автоматичне</w:t>
      </w:r>
      <w:proofErr w:type="gramEnd"/>
      <w:r w:rsidRPr="00E948BA">
        <w:rPr>
          <w:rFonts w:ascii="Times New Roman" w:hAnsi="Times New Roman"/>
          <w:sz w:val="24"/>
          <w:szCs w:val="24"/>
        </w:rPr>
        <w:t xml:space="preserve"> визначення номеру;переадресація викликів з відключенням абонентата за участю абонента;</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єдиного 4-значного плану нумерації в межах всіх АТС.</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набору кодів доступу до комутованої телефонної мережі загального користування (ТМЗК).</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відображення 2 типів нумерації в залежності від дзвінка всередині телефонної мережі або столичної мережі ТМЗК</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 xml:space="preserve">Переадресація виклику в служби на базі </w:t>
      </w:r>
      <w:r w:rsidRPr="00E948BA">
        <w:rPr>
          <w:rFonts w:ascii="Times New Roman" w:hAnsi="Times New Roman"/>
          <w:sz w:val="24"/>
          <w:szCs w:val="24"/>
          <w:lang w:val="en-US"/>
        </w:rPr>
        <w:t>CRM</w:t>
      </w:r>
      <w:r w:rsidRPr="00E948BA">
        <w:rPr>
          <w:rFonts w:ascii="Times New Roman" w:hAnsi="Times New Roman"/>
          <w:sz w:val="24"/>
          <w:szCs w:val="24"/>
        </w:rPr>
        <w:t xml:space="preserve"> </w:t>
      </w:r>
      <w:r w:rsidRPr="00E948BA">
        <w:rPr>
          <w:rFonts w:ascii="Times New Roman" w:hAnsi="Times New Roman"/>
          <w:sz w:val="24"/>
          <w:szCs w:val="24"/>
          <w:lang w:val="uk-UA"/>
        </w:rPr>
        <w:t>системи</w:t>
      </w:r>
      <w:r w:rsidRPr="00E948BA">
        <w:rPr>
          <w:rFonts w:ascii="Times New Roman" w:hAnsi="Times New Roman"/>
          <w:sz w:val="24"/>
          <w:szCs w:val="24"/>
        </w:rPr>
        <w:t>.</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sz w:val="24"/>
          <w:szCs w:val="24"/>
        </w:rPr>
      </w:pPr>
      <w:r w:rsidRPr="00E948BA">
        <w:rPr>
          <w:rFonts w:ascii="Times New Roman" w:hAnsi="Times New Roman"/>
          <w:sz w:val="24"/>
          <w:szCs w:val="24"/>
        </w:rPr>
        <w:t>Підтримка відображення додаткового номера абонента.</w:t>
      </w:r>
    </w:p>
    <w:p w:rsidR="004D1D48" w:rsidRPr="00E948BA" w:rsidRDefault="004D1D48" w:rsidP="004D1D48">
      <w:pPr>
        <w:widowControl w:val="0"/>
        <w:numPr>
          <w:ilvl w:val="0"/>
          <w:numId w:val="34"/>
        </w:numPr>
        <w:tabs>
          <w:tab w:val="clear" w:pos="720"/>
        </w:tabs>
        <w:suppressAutoHyphens/>
        <w:spacing w:line="240" w:lineRule="auto"/>
        <w:rPr>
          <w:rFonts w:ascii="Times New Roman" w:eastAsia="Times New Roman" w:hAnsi="Times New Roman"/>
          <w:sz w:val="24"/>
          <w:szCs w:val="24"/>
          <w:lang w:val="uk-UA"/>
        </w:rPr>
      </w:pPr>
      <w:r w:rsidRPr="00E948BA">
        <w:rPr>
          <w:rFonts w:ascii="Times New Roman" w:hAnsi="Times New Roman"/>
          <w:sz w:val="24"/>
          <w:szCs w:val="24"/>
        </w:rPr>
        <w:t>Підтримка можливості обробки не менше 60 одночасних дзвінків</w:t>
      </w:r>
      <w:r w:rsidRPr="00E948BA">
        <w:rPr>
          <w:rFonts w:ascii="Times New Roman" w:hAnsi="Times New Roman"/>
          <w:sz w:val="24"/>
          <w:szCs w:val="24"/>
          <w:lang w:val="uk-UA"/>
        </w:rPr>
        <w:t>.</w:t>
      </w:r>
    </w:p>
    <w:p w:rsidR="004D1D48" w:rsidRPr="00E948BA" w:rsidRDefault="004D1D48" w:rsidP="004D1D48">
      <w:pPr>
        <w:widowControl w:val="0"/>
        <w:numPr>
          <w:ilvl w:val="0"/>
          <w:numId w:val="34"/>
        </w:numPr>
        <w:tabs>
          <w:tab w:val="clear" w:pos="720"/>
        </w:tabs>
        <w:suppressAutoHyphens/>
        <w:spacing w:line="240" w:lineRule="auto"/>
        <w:rPr>
          <w:rFonts w:ascii="Times New Roman" w:eastAsia="Times New Roman" w:hAnsi="Times New Roman"/>
          <w:sz w:val="24"/>
          <w:szCs w:val="24"/>
          <w:lang w:val="uk-UA"/>
        </w:rPr>
      </w:pPr>
      <w:r w:rsidRPr="00E948BA">
        <w:rPr>
          <w:rFonts w:ascii="Times New Roman" w:eastAsia="Times New Roman" w:hAnsi="Times New Roman"/>
          <w:sz w:val="24"/>
          <w:szCs w:val="24"/>
          <w:lang w:val="uk-UA"/>
        </w:rPr>
        <w:t xml:space="preserve">Двостороння інтеграція існуючої </w:t>
      </w:r>
      <w:r w:rsidRPr="00E948BA">
        <w:rPr>
          <w:rFonts w:ascii="Times New Roman" w:eastAsia="Times New Roman" w:hAnsi="Times New Roman"/>
          <w:sz w:val="24"/>
          <w:szCs w:val="24"/>
          <w:lang w:val="en-US"/>
        </w:rPr>
        <w:t>VoIP</w:t>
      </w:r>
      <w:r w:rsidRPr="00E948BA">
        <w:rPr>
          <w:rFonts w:ascii="Times New Roman" w:eastAsia="Times New Roman" w:hAnsi="Times New Roman"/>
          <w:sz w:val="24"/>
          <w:szCs w:val="24"/>
          <w:lang w:val="uk-UA"/>
        </w:rPr>
        <w:t xml:space="preserve"> системи з наступними месенджерами: </w:t>
      </w:r>
      <w:r w:rsidRPr="00E948BA">
        <w:rPr>
          <w:rFonts w:ascii="Times New Roman" w:eastAsia="Times New Roman" w:hAnsi="Times New Roman"/>
          <w:sz w:val="24"/>
          <w:szCs w:val="24"/>
          <w:lang w:val="en-US"/>
        </w:rPr>
        <w:t>Viber</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Telegram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Zoom</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Google</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Teams</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Cisco</w:t>
      </w:r>
      <w:r w:rsidRPr="00E948BA">
        <w:rPr>
          <w:rFonts w:ascii="Times New Roman" w:eastAsia="Times New Roman" w:hAnsi="Times New Roman"/>
          <w:sz w:val="24"/>
          <w:szCs w:val="24"/>
          <w:lang w:val="uk-UA"/>
        </w:rPr>
        <w:t xml:space="preserve"> </w:t>
      </w:r>
      <w:r w:rsidRPr="00E948BA">
        <w:rPr>
          <w:rFonts w:ascii="Times New Roman" w:eastAsia="Times New Roman" w:hAnsi="Times New Roman"/>
          <w:sz w:val="24"/>
          <w:szCs w:val="24"/>
          <w:lang w:val="en-US"/>
        </w:rPr>
        <w:t>WebEx</w:t>
      </w:r>
      <w:r w:rsidRPr="00E948BA">
        <w:rPr>
          <w:rFonts w:ascii="Times New Roman" w:eastAsia="Times New Roman" w:hAnsi="Times New Roman"/>
          <w:sz w:val="24"/>
          <w:szCs w:val="24"/>
          <w:lang w:val="uk-UA"/>
        </w:rPr>
        <w:t>.</w:t>
      </w:r>
    </w:p>
    <w:p w:rsidR="004D1D48" w:rsidRPr="00E948BA" w:rsidRDefault="004D1D48" w:rsidP="004D1D48">
      <w:pPr>
        <w:tabs>
          <w:tab w:val="left" w:pos="852"/>
          <w:tab w:val="left" w:pos="993"/>
        </w:tabs>
        <w:spacing w:line="240" w:lineRule="auto"/>
        <w:ind w:left="720"/>
        <w:rPr>
          <w:rFonts w:ascii="Times New Roman" w:hAnsi="Times New Roman"/>
          <w:sz w:val="24"/>
          <w:szCs w:val="24"/>
          <w:lang w:val="uk-UA"/>
        </w:rPr>
      </w:pPr>
    </w:p>
    <w:p w:rsidR="004D1D48" w:rsidRPr="00E948BA" w:rsidRDefault="004D1D48" w:rsidP="004D1D48">
      <w:pPr>
        <w:tabs>
          <w:tab w:val="left" w:pos="852"/>
          <w:tab w:val="left" w:pos="993"/>
        </w:tabs>
        <w:spacing w:line="240" w:lineRule="auto"/>
        <w:ind w:left="360"/>
        <w:rPr>
          <w:rFonts w:ascii="Times New Roman" w:hAnsi="Times New Roman"/>
          <w:b/>
          <w:sz w:val="24"/>
          <w:szCs w:val="24"/>
          <w:u w:val="single"/>
        </w:rPr>
      </w:pPr>
      <w:r w:rsidRPr="00E948BA">
        <w:rPr>
          <w:rFonts w:ascii="Times New Roman" w:hAnsi="Times New Roman"/>
          <w:b/>
          <w:sz w:val="24"/>
          <w:szCs w:val="24"/>
          <w:u w:val="single"/>
        </w:rPr>
        <w:t>Забезпечення функціонування сервісних функцій</w:t>
      </w:r>
    </w:p>
    <w:p w:rsidR="004D1D48" w:rsidRPr="00E948BA" w:rsidRDefault="004D1D48" w:rsidP="004D1D48">
      <w:pPr>
        <w:widowControl w:val="0"/>
        <w:numPr>
          <w:ilvl w:val="0"/>
          <w:numId w:val="34"/>
        </w:numPr>
        <w:tabs>
          <w:tab w:val="clear" w:pos="720"/>
        </w:tabs>
        <w:suppressAutoHyphens/>
        <w:spacing w:line="240" w:lineRule="auto"/>
        <w:rPr>
          <w:rFonts w:ascii="Times New Roman" w:eastAsia="Times New Roman" w:hAnsi="Times New Roman"/>
          <w:b/>
          <w:bCs/>
          <w:sz w:val="24"/>
          <w:szCs w:val="24"/>
        </w:rPr>
      </w:pPr>
      <w:r w:rsidRPr="00E948BA">
        <w:rPr>
          <w:rFonts w:ascii="Times New Roman" w:hAnsi="Times New Roman"/>
          <w:b/>
          <w:bCs/>
          <w:sz w:val="24"/>
          <w:szCs w:val="24"/>
        </w:rPr>
        <w:t>Базовий пакет (організація IP-телефонії)</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Переадресація виклику</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Переадресація викликів</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перенаправлення на вимогу;</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xml:space="preserve">- перенаправлення на базі </w:t>
      </w:r>
      <w:r w:rsidRPr="00E948BA">
        <w:rPr>
          <w:rFonts w:ascii="Times New Roman" w:hAnsi="Times New Roman"/>
          <w:sz w:val="24"/>
          <w:szCs w:val="24"/>
          <w:lang w:val="en-US"/>
        </w:rPr>
        <w:t xml:space="preserve">CRM </w:t>
      </w:r>
      <w:r w:rsidRPr="00E948BA">
        <w:rPr>
          <w:rFonts w:ascii="Times New Roman" w:hAnsi="Times New Roman"/>
          <w:sz w:val="24"/>
          <w:szCs w:val="24"/>
          <w:lang w:val="uk-UA"/>
        </w:rPr>
        <w:t>системи</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переадресація, якщо лінія зайнята або немає відповіді;</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Автоматична переадресація дзвінків.</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Детальні деталі дзвінка</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Один внутрішній номер на кілька абонентів</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Музика або записане повідомлення в режимі Утримання;</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ab/>
        <w:t>- музика або записане повідомлення при перемиканні дзвінка;</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Маршрутизация по критерию Least Cost Routing (LCR)</w:t>
      </w:r>
      <w:r w:rsidRPr="00E948BA">
        <w:rPr>
          <w:rFonts w:ascii="Times New Roman" w:hAnsi="Times New Roman"/>
          <w:sz w:val="24"/>
          <w:szCs w:val="24"/>
          <w:lang w:val="uk-UA"/>
        </w:rPr>
        <w:t>;</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 xml:space="preserve">Інтеграція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Business Process Management шляхом написання програмних шлюзів на базі </w:t>
      </w:r>
      <w:r w:rsidRPr="00E948BA">
        <w:rPr>
          <w:rFonts w:ascii="Times New Roman" w:hAnsi="Times New Roman"/>
          <w:sz w:val="24"/>
          <w:szCs w:val="24"/>
          <w:lang w:val="en-US"/>
        </w:rPr>
        <w:t>Java</w:t>
      </w:r>
      <w:r w:rsidRPr="00E948BA">
        <w:rPr>
          <w:rFonts w:ascii="Times New Roman" w:hAnsi="Times New Roman"/>
          <w:sz w:val="24"/>
          <w:szCs w:val="24"/>
        </w:rPr>
        <w:t xml:space="preserve">. </w:t>
      </w:r>
      <w:r w:rsidRPr="00E948BA">
        <w:rPr>
          <w:rFonts w:ascii="Times New Roman" w:hAnsi="Times New Roman"/>
          <w:sz w:val="24"/>
          <w:szCs w:val="24"/>
          <w:lang w:val="uk-UA"/>
        </w:rPr>
        <w:t>З автоматичним зворотнім зв’язком та можливість автоматичного обзвону по базі даних абонентів.</w:t>
      </w:r>
    </w:p>
    <w:p w:rsidR="004D1D48" w:rsidRPr="00E948BA" w:rsidRDefault="004D1D48" w:rsidP="004D1D48">
      <w:pPr>
        <w:tabs>
          <w:tab w:val="left" w:pos="1276"/>
          <w:tab w:val="left" w:pos="1701"/>
        </w:tabs>
        <w:spacing w:line="240" w:lineRule="auto"/>
        <w:ind w:left="720"/>
        <w:rPr>
          <w:rFonts w:ascii="Times New Roman" w:hAnsi="Times New Roman"/>
          <w:sz w:val="24"/>
          <w:szCs w:val="24"/>
        </w:rPr>
      </w:pP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b/>
          <w:bCs/>
          <w:sz w:val="24"/>
          <w:szCs w:val="24"/>
        </w:rPr>
      </w:pPr>
      <w:r w:rsidRPr="00E948BA">
        <w:rPr>
          <w:rFonts w:ascii="Times New Roman" w:hAnsi="Times New Roman"/>
          <w:b/>
          <w:bCs/>
          <w:sz w:val="24"/>
          <w:szCs w:val="24"/>
        </w:rPr>
        <w:t>Інтерактивне голосове меню (IVR)</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Автоматизована підсистема інтерактивних меню (IVR, Interactive Voice Response) призначена для автоматизації обробки вхідних дзвінків. Система IVR відтворює попередньо записане голосове привітання і отримує відповідь від абонента, введеного тонами DTMF. Абоненту надаються такі можливості:</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зв'язок з абонентом за внутрішнім номером;</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з'єднання з оператором.</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b/>
          <w:bCs/>
          <w:sz w:val="24"/>
          <w:szCs w:val="24"/>
        </w:rPr>
      </w:pPr>
      <w:r w:rsidRPr="00E948BA">
        <w:rPr>
          <w:rFonts w:ascii="Times New Roman" w:hAnsi="Times New Roman"/>
          <w:b/>
          <w:bCs/>
          <w:sz w:val="24"/>
          <w:szCs w:val="24"/>
        </w:rPr>
        <w:t>Ідентифікація виклику (CallerID)</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 xml:space="preserve">Коли надходить телефонний дзвінок, визначається номер абонента. Ця інформація відображається на РК-дисплеї телефону внутрішнього абонента, який приймає дзвінок та робить запис на базі </w:t>
      </w:r>
      <w:r w:rsidRPr="00E948BA">
        <w:rPr>
          <w:rFonts w:ascii="Times New Roman" w:hAnsi="Times New Roman"/>
          <w:sz w:val="24"/>
          <w:szCs w:val="24"/>
          <w:lang w:val="uk-UA"/>
        </w:rPr>
        <w:t>Business Process Management</w:t>
      </w:r>
      <w:r w:rsidRPr="00E948BA">
        <w:rPr>
          <w:rFonts w:ascii="Times New Roman" w:hAnsi="Times New Roman"/>
          <w:sz w:val="24"/>
          <w:szCs w:val="24"/>
        </w:rPr>
        <w:t xml:space="preserve"> </w:t>
      </w:r>
      <w:r w:rsidRPr="00E948BA">
        <w:rPr>
          <w:rFonts w:ascii="Times New Roman" w:hAnsi="Times New Roman"/>
          <w:sz w:val="24"/>
          <w:szCs w:val="24"/>
          <w:lang w:val="uk-UA"/>
        </w:rPr>
        <w:t xml:space="preserve">та </w:t>
      </w:r>
      <w:r w:rsidRPr="00E948BA">
        <w:rPr>
          <w:rFonts w:ascii="Times New Roman" w:hAnsi="Times New Roman"/>
          <w:sz w:val="24"/>
          <w:szCs w:val="24"/>
          <w:lang w:val="en-US"/>
        </w:rPr>
        <w:t>CRM</w:t>
      </w:r>
      <w:r w:rsidRPr="00E948BA">
        <w:rPr>
          <w:rFonts w:ascii="Times New Roman" w:hAnsi="Times New Roman"/>
          <w:sz w:val="24"/>
          <w:szCs w:val="24"/>
        </w:rPr>
        <w:t xml:space="preserve"> </w:t>
      </w:r>
      <w:r w:rsidRPr="00E948BA">
        <w:rPr>
          <w:rFonts w:ascii="Times New Roman" w:hAnsi="Times New Roman"/>
          <w:sz w:val="24"/>
          <w:szCs w:val="24"/>
          <w:lang w:val="uk-UA"/>
        </w:rPr>
        <w:t>системи</w:t>
      </w:r>
      <w:r w:rsidRPr="00E948BA">
        <w:rPr>
          <w:rFonts w:ascii="Times New Roman" w:hAnsi="Times New Roman"/>
          <w:sz w:val="24"/>
          <w:szCs w:val="24"/>
        </w:rPr>
        <w:t xml:space="preserve">. </w:t>
      </w:r>
    </w:p>
    <w:p w:rsidR="004D1D48" w:rsidRPr="00E948BA" w:rsidRDefault="004D1D48" w:rsidP="004D1D48">
      <w:pPr>
        <w:widowControl w:val="0"/>
        <w:numPr>
          <w:ilvl w:val="0"/>
          <w:numId w:val="34"/>
        </w:numPr>
        <w:tabs>
          <w:tab w:val="clear" w:pos="720"/>
        </w:tabs>
        <w:suppressAutoHyphens/>
        <w:spacing w:line="240" w:lineRule="auto"/>
        <w:rPr>
          <w:rFonts w:ascii="Times New Roman" w:hAnsi="Times New Roman"/>
          <w:b/>
          <w:bCs/>
          <w:sz w:val="24"/>
          <w:szCs w:val="24"/>
        </w:rPr>
      </w:pPr>
      <w:r w:rsidRPr="00E948BA">
        <w:rPr>
          <w:rFonts w:ascii="Times New Roman" w:hAnsi="Times New Roman"/>
          <w:b/>
          <w:bCs/>
          <w:sz w:val="24"/>
          <w:szCs w:val="24"/>
        </w:rPr>
        <w:t>Конференції</w:t>
      </w:r>
    </w:p>
    <w:p w:rsidR="004D1D48" w:rsidRPr="00E948BA" w:rsidRDefault="004D1D48" w:rsidP="004D1D48">
      <w:pPr>
        <w:widowControl w:val="0"/>
        <w:numPr>
          <w:ilvl w:val="1"/>
          <w:numId w:val="34"/>
        </w:numPr>
        <w:tabs>
          <w:tab w:val="left" w:pos="709"/>
          <w:tab w:val="left" w:pos="1276"/>
          <w:tab w:val="left" w:pos="1701"/>
        </w:tabs>
        <w:suppressAutoHyphens/>
        <w:spacing w:line="240" w:lineRule="auto"/>
        <w:rPr>
          <w:rFonts w:ascii="Times New Roman" w:hAnsi="Times New Roman"/>
          <w:sz w:val="24"/>
          <w:szCs w:val="24"/>
        </w:rPr>
      </w:pPr>
      <w:r w:rsidRPr="00E948BA">
        <w:rPr>
          <w:rFonts w:ascii="Times New Roman" w:hAnsi="Times New Roman"/>
          <w:sz w:val="24"/>
          <w:szCs w:val="24"/>
        </w:rPr>
        <w:t xml:space="preserve">Можливість організації конференц-зв'язку. Запрошення учасників конференції як під час бесіди, так і шляхом запрошення на заздалегідь заплановані заходи. </w:t>
      </w:r>
      <w:r w:rsidRPr="00E948BA">
        <w:rPr>
          <w:rFonts w:ascii="Times New Roman" w:hAnsi="Times New Roman"/>
          <w:sz w:val="24"/>
          <w:szCs w:val="24"/>
        </w:rPr>
        <w:lastRenderedPageBreak/>
        <w:t xml:space="preserve">Необмежена кількість учасників конференції. Необмежена кількість одночасних конференцій. Учасниками конференції можуть бути як внутрішні абоненти системи (незалежно від територіального розташування учасників), </w:t>
      </w:r>
      <w:proofErr w:type="gramStart"/>
      <w:r w:rsidRPr="00E948BA">
        <w:rPr>
          <w:rFonts w:ascii="Times New Roman" w:hAnsi="Times New Roman"/>
          <w:sz w:val="24"/>
          <w:szCs w:val="24"/>
        </w:rPr>
        <w:t>так  і</w:t>
      </w:r>
      <w:proofErr w:type="gramEnd"/>
      <w:r w:rsidRPr="00E948BA">
        <w:rPr>
          <w:rFonts w:ascii="Times New Roman" w:hAnsi="Times New Roman"/>
          <w:sz w:val="24"/>
          <w:szCs w:val="24"/>
        </w:rPr>
        <w:t xml:space="preserve"> зовнішні (абоненти міських телефонних мереж, абоненти мобільних операторів).</w:t>
      </w:r>
    </w:p>
    <w:p w:rsidR="004D1D48" w:rsidRPr="00E948BA" w:rsidRDefault="004D1D48" w:rsidP="004D1D48">
      <w:pPr>
        <w:spacing w:line="240" w:lineRule="auto"/>
        <w:rPr>
          <w:rFonts w:ascii="Times New Roman" w:hAnsi="Times New Roman"/>
          <w:b/>
          <w:bCs/>
          <w:sz w:val="24"/>
          <w:szCs w:val="24"/>
        </w:rPr>
      </w:pPr>
    </w:p>
    <w:p w:rsidR="004D1D48" w:rsidRPr="00E948BA" w:rsidRDefault="004D1D48" w:rsidP="004D1D48">
      <w:pPr>
        <w:spacing w:line="240" w:lineRule="auto"/>
        <w:ind w:firstLine="709"/>
        <w:rPr>
          <w:rFonts w:ascii="Times New Roman" w:hAnsi="Times New Roman"/>
          <w:b/>
          <w:bCs/>
          <w:sz w:val="24"/>
          <w:szCs w:val="24"/>
        </w:rPr>
      </w:pPr>
      <w:r w:rsidRPr="00E948BA">
        <w:rPr>
          <w:rFonts w:ascii="Times New Roman" w:hAnsi="Times New Roman"/>
          <w:b/>
          <w:bCs/>
          <w:sz w:val="24"/>
          <w:szCs w:val="24"/>
        </w:rPr>
        <w:t>4. Додаткові вимоги.</w:t>
      </w:r>
    </w:p>
    <w:p w:rsidR="004D1D48" w:rsidRPr="00E948BA" w:rsidRDefault="004D1D48" w:rsidP="004D1D48">
      <w:pPr>
        <w:widowControl w:val="0"/>
        <w:numPr>
          <w:ilvl w:val="0"/>
          <w:numId w:val="35"/>
        </w:numPr>
        <w:suppressAutoHyphens/>
        <w:spacing w:line="240" w:lineRule="auto"/>
        <w:rPr>
          <w:rFonts w:ascii="Times New Roman" w:hAnsi="Times New Roman"/>
          <w:b/>
          <w:bCs/>
          <w:sz w:val="24"/>
          <w:szCs w:val="24"/>
        </w:rPr>
      </w:pPr>
      <w:r w:rsidRPr="00E948BA">
        <w:rPr>
          <w:rFonts w:ascii="Times New Roman" w:hAnsi="Times New Roman"/>
          <w:sz w:val="24"/>
          <w:szCs w:val="24"/>
        </w:rPr>
        <w:t>Інтеграція</w:t>
      </w:r>
      <w:r w:rsidRPr="00E948BA">
        <w:rPr>
          <w:rFonts w:ascii="Times New Roman" w:hAnsi="Times New Roman"/>
          <w:sz w:val="24"/>
          <w:szCs w:val="24"/>
          <w:lang w:val="uk-UA"/>
        </w:rPr>
        <w:t xml:space="preserve"> </w:t>
      </w:r>
      <w:r w:rsidRPr="00E948BA">
        <w:rPr>
          <w:rFonts w:ascii="Times New Roman" w:hAnsi="Times New Roman"/>
          <w:sz w:val="24"/>
          <w:szCs w:val="24"/>
        </w:rPr>
        <w:t xml:space="preserve">Єдиного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w:t>
      </w:r>
      <w:r w:rsidRPr="00E948BA">
        <w:rPr>
          <w:rFonts w:ascii="Times New Roman" w:hAnsi="Times New Roman"/>
          <w:sz w:val="24"/>
          <w:szCs w:val="24"/>
          <w:lang w:val="en-US"/>
        </w:rPr>
        <w:t>CRM</w:t>
      </w:r>
      <w:r w:rsidRPr="00E948BA">
        <w:rPr>
          <w:rFonts w:ascii="Times New Roman" w:hAnsi="Times New Roman"/>
          <w:sz w:val="24"/>
          <w:szCs w:val="24"/>
        </w:rPr>
        <w:t xml:space="preserve"> </w:t>
      </w:r>
      <w:r w:rsidRPr="00E948BA">
        <w:rPr>
          <w:rFonts w:ascii="Times New Roman" w:hAnsi="Times New Roman"/>
          <w:sz w:val="24"/>
          <w:szCs w:val="24"/>
          <w:lang w:val="uk-UA"/>
        </w:rPr>
        <w:t xml:space="preserve">шляхом написання програмних шлюзів на базі </w:t>
      </w:r>
      <w:r w:rsidRPr="00E948BA">
        <w:rPr>
          <w:rFonts w:ascii="Times New Roman" w:hAnsi="Times New Roman"/>
          <w:sz w:val="24"/>
          <w:szCs w:val="24"/>
          <w:lang w:val="en-US"/>
        </w:rPr>
        <w:t>PHP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методом </w:t>
      </w:r>
      <w:r w:rsidRPr="00E948BA">
        <w:rPr>
          <w:rFonts w:ascii="Times New Roman" w:hAnsi="Times New Roman"/>
          <w:sz w:val="24"/>
          <w:szCs w:val="24"/>
          <w:lang w:val="en-US"/>
        </w:rPr>
        <w:t>SQL</w:t>
      </w:r>
      <w:r w:rsidRPr="00E948BA">
        <w:rPr>
          <w:rFonts w:ascii="Times New Roman" w:hAnsi="Times New Roman"/>
          <w:sz w:val="24"/>
          <w:szCs w:val="24"/>
        </w:rPr>
        <w:t xml:space="preserve"> </w:t>
      </w:r>
      <w:r w:rsidRPr="00E948BA">
        <w:rPr>
          <w:rFonts w:ascii="Times New Roman" w:hAnsi="Times New Roman"/>
          <w:sz w:val="24"/>
          <w:szCs w:val="24"/>
          <w:lang w:val="uk-UA"/>
        </w:rPr>
        <w:t xml:space="preserve">запросів до існуючої бази даних. Дана реалізація програмних шлюзів повинна підтримувати </w:t>
      </w:r>
      <w:r w:rsidRPr="00E948BA">
        <w:rPr>
          <w:rFonts w:ascii="Times New Roman" w:hAnsi="Times New Roman"/>
          <w:sz w:val="24"/>
          <w:szCs w:val="24"/>
          <w:lang w:val="en-US"/>
        </w:rPr>
        <w:t>online</w:t>
      </w:r>
      <w:r w:rsidRPr="00E948BA">
        <w:rPr>
          <w:rFonts w:ascii="Times New Roman" w:hAnsi="Times New Roman"/>
          <w:sz w:val="24"/>
          <w:szCs w:val="24"/>
        </w:rPr>
        <w:t xml:space="preserve"> до</w:t>
      </w:r>
      <w:r w:rsidRPr="00E948BA">
        <w:rPr>
          <w:rFonts w:ascii="Times New Roman" w:hAnsi="Times New Roman"/>
          <w:sz w:val="24"/>
          <w:szCs w:val="24"/>
          <w:lang w:val="uk-UA"/>
        </w:rPr>
        <w:t>с</w:t>
      </w:r>
      <w:r w:rsidRPr="00E948BA">
        <w:rPr>
          <w:rFonts w:ascii="Times New Roman" w:hAnsi="Times New Roman"/>
          <w:sz w:val="24"/>
          <w:szCs w:val="24"/>
        </w:rPr>
        <w:t>туп до бази даних з можливостью внесення зм</w:t>
      </w:r>
      <w:r w:rsidRPr="00E948BA">
        <w:rPr>
          <w:rFonts w:ascii="Times New Roman" w:hAnsi="Times New Roman"/>
          <w:sz w:val="24"/>
          <w:szCs w:val="24"/>
          <w:lang w:val="uk-UA"/>
        </w:rPr>
        <w:t>і</w:t>
      </w:r>
      <w:r w:rsidRPr="00E948BA">
        <w:rPr>
          <w:rFonts w:ascii="Times New Roman" w:hAnsi="Times New Roman"/>
          <w:sz w:val="24"/>
          <w:szCs w:val="24"/>
        </w:rPr>
        <w:t>н до бази даних</w:t>
      </w:r>
      <w:r w:rsidRPr="00E948BA">
        <w:rPr>
          <w:rFonts w:ascii="Times New Roman" w:hAnsi="Times New Roman"/>
          <w:sz w:val="24"/>
          <w:szCs w:val="24"/>
          <w:lang w:val="uk-UA"/>
        </w:rPr>
        <w:t xml:space="preserve"> в частині запису розмов і їх параметрів. Для подальшого зберігання та аналізу в базі даних.</w:t>
      </w:r>
    </w:p>
    <w:p w:rsidR="004D1D48" w:rsidRPr="00E948BA" w:rsidRDefault="004D1D48" w:rsidP="004D1D48">
      <w:pPr>
        <w:widowControl w:val="0"/>
        <w:numPr>
          <w:ilvl w:val="0"/>
          <w:numId w:val="35"/>
        </w:numPr>
        <w:suppressAutoHyphens/>
        <w:spacing w:line="240" w:lineRule="auto"/>
        <w:rPr>
          <w:rFonts w:ascii="Times New Roman" w:hAnsi="Times New Roman"/>
          <w:b/>
          <w:bCs/>
          <w:sz w:val="24"/>
          <w:szCs w:val="24"/>
        </w:rPr>
      </w:pPr>
      <w:r w:rsidRPr="00E948BA">
        <w:rPr>
          <w:rFonts w:ascii="Times New Roman" w:hAnsi="Times New Roman"/>
          <w:sz w:val="24"/>
          <w:szCs w:val="24"/>
        </w:rPr>
        <w:t xml:space="preserve">Інтеграція програмно-апаратного комплексу </w:t>
      </w:r>
      <w:r w:rsidRPr="00E948BA">
        <w:rPr>
          <w:rFonts w:ascii="Times New Roman" w:hAnsi="Times New Roman"/>
          <w:sz w:val="24"/>
          <w:szCs w:val="24"/>
          <w:lang w:val="en-US"/>
        </w:rPr>
        <w:t>VoIP</w:t>
      </w:r>
      <w:r w:rsidRPr="00E948BA">
        <w:rPr>
          <w:rFonts w:ascii="Times New Roman" w:hAnsi="Times New Roman"/>
          <w:sz w:val="24"/>
          <w:szCs w:val="24"/>
        </w:rPr>
        <w:t xml:space="preserve"> </w:t>
      </w:r>
      <w:r w:rsidRPr="00E948BA">
        <w:rPr>
          <w:rFonts w:ascii="Times New Roman" w:hAnsi="Times New Roman"/>
          <w:sz w:val="24"/>
          <w:szCs w:val="24"/>
          <w:lang w:val="uk-UA"/>
        </w:rPr>
        <w:t xml:space="preserve">в існуючу систему Business Process Management шляхом написання програмних шлюзів на базі </w:t>
      </w:r>
      <w:r w:rsidRPr="00E948BA">
        <w:rPr>
          <w:rFonts w:ascii="Times New Roman" w:hAnsi="Times New Roman"/>
          <w:sz w:val="24"/>
          <w:szCs w:val="24"/>
          <w:lang w:val="en-US"/>
        </w:rPr>
        <w:t>Java</w:t>
      </w:r>
      <w:r w:rsidRPr="00E948BA">
        <w:rPr>
          <w:rFonts w:ascii="Times New Roman" w:hAnsi="Times New Roman"/>
          <w:sz w:val="24"/>
          <w:szCs w:val="24"/>
        </w:rPr>
        <w:t xml:space="preserve">. </w:t>
      </w:r>
      <w:r w:rsidRPr="00E948BA">
        <w:rPr>
          <w:rFonts w:ascii="Times New Roman" w:hAnsi="Times New Roman"/>
          <w:sz w:val="24"/>
          <w:szCs w:val="24"/>
          <w:lang w:val="uk-UA"/>
        </w:rPr>
        <w:t>З автоматичним зворотнім зв’язком та можливість автоматичного обзвону по базі даних абонентів.</w:t>
      </w:r>
    </w:p>
    <w:p w:rsidR="004D1D48" w:rsidRPr="002E2EBD" w:rsidRDefault="004D1D48" w:rsidP="004D1D48">
      <w:pPr>
        <w:widowControl w:val="0"/>
        <w:autoSpaceDE w:val="0"/>
        <w:autoSpaceDN w:val="0"/>
        <w:adjustRightInd w:val="0"/>
        <w:spacing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4784"/>
        <w:gridCol w:w="4787"/>
      </w:tblGrid>
      <w:tr w:rsidR="004D1D48" w:rsidRPr="00194534" w:rsidTr="004D1D48">
        <w:tc>
          <w:tcPr>
            <w:tcW w:w="4784" w:type="dxa"/>
            <w:hideMark/>
          </w:tcPr>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4D1D48" w:rsidRPr="00194534" w:rsidTr="004D1D48">
        <w:tc>
          <w:tcPr>
            <w:tcW w:w="4784" w:type="dxa"/>
          </w:tcPr>
          <w:p w:rsidR="004D1D48" w:rsidRPr="00194534" w:rsidRDefault="004D1D48" w:rsidP="004D1D48">
            <w:pPr>
              <w:spacing w:line="240" w:lineRule="auto"/>
              <w:rPr>
                <w:rFonts w:ascii="Times New Roman" w:hAnsi="Times New Roman"/>
                <w:b/>
                <w:color w:val="000000"/>
                <w:kern w:val="2"/>
                <w:sz w:val="24"/>
                <w:szCs w:val="24"/>
                <w:lang w:val="uk-UA"/>
              </w:rPr>
            </w:pPr>
          </w:p>
        </w:tc>
        <w:tc>
          <w:tcPr>
            <w:tcW w:w="4787" w:type="dxa"/>
          </w:tcPr>
          <w:p w:rsidR="004D1D48" w:rsidRPr="00194534" w:rsidRDefault="004D1D48" w:rsidP="004D1D48">
            <w:pPr>
              <w:spacing w:line="240" w:lineRule="auto"/>
              <w:jc w:val="center"/>
              <w:rPr>
                <w:rFonts w:ascii="Times New Roman" w:hAnsi="Times New Roman"/>
                <w:b/>
                <w:color w:val="000000"/>
                <w:kern w:val="2"/>
                <w:sz w:val="24"/>
                <w:szCs w:val="24"/>
                <w:lang w:val="uk-UA"/>
              </w:rPr>
            </w:pPr>
          </w:p>
        </w:tc>
      </w:tr>
      <w:tr w:rsidR="004D1D48" w:rsidRPr="00194534" w:rsidTr="004D1D48">
        <w:tc>
          <w:tcPr>
            <w:tcW w:w="4784" w:type="dxa"/>
            <w:hideMark/>
          </w:tcPr>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4D1D48" w:rsidRPr="00194534" w:rsidRDefault="004D1D48" w:rsidP="004D1D48">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tcPr>
          <w:p w:rsidR="004D1D48" w:rsidRPr="00194534" w:rsidRDefault="004D1D48" w:rsidP="004D1D48">
            <w:pPr>
              <w:spacing w:line="240" w:lineRule="auto"/>
              <w:jc w:val="center"/>
              <w:rPr>
                <w:rFonts w:ascii="Times New Roman" w:hAnsi="Times New Roman"/>
                <w:b/>
                <w:color w:val="000000"/>
                <w:kern w:val="2"/>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hideMark/>
          </w:tcPr>
          <w:p w:rsidR="004D1D48" w:rsidRPr="00194534" w:rsidRDefault="004D1D48" w:rsidP="004D1D48">
            <w:pPr>
              <w:spacing w:line="240" w:lineRule="auto"/>
              <w:rPr>
                <w:rFonts w:ascii="Times New Roman" w:hAnsi="Times New Roman"/>
                <w:color w:val="000000"/>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hideMark/>
          </w:tcPr>
          <w:p w:rsidR="004D1D48" w:rsidRPr="00194534" w:rsidRDefault="004D1D48" w:rsidP="004D1D48">
            <w:pPr>
              <w:spacing w:line="240" w:lineRule="auto"/>
              <w:rPr>
                <w:rFonts w:ascii="Times New Roman" w:hAnsi="Times New Roman"/>
                <w:color w:val="000000"/>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hideMark/>
          </w:tcPr>
          <w:p w:rsidR="004D1D48" w:rsidRPr="00194534" w:rsidRDefault="004D1D48" w:rsidP="004D1D48">
            <w:pPr>
              <w:spacing w:line="240" w:lineRule="auto"/>
              <w:rPr>
                <w:rFonts w:ascii="Times New Roman" w:hAnsi="Times New Roman"/>
                <w:color w:val="000000"/>
                <w:sz w:val="24"/>
                <w:szCs w:val="24"/>
                <w:lang w:val="uk-UA"/>
              </w:rPr>
            </w:pPr>
          </w:p>
        </w:tc>
        <w:tc>
          <w:tcPr>
            <w:tcW w:w="4787" w:type="dxa"/>
            <w:hideMark/>
          </w:tcPr>
          <w:p w:rsidR="004D1D48" w:rsidRPr="00194534" w:rsidRDefault="004D1D48" w:rsidP="004D1D48">
            <w:pPr>
              <w:spacing w:line="240" w:lineRule="auto"/>
              <w:rPr>
                <w:rFonts w:ascii="Times New Roman" w:hAnsi="Times New Roman"/>
                <w:color w:val="000000"/>
                <w:sz w:val="24"/>
                <w:szCs w:val="24"/>
                <w:lang w:val="uk-UA"/>
              </w:rPr>
            </w:pPr>
          </w:p>
        </w:tc>
      </w:tr>
      <w:tr w:rsidR="004D1D48" w:rsidRPr="00194534" w:rsidTr="004D1D48">
        <w:tc>
          <w:tcPr>
            <w:tcW w:w="4784" w:type="dxa"/>
          </w:tcPr>
          <w:p w:rsidR="004D1D48" w:rsidRPr="00194534" w:rsidRDefault="004D1D48" w:rsidP="004D1D48">
            <w:pPr>
              <w:spacing w:line="240" w:lineRule="auto"/>
              <w:rPr>
                <w:rFonts w:ascii="Times New Roman" w:hAnsi="Times New Roman"/>
                <w:b/>
                <w:color w:val="000000"/>
                <w:kern w:val="2"/>
                <w:sz w:val="24"/>
                <w:szCs w:val="24"/>
                <w:lang w:val="uk-UA"/>
              </w:rPr>
            </w:pPr>
          </w:p>
          <w:p w:rsidR="004D1D48" w:rsidRPr="00194534" w:rsidRDefault="004D1D48" w:rsidP="004D1D48">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4D1D48" w:rsidRPr="00194534" w:rsidRDefault="004D1D48" w:rsidP="004D1D48">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4D1D48" w:rsidRPr="00194534" w:rsidRDefault="004D1D48" w:rsidP="004D1D48">
            <w:pPr>
              <w:spacing w:line="240" w:lineRule="auto"/>
              <w:rPr>
                <w:rFonts w:ascii="Times New Roman" w:hAnsi="Times New Roman"/>
                <w:b/>
                <w:color w:val="000000"/>
                <w:kern w:val="2"/>
                <w:sz w:val="24"/>
                <w:szCs w:val="24"/>
                <w:lang w:val="uk-UA"/>
              </w:rPr>
            </w:pPr>
          </w:p>
          <w:p w:rsidR="004D1D48" w:rsidRPr="00194534" w:rsidRDefault="004D1D48" w:rsidP="004D1D48">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4D1D48" w:rsidRPr="00194534" w:rsidRDefault="004D1D48" w:rsidP="004D1D48">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4D1D48" w:rsidRPr="005444A1" w:rsidRDefault="004D1D48" w:rsidP="005444A1">
      <w:pPr>
        <w:pStyle w:val="a8"/>
        <w:spacing w:before="0" w:after="0"/>
        <w:ind w:firstLine="708"/>
        <w:contextualSpacing/>
        <w:jc w:val="both"/>
      </w:pPr>
    </w:p>
    <w:p w:rsidR="00584EEC" w:rsidRPr="00194534" w:rsidRDefault="00584EEC" w:rsidP="004A133B">
      <w:pPr>
        <w:spacing w:line="240" w:lineRule="auto"/>
        <w:ind w:left="34" w:firstLine="6062"/>
        <w:contextualSpacing/>
        <w:rPr>
          <w:rStyle w:val="FontStyle15"/>
          <w:b/>
          <w:i/>
          <w:color w:val="000000" w:themeColor="text1"/>
          <w:lang w:val="uk-UA"/>
        </w:rPr>
      </w:pPr>
    </w:p>
    <w:p w:rsidR="00596DF2" w:rsidRDefault="00596DF2" w:rsidP="004A133B">
      <w:pPr>
        <w:spacing w:line="240" w:lineRule="auto"/>
        <w:ind w:left="34" w:firstLine="6062"/>
        <w:contextualSpacing/>
        <w:rPr>
          <w:rStyle w:val="FontStyle15"/>
          <w:b/>
          <w:i/>
          <w:color w:val="000000" w:themeColor="text1"/>
          <w:lang w:val="uk-UA"/>
        </w:rPr>
      </w:pPr>
    </w:p>
    <w:p w:rsidR="00596DF2" w:rsidRDefault="00596DF2" w:rsidP="004A133B">
      <w:pPr>
        <w:spacing w:line="240" w:lineRule="auto"/>
        <w:ind w:left="34" w:firstLine="6062"/>
        <w:contextualSpacing/>
        <w:rPr>
          <w:rStyle w:val="FontStyle15"/>
          <w:b/>
          <w:i/>
          <w:color w:val="000000" w:themeColor="text1"/>
          <w:lang w:val="uk-UA"/>
        </w:rPr>
      </w:pPr>
    </w:p>
    <w:p w:rsidR="00596DF2" w:rsidRPr="00194534" w:rsidRDefault="00596DF2" w:rsidP="004A133B">
      <w:pPr>
        <w:spacing w:line="240" w:lineRule="auto"/>
        <w:ind w:left="34" w:firstLine="6062"/>
        <w:contextualSpacing/>
        <w:rPr>
          <w:rStyle w:val="FontStyle15"/>
          <w:b/>
          <w:i/>
          <w:color w:val="000000" w:themeColor="text1"/>
          <w:lang w:val="uk-UA"/>
        </w:rPr>
      </w:pPr>
    </w:p>
    <w:p w:rsidR="00973200" w:rsidRDefault="00973200" w:rsidP="004A133B">
      <w:pPr>
        <w:spacing w:line="240" w:lineRule="auto"/>
        <w:ind w:left="34" w:firstLine="6062"/>
        <w:contextualSpacing/>
        <w:rPr>
          <w:rStyle w:val="FontStyle15"/>
          <w:b/>
          <w:i/>
          <w:color w:val="000000" w:themeColor="text1"/>
          <w:lang w:val="uk-UA"/>
        </w:rPr>
      </w:pPr>
    </w:p>
    <w:p w:rsidR="007E3DC8" w:rsidRDefault="007E3DC8" w:rsidP="004A133B">
      <w:pPr>
        <w:spacing w:line="240" w:lineRule="auto"/>
        <w:ind w:left="34" w:firstLine="6062"/>
        <w:contextualSpacing/>
        <w:rPr>
          <w:rStyle w:val="FontStyle15"/>
          <w:b/>
          <w:i/>
          <w:color w:val="000000" w:themeColor="text1"/>
          <w:lang w:val="uk-UA"/>
        </w:rPr>
      </w:pPr>
    </w:p>
    <w:p w:rsidR="007E3DC8" w:rsidRDefault="007E3DC8" w:rsidP="004A133B">
      <w:pPr>
        <w:spacing w:line="240" w:lineRule="auto"/>
        <w:ind w:left="34" w:firstLine="6062"/>
        <w:contextualSpacing/>
        <w:rPr>
          <w:rStyle w:val="FontStyle15"/>
          <w:b/>
          <w:i/>
          <w:color w:val="000000" w:themeColor="text1"/>
          <w:lang w:val="uk-UA"/>
        </w:rPr>
      </w:pPr>
    </w:p>
    <w:p w:rsidR="007E3DC8" w:rsidRDefault="007E3DC8" w:rsidP="004A133B">
      <w:pPr>
        <w:spacing w:line="240" w:lineRule="auto"/>
        <w:ind w:left="34" w:firstLine="6062"/>
        <w:contextualSpacing/>
        <w:rPr>
          <w:rStyle w:val="FontStyle15"/>
          <w:b/>
          <w:i/>
          <w:color w:val="000000" w:themeColor="text1"/>
          <w:lang w:val="uk-UA"/>
        </w:rPr>
      </w:pPr>
    </w:p>
    <w:p w:rsidR="007E3DC8" w:rsidRDefault="007E3DC8" w:rsidP="004A133B">
      <w:pPr>
        <w:spacing w:line="240" w:lineRule="auto"/>
        <w:ind w:left="34" w:firstLine="6062"/>
        <w:contextualSpacing/>
        <w:rPr>
          <w:rStyle w:val="FontStyle15"/>
          <w:b/>
          <w:i/>
          <w:color w:val="000000" w:themeColor="text1"/>
          <w:lang w:val="uk-UA"/>
        </w:rPr>
      </w:pPr>
    </w:p>
    <w:p w:rsidR="007E3DC8" w:rsidRDefault="007E3DC8" w:rsidP="004A133B">
      <w:pPr>
        <w:spacing w:line="240" w:lineRule="auto"/>
        <w:ind w:left="34" w:firstLine="6062"/>
        <w:contextualSpacing/>
        <w:rPr>
          <w:rStyle w:val="FontStyle15"/>
          <w:b/>
          <w:i/>
          <w:color w:val="000000" w:themeColor="text1"/>
          <w:lang w:val="uk-UA"/>
        </w:rPr>
      </w:pPr>
    </w:p>
    <w:p w:rsidR="007E3DC8" w:rsidRDefault="007E3DC8" w:rsidP="004A133B">
      <w:pPr>
        <w:spacing w:line="240" w:lineRule="auto"/>
        <w:ind w:left="34" w:firstLine="6062"/>
        <w:contextualSpacing/>
        <w:rPr>
          <w:rStyle w:val="FontStyle15"/>
          <w:b/>
          <w:i/>
          <w:color w:val="000000" w:themeColor="text1"/>
          <w:lang w:val="uk-UA"/>
        </w:rPr>
      </w:pPr>
    </w:p>
    <w:p w:rsidR="007E3DC8" w:rsidRDefault="007E3DC8" w:rsidP="004A133B">
      <w:pPr>
        <w:spacing w:line="240" w:lineRule="auto"/>
        <w:ind w:left="34" w:firstLine="6062"/>
        <w:contextualSpacing/>
        <w:rPr>
          <w:rStyle w:val="FontStyle15"/>
          <w:b/>
          <w:i/>
          <w:color w:val="000000" w:themeColor="text1"/>
          <w:lang w:val="uk-UA"/>
        </w:rPr>
      </w:pPr>
    </w:p>
    <w:p w:rsidR="00BA4324" w:rsidRDefault="00BA432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403644" w:rsidRDefault="00403644" w:rsidP="004A133B">
      <w:pPr>
        <w:spacing w:line="240" w:lineRule="auto"/>
        <w:ind w:left="34" w:firstLine="6062"/>
        <w:contextualSpacing/>
        <w:rPr>
          <w:rStyle w:val="FontStyle15"/>
          <w:b/>
          <w:i/>
          <w:color w:val="000000" w:themeColor="text1"/>
          <w:lang w:val="uk-UA"/>
        </w:rPr>
      </w:pPr>
    </w:p>
    <w:p w:rsidR="002E2EBD" w:rsidRDefault="002E2EBD" w:rsidP="00E60560">
      <w:pPr>
        <w:spacing w:line="240" w:lineRule="atLeast"/>
        <w:contextualSpacing/>
        <w:rPr>
          <w:rStyle w:val="FontStyle15"/>
          <w:b/>
          <w:i/>
          <w:color w:val="000000" w:themeColor="text1"/>
          <w:lang w:val="uk-UA"/>
        </w:rPr>
      </w:pPr>
    </w:p>
    <w:p w:rsidR="004D1D48" w:rsidRDefault="004D1D48" w:rsidP="00E60560">
      <w:pPr>
        <w:spacing w:line="240" w:lineRule="atLeast"/>
        <w:contextualSpacing/>
        <w:rPr>
          <w:rFonts w:ascii="Times New Roman" w:hAnsi="Times New Roman"/>
          <w:sz w:val="24"/>
          <w:szCs w:val="24"/>
          <w:lang w:val="uk-UA"/>
        </w:rPr>
      </w:pPr>
    </w:p>
    <w:p w:rsidR="002E2EBD" w:rsidRPr="00194534" w:rsidRDefault="002E2EBD" w:rsidP="00E60560">
      <w:pPr>
        <w:spacing w:line="240" w:lineRule="atLeast"/>
        <w:contextualSpacing/>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194534" w:rsidTr="00023294">
        <w:tc>
          <w:tcPr>
            <w:tcW w:w="4657" w:type="dxa"/>
          </w:tcPr>
          <w:p w:rsidR="00615651" w:rsidRPr="00194534"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94534" w:rsidRDefault="00615651" w:rsidP="00E26F76">
            <w:pPr>
              <w:spacing w:line="240" w:lineRule="auto"/>
              <w:contextualSpacing/>
              <w:rPr>
                <w:rStyle w:val="FontStyle15"/>
                <w:b/>
                <w:i/>
                <w:color w:val="000000" w:themeColor="text1"/>
                <w:sz w:val="24"/>
                <w:lang w:val="uk-UA" w:eastAsia="uk-UA"/>
              </w:rPr>
            </w:pPr>
            <w:r w:rsidRPr="00194534">
              <w:rPr>
                <w:rStyle w:val="FontStyle15"/>
                <w:b/>
                <w:i/>
                <w:color w:val="000000" w:themeColor="text1"/>
                <w:sz w:val="24"/>
                <w:lang w:val="uk-UA" w:eastAsia="uk-UA"/>
              </w:rPr>
              <w:t xml:space="preserve">Додаток </w:t>
            </w:r>
            <w:r w:rsidR="004F6D98">
              <w:rPr>
                <w:rStyle w:val="FontStyle15"/>
                <w:b/>
                <w:i/>
                <w:color w:val="000000" w:themeColor="text1"/>
                <w:sz w:val="24"/>
                <w:lang w:val="uk-UA" w:eastAsia="uk-UA"/>
              </w:rPr>
              <w:t>4</w:t>
            </w:r>
          </w:p>
          <w:p w:rsidR="00615651" w:rsidRPr="00194534" w:rsidRDefault="00615651" w:rsidP="00E26F76">
            <w:pPr>
              <w:spacing w:line="240" w:lineRule="auto"/>
              <w:contextualSpacing/>
              <w:rPr>
                <w:rFonts w:ascii="Times New Roman" w:hAnsi="Times New Roman"/>
                <w:b/>
                <w:i/>
                <w:color w:val="000000" w:themeColor="text1"/>
                <w:sz w:val="24"/>
                <w:lang w:val="uk-UA" w:eastAsia="uk-UA"/>
              </w:rPr>
            </w:pPr>
            <w:r w:rsidRPr="00194534">
              <w:rPr>
                <w:rStyle w:val="FontStyle15"/>
                <w:b/>
                <w:i/>
                <w:color w:val="000000" w:themeColor="text1"/>
                <w:sz w:val="24"/>
                <w:lang w:val="uk-UA" w:eastAsia="uk-UA"/>
              </w:rPr>
              <w:t>до тендерної документації</w:t>
            </w:r>
          </w:p>
        </w:tc>
      </w:tr>
    </w:tbl>
    <w:p w:rsidR="00615651" w:rsidRPr="00194534"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Зразок</w:t>
      </w: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94534"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94534">
        <w:rPr>
          <w:rFonts w:ascii="Times New Roman" w:hAnsi="Times New Roman"/>
          <w:b/>
          <w:bCs/>
          <w:color w:val="000000" w:themeColor="text1"/>
          <w:sz w:val="24"/>
          <w:szCs w:val="24"/>
          <w:lang w:val="uk-UA"/>
        </w:rPr>
        <w:t>Лист-згода</w:t>
      </w:r>
    </w:p>
    <w:p w:rsidR="00794B73" w:rsidRPr="00194534"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194534">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_______________________          ________________    </w:t>
      </w:r>
      <w:r w:rsidRPr="00194534">
        <w:rPr>
          <w:rFonts w:ascii="Times New Roman" w:hAnsi="Times New Roman"/>
          <w:color w:val="000000" w:themeColor="text1"/>
          <w:sz w:val="24"/>
          <w:szCs w:val="24"/>
          <w:lang w:val="uk-UA"/>
        </w:rPr>
        <w:tab/>
        <w:t>____________________</w:t>
      </w:r>
    </w:p>
    <w:p w:rsidR="00794B73" w:rsidRPr="00194534" w:rsidRDefault="00794B73" w:rsidP="00E26F76">
      <w:pPr>
        <w:spacing w:line="240" w:lineRule="auto"/>
        <w:contextualSpacing/>
        <w:rPr>
          <w:rFonts w:ascii="Times New Roman" w:hAnsi="Times New Roman"/>
          <w:color w:val="000000" w:themeColor="text1"/>
          <w:sz w:val="24"/>
          <w:szCs w:val="24"/>
          <w:lang w:val="uk-UA"/>
        </w:rPr>
      </w:pPr>
      <w:r w:rsidRPr="00194534">
        <w:rPr>
          <w:rFonts w:ascii="Times New Roman" w:hAnsi="Times New Roman"/>
          <w:color w:val="000000" w:themeColor="text1"/>
          <w:sz w:val="24"/>
          <w:szCs w:val="24"/>
          <w:lang w:val="uk-UA"/>
        </w:rPr>
        <w:t xml:space="preserve">          Дата                         </w:t>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r>
      <w:r w:rsidRPr="00194534">
        <w:rPr>
          <w:rFonts w:ascii="Times New Roman" w:hAnsi="Times New Roman"/>
          <w:color w:val="000000" w:themeColor="text1"/>
          <w:sz w:val="24"/>
          <w:szCs w:val="24"/>
          <w:lang w:val="uk-UA"/>
        </w:rPr>
        <w:tab/>
        <w:t xml:space="preserve">Підпис          </w:t>
      </w:r>
      <w:r w:rsidRPr="00194534">
        <w:rPr>
          <w:rFonts w:ascii="Times New Roman" w:hAnsi="Times New Roman"/>
          <w:color w:val="000000" w:themeColor="text1"/>
          <w:sz w:val="24"/>
          <w:szCs w:val="24"/>
          <w:lang w:val="uk-UA"/>
        </w:rPr>
        <w:tab/>
        <w:t xml:space="preserve">  Прізвище та ініціали</w:t>
      </w:r>
    </w:p>
    <w:p w:rsidR="00794B73" w:rsidRPr="00194534" w:rsidRDefault="00794B73" w:rsidP="00E26F76">
      <w:pPr>
        <w:spacing w:line="240" w:lineRule="auto"/>
        <w:contextualSpacing/>
        <w:rPr>
          <w:rFonts w:ascii="Times New Roman" w:hAnsi="Times New Roman"/>
          <w:color w:val="000000" w:themeColor="text1"/>
          <w:sz w:val="24"/>
          <w:szCs w:val="24"/>
          <w:lang w:val="uk-UA"/>
        </w:rPr>
      </w:pPr>
    </w:p>
    <w:p w:rsidR="00794B73" w:rsidRPr="00194534"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94534"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D40FBF" w:rsidRPr="00194534" w:rsidRDefault="00D40FBF"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0FBF" w:rsidRPr="006A5E2B" w:rsidTr="00A53095">
        <w:tc>
          <w:tcPr>
            <w:tcW w:w="4785" w:type="dxa"/>
          </w:tcPr>
          <w:p w:rsidR="00D40FBF" w:rsidRPr="006A5E2B" w:rsidRDefault="00D40FBF" w:rsidP="00A53095">
            <w:pPr>
              <w:spacing w:line="240" w:lineRule="auto"/>
              <w:jc w:val="both"/>
              <w:rPr>
                <w:rFonts w:ascii="Times New Roman" w:hAnsi="Times New Roman"/>
                <w:color w:val="000000" w:themeColor="text1"/>
                <w:sz w:val="24"/>
                <w:szCs w:val="24"/>
                <w:lang w:val="uk-UA"/>
              </w:rPr>
            </w:pPr>
            <w:r w:rsidRPr="006A5E2B">
              <w:rPr>
                <w:rFonts w:ascii="Times New Roman" w:hAnsi="Times New Roman"/>
                <w:i/>
                <w:iCs/>
                <w:color w:val="000000" w:themeColor="text1"/>
                <w:sz w:val="20"/>
                <w:szCs w:val="20"/>
                <w:lang w:val="uk-UA"/>
              </w:rPr>
              <w:lastRenderedPageBreak/>
              <w:br w:type="page"/>
            </w:r>
            <w:r w:rsidRPr="006A5E2B">
              <w:rPr>
                <w:rFonts w:ascii="Times New Roman" w:hAnsi="Times New Roman"/>
                <w:i/>
                <w:iCs/>
                <w:color w:val="000000" w:themeColor="text1"/>
                <w:sz w:val="20"/>
                <w:szCs w:val="20"/>
                <w:lang w:val="uk-UA"/>
              </w:rPr>
              <w:br w:type="page"/>
            </w:r>
            <w:r w:rsidRPr="006A5E2B">
              <w:rPr>
                <w:rFonts w:ascii="Times New Roman" w:hAnsi="Times New Roman"/>
                <w:i/>
                <w:iCs/>
                <w:color w:val="000000" w:themeColor="text1"/>
                <w:sz w:val="20"/>
                <w:szCs w:val="20"/>
                <w:lang w:val="uk-UA"/>
              </w:rPr>
              <w:br w:type="page"/>
            </w:r>
          </w:p>
          <w:p w:rsidR="00D40FBF" w:rsidRPr="006A5E2B" w:rsidRDefault="00D40FBF" w:rsidP="00A53095">
            <w:pPr>
              <w:spacing w:line="240" w:lineRule="auto"/>
              <w:jc w:val="both"/>
              <w:rPr>
                <w:rFonts w:ascii="Times New Roman" w:hAnsi="Times New Roman"/>
                <w:color w:val="000000" w:themeColor="text1"/>
                <w:sz w:val="24"/>
                <w:szCs w:val="24"/>
                <w:lang w:val="uk-UA"/>
              </w:rPr>
            </w:pPr>
          </w:p>
        </w:tc>
        <w:tc>
          <w:tcPr>
            <w:tcW w:w="4786" w:type="dxa"/>
          </w:tcPr>
          <w:p w:rsidR="00D40FBF" w:rsidRPr="006A5E2B" w:rsidRDefault="00D40FBF" w:rsidP="00A53095">
            <w:pPr>
              <w:widowControl w:val="0"/>
              <w:autoSpaceDE w:val="0"/>
              <w:autoSpaceDN w:val="0"/>
              <w:adjustRightInd w:val="0"/>
              <w:spacing w:line="240" w:lineRule="auto"/>
              <w:rPr>
                <w:rFonts w:ascii="Times New Roman" w:hAnsi="Times New Roman"/>
                <w:b/>
                <w:i/>
                <w:color w:val="000000" w:themeColor="text1"/>
                <w:sz w:val="24"/>
                <w:szCs w:val="24"/>
                <w:lang w:val="uk-UA"/>
              </w:rPr>
            </w:pPr>
            <w:r w:rsidRPr="006A5E2B">
              <w:rPr>
                <w:rFonts w:ascii="Times New Roman" w:hAnsi="Times New Roman"/>
                <w:b/>
                <w:i/>
                <w:color w:val="000000" w:themeColor="text1"/>
                <w:sz w:val="24"/>
                <w:szCs w:val="24"/>
                <w:lang w:val="uk-UA"/>
              </w:rPr>
              <w:t xml:space="preserve">Додаток </w:t>
            </w:r>
            <w:r>
              <w:rPr>
                <w:rFonts w:ascii="Times New Roman" w:hAnsi="Times New Roman"/>
                <w:b/>
                <w:i/>
                <w:color w:val="000000" w:themeColor="text1"/>
                <w:sz w:val="24"/>
                <w:szCs w:val="24"/>
                <w:lang w:val="en-US"/>
              </w:rPr>
              <w:t>5</w:t>
            </w:r>
            <w:r w:rsidRPr="006A5E2B">
              <w:rPr>
                <w:rFonts w:ascii="Times New Roman" w:hAnsi="Times New Roman"/>
                <w:b/>
                <w:i/>
                <w:color w:val="000000" w:themeColor="text1"/>
                <w:sz w:val="24"/>
                <w:szCs w:val="24"/>
                <w:lang w:val="uk-UA"/>
              </w:rPr>
              <w:t xml:space="preserve"> </w:t>
            </w:r>
          </w:p>
          <w:p w:rsidR="00D40FBF" w:rsidRPr="006A5E2B" w:rsidRDefault="00D40FBF" w:rsidP="00A53095">
            <w:pPr>
              <w:widowControl w:val="0"/>
              <w:autoSpaceDE w:val="0"/>
              <w:autoSpaceDN w:val="0"/>
              <w:adjustRightInd w:val="0"/>
              <w:spacing w:line="240" w:lineRule="auto"/>
              <w:rPr>
                <w:rFonts w:ascii="Times New Roman" w:hAnsi="Times New Roman"/>
                <w:b/>
                <w:bCs/>
                <w:i/>
                <w:color w:val="000000" w:themeColor="text1"/>
                <w:sz w:val="24"/>
                <w:szCs w:val="24"/>
                <w:lang w:val="uk-UA"/>
              </w:rPr>
            </w:pPr>
            <w:r w:rsidRPr="006A5E2B">
              <w:rPr>
                <w:rFonts w:ascii="Times New Roman" w:hAnsi="Times New Roman"/>
                <w:b/>
                <w:i/>
                <w:color w:val="000000" w:themeColor="text1"/>
                <w:sz w:val="24"/>
                <w:szCs w:val="24"/>
                <w:lang w:val="uk-UA"/>
              </w:rPr>
              <w:t>до тендерної документації</w:t>
            </w:r>
          </w:p>
          <w:p w:rsidR="00D40FBF" w:rsidRPr="006A5E2B" w:rsidRDefault="00D40FBF" w:rsidP="00A53095">
            <w:pPr>
              <w:spacing w:line="240" w:lineRule="auto"/>
              <w:jc w:val="both"/>
              <w:rPr>
                <w:rFonts w:ascii="Times New Roman" w:hAnsi="Times New Roman"/>
                <w:color w:val="000000" w:themeColor="text1"/>
                <w:sz w:val="24"/>
                <w:szCs w:val="24"/>
                <w:lang w:val="uk-UA"/>
              </w:rPr>
            </w:pPr>
          </w:p>
        </w:tc>
      </w:tr>
    </w:tbl>
    <w:p w:rsidR="00D40FBF" w:rsidRPr="006A5E2B" w:rsidRDefault="00D40FBF" w:rsidP="00D40FBF">
      <w:pPr>
        <w:spacing w:line="240" w:lineRule="auto"/>
        <w:jc w:val="both"/>
        <w:rPr>
          <w:rFonts w:ascii="Times New Roman" w:hAnsi="Times New Roman"/>
          <w:color w:val="000000" w:themeColor="text1"/>
          <w:sz w:val="24"/>
          <w:szCs w:val="24"/>
          <w:lang w:val="uk-UA"/>
        </w:rPr>
      </w:pPr>
    </w:p>
    <w:p w:rsidR="00D40FBF" w:rsidRPr="006A5E2B" w:rsidRDefault="00D40FBF" w:rsidP="00D40FBF">
      <w:pPr>
        <w:widowControl w:val="0"/>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 xml:space="preserve">Кваліфікаційні критерії до учасника відповідно до статті 16 Закону </w:t>
      </w:r>
    </w:p>
    <w:p w:rsidR="00D40FBF" w:rsidRPr="006A5E2B" w:rsidRDefault="00D40FBF" w:rsidP="00D40FBF">
      <w:pPr>
        <w:widowControl w:val="0"/>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та спосіб їх документального підтвердження.</w:t>
      </w:r>
    </w:p>
    <w:p w:rsidR="00D40FBF" w:rsidRPr="006A5E2B" w:rsidRDefault="00D40FBF" w:rsidP="00D40FBF">
      <w:pPr>
        <w:widowControl w:val="0"/>
        <w:suppressAutoHyphens/>
        <w:spacing w:line="240" w:lineRule="auto"/>
        <w:jc w:val="center"/>
        <w:rPr>
          <w:rFonts w:ascii="Times New Roman" w:hAnsi="Times New Roman"/>
          <w:color w:val="000000" w:themeColor="text1"/>
          <w:sz w:val="24"/>
          <w:szCs w:val="24"/>
          <w:lang w:val="uk-UA"/>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003"/>
      </w:tblGrid>
      <w:tr w:rsidR="00D40FBF" w:rsidRPr="006A5E2B" w:rsidTr="00A53095">
        <w:tc>
          <w:tcPr>
            <w:tcW w:w="3635" w:type="dxa"/>
            <w:tcBorders>
              <w:top w:val="single" w:sz="4" w:space="0" w:color="000001"/>
              <w:left w:val="single" w:sz="4" w:space="0" w:color="000001"/>
              <w:bottom w:val="single" w:sz="4" w:space="0" w:color="000001"/>
              <w:right w:val="nil"/>
            </w:tcBorders>
            <w:vAlign w:val="center"/>
            <w:hideMark/>
          </w:tcPr>
          <w:p w:rsidR="00D40FBF" w:rsidRPr="006A5E2B" w:rsidRDefault="00D40FBF" w:rsidP="00A5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6A5E2B">
              <w:rPr>
                <w:rFonts w:ascii="Times New Roman" w:hAnsi="Times New Roman"/>
                <w:b/>
                <w:color w:val="000000" w:themeColor="text1"/>
                <w:sz w:val="24"/>
                <w:szCs w:val="24"/>
                <w:lang w:val="uk-UA"/>
              </w:rPr>
              <w:t xml:space="preserve">Кваліфікаційні критерії, встановлені відповідно до </w:t>
            </w:r>
          </w:p>
          <w:p w:rsidR="00D40FBF" w:rsidRPr="006A5E2B" w:rsidRDefault="00D40FBF" w:rsidP="00A5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0" w:themeColor="text1"/>
                <w:sz w:val="24"/>
                <w:szCs w:val="24"/>
                <w:lang w:val="uk-UA"/>
              </w:rPr>
            </w:pPr>
            <w:r w:rsidRPr="006A5E2B">
              <w:rPr>
                <w:rFonts w:ascii="Times New Roman" w:hAnsi="Times New Roman"/>
                <w:b/>
                <w:color w:val="000000" w:themeColor="text1"/>
                <w:sz w:val="24"/>
                <w:szCs w:val="24"/>
                <w:lang w:val="uk-UA"/>
              </w:rPr>
              <w:t>ст. 16 Закону</w:t>
            </w:r>
          </w:p>
        </w:tc>
        <w:tc>
          <w:tcPr>
            <w:tcW w:w="6003" w:type="dxa"/>
            <w:tcBorders>
              <w:top w:val="single" w:sz="4" w:space="0" w:color="000001"/>
              <w:left w:val="single" w:sz="4" w:space="0" w:color="000001"/>
              <w:bottom w:val="single" w:sz="4" w:space="0" w:color="000001"/>
              <w:right w:val="single" w:sz="4" w:space="0" w:color="000001"/>
            </w:tcBorders>
            <w:vAlign w:val="center"/>
            <w:hideMark/>
          </w:tcPr>
          <w:p w:rsidR="00D40FBF" w:rsidRPr="006A5E2B" w:rsidRDefault="00D40FBF" w:rsidP="00A53095">
            <w:pPr>
              <w:suppressAutoHyphens/>
              <w:spacing w:line="240" w:lineRule="auto"/>
              <w:jc w:val="center"/>
              <w:rPr>
                <w:rFonts w:ascii="Times New Roman" w:hAnsi="Times New Roman"/>
                <w:b/>
                <w:color w:val="000000" w:themeColor="text1"/>
                <w:sz w:val="24"/>
                <w:szCs w:val="24"/>
                <w:lang w:val="uk-UA"/>
              </w:rPr>
            </w:pPr>
            <w:r w:rsidRPr="006A5E2B">
              <w:rPr>
                <w:rFonts w:ascii="Times New Roman" w:hAnsi="Times New Roman"/>
                <w:b/>
                <w:color w:val="000000" w:themeColor="text1"/>
                <w:sz w:val="24"/>
                <w:szCs w:val="24"/>
                <w:lang w:val="uk-UA"/>
              </w:rPr>
              <w:t>Документи, які підтверджують відповідність Учасника встановленим кваліфікаційним критеріям</w:t>
            </w:r>
          </w:p>
        </w:tc>
      </w:tr>
      <w:tr w:rsidR="00D40FBF" w:rsidRPr="006A5E2B" w:rsidTr="00A53095">
        <w:tc>
          <w:tcPr>
            <w:tcW w:w="3635" w:type="dxa"/>
            <w:tcBorders>
              <w:top w:val="single" w:sz="4" w:space="0" w:color="000001"/>
              <w:left w:val="single" w:sz="4" w:space="0" w:color="000001"/>
              <w:bottom w:val="single" w:sz="4" w:space="0" w:color="000001"/>
              <w:right w:val="nil"/>
            </w:tcBorders>
            <w:hideMark/>
          </w:tcPr>
          <w:p w:rsidR="00D40FBF" w:rsidRPr="006A5E2B" w:rsidRDefault="00D40FBF" w:rsidP="00A5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6A5E2B">
              <w:rPr>
                <w:rFonts w:ascii="Times New Roman" w:hAnsi="Times New Roman"/>
                <w:color w:val="000000" w:themeColor="text1"/>
                <w:szCs w:val="24"/>
                <w:lang w:val="uk-UA"/>
              </w:rPr>
              <w:t>1. Наявність в учасника процедури закупівлі обладнання, матеріально-технічної бази та технологій</w:t>
            </w:r>
          </w:p>
        </w:tc>
        <w:tc>
          <w:tcPr>
            <w:tcW w:w="6003" w:type="dxa"/>
            <w:tcBorders>
              <w:top w:val="single" w:sz="4" w:space="0" w:color="000001"/>
              <w:left w:val="single" w:sz="4" w:space="0" w:color="000001"/>
              <w:bottom w:val="single" w:sz="4" w:space="0" w:color="000001"/>
              <w:right w:val="single" w:sz="4" w:space="0" w:color="000001"/>
            </w:tcBorders>
            <w:hideMark/>
          </w:tcPr>
          <w:p w:rsidR="00D40FBF" w:rsidRPr="001F1BB4" w:rsidRDefault="00D40FBF" w:rsidP="00A53095">
            <w:pPr>
              <w:suppressAutoHyphens/>
              <w:spacing w:line="240" w:lineRule="auto"/>
              <w:jc w:val="both"/>
              <w:rPr>
                <w:rFonts w:ascii="Times New Roman" w:hAnsi="Times New Roman"/>
                <w:color w:val="000000" w:themeColor="text1"/>
                <w:sz w:val="24"/>
                <w:szCs w:val="24"/>
                <w:lang w:val="uk-UA"/>
              </w:rPr>
            </w:pPr>
            <w:r w:rsidRPr="006A5E2B">
              <w:rPr>
                <w:rFonts w:ascii="Times New Roman" w:hAnsi="Times New Roman"/>
                <w:color w:val="000000" w:themeColor="text1"/>
                <w:spacing w:val="-6"/>
                <w:sz w:val="24"/>
                <w:szCs w:val="24"/>
                <w:lang w:val="uk-UA"/>
              </w:rPr>
              <w:t xml:space="preserve">Учасник надає довідку довільної форми (скріплену підписом та печаткою </w:t>
            </w:r>
            <w:r w:rsidRPr="006A5E2B">
              <w:rPr>
                <w:rFonts w:ascii="Times New Roman" w:hAnsi="Times New Roman"/>
                <w:color w:val="000000" w:themeColor="text1"/>
                <w:spacing w:val="1"/>
                <w:sz w:val="24"/>
                <w:szCs w:val="24"/>
                <w:lang w:val="uk-UA"/>
              </w:rPr>
              <w:t>(за наявності)</w:t>
            </w:r>
            <w:r w:rsidRPr="006A5E2B">
              <w:rPr>
                <w:rFonts w:ascii="Times New Roman" w:hAnsi="Times New Roman"/>
                <w:color w:val="000000" w:themeColor="text1"/>
                <w:spacing w:val="-6"/>
                <w:sz w:val="24"/>
                <w:szCs w:val="24"/>
                <w:lang w:val="uk-UA"/>
              </w:rPr>
              <w:t xml:space="preserve">), яка підтверджує наявність обладнання та матеріально-технічної бази, необхідних для </w:t>
            </w:r>
            <w:r w:rsidR="001F1BB4">
              <w:rPr>
                <w:rFonts w:ascii="Times New Roman" w:hAnsi="Times New Roman"/>
                <w:color w:val="000000" w:themeColor="text1"/>
                <w:spacing w:val="-6"/>
                <w:sz w:val="24"/>
                <w:szCs w:val="24"/>
                <w:lang w:val="uk-UA"/>
              </w:rPr>
              <w:t>наданя послуг</w:t>
            </w:r>
            <w:r w:rsidR="00913CF3">
              <w:rPr>
                <w:rFonts w:ascii="Times New Roman" w:hAnsi="Times New Roman"/>
                <w:color w:val="000000" w:themeColor="text1"/>
                <w:spacing w:val="-6"/>
                <w:sz w:val="24"/>
                <w:szCs w:val="24"/>
                <w:lang w:val="uk-UA"/>
              </w:rPr>
              <w:t xml:space="preserve"> </w:t>
            </w:r>
            <w:r w:rsidR="00913CF3">
              <w:rPr>
                <w:rFonts w:ascii="Times New Roman" w:hAnsi="Times New Roman"/>
                <w:color w:val="000000" w:themeColor="text1"/>
                <w:spacing w:val="-6"/>
                <w:sz w:val="24"/>
                <w:szCs w:val="24"/>
                <w:lang w:val="uk-UA"/>
              </w:rPr>
              <w:t>за предметом закупывлы</w:t>
            </w:r>
            <w:bookmarkStart w:id="26" w:name="_GoBack"/>
            <w:bookmarkEnd w:id="26"/>
          </w:p>
        </w:tc>
      </w:tr>
      <w:tr w:rsidR="00D40FBF" w:rsidRPr="004D1D48" w:rsidTr="00A53095">
        <w:tc>
          <w:tcPr>
            <w:tcW w:w="3635" w:type="dxa"/>
            <w:tcBorders>
              <w:top w:val="single" w:sz="4" w:space="0" w:color="000001"/>
              <w:left w:val="single" w:sz="4" w:space="0" w:color="000001"/>
              <w:bottom w:val="single" w:sz="4" w:space="0" w:color="000001"/>
              <w:right w:val="nil"/>
            </w:tcBorders>
            <w:hideMark/>
          </w:tcPr>
          <w:p w:rsidR="00D40FBF" w:rsidRPr="006A5E2B" w:rsidRDefault="00D40FBF" w:rsidP="00A5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Cs w:val="24"/>
                <w:lang w:val="uk-UA"/>
              </w:rPr>
            </w:pPr>
            <w:r w:rsidRPr="006A5E2B">
              <w:rPr>
                <w:rFonts w:ascii="Times New Roman" w:hAnsi="Times New Roman"/>
                <w:color w:val="000000" w:themeColor="text1"/>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03" w:type="dxa"/>
            <w:tcBorders>
              <w:top w:val="single" w:sz="4" w:space="0" w:color="000001"/>
              <w:left w:val="single" w:sz="4" w:space="0" w:color="000001"/>
              <w:bottom w:val="single" w:sz="4" w:space="0" w:color="000001"/>
              <w:right w:val="single" w:sz="4" w:space="0" w:color="000001"/>
            </w:tcBorders>
            <w:hideMark/>
          </w:tcPr>
          <w:p w:rsidR="00D40FBF" w:rsidRPr="006A5E2B" w:rsidRDefault="00D40FBF" w:rsidP="00A53095">
            <w:pPr>
              <w:widowControl w:val="0"/>
              <w:autoSpaceDE w:val="0"/>
              <w:autoSpaceDN w:val="0"/>
              <w:adjustRightInd w:val="0"/>
              <w:spacing w:line="240" w:lineRule="auto"/>
              <w:jc w:val="both"/>
              <w:rPr>
                <w:rFonts w:ascii="Times New Roman" w:hAnsi="Times New Roman"/>
                <w:color w:val="000000" w:themeColor="text1"/>
                <w:sz w:val="24"/>
                <w:szCs w:val="24"/>
                <w:lang w:val="uk-UA"/>
              </w:rPr>
            </w:pPr>
            <w:r w:rsidRPr="006A5E2B">
              <w:rPr>
                <w:rFonts w:ascii="Times New Roman" w:hAnsi="Times New Roman"/>
                <w:color w:val="000000" w:themeColor="text1"/>
                <w:sz w:val="24"/>
                <w:szCs w:val="24"/>
                <w:lang w:val="uk-UA"/>
              </w:rPr>
              <w:t>Довідка у довільній формі</w:t>
            </w:r>
            <w:r w:rsidRPr="006A5E2B">
              <w:rPr>
                <w:rFonts w:ascii="Times New Roman" w:hAnsi="Times New Roman"/>
                <w:b/>
                <w:color w:val="000000" w:themeColor="text1"/>
                <w:sz w:val="24"/>
                <w:szCs w:val="24"/>
                <w:lang w:val="uk-UA"/>
              </w:rPr>
              <w:t xml:space="preserve">, </w:t>
            </w:r>
            <w:r w:rsidRPr="006A5E2B">
              <w:rPr>
                <w:rFonts w:ascii="Times New Roman" w:hAnsi="Times New Roman"/>
                <w:color w:val="000000" w:themeColor="text1"/>
                <w:sz w:val="24"/>
                <w:szCs w:val="24"/>
                <w:lang w:val="uk-UA"/>
              </w:rPr>
              <w:t xml:space="preserve">яка містить інформацію про наявність працівників, їх чисельність, досвід роботи та кваліфікацію працівників, необхідних </w:t>
            </w:r>
            <w:r w:rsidR="00916EC6" w:rsidRPr="006A5E2B">
              <w:rPr>
                <w:rFonts w:ascii="Times New Roman" w:hAnsi="Times New Roman"/>
                <w:color w:val="000000" w:themeColor="text1"/>
                <w:spacing w:val="-6"/>
                <w:sz w:val="24"/>
                <w:szCs w:val="24"/>
                <w:lang w:val="uk-UA"/>
              </w:rPr>
              <w:t xml:space="preserve">для </w:t>
            </w:r>
            <w:r w:rsidR="00916EC6">
              <w:rPr>
                <w:rFonts w:ascii="Times New Roman" w:hAnsi="Times New Roman"/>
                <w:color w:val="000000" w:themeColor="text1"/>
                <w:spacing w:val="-6"/>
                <w:sz w:val="24"/>
                <w:szCs w:val="24"/>
                <w:lang w:val="uk-UA"/>
              </w:rPr>
              <w:t>наданя послуг</w:t>
            </w:r>
            <w:r w:rsidR="00913CF3">
              <w:rPr>
                <w:rFonts w:ascii="Times New Roman" w:hAnsi="Times New Roman"/>
                <w:color w:val="000000" w:themeColor="text1"/>
                <w:spacing w:val="-6"/>
                <w:sz w:val="24"/>
                <w:szCs w:val="24"/>
                <w:lang w:val="uk-UA"/>
              </w:rPr>
              <w:t xml:space="preserve"> за предметом закупывлы</w:t>
            </w:r>
          </w:p>
        </w:tc>
      </w:tr>
    </w:tbl>
    <w:p w:rsidR="00D40FBF" w:rsidRPr="006A5E2B" w:rsidRDefault="00D40FBF" w:rsidP="00D40FBF">
      <w:pPr>
        <w:spacing w:line="240" w:lineRule="auto"/>
        <w:jc w:val="both"/>
        <w:rPr>
          <w:rFonts w:ascii="Times New Roman" w:hAnsi="Times New Roman"/>
          <w:color w:val="000000" w:themeColor="text1"/>
          <w:sz w:val="24"/>
          <w:szCs w:val="24"/>
          <w:lang w:val="uk-UA"/>
        </w:rPr>
      </w:pPr>
    </w:p>
    <w:p w:rsidR="00D40FBF" w:rsidRPr="006A5E2B" w:rsidRDefault="00D40FBF" w:rsidP="00D40FBF">
      <w:pPr>
        <w:spacing w:line="240" w:lineRule="auto"/>
        <w:jc w:val="both"/>
        <w:rPr>
          <w:rFonts w:ascii="Times New Roman" w:hAnsi="Times New Roman"/>
          <w:b/>
          <w:i/>
          <w:color w:val="000000" w:themeColor="text1"/>
          <w:sz w:val="24"/>
          <w:szCs w:val="24"/>
          <w:lang w:val="uk-UA"/>
        </w:rPr>
      </w:pPr>
      <w:r w:rsidRPr="006A5E2B">
        <w:rPr>
          <w:rFonts w:ascii="Times New Roman" w:hAnsi="Times New Roman"/>
          <w:b/>
          <w:i/>
          <w:color w:val="000000" w:themeColor="text1"/>
          <w:sz w:val="24"/>
          <w:szCs w:val="24"/>
          <w:lang w:val="uk-UA"/>
        </w:rPr>
        <w:t xml:space="preserve">Примітка. </w:t>
      </w:r>
    </w:p>
    <w:p w:rsidR="00D40FBF" w:rsidRPr="006A5E2B" w:rsidRDefault="00D40FBF" w:rsidP="00D40FBF">
      <w:pPr>
        <w:spacing w:line="240" w:lineRule="auto"/>
        <w:jc w:val="both"/>
        <w:rPr>
          <w:rFonts w:ascii="Times New Roman" w:hAnsi="Times New Roman"/>
          <w:color w:val="000000" w:themeColor="text1"/>
          <w:sz w:val="24"/>
          <w:szCs w:val="24"/>
          <w:lang w:val="uk-UA"/>
        </w:rPr>
      </w:pPr>
      <w:r w:rsidRPr="006A5E2B">
        <w:rPr>
          <w:rFonts w:ascii="Times New Roman" w:hAnsi="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48EA" w:rsidRPr="00194534" w:rsidRDefault="002D48EA" w:rsidP="00D40FBF">
      <w:pPr>
        <w:widowControl w:val="0"/>
        <w:autoSpaceDE w:val="0"/>
        <w:autoSpaceDN w:val="0"/>
        <w:adjustRightInd w:val="0"/>
        <w:spacing w:line="240" w:lineRule="auto"/>
        <w:contextualSpacing/>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94534" w:rsidRDefault="002D48EA" w:rsidP="00EE387C">
      <w:pPr>
        <w:spacing w:line="240" w:lineRule="auto"/>
        <w:rPr>
          <w:rFonts w:ascii="Times New Roman" w:hAnsi="Times New Roman"/>
          <w:b/>
          <w:color w:val="000000" w:themeColor="text1"/>
          <w:sz w:val="24"/>
          <w:szCs w:val="24"/>
          <w:lang w:val="uk-UA"/>
        </w:rPr>
      </w:pPr>
    </w:p>
    <w:sectPr w:rsidR="002D48EA" w:rsidRPr="00194534" w:rsidSect="00A80C43">
      <w:foot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48" w:rsidRDefault="004D1D48" w:rsidP="001D64BF">
      <w:pPr>
        <w:spacing w:line="240" w:lineRule="auto"/>
      </w:pPr>
      <w:r>
        <w:separator/>
      </w:r>
    </w:p>
  </w:endnote>
  <w:endnote w:type="continuationSeparator" w:id="0">
    <w:p w:rsidR="004D1D48" w:rsidRDefault="004D1D48"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altName w:val="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D48" w:rsidRPr="001D64BF" w:rsidRDefault="004D1D48"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37</w:t>
    </w:r>
    <w:r w:rsidRPr="001D64BF">
      <w:rPr>
        <w:rFonts w:ascii="Times New Roman" w:hAnsi="Times New Roman"/>
      </w:rPr>
      <w:fldChar w:fldCharType="end"/>
    </w:r>
  </w:p>
  <w:p w:rsidR="004D1D48" w:rsidRDefault="004D1D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48" w:rsidRDefault="004D1D48" w:rsidP="001D64BF">
      <w:pPr>
        <w:spacing w:line="240" w:lineRule="auto"/>
      </w:pPr>
      <w:r>
        <w:separator/>
      </w:r>
    </w:p>
  </w:footnote>
  <w:footnote w:type="continuationSeparator" w:id="0">
    <w:p w:rsidR="004D1D48" w:rsidRDefault="004D1D48"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80CE05F8"/>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6"/>
    <w:multiLevelType w:val="multilevel"/>
    <w:tmpl w:val="80CE05F8"/>
    <w:lvl w:ilvl="0">
      <w:start w:val="1"/>
      <w:numFmt w:val="bullet"/>
      <w:lvlText w:val=""/>
      <w:lvlJc w:val="left"/>
      <w:pPr>
        <w:tabs>
          <w:tab w:val="left" w:pos="644"/>
        </w:tabs>
        <w:ind w:left="644" w:hanging="360"/>
      </w:pPr>
      <w:rPr>
        <w:rFonts w:ascii="Symbol" w:hAnsi="Symbol" w:hint="default"/>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4"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4"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941740"/>
    <w:multiLevelType w:val="hybridMultilevel"/>
    <w:tmpl w:val="D0EC94C2"/>
    <w:lvl w:ilvl="0" w:tplc="DF40216E">
      <w:start w:val="1"/>
      <w:numFmt w:val="decimal"/>
      <w:suff w:val="space"/>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A81EBD"/>
    <w:multiLevelType w:val="hybridMultilevel"/>
    <w:tmpl w:val="E00A864C"/>
    <w:lvl w:ilvl="0" w:tplc="64FC8F3E">
      <w:start w:val="1"/>
      <w:numFmt w:val="decimal"/>
      <w:suff w:val="space"/>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55D25"/>
    <w:multiLevelType w:val="hybridMultilevel"/>
    <w:tmpl w:val="21F86E5C"/>
    <w:lvl w:ilvl="0" w:tplc="2BA24C94">
      <w:start w:val="1"/>
      <w:numFmt w:val="decimal"/>
      <w:suff w:val="space"/>
      <w:lvlText w:val="4.%1."/>
      <w:lvlJc w:val="left"/>
      <w:pPr>
        <w:ind w:left="710" w:firstLine="0"/>
      </w:pPr>
      <w:rPr>
        <w:rFonts w:ascii="Times New Roman" w:hAnsi="Times New Roman" w:cs="Times New Roman" w:hint="default"/>
        <w:sz w:val="24"/>
        <w:szCs w:val="24"/>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9"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E404F1"/>
    <w:multiLevelType w:val="hybridMultilevel"/>
    <w:tmpl w:val="4210EE1C"/>
    <w:lvl w:ilvl="0" w:tplc="4DEEFF64">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1A3FEB"/>
    <w:multiLevelType w:val="hybridMultilevel"/>
    <w:tmpl w:val="181E901A"/>
    <w:lvl w:ilvl="0" w:tplc="E98E95E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BA6BD2"/>
    <w:multiLevelType w:val="hybridMultilevel"/>
    <w:tmpl w:val="646AC440"/>
    <w:lvl w:ilvl="0" w:tplc="E21E19CE">
      <w:start w:val="1"/>
      <w:numFmt w:val="decimal"/>
      <w:suff w:val="space"/>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2921F8"/>
    <w:multiLevelType w:val="hybridMultilevel"/>
    <w:tmpl w:val="FBA227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9"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30" w15:restartNumberingAfterBreak="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3D5BBB"/>
    <w:multiLevelType w:val="hybridMultilevel"/>
    <w:tmpl w:val="9B661FB6"/>
    <w:lvl w:ilvl="0" w:tplc="3B4EB034">
      <w:start w:val="1"/>
      <w:numFmt w:val="decimal"/>
      <w:lvlText w:val="%1."/>
      <w:lvlJc w:val="left"/>
      <w:pPr>
        <w:ind w:left="644" w:hanging="360"/>
      </w:pPr>
    </w:lvl>
    <w:lvl w:ilvl="1" w:tplc="04220019">
      <w:start w:val="1"/>
      <w:numFmt w:val="lowerLetter"/>
      <w:lvlText w:val="%2."/>
      <w:lvlJc w:val="left"/>
      <w:pPr>
        <w:ind w:left="731" w:hanging="360"/>
      </w:pPr>
    </w:lvl>
    <w:lvl w:ilvl="2" w:tplc="0422001B">
      <w:start w:val="1"/>
      <w:numFmt w:val="lowerRoman"/>
      <w:lvlText w:val="%3."/>
      <w:lvlJc w:val="right"/>
      <w:pPr>
        <w:ind w:left="1451" w:hanging="180"/>
      </w:pPr>
    </w:lvl>
    <w:lvl w:ilvl="3" w:tplc="0422000F">
      <w:start w:val="1"/>
      <w:numFmt w:val="decimal"/>
      <w:lvlText w:val="%4."/>
      <w:lvlJc w:val="left"/>
      <w:pPr>
        <w:ind w:left="2171" w:hanging="360"/>
      </w:pPr>
    </w:lvl>
    <w:lvl w:ilvl="4" w:tplc="04220019">
      <w:start w:val="1"/>
      <w:numFmt w:val="lowerLetter"/>
      <w:lvlText w:val="%5."/>
      <w:lvlJc w:val="left"/>
      <w:pPr>
        <w:ind w:left="2891" w:hanging="360"/>
      </w:pPr>
    </w:lvl>
    <w:lvl w:ilvl="5" w:tplc="0422001B">
      <w:start w:val="1"/>
      <w:numFmt w:val="lowerRoman"/>
      <w:lvlText w:val="%6."/>
      <w:lvlJc w:val="right"/>
      <w:pPr>
        <w:ind w:left="3611" w:hanging="180"/>
      </w:pPr>
    </w:lvl>
    <w:lvl w:ilvl="6" w:tplc="0422000F">
      <w:start w:val="1"/>
      <w:numFmt w:val="decimal"/>
      <w:lvlText w:val="%7."/>
      <w:lvlJc w:val="left"/>
      <w:pPr>
        <w:ind w:left="4331" w:hanging="360"/>
      </w:pPr>
    </w:lvl>
    <w:lvl w:ilvl="7" w:tplc="04220019">
      <w:start w:val="1"/>
      <w:numFmt w:val="lowerLetter"/>
      <w:lvlText w:val="%8."/>
      <w:lvlJc w:val="left"/>
      <w:pPr>
        <w:ind w:left="5051" w:hanging="360"/>
      </w:pPr>
    </w:lvl>
    <w:lvl w:ilvl="8" w:tplc="0422001B">
      <w:start w:val="1"/>
      <w:numFmt w:val="lowerRoman"/>
      <w:lvlText w:val="%9."/>
      <w:lvlJc w:val="right"/>
      <w:pPr>
        <w:ind w:left="5771" w:hanging="180"/>
      </w:pPr>
    </w:lvl>
  </w:abstractNum>
  <w:abstractNum w:abstractNumId="35"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272CEE"/>
    <w:multiLevelType w:val="hybridMultilevel"/>
    <w:tmpl w:val="0BD8A876"/>
    <w:lvl w:ilvl="0" w:tplc="712AD392">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0"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16071C"/>
    <w:multiLevelType w:val="multilevel"/>
    <w:tmpl w:val="BE6E2EC4"/>
    <w:lvl w:ilvl="0">
      <w:start w:val="1"/>
      <w:numFmt w:val="decimal"/>
      <w:lvlText w:val="%1."/>
      <w:lvlJc w:val="left"/>
      <w:pPr>
        <w:ind w:left="360" w:hanging="360"/>
      </w:pPr>
    </w:lvl>
    <w:lvl w:ilvl="1">
      <w:start w:val="2"/>
      <w:numFmt w:val="decimal"/>
      <w:lvlText w:val="%1.%2."/>
      <w:lvlJc w:val="left"/>
      <w:pPr>
        <w:ind w:left="-491" w:hanging="360"/>
      </w:pPr>
    </w:lvl>
    <w:lvl w:ilvl="2">
      <w:start w:val="1"/>
      <w:numFmt w:val="decimal"/>
      <w:lvlText w:val="%1.%2.%3."/>
      <w:lvlJc w:val="left"/>
      <w:pPr>
        <w:ind w:left="-982" w:hanging="720"/>
      </w:pPr>
    </w:lvl>
    <w:lvl w:ilvl="3">
      <w:start w:val="1"/>
      <w:numFmt w:val="decimal"/>
      <w:lvlText w:val="%1.%2.%3.%4."/>
      <w:lvlJc w:val="left"/>
      <w:pPr>
        <w:ind w:left="-1833" w:hanging="720"/>
      </w:pPr>
    </w:lvl>
    <w:lvl w:ilvl="4">
      <w:start w:val="1"/>
      <w:numFmt w:val="decimal"/>
      <w:lvlText w:val="%1.%2.%3.%4.%5."/>
      <w:lvlJc w:val="left"/>
      <w:pPr>
        <w:ind w:left="-2324" w:hanging="1080"/>
      </w:pPr>
    </w:lvl>
    <w:lvl w:ilvl="5">
      <w:start w:val="1"/>
      <w:numFmt w:val="decimal"/>
      <w:lvlText w:val="%1.%2.%3.%4.%5.%6."/>
      <w:lvlJc w:val="left"/>
      <w:pPr>
        <w:ind w:left="-3175" w:hanging="1080"/>
      </w:pPr>
    </w:lvl>
    <w:lvl w:ilvl="6">
      <w:start w:val="1"/>
      <w:numFmt w:val="decimal"/>
      <w:lvlText w:val="%1.%2.%3.%4.%5.%6.%7."/>
      <w:lvlJc w:val="left"/>
      <w:pPr>
        <w:ind w:left="-3666" w:hanging="1440"/>
      </w:pPr>
    </w:lvl>
    <w:lvl w:ilvl="7">
      <w:start w:val="1"/>
      <w:numFmt w:val="decimal"/>
      <w:lvlText w:val="%1.%2.%3.%4.%5.%6.%7.%8."/>
      <w:lvlJc w:val="left"/>
      <w:pPr>
        <w:ind w:left="-4517" w:hanging="1440"/>
      </w:pPr>
    </w:lvl>
    <w:lvl w:ilvl="8">
      <w:start w:val="1"/>
      <w:numFmt w:val="decimal"/>
      <w:lvlText w:val="%1.%2.%3.%4.%5.%6.%7.%8.%9."/>
      <w:lvlJc w:val="left"/>
      <w:pPr>
        <w:ind w:left="-5008" w:hanging="1800"/>
      </w:pPr>
    </w:lvl>
  </w:abstractNum>
  <w:abstractNum w:abstractNumId="42"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39"/>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
  </w:num>
  <w:num w:numId="26">
    <w:abstractNumId w:val="14"/>
  </w:num>
  <w:num w:numId="27">
    <w:abstractNumId w:val="32"/>
  </w:num>
  <w:num w:numId="28">
    <w:abstractNumId w:val="3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19"/>
  </w:num>
  <w:num w:numId="33">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
  </w:num>
  <w:num w:numId="36">
    <w:abstractNumId w:val="24"/>
  </w:num>
  <w:num w:numId="37">
    <w:abstractNumId w:val="16"/>
  </w:num>
  <w:num w:numId="38">
    <w:abstractNumId w:val="36"/>
  </w:num>
  <w:num w:numId="39">
    <w:abstractNumId w:val="25"/>
  </w:num>
  <w:num w:numId="40">
    <w:abstractNumId w:val="17"/>
  </w:num>
  <w:num w:numId="41">
    <w:abstractNumId w:val="21"/>
  </w:num>
  <w:num w:numId="42">
    <w:abstractNumId w:val="26"/>
  </w:num>
  <w:num w:numId="43">
    <w:abstractNumId w:val="41"/>
  </w:num>
  <w:num w:numId="4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06BD"/>
    <w:rsid w:val="00002023"/>
    <w:rsid w:val="00005DC3"/>
    <w:rsid w:val="000067BC"/>
    <w:rsid w:val="00015E3A"/>
    <w:rsid w:val="0001668F"/>
    <w:rsid w:val="00020EAC"/>
    <w:rsid w:val="000222D9"/>
    <w:rsid w:val="00022559"/>
    <w:rsid w:val="00023294"/>
    <w:rsid w:val="00024322"/>
    <w:rsid w:val="0002451C"/>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6183D"/>
    <w:rsid w:val="00063CD7"/>
    <w:rsid w:val="00065580"/>
    <w:rsid w:val="000657CC"/>
    <w:rsid w:val="00065E89"/>
    <w:rsid w:val="00066CB1"/>
    <w:rsid w:val="00067363"/>
    <w:rsid w:val="00067F90"/>
    <w:rsid w:val="00070F5E"/>
    <w:rsid w:val="00071F9A"/>
    <w:rsid w:val="000727DB"/>
    <w:rsid w:val="00074267"/>
    <w:rsid w:val="00074371"/>
    <w:rsid w:val="000748F0"/>
    <w:rsid w:val="000755DD"/>
    <w:rsid w:val="0007722F"/>
    <w:rsid w:val="000773F1"/>
    <w:rsid w:val="00077C20"/>
    <w:rsid w:val="00077DE8"/>
    <w:rsid w:val="00080A71"/>
    <w:rsid w:val="0008193D"/>
    <w:rsid w:val="00083345"/>
    <w:rsid w:val="0008692F"/>
    <w:rsid w:val="00086CF5"/>
    <w:rsid w:val="00091229"/>
    <w:rsid w:val="000929B9"/>
    <w:rsid w:val="00092D45"/>
    <w:rsid w:val="000973FD"/>
    <w:rsid w:val="000A0419"/>
    <w:rsid w:val="000A08B3"/>
    <w:rsid w:val="000A1035"/>
    <w:rsid w:val="000A1DDB"/>
    <w:rsid w:val="000A3DDE"/>
    <w:rsid w:val="000A61C4"/>
    <w:rsid w:val="000A65D8"/>
    <w:rsid w:val="000A714D"/>
    <w:rsid w:val="000B000C"/>
    <w:rsid w:val="000B0796"/>
    <w:rsid w:val="000B3113"/>
    <w:rsid w:val="000B374E"/>
    <w:rsid w:val="000B393C"/>
    <w:rsid w:val="000B501A"/>
    <w:rsid w:val="000C05F6"/>
    <w:rsid w:val="000C1A95"/>
    <w:rsid w:val="000C1C14"/>
    <w:rsid w:val="000C2BD7"/>
    <w:rsid w:val="000C48AA"/>
    <w:rsid w:val="000C5513"/>
    <w:rsid w:val="000C5562"/>
    <w:rsid w:val="000D0580"/>
    <w:rsid w:val="000D0F5A"/>
    <w:rsid w:val="000D0FEB"/>
    <w:rsid w:val="000D28EC"/>
    <w:rsid w:val="000D2A83"/>
    <w:rsid w:val="000D3D46"/>
    <w:rsid w:val="000D44B4"/>
    <w:rsid w:val="000D4959"/>
    <w:rsid w:val="000D616F"/>
    <w:rsid w:val="000D69AF"/>
    <w:rsid w:val="000D6F01"/>
    <w:rsid w:val="000D7698"/>
    <w:rsid w:val="000D786F"/>
    <w:rsid w:val="000D79C7"/>
    <w:rsid w:val="000E007B"/>
    <w:rsid w:val="000E076B"/>
    <w:rsid w:val="000E0992"/>
    <w:rsid w:val="000E1F10"/>
    <w:rsid w:val="000E2DED"/>
    <w:rsid w:val="000E3108"/>
    <w:rsid w:val="000E360E"/>
    <w:rsid w:val="000E4AE6"/>
    <w:rsid w:val="000E5715"/>
    <w:rsid w:val="000E5FB2"/>
    <w:rsid w:val="000E6091"/>
    <w:rsid w:val="000E6210"/>
    <w:rsid w:val="000E6DBE"/>
    <w:rsid w:val="000E704A"/>
    <w:rsid w:val="000E7EB8"/>
    <w:rsid w:val="000F04D6"/>
    <w:rsid w:val="000F3308"/>
    <w:rsid w:val="000F3BDA"/>
    <w:rsid w:val="000F4E37"/>
    <w:rsid w:val="000F5576"/>
    <w:rsid w:val="000F5D1E"/>
    <w:rsid w:val="000F616F"/>
    <w:rsid w:val="000F6C93"/>
    <w:rsid w:val="000F767F"/>
    <w:rsid w:val="00101C67"/>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228"/>
    <w:rsid w:val="001266A9"/>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52B"/>
    <w:rsid w:val="00141BAF"/>
    <w:rsid w:val="001420A3"/>
    <w:rsid w:val="00142AAD"/>
    <w:rsid w:val="00150BE5"/>
    <w:rsid w:val="00150C1E"/>
    <w:rsid w:val="0015178D"/>
    <w:rsid w:val="00153643"/>
    <w:rsid w:val="001542A0"/>
    <w:rsid w:val="00155971"/>
    <w:rsid w:val="00155EF4"/>
    <w:rsid w:val="00156C8C"/>
    <w:rsid w:val="001603BD"/>
    <w:rsid w:val="00161A17"/>
    <w:rsid w:val="0016327F"/>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6FFF"/>
    <w:rsid w:val="001778FF"/>
    <w:rsid w:val="001805A5"/>
    <w:rsid w:val="00180818"/>
    <w:rsid w:val="00180BD6"/>
    <w:rsid w:val="00181B70"/>
    <w:rsid w:val="001843E6"/>
    <w:rsid w:val="001859A1"/>
    <w:rsid w:val="00186F2E"/>
    <w:rsid w:val="00193FA8"/>
    <w:rsid w:val="00194534"/>
    <w:rsid w:val="00194D9F"/>
    <w:rsid w:val="00196ECD"/>
    <w:rsid w:val="001972EC"/>
    <w:rsid w:val="001A1326"/>
    <w:rsid w:val="001A2413"/>
    <w:rsid w:val="001A367C"/>
    <w:rsid w:val="001A3DDA"/>
    <w:rsid w:val="001A4C69"/>
    <w:rsid w:val="001A5D6A"/>
    <w:rsid w:val="001A5D7D"/>
    <w:rsid w:val="001A5D9D"/>
    <w:rsid w:val="001A630D"/>
    <w:rsid w:val="001A6B7B"/>
    <w:rsid w:val="001A794D"/>
    <w:rsid w:val="001B12D0"/>
    <w:rsid w:val="001B12D8"/>
    <w:rsid w:val="001B156B"/>
    <w:rsid w:val="001B1A50"/>
    <w:rsid w:val="001B36F0"/>
    <w:rsid w:val="001B4245"/>
    <w:rsid w:val="001B453C"/>
    <w:rsid w:val="001B5901"/>
    <w:rsid w:val="001B6D4F"/>
    <w:rsid w:val="001C0633"/>
    <w:rsid w:val="001C1FB6"/>
    <w:rsid w:val="001C3D1F"/>
    <w:rsid w:val="001C3F99"/>
    <w:rsid w:val="001C5FD9"/>
    <w:rsid w:val="001C6AD6"/>
    <w:rsid w:val="001D127F"/>
    <w:rsid w:val="001D195C"/>
    <w:rsid w:val="001D2042"/>
    <w:rsid w:val="001D3A13"/>
    <w:rsid w:val="001D3CA8"/>
    <w:rsid w:val="001D3E01"/>
    <w:rsid w:val="001D6229"/>
    <w:rsid w:val="001D64BF"/>
    <w:rsid w:val="001D7448"/>
    <w:rsid w:val="001D7A44"/>
    <w:rsid w:val="001E01DD"/>
    <w:rsid w:val="001E05B3"/>
    <w:rsid w:val="001E2873"/>
    <w:rsid w:val="001E381B"/>
    <w:rsid w:val="001E401E"/>
    <w:rsid w:val="001E5494"/>
    <w:rsid w:val="001E5711"/>
    <w:rsid w:val="001E5855"/>
    <w:rsid w:val="001F1083"/>
    <w:rsid w:val="001F11F0"/>
    <w:rsid w:val="001F13FB"/>
    <w:rsid w:val="001F1BB4"/>
    <w:rsid w:val="001F213D"/>
    <w:rsid w:val="001F42CA"/>
    <w:rsid w:val="001F445A"/>
    <w:rsid w:val="001F4675"/>
    <w:rsid w:val="001F529F"/>
    <w:rsid w:val="001F652B"/>
    <w:rsid w:val="001F660F"/>
    <w:rsid w:val="001F763C"/>
    <w:rsid w:val="001F7A8C"/>
    <w:rsid w:val="00200955"/>
    <w:rsid w:val="00203060"/>
    <w:rsid w:val="00203A8E"/>
    <w:rsid w:val="002044B2"/>
    <w:rsid w:val="0020483F"/>
    <w:rsid w:val="00204F5C"/>
    <w:rsid w:val="00205F9D"/>
    <w:rsid w:val="00206892"/>
    <w:rsid w:val="00210236"/>
    <w:rsid w:val="002112A2"/>
    <w:rsid w:val="00211A1D"/>
    <w:rsid w:val="00212195"/>
    <w:rsid w:val="002124E2"/>
    <w:rsid w:val="0021445A"/>
    <w:rsid w:val="00214DC6"/>
    <w:rsid w:val="00215A69"/>
    <w:rsid w:val="002162A0"/>
    <w:rsid w:val="00216480"/>
    <w:rsid w:val="002167E1"/>
    <w:rsid w:val="00217505"/>
    <w:rsid w:val="002248B4"/>
    <w:rsid w:val="00224D35"/>
    <w:rsid w:val="002253BE"/>
    <w:rsid w:val="002260BB"/>
    <w:rsid w:val="00226B2A"/>
    <w:rsid w:val="00227043"/>
    <w:rsid w:val="00227C37"/>
    <w:rsid w:val="00231FF1"/>
    <w:rsid w:val="002328AB"/>
    <w:rsid w:val="002358E9"/>
    <w:rsid w:val="0023613D"/>
    <w:rsid w:val="00240470"/>
    <w:rsid w:val="002406AA"/>
    <w:rsid w:val="002413E4"/>
    <w:rsid w:val="00241D55"/>
    <w:rsid w:val="00242421"/>
    <w:rsid w:val="002439C9"/>
    <w:rsid w:val="00243EF2"/>
    <w:rsid w:val="00244119"/>
    <w:rsid w:val="00245A5F"/>
    <w:rsid w:val="00247ADB"/>
    <w:rsid w:val="00251AE2"/>
    <w:rsid w:val="0025287D"/>
    <w:rsid w:val="00252A81"/>
    <w:rsid w:val="00252C3C"/>
    <w:rsid w:val="00255257"/>
    <w:rsid w:val="00255636"/>
    <w:rsid w:val="0025597B"/>
    <w:rsid w:val="00260782"/>
    <w:rsid w:val="00260CB3"/>
    <w:rsid w:val="002617EA"/>
    <w:rsid w:val="00262307"/>
    <w:rsid w:val="002636DC"/>
    <w:rsid w:val="002646DD"/>
    <w:rsid w:val="00264DE3"/>
    <w:rsid w:val="00267085"/>
    <w:rsid w:val="002673A4"/>
    <w:rsid w:val="0026793F"/>
    <w:rsid w:val="00267E8C"/>
    <w:rsid w:val="00270F05"/>
    <w:rsid w:val="002733F4"/>
    <w:rsid w:val="002748E4"/>
    <w:rsid w:val="0027672C"/>
    <w:rsid w:val="00276A6C"/>
    <w:rsid w:val="00277574"/>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A0A3D"/>
    <w:rsid w:val="002A0D07"/>
    <w:rsid w:val="002A0E59"/>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49EB"/>
    <w:rsid w:val="002C5210"/>
    <w:rsid w:val="002C5E47"/>
    <w:rsid w:val="002C5E51"/>
    <w:rsid w:val="002C6D6E"/>
    <w:rsid w:val="002C7F7F"/>
    <w:rsid w:val="002D137D"/>
    <w:rsid w:val="002D18A0"/>
    <w:rsid w:val="002D215F"/>
    <w:rsid w:val="002D48EA"/>
    <w:rsid w:val="002D59C1"/>
    <w:rsid w:val="002D6534"/>
    <w:rsid w:val="002D7B02"/>
    <w:rsid w:val="002E01B9"/>
    <w:rsid w:val="002E1CBE"/>
    <w:rsid w:val="002E2491"/>
    <w:rsid w:val="002E2E9D"/>
    <w:rsid w:val="002E2EBD"/>
    <w:rsid w:val="002E52B1"/>
    <w:rsid w:val="002E5B77"/>
    <w:rsid w:val="002E5E71"/>
    <w:rsid w:val="002E7A2C"/>
    <w:rsid w:val="002F0B04"/>
    <w:rsid w:val="002F0B31"/>
    <w:rsid w:val="002F1B1E"/>
    <w:rsid w:val="002F2C03"/>
    <w:rsid w:val="002F38EE"/>
    <w:rsid w:val="002F6390"/>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760E"/>
    <w:rsid w:val="0031766D"/>
    <w:rsid w:val="00317EF2"/>
    <w:rsid w:val="00321224"/>
    <w:rsid w:val="003214BF"/>
    <w:rsid w:val="00321C73"/>
    <w:rsid w:val="00322431"/>
    <w:rsid w:val="003228FA"/>
    <w:rsid w:val="0032378C"/>
    <w:rsid w:val="003249C3"/>
    <w:rsid w:val="00324AF4"/>
    <w:rsid w:val="00325CCF"/>
    <w:rsid w:val="0032648E"/>
    <w:rsid w:val="00326551"/>
    <w:rsid w:val="003265AA"/>
    <w:rsid w:val="003303FC"/>
    <w:rsid w:val="00330C28"/>
    <w:rsid w:val="00331CCD"/>
    <w:rsid w:val="00331EF0"/>
    <w:rsid w:val="003339B8"/>
    <w:rsid w:val="00335125"/>
    <w:rsid w:val="00340C91"/>
    <w:rsid w:val="00341017"/>
    <w:rsid w:val="00341797"/>
    <w:rsid w:val="00341D9F"/>
    <w:rsid w:val="003421A6"/>
    <w:rsid w:val="003429BB"/>
    <w:rsid w:val="003430F8"/>
    <w:rsid w:val="00343E30"/>
    <w:rsid w:val="00343EC6"/>
    <w:rsid w:val="003452C2"/>
    <w:rsid w:val="00346532"/>
    <w:rsid w:val="0034685A"/>
    <w:rsid w:val="00346ADD"/>
    <w:rsid w:val="00346B3A"/>
    <w:rsid w:val="00347178"/>
    <w:rsid w:val="00347A94"/>
    <w:rsid w:val="0035056B"/>
    <w:rsid w:val="003509FD"/>
    <w:rsid w:val="0035144A"/>
    <w:rsid w:val="00351A72"/>
    <w:rsid w:val="003521AD"/>
    <w:rsid w:val="00353B3D"/>
    <w:rsid w:val="00354FB8"/>
    <w:rsid w:val="0035556D"/>
    <w:rsid w:val="00357976"/>
    <w:rsid w:val="0036185A"/>
    <w:rsid w:val="0036325D"/>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A9E"/>
    <w:rsid w:val="003F0BD5"/>
    <w:rsid w:val="003F130F"/>
    <w:rsid w:val="003F19EB"/>
    <w:rsid w:val="003F1CE7"/>
    <w:rsid w:val="003F2139"/>
    <w:rsid w:val="003F2B15"/>
    <w:rsid w:val="003F2B72"/>
    <w:rsid w:val="003F2CE6"/>
    <w:rsid w:val="003F4625"/>
    <w:rsid w:val="003F5915"/>
    <w:rsid w:val="003F5B59"/>
    <w:rsid w:val="003F760C"/>
    <w:rsid w:val="00400290"/>
    <w:rsid w:val="00400DC1"/>
    <w:rsid w:val="0040290C"/>
    <w:rsid w:val="00403644"/>
    <w:rsid w:val="004046CE"/>
    <w:rsid w:val="00405D27"/>
    <w:rsid w:val="00406BC5"/>
    <w:rsid w:val="0040778F"/>
    <w:rsid w:val="00407918"/>
    <w:rsid w:val="0041031D"/>
    <w:rsid w:val="00410E6E"/>
    <w:rsid w:val="004112F3"/>
    <w:rsid w:val="004115B0"/>
    <w:rsid w:val="00412CF7"/>
    <w:rsid w:val="0041336D"/>
    <w:rsid w:val="00413E43"/>
    <w:rsid w:val="0041622D"/>
    <w:rsid w:val="00416A83"/>
    <w:rsid w:val="00417897"/>
    <w:rsid w:val="0042029A"/>
    <w:rsid w:val="004206C1"/>
    <w:rsid w:val="00420E2B"/>
    <w:rsid w:val="004249BD"/>
    <w:rsid w:val="00424BA2"/>
    <w:rsid w:val="00425561"/>
    <w:rsid w:val="004262D2"/>
    <w:rsid w:val="00427339"/>
    <w:rsid w:val="00431167"/>
    <w:rsid w:val="00432456"/>
    <w:rsid w:val="00432B9A"/>
    <w:rsid w:val="00433670"/>
    <w:rsid w:val="004348D4"/>
    <w:rsid w:val="004368D1"/>
    <w:rsid w:val="00440B1E"/>
    <w:rsid w:val="00440C12"/>
    <w:rsid w:val="00443051"/>
    <w:rsid w:val="00444278"/>
    <w:rsid w:val="00444E10"/>
    <w:rsid w:val="00445570"/>
    <w:rsid w:val="004472DB"/>
    <w:rsid w:val="0044755E"/>
    <w:rsid w:val="0044785D"/>
    <w:rsid w:val="00447980"/>
    <w:rsid w:val="00452437"/>
    <w:rsid w:val="004526B2"/>
    <w:rsid w:val="004536F7"/>
    <w:rsid w:val="004538C8"/>
    <w:rsid w:val="00453DFD"/>
    <w:rsid w:val="0045607D"/>
    <w:rsid w:val="00457132"/>
    <w:rsid w:val="00463B0D"/>
    <w:rsid w:val="004657A5"/>
    <w:rsid w:val="00466672"/>
    <w:rsid w:val="00470E92"/>
    <w:rsid w:val="004734A5"/>
    <w:rsid w:val="00474FB5"/>
    <w:rsid w:val="0047672E"/>
    <w:rsid w:val="00476FC1"/>
    <w:rsid w:val="0048029A"/>
    <w:rsid w:val="00481D6E"/>
    <w:rsid w:val="004825FB"/>
    <w:rsid w:val="00482CEE"/>
    <w:rsid w:val="00482DD1"/>
    <w:rsid w:val="00483718"/>
    <w:rsid w:val="00483B93"/>
    <w:rsid w:val="00485A03"/>
    <w:rsid w:val="00485B96"/>
    <w:rsid w:val="00485E96"/>
    <w:rsid w:val="00486AD6"/>
    <w:rsid w:val="00487441"/>
    <w:rsid w:val="00490248"/>
    <w:rsid w:val="00490B8E"/>
    <w:rsid w:val="004932BF"/>
    <w:rsid w:val="00493628"/>
    <w:rsid w:val="00495CD0"/>
    <w:rsid w:val="00495F90"/>
    <w:rsid w:val="00496CEF"/>
    <w:rsid w:val="00497342"/>
    <w:rsid w:val="004973A7"/>
    <w:rsid w:val="00497AB0"/>
    <w:rsid w:val="004A133B"/>
    <w:rsid w:val="004A1D31"/>
    <w:rsid w:val="004A20CC"/>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D48"/>
    <w:rsid w:val="004D1E20"/>
    <w:rsid w:val="004D2ADD"/>
    <w:rsid w:val="004D571D"/>
    <w:rsid w:val="004D6244"/>
    <w:rsid w:val="004E0B69"/>
    <w:rsid w:val="004E15F5"/>
    <w:rsid w:val="004E24EE"/>
    <w:rsid w:val="004E2E4F"/>
    <w:rsid w:val="004E3AC3"/>
    <w:rsid w:val="004E4831"/>
    <w:rsid w:val="004E5A37"/>
    <w:rsid w:val="004E69DD"/>
    <w:rsid w:val="004E7159"/>
    <w:rsid w:val="004E7FE3"/>
    <w:rsid w:val="004F0AC3"/>
    <w:rsid w:val="004F279F"/>
    <w:rsid w:val="004F4317"/>
    <w:rsid w:val="004F64BA"/>
    <w:rsid w:val="004F6D98"/>
    <w:rsid w:val="004F7A81"/>
    <w:rsid w:val="004F7E98"/>
    <w:rsid w:val="005006EA"/>
    <w:rsid w:val="00502078"/>
    <w:rsid w:val="005020BD"/>
    <w:rsid w:val="00502329"/>
    <w:rsid w:val="00503406"/>
    <w:rsid w:val="00503936"/>
    <w:rsid w:val="00503E5C"/>
    <w:rsid w:val="00504932"/>
    <w:rsid w:val="00504E95"/>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BFE"/>
    <w:rsid w:val="00530C1B"/>
    <w:rsid w:val="005312BD"/>
    <w:rsid w:val="00533E61"/>
    <w:rsid w:val="00537AE5"/>
    <w:rsid w:val="0054000A"/>
    <w:rsid w:val="005400A0"/>
    <w:rsid w:val="005401C2"/>
    <w:rsid w:val="00540241"/>
    <w:rsid w:val="005438D7"/>
    <w:rsid w:val="00543C3E"/>
    <w:rsid w:val="00543FFA"/>
    <w:rsid w:val="00544154"/>
    <w:rsid w:val="005444A1"/>
    <w:rsid w:val="00545578"/>
    <w:rsid w:val="0054560F"/>
    <w:rsid w:val="00545703"/>
    <w:rsid w:val="0054575F"/>
    <w:rsid w:val="00550080"/>
    <w:rsid w:val="0055181D"/>
    <w:rsid w:val="00553FDF"/>
    <w:rsid w:val="0055532D"/>
    <w:rsid w:val="00560DE4"/>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ECA"/>
    <w:rsid w:val="005D0E0F"/>
    <w:rsid w:val="005D105F"/>
    <w:rsid w:val="005D19AF"/>
    <w:rsid w:val="005D1FA8"/>
    <w:rsid w:val="005D23FF"/>
    <w:rsid w:val="005D27F2"/>
    <w:rsid w:val="005D3360"/>
    <w:rsid w:val="005D3837"/>
    <w:rsid w:val="005D5095"/>
    <w:rsid w:val="005D62B4"/>
    <w:rsid w:val="005D6354"/>
    <w:rsid w:val="005D693D"/>
    <w:rsid w:val="005D6C9D"/>
    <w:rsid w:val="005E1F66"/>
    <w:rsid w:val="005E235E"/>
    <w:rsid w:val="005E280F"/>
    <w:rsid w:val="005E36EC"/>
    <w:rsid w:val="005E3843"/>
    <w:rsid w:val="005E43AD"/>
    <w:rsid w:val="005E4B9B"/>
    <w:rsid w:val="005E520A"/>
    <w:rsid w:val="005E5E4C"/>
    <w:rsid w:val="005E65ED"/>
    <w:rsid w:val="005F0583"/>
    <w:rsid w:val="005F0B3B"/>
    <w:rsid w:val="005F2BCA"/>
    <w:rsid w:val="005F2BE4"/>
    <w:rsid w:val="005F2CC7"/>
    <w:rsid w:val="005F333D"/>
    <w:rsid w:val="005F547B"/>
    <w:rsid w:val="005F5A26"/>
    <w:rsid w:val="005F62FE"/>
    <w:rsid w:val="006007DF"/>
    <w:rsid w:val="006033F7"/>
    <w:rsid w:val="00604A4F"/>
    <w:rsid w:val="0060547B"/>
    <w:rsid w:val="0060585B"/>
    <w:rsid w:val="00606E69"/>
    <w:rsid w:val="00607F6B"/>
    <w:rsid w:val="0061090E"/>
    <w:rsid w:val="00610FCF"/>
    <w:rsid w:val="00612C48"/>
    <w:rsid w:val="00612FA3"/>
    <w:rsid w:val="006144C3"/>
    <w:rsid w:val="00614691"/>
    <w:rsid w:val="00615651"/>
    <w:rsid w:val="00615821"/>
    <w:rsid w:val="00615B87"/>
    <w:rsid w:val="00615C8C"/>
    <w:rsid w:val="0061648B"/>
    <w:rsid w:val="00616F1D"/>
    <w:rsid w:val="006170C7"/>
    <w:rsid w:val="006174C9"/>
    <w:rsid w:val="0061781B"/>
    <w:rsid w:val="0062118B"/>
    <w:rsid w:val="00622EC6"/>
    <w:rsid w:val="00624CBB"/>
    <w:rsid w:val="00624CF6"/>
    <w:rsid w:val="0062616F"/>
    <w:rsid w:val="006267C0"/>
    <w:rsid w:val="006270D0"/>
    <w:rsid w:val="0063129F"/>
    <w:rsid w:val="00631810"/>
    <w:rsid w:val="00631FA6"/>
    <w:rsid w:val="00632934"/>
    <w:rsid w:val="0063317F"/>
    <w:rsid w:val="00633E1F"/>
    <w:rsid w:val="006346ED"/>
    <w:rsid w:val="00634C96"/>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3D25"/>
    <w:rsid w:val="00653F30"/>
    <w:rsid w:val="006547CE"/>
    <w:rsid w:val="00655635"/>
    <w:rsid w:val="0065691E"/>
    <w:rsid w:val="00660F05"/>
    <w:rsid w:val="00662C71"/>
    <w:rsid w:val="0066395F"/>
    <w:rsid w:val="00663A33"/>
    <w:rsid w:val="00663BA5"/>
    <w:rsid w:val="006647AD"/>
    <w:rsid w:val="006647F9"/>
    <w:rsid w:val="00665463"/>
    <w:rsid w:val="00666065"/>
    <w:rsid w:val="00667614"/>
    <w:rsid w:val="006702E2"/>
    <w:rsid w:val="006714E0"/>
    <w:rsid w:val="0067212B"/>
    <w:rsid w:val="006722AF"/>
    <w:rsid w:val="00672507"/>
    <w:rsid w:val="00673C22"/>
    <w:rsid w:val="00673CD5"/>
    <w:rsid w:val="00674BC2"/>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5523"/>
    <w:rsid w:val="006C7202"/>
    <w:rsid w:val="006D04FF"/>
    <w:rsid w:val="006D1087"/>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3BC6"/>
    <w:rsid w:val="006F5189"/>
    <w:rsid w:val="006F6A39"/>
    <w:rsid w:val="006F6E1F"/>
    <w:rsid w:val="007014DC"/>
    <w:rsid w:val="00701854"/>
    <w:rsid w:val="0070477B"/>
    <w:rsid w:val="00704B54"/>
    <w:rsid w:val="00704DAB"/>
    <w:rsid w:val="00707A2D"/>
    <w:rsid w:val="00710059"/>
    <w:rsid w:val="007105C2"/>
    <w:rsid w:val="00711358"/>
    <w:rsid w:val="007114AA"/>
    <w:rsid w:val="00711846"/>
    <w:rsid w:val="00711D6D"/>
    <w:rsid w:val="00711DDE"/>
    <w:rsid w:val="00712B36"/>
    <w:rsid w:val="007156BA"/>
    <w:rsid w:val="00717F17"/>
    <w:rsid w:val="007213A3"/>
    <w:rsid w:val="00722E06"/>
    <w:rsid w:val="00723C83"/>
    <w:rsid w:val="0072451E"/>
    <w:rsid w:val="0072457C"/>
    <w:rsid w:val="007278FB"/>
    <w:rsid w:val="0073171C"/>
    <w:rsid w:val="00731FF7"/>
    <w:rsid w:val="00733819"/>
    <w:rsid w:val="00733CED"/>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39E"/>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7B9"/>
    <w:rsid w:val="007A0A58"/>
    <w:rsid w:val="007A0E1D"/>
    <w:rsid w:val="007A23E6"/>
    <w:rsid w:val="007A2BC9"/>
    <w:rsid w:val="007A2BF1"/>
    <w:rsid w:val="007A2C14"/>
    <w:rsid w:val="007A3E43"/>
    <w:rsid w:val="007A3FFE"/>
    <w:rsid w:val="007A4E50"/>
    <w:rsid w:val="007A7E2C"/>
    <w:rsid w:val="007B04D2"/>
    <w:rsid w:val="007B31F4"/>
    <w:rsid w:val="007B3865"/>
    <w:rsid w:val="007B3FFC"/>
    <w:rsid w:val="007B4047"/>
    <w:rsid w:val="007B419F"/>
    <w:rsid w:val="007B4499"/>
    <w:rsid w:val="007B49F7"/>
    <w:rsid w:val="007B775F"/>
    <w:rsid w:val="007B793A"/>
    <w:rsid w:val="007C18EB"/>
    <w:rsid w:val="007C56A3"/>
    <w:rsid w:val="007C5CDE"/>
    <w:rsid w:val="007C5E20"/>
    <w:rsid w:val="007C65FC"/>
    <w:rsid w:val="007D001A"/>
    <w:rsid w:val="007D0714"/>
    <w:rsid w:val="007D0FEC"/>
    <w:rsid w:val="007D2414"/>
    <w:rsid w:val="007D53C2"/>
    <w:rsid w:val="007D5A98"/>
    <w:rsid w:val="007E0BD3"/>
    <w:rsid w:val="007E120D"/>
    <w:rsid w:val="007E212B"/>
    <w:rsid w:val="007E21A2"/>
    <w:rsid w:val="007E24D9"/>
    <w:rsid w:val="007E3DC8"/>
    <w:rsid w:val="007E3FAD"/>
    <w:rsid w:val="007E4237"/>
    <w:rsid w:val="007E4341"/>
    <w:rsid w:val="007E4684"/>
    <w:rsid w:val="007E4917"/>
    <w:rsid w:val="007E4D17"/>
    <w:rsid w:val="007E54F4"/>
    <w:rsid w:val="007E6D83"/>
    <w:rsid w:val="007E73CF"/>
    <w:rsid w:val="007E778A"/>
    <w:rsid w:val="007F0551"/>
    <w:rsid w:val="007F0B3F"/>
    <w:rsid w:val="007F1AF7"/>
    <w:rsid w:val="007F5DC8"/>
    <w:rsid w:val="007F7590"/>
    <w:rsid w:val="007F7A7A"/>
    <w:rsid w:val="00800D44"/>
    <w:rsid w:val="0080163E"/>
    <w:rsid w:val="00801806"/>
    <w:rsid w:val="0080208B"/>
    <w:rsid w:val="00805004"/>
    <w:rsid w:val="00807478"/>
    <w:rsid w:val="00807FF0"/>
    <w:rsid w:val="008112C4"/>
    <w:rsid w:val="00811838"/>
    <w:rsid w:val="00812312"/>
    <w:rsid w:val="008134F8"/>
    <w:rsid w:val="00814ADE"/>
    <w:rsid w:val="008158FF"/>
    <w:rsid w:val="008164D7"/>
    <w:rsid w:val="00816867"/>
    <w:rsid w:val="008174DD"/>
    <w:rsid w:val="008201E0"/>
    <w:rsid w:val="00820428"/>
    <w:rsid w:val="00821E73"/>
    <w:rsid w:val="00822BA2"/>
    <w:rsid w:val="00825450"/>
    <w:rsid w:val="0082706A"/>
    <w:rsid w:val="00830747"/>
    <w:rsid w:val="008324A7"/>
    <w:rsid w:val="0083253E"/>
    <w:rsid w:val="00832A8C"/>
    <w:rsid w:val="00832C24"/>
    <w:rsid w:val="00833DD6"/>
    <w:rsid w:val="0083599B"/>
    <w:rsid w:val="008369C1"/>
    <w:rsid w:val="00841F58"/>
    <w:rsid w:val="00843C7B"/>
    <w:rsid w:val="00844536"/>
    <w:rsid w:val="0084544F"/>
    <w:rsid w:val="00845974"/>
    <w:rsid w:val="00845D88"/>
    <w:rsid w:val="00845DCE"/>
    <w:rsid w:val="00846CC2"/>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DB0"/>
    <w:rsid w:val="00874217"/>
    <w:rsid w:val="00880744"/>
    <w:rsid w:val="00880B60"/>
    <w:rsid w:val="0088137F"/>
    <w:rsid w:val="0088174A"/>
    <w:rsid w:val="008818EF"/>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1DF4"/>
    <w:rsid w:val="008D3BB4"/>
    <w:rsid w:val="008E089A"/>
    <w:rsid w:val="008E1034"/>
    <w:rsid w:val="008E13E1"/>
    <w:rsid w:val="008E1CC0"/>
    <w:rsid w:val="008E29E8"/>
    <w:rsid w:val="008E2D6E"/>
    <w:rsid w:val="008E65D6"/>
    <w:rsid w:val="008E6E74"/>
    <w:rsid w:val="008E75B7"/>
    <w:rsid w:val="008E79BF"/>
    <w:rsid w:val="008F0379"/>
    <w:rsid w:val="008F0D64"/>
    <w:rsid w:val="008F13B7"/>
    <w:rsid w:val="008F322D"/>
    <w:rsid w:val="008F4CD9"/>
    <w:rsid w:val="008F54D5"/>
    <w:rsid w:val="008F5A6C"/>
    <w:rsid w:val="008F5CE4"/>
    <w:rsid w:val="008F5F91"/>
    <w:rsid w:val="00901831"/>
    <w:rsid w:val="009038C4"/>
    <w:rsid w:val="009051BA"/>
    <w:rsid w:val="00907C38"/>
    <w:rsid w:val="00910EBB"/>
    <w:rsid w:val="00911010"/>
    <w:rsid w:val="00911DF0"/>
    <w:rsid w:val="0091221E"/>
    <w:rsid w:val="009123E0"/>
    <w:rsid w:val="00913922"/>
    <w:rsid w:val="00913CF3"/>
    <w:rsid w:val="009155E9"/>
    <w:rsid w:val="0091596F"/>
    <w:rsid w:val="0091621F"/>
    <w:rsid w:val="00916EC6"/>
    <w:rsid w:val="00917ABC"/>
    <w:rsid w:val="00920CC4"/>
    <w:rsid w:val="00920EC1"/>
    <w:rsid w:val="0092266D"/>
    <w:rsid w:val="00922BD7"/>
    <w:rsid w:val="009230AD"/>
    <w:rsid w:val="0092312E"/>
    <w:rsid w:val="00923998"/>
    <w:rsid w:val="00924839"/>
    <w:rsid w:val="009262FF"/>
    <w:rsid w:val="00926D67"/>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5287"/>
    <w:rsid w:val="009462BB"/>
    <w:rsid w:val="00947350"/>
    <w:rsid w:val="009505B4"/>
    <w:rsid w:val="009536C1"/>
    <w:rsid w:val="0095433F"/>
    <w:rsid w:val="00954B5F"/>
    <w:rsid w:val="009555CE"/>
    <w:rsid w:val="0095575B"/>
    <w:rsid w:val="009560B6"/>
    <w:rsid w:val="00957028"/>
    <w:rsid w:val="009604CB"/>
    <w:rsid w:val="00960D46"/>
    <w:rsid w:val="0096280F"/>
    <w:rsid w:val="00962A8F"/>
    <w:rsid w:val="00965009"/>
    <w:rsid w:val="009653D5"/>
    <w:rsid w:val="00965B9D"/>
    <w:rsid w:val="00965E10"/>
    <w:rsid w:val="00972C60"/>
    <w:rsid w:val="00973200"/>
    <w:rsid w:val="00974BB7"/>
    <w:rsid w:val="00975AB1"/>
    <w:rsid w:val="00976B0B"/>
    <w:rsid w:val="00980B16"/>
    <w:rsid w:val="00980D26"/>
    <w:rsid w:val="00981B00"/>
    <w:rsid w:val="00981D8A"/>
    <w:rsid w:val="00982DA8"/>
    <w:rsid w:val="009836C6"/>
    <w:rsid w:val="00985C91"/>
    <w:rsid w:val="009875CC"/>
    <w:rsid w:val="00991526"/>
    <w:rsid w:val="00991563"/>
    <w:rsid w:val="00991733"/>
    <w:rsid w:val="00991D77"/>
    <w:rsid w:val="009923E6"/>
    <w:rsid w:val="009927BF"/>
    <w:rsid w:val="00993813"/>
    <w:rsid w:val="00993C60"/>
    <w:rsid w:val="00993C79"/>
    <w:rsid w:val="00994274"/>
    <w:rsid w:val="0099469A"/>
    <w:rsid w:val="0099502A"/>
    <w:rsid w:val="0099553B"/>
    <w:rsid w:val="00996A6E"/>
    <w:rsid w:val="009A0228"/>
    <w:rsid w:val="009A15AC"/>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5D3C"/>
    <w:rsid w:val="009D7EF5"/>
    <w:rsid w:val="009E0084"/>
    <w:rsid w:val="009E06E8"/>
    <w:rsid w:val="009E0D96"/>
    <w:rsid w:val="009E1B8C"/>
    <w:rsid w:val="009E2F7F"/>
    <w:rsid w:val="009E2FA3"/>
    <w:rsid w:val="009E44AE"/>
    <w:rsid w:val="009E466C"/>
    <w:rsid w:val="009E515E"/>
    <w:rsid w:val="009E6F53"/>
    <w:rsid w:val="009E7A4A"/>
    <w:rsid w:val="009F15B8"/>
    <w:rsid w:val="009F193D"/>
    <w:rsid w:val="009F1E14"/>
    <w:rsid w:val="009F2040"/>
    <w:rsid w:val="009F288E"/>
    <w:rsid w:val="009F2AA0"/>
    <w:rsid w:val="009F3907"/>
    <w:rsid w:val="009F3E18"/>
    <w:rsid w:val="009F3FE5"/>
    <w:rsid w:val="009F47D3"/>
    <w:rsid w:val="009F4BEE"/>
    <w:rsid w:val="00A0008F"/>
    <w:rsid w:val="00A0102D"/>
    <w:rsid w:val="00A01393"/>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5C10"/>
    <w:rsid w:val="00A4022E"/>
    <w:rsid w:val="00A40F9B"/>
    <w:rsid w:val="00A416B1"/>
    <w:rsid w:val="00A4399E"/>
    <w:rsid w:val="00A45B3D"/>
    <w:rsid w:val="00A4606C"/>
    <w:rsid w:val="00A523FA"/>
    <w:rsid w:val="00A53095"/>
    <w:rsid w:val="00A54DEF"/>
    <w:rsid w:val="00A55784"/>
    <w:rsid w:val="00A55AF9"/>
    <w:rsid w:val="00A56A6C"/>
    <w:rsid w:val="00A5783F"/>
    <w:rsid w:val="00A57847"/>
    <w:rsid w:val="00A612F5"/>
    <w:rsid w:val="00A61764"/>
    <w:rsid w:val="00A620DA"/>
    <w:rsid w:val="00A65EF3"/>
    <w:rsid w:val="00A67CE7"/>
    <w:rsid w:val="00A67E12"/>
    <w:rsid w:val="00A67E8E"/>
    <w:rsid w:val="00A75545"/>
    <w:rsid w:val="00A758A4"/>
    <w:rsid w:val="00A769A6"/>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55F4"/>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5A05"/>
    <w:rsid w:val="00AC02AD"/>
    <w:rsid w:val="00AC0568"/>
    <w:rsid w:val="00AC0C7A"/>
    <w:rsid w:val="00AC0F40"/>
    <w:rsid w:val="00AC2F7D"/>
    <w:rsid w:val="00AC3B00"/>
    <w:rsid w:val="00AC4000"/>
    <w:rsid w:val="00AD15DB"/>
    <w:rsid w:val="00AD2BD0"/>
    <w:rsid w:val="00AD40D5"/>
    <w:rsid w:val="00AD500E"/>
    <w:rsid w:val="00AD5F5C"/>
    <w:rsid w:val="00AE0D8E"/>
    <w:rsid w:val="00AE0FD7"/>
    <w:rsid w:val="00AE1032"/>
    <w:rsid w:val="00AE3355"/>
    <w:rsid w:val="00AE3E99"/>
    <w:rsid w:val="00AE43CB"/>
    <w:rsid w:val="00AE5191"/>
    <w:rsid w:val="00AE55FD"/>
    <w:rsid w:val="00AE5C18"/>
    <w:rsid w:val="00AE65D6"/>
    <w:rsid w:val="00AE7417"/>
    <w:rsid w:val="00AF0A2F"/>
    <w:rsid w:val="00AF326A"/>
    <w:rsid w:val="00AF44C6"/>
    <w:rsid w:val="00AF47B4"/>
    <w:rsid w:val="00AF53EB"/>
    <w:rsid w:val="00AF6989"/>
    <w:rsid w:val="00AF6DB1"/>
    <w:rsid w:val="00AF70B1"/>
    <w:rsid w:val="00AF7B4A"/>
    <w:rsid w:val="00B00F8C"/>
    <w:rsid w:val="00B019B8"/>
    <w:rsid w:val="00B01C6D"/>
    <w:rsid w:val="00B03D1E"/>
    <w:rsid w:val="00B07090"/>
    <w:rsid w:val="00B077E0"/>
    <w:rsid w:val="00B07F39"/>
    <w:rsid w:val="00B10025"/>
    <w:rsid w:val="00B10A1A"/>
    <w:rsid w:val="00B10C9C"/>
    <w:rsid w:val="00B10D1A"/>
    <w:rsid w:val="00B11643"/>
    <w:rsid w:val="00B1287C"/>
    <w:rsid w:val="00B1394D"/>
    <w:rsid w:val="00B14F40"/>
    <w:rsid w:val="00B1680E"/>
    <w:rsid w:val="00B16973"/>
    <w:rsid w:val="00B178F9"/>
    <w:rsid w:val="00B20A95"/>
    <w:rsid w:val="00B20F43"/>
    <w:rsid w:val="00B21AFB"/>
    <w:rsid w:val="00B2243C"/>
    <w:rsid w:val="00B2408F"/>
    <w:rsid w:val="00B24751"/>
    <w:rsid w:val="00B24C89"/>
    <w:rsid w:val="00B2524C"/>
    <w:rsid w:val="00B26C3F"/>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57EE"/>
    <w:rsid w:val="00B759F2"/>
    <w:rsid w:val="00B75B79"/>
    <w:rsid w:val="00B7671C"/>
    <w:rsid w:val="00B77092"/>
    <w:rsid w:val="00B77A69"/>
    <w:rsid w:val="00B80AD1"/>
    <w:rsid w:val="00B810A0"/>
    <w:rsid w:val="00B810B3"/>
    <w:rsid w:val="00B83199"/>
    <w:rsid w:val="00B8368F"/>
    <w:rsid w:val="00B843AB"/>
    <w:rsid w:val="00B85077"/>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4324"/>
    <w:rsid w:val="00BA6CE8"/>
    <w:rsid w:val="00BA759A"/>
    <w:rsid w:val="00BA7AF7"/>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1758"/>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4C6F"/>
    <w:rsid w:val="00BE52CC"/>
    <w:rsid w:val="00BE593B"/>
    <w:rsid w:val="00BE5FD3"/>
    <w:rsid w:val="00BE7A89"/>
    <w:rsid w:val="00BF0740"/>
    <w:rsid w:val="00BF123C"/>
    <w:rsid w:val="00BF15D5"/>
    <w:rsid w:val="00BF22F4"/>
    <w:rsid w:val="00BF2772"/>
    <w:rsid w:val="00BF2DBB"/>
    <w:rsid w:val="00BF3B53"/>
    <w:rsid w:val="00BF3B96"/>
    <w:rsid w:val="00BF47D4"/>
    <w:rsid w:val="00BF6165"/>
    <w:rsid w:val="00C00734"/>
    <w:rsid w:val="00C04A2D"/>
    <w:rsid w:val="00C05E2A"/>
    <w:rsid w:val="00C060F4"/>
    <w:rsid w:val="00C06C90"/>
    <w:rsid w:val="00C07730"/>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1E66"/>
    <w:rsid w:val="00C62DD1"/>
    <w:rsid w:val="00C6631E"/>
    <w:rsid w:val="00C676D3"/>
    <w:rsid w:val="00C700AA"/>
    <w:rsid w:val="00C7251D"/>
    <w:rsid w:val="00C72CF7"/>
    <w:rsid w:val="00C74308"/>
    <w:rsid w:val="00C746E6"/>
    <w:rsid w:val="00C75D83"/>
    <w:rsid w:val="00C765C2"/>
    <w:rsid w:val="00C76A15"/>
    <w:rsid w:val="00C82235"/>
    <w:rsid w:val="00C839CF"/>
    <w:rsid w:val="00C83AFC"/>
    <w:rsid w:val="00C84104"/>
    <w:rsid w:val="00C8508C"/>
    <w:rsid w:val="00C86F5C"/>
    <w:rsid w:val="00C8734B"/>
    <w:rsid w:val="00C90027"/>
    <w:rsid w:val="00C91191"/>
    <w:rsid w:val="00C92F0C"/>
    <w:rsid w:val="00C93AF5"/>
    <w:rsid w:val="00C94D10"/>
    <w:rsid w:val="00C94DF2"/>
    <w:rsid w:val="00C96866"/>
    <w:rsid w:val="00C97089"/>
    <w:rsid w:val="00C97190"/>
    <w:rsid w:val="00C978AF"/>
    <w:rsid w:val="00CA0398"/>
    <w:rsid w:val="00CA07E0"/>
    <w:rsid w:val="00CA1869"/>
    <w:rsid w:val="00CA1A8F"/>
    <w:rsid w:val="00CA47BA"/>
    <w:rsid w:val="00CA6701"/>
    <w:rsid w:val="00CA7103"/>
    <w:rsid w:val="00CB02C5"/>
    <w:rsid w:val="00CB0770"/>
    <w:rsid w:val="00CB191D"/>
    <w:rsid w:val="00CB2D91"/>
    <w:rsid w:val="00CB562C"/>
    <w:rsid w:val="00CB739D"/>
    <w:rsid w:val="00CC3BD9"/>
    <w:rsid w:val="00CC3CAC"/>
    <w:rsid w:val="00CC4E37"/>
    <w:rsid w:val="00CC5D70"/>
    <w:rsid w:val="00CC65D7"/>
    <w:rsid w:val="00CC7273"/>
    <w:rsid w:val="00CD1AF7"/>
    <w:rsid w:val="00CD1B3C"/>
    <w:rsid w:val="00CD7A1A"/>
    <w:rsid w:val="00CD7F9B"/>
    <w:rsid w:val="00CE08FB"/>
    <w:rsid w:val="00CE0B8A"/>
    <w:rsid w:val="00CE18CE"/>
    <w:rsid w:val="00CE1E8D"/>
    <w:rsid w:val="00CE26BB"/>
    <w:rsid w:val="00CE42DA"/>
    <w:rsid w:val="00CE6F0D"/>
    <w:rsid w:val="00CF00CA"/>
    <w:rsid w:val="00CF0109"/>
    <w:rsid w:val="00CF1279"/>
    <w:rsid w:val="00CF15F8"/>
    <w:rsid w:val="00CF1CE6"/>
    <w:rsid w:val="00CF20FA"/>
    <w:rsid w:val="00CF21BD"/>
    <w:rsid w:val="00CF2544"/>
    <w:rsid w:val="00CF4073"/>
    <w:rsid w:val="00CF45CC"/>
    <w:rsid w:val="00CF519C"/>
    <w:rsid w:val="00CF7E41"/>
    <w:rsid w:val="00D01188"/>
    <w:rsid w:val="00D01AA3"/>
    <w:rsid w:val="00D01BE6"/>
    <w:rsid w:val="00D024CC"/>
    <w:rsid w:val="00D03599"/>
    <w:rsid w:val="00D05A99"/>
    <w:rsid w:val="00D11B0D"/>
    <w:rsid w:val="00D1237B"/>
    <w:rsid w:val="00D1337F"/>
    <w:rsid w:val="00D15347"/>
    <w:rsid w:val="00D161A2"/>
    <w:rsid w:val="00D1690A"/>
    <w:rsid w:val="00D22BEF"/>
    <w:rsid w:val="00D245BA"/>
    <w:rsid w:val="00D273F5"/>
    <w:rsid w:val="00D27EEA"/>
    <w:rsid w:val="00D308A5"/>
    <w:rsid w:val="00D3354C"/>
    <w:rsid w:val="00D3449C"/>
    <w:rsid w:val="00D34BCE"/>
    <w:rsid w:val="00D3556D"/>
    <w:rsid w:val="00D376A7"/>
    <w:rsid w:val="00D405D2"/>
    <w:rsid w:val="00D40FBF"/>
    <w:rsid w:val="00D419FC"/>
    <w:rsid w:val="00D45AC7"/>
    <w:rsid w:val="00D475AB"/>
    <w:rsid w:val="00D500FF"/>
    <w:rsid w:val="00D51270"/>
    <w:rsid w:val="00D52C9F"/>
    <w:rsid w:val="00D52F34"/>
    <w:rsid w:val="00D5319E"/>
    <w:rsid w:val="00D541ED"/>
    <w:rsid w:val="00D542D5"/>
    <w:rsid w:val="00D55D61"/>
    <w:rsid w:val="00D55F2F"/>
    <w:rsid w:val="00D570EC"/>
    <w:rsid w:val="00D63832"/>
    <w:rsid w:val="00D64990"/>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29C"/>
    <w:rsid w:val="00D80300"/>
    <w:rsid w:val="00D845B6"/>
    <w:rsid w:val="00D8506B"/>
    <w:rsid w:val="00D861BD"/>
    <w:rsid w:val="00D904B7"/>
    <w:rsid w:val="00D90B46"/>
    <w:rsid w:val="00D91900"/>
    <w:rsid w:val="00D924E1"/>
    <w:rsid w:val="00D92A92"/>
    <w:rsid w:val="00D947E7"/>
    <w:rsid w:val="00D9505D"/>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C2"/>
    <w:rsid w:val="00DC041D"/>
    <w:rsid w:val="00DC1C3F"/>
    <w:rsid w:val="00DC37FC"/>
    <w:rsid w:val="00DC6FF6"/>
    <w:rsid w:val="00DD1775"/>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6C94"/>
    <w:rsid w:val="00E20469"/>
    <w:rsid w:val="00E20624"/>
    <w:rsid w:val="00E21FC6"/>
    <w:rsid w:val="00E230A6"/>
    <w:rsid w:val="00E2324F"/>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2EC3"/>
    <w:rsid w:val="00E46EFD"/>
    <w:rsid w:val="00E474D9"/>
    <w:rsid w:val="00E51F52"/>
    <w:rsid w:val="00E52152"/>
    <w:rsid w:val="00E54097"/>
    <w:rsid w:val="00E54646"/>
    <w:rsid w:val="00E55665"/>
    <w:rsid w:val="00E55D29"/>
    <w:rsid w:val="00E578B0"/>
    <w:rsid w:val="00E57BD4"/>
    <w:rsid w:val="00E60560"/>
    <w:rsid w:val="00E60AF5"/>
    <w:rsid w:val="00E61456"/>
    <w:rsid w:val="00E6155B"/>
    <w:rsid w:val="00E622C6"/>
    <w:rsid w:val="00E623D6"/>
    <w:rsid w:val="00E62448"/>
    <w:rsid w:val="00E64613"/>
    <w:rsid w:val="00E64A24"/>
    <w:rsid w:val="00E64E43"/>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1455"/>
    <w:rsid w:val="00E8330F"/>
    <w:rsid w:val="00E8374C"/>
    <w:rsid w:val="00E85592"/>
    <w:rsid w:val="00E8655B"/>
    <w:rsid w:val="00E866B9"/>
    <w:rsid w:val="00E90720"/>
    <w:rsid w:val="00E91400"/>
    <w:rsid w:val="00E918EE"/>
    <w:rsid w:val="00E919D5"/>
    <w:rsid w:val="00E91AAB"/>
    <w:rsid w:val="00E93F2C"/>
    <w:rsid w:val="00E948BA"/>
    <w:rsid w:val="00E94CF9"/>
    <w:rsid w:val="00E94E20"/>
    <w:rsid w:val="00E94F73"/>
    <w:rsid w:val="00E95037"/>
    <w:rsid w:val="00E95819"/>
    <w:rsid w:val="00E96C7A"/>
    <w:rsid w:val="00E97DBE"/>
    <w:rsid w:val="00EA011B"/>
    <w:rsid w:val="00EA0BA0"/>
    <w:rsid w:val="00EA1BCA"/>
    <w:rsid w:val="00EA1F68"/>
    <w:rsid w:val="00EA2D81"/>
    <w:rsid w:val="00EA395C"/>
    <w:rsid w:val="00EA433C"/>
    <w:rsid w:val="00EA4F93"/>
    <w:rsid w:val="00EA6AB7"/>
    <w:rsid w:val="00EB02FC"/>
    <w:rsid w:val="00EB30F8"/>
    <w:rsid w:val="00EB39D8"/>
    <w:rsid w:val="00EB4117"/>
    <w:rsid w:val="00EB41CE"/>
    <w:rsid w:val="00EB5937"/>
    <w:rsid w:val="00EB77C8"/>
    <w:rsid w:val="00EB7F48"/>
    <w:rsid w:val="00EC06CA"/>
    <w:rsid w:val="00EC0737"/>
    <w:rsid w:val="00EC15DB"/>
    <w:rsid w:val="00EC2B50"/>
    <w:rsid w:val="00EC3008"/>
    <w:rsid w:val="00EC3A9B"/>
    <w:rsid w:val="00EC5016"/>
    <w:rsid w:val="00EC63FE"/>
    <w:rsid w:val="00EC736C"/>
    <w:rsid w:val="00EC7CCB"/>
    <w:rsid w:val="00ED1A62"/>
    <w:rsid w:val="00ED1CA7"/>
    <w:rsid w:val="00ED2190"/>
    <w:rsid w:val="00ED2CAD"/>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EF7B11"/>
    <w:rsid w:val="00F00D81"/>
    <w:rsid w:val="00F023BC"/>
    <w:rsid w:val="00F02459"/>
    <w:rsid w:val="00F03872"/>
    <w:rsid w:val="00F049DE"/>
    <w:rsid w:val="00F06EC8"/>
    <w:rsid w:val="00F07329"/>
    <w:rsid w:val="00F11301"/>
    <w:rsid w:val="00F11CAE"/>
    <w:rsid w:val="00F12808"/>
    <w:rsid w:val="00F17638"/>
    <w:rsid w:val="00F21549"/>
    <w:rsid w:val="00F24357"/>
    <w:rsid w:val="00F262A6"/>
    <w:rsid w:val="00F27118"/>
    <w:rsid w:val="00F275E5"/>
    <w:rsid w:val="00F3376E"/>
    <w:rsid w:val="00F342BF"/>
    <w:rsid w:val="00F35456"/>
    <w:rsid w:val="00F35BB4"/>
    <w:rsid w:val="00F37052"/>
    <w:rsid w:val="00F375A1"/>
    <w:rsid w:val="00F40161"/>
    <w:rsid w:val="00F402C9"/>
    <w:rsid w:val="00F40653"/>
    <w:rsid w:val="00F409C9"/>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0903"/>
    <w:rsid w:val="00F6455F"/>
    <w:rsid w:val="00F64683"/>
    <w:rsid w:val="00F646A7"/>
    <w:rsid w:val="00F65D75"/>
    <w:rsid w:val="00F662BD"/>
    <w:rsid w:val="00F66C58"/>
    <w:rsid w:val="00F66D77"/>
    <w:rsid w:val="00F718E7"/>
    <w:rsid w:val="00F7235C"/>
    <w:rsid w:val="00F72686"/>
    <w:rsid w:val="00F72B1E"/>
    <w:rsid w:val="00F74054"/>
    <w:rsid w:val="00F75C99"/>
    <w:rsid w:val="00F771FA"/>
    <w:rsid w:val="00F7761C"/>
    <w:rsid w:val="00F802A1"/>
    <w:rsid w:val="00F803EB"/>
    <w:rsid w:val="00F836A6"/>
    <w:rsid w:val="00F83A9F"/>
    <w:rsid w:val="00F85265"/>
    <w:rsid w:val="00F85676"/>
    <w:rsid w:val="00F867BE"/>
    <w:rsid w:val="00F91289"/>
    <w:rsid w:val="00F92413"/>
    <w:rsid w:val="00F93F74"/>
    <w:rsid w:val="00F945EB"/>
    <w:rsid w:val="00F96CB3"/>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D4E"/>
    <w:rsid w:val="00FD4D66"/>
    <w:rsid w:val="00FD5810"/>
    <w:rsid w:val="00FE02A5"/>
    <w:rsid w:val="00FE1170"/>
    <w:rsid w:val="00FE1EEB"/>
    <w:rsid w:val="00FE3815"/>
    <w:rsid w:val="00FE57EA"/>
    <w:rsid w:val="00FE5DCC"/>
    <w:rsid w:val="00FE7A9B"/>
    <w:rsid w:val="00FF0C97"/>
    <w:rsid w:val="00FF261A"/>
    <w:rsid w:val="00FF3AB7"/>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C76D"/>
  <w15:docId w15:val="{FE86FBF2-3DED-4B9C-A76B-DE12E975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
    <w:basedOn w:val="a"/>
    <w:uiPriority w:val="99"/>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3">
    <w:name w:val="Гіперпосилання"/>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4">
    <w:name w:val="annotation text"/>
    <w:basedOn w:val="a"/>
    <w:link w:val="af5"/>
    <w:semiHidden/>
    <w:rsid w:val="00B2243C"/>
    <w:pPr>
      <w:spacing w:line="240" w:lineRule="auto"/>
    </w:pPr>
    <w:rPr>
      <w:rFonts w:ascii="Times New Roman" w:eastAsia="MS Mincho" w:hAnsi="Times New Roman"/>
      <w:sz w:val="20"/>
      <w:szCs w:val="20"/>
      <w:lang w:val="uk-UA" w:eastAsia="ru-RU"/>
    </w:rPr>
  </w:style>
  <w:style w:type="character" w:customStyle="1" w:styleId="af5">
    <w:name w:val="Текст примечания Знак"/>
    <w:basedOn w:val="a1"/>
    <w:link w:val="af4"/>
    <w:semiHidden/>
    <w:rsid w:val="00B2243C"/>
    <w:rPr>
      <w:rFonts w:ascii="Times New Roman" w:eastAsia="MS Mincho" w:hAnsi="Times New Roman"/>
      <w:lang w:eastAsia="ru-RU"/>
    </w:rPr>
  </w:style>
  <w:style w:type="paragraph" w:styleId="af6">
    <w:name w:val="Balloon Text"/>
    <w:basedOn w:val="a"/>
    <w:link w:val="af7"/>
    <w:uiPriority w:val="99"/>
    <w:unhideWhenUsed/>
    <w:rsid w:val="004C68F6"/>
    <w:pPr>
      <w:spacing w:line="240" w:lineRule="auto"/>
    </w:pPr>
    <w:rPr>
      <w:rFonts w:ascii="Segoe UI" w:hAnsi="Segoe UI" w:cs="Segoe UI"/>
      <w:sz w:val="18"/>
      <w:szCs w:val="18"/>
    </w:rPr>
  </w:style>
  <w:style w:type="character" w:customStyle="1" w:styleId="af7">
    <w:name w:val="Текст выноски Знак"/>
    <w:basedOn w:val="a1"/>
    <w:link w:val="af6"/>
    <w:uiPriority w:val="99"/>
    <w:rsid w:val="004C68F6"/>
    <w:rPr>
      <w:rFonts w:ascii="Segoe UI" w:hAnsi="Segoe UI" w:cs="Segoe UI"/>
      <w:sz w:val="18"/>
      <w:szCs w:val="18"/>
      <w:lang w:val="ru-RU" w:eastAsia="en-US"/>
    </w:rPr>
  </w:style>
  <w:style w:type="paragraph" w:customStyle="1" w:styleId="af8">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1">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2">
    <w:name w:val="Основной шрифт абзаца1"/>
    <w:rsid w:val="00FE7A9B"/>
  </w:style>
  <w:style w:type="character" w:styleId="af9">
    <w:name w:val="Hyperlink"/>
    <w:uiPriority w:val="99"/>
    <w:rsid w:val="00FE7A9B"/>
    <w:rPr>
      <w:color w:val="0000FF"/>
      <w:u w:val="single"/>
    </w:rPr>
  </w:style>
  <w:style w:type="character" w:customStyle="1" w:styleId="afa">
    <w:name w:val="Текст сноски Знак"/>
    <w:rsid w:val="00FE7A9B"/>
    <w:rPr>
      <w:rFonts w:ascii="Times New Roman" w:eastAsia="Times New Roman" w:hAnsi="Times New Roman" w:cs="Times New Roman"/>
      <w:sz w:val="20"/>
      <w:szCs w:val="20"/>
    </w:rPr>
  </w:style>
  <w:style w:type="character" w:customStyle="1" w:styleId="afb">
    <w:name w:val="Текст Знак"/>
    <w:link w:val="afc"/>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3">
    <w:name w:val="Знак сноски1"/>
    <w:rsid w:val="00FE7A9B"/>
    <w:rPr>
      <w:vertAlign w:val="superscript"/>
    </w:rPr>
  </w:style>
  <w:style w:type="character" w:customStyle="1" w:styleId="0">
    <w:name w:val="0"/>
    <w:basedOn w:val="12"/>
    <w:rsid w:val="00FE7A9B"/>
  </w:style>
  <w:style w:type="character" w:customStyle="1" w:styleId="125">
    <w:name w:val="Стиль 125 пт"/>
    <w:rsid w:val="00FE7A9B"/>
    <w:rPr>
      <w:sz w:val="25"/>
    </w:rPr>
  </w:style>
  <w:style w:type="character" w:customStyle="1" w:styleId="afd">
    <w:name w:val="Название Знак"/>
    <w:rsid w:val="00FE7A9B"/>
    <w:rPr>
      <w:rFonts w:ascii="Times New Roman" w:eastAsia="Times New Roman" w:hAnsi="Times New Roman" w:cs="Times New Roman"/>
      <w:b/>
      <w:bCs/>
      <w:sz w:val="28"/>
      <w:szCs w:val="28"/>
    </w:rPr>
  </w:style>
  <w:style w:type="character" w:customStyle="1" w:styleId="14">
    <w:name w:val="Номер страницы1"/>
    <w:basedOn w:val="12"/>
    <w:rsid w:val="00FE7A9B"/>
  </w:style>
  <w:style w:type="character" w:customStyle="1" w:styleId="afe">
    <w:name w:val="Схема документа Знак"/>
    <w:link w:val="aff"/>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5">
    <w:name w:val="Основной текст Знак1"/>
    <w:uiPriority w:val="99"/>
    <w:rsid w:val="00FE7A9B"/>
    <w:rPr>
      <w:rFonts w:ascii="Times New Roman" w:eastAsia="Times New Roman" w:hAnsi="Times New Roman" w:cs="Times New Roman"/>
      <w:sz w:val="28"/>
      <w:szCs w:val="20"/>
    </w:rPr>
  </w:style>
  <w:style w:type="character" w:customStyle="1" w:styleId="aff0">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6">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7">
    <w:name w:val="Нижний колонтитул Знак1"/>
    <w:rsid w:val="00FE7A9B"/>
    <w:rPr>
      <w:rFonts w:ascii="Times New Roman" w:eastAsia="Times New Roman" w:hAnsi="Times New Roman" w:cs="Times New Roman"/>
      <w:sz w:val="28"/>
      <w:szCs w:val="20"/>
    </w:rPr>
  </w:style>
  <w:style w:type="character" w:styleId="aff1">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2">
    <w:name w:val="Основной шрифт"/>
    <w:rsid w:val="00FE7A9B"/>
  </w:style>
  <w:style w:type="character" w:customStyle="1" w:styleId="aff3">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8">
    <w:name w:val="Заголовок №1_"/>
    <w:rsid w:val="00FE7A9B"/>
    <w:rPr>
      <w:rFonts w:ascii="Times New Roman" w:eastAsia="Times New Roman" w:hAnsi="Times New Roman" w:cs="Times New Roman"/>
      <w:b/>
      <w:bCs/>
      <w:sz w:val="27"/>
      <w:szCs w:val="27"/>
    </w:rPr>
  </w:style>
  <w:style w:type="character" w:customStyle="1" w:styleId="aff4">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5">
    <w:name w:val="Strong"/>
    <w:uiPriority w:val="99"/>
    <w:qFormat/>
    <w:rsid w:val="00FE7A9B"/>
    <w:rPr>
      <w:b/>
      <w:bCs/>
    </w:rPr>
  </w:style>
  <w:style w:type="character" w:customStyle="1" w:styleId="apple-style-span">
    <w:name w:val="apple-style-span"/>
    <w:basedOn w:val="12"/>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9">
    <w:name w:val="Знак Знак1"/>
    <w:aliases w:val="Заголовок Знак1"/>
    <w:rsid w:val="00FE7A9B"/>
    <w:rPr>
      <w:i/>
      <w:iCs/>
      <w:sz w:val="24"/>
      <w:szCs w:val="24"/>
      <w:lang w:val="ru-RU"/>
    </w:rPr>
  </w:style>
  <w:style w:type="character" w:customStyle="1" w:styleId="aff6">
    <w:name w:val="Знак Знак"/>
    <w:rsid w:val="00FE7A9B"/>
    <w:rPr>
      <w:sz w:val="28"/>
      <w:lang w:val="ru-RU" w:eastAsia="ar-SA" w:bidi="ar-SA"/>
    </w:rPr>
  </w:style>
  <w:style w:type="character" w:customStyle="1" w:styleId="iceouttxt">
    <w:name w:val="iceouttxt"/>
    <w:basedOn w:val="12"/>
    <w:rsid w:val="00FE7A9B"/>
  </w:style>
  <w:style w:type="character" w:customStyle="1" w:styleId="bluebold">
    <w:name w:val="bluebold"/>
    <w:basedOn w:val="12"/>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7">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8">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a">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b">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c">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d">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e">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9">
    <w:basedOn w:val="a"/>
    <w:next w:val="affa"/>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a">
    <w:name w:val="Subtitle"/>
    <w:basedOn w:val="a"/>
    <w:next w:val="a0"/>
    <w:link w:val="1f"/>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
    <w:name w:val="Подзаголовок Знак1"/>
    <w:basedOn w:val="a1"/>
    <w:link w:val="affa"/>
    <w:rsid w:val="00FE7A9B"/>
    <w:rPr>
      <w:rFonts w:ascii="Times New Roman" w:eastAsia="Times New Roman" w:hAnsi="Times New Roman"/>
      <w:b/>
      <w:i/>
      <w:iCs/>
      <w:color w:val="00000A"/>
      <w:lang w:val="ru-RU" w:eastAsia="ar-SA"/>
    </w:rPr>
  </w:style>
  <w:style w:type="paragraph" w:customStyle="1" w:styleId="1f0">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1">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2">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7">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b">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c">
    <w:name w:val="Подподпункт"/>
    <w:basedOn w:val="affb"/>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3">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d">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e">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f">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f0">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4">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5">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6">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7">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6">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7">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8">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9">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9">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a">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b">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a">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c">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b">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d">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c">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d">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0">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1">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e">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8">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f">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6">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7">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3">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a"/>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9">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0">
    <w:name w:val="Тема примечания Знак"/>
    <w:basedOn w:val="af5"/>
    <w:link w:val="affff1"/>
    <w:semiHidden/>
    <w:rsid w:val="009A6096"/>
    <w:rPr>
      <w:rFonts w:ascii="Times New Roman" w:eastAsia="MS Mincho" w:hAnsi="Times New Roman"/>
      <w:b/>
      <w:bCs/>
      <w:lang w:eastAsia="ru-RU"/>
    </w:rPr>
  </w:style>
  <w:style w:type="paragraph" w:styleId="affff1">
    <w:name w:val="annotation subject"/>
    <w:basedOn w:val="af4"/>
    <w:next w:val="af4"/>
    <w:link w:val="affff0"/>
    <w:semiHidden/>
    <w:unhideWhenUsed/>
    <w:rsid w:val="009A6096"/>
    <w:rPr>
      <w:b/>
      <w:bCs/>
    </w:rPr>
  </w:style>
  <w:style w:type="character" w:customStyle="1" w:styleId="1ff3">
    <w:name w:val="Тема примечания Знак1"/>
    <w:basedOn w:val="af5"/>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f2">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4">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5">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3">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4">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5">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1"/>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b">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a">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7">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affff8">
    <w:name w:val="Звичайний (веб)"/>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c">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9">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a">
    <w:name w:val="Выделенная цитата Знак"/>
    <w:rsid w:val="009A6096"/>
    <w:rPr>
      <w:rFonts w:eastAsia="Times New Roman"/>
      <w:b/>
      <w:i/>
      <w:sz w:val="22"/>
      <w:lang w:val="en-US" w:eastAsia="en-US"/>
    </w:rPr>
  </w:style>
  <w:style w:type="character" w:customStyle="1" w:styleId="1ffd">
    <w:name w:val="Слабое выделение1"/>
    <w:rsid w:val="009A6096"/>
    <w:rPr>
      <w:i/>
      <w:color w:val="5A5A5A"/>
    </w:rPr>
  </w:style>
  <w:style w:type="character" w:customStyle="1" w:styleId="1ffe">
    <w:name w:val="Сильное выделение1"/>
    <w:rsid w:val="009A6096"/>
    <w:rPr>
      <w:b/>
      <w:i/>
      <w:sz w:val="24"/>
      <w:u w:val="single"/>
    </w:rPr>
  </w:style>
  <w:style w:type="character" w:customStyle="1" w:styleId="1fff">
    <w:name w:val="Слабая ссылка1"/>
    <w:rsid w:val="009A6096"/>
    <w:rPr>
      <w:sz w:val="24"/>
      <w:u w:val="single"/>
    </w:rPr>
  </w:style>
  <w:style w:type="character" w:customStyle="1" w:styleId="1fff0">
    <w:name w:val="Сильная ссылка1"/>
    <w:rsid w:val="009A6096"/>
    <w:rPr>
      <w:b/>
      <w:sz w:val="24"/>
      <w:u w:val="single"/>
    </w:rPr>
  </w:style>
  <w:style w:type="character" w:customStyle="1" w:styleId="1fff1">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2">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b">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3">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3"/>
    <w:locked/>
    <w:rsid w:val="009A6096"/>
    <w:rPr>
      <w:rFonts w:eastAsia="Times New Roman"/>
      <w:i/>
      <w:sz w:val="24"/>
      <w:lang w:val="en-US" w:eastAsia="en-US"/>
    </w:rPr>
  </w:style>
  <w:style w:type="paragraph" w:customStyle="1" w:styleId="1fff4">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4"/>
    <w:locked/>
    <w:rsid w:val="009A6096"/>
    <w:rPr>
      <w:rFonts w:eastAsia="Times New Roman"/>
      <w:b/>
      <w:i/>
      <w:sz w:val="22"/>
      <w:lang w:val="en-US" w:eastAsia="en-US"/>
    </w:rPr>
  </w:style>
  <w:style w:type="paragraph" w:customStyle="1" w:styleId="1fff5">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b">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4">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c">
    <w:name w:val="Заголовок таблицы"/>
    <w:basedOn w:val="afff4"/>
    <w:rsid w:val="009A6096"/>
    <w:pPr>
      <w:spacing w:after="200" w:line="276" w:lineRule="auto"/>
      <w:jc w:val="center"/>
    </w:pPr>
    <w:rPr>
      <w:rFonts w:ascii="Calibri" w:hAnsi="Calibri" w:cs="Calibri"/>
      <w:b/>
      <w:bCs/>
      <w:color w:val="auto"/>
      <w:sz w:val="22"/>
      <w:szCs w:val="22"/>
    </w:rPr>
  </w:style>
  <w:style w:type="paragraph" w:customStyle="1" w:styleId="affffd">
    <w:name w:val="Базовый"/>
    <w:rsid w:val="009A6096"/>
    <w:pPr>
      <w:suppressAutoHyphens/>
      <w:spacing w:after="200" w:line="276" w:lineRule="auto"/>
    </w:pPr>
    <w:rPr>
      <w:rFonts w:eastAsia="SimSun" w:cs="Calibri"/>
      <w:sz w:val="22"/>
      <w:szCs w:val="22"/>
      <w:lang w:val="ru-RU" w:eastAsia="en-US"/>
    </w:rPr>
  </w:style>
  <w:style w:type="paragraph" w:customStyle="1" w:styleId="115">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e">
    <w:name w:val="Подпись к таблице_"/>
    <w:link w:val="afffff"/>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f">
    <w:name w:val="Подпись к таблице"/>
    <w:basedOn w:val="a"/>
    <w:link w:val="affffe"/>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c">
    <w:name w:val="Plain Text"/>
    <w:basedOn w:val="a"/>
    <w:link w:val="afb"/>
    <w:rsid w:val="009A6096"/>
    <w:pPr>
      <w:spacing w:line="240" w:lineRule="auto"/>
    </w:pPr>
    <w:rPr>
      <w:rFonts w:ascii="Courier New" w:eastAsia="Times New Roman" w:hAnsi="Courier New"/>
      <w:sz w:val="20"/>
      <w:szCs w:val="20"/>
      <w:lang w:val="uk-UA" w:eastAsia="uk-UA"/>
    </w:rPr>
  </w:style>
  <w:style w:type="character" w:customStyle="1" w:styleId="1fff6">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0">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f0">
    <w:name w:val="annotation reference"/>
    <w:semiHidden/>
    <w:unhideWhenUsed/>
    <w:rsid w:val="009A6096"/>
    <w:rPr>
      <w:sz w:val="16"/>
      <w:szCs w:val="16"/>
    </w:rPr>
  </w:style>
  <w:style w:type="table" w:customStyle="1" w:styleId="1fff7">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8">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f">
    <w:name w:val="Document Map"/>
    <w:basedOn w:val="a"/>
    <w:link w:val="afe"/>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9">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f2">
    <w:name w:val="line number"/>
    <w:basedOn w:val="a1"/>
    <w:rsid w:val="009A6096"/>
  </w:style>
  <w:style w:type="table" w:customStyle="1" w:styleId="TableNormal">
    <w:name w:val="Table Normal"/>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f3">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f3"/>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c">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paragraph" w:customStyle="1" w:styleId="100">
    <w:name w:val="10"/>
    <w:basedOn w:val="a"/>
    <w:rsid w:val="006569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5">
    <w:name w:val="Готовый"/>
    <w:basedOn w:val="a"/>
    <w:rsid w:val="00D245B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napToGrid w:val="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151993634">
      <w:bodyDiv w:val="1"/>
      <w:marLeft w:val="0"/>
      <w:marRight w:val="0"/>
      <w:marTop w:val="0"/>
      <w:marBottom w:val="0"/>
      <w:divBdr>
        <w:top w:val="none" w:sz="0" w:space="0" w:color="auto"/>
        <w:left w:val="none" w:sz="0" w:space="0" w:color="auto"/>
        <w:bottom w:val="none" w:sz="0" w:space="0" w:color="auto"/>
        <w:right w:val="none" w:sz="0" w:space="0" w:color="auto"/>
      </w:divBdr>
    </w:div>
    <w:div w:id="313026096">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271818233">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83D22-4E3C-4DE7-ABE1-D9B704FC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15586</Words>
  <Characters>88845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2022-01-31T12:17:00Z</cp:lastPrinted>
  <dcterms:created xsi:type="dcterms:W3CDTF">2022-11-21T13:19:00Z</dcterms:created>
  <dcterms:modified xsi:type="dcterms:W3CDTF">2022-11-21T13:19:00Z</dcterms:modified>
</cp:coreProperties>
</file>