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9D2495" w:rsidRPr="009D2495" w:rsidRDefault="007E297B" w:rsidP="009D2495">
            <w:pPr>
              <w:jc w:val="both"/>
              <w:rPr>
                <w:bCs/>
                <w:color w:val="000000"/>
                <w:lang w:val="uk-UA"/>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9D2495" w:rsidRPr="00607575">
              <w:rPr>
                <w:lang w:val="uk-UA"/>
              </w:rPr>
              <w:t xml:space="preserve">«Лікарські засоби різні» код 33690000-3 </w:t>
            </w:r>
            <w:r w:rsidR="009D2495" w:rsidRPr="00607575">
              <w:rPr>
                <w:iCs/>
                <w:lang w:val="uk-UA"/>
              </w:rPr>
              <w:t xml:space="preserve">згідно ЄЗС </w:t>
            </w:r>
            <w:r w:rsidR="009D2495" w:rsidRPr="00607575">
              <w:rPr>
                <w:lang w:val="uk-UA"/>
              </w:rPr>
              <w:t>ДК 021: 2015</w:t>
            </w:r>
            <w:r w:rsidR="009D2495">
              <w:rPr>
                <w:lang w:val="uk-UA"/>
              </w:rPr>
              <w:t xml:space="preserve"> </w:t>
            </w:r>
            <w:bookmarkStart w:id="0" w:name="_GoBack"/>
            <w:bookmarkEnd w:id="0"/>
            <w:r w:rsidR="009D2495" w:rsidRPr="009D2495">
              <w:rPr>
                <w:lang w:val="uk-UA"/>
              </w:rPr>
              <w:t>(лікарські засоби різні)</w:t>
            </w: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504A47" w:rsidRDefault="007E297B" w:rsidP="007E297B">
      <w:pPr>
        <w:tabs>
          <w:tab w:val="left" w:pos="1080"/>
        </w:tabs>
        <w:jc w:val="both"/>
        <w:rPr>
          <w:lang w:val="uk-UA" w:eastAsia="uk-UA"/>
        </w:rPr>
      </w:pPr>
    </w:p>
    <w:p w:rsidR="007E297B" w:rsidRPr="007E297B" w:rsidRDefault="007E297B" w:rsidP="007E297B">
      <w:pPr>
        <w:jc w:val="center"/>
        <w:rPr>
          <w:b/>
          <w:lang w:val="uk-UA"/>
        </w:rPr>
      </w:pPr>
    </w:p>
    <w:p w:rsidR="007E297B" w:rsidRPr="007E297B" w:rsidRDefault="007E297B" w:rsidP="007E297B">
      <w:pPr>
        <w:jc w:val="center"/>
        <w:rPr>
          <w:b/>
          <w:lang w:val="uk-UA"/>
        </w:rPr>
      </w:pPr>
    </w:p>
    <w:p w:rsidR="007E297B" w:rsidRPr="007E297B" w:rsidRDefault="007E297B" w:rsidP="007E297B">
      <w:pPr>
        <w:jc w:val="center"/>
        <w:rPr>
          <w:b/>
          <w:lang w:val="uk-UA"/>
        </w:rPr>
      </w:pPr>
    </w:p>
    <w:p w:rsidR="007E297B" w:rsidRPr="007E297B" w:rsidRDefault="007E297B" w:rsidP="007E297B">
      <w:pPr>
        <w:jc w:val="center"/>
        <w:rPr>
          <w:b/>
          <w:lang w:val="uk-UA"/>
        </w:rPr>
      </w:pPr>
    </w:p>
    <w:p w:rsidR="007E297B" w:rsidRPr="007E297B" w:rsidRDefault="007E297B" w:rsidP="007E297B">
      <w:pPr>
        <w:jc w:val="center"/>
        <w:rPr>
          <w:b/>
          <w:lang w:val="uk-UA"/>
        </w:rPr>
      </w:pPr>
    </w:p>
    <w:p w:rsidR="007E297B" w:rsidRPr="007E297B" w:rsidRDefault="007E297B" w:rsidP="007E297B">
      <w:pPr>
        <w:jc w:val="center"/>
        <w:rPr>
          <w:lang w:val="uk-UA"/>
        </w:rPr>
      </w:pPr>
      <w:r w:rsidRPr="007E297B">
        <w:rPr>
          <w:b/>
          <w:lang w:val="uk-UA"/>
        </w:rPr>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9D2495"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9D2495"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D2495"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55024B">
              <w:rPr>
                <w:bCs/>
                <w:shd w:val="clear" w:color="auto" w:fill="FFFFFF"/>
                <w:lang w:eastAsia="uk-UA"/>
              </w:rPr>
              <w:lastRenderedPageBreak/>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w:t>
            </w:r>
            <w:r w:rsidRPr="007E297B">
              <w:rPr>
                <w:bCs/>
                <w:i/>
                <w:shd w:val="clear" w:color="auto" w:fill="FFFFFF"/>
                <w:lang w:val="uk-UA" w:eastAsia="uk-UA"/>
              </w:rPr>
              <w:lastRenderedPageBreak/>
              <w:t>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9D2495"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lastRenderedPageBreak/>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lastRenderedPageBreak/>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D2495"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D2495"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9D2495"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9D2495"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D2495"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2E1A2A">
              <w:rPr>
                <w:lang w:eastAsia="uk-UA"/>
              </w:rPr>
              <w:lastRenderedPageBreak/>
              <w:t xml:space="preserve">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lastRenderedPageBreak/>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D2495"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lastRenderedPageBreak/>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D2495" w:rsidTr="00AD537B">
        <w:tc>
          <w:tcPr>
            <w:tcW w:w="736" w:type="dxa"/>
          </w:tcPr>
          <w:p w:rsidR="007E297B" w:rsidRPr="002E1A2A" w:rsidRDefault="007E297B" w:rsidP="00AD537B">
            <w:pPr>
              <w:widowControl w:val="0"/>
              <w:rPr>
                <w:b/>
                <w:bCs/>
                <w:lang w:val="uk-UA"/>
              </w:rPr>
            </w:pPr>
            <w:r>
              <w:rPr>
                <w:b/>
                <w:bCs/>
                <w:lang w:val="uk-UA"/>
              </w:rPr>
              <w:lastRenderedPageBreak/>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9D2495"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Документ повинен бути виданим не більше </w:t>
            </w:r>
            <w:r w:rsidRPr="00504A47">
              <w:rPr>
                <w:bCs/>
                <w:shd w:val="clear" w:color="auto" w:fill="FFFFFF"/>
                <w:lang w:eastAsia="uk-UA"/>
              </w:rPr>
              <w:lastRenderedPageBreak/>
              <w:t>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lastRenderedPageBreak/>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w:t>
      </w:r>
      <w:r w:rsidRPr="00614B7F">
        <w:rPr>
          <w:b/>
          <w:bCs/>
          <w:color w:val="000000"/>
          <w:lang w:val="uk-UA"/>
        </w:rPr>
        <w:lastRenderedPageBreak/>
        <w:t>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9D2495"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 xml:space="preserve">Відомості про </w:t>
            </w:r>
            <w:r w:rsidRPr="00504A47">
              <w:rPr>
                <w:rFonts w:eastAsia="Calibri"/>
                <w:color w:val="000000"/>
                <w:lang w:val="uk-UA"/>
              </w:rPr>
              <w:lastRenderedPageBreak/>
              <w:t>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lastRenderedPageBreak/>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lastRenderedPageBreak/>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(виробник або надавач послуг або 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7E297B"/>
    <w:rsid w:val="008D7620"/>
    <w:rsid w:val="009B1B27"/>
    <w:rsid w:val="009D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4557</Words>
  <Characters>25978</Characters>
  <Application>Microsoft Office Word</Application>
  <DocSecurity>0</DocSecurity>
  <Lines>216</Lines>
  <Paragraphs>60</Paragraphs>
  <ScaleCrop>false</ScaleCrop>
  <Company>SPecialiST RePack</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2023-03-13T08:35:00Z</dcterms:created>
  <dcterms:modified xsi:type="dcterms:W3CDTF">2023-03-13T08:57:00Z</dcterms:modified>
</cp:coreProperties>
</file>