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A8" w:rsidRPr="00310C08" w:rsidRDefault="00E253A8" w:rsidP="00E253A8">
      <w:pPr>
        <w:widowControl w:val="0"/>
        <w:autoSpaceDE w:val="0"/>
        <w:autoSpaceDN w:val="0"/>
        <w:adjustRightInd w:val="0"/>
        <w:jc w:val="right"/>
        <w:rPr>
          <w:b/>
          <w:bCs/>
          <w:lang w:val="uk-UA"/>
        </w:rPr>
      </w:pPr>
      <w:r w:rsidRPr="00310C08">
        <w:rPr>
          <w:b/>
          <w:lang w:val="uk-UA"/>
        </w:rPr>
        <w:t>Додаток 2 до Тендерної документації</w:t>
      </w:r>
    </w:p>
    <w:p w:rsidR="00E253A8" w:rsidRPr="00310C08" w:rsidRDefault="00E253A8" w:rsidP="00E253A8">
      <w:pPr>
        <w:keepNext/>
        <w:widowControl w:val="0"/>
        <w:autoSpaceDE w:val="0"/>
        <w:autoSpaceDN w:val="0"/>
        <w:adjustRightInd w:val="0"/>
        <w:ind w:firstLine="426"/>
        <w:jc w:val="center"/>
        <w:rPr>
          <w:b/>
          <w:bCs/>
          <w:lang w:val="uk-UA"/>
        </w:rPr>
      </w:pPr>
    </w:p>
    <w:p w:rsidR="0068781D" w:rsidRPr="0068781D" w:rsidRDefault="00E23D9E" w:rsidP="0068781D">
      <w:pPr>
        <w:numPr>
          <w:ilvl w:val="0"/>
          <w:numId w:val="1"/>
        </w:numPr>
        <w:shd w:val="clear" w:color="auto" w:fill="FFFFFF"/>
        <w:ind w:left="502"/>
        <w:jc w:val="both"/>
        <w:rPr>
          <w:b/>
          <w:color w:val="000000"/>
          <w:sz w:val="20"/>
          <w:szCs w:val="20"/>
          <w:lang w:val="uk-UA" w:eastAsia="en-US"/>
        </w:rPr>
      </w:pPr>
      <w:r w:rsidRPr="00E23D9E">
        <w:rPr>
          <w:i/>
          <w:lang w:val="uk-UA"/>
        </w:rPr>
        <w:t>Примітка.</w:t>
      </w:r>
      <w:r w:rsidR="0068781D" w:rsidRPr="0068781D">
        <w:rPr>
          <w:b/>
          <w:color w:val="000000"/>
          <w:sz w:val="20"/>
          <w:szCs w:val="20"/>
          <w:lang w:val="uk-UA" w:eastAsia="en-US"/>
        </w:rPr>
        <w:t xml:space="preserve"> </w:t>
      </w:r>
      <w:r w:rsidR="0068781D" w:rsidRPr="0068781D">
        <w:rPr>
          <w:b/>
          <w:color w:val="000000"/>
          <w:sz w:val="20"/>
          <w:szCs w:val="20"/>
          <w:lang w:val="uk-UA" w:eastAsia="en-US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68781D" w:rsidRPr="0068781D" w:rsidRDefault="0068781D" w:rsidP="0068781D">
      <w:pPr>
        <w:ind w:left="885"/>
        <w:jc w:val="center"/>
        <w:rPr>
          <w:b/>
          <w:i/>
          <w:color w:val="4A86E8"/>
          <w:sz w:val="20"/>
          <w:szCs w:val="20"/>
          <w:lang w:val="uk-UA" w:eastAsia="en-US"/>
        </w:rPr>
      </w:pPr>
    </w:p>
    <w:p w:rsidR="0068781D" w:rsidRPr="0068781D" w:rsidRDefault="0068781D" w:rsidP="0068781D">
      <w:pPr>
        <w:autoSpaceDN w:val="0"/>
        <w:jc w:val="both"/>
        <w:rPr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861"/>
        <w:gridCol w:w="6163"/>
      </w:tblGrid>
      <w:tr w:rsidR="0068781D" w:rsidRPr="0068781D" w:rsidTr="00E30D28">
        <w:tc>
          <w:tcPr>
            <w:tcW w:w="547" w:type="dxa"/>
            <w:shd w:val="clear" w:color="auto" w:fill="auto"/>
            <w:vAlign w:val="center"/>
          </w:tcPr>
          <w:p w:rsidR="0068781D" w:rsidRPr="0068781D" w:rsidRDefault="0068781D" w:rsidP="0068781D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68781D">
              <w:rPr>
                <w:rFonts w:eastAsia="Calibri"/>
                <w:b/>
                <w:bCs/>
                <w:lang w:val="uk-UA" w:eastAsia="en-US"/>
              </w:rPr>
              <w:t>№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68781D" w:rsidRPr="0068781D" w:rsidRDefault="0068781D" w:rsidP="0068781D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68781D">
              <w:rPr>
                <w:rFonts w:eastAsia="Calibri"/>
                <w:b/>
                <w:bCs/>
                <w:lang w:val="uk-UA" w:eastAsia="en-US"/>
              </w:rPr>
              <w:t>Назва кваліфікаційного критерію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68781D" w:rsidRPr="0068781D" w:rsidRDefault="0068781D" w:rsidP="0068781D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68781D">
              <w:rPr>
                <w:rFonts w:eastAsia="Calibri"/>
                <w:b/>
                <w:bCs/>
                <w:lang w:val="uk-UA" w:eastAsia="en-US"/>
              </w:rPr>
              <w:t>Спосіб підтвердження кваліфікаційного критерію</w:t>
            </w:r>
          </w:p>
        </w:tc>
      </w:tr>
      <w:tr w:rsidR="0068781D" w:rsidRPr="0068781D" w:rsidTr="00E30D28">
        <w:trPr>
          <w:trHeight w:val="1771"/>
        </w:trPr>
        <w:tc>
          <w:tcPr>
            <w:tcW w:w="547" w:type="dxa"/>
            <w:shd w:val="clear" w:color="auto" w:fill="auto"/>
          </w:tcPr>
          <w:p w:rsidR="0068781D" w:rsidRPr="0068781D" w:rsidRDefault="0068781D" w:rsidP="0068781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8781D">
              <w:rPr>
                <w:rFonts w:eastAsia="Calibri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2861" w:type="dxa"/>
            <w:shd w:val="clear" w:color="auto" w:fill="auto"/>
          </w:tcPr>
          <w:p w:rsidR="0068781D" w:rsidRPr="0068781D" w:rsidRDefault="0068781D" w:rsidP="0068781D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8781D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Наявність обладнання, матеріально-технічної бази та технологій</w:t>
            </w:r>
          </w:p>
        </w:tc>
        <w:tc>
          <w:tcPr>
            <w:tcW w:w="6163" w:type="dxa"/>
            <w:shd w:val="clear" w:color="auto" w:fill="auto"/>
          </w:tcPr>
          <w:p w:rsidR="0068781D" w:rsidRPr="0068781D" w:rsidRDefault="0068781D" w:rsidP="0068781D">
            <w:pPr>
              <w:spacing w:after="160" w:line="259" w:lineRule="auto"/>
              <w:ind w:left="1" w:right="130" w:firstLine="11"/>
              <w:contextualSpacing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68781D">
              <w:rPr>
                <w:rFonts w:eastAsia="Calibri"/>
                <w:sz w:val="22"/>
                <w:szCs w:val="22"/>
                <w:lang w:val="uk-UA"/>
              </w:rPr>
              <w:t>Довідка в довільній формі про наявність техніки, устаткування, обладнання, приладів та матеріально-технічної бази Учасника необхідних для надання послуг  визначених у технічному завданні (із зазначенням їх найменування, наявної кількості, типу моделей, технічного стану, а також із зазначенням підстави користування (власне, орендоване та ін.).</w:t>
            </w:r>
          </w:p>
          <w:p w:rsidR="0068781D" w:rsidRPr="0068781D" w:rsidRDefault="0068781D" w:rsidP="0068781D">
            <w:pPr>
              <w:spacing w:after="160" w:line="259" w:lineRule="auto"/>
              <w:ind w:left="1" w:right="130" w:firstLine="11"/>
              <w:contextualSpacing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68781D">
              <w:rPr>
                <w:rFonts w:eastAsia="Calibri"/>
                <w:sz w:val="22"/>
                <w:szCs w:val="22"/>
                <w:lang w:val="uk-UA"/>
              </w:rPr>
              <w:t xml:space="preserve">Для підтвердження інформації про наявність обладнання та матеріально-технічної бази, зазначеної у довідці учасник повинен надати </w:t>
            </w:r>
            <w:proofErr w:type="spellStart"/>
            <w:r w:rsidRPr="0068781D">
              <w:rPr>
                <w:rFonts w:eastAsia="Calibri"/>
                <w:sz w:val="22"/>
                <w:szCs w:val="22"/>
                <w:lang w:val="uk-UA"/>
              </w:rPr>
              <w:t>скан-копії</w:t>
            </w:r>
            <w:proofErr w:type="spellEnd"/>
            <w:r w:rsidRPr="0068781D">
              <w:rPr>
                <w:rFonts w:eastAsia="Calibri"/>
                <w:sz w:val="22"/>
                <w:szCs w:val="22"/>
                <w:lang w:val="uk-UA"/>
              </w:rPr>
              <w:t xml:space="preserve"> оригіналів документів, що згідно з  чинним законодавством підтверджують наявність на обліку в учасника одиниць обладнання та матеріально-технічної бази та/або </w:t>
            </w:r>
            <w:proofErr w:type="spellStart"/>
            <w:r w:rsidRPr="0068781D">
              <w:rPr>
                <w:rFonts w:eastAsia="Calibri"/>
                <w:sz w:val="22"/>
                <w:szCs w:val="22"/>
                <w:lang w:val="uk-UA"/>
              </w:rPr>
              <w:t>скан-копії</w:t>
            </w:r>
            <w:proofErr w:type="spellEnd"/>
            <w:r w:rsidRPr="0068781D">
              <w:rPr>
                <w:rFonts w:eastAsia="Calibri"/>
                <w:sz w:val="22"/>
                <w:szCs w:val="22"/>
                <w:lang w:val="uk-UA"/>
              </w:rPr>
              <w:t xml:space="preserve"> оригіналів інвентарних карток на кожен вид обладнання, що відповідно до вказаної вище довідки визначені учасником як фактично наявні в останнього станом на дату подання тендерної пропозиції згідно з  вказаною вище довідкою, або </w:t>
            </w:r>
            <w:proofErr w:type="spellStart"/>
            <w:r w:rsidRPr="0068781D">
              <w:rPr>
                <w:rFonts w:eastAsia="Calibri"/>
                <w:sz w:val="22"/>
                <w:szCs w:val="22"/>
                <w:lang w:val="uk-UA"/>
              </w:rPr>
              <w:t>скан-копії</w:t>
            </w:r>
            <w:proofErr w:type="spellEnd"/>
            <w:r w:rsidRPr="0068781D">
              <w:rPr>
                <w:rFonts w:eastAsia="Calibri"/>
                <w:sz w:val="22"/>
                <w:szCs w:val="22"/>
                <w:lang w:val="uk-UA"/>
              </w:rPr>
              <w:t xml:space="preserve"> правовстановлюючих документів договірного характеру*, що підтверджують законні підстави використання учасником на договірних засадах одиниць обладнання та матеріально-технічної бази, що відповідно до вказаної вище довідки визначені учасником як фактично наявні в останнього, та які за своєю формою відповідають вимогам чинного законодавства України, в тому числі вимогам Цивільного кодексу України. </w:t>
            </w:r>
          </w:p>
          <w:p w:rsidR="0068781D" w:rsidRPr="0068781D" w:rsidRDefault="0068781D" w:rsidP="0068781D">
            <w:pPr>
              <w:spacing w:after="160" w:line="259" w:lineRule="auto"/>
              <w:ind w:left="1" w:right="130" w:firstLine="11"/>
              <w:contextualSpacing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68781D">
              <w:rPr>
                <w:rFonts w:eastAsia="Calibri"/>
                <w:sz w:val="22"/>
                <w:szCs w:val="22"/>
                <w:lang w:val="uk-UA"/>
              </w:rPr>
              <w:t xml:space="preserve">На підтвердження інформації стосовно наявності технологій, необхідних для надання послуг / виконання робіт / поставки товару, визначених у технічних вимогах, учасник повинен надати інформацію про патент або наявність ліцензії, або інший документ, що підтверджує право використання учасником технологій, визначених у технічних вимогах до предмета закупівлі.  </w:t>
            </w:r>
          </w:p>
          <w:p w:rsidR="0068781D" w:rsidRPr="0068781D" w:rsidRDefault="0068781D" w:rsidP="0068781D">
            <w:pPr>
              <w:spacing w:after="160" w:line="259" w:lineRule="auto"/>
              <w:ind w:left="1" w:right="130" w:firstLine="11"/>
              <w:contextualSpacing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68781D">
              <w:rPr>
                <w:rFonts w:eastAsia="Calibri"/>
                <w:sz w:val="22"/>
                <w:szCs w:val="22"/>
                <w:lang w:val="uk-UA"/>
              </w:rPr>
              <w:t xml:space="preserve">Додатково, у довільній формі зазначається інформація про наявність власної або, орендованої  бази (офіси, склади, гаражі, та інші.). та надати підтверджуючі документи на дані типи власності. </w:t>
            </w:r>
          </w:p>
          <w:p w:rsidR="0068781D" w:rsidRPr="0068781D" w:rsidRDefault="0068781D" w:rsidP="0068781D">
            <w:pPr>
              <w:spacing w:after="160" w:line="259" w:lineRule="auto"/>
              <w:ind w:left="1" w:right="130" w:firstLine="11"/>
              <w:contextualSpacing/>
              <w:jc w:val="both"/>
              <w:rPr>
                <w:rFonts w:eastAsia="Times New Roman CYR"/>
                <w:sz w:val="22"/>
                <w:szCs w:val="22"/>
                <w:lang w:val="uk-UA" w:eastAsia="en-US"/>
              </w:rPr>
            </w:pPr>
            <w:r w:rsidRPr="0068781D">
              <w:rPr>
                <w:rFonts w:eastAsia="Calibri"/>
                <w:sz w:val="22"/>
                <w:szCs w:val="22"/>
                <w:lang w:val="uk-UA"/>
              </w:rPr>
              <w:t xml:space="preserve"> *Зміст документів договірного характеру, копії яких надаються учасником у складі тендерної пропозиції згідно з вимогами цього пункту, повинен надавати можливість ідентифікувати найменування кожної одиниці обладнання та матеріально-технічної бази, що відповідно до вказаної вище довідки визначені учасником як фактично наявні в останнього станом на дату подання тендерної пропозиції.</w:t>
            </w:r>
          </w:p>
        </w:tc>
      </w:tr>
      <w:tr w:rsidR="0068781D" w:rsidRPr="0068781D" w:rsidTr="00E30D28">
        <w:trPr>
          <w:trHeight w:val="1771"/>
        </w:trPr>
        <w:tc>
          <w:tcPr>
            <w:tcW w:w="547" w:type="dxa"/>
            <w:shd w:val="clear" w:color="auto" w:fill="auto"/>
          </w:tcPr>
          <w:p w:rsidR="0068781D" w:rsidRPr="0068781D" w:rsidRDefault="0068781D" w:rsidP="0068781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8781D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2.</w:t>
            </w:r>
          </w:p>
        </w:tc>
        <w:tc>
          <w:tcPr>
            <w:tcW w:w="2861" w:type="dxa"/>
            <w:shd w:val="clear" w:color="auto" w:fill="auto"/>
          </w:tcPr>
          <w:p w:rsidR="0068781D" w:rsidRPr="0068781D" w:rsidRDefault="0068781D" w:rsidP="0068781D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68781D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163" w:type="dxa"/>
            <w:shd w:val="clear" w:color="auto" w:fill="auto"/>
          </w:tcPr>
          <w:p w:rsidR="0068781D" w:rsidRPr="0068781D" w:rsidRDefault="0068781D" w:rsidP="0068781D">
            <w:pPr>
              <w:spacing w:after="160" w:line="259" w:lineRule="auto"/>
              <w:ind w:left="1" w:right="130" w:firstLine="11"/>
              <w:contextualSpacing/>
              <w:jc w:val="both"/>
              <w:rPr>
                <w:rFonts w:eastAsia="Calibri"/>
                <w:sz w:val="22"/>
                <w:szCs w:val="22"/>
                <w:highlight w:val="green"/>
                <w:lang w:val="uk-UA"/>
              </w:rPr>
            </w:pPr>
            <w:r w:rsidRPr="0068781D">
              <w:rPr>
                <w:rFonts w:eastAsia="Calibri"/>
                <w:color w:val="000000"/>
                <w:sz w:val="22"/>
                <w:szCs w:val="22"/>
                <w:lang w:val="uk-UA"/>
              </w:rPr>
              <w:t>Довідка у довільній формі про наявність в учасника процедури закупівлі працівників відповідної кваліфікації, які мають необхідні знання та досвід. У складі тендерної пропозиції необхідно надати оригінали або копії документів, які підтверджують наявність трудових або цивільно-правових відносин між Учасником та особами, відомості про яких містяться у довідці та які мають необхідні знання та досвід для виконання умов договору про закупівлю (копії трудових книжок або трудових договорів, або штатного розкладу тощо).</w:t>
            </w:r>
          </w:p>
        </w:tc>
      </w:tr>
      <w:tr w:rsidR="0068781D" w:rsidRPr="0068781D" w:rsidTr="00E30D28">
        <w:trPr>
          <w:trHeight w:val="1771"/>
        </w:trPr>
        <w:tc>
          <w:tcPr>
            <w:tcW w:w="547" w:type="dxa"/>
            <w:shd w:val="clear" w:color="auto" w:fill="auto"/>
          </w:tcPr>
          <w:p w:rsidR="0068781D" w:rsidRPr="0068781D" w:rsidRDefault="0068781D" w:rsidP="0068781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8781D">
              <w:rPr>
                <w:rFonts w:eastAsia="Calibri"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2861" w:type="dxa"/>
            <w:shd w:val="clear" w:color="auto" w:fill="auto"/>
          </w:tcPr>
          <w:p w:rsidR="0068781D" w:rsidRPr="0068781D" w:rsidRDefault="0068781D" w:rsidP="0068781D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68781D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Наявність документально підтвердженого досвіду виконання аналогічних за предметом закупівлі договорів (не менше 3-х)</w:t>
            </w:r>
          </w:p>
        </w:tc>
        <w:tc>
          <w:tcPr>
            <w:tcW w:w="6163" w:type="dxa"/>
            <w:shd w:val="clear" w:color="auto" w:fill="auto"/>
          </w:tcPr>
          <w:p w:rsidR="0068781D" w:rsidRPr="0068781D" w:rsidRDefault="0068781D" w:rsidP="0068781D">
            <w:pPr>
              <w:spacing w:after="160" w:line="259" w:lineRule="auto"/>
              <w:ind w:left="1" w:right="130" w:firstLine="1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8781D">
              <w:rPr>
                <w:rFonts w:eastAsia="Calibri"/>
                <w:color w:val="000000"/>
                <w:sz w:val="22"/>
                <w:szCs w:val="22"/>
                <w:lang w:val="uk-UA"/>
              </w:rPr>
              <w:t>Довідка в довільній формі про досвід виконання аналогічного договору**, з інформацією про найменування замовника, предмет договору, його номер та дату, а також посилання на публічне розміщення інформації про укладений аналогічний договір.</w:t>
            </w:r>
          </w:p>
          <w:p w:rsidR="0068781D" w:rsidRPr="0068781D" w:rsidRDefault="0068781D" w:rsidP="0068781D">
            <w:pPr>
              <w:spacing w:after="160" w:line="259" w:lineRule="auto"/>
              <w:ind w:left="1" w:right="130" w:firstLine="1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8781D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Позитивні відгуки щодо постачання аналогічного товару, а також договори постачання цього товару за вищевказаними відгуками, а також первинні документи, що підтверджують факт передачі товару (видаткова накладна тощо). </w:t>
            </w:r>
          </w:p>
          <w:p w:rsidR="0068781D" w:rsidRPr="0068781D" w:rsidRDefault="0068781D" w:rsidP="0068781D">
            <w:pPr>
              <w:spacing w:after="160" w:line="259" w:lineRule="auto"/>
              <w:ind w:left="1" w:right="130" w:firstLine="11"/>
              <w:contextualSpacing/>
              <w:jc w:val="both"/>
              <w:rPr>
                <w:rFonts w:eastAsia="Calibri"/>
                <w:b/>
                <w:i/>
                <w:color w:val="000000"/>
                <w:sz w:val="21"/>
                <w:szCs w:val="21"/>
                <w:lang w:val="uk-UA"/>
              </w:rPr>
            </w:pPr>
            <w:r w:rsidRPr="0068781D">
              <w:rPr>
                <w:rFonts w:eastAsia="Calibri"/>
                <w:b/>
                <w:i/>
                <w:color w:val="000000"/>
                <w:sz w:val="21"/>
                <w:szCs w:val="21"/>
                <w:lang w:val="uk-UA"/>
              </w:rPr>
              <w:t>**Аналогічним вважається договір, що укладений із замовниками (контрагентами) за результатами конкурсного відбору, інформація про проведення якого була у публічному доступі. Учасники повинні документально підтвердити факт проведення конкурсного відбору, за яким був укладений договір, наданий у складі пропозиції або здійснити посилання на публічне розміщення інформації про укладений аналогічний договір.</w:t>
            </w:r>
          </w:p>
          <w:p w:rsidR="0068781D" w:rsidRPr="0068781D" w:rsidRDefault="0068781D" w:rsidP="0068781D">
            <w:pPr>
              <w:spacing w:after="160" w:line="259" w:lineRule="auto"/>
              <w:ind w:left="1" w:right="130" w:firstLine="11"/>
              <w:contextualSpacing/>
              <w:jc w:val="both"/>
              <w:rPr>
                <w:rFonts w:eastAsia="Calibri"/>
                <w:i/>
                <w:color w:val="000000"/>
                <w:sz w:val="21"/>
                <w:szCs w:val="21"/>
                <w:lang w:val="uk-UA"/>
              </w:rPr>
            </w:pPr>
            <w:r w:rsidRPr="0068781D">
              <w:rPr>
                <w:rFonts w:eastAsia="Calibri"/>
                <w:i/>
                <w:color w:val="000000"/>
                <w:sz w:val="21"/>
                <w:szCs w:val="21"/>
                <w:lang w:val="uk-UA"/>
              </w:rPr>
              <w:t>Аналогічним вважається товар - студентські квитки державного зразка.</w:t>
            </w:r>
          </w:p>
        </w:tc>
      </w:tr>
    </w:tbl>
    <w:p w:rsidR="00E23D9E" w:rsidRPr="00E23D9E" w:rsidRDefault="00E23D9E" w:rsidP="00E23D9E">
      <w:pPr>
        <w:widowControl w:val="0"/>
        <w:autoSpaceDE w:val="0"/>
        <w:autoSpaceDN w:val="0"/>
        <w:adjustRightInd w:val="0"/>
        <w:rPr>
          <w:i/>
          <w:lang w:val="uk-UA"/>
        </w:rPr>
      </w:pPr>
      <w:bookmarkStart w:id="0" w:name="_GoBack"/>
      <w:bookmarkEnd w:id="0"/>
    </w:p>
    <w:p w:rsidR="00E23D9E" w:rsidRPr="00E23D9E" w:rsidRDefault="00E23D9E" w:rsidP="00E23D9E">
      <w:pPr>
        <w:suppressAutoHyphens/>
        <w:jc w:val="both"/>
        <w:rPr>
          <w:i/>
          <w:shd w:val="clear" w:color="auto" w:fill="FFFFFF"/>
          <w:lang w:val="uk-UA"/>
        </w:rPr>
      </w:pPr>
      <w:r w:rsidRPr="00E23D9E">
        <w:rPr>
          <w:i/>
          <w:shd w:val="clear" w:color="auto" w:fill="FFFFFF"/>
          <w:lang w:val="uk-UA"/>
        </w:rPr>
        <w:t xml:space="preserve">1.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 </w:t>
      </w:r>
    </w:p>
    <w:p w:rsidR="00CD2747" w:rsidRPr="00310C08" w:rsidRDefault="00CD2747">
      <w:pPr>
        <w:rPr>
          <w:lang w:val="uk-UA"/>
        </w:rPr>
      </w:pPr>
    </w:p>
    <w:sectPr w:rsidR="00CD2747" w:rsidRPr="00310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663E"/>
    <w:multiLevelType w:val="multilevel"/>
    <w:tmpl w:val="6E94C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71"/>
    <w:rsid w:val="000947AD"/>
    <w:rsid w:val="000A3B0F"/>
    <w:rsid w:val="000C4628"/>
    <w:rsid w:val="00121EE6"/>
    <w:rsid w:val="001935EB"/>
    <w:rsid w:val="001E4DFD"/>
    <w:rsid w:val="00220002"/>
    <w:rsid w:val="00281969"/>
    <w:rsid w:val="002D1374"/>
    <w:rsid w:val="00310C08"/>
    <w:rsid w:val="00370224"/>
    <w:rsid w:val="00381432"/>
    <w:rsid w:val="004A190E"/>
    <w:rsid w:val="004A56B1"/>
    <w:rsid w:val="00566A71"/>
    <w:rsid w:val="005E1A4B"/>
    <w:rsid w:val="0068781D"/>
    <w:rsid w:val="00696D87"/>
    <w:rsid w:val="006C6640"/>
    <w:rsid w:val="00861317"/>
    <w:rsid w:val="00893EFB"/>
    <w:rsid w:val="008C68F5"/>
    <w:rsid w:val="0090538A"/>
    <w:rsid w:val="009E6962"/>
    <w:rsid w:val="00A2389A"/>
    <w:rsid w:val="00A36ACE"/>
    <w:rsid w:val="00AC7465"/>
    <w:rsid w:val="00B226F2"/>
    <w:rsid w:val="00B37FE6"/>
    <w:rsid w:val="00B723CC"/>
    <w:rsid w:val="00BC72D0"/>
    <w:rsid w:val="00BE7C14"/>
    <w:rsid w:val="00C2139E"/>
    <w:rsid w:val="00C32DE6"/>
    <w:rsid w:val="00CD2747"/>
    <w:rsid w:val="00D04377"/>
    <w:rsid w:val="00E23D9E"/>
    <w:rsid w:val="00E253A8"/>
    <w:rsid w:val="00E25FCC"/>
    <w:rsid w:val="00F4650E"/>
    <w:rsid w:val="00F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0002"/>
    <w:rPr>
      <w:color w:val="0000FF"/>
      <w:u w:val="single"/>
    </w:rPr>
  </w:style>
  <w:style w:type="paragraph" w:styleId="a4">
    <w:name w:val="List Paragraph"/>
    <w:aliases w:val="EBRD List,CA bullets,Абзац списку 1,тв-Абзац списка,название табл/рис,заголовок 1.1,List Paragraph (numbered (a)),List_Paragraph,Multilevel para_II,List Paragraph1,List Paragraph-ExecSummary,Akapit z listą BS,Bullets,List Paragraph 1"/>
    <w:basedOn w:val="a"/>
    <w:link w:val="a5"/>
    <w:uiPriority w:val="34"/>
    <w:qFormat/>
    <w:rsid w:val="00220002"/>
    <w:pPr>
      <w:ind w:left="708"/>
    </w:pPr>
    <w:rPr>
      <w:rFonts w:eastAsia="SimSun"/>
      <w:lang w:eastAsia="en-US"/>
    </w:rPr>
  </w:style>
  <w:style w:type="character" w:customStyle="1" w:styleId="a5">
    <w:name w:val="Абзац списка Знак"/>
    <w:aliases w:val="EBRD List Знак,CA bullets Знак,Абзац списку 1 Знак,тв-Абзац списка Знак,название табл/рис Знак,заголовок 1.1 Знак,List Paragraph (numbered (a)) Знак,List_Paragraph Знак,Multilevel para_II Знак,List Paragraph1 Знак,Bullets Знак"/>
    <w:link w:val="a4"/>
    <w:uiPriority w:val="34"/>
    <w:qFormat/>
    <w:rsid w:val="00220002"/>
    <w:rPr>
      <w:rFonts w:ascii="Times New Roman" w:eastAsia="SimSu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0002"/>
    <w:rPr>
      <w:color w:val="0000FF"/>
      <w:u w:val="single"/>
    </w:rPr>
  </w:style>
  <w:style w:type="paragraph" w:styleId="a4">
    <w:name w:val="List Paragraph"/>
    <w:aliases w:val="EBRD List,CA bullets,Абзац списку 1,тв-Абзац списка,название табл/рис,заголовок 1.1,List Paragraph (numbered (a)),List_Paragraph,Multilevel para_II,List Paragraph1,List Paragraph-ExecSummary,Akapit z listą BS,Bullets,List Paragraph 1"/>
    <w:basedOn w:val="a"/>
    <w:link w:val="a5"/>
    <w:uiPriority w:val="34"/>
    <w:qFormat/>
    <w:rsid w:val="00220002"/>
    <w:pPr>
      <w:ind w:left="708"/>
    </w:pPr>
    <w:rPr>
      <w:rFonts w:eastAsia="SimSun"/>
      <w:lang w:eastAsia="en-US"/>
    </w:rPr>
  </w:style>
  <w:style w:type="character" w:customStyle="1" w:styleId="a5">
    <w:name w:val="Абзац списка Знак"/>
    <w:aliases w:val="EBRD List Знак,CA bullets Знак,Абзац списку 1 Знак,тв-Абзац списка Знак,название табл/рис Знак,заголовок 1.1 Знак,List Paragraph (numbered (a)) Знак,List_Paragraph Знак,Multilevel para_II Знак,List Paragraph1 Знак,Bullets Знак"/>
    <w:link w:val="a4"/>
    <w:uiPriority w:val="34"/>
    <w:qFormat/>
    <w:rsid w:val="00220002"/>
    <w:rPr>
      <w:rFonts w:ascii="Times New Roman" w:eastAsia="SimSu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2873</Words>
  <Characters>1639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st4</cp:lastModifiedBy>
  <cp:revision>11</cp:revision>
  <dcterms:created xsi:type="dcterms:W3CDTF">2023-08-08T11:37:00Z</dcterms:created>
  <dcterms:modified xsi:type="dcterms:W3CDTF">2024-02-28T14:39:00Z</dcterms:modified>
</cp:coreProperties>
</file>