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B0" w:rsidRDefault="00D235B0" w:rsidP="00D235B0">
      <w:pPr>
        <w:pStyle w:val="1"/>
        <w:framePr w:w="10435" w:h="317" w:hRule="exact" w:wrap="none" w:vAnchor="page" w:hAnchor="page" w:x="815" w:y="1258"/>
        <w:shd w:val="clear" w:color="auto" w:fill="auto"/>
        <w:ind w:right="200"/>
        <w:jc w:val="right"/>
      </w:pPr>
      <w:r>
        <w:rPr>
          <w:b/>
          <w:bCs/>
        </w:rPr>
        <w:t>Додаток 1</w:t>
      </w:r>
    </w:p>
    <w:p w:rsidR="00D235B0" w:rsidRDefault="00D235B0" w:rsidP="00D235B0">
      <w:pPr>
        <w:pStyle w:val="11"/>
        <w:framePr w:w="10435" w:h="782" w:hRule="exact" w:wrap="none" w:vAnchor="page" w:hAnchor="page" w:x="815" w:y="1820"/>
        <w:shd w:val="clear" w:color="auto" w:fill="auto"/>
        <w:spacing w:after="0"/>
      </w:pPr>
      <w:bookmarkStart w:id="0" w:name="bookmark6"/>
      <w:bookmarkStart w:id="1" w:name="bookmark7"/>
      <w:r>
        <w:t>ОГОЛОШЕННЯ</w:t>
      </w:r>
      <w:bookmarkEnd w:id="0"/>
      <w:bookmarkEnd w:id="1"/>
    </w:p>
    <w:p w:rsidR="00D235B0" w:rsidRDefault="00D235B0" w:rsidP="00D235B0">
      <w:pPr>
        <w:pStyle w:val="11"/>
        <w:framePr w:w="10435" w:h="782" w:hRule="exact" w:wrap="none" w:vAnchor="page" w:hAnchor="page" w:x="815" w:y="1820"/>
        <w:shd w:val="clear" w:color="auto" w:fill="auto"/>
        <w:spacing w:after="0"/>
      </w:pPr>
      <w:bookmarkStart w:id="2" w:name="bookmark8"/>
      <w:bookmarkStart w:id="3" w:name="bookmark9"/>
      <w:r>
        <w:t>про проведення відкритих торгів</w:t>
      </w:r>
      <w:bookmarkEnd w:id="2"/>
      <w:bookmarkEnd w:id="3"/>
    </w:p>
    <w:p w:rsidR="00D235B0" w:rsidRDefault="00D235B0" w:rsidP="00D235B0">
      <w:pPr>
        <w:pStyle w:val="1"/>
        <w:framePr w:w="10435" w:h="7934" w:hRule="exact" w:wrap="none" w:vAnchor="page" w:hAnchor="page" w:x="815" w:y="2991"/>
        <w:shd w:val="clear" w:color="auto" w:fill="auto"/>
      </w:pPr>
      <w:r>
        <w:t xml:space="preserve">1 </w:t>
      </w:r>
      <w:proofErr w:type="spellStart"/>
      <w:r>
        <w:rPr>
          <w:b/>
          <w:bCs/>
        </w:rPr>
        <w:t>.Найменування</w:t>
      </w:r>
      <w:proofErr w:type="spellEnd"/>
      <w:r>
        <w:rPr>
          <w:b/>
          <w:bCs/>
        </w:rPr>
        <w:t xml:space="preserve">, місцезнаходження </w:t>
      </w:r>
      <w:r>
        <w:t xml:space="preserve">та </w:t>
      </w:r>
      <w:r>
        <w:rPr>
          <w:b/>
          <w:bCs/>
        </w:rPr>
        <w:t xml:space="preserve">ідентифікаційний код </w:t>
      </w:r>
      <w:r>
        <w:t xml:space="preserve">замовника в Єдиному державному реєстрі юридичних осіб, фізичних осіб - підприємців та громадських формувань, його </w:t>
      </w:r>
      <w:r>
        <w:rPr>
          <w:b/>
          <w:bCs/>
        </w:rPr>
        <w:t>категорія:</w:t>
      </w:r>
    </w:p>
    <w:p w:rsidR="00D235B0" w:rsidRDefault="00D235B0" w:rsidP="00D235B0">
      <w:pPr>
        <w:pStyle w:val="1"/>
        <w:framePr w:w="10435" w:h="7934" w:hRule="exact" w:wrap="none" w:vAnchor="page" w:hAnchor="page" w:x="815" w:y="2991"/>
        <w:numPr>
          <w:ilvl w:val="0"/>
          <w:numId w:val="1"/>
        </w:numPr>
        <w:shd w:val="clear" w:color="auto" w:fill="auto"/>
        <w:tabs>
          <w:tab w:val="left" w:pos="624"/>
        </w:tabs>
      </w:pPr>
      <w:r>
        <w:t xml:space="preserve">найменування замовника: </w:t>
      </w:r>
      <w:r>
        <w:rPr>
          <w:b/>
          <w:bCs/>
        </w:rPr>
        <w:t>КОМУНАЛЬНЕ НЕКОМЕРЦІЙНЕ ПІДПРИЄМСТВО «РЖИЩІВСЬКИЙ МІСЬКИЙ ЦЕНТР ПЕРВИННОЇ МЕДИКО-САНІТАРНОЇ ДОПОМОГИ» РЖИЩІВСЬКОЇ МІСЬКОЇ РАДИ</w:t>
      </w:r>
    </w:p>
    <w:p w:rsidR="00D235B0" w:rsidRDefault="00D235B0" w:rsidP="00D235B0">
      <w:pPr>
        <w:pStyle w:val="20"/>
        <w:framePr w:w="10435" w:h="7934" w:hRule="exact" w:wrap="none" w:vAnchor="page" w:hAnchor="page" w:x="815" w:y="2991"/>
        <w:numPr>
          <w:ilvl w:val="0"/>
          <w:numId w:val="1"/>
        </w:numPr>
        <w:shd w:val="clear" w:color="auto" w:fill="auto"/>
        <w:tabs>
          <w:tab w:val="left" w:pos="546"/>
        </w:tabs>
      </w:pPr>
      <w:bookmarkStart w:id="4" w:name="bookmark10"/>
      <w:bookmarkStart w:id="5" w:name="bookmark11"/>
      <w:r>
        <w:rPr>
          <w:b w:val="0"/>
          <w:bCs w:val="0"/>
        </w:rPr>
        <w:t xml:space="preserve">місцезнаходження замовника: </w:t>
      </w:r>
      <w:r>
        <w:t xml:space="preserve">Україна, 09230, Київська обл., місто </w:t>
      </w:r>
      <w:proofErr w:type="spellStart"/>
      <w:r>
        <w:t>Ржищів</w:t>
      </w:r>
      <w:proofErr w:type="spellEnd"/>
      <w:r>
        <w:t xml:space="preserve">, ВУЛИЦЯ СОБОРНА, будинок </w:t>
      </w:r>
      <w:bookmarkEnd w:id="4"/>
      <w:bookmarkEnd w:id="5"/>
      <w:r>
        <w:t>40</w:t>
      </w:r>
    </w:p>
    <w:p w:rsidR="00D235B0" w:rsidRPr="007B7391" w:rsidRDefault="00D235B0" w:rsidP="00D235B0">
      <w:pPr>
        <w:pStyle w:val="1"/>
        <w:framePr w:w="10435" w:h="7934" w:hRule="exact" w:wrap="none" w:vAnchor="page" w:hAnchor="page" w:x="815" w:y="2991"/>
        <w:numPr>
          <w:ilvl w:val="0"/>
          <w:numId w:val="1"/>
        </w:numPr>
        <w:shd w:val="clear" w:color="auto" w:fill="auto"/>
        <w:tabs>
          <w:tab w:val="left" w:pos="512"/>
        </w:tabs>
      </w:pPr>
      <w:r>
        <w:t xml:space="preserve">ідентифікаційний код замовника: </w:t>
      </w:r>
      <w:r>
        <w:rPr>
          <w:b/>
          <w:bCs/>
        </w:rPr>
        <w:t>42637772</w:t>
      </w:r>
      <w:bookmarkStart w:id="6" w:name="bookmark12"/>
      <w:bookmarkStart w:id="7" w:name="bookmark13"/>
    </w:p>
    <w:p w:rsidR="00D235B0" w:rsidRPr="007B7391" w:rsidRDefault="00D235B0" w:rsidP="00D235B0">
      <w:pPr>
        <w:pStyle w:val="1"/>
        <w:framePr w:w="10435" w:h="7934" w:hRule="exact" w:wrap="none" w:vAnchor="page" w:hAnchor="page" w:x="815" w:y="2991"/>
        <w:numPr>
          <w:ilvl w:val="0"/>
          <w:numId w:val="1"/>
        </w:numPr>
        <w:shd w:val="clear" w:color="auto" w:fill="auto"/>
        <w:tabs>
          <w:tab w:val="left" w:pos="512"/>
        </w:tabs>
      </w:pPr>
      <w:r w:rsidRPr="007B7391">
        <w:t xml:space="preserve">категорія замовника: </w:t>
      </w:r>
      <w:bookmarkEnd w:id="6"/>
      <w:bookmarkEnd w:id="7"/>
      <w:r w:rsidRPr="007B7391">
        <w:rPr>
          <w:b/>
        </w:rPr>
        <w:t>підприємства, установи, організації, зазначені у пункті 3 частини першої статті 2 Закону «Про публічні закупівлі»;</w:t>
      </w:r>
    </w:p>
    <w:p w:rsidR="00D235B0" w:rsidRPr="007B7391" w:rsidRDefault="00D235B0" w:rsidP="00D235B0">
      <w:pPr>
        <w:pStyle w:val="rvps2"/>
        <w:framePr w:w="10435" w:h="7934" w:hRule="exact" w:wrap="none" w:vAnchor="page" w:hAnchor="page" w:x="815" w:y="2991"/>
        <w:spacing w:before="0" w:beforeAutospacing="0" w:after="0" w:afterAutospacing="0"/>
        <w:ind w:firstLine="284"/>
        <w:jc w:val="both"/>
        <w:rPr>
          <w:b/>
          <w:lang w:val="uk-UA"/>
        </w:rPr>
      </w:pPr>
      <w:r>
        <w:rPr>
          <w:color w:val="000000"/>
          <w:lang w:val="uk-UA" w:eastAsia="uk-UA" w:bidi="uk-UA"/>
        </w:rPr>
        <w:t>2.Назва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D235B0" w:rsidRDefault="00D235B0" w:rsidP="00D235B0">
      <w:pPr>
        <w:pStyle w:val="1"/>
        <w:framePr w:w="10435" w:h="7934" w:hRule="exact" w:wrap="none" w:vAnchor="page" w:hAnchor="page" w:x="815" w:y="2991"/>
        <w:numPr>
          <w:ilvl w:val="1"/>
          <w:numId w:val="2"/>
        </w:numPr>
        <w:shd w:val="clear" w:color="auto" w:fill="auto"/>
        <w:tabs>
          <w:tab w:val="left" w:pos="536"/>
        </w:tabs>
      </w:pPr>
      <w:r>
        <w:t xml:space="preserve">Назва товару/послуги номенклатурної позиції предмета закупівлі та код товару/послуги, визначеного згідно з Єдиним закупівельним словником, що найбільше відповідає назві номенклатурної позиції предмета закупівлі: </w:t>
      </w:r>
      <w:r>
        <w:rPr>
          <w:b/>
          <w:bCs/>
        </w:rPr>
        <w:t>за кодом ДК 021:2015 - 33690000-3 Лікарські засоби різні (Реактиви для лабораторії)</w:t>
      </w:r>
    </w:p>
    <w:p w:rsidR="00D235B0" w:rsidRDefault="00D235B0" w:rsidP="00D235B0">
      <w:pPr>
        <w:pStyle w:val="1"/>
        <w:framePr w:w="10435" w:h="7934" w:hRule="exact" w:wrap="none" w:vAnchor="page" w:hAnchor="page" w:x="815" w:y="2991"/>
        <w:numPr>
          <w:ilvl w:val="0"/>
          <w:numId w:val="2"/>
        </w:numPr>
        <w:shd w:val="clear" w:color="auto" w:fill="auto"/>
        <w:tabs>
          <w:tab w:val="left" w:pos="363"/>
        </w:tabs>
      </w:pPr>
      <w:r>
        <w:t>Кількість та місце поставки товарів або обсяг і місце виконання робіт чи надання послуг:</w:t>
      </w:r>
    </w:p>
    <w:p w:rsidR="00D235B0" w:rsidRDefault="00D235B0" w:rsidP="00D235B0">
      <w:pPr>
        <w:pStyle w:val="1"/>
        <w:framePr w:w="10435" w:h="7934" w:hRule="exact" w:wrap="none" w:vAnchor="page" w:hAnchor="page" w:x="815" w:y="2991"/>
        <w:numPr>
          <w:ilvl w:val="1"/>
          <w:numId w:val="2"/>
        </w:numPr>
        <w:shd w:val="clear" w:color="auto" w:fill="auto"/>
        <w:tabs>
          <w:tab w:val="left" w:pos="541"/>
        </w:tabs>
      </w:pPr>
      <w:r>
        <w:t>Кількість товарів, обсяг робіт або послуг:</w:t>
      </w:r>
      <w:r>
        <w:rPr>
          <w:b/>
          <w:bCs/>
        </w:rPr>
        <w:t xml:space="preserve">згідно з Додатком 2 до цієї тендерної документації </w:t>
      </w:r>
      <w:r>
        <w:rPr>
          <w:b/>
          <w:bCs/>
          <w:i/>
          <w:iCs/>
        </w:rPr>
        <w:t>«ТЕХНІЧНА СПЕЦИФІКАЦІЯ».</w:t>
      </w:r>
    </w:p>
    <w:p w:rsidR="00D235B0" w:rsidRDefault="00D235B0" w:rsidP="00D235B0">
      <w:pPr>
        <w:pStyle w:val="1"/>
        <w:framePr w:w="10435" w:h="7934" w:hRule="exact" w:wrap="none" w:vAnchor="page" w:hAnchor="page" w:x="815" w:y="2991"/>
        <w:numPr>
          <w:ilvl w:val="1"/>
          <w:numId w:val="2"/>
        </w:numPr>
        <w:shd w:val="clear" w:color="auto" w:fill="auto"/>
        <w:tabs>
          <w:tab w:val="left" w:pos="536"/>
        </w:tabs>
      </w:pPr>
      <w:r>
        <w:t>Місце поставки товарів, виконання робіт чи надання послуг:</w:t>
      </w:r>
    </w:p>
    <w:p w:rsidR="00D235B0" w:rsidRDefault="00D235B0" w:rsidP="00D235B0">
      <w:pPr>
        <w:pStyle w:val="20"/>
        <w:framePr w:w="10435" w:h="7934" w:hRule="exact" w:wrap="none" w:vAnchor="page" w:hAnchor="page" w:x="815" w:y="2991"/>
        <w:numPr>
          <w:ilvl w:val="0"/>
          <w:numId w:val="1"/>
        </w:numPr>
        <w:shd w:val="clear" w:color="auto" w:fill="auto"/>
        <w:tabs>
          <w:tab w:val="left" w:pos="546"/>
        </w:tabs>
      </w:pPr>
      <w:r>
        <w:t>за адресою Замовника:</w:t>
      </w:r>
      <w:r>
        <w:tab/>
      </w:r>
      <w:r w:rsidRPr="007B7391">
        <w:t xml:space="preserve">КОМУНАЛЬНЕ НЕКОМЕРЦІЙНЕ ПІДПРИЄМСТВО «РЖИЩІВСЬКИЙ МІСЬКИЙ ЦЕНТР ПЕРВИННОЇ МЕДИКО-САНІТАРНОЇ ДОПОМОГИ» РЖИЩІВСЬКОЇ МІСЬКОЇ РАДИ: </w:t>
      </w:r>
      <w:r>
        <w:t xml:space="preserve">09230, Київська обл., місто </w:t>
      </w:r>
      <w:proofErr w:type="spellStart"/>
      <w:r>
        <w:t>Ржищів</w:t>
      </w:r>
      <w:proofErr w:type="spellEnd"/>
      <w:r>
        <w:t>, ВУЛИЦЯ СОБОРНА, будинок 40</w:t>
      </w:r>
    </w:p>
    <w:p w:rsidR="007D0CB7" w:rsidRDefault="00D235B0" w:rsidP="007D0CB7">
      <w:pPr>
        <w:pStyle w:val="1"/>
        <w:framePr w:w="10435" w:h="7934" w:hRule="exact" w:wrap="none" w:vAnchor="page" w:hAnchor="page" w:x="815" w:y="2991"/>
        <w:numPr>
          <w:ilvl w:val="0"/>
          <w:numId w:val="4"/>
        </w:numPr>
        <w:shd w:val="clear" w:color="auto" w:fill="auto"/>
        <w:tabs>
          <w:tab w:val="left" w:pos="624"/>
        </w:tabs>
      </w:pPr>
      <w:r>
        <w:t xml:space="preserve">Очікувана вартість предмета закупівлі: </w:t>
      </w:r>
      <w:r w:rsidR="007D0CB7">
        <w:rPr>
          <w:b/>
          <w:bCs/>
        </w:rPr>
        <w:t>85770,00(Вісімдесят п’ять тисяч сімсот сімдесят гривень 00 копійок) з ПДВ.</w:t>
      </w:r>
    </w:p>
    <w:p w:rsidR="00D235B0" w:rsidRDefault="00D235B0" w:rsidP="00D235B0">
      <w:pPr>
        <w:pStyle w:val="1"/>
        <w:framePr w:w="10435" w:h="7934" w:hRule="exact" w:wrap="none" w:vAnchor="page" w:hAnchor="page" w:x="815" w:y="2991"/>
        <w:numPr>
          <w:ilvl w:val="0"/>
          <w:numId w:val="2"/>
        </w:numPr>
        <w:shd w:val="clear" w:color="auto" w:fill="auto"/>
        <w:tabs>
          <w:tab w:val="left" w:pos="624"/>
        </w:tabs>
      </w:pPr>
      <w:bookmarkStart w:id="8" w:name="_GoBack"/>
      <w:bookmarkEnd w:id="8"/>
      <w:r>
        <w:t xml:space="preserve">Строк поставки товарів, виконання робіт, надання послуг: </w:t>
      </w:r>
      <w:r w:rsidRPr="007D0CB7">
        <w:rPr>
          <w:b/>
          <w:bCs/>
        </w:rPr>
        <w:t>протягом 2024 року</w:t>
      </w:r>
    </w:p>
    <w:p w:rsidR="00D235B0" w:rsidRDefault="00D235B0" w:rsidP="00D235B0">
      <w:pPr>
        <w:pStyle w:val="1"/>
        <w:framePr w:w="10435" w:h="7934" w:hRule="exact" w:wrap="none" w:vAnchor="page" w:hAnchor="page" w:x="815" w:y="2991"/>
        <w:numPr>
          <w:ilvl w:val="0"/>
          <w:numId w:val="2"/>
        </w:numPr>
        <w:shd w:val="clear" w:color="auto" w:fill="auto"/>
        <w:tabs>
          <w:tab w:val="left" w:pos="363"/>
        </w:tabs>
      </w:pPr>
      <w:r>
        <w:t>Умови оплати: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3101"/>
        <w:gridCol w:w="1550"/>
        <w:gridCol w:w="845"/>
        <w:gridCol w:w="1550"/>
        <w:gridCol w:w="1070"/>
      </w:tblGrid>
      <w:tr w:rsidR="00D235B0" w:rsidTr="009B626A">
        <w:trPr>
          <w:trHeight w:hRule="exact" w:val="70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5B0" w:rsidRDefault="00D235B0" w:rsidP="009B626A">
            <w:pPr>
              <w:pStyle w:val="a5"/>
              <w:framePr w:w="10243" w:h="4138" w:wrap="none" w:vAnchor="page" w:hAnchor="page" w:x="1007" w:y="10930"/>
              <w:shd w:val="clear" w:color="auto" w:fill="auto"/>
              <w:ind w:firstLine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Подія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5B0" w:rsidRDefault="00D235B0" w:rsidP="009B626A">
            <w:pPr>
              <w:pStyle w:val="a5"/>
              <w:framePr w:w="10243" w:h="4138" w:wrap="none" w:vAnchor="page" w:hAnchor="page" w:x="1007" w:y="10930"/>
              <w:shd w:val="clear" w:color="auto" w:fill="auto"/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5B0" w:rsidRDefault="00D235B0" w:rsidP="009B626A">
            <w:pPr>
              <w:pStyle w:val="a5"/>
              <w:framePr w:w="10243" w:h="4138" w:wrap="none" w:vAnchor="page" w:hAnchor="page" w:x="1007" w:y="10930"/>
              <w:shd w:val="clear" w:color="auto" w:fill="auto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оплати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5B0" w:rsidRDefault="00D235B0" w:rsidP="009B626A">
            <w:pPr>
              <w:pStyle w:val="a5"/>
              <w:framePr w:w="10243" w:h="4138" w:wrap="none" w:vAnchor="page" w:hAnchor="page" w:x="1007" w:y="1093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Період, (днів)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5B0" w:rsidRDefault="00D235B0" w:rsidP="009B626A">
            <w:pPr>
              <w:pStyle w:val="a5"/>
              <w:framePr w:w="10243" w:h="4138" w:wrap="none" w:vAnchor="page" w:hAnchor="page" w:x="1007" w:y="10930"/>
              <w:shd w:val="clear" w:color="auto" w:fill="auto"/>
              <w:ind w:left="28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днів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5B0" w:rsidRDefault="00D235B0" w:rsidP="009B626A">
            <w:pPr>
              <w:pStyle w:val="a5"/>
              <w:framePr w:w="10243" w:h="4138" w:wrap="none" w:vAnchor="page" w:hAnchor="page" w:x="1007" w:y="10930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оплати, (%)</w:t>
            </w:r>
          </w:p>
        </w:tc>
      </w:tr>
      <w:tr w:rsidR="00D235B0" w:rsidTr="009B626A">
        <w:trPr>
          <w:trHeight w:hRule="exact" w:val="343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35B0" w:rsidRDefault="00D235B0" w:rsidP="009B626A">
            <w:pPr>
              <w:pStyle w:val="a5"/>
              <w:framePr w:w="10243" w:h="4138" w:wrap="none" w:vAnchor="page" w:hAnchor="page" w:x="1007" w:y="10930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поставка товару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35B0" w:rsidRDefault="00D235B0" w:rsidP="009B626A">
            <w:pPr>
              <w:pStyle w:val="a5"/>
              <w:framePr w:w="10243" w:h="4138" w:wrap="none" w:vAnchor="page" w:hAnchor="page" w:x="1007" w:y="10930"/>
              <w:shd w:val="clear" w:color="auto" w:fill="auto"/>
              <w:tabs>
                <w:tab w:val="left" w:pos="163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Розрахунки проводяться шляхом безготівкового</w:t>
            </w:r>
            <w:r>
              <w:rPr>
                <w:sz w:val="20"/>
                <w:szCs w:val="20"/>
              </w:rPr>
              <w:tab/>
              <w:t>перерахування</w:t>
            </w:r>
          </w:p>
          <w:p w:rsidR="00D235B0" w:rsidRDefault="00D235B0" w:rsidP="009B626A">
            <w:pPr>
              <w:pStyle w:val="a5"/>
              <w:framePr w:w="10243" w:h="4138" w:wrap="none" w:vAnchor="page" w:hAnchor="page" w:x="1007" w:y="10930"/>
              <w:shd w:val="clear" w:color="auto" w:fill="auto"/>
              <w:tabs>
                <w:tab w:val="left" w:pos="1315"/>
                <w:tab w:val="left" w:pos="259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коштів Замовником за фактично надані товари Постачальником на підставі рахунку, накладної або видаткової</w:t>
            </w:r>
            <w:r>
              <w:rPr>
                <w:sz w:val="20"/>
                <w:szCs w:val="20"/>
              </w:rPr>
              <w:tab/>
              <w:t>накладної,</w:t>
            </w:r>
            <w:r>
              <w:rPr>
                <w:sz w:val="20"/>
                <w:szCs w:val="20"/>
              </w:rPr>
              <w:tab/>
              <w:t>яку</w:t>
            </w:r>
          </w:p>
          <w:p w:rsidR="00D235B0" w:rsidRDefault="00D235B0" w:rsidP="009B626A">
            <w:pPr>
              <w:pStyle w:val="a5"/>
              <w:framePr w:w="10243" w:h="4138" w:wrap="none" w:vAnchor="page" w:hAnchor="page" w:x="1007" w:y="10930"/>
              <w:shd w:val="clear" w:color="auto" w:fill="auto"/>
              <w:tabs>
                <w:tab w:val="left" w:pos="706"/>
                <w:tab w:val="left" w:pos="2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Постачальник надає Замовнику. Замовник сплачує Постачальнику кошти за наявності фінансування на підставі рахунку, накладної або</w:t>
            </w:r>
            <w:r>
              <w:rPr>
                <w:sz w:val="20"/>
                <w:szCs w:val="20"/>
              </w:rPr>
              <w:tab/>
              <w:t>видаткової</w:t>
            </w:r>
            <w:r>
              <w:rPr>
                <w:sz w:val="20"/>
                <w:szCs w:val="20"/>
              </w:rPr>
              <w:tab/>
              <w:t>накладної</w:t>
            </w:r>
          </w:p>
          <w:p w:rsidR="00D235B0" w:rsidRDefault="00D235B0" w:rsidP="009B626A">
            <w:pPr>
              <w:pStyle w:val="a5"/>
              <w:framePr w:w="10243" w:h="4138" w:wrap="none" w:vAnchor="page" w:hAnchor="page" w:x="1007" w:y="1093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частинами або в повному обсязі на протязі 14-ти календарних днів після поставки товарів на адресу Замовника.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35B0" w:rsidRDefault="00D235B0" w:rsidP="009B626A">
            <w:pPr>
              <w:pStyle w:val="a5"/>
              <w:framePr w:w="10243" w:h="4138" w:wrap="none" w:vAnchor="page" w:hAnchor="page" w:x="1007" w:y="1093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Післяоплата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35B0" w:rsidRDefault="00D235B0" w:rsidP="009B626A">
            <w:pPr>
              <w:pStyle w:val="a5"/>
              <w:framePr w:w="10243" w:h="4138" w:wrap="none" w:vAnchor="page" w:hAnchor="page" w:x="1007" w:y="10930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35B0" w:rsidRDefault="00D235B0" w:rsidP="009B626A">
            <w:pPr>
              <w:pStyle w:val="a5"/>
              <w:framePr w:w="10243" w:h="4138" w:wrap="none" w:vAnchor="page" w:hAnchor="page" w:x="1007" w:y="10930"/>
              <w:shd w:val="clear" w:color="auto" w:fill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календарних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5B0" w:rsidRDefault="00D235B0" w:rsidP="009B626A">
            <w:pPr>
              <w:pStyle w:val="a5"/>
              <w:framePr w:w="10243" w:h="4138" w:wrap="none" w:vAnchor="page" w:hAnchor="page" w:x="1007" w:y="10930"/>
              <w:shd w:val="clear" w:color="auto" w:fill="auto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D235B0" w:rsidRDefault="00D235B0" w:rsidP="00D235B0">
      <w:pPr>
        <w:pStyle w:val="a7"/>
        <w:framePr w:wrap="none" w:vAnchor="page" w:hAnchor="page" w:x="858" w:y="15073"/>
        <w:shd w:val="clear" w:color="auto" w:fill="auto"/>
      </w:pPr>
      <w:r>
        <w:t xml:space="preserve">8. Мова (мови), якою (якими) повинні готуватися тендерні пропозиції: </w:t>
      </w:r>
      <w:r>
        <w:rPr>
          <w:b/>
          <w:bCs/>
        </w:rPr>
        <w:t>українська</w:t>
      </w:r>
    </w:p>
    <w:p w:rsidR="00D235B0" w:rsidRDefault="00D235B0" w:rsidP="00D235B0">
      <w:pPr>
        <w:spacing w:line="1" w:lineRule="exact"/>
        <w:sectPr w:rsidR="00D235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235B0" w:rsidRDefault="00D235B0" w:rsidP="00D235B0">
      <w:pPr>
        <w:spacing w:line="1" w:lineRule="exact"/>
      </w:pPr>
    </w:p>
    <w:p w:rsidR="00D235B0" w:rsidRDefault="00D235B0" w:rsidP="00D235B0">
      <w:pPr>
        <w:pStyle w:val="1"/>
        <w:framePr w:w="10224" w:h="5016" w:hRule="exact" w:wrap="none" w:vAnchor="page" w:hAnchor="page" w:x="921" w:y="1258"/>
        <w:numPr>
          <w:ilvl w:val="0"/>
          <w:numId w:val="3"/>
        </w:numPr>
        <w:shd w:val="clear" w:color="auto" w:fill="auto"/>
        <w:tabs>
          <w:tab w:val="left" w:pos="346"/>
        </w:tabs>
      </w:pPr>
      <w:r>
        <w:t>Розмір забезпечення тендерних пропозицій (якщо замовник вимагає його надати):</w:t>
      </w:r>
    </w:p>
    <w:p w:rsidR="00D235B0" w:rsidRDefault="00D235B0" w:rsidP="00D235B0">
      <w:pPr>
        <w:pStyle w:val="1"/>
        <w:framePr w:w="10224" w:h="5016" w:hRule="exact" w:wrap="none" w:vAnchor="page" w:hAnchor="page" w:x="921" w:y="1258"/>
        <w:numPr>
          <w:ilvl w:val="1"/>
          <w:numId w:val="3"/>
        </w:numPr>
        <w:shd w:val="clear" w:color="auto" w:fill="auto"/>
        <w:tabs>
          <w:tab w:val="left" w:pos="494"/>
        </w:tabs>
      </w:pPr>
      <w:r>
        <w:t>Вид забезпечення тендерних пропозицій (якщо замовник вимагає його надати):</w:t>
      </w:r>
    </w:p>
    <w:p w:rsidR="00D235B0" w:rsidRDefault="00D235B0" w:rsidP="00D235B0">
      <w:pPr>
        <w:pStyle w:val="20"/>
        <w:framePr w:w="10224" w:h="5016" w:hRule="exact" w:wrap="none" w:vAnchor="page" w:hAnchor="page" w:x="921" w:y="1258"/>
        <w:shd w:val="clear" w:color="auto" w:fill="auto"/>
      </w:pPr>
      <w:bookmarkStart w:id="9" w:name="bookmark14"/>
      <w:bookmarkStart w:id="10" w:name="bookmark15"/>
      <w:r>
        <w:t>не вимагається</w:t>
      </w:r>
      <w:bookmarkEnd w:id="9"/>
      <w:bookmarkEnd w:id="10"/>
    </w:p>
    <w:p w:rsidR="00D235B0" w:rsidRDefault="00D235B0" w:rsidP="00D235B0">
      <w:pPr>
        <w:pStyle w:val="1"/>
        <w:framePr w:w="10224" w:h="5016" w:hRule="exact" w:wrap="none" w:vAnchor="page" w:hAnchor="page" w:x="921" w:y="1258"/>
        <w:numPr>
          <w:ilvl w:val="1"/>
          <w:numId w:val="3"/>
        </w:numPr>
        <w:shd w:val="clear" w:color="auto" w:fill="auto"/>
        <w:tabs>
          <w:tab w:val="left" w:pos="494"/>
        </w:tabs>
        <w:jc w:val="both"/>
      </w:pPr>
      <w:r>
        <w:t xml:space="preserve">Умови надання забезпечення тендерних пропозицій (якщо замовник вимагає його надати): </w:t>
      </w:r>
      <w:r>
        <w:rPr>
          <w:b/>
          <w:bCs/>
        </w:rPr>
        <w:t>не вимагається</w:t>
      </w:r>
    </w:p>
    <w:p w:rsidR="00D235B0" w:rsidRDefault="00D235B0" w:rsidP="00D235B0">
      <w:pPr>
        <w:pStyle w:val="1"/>
        <w:framePr w:w="10224" w:h="5016" w:hRule="exact" w:wrap="none" w:vAnchor="page" w:hAnchor="page" w:x="921" w:y="1258"/>
        <w:numPr>
          <w:ilvl w:val="0"/>
          <w:numId w:val="3"/>
        </w:numPr>
        <w:shd w:val="clear" w:color="auto" w:fill="auto"/>
        <w:tabs>
          <w:tab w:val="left" w:pos="436"/>
        </w:tabs>
        <w:jc w:val="both"/>
      </w:pPr>
      <w:r>
        <w:t xml:space="preserve">Дата розкриття тендерних пропозицій, якщо оголошення про проведення ВІДКРИТИХ ТОРГІВ оприлюднюється </w:t>
      </w:r>
      <w:r>
        <w:rPr>
          <w:u w:val="single"/>
        </w:rPr>
        <w:t>відповідно до частини третьої статті 10 цього Закону</w:t>
      </w:r>
      <w:r>
        <w:t xml:space="preserve">: </w:t>
      </w:r>
      <w:r>
        <w:rPr>
          <w:b/>
          <w:bCs/>
        </w:rPr>
        <w:t>дата і час розкриття тендерних пропозицій,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закупівель.</w:t>
      </w:r>
    </w:p>
    <w:p w:rsidR="00D235B0" w:rsidRDefault="00D235B0" w:rsidP="00D235B0">
      <w:pPr>
        <w:pStyle w:val="1"/>
        <w:framePr w:w="10224" w:h="5016" w:hRule="exact" w:wrap="none" w:vAnchor="page" w:hAnchor="page" w:x="921" w:y="1258"/>
        <w:numPr>
          <w:ilvl w:val="1"/>
          <w:numId w:val="3"/>
        </w:numPr>
        <w:shd w:val="clear" w:color="auto" w:fill="auto"/>
        <w:tabs>
          <w:tab w:val="left" w:pos="619"/>
        </w:tabs>
        <w:jc w:val="both"/>
      </w:pPr>
      <w:r>
        <w:t xml:space="preserve">Час розкриття тендерних пропозицій, якщо оголошення про проведення відкритих торгів оприлюднюється </w:t>
      </w:r>
      <w:r>
        <w:rPr>
          <w:u w:val="single"/>
        </w:rPr>
        <w:t>відповідно до частини третьої статті 10 цього Закону</w:t>
      </w:r>
      <w:r>
        <w:t>:</w:t>
      </w:r>
    </w:p>
    <w:p w:rsidR="00D235B0" w:rsidRDefault="00D235B0" w:rsidP="00D235B0">
      <w:pPr>
        <w:pStyle w:val="1"/>
        <w:framePr w:w="10224" w:h="5016" w:hRule="exact" w:wrap="none" w:vAnchor="page" w:hAnchor="page" w:x="921" w:y="1258"/>
        <w:shd w:val="clear" w:color="auto" w:fill="auto"/>
        <w:jc w:val="both"/>
      </w:pPr>
      <w:r>
        <w:rPr>
          <w:b/>
          <w:bCs/>
        </w:rPr>
        <w:t>дата і час розкриття тендерних пропозицій,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закупівель.</w:t>
      </w:r>
    </w:p>
    <w:p w:rsidR="00D235B0" w:rsidRDefault="00D235B0" w:rsidP="00D235B0">
      <w:pPr>
        <w:pStyle w:val="1"/>
        <w:framePr w:w="10224" w:h="5016" w:hRule="exact" w:wrap="none" w:vAnchor="page" w:hAnchor="page" w:x="921" w:y="1258"/>
        <w:numPr>
          <w:ilvl w:val="0"/>
          <w:numId w:val="3"/>
        </w:numPr>
        <w:shd w:val="clear" w:color="auto" w:fill="auto"/>
        <w:tabs>
          <w:tab w:val="left" w:pos="436"/>
        </w:tabs>
        <w:jc w:val="both"/>
      </w:pPr>
      <w:r>
        <w:t xml:space="preserve"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 </w:t>
      </w:r>
      <w:r>
        <w:rPr>
          <w:b/>
          <w:bCs/>
        </w:rPr>
        <w:t>1,0 %</w:t>
      </w:r>
    </w:p>
    <w:p w:rsidR="00D235B0" w:rsidRDefault="00D235B0" w:rsidP="00D235B0">
      <w:pPr>
        <w:pStyle w:val="1"/>
        <w:framePr w:w="10224" w:h="5016" w:hRule="exact" w:wrap="none" w:vAnchor="page" w:hAnchor="page" w:x="921" w:y="1258"/>
        <w:numPr>
          <w:ilvl w:val="0"/>
          <w:numId w:val="3"/>
        </w:numPr>
        <w:shd w:val="clear" w:color="auto" w:fill="auto"/>
        <w:tabs>
          <w:tab w:val="left" w:pos="417"/>
        </w:tabs>
      </w:pPr>
      <w:r>
        <w:t>Математична формула для розрахунку приведеної ціни (у разі її застосування): -</w:t>
      </w:r>
    </w:p>
    <w:p w:rsidR="00D235B0" w:rsidRDefault="00D235B0" w:rsidP="00D235B0">
      <w:pPr>
        <w:pStyle w:val="1"/>
        <w:framePr w:w="10224" w:h="600" w:hRule="exact" w:wrap="none" w:vAnchor="page" w:hAnchor="page" w:x="921" w:y="7301"/>
        <w:shd w:val="clear" w:color="auto" w:fill="auto"/>
        <w:ind w:left="480" w:right="7406"/>
        <w:rPr>
          <w:b/>
          <w:bCs/>
        </w:rPr>
      </w:pPr>
      <w:r>
        <w:rPr>
          <w:b/>
          <w:bCs/>
        </w:rPr>
        <w:t xml:space="preserve">Уповноважена особа          Маргарита </w:t>
      </w:r>
      <w:proofErr w:type="spellStart"/>
      <w:r>
        <w:rPr>
          <w:b/>
          <w:bCs/>
        </w:rPr>
        <w:t>Гудзь</w:t>
      </w:r>
      <w:proofErr w:type="spellEnd"/>
    </w:p>
    <w:p w:rsidR="00D235B0" w:rsidRDefault="00D235B0" w:rsidP="00D235B0">
      <w:pPr>
        <w:spacing w:line="1" w:lineRule="exact"/>
      </w:pPr>
    </w:p>
    <w:p w:rsidR="00D235B0" w:rsidRPr="00AB09D2" w:rsidRDefault="00D235B0" w:rsidP="00D235B0"/>
    <w:p w:rsidR="00D235B0" w:rsidRPr="00AB09D2" w:rsidRDefault="00D235B0" w:rsidP="00D235B0"/>
    <w:p w:rsidR="00D235B0" w:rsidRPr="00AB09D2" w:rsidRDefault="00D235B0" w:rsidP="00D235B0"/>
    <w:p w:rsidR="00D235B0" w:rsidRPr="00AB09D2" w:rsidRDefault="00D235B0" w:rsidP="00D235B0"/>
    <w:p w:rsidR="00D235B0" w:rsidRPr="00AB09D2" w:rsidRDefault="00D235B0" w:rsidP="00D235B0"/>
    <w:p w:rsidR="00D235B0" w:rsidRPr="00AB09D2" w:rsidRDefault="00D235B0" w:rsidP="00D235B0"/>
    <w:p w:rsidR="00D235B0" w:rsidRPr="00AB09D2" w:rsidRDefault="00D235B0" w:rsidP="00D235B0"/>
    <w:p w:rsidR="00D235B0" w:rsidRPr="00AB09D2" w:rsidRDefault="00D235B0" w:rsidP="00D235B0"/>
    <w:p w:rsidR="00D235B0" w:rsidRPr="00AB09D2" w:rsidRDefault="00D235B0" w:rsidP="00D235B0"/>
    <w:p w:rsidR="00D235B0" w:rsidRPr="00AB09D2" w:rsidRDefault="00D235B0" w:rsidP="00D235B0"/>
    <w:p w:rsidR="00D235B0" w:rsidRPr="00AB09D2" w:rsidRDefault="00D235B0" w:rsidP="00D235B0"/>
    <w:p w:rsidR="00D235B0" w:rsidRPr="00AB09D2" w:rsidRDefault="00D235B0" w:rsidP="00D235B0"/>
    <w:p w:rsidR="00D235B0" w:rsidRPr="00AB09D2" w:rsidRDefault="00D235B0" w:rsidP="00D235B0"/>
    <w:p w:rsidR="00D235B0" w:rsidRPr="00AB09D2" w:rsidRDefault="00D235B0" w:rsidP="00D235B0"/>
    <w:p w:rsidR="00D235B0" w:rsidRPr="00AB09D2" w:rsidRDefault="00D235B0" w:rsidP="00D235B0"/>
    <w:p w:rsidR="00D235B0" w:rsidRPr="00AB09D2" w:rsidRDefault="00D235B0" w:rsidP="00D235B0"/>
    <w:p w:rsidR="00D235B0" w:rsidRPr="00AB09D2" w:rsidRDefault="00D235B0" w:rsidP="00D235B0"/>
    <w:p w:rsidR="00D235B0" w:rsidRPr="00AB09D2" w:rsidRDefault="00D235B0" w:rsidP="00D235B0"/>
    <w:p w:rsidR="00D235B0" w:rsidRPr="00AB09D2" w:rsidRDefault="00D235B0" w:rsidP="00D235B0"/>
    <w:p w:rsidR="00D235B0" w:rsidRPr="00AB09D2" w:rsidRDefault="00D235B0" w:rsidP="00D235B0"/>
    <w:p w:rsidR="00D235B0" w:rsidRPr="00AB09D2" w:rsidRDefault="00D235B0" w:rsidP="00D235B0"/>
    <w:p w:rsidR="00D235B0" w:rsidRPr="00AB09D2" w:rsidRDefault="00D235B0" w:rsidP="00D235B0"/>
    <w:p w:rsidR="00D235B0" w:rsidRPr="00AB09D2" w:rsidRDefault="00D235B0" w:rsidP="00D235B0"/>
    <w:p w:rsidR="00D235B0" w:rsidRPr="00AB09D2" w:rsidRDefault="00D235B0" w:rsidP="00D235B0"/>
    <w:p w:rsidR="00D235B0" w:rsidRPr="00AB09D2" w:rsidRDefault="00D235B0" w:rsidP="00D235B0"/>
    <w:p w:rsidR="00D235B0" w:rsidRPr="00AB09D2" w:rsidRDefault="00D235B0" w:rsidP="00D235B0"/>
    <w:p w:rsidR="00D235B0" w:rsidRPr="00AB09D2" w:rsidRDefault="00D235B0" w:rsidP="00D235B0"/>
    <w:p w:rsidR="008A33D9" w:rsidRDefault="007D0CB7"/>
    <w:sectPr w:rsidR="008A33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E80"/>
    <w:multiLevelType w:val="multilevel"/>
    <w:tmpl w:val="07FCCBF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4A3A00"/>
    <w:multiLevelType w:val="multilevel"/>
    <w:tmpl w:val="BF221E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181A59"/>
    <w:multiLevelType w:val="multilevel"/>
    <w:tmpl w:val="DA7ED2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B0"/>
    <w:rsid w:val="000579C7"/>
    <w:rsid w:val="00586B08"/>
    <w:rsid w:val="007D0CB7"/>
    <w:rsid w:val="00D2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35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235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D235B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Заголовок №1_"/>
    <w:basedOn w:val="a0"/>
    <w:link w:val="11"/>
    <w:rsid w:val="00D235B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4">
    <w:name w:val="Другое_"/>
    <w:basedOn w:val="a0"/>
    <w:link w:val="a5"/>
    <w:rsid w:val="00D235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D235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D235B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D235B0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D235B0"/>
    <w:pPr>
      <w:shd w:val="clear" w:color="auto" w:fill="FFFFFF"/>
      <w:spacing w:after="21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a5">
    <w:name w:val="Другое"/>
    <w:basedOn w:val="a"/>
    <w:link w:val="a4"/>
    <w:rsid w:val="00D235B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Подпись к таблице"/>
    <w:basedOn w:val="a"/>
    <w:link w:val="a6"/>
    <w:rsid w:val="00D235B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rvps2">
    <w:name w:val="rvps2"/>
    <w:basedOn w:val="a"/>
    <w:rsid w:val="00D235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35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235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D235B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Заголовок №1_"/>
    <w:basedOn w:val="a0"/>
    <w:link w:val="11"/>
    <w:rsid w:val="00D235B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4">
    <w:name w:val="Другое_"/>
    <w:basedOn w:val="a0"/>
    <w:link w:val="a5"/>
    <w:rsid w:val="00D235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D235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D235B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D235B0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D235B0"/>
    <w:pPr>
      <w:shd w:val="clear" w:color="auto" w:fill="FFFFFF"/>
      <w:spacing w:after="21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a5">
    <w:name w:val="Другое"/>
    <w:basedOn w:val="a"/>
    <w:link w:val="a4"/>
    <w:rsid w:val="00D235B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Подпись к таблице"/>
    <w:basedOn w:val="a"/>
    <w:link w:val="a6"/>
    <w:rsid w:val="00D235B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rvps2">
    <w:name w:val="rvps2"/>
    <w:basedOn w:val="a"/>
    <w:rsid w:val="00D235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2517</Words>
  <Characters>1436</Characters>
  <Application>Microsoft Office Word</Application>
  <DocSecurity>0</DocSecurity>
  <Lines>11</Lines>
  <Paragraphs>7</Paragraphs>
  <ScaleCrop>false</ScaleCrop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Коваленко</dc:creator>
  <cp:lastModifiedBy>Наталія Коваленко</cp:lastModifiedBy>
  <cp:revision>2</cp:revision>
  <dcterms:created xsi:type="dcterms:W3CDTF">2024-03-18T08:54:00Z</dcterms:created>
  <dcterms:modified xsi:type="dcterms:W3CDTF">2024-03-18T11:15:00Z</dcterms:modified>
</cp:coreProperties>
</file>