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4D83" w14:textId="16126200" w:rsidR="00545792" w:rsidRPr="00DB3B0E" w:rsidRDefault="00545792" w:rsidP="006774D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16C3C77" w14:textId="77777777" w:rsidR="00F63822" w:rsidRPr="00F63822" w:rsidRDefault="00F63822" w:rsidP="00F638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6382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14:paraId="305861D2" w14:textId="77777777" w:rsidR="00F63822" w:rsidRPr="00F63822" w:rsidRDefault="00F63822" w:rsidP="00F638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82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14:paraId="4B7D2B95" w14:textId="77777777" w:rsidR="00777AE9" w:rsidRDefault="00777AE9" w:rsidP="00F638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05B139" w14:textId="77777777" w:rsidR="00777AE9" w:rsidRDefault="00777AE9" w:rsidP="00F638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275ABB" w14:textId="118158F2" w:rsidR="00F63822" w:rsidRDefault="00F63822" w:rsidP="0077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F63822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F6382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28CE23F2" w14:textId="77777777" w:rsidR="00777AE9" w:rsidRPr="00777AE9" w:rsidRDefault="00777AE9" w:rsidP="00777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650594"/>
    </w:p>
    <w:tbl>
      <w:tblPr>
        <w:tblW w:w="534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0"/>
        <w:gridCol w:w="1420"/>
        <w:gridCol w:w="7314"/>
        <w:gridCol w:w="650"/>
        <w:gridCol w:w="650"/>
      </w:tblGrid>
      <w:tr w:rsidR="00777AE9" w:rsidRPr="00777AE9" w14:paraId="44D045AD" w14:textId="77777777" w:rsidTr="00777AE9">
        <w:trPr>
          <w:trHeight w:val="812"/>
        </w:trPr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14:paraId="0745BB2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pct"/>
            <w:tcMar>
              <w:left w:w="28" w:type="dxa"/>
              <w:right w:w="28" w:type="dxa"/>
            </w:tcMar>
            <w:vAlign w:val="center"/>
          </w:tcPr>
          <w:p w14:paraId="1928AE04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452" w:type="pct"/>
            <w:tcMar>
              <w:left w:w="28" w:type="dxa"/>
              <w:right w:w="28" w:type="dxa"/>
            </w:tcMar>
            <w:vAlign w:val="center"/>
          </w:tcPr>
          <w:p w14:paraId="48A89EC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14:paraId="07E1060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14:paraId="5EB0EF1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777AE9" w:rsidRPr="00777AE9" w14:paraId="25B52C30" w14:textId="77777777" w:rsidTr="00777AE9"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14:paraId="050DEA4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pct"/>
            <w:tcMar>
              <w:left w:w="28" w:type="dxa"/>
              <w:right w:w="28" w:type="dxa"/>
            </w:tcMar>
            <w:vAlign w:val="center"/>
          </w:tcPr>
          <w:p w14:paraId="01E12C8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52" w:type="pct"/>
            <w:tcMar>
              <w:left w:w="28" w:type="dxa"/>
              <w:right w:w="28" w:type="dxa"/>
            </w:tcMar>
            <w:vAlign w:val="center"/>
          </w:tcPr>
          <w:p w14:paraId="36766AF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14:paraId="77F1A453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14:paraId="0C39EFE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77AE9" w:rsidRPr="00777AE9" w14:paraId="014F3FE8" w14:textId="77777777" w:rsidTr="00777AE9"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CFAE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oBack" w:colFirst="3" w:colLast="4"/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9E2B5CE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656EA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Комплект одягу та покриттів Акушерський 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32688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складі: </w:t>
            </w:r>
          </w:p>
          <w:p w14:paraId="17FA00C8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одяг: сорочка (СМС35 g/m2(г/м2)) - 1шт, берет (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 g/m2(г/м2)) - 1шт,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бахіли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-міні (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g/m2(г/м2)) - 1пара,  халат хірургічний (СМС35 g/m2(г/м2)) - 1шт, берет (спанбонд13 g/m2(г/м2)) - 1шт,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бахіли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середні (спанбонд30 g/m2(г/м2)) - 1п, маска - 1шт. Покриття: покриття 140x80cm(см) (СМС35 g/m2(г/м2)) - 2шт, покриття поглинаюче 60x60cm(см) - 2шт,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новонародженого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клейона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- 2шт, покриття  80х70cm(см) (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g/m2(г/м2)) - 2шт, покриття 25х20cm(см) (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g/m2(г/м2)) - 4шт) </w:t>
            </w:r>
          </w:p>
          <w:p w14:paraId="6CFCB62C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E594B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63AEB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F2370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77AE9" w:rsidRPr="00777AE9" w14:paraId="5F179957" w14:textId="77777777" w:rsidTr="00777AE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34DF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E20C45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0FD595C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Комплект  кесаревого розтину 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9CAE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складі: </w:t>
            </w:r>
          </w:p>
          <w:p w14:paraId="29CAE24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160х300см для кесаревого розтину з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адгезивним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отвором 25х25см, з поліетиленовим  мішком і рукавами для відведення рідини, СМС 30г/м2 - 1шт, покриття  200х160см СМС 30g/m2(г/м2) - 1шт,  покриття на інструментальний  стіл непромокальне 140х80см,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ламінований 45g/m2(г/м2) - 1шт, покриття поглинаюче 60х60см - 1шт, покриття  для новонародженого 70х80см - 1шт,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50g/m2(г/м2), покриття70х80см,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50g/m2(г/м2)-4шт, 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бахіли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-міні,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30g/m2(г/м2) - 1пара) , стерильний  одноразового використання</w:t>
            </w:r>
          </w:p>
          <w:p w14:paraId="6756B0A0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2E23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DF82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5E0A3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77AE9" w:rsidRPr="00777AE9" w14:paraId="5E344150" w14:textId="77777777" w:rsidTr="00777AE9">
        <w:trPr>
          <w:trHeight w:val="16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28D6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AD85AE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319C5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Комплект покриттів для новонародженого</w:t>
            </w:r>
          </w:p>
          <w:p w14:paraId="42A05E9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A111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складі:  </w:t>
            </w:r>
          </w:p>
          <w:p w14:paraId="234E5C59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60х80cm(см),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50g/m2(г/м2) - 2шт, покриття 20х20cm(см),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50g/m2(г/м2) - 2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покриття поглинальне 60х60 cm(см),  - 1шт)</w:t>
            </w:r>
          </w:p>
          <w:p w14:paraId="103996A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545F3B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повинен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60B84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47974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77AE9" w:rsidRPr="00777AE9" w14:paraId="28A00C8F" w14:textId="77777777" w:rsidTr="00777AE9">
        <w:trPr>
          <w:trHeight w:val="22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A82B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F365CFC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одягу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новонародженного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бірками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9FE98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FF4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F5725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сорочка,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50 g/m2(г/м2) -1шт, </w:t>
            </w:r>
          </w:p>
          <w:p w14:paraId="5530A55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чіпець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50 g/m2(г/м2) -1шт, </w:t>
            </w:r>
          </w:p>
          <w:p w14:paraId="4643A863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пінетки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50 g/m2(г/м2) -1пара, </w:t>
            </w:r>
          </w:p>
          <w:p w14:paraId="2C9FB72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бірка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шт,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клейона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14CA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273A9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FF0C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5AD8E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777AE9" w:rsidRPr="00777AE9" w14:paraId="67C56FCF" w14:textId="77777777" w:rsidTr="00777AE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E99F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35BF00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одягу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покриттів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акушерський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D18C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складі: </w:t>
            </w:r>
          </w:p>
          <w:p w14:paraId="28DD33FC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Одяг: сорочка (СМС35 g/m2(г/м2)) - 1шт, берет,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 g/m2(г/м2) - 1шт;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бахіли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-міні,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g/m2(г/м2) - 1пара;  халат хірургічний, СМС35 g/m2(г/м2) - 1шт;  берет,  спанбонд13 g/m2(г/м2) - 1шт;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бахіли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середні,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g/m2(г/м2) - 1пара; маска - 1шт. </w:t>
            </w:r>
          </w:p>
          <w:p w14:paraId="4920174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Покриття: покриття 140x80cm(см) (СМС35 g/m2(г/м2)) - 2шт; покриття поглинаюче 60x60cm(см) - 2шт;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новонародженого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клейона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- 2шт, покриття  80х70cm(см),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g/m2(г/м2) - 2шт; покриття 25х20cm(см),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 g/m2(г/м2) - 4шт;   покриття для операційного столу  160х215 cm(см), 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спанбонд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частково ламінований, гідрофобний  44  g/m2(г/м2) - 1шт.</w:t>
            </w:r>
          </w:p>
          <w:p w14:paraId="6F29B244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A8D2BD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97633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85EB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77AE9" w:rsidRPr="00777AE9" w14:paraId="11EAE418" w14:textId="77777777" w:rsidTr="00777AE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F4B4B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D82FBA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покриттів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операційних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акушерський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B9DE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складі: </w:t>
            </w:r>
          </w:p>
          <w:p w14:paraId="50D49A21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140х80cm(см) ламінований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біфлекс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40  g/m2(г/м2) - 1шт; </w:t>
            </w:r>
          </w:p>
          <w:p w14:paraId="0729B238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80х60cm(см),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55g/m2(г/м2) - 1шт,</w:t>
            </w:r>
          </w:p>
          <w:p w14:paraId="65A6B3BB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 поглинаюче 60х90cm(см)-1шт; </w:t>
            </w:r>
          </w:p>
          <w:p w14:paraId="4749FF4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покриття 25х20cm(см), 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спанлейс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55g/m2(г/м2)- 4шт, </w:t>
            </w:r>
          </w:p>
          <w:p w14:paraId="7CD3014F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немовлят (</w:t>
            </w: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клейона</w:t>
            </w:r>
            <w:proofErr w:type="spellEnd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)- 2шт.</w:t>
            </w:r>
          </w:p>
          <w:p w14:paraId="45E62E95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95DFC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67A0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378B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77AE9" w:rsidRPr="00777AE9" w14:paraId="02364FFB" w14:textId="77777777" w:rsidTr="00777AE9">
        <w:trPr>
          <w:trHeight w:val="10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D1780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1BB7ED6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Чохол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77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250х15 см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DC2F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 бути  виготовлений з матеріалу СМС щільністю не менше 35 г/м2</w:t>
            </w:r>
          </w:p>
          <w:p w14:paraId="622D54DF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1DD25F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бути стерильним, мати індивідуальне пакування, термін придатності повинен складати не менше 3 років від дати виготовлення. Якість всіх матеріалів має бути підтверджена відповідними сертифікатами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C3472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4BA27" w14:textId="77777777" w:rsidR="00777AE9" w:rsidRPr="00777AE9" w:rsidRDefault="00777AE9" w:rsidP="00777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bookmarkEnd w:id="1"/>
    </w:tbl>
    <w:p w14:paraId="78A705C1" w14:textId="77777777" w:rsidR="00777AE9" w:rsidRPr="00777AE9" w:rsidRDefault="00777AE9" w:rsidP="00777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A94B873" w14:textId="77777777" w:rsidR="00777AE9" w:rsidRPr="00777AE9" w:rsidRDefault="00777AE9" w:rsidP="00777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74DD94" w14:textId="77777777" w:rsidR="00777AE9" w:rsidRPr="00777AE9" w:rsidRDefault="00777AE9" w:rsidP="00777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AE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Перелік документів, які вимагаються для підтвердження якості товару</w:t>
      </w:r>
      <w:r w:rsidRPr="00777AE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7C6573BE" w14:textId="77777777" w:rsidR="00777AE9" w:rsidRPr="00777AE9" w:rsidRDefault="00777AE9" w:rsidP="00777A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B163F53" w14:textId="77777777" w:rsidR="00777AE9" w:rsidRPr="00777AE9" w:rsidRDefault="00777AE9" w:rsidP="00777A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77AE9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запобігання закупівлі фальсифікованої продукції, яка може нанести шкоду здоров’ю пацієнтів та персоналу, забезпечення безпечної роботи персоналу та дотримання законодавства щодо охорони праці, Учасник повинен надати Копії декларацій про відповідність</w:t>
      </w: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777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підтверджують можливість введення в обіг та/або експлуатацію </w:t>
      </w: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(застосування) медичного виробу за результатами проходження процедури оцінки відповідності згідно вимог технічного регламенту (з урахуванням вимог Постанов КМУ від 02.10.2013 № 753 «Про затвердження Технічного регламенту щодо медичних виробів»), </w:t>
      </w:r>
      <w:r w:rsidRPr="00777AE9">
        <w:rPr>
          <w:rFonts w:ascii="Times New Roman" w:hAnsi="Times New Roman" w:cs="Times New Roman"/>
          <w:sz w:val="24"/>
          <w:szCs w:val="24"/>
          <w:lang w:val="uk-UA"/>
        </w:rPr>
        <w:t xml:space="preserve">копію сертифікату на систему управління якості </w:t>
      </w: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ISO 13485 «Медичні вироби. Система управління якістю. Вимоги до регулювання (EN ISO 13485: 2016, IDT; ISO 13485: 2016, IDT)» </w:t>
      </w:r>
      <w:r w:rsidRPr="00777AE9">
        <w:rPr>
          <w:rFonts w:ascii="Times New Roman" w:hAnsi="Times New Roman" w:cs="Times New Roman"/>
          <w:sz w:val="24"/>
          <w:szCs w:val="24"/>
          <w:lang w:val="uk-UA"/>
        </w:rPr>
        <w:t>виробника запропонованої продукції.</w:t>
      </w:r>
    </w:p>
    <w:p w14:paraId="7F88445E" w14:textId="77777777" w:rsidR="00777AE9" w:rsidRPr="00777AE9" w:rsidRDefault="00777AE9" w:rsidP="00777A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2" w:name="_Hlk158625770"/>
      <w:r w:rsidRPr="00777AE9">
        <w:rPr>
          <w:rFonts w:ascii="Times New Roman" w:hAnsi="Times New Roman" w:cs="Times New Roman"/>
          <w:sz w:val="24"/>
          <w:szCs w:val="24"/>
          <w:lang w:val="uk-UA"/>
        </w:rPr>
        <w:t>З метою підтвердження, що продукція, яка є предметом закупівлі, введена в обіг як медичний виріб, Учасник повинен надати номер запису у Реєстрі осіб, відповідальних за введення медичних виробів в обіг, Державної служби України з лікарських засобів та контролю за наркотиками.</w:t>
      </w:r>
      <w:bookmarkEnd w:id="2"/>
    </w:p>
    <w:p w14:paraId="29B3B599" w14:textId="77777777" w:rsidR="00777AE9" w:rsidRPr="00777AE9" w:rsidRDefault="00777AE9" w:rsidP="00777A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E4A7456" w14:textId="77777777" w:rsidR="00777AE9" w:rsidRPr="00777AE9" w:rsidRDefault="00777AE9" w:rsidP="00777A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AE9">
        <w:rPr>
          <w:rFonts w:ascii="Times New Roman" w:hAnsi="Times New Roman" w:cs="Times New Roman"/>
          <w:sz w:val="24"/>
          <w:szCs w:val="24"/>
          <w:lang w:val="uk-UA"/>
        </w:rPr>
        <w:t xml:space="preserve">Медичні вироби, що є предметом закупівлі, повинні бути стерильними, що має бути підтверджено документами від виробника (паспорти якості). </w:t>
      </w:r>
    </w:p>
    <w:p w14:paraId="395E0B91" w14:textId="77777777" w:rsidR="00777AE9" w:rsidRPr="00777AE9" w:rsidRDefault="00777AE9" w:rsidP="00777A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>Стр</w:t>
      </w:r>
      <w:r w:rsidRPr="00777AE9">
        <w:rPr>
          <w:rFonts w:ascii="Times New Roman" w:hAnsi="Times New Roman" w:cs="Times New Roman"/>
          <w:sz w:val="24"/>
          <w:szCs w:val="24"/>
          <w:lang w:val="uk-UA"/>
        </w:rPr>
        <w:t>ок придатності товару на момент поставки повинен складати не менше 80 % від загального терміну придатності.</w:t>
      </w:r>
    </w:p>
    <w:p w14:paraId="67EE8B1F" w14:textId="77777777" w:rsidR="00777AE9" w:rsidRPr="00777AE9" w:rsidRDefault="00777AE9" w:rsidP="00777A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про відповідність медико-технічним вимогам повинна бути підтверджена </w:t>
      </w:r>
      <w:r w:rsidRPr="00777AE9">
        <w:rPr>
          <w:rFonts w:ascii="Times New Roman" w:hAnsi="Times New Roman" w:cs="Times New Roman"/>
          <w:sz w:val="24"/>
          <w:szCs w:val="24"/>
          <w:lang w:val="uk-UA"/>
        </w:rPr>
        <w:t>документами від виробника</w:t>
      </w:r>
      <w:r w:rsidRPr="00777A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(копіями декларацій про відповідність з додатками до них та/або копіями сертифікатів/паспортів якості та/або іншими технічними документами).</w:t>
      </w:r>
    </w:p>
    <w:p w14:paraId="5F066921" w14:textId="2D6883DC" w:rsidR="00C6445D" w:rsidRPr="002C5AAF" w:rsidRDefault="00C6445D" w:rsidP="00777AE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lang w:val="uk-UA" w:eastAsia="uk-UA"/>
        </w:rPr>
      </w:pPr>
    </w:p>
    <w:bookmarkEnd w:id="0"/>
    <w:p w14:paraId="13FBEF1B" w14:textId="77777777" w:rsidR="00BB6EA1" w:rsidRPr="00C6445D" w:rsidRDefault="00545792" w:rsidP="00777A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lang w:val="uk-UA" w:eastAsia="ru-RU"/>
        </w:rPr>
        <w:t xml:space="preserve"> </w:t>
      </w:r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повинен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технічну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специфікацію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запропонованого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 за </w:t>
      </w:r>
      <w:proofErr w:type="spellStart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>наступною</w:t>
      </w:r>
      <w:proofErr w:type="spellEnd"/>
      <w:r w:rsidR="00BB6EA1" w:rsidRPr="00CB1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формою:</w:t>
      </w: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BB6EA1" w:rsidRPr="00BB6EA1" w14:paraId="4EAC4BC5" w14:textId="77777777" w:rsidTr="00267B5C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A9A9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A3D7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5B14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DE5E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764A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F34A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21C4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Технічні характеристики запропонованого товару</w:t>
            </w:r>
          </w:p>
        </w:tc>
      </w:tr>
      <w:tr w:rsidR="00BB6EA1" w:rsidRPr="00BB6EA1" w14:paraId="6E015AB6" w14:textId="77777777" w:rsidTr="00267B5C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B02A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0ECE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BC9E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D3AF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DC0F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EC1E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E502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B6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7</w:t>
            </w:r>
          </w:p>
        </w:tc>
      </w:tr>
      <w:tr w:rsidR="00BB6EA1" w:rsidRPr="00BB6EA1" w14:paraId="4BAD90DD" w14:textId="77777777" w:rsidTr="00267B5C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E1EA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BA20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61F4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78B9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3C0D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BFAD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1A7A" w14:textId="77777777" w:rsidR="00BB6EA1" w:rsidRPr="00BB6EA1" w:rsidRDefault="00BB6EA1" w:rsidP="00777AE9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  <w:lang w:val="uk-UA" w:eastAsia="uk-UA"/>
              </w:rPr>
            </w:pPr>
          </w:p>
        </w:tc>
      </w:tr>
    </w:tbl>
    <w:p w14:paraId="5C9B4041" w14:textId="77777777" w:rsidR="006F13DF" w:rsidRPr="00BB6EA1" w:rsidRDefault="006F13DF" w:rsidP="00777A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E1F28" w14:textId="77777777" w:rsidR="0049208A" w:rsidRPr="0020202F" w:rsidRDefault="0049208A" w:rsidP="00777AE9">
      <w:pPr>
        <w:ind w:firstLine="708"/>
        <w:jc w:val="both"/>
        <w:rPr>
          <w:rFonts w:ascii="Times New Roman" w:hAnsi="Times New Roman"/>
          <w:b/>
          <w:i/>
        </w:rPr>
      </w:pPr>
      <w:r w:rsidRPr="0020202F">
        <w:rPr>
          <w:rFonts w:ascii="Times New Roman" w:hAnsi="Times New Roman"/>
          <w:b/>
          <w:i/>
        </w:rPr>
        <w:t xml:space="preserve">У </w:t>
      </w:r>
      <w:proofErr w:type="spellStart"/>
      <w:r w:rsidRPr="0020202F">
        <w:rPr>
          <w:rFonts w:ascii="Times New Roman" w:hAnsi="Times New Roman"/>
          <w:b/>
          <w:i/>
        </w:rPr>
        <w:t>разі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якщо</w:t>
      </w:r>
      <w:proofErr w:type="spellEnd"/>
      <w:r w:rsidRPr="0020202F">
        <w:rPr>
          <w:rFonts w:ascii="Times New Roman" w:hAnsi="Times New Roman"/>
          <w:b/>
          <w:i/>
        </w:rPr>
        <w:t xml:space="preserve"> у </w:t>
      </w:r>
      <w:proofErr w:type="spellStart"/>
      <w:r w:rsidRPr="0020202F">
        <w:rPr>
          <w:rFonts w:ascii="Times New Roman" w:hAnsi="Times New Roman"/>
          <w:b/>
          <w:i/>
        </w:rPr>
        <w:t>вимогах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gramStart"/>
      <w:r w:rsidRPr="0020202F">
        <w:rPr>
          <w:rFonts w:ascii="Times New Roman" w:hAnsi="Times New Roman"/>
          <w:b/>
          <w:i/>
        </w:rPr>
        <w:t>до предмету</w:t>
      </w:r>
      <w:proofErr w:type="gram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закупівлі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містяться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посилання</w:t>
      </w:r>
      <w:proofErr w:type="spellEnd"/>
      <w:r w:rsidRPr="0020202F">
        <w:rPr>
          <w:rFonts w:ascii="Times New Roman" w:hAnsi="Times New Roman"/>
          <w:b/>
          <w:i/>
        </w:rPr>
        <w:t xml:space="preserve"> на </w:t>
      </w:r>
      <w:proofErr w:type="spellStart"/>
      <w:r w:rsidRPr="0020202F">
        <w:rPr>
          <w:rFonts w:ascii="Times New Roman" w:hAnsi="Times New Roman"/>
          <w:b/>
          <w:i/>
        </w:rPr>
        <w:t>конкретні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торговельну</w:t>
      </w:r>
      <w:proofErr w:type="spellEnd"/>
      <w:r w:rsidRPr="0020202F">
        <w:rPr>
          <w:rFonts w:ascii="Times New Roman" w:hAnsi="Times New Roman"/>
          <w:b/>
          <w:i/>
        </w:rPr>
        <w:t xml:space="preserve"> марку </w:t>
      </w:r>
      <w:proofErr w:type="spellStart"/>
      <w:r w:rsidRPr="0020202F">
        <w:rPr>
          <w:rFonts w:ascii="Times New Roman" w:hAnsi="Times New Roman"/>
          <w:b/>
          <w:i/>
        </w:rPr>
        <w:t>чи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фірму</w:t>
      </w:r>
      <w:proofErr w:type="spellEnd"/>
      <w:r w:rsidRPr="0020202F">
        <w:rPr>
          <w:rFonts w:ascii="Times New Roman" w:hAnsi="Times New Roman"/>
          <w:b/>
          <w:i/>
        </w:rPr>
        <w:t xml:space="preserve">, патент, </w:t>
      </w:r>
      <w:proofErr w:type="spellStart"/>
      <w:r w:rsidRPr="0020202F">
        <w:rPr>
          <w:rFonts w:ascii="Times New Roman" w:hAnsi="Times New Roman"/>
          <w:b/>
          <w:i/>
        </w:rPr>
        <w:t>конструкцію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або</w:t>
      </w:r>
      <w:proofErr w:type="spellEnd"/>
      <w:r w:rsidRPr="0020202F">
        <w:rPr>
          <w:rFonts w:ascii="Times New Roman" w:hAnsi="Times New Roman"/>
          <w:b/>
          <w:i/>
        </w:rPr>
        <w:t xml:space="preserve"> тип предмета </w:t>
      </w:r>
      <w:proofErr w:type="spellStart"/>
      <w:r w:rsidRPr="0020202F">
        <w:rPr>
          <w:rFonts w:ascii="Times New Roman" w:hAnsi="Times New Roman"/>
          <w:b/>
          <w:i/>
        </w:rPr>
        <w:t>закупівлі</w:t>
      </w:r>
      <w:proofErr w:type="spellEnd"/>
      <w:r w:rsidRPr="0020202F">
        <w:rPr>
          <w:rFonts w:ascii="Times New Roman" w:hAnsi="Times New Roman"/>
          <w:b/>
          <w:i/>
        </w:rPr>
        <w:t xml:space="preserve">, </w:t>
      </w:r>
      <w:proofErr w:type="spellStart"/>
      <w:r w:rsidRPr="0020202F">
        <w:rPr>
          <w:rFonts w:ascii="Times New Roman" w:hAnsi="Times New Roman"/>
          <w:b/>
          <w:i/>
        </w:rPr>
        <w:t>джерело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його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походження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або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виробника</w:t>
      </w:r>
      <w:proofErr w:type="spellEnd"/>
      <w:r w:rsidRPr="0020202F">
        <w:rPr>
          <w:rFonts w:ascii="Times New Roman" w:hAnsi="Times New Roman"/>
          <w:b/>
          <w:i/>
        </w:rPr>
        <w:t xml:space="preserve">, то разом з </w:t>
      </w:r>
      <w:proofErr w:type="spellStart"/>
      <w:r w:rsidRPr="0020202F">
        <w:rPr>
          <w:rFonts w:ascii="Times New Roman" w:hAnsi="Times New Roman"/>
          <w:b/>
          <w:i/>
        </w:rPr>
        <w:t>цим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вважається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наявним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вираз</w:t>
      </w:r>
      <w:proofErr w:type="spellEnd"/>
      <w:r w:rsidRPr="0020202F">
        <w:rPr>
          <w:rFonts w:ascii="Times New Roman" w:hAnsi="Times New Roman"/>
          <w:b/>
          <w:i/>
        </w:rPr>
        <w:t xml:space="preserve"> "</w:t>
      </w:r>
      <w:proofErr w:type="spellStart"/>
      <w:r w:rsidRPr="0020202F">
        <w:rPr>
          <w:rFonts w:ascii="Times New Roman" w:hAnsi="Times New Roman"/>
          <w:b/>
          <w:i/>
        </w:rPr>
        <w:t>або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еквівалент</w:t>
      </w:r>
      <w:proofErr w:type="spellEnd"/>
      <w:r w:rsidRPr="0020202F">
        <w:rPr>
          <w:rFonts w:ascii="Times New Roman" w:hAnsi="Times New Roman"/>
          <w:b/>
          <w:i/>
        </w:rPr>
        <w:t>".</w:t>
      </w:r>
    </w:p>
    <w:p w14:paraId="2B5E4781" w14:textId="77777777" w:rsidR="0049208A" w:rsidRPr="0020202F" w:rsidRDefault="0049208A" w:rsidP="00777AE9">
      <w:pPr>
        <w:ind w:firstLine="708"/>
        <w:jc w:val="both"/>
        <w:rPr>
          <w:rFonts w:ascii="Times New Roman" w:hAnsi="Times New Roman"/>
          <w:b/>
          <w:i/>
        </w:rPr>
      </w:pPr>
      <w:r w:rsidRPr="0020202F">
        <w:rPr>
          <w:rFonts w:ascii="Times New Roman" w:hAnsi="Times New Roman"/>
          <w:b/>
          <w:i/>
        </w:rPr>
        <w:t xml:space="preserve">У </w:t>
      </w:r>
      <w:proofErr w:type="spellStart"/>
      <w:r w:rsidRPr="0020202F">
        <w:rPr>
          <w:rFonts w:ascii="Times New Roman" w:hAnsi="Times New Roman"/>
          <w:b/>
          <w:i/>
        </w:rPr>
        <w:t>разі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якщо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запропонований</w:t>
      </w:r>
      <w:proofErr w:type="spellEnd"/>
      <w:r w:rsidRPr="0020202F">
        <w:rPr>
          <w:rFonts w:ascii="Times New Roman" w:hAnsi="Times New Roman"/>
          <w:b/>
          <w:i/>
        </w:rPr>
        <w:t xml:space="preserve"> товар не </w:t>
      </w:r>
      <w:proofErr w:type="spellStart"/>
      <w:r w:rsidRPr="0020202F">
        <w:rPr>
          <w:rFonts w:ascii="Times New Roman" w:hAnsi="Times New Roman"/>
          <w:b/>
          <w:i/>
        </w:rPr>
        <w:t>відповідає</w:t>
      </w:r>
      <w:proofErr w:type="spellEnd"/>
      <w:r w:rsidRPr="0020202F">
        <w:rPr>
          <w:rFonts w:ascii="Times New Roman" w:hAnsi="Times New Roman"/>
          <w:b/>
          <w:i/>
        </w:rPr>
        <w:t xml:space="preserve"> будь-</w:t>
      </w:r>
      <w:proofErr w:type="spellStart"/>
      <w:r w:rsidRPr="0020202F">
        <w:rPr>
          <w:rFonts w:ascii="Times New Roman" w:hAnsi="Times New Roman"/>
          <w:b/>
          <w:i/>
        </w:rPr>
        <w:t>яким</w:t>
      </w:r>
      <w:proofErr w:type="spellEnd"/>
      <w:r w:rsidRPr="0020202F">
        <w:rPr>
          <w:rFonts w:ascii="Times New Roman" w:hAnsi="Times New Roman"/>
          <w:b/>
          <w:i/>
        </w:rPr>
        <w:t xml:space="preserve"> з </w:t>
      </w:r>
      <w:proofErr w:type="spellStart"/>
      <w:r w:rsidRPr="0020202F">
        <w:rPr>
          <w:rFonts w:ascii="Times New Roman" w:hAnsi="Times New Roman"/>
          <w:b/>
          <w:i/>
        </w:rPr>
        <w:t>наведених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вище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технічних</w:t>
      </w:r>
      <w:proofErr w:type="spellEnd"/>
      <w:r w:rsidRPr="0020202F">
        <w:rPr>
          <w:rFonts w:ascii="Times New Roman" w:hAnsi="Times New Roman"/>
          <w:b/>
          <w:i/>
        </w:rPr>
        <w:t xml:space="preserve">, </w:t>
      </w:r>
      <w:proofErr w:type="spellStart"/>
      <w:r w:rsidRPr="0020202F">
        <w:rPr>
          <w:rFonts w:ascii="Times New Roman" w:hAnsi="Times New Roman"/>
          <w:b/>
          <w:i/>
        </w:rPr>
        <w:t>якісних</w:t>
      </w:r>
      <w:proofErr w:type="spellEnd"/>
      <w:r w:rsidRPr="0020202F">
        <w:rPr>
          <w:rFonts w:ascii="Times New Roman" w:hAnsi="Times New Roman"/>
          <w:b/>
          <w:i/>
        </w:rPr>
        <w:t xml:space="preserve"> та </w:t>
      </w:r>
      <w:proofErr w:type="spellStart"/>
      <w:r w:rsidRPr="0020202F">
        <w:rPr>
          <w:rFonts w:ascii="Times New Roman" w:hAnsi="Times New Roman"/>
          <w:b/>
          <w:i/>
        </w:rPr>
        <w:t>кількісних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вимог</w:t>
      </w:r>
      <w:proofErr w:type="spellEnd"/>
      <w:r w:rsidRPr="0020202F">
        <w:rPr>
          <w:rFonts w:ascii="Times New Roman" w:hAnsi="Times New Roman"/>
          <w:b/>
          <w:i/>
        </w:rPr>
        <w:t xml:space="preserve"> до предмета </w:t>
      </w:r>
      <w:proofErr w:type="spellStart"/>
      <w:r w:rsidRPr="0020202F">
        <w:rPr>
          <w:rFonts w:ascii="Times New Roman" w:hAnsi="Times New Roman"/>
          <w:b/>
          <w:i/>
        </w:rPr>
        <w:t>закупівлі</w:t>
      </w:r>
      <w:proofErr w:type="spellEnd"/>
      <w:r w:rsidRPr="0020202F">
        <w:rPr>
          <w:rFonts w:ascii="Times New Roman" w:hAnsi="Times New Roman"/>
          <w:b/>
          <w:i/>
        </w:rPr>
        <w:t xml:space="preserve">, </w:t>
      </w:r>
      <w:proofErr w:type="spellStart"/>
      <w:r w:rsidRPr="0020202F">
        <w:rPr>
          <w:rFonts w:ascii="Times New Roman" w:hAnsi="Times New Roman"/>
          <w:b/>
          <w:i/>
        </w:rPr>
        <w:t>тендерна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пропозиція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відхиляється</w:t>
      </w:r>
      <w:proofErr w:type="spellEnd"/>
      <w:r w:rsidRPr="0020202F">
        <w:rPr>
          <w:rFonts w:ascii="Times New Roman" w:hAnsi="Times New Roman"/>
          <w:b/>
          <w:i/>
        </w:rPr>
        <w:t xml:space="preserve"> як </w:t>
      </w:r>
      <w:proofErr w:type="spellStart"/>
      <w:r w:rsidRPr="0020202F">
        <w:rPr>
          <w:rFonts w:ascii="Times New Roman" w:hAnsi="Times New Roman"/>
          <w:b/>
          <w:i/>
        </w:rPr>
        <w:t>така</w:t>
      </w:r>
      <w:proofErr w:type="spellEnd"/>
      <w:r w:rsidRPr="0020202F">
        <w:rPr>
          <w:rFonts w:ascii="Times New Roman" w:hAnsi="Times New Roman"/>
          <w:b/>
          <w:i/>
        </w:rPr>
        <w:t xml:space="preserve">, </w:t>
      </w:r>
      <w:proofErr w:type="spellStart"/>
      <w:r w:rsidRPr="0020202F">
        <w:rPr>
          <w:rFonts w:ascii="Times New Roman" w:hAnsi="Times New Roman"/>
          <w:b/>
          <w:i/>
        </w:rPr>
        <w:t>що</w:t>
      </w:r>
      <w:proofErr w:type="spellEnd"/>
      <w:r w:rsidRPr="0020202F">
        <w:rPr>
          <w:rFonts w:ascii="Times New Roman" w:hAnsi="Times New Roman"/>
          <w:b/>
          <w:i/>
        </w:rPr>
        <w:t xml:space="preserve"> не </w:t>
      </w:r>
      <w:proofErr w:type="spellStart"/>
      <w:r w:rsidRPr="0020202F">
        <w:rPr>
          <w:rFonts w:ascii="Times New Roman" w:hAnsi="Times New Roman"/>
          <w:b/>
          <w:i/>
        </w:rPr>
        <w:t>відповідає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вимогам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тендерної</w:t>
      </w:r>
      <w:proofErr w:type="spellEnd"/>
      <w:r w:rsidRPr="0020202F">
        <w:rPr>
          <w:rFonts w:ascii="Times New Roman" w:hAnsi="Times New Roman"/>
          <w:b/>
          <w:i/>
        </w:rPr>
        <w:t xml:space="preserve"> </w:t>
      </w:r>
      <w:proofErr w:type="spellStart"/>
      <w:r w:rsidRPr="0020202F">
        <w:rPr>
          <w:rFonts w:ascii="Times New Roman" w:hAnsi="Times New Roman"/>
          <w:b/>
          <w:i/>
        </w:rPr>
        <w:t>документації</w:t>
      </w:r>
      <w:proofErr w:type="spellEnd"/>
      <w:r w:rsidRPr="0020202F">
        <w:rPr>
          <w:rFonts w:ascii="Times New Roman" w:hAnsi="Times New Roman"/>
          <w:b/>
          <w:i/>
        </w:rPr>
        <w:t>.</w:t>
      </w:r>
    </w:p>
    <w:p w14:paraId="4AFCF2E0" w14:textId="77777777" w:rsidR="006F13DF" w:rsidRPr="0049208A" w:rsidRDefault="006F13DF" w:rsidP="00777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3DF" w:rsidRPr="0049208A" w:rsidSect="006F13D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425"/>
    <w:multiLevelType w:val="hybridMultilevel"/>
    <w:tmpl w:val="2B164D7A"/>
    <w:lvl w:ilvl="0" w:tplc="B4D865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1948F4"/>
    <w:multiLevelType w:val="hybridMultilevel"/>
    <w:tmpl w:val="D83A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724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F"/>
    <w:rsid w:val="000757B8"/>
    <w:rsid w:val="00133D6C"/>
    <w:rsid w:val="00137BC6"/>
    <w:rsid w:val="001F5938"/>
    <w:rsid w:val="00221971"/>
    <w:rsid w:val="002C5AAF"/>
    <w:rsid w:val="003A5DC3"/>
    <w:rsid w:val="00424448"/>
    <w:rsid w:val="0049208A"/>
    <w:rsid w:val="00545792"/>
    <w:rsid w:val="005C0D92"/>
    <w:rsid w:val="00620327"/>
    <w:rsid w:val="006774DC"/>
    <w:rsid w:val="006F13DF"/>
    <w:rsid w:val="00777AE9"/>
    <w:rsid w:val="00857F3E"/>
    <w:rsid w:val="00893F5F"/>
    <w:rsid w:val="008E0898"/>
    <w:rsid w:val="00934CBA"/>
    <w:rsid w:val="00972C8A"/>
    <w:rsid w:val="00A04A1C"/>
    <w:rsid w:val="00BB6EA1"/>
    <w:rsid w:val="00C21F76"/>
    <w:rsid w:val="00C6445D"/>
    <w:rsid w:val="00D84E35"/>
    <w:rsid w:val="00DB3B0E"/>
    <w:rsid w:val="00EA0376"/>
    <w:rsid w:val="00F025A6"/>
    <w:rsid w:val="00F62DBA"/>
    <w:rsid w:val="00F63822"/>
    <w:rsid w:val="00F967E4"/>
    <w:rsid w:val="00FC2B59"/>
    <w:rsid w:val="00FD0741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BEF0"/>
  <w15:docId w15:val="{EFA98695-2CF2-4133-8592-55F44ADA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F13DF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F13DF"/>
    <w:pPr>
      <w:widowControl w:val="0"/>
      <w:autoSpaceDE w:val="0"/>
      <w:autoSpaceDN w:val="0"/>
      <w:spacing w:after="0" w:line="240" w:lineRule="auto"/>
      <w:ind w:left="223" w:hanging="361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6F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13D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0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0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Emphasis"/>
    <w:basedOn w:val="a0"/>
    <w:uiPriority w:val="20"/>
    <w:qFormat/>
    <w:rsid w:val="00EA0376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E08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08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08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08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0898"/>
    <w:rPr>
      <w:b/>
      <w:bCs/>
      <w:sz w:val="20"/>
      <w:szCs w:val="20"/>
    </w:rPr>
  </w:style>
  <w:style w:type="character" w:customStyle="1" w:styleId="b-tagtext">
    <w:name w:val="b-tag__text"/>
    <w:basedOn w:val="a0"/>
    <w:rsid w:val="00D8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4312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Vera.Polyak</dc:creator>
  <cp:lastModifiedBy>Света</cp:lastModifiedBy>
  <cp:revision>2</cp:revision>
  <cp:lastPrinted>2023-05-22T11:30:00Z</cp:lastPrinted>
  <dcterms:created xsi:type="dcterms:W3CDTF">2024-02-26T15:49:00Z</dcterms:created>
  <dcterms:modified xsi:type="dcterms:W3CDTF">2024-02-26T15:49:00Z</dcterms:modified>
</cp:coreProperties>
</file>