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0E5F0" w14:textId="0F043E37" w:rsidR="00162D70" w:rsidRPr="00162D70" w:rsidRDefault="00162D70" w:rsidP="00162D70">
      <w:pPr>
        <w:pBdr>
          <w:top w:val="none" w:sz="4" w:space="0" w:color="000000"/>
          <w:left w:val="none" w:sz="4" w:space="0" w:color="000000"/>
          <w:bottom w:val="none" w:sz="4" w:space="0" w:color="000000"/>
          <w:right w:val="none" w:sz="4" w:space="0" w:color="000000"/>
          <w:between w:val="none" w:sz="4" w:space="0" w:color="000000"/>
        </w:pBdr>
        <w:spacing w:after="120"/>
        <w:jc w:val="center"/>
        <w:rPr>
          <w:b/>
          <w:color w:val="000000" w:themeColor="text1"/>
          <w:sz w:val="24"/>
          <w:szCs w:val="24"/>
          <w:lang w:bidi="en-US"/>
        </w:rPr>
      </w:pPr>
      <w:r w:rsidRPr="00162D70">
        <w:rPr>
          <w:b/>
          <w:color w:val="000000" w:themeColor="text1"/>
          <w:sz w:val="24"/>
          <w:szCs w:val="24"/>
          <w:lang w:bidi="en-US"/>
        </w:rPr>
        <w:t xml:space="preserve">Перелік змін що вносяться до тендерної документації </w:t>
      </w:r>
      <w:r w:rsidRPr="00162D70">
        <w:rPr>
          <w:b/>
          <w:color w:val="000000" w:themeColor="text1"/>
          <w:sz w:val="24"/>
          <w:szCs w:val="24"/>
          <w:lang w:bidi="en-US"/>
        </w:rPr>
        <w:t>згідно предмету закупівлі:</w:t>
      </w:r>
    </w:p>
    <w:p w14:paraId="6CA1E8D9" w14:textId="77777777" w:rsidR="00162D70" w:rsidRDefault="00162D70" w:rsidP="00162D70">
      <w:pPr>
        <w:shd w:val="clear" w:color="auto" w:fill="FFFFFF"/>
        <w:jc w:val="center"/>
        <w:rPr>
          <w:b/>
          <w:color w:val="000000" w:themeColor="text1"/>
          <w:sz w:val="24"/>
          <w:szCs w:val="24"/>
        </w:rPr>
      </w:pPr>
      <w:r w:rsidRPr="00162D70">
        <w:rPr>
          <w:b/>
          <w:color w:val="000000" w:themeColor="text1"/>
          <w:sz w:val="24"/>
          <w:szCs w:val="24"/>
          <w:lang w:bidi="en-US"/>
        </w:rPr>
        <w:t>«</w:t>
      </w:r>
      <w:r w:rsidRPr="00162D70">
        <w:rPr>
          <w:b/>
          <w:color w:val="000000" w:themeColor="text1"/>
          <w:sz w:val="24"/>
          <w:szCs w:val="24"/>
          <w:lang w:eastAsia="uk-UA"/>
        </w:rPr>
        <w:t xml:space="preserve">Поточний ремонт приміщень головного корпусу  тому числі для тимчасового перебування внутрішньо переміщених (евакуйованих) осіб </w:t>
      </w:r>
      <w:proofErr w:type="spellStart"/>
      <w:r w:rsidRPr="00162D70">
        <w:rPr>
          <w:b/>
          <w:color w:val="000000" w:themeColor="text1"/>
          <w:sz w:val="24"/>
          <w:szCs w:val="24"/>
          <w:lang w:eastAsia="uk-UA"/>
        </w:rPr>
        <w:t>Антопільського</w:t>
      </w:r>
      <w:proofErr w:type="spellEnd"/>
      <w:r w:rsidRPr="00162D70">
        <w:rPr>
          <w:b/>
          <w:color w:val="000000" w:themeColor="text1"/>
          <w:sz w:val="24"/>
          <w:szCs w:val="24"/>
          <w:lang w:eastAsia="uk-UA"/>
        </w:rPr>
        <w:t xml:space="preserve"> психоневрологічного інтернату розташованого за </w:t>
      </w:r>
      <w:proofErr w:type="spellStart"/>
      <w:r w:rsidRPr="00162D70">
        <w:rPr>
          <w:b/>
          <w:color w:val="000000" w:themeColor="text1"/>
          <w:sz w:val="24"/>
          <w:szCs w:val="24"/>
          <w:lang w:eastAsia="uk-UA"/>
        </w:rPr>
        <w:t>адресою</w:t>
      </w:r>
      <w:proofErr w:type="spellEnd"/>
      <w:r w:rsidRPr="00162D70">
        <w:rPr>
          <w:b/>
          <w:color w:val="000000" w:themeColor="text1"/>
          <w:sz w:val="24"/>
          <w:szCs w:val="24"/>
          <w:lang w:eastAsia="uk-UA"/>
        </w:rPr>
        <w:t xml:space="preserve">:   Вінницька область, Тульчинський р-н., с. Антопіль, вул. Вишнева, 46  </w:t>
      </w:r>
      <w:r w:rsidRPr="00162D70">
        <w:rPr>
          <w:b/>
          <w:color w:val="000000" w:themeColor="text1"/>
          <w:sz w:val="24"/>
          <w:szCs w:val="24"/>
          <w:lang w:bidi="en-US"/>
        </w:rPr>
        <w:t xml:space="preserve">Код згідно ДК 021:2015 «Єдиний закупівельний словник» - </w:t>
      </w:r>
      <w:r w:rsidRPr="00162D70">
        <w:rPr>
          <w:b/>
          <w:i/>
          <w:color w:val="000000" w:themeColor="text1"/>
          <w:sz w:val="24"/>
          <w:szCs w:val="24"/>
        </w:rPr>
        <w:t xml:space="preserve"> </w:t>
      </w:r>
      <w:r w:rsidRPr="00162D70">
        <w:rPr>
          <w:b/>
          <w:color w:val="000000" w:themeColor="text1"/>
          <w:sz w:val="24"/>
          <w:szCs w:val="24"/>
        </w:rPr>
        <w:t xml:space="preserve"> 45450000-6: Інші завершальні будівельні роботи</w:t>
      </w:r>
    </w:p>
    <w:p w14:paraId="1E1E4B29" w14:textId="77777777" w:rsidR="00162D70" w:rsidRDefault="00162D70" w:rsidP="00162D70">
      <w:pPr>
        <w:shd w:val="clear" w:color="auto" w:fill="FFFFFF"/>
        <w:jc w:val="center"/>
        <w:rPr>
          <w:b/>
          <w:color w:val="000000" w:themeColor="text1"/>
          <w:sz w:val="24"/>
          <w:szCs w:val="24"/>
        </w:rPr>
      </w:pPr>
    </w:p>
    <w:p w14:paraId="4C33B597" w14:textId="77777777" w:rsidR="008E6990" w:rsidRDefault="008E6990" w:rsidP="008E6990">
      <w:pPr>
        <w:shd w:val="clear" w:color="auto" w:fill="FFFFFF"/>
      </w:pPr>
      <w:r>
        <w:rPr>
          <w:b/>
          <w:color w:val="000000" w:themeColor="text1"/>
          <w:sz w:val="24"/>
          <w:szCs w:val="24"/>
        </w:rPr>
        <w:t>Поточна редакція 18.11.2024 :</w:t>
      </w:r>
    </w:p>
    <w:tbl>
      <w:tblPr>
        <w:tblStyle w:val="TableNormal1"/>
        <w:tblW w:w="0" w:type="auto"/>
        <w:tblInd w:w="-5"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562"/>
        <w:gridCol w:w="2897"/>
        <w:gridCol w:w="5887"/>
      </w:tblGrid>
      <w:tr w:rsidR="00162D70" w:rsidRPr="00326677" w14:paraId="4FBE6ABD" w14:textId="77777777" w:rsidTr="00162D70">
        <w:trPr>
          <w:trHeight w:val="736"/>
        </w:trPr>
        <w:tc>
          <w:tcPr>
            <w:tcW w:w="562" w:type="dxa"/>
            <w:tcBorders>
              <w:left w:val="single" w:sz="4" w:space="0" w:color="000000"/>
              <w:right w:val="single" w:sz="4" w:space="0" w:color="000000"/>
            </w:tcBorders>
          </w:tcPr>
          <w:p w14:paraId="14DBF528" w14:textId="77777777" w:rsidR="00162D70" w:rsidRPr="00162D70" w:rsidRDefault="00162D70" w:rsidP="00BC15D9">
            <w:pPr>
              <w:pStyle w:val="TableParagraph"/>
              <w:spacing w:line="229" w:lineRule="exact"/>
              <w:ind w:left="10" w:right="2"/>
              <w:jc w:val="center"/>
              <w:rPr>
                <w:color w:val="000000" w:themeColor="text1"/>
                <w:sz w:val="20"/>
                <w:highlight w:val="yellow"/>
              </w:rPr>
            </w:pPr>
            <w:r w:rsidRPr="00162D70">
              <w:rPr>
                <w:color w:val="000000" w:themeColor="text1"/>
                <w:spacing w:val="-10"/>
                <w:sz w:val="20"/>
                <w:highlight w:val="yellow"/>
              </w:rPr>
              <w:t>3</w:t>
            </w:r>
          </w:p>
        </w:tc>
        <w:tc>
          <w:tcPr>
            <w:tcW w:w="2897" w:type="dxa"/>
            <w:tcBorders>
              <w:left w:val="single" w:sz="4" w:space="0" w:color="000000"/>
              <w:right w:val="single" w:sz="4" w:space="0" w:color="000000"/>
            </w:tcBorders>
          </w:tcPr>
          <w:p w14:paraId="5558ACA3" w14:textId="77777777" w:rsidR="00162D70" w:rsidRPr="00162D70" w:rsidRDefault="00162D70" w:rsidP="00BC15D9">
            <w:pPr>
              <w:pStyle w:val="TableParagraph"/>
              <w:ind w:right="466"/>
              <w:jc w:val="left"/>
              <w:rPr>
                <w:color w:val="000000" w:themeColor="text1"/>
                <w:sz w:val="20"/>
                <w:highlight w:val="yellow"/>
              </w:rPr>
            </w:pPr>
            <w:r w:rsidRPr="00162D70">
              <w:rPr>
                <w:color w:val="000000" w:themeColor="text1"/>
                <w:sz w:val="20"/>
                <w:highlight w:val="yellow"/>
              </w:rPr>
              <w:t>Умови повернення чи неповернення</w:t>
            </w:r>
            <w:r w:rsidRPr="00162D70">
              <w:rPr>
                <w:color w:val="000000" w:themeColor="text1"/>
                <w:spacing w:val="-13"/>
                <w:sz w:val="20"/>
                <w:highlight w:val="yellow"/>
              </w:rPr>
              <w:t xml:space="preserve"> </w:t>
            </w:r>
            <w:r w:rsidRPr="00162D70">
              <w:rPr>
                <w:color w:val="000000" w:themeColor="text1"/>
                <w:sz w:val="20"/>
                <w:highlight w:val="yellow"/>
              </w:rPr>
              <w:t>забезпечення тендерної пропозиції</w:t>
            </w:r>
          </w:p>
        </w:tc>
        <w:tc>
          <w:tcPr>
            <w:tcW w:w="5887" w:type="dxa"/>
            <w:tcBorders>
              <w:left w:val="single" w:sz="4" w:space="0" w:color="000000"/>
              <w:right w:val="single" w:sz="4" w:space="0" w:color="000000"/>
            </w:tcBorders>
          </w:tcPr>
          <w:p w14:paraId="45E3D064" w14:textId="77777777" w:rsidR="00162D70" w:rsidRPr="00326677" w:rsidRDefault="00162D70" w:rsidP="00BC15D9">
            <w:pPr>
              <w:pStyle w:val="TableParagraph"/>
              <w:spacing w:line="229" w:lineRule="exact"/>
              <w:jc w:val="left"/>
              <w:rPr>
                <w:color w:val="000000" w:themeColor="text1"/>
                <w:sz w:val="20"/>
              </w:rPr>
            </w:pPr>
            <w:r w:rsidRPr="00162D70">
              <w:rPr>
                <w:color w:val="000000" w:themeColor="text1"/>
                <w:sz w:val="20"/>
                <w:highlight w:val="yellow"/>
              </w:rPr>
              <w:t>Не</w:t>
            </w:r>
            <w:r w:rsidRPr="00162D70">
              <w:rPr>
                <w:color w:val="000000" w:themeColor="text1"/>
                <w:spacing w:val="-2"/>
                <w:sz w:val="20"/>
                <w:highlight w:val="yellow"/>
              </w:rPr>
              <w:t xml:space="preserve"> передбачено.</w:t>
            </w:r>
          </w:p>
        </w:tc>
      </w:tr>
    </w:tbl>
    <w:p w14:paraId="71D7F795" w14:textId="77777777" w:rsidR="00162D70" w:rsidRDefault="00162D70" w:rsidP="00162D70">
      <w:pPr>
        <w:shd w:val="clear" w:color="auto" w:fill="FFFFFF"/>
      </w:pPr>
    </w:p>
    <w:p w14:paraId="4D145650" w14:textId="7BB29E72" w:rsidR="00162D70" w:rsidRPr="00162D70" w:rsidRDefault="00162D70" w:rsidP="00162D70">
      <w:pPr>
        <w:shd w:val="clear" w:color="auto" w:fill="FFFFFF"/>
        <w:rPr>
          <w:b/>
          <w:bCs/>
        </w:rPr>
      </w:pPr>
      <w:r w:rsidRPr="00162D70">
        <w:rPr>
          <w:b/>
          <w:bCs/>
        </w:rPr>
        <w:t>Нова редакція від 21.03.2024 року</w:t>
      </w:r>
    </w:p>
    <w:tbl>
      <w:tblPr>
        <w:tblStyle w:val="TableNormal1"/>
        <w:tblW w:w="0" w:type="auto"/>
        <w:tblInd w:w="-5"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562"/>
        <w:gridCol w:w="2897"/>
        <w:gridCol w:w="5887"/>
      </w:tblGrid>
      <w:tr w:rsidR="00162D70" w:rsidRPr="00FE236C" w14:paraId="1DDC5F18" w14:textId="77777777" w:rsidTr="00162D70">
        <w:trPr>
          <w:trHeight w:val="736"/>
        </w:trPr>
        <w:tc>
          <w:tcPr>
            <w:tcW w:w="562" w:type="dxa"/>
            <w:tcBorders>
              <w:left w:val="single" w:sz="4" w:space="0" w:color="000000"/>
              <w:right w:val="single" w:sz="4" w:space="0" w:color="000000"/>
            </w:tcBorders>
          </w:tcPr>
          <w:p w14:paraId="0CBCB69A" w14:textId="77777777" w:rsidR="00162D70" w:rsidRPr="00326677" w:rsidRDefault="00162D70" w:rsidP="00BC15D9">
            <w:pPr>
              <w:pStyle w:val="TableParagraph"/>
              <w:spacing w:line="229" w:lineRule="exact"/>
              <w:ind w:left="10" w:right="2"/>
              <w:jc w:val="center"/>
              <w:rPr>
                <w:color w:val="000000" w:themeColor="text1"/>
                <w:sz w:val="20"/>
              </w:rPr>
            </w:pPr>
            <w:r w:rsidRPr="00326677">
              <w:rPr>
                <w:color w:val="000000" w:themeColor="text1"/>
                <w:spacing w:val="-10"/>
                <w:sz w:val="20"/>
              </w:rPr>
              <w:t>3</w:t>
            </w:r>
          </w:p>
        </w:tc>
        <w:tc>
          <w:tcPr>
            <w:tcW w:w="2897" w:type="dxa"/>
            <w:tcBorders>
              <w:left w:val="single" w:sz="4" w:space="0" w:color="000000"/>
              <w:right w:val="single" w:sz="4" w:space="0" w:color="000000"/>
            </w:tcBorders>
          </w:tcPr>
          <w:p w14:paraId="3EB5EFE9" w14:textId="77777777" w:rsidR="00162D70" w:rsidRPr="00326677" w:rsidRDefault="00162D70" w:rsidP="00BC15D9">
            <w:pPr>
              <w:pStyle w:val="TableParagraph"/>
              <w:ind w:right="466"/>
              <w:jc w:val="left"/>
              <w:rPr>
                <w:color w:val="000000" w:themeColor="text1"/>
                <w:sz w:val="20"/>
              </w:rPr>
            </w:pPr>
            <w:r w:rsidRPr="00326677">
              <w:rPr>
                <w:color w:val="000000" w:themeColor="text1"/>
                <w:sz w:val="20"/>
              </w:rPr>
              <w:t>Умови повернення чи неповернення</w:t>
            </w:r>
            <w:r w:rsidRPr="00326677">
              <w:rPr>
                <w:color w:val="000000" w:themeColor="text1"/>
                <w:spacing w:val="-13"/>
                <w:sz w:val="20"/>
              </w:rPr>
              <w:t xml:space="preserve"> </w:t>
            </w:r>
            <w:r w:rsidRPr="00326677">
              <w:rPr>
                <w:color w:val="000000" w:themeColor="text1"/>
                <w:sz w:val="20"/>
              </w:rPr>
              <w:t>забезпечення тендерної пропозиції</w:t>
            </w:r>
          </w:p>
        </w:tc>
        <w:tc>
          <w:tcPr>
            <w:tcW w:w="5887" w:type="dxa"/>
            <w:tcBorders>
              <w:left w:val="single" w:sz="4" w:space="0" w:color="000000"/>
              <w:right w:val="single" w:sz="4" w:space="0" w:color="000000"/>
            </w:tcBorders>
          </w:tcPr>
          <w:p w14:paraId="64C19FCC" w14:textId="77777777" w:rsidR="00162D70" w:rsidRPr="00FE236C" w:rsidRDefault="00162D70" w:rsidP="00BC15D9">
            <w:pPr>
              <w:ind w:right="120"/>
              <w:jc w:val="both"/>
              <w:rPr>
                <w:sz w:val="20"/>
                <w:szCs w:val="20"/>
              </w:rPr>
            </w:pPr>
            <w:r w:rsidRPr="00FE236C">
              <w:rPr>
                <w:sz w:val="20"/>
                <w:szCs w:val="20"/>
              </w:rPr>
              <w:t xml:space="preserve">Забезпечення тендерної пропозиції </w:t>
            </w:r>
            <w:r w:rsidRPr="00FE236C">
              <w:rPr>
                <w:b/>
                <w:i/>
                <w:sz w:val="20"/>
                <w:szCs w:val="20"/>
              </w:rPr>
              <w:t xml:space="preserve">повертається </w:t>
            </w:r>
            <w:r w:rsidRPr="00FE236C">
              <w:rPr>
                <w:sz w:val="20"/>
                <w:szCs w:val="20"/>
              </w:rPr>
              <w:t>учаснику у разі:</w:t>
            </w:r>
          </w:p>
          <w:p w14:paraId="731C535C" w14:textId="77777777" w:rsidR="00162D70" w:rsidRPr="00FE236C" w:rsidRDefault="00162D70" w:rsidP="00162D70">
            <w:pPr>
              <w:widowControl/>
              <w:numPr>
                <w:ilvl w:val="0"/>
                <w:numId w:val="1"/>
              </w:numPr>
              <w:shd w:val="clear" w:color="auto" w:fill="FFFFFF"/>
              <w:autoSpaceDE/>
              <w:autoSpaceDN/>
              <w:ind w:right="120"/>
              <w:jc w:val="both"/>
              <w:rPr>
                <w:sz w:val="20"/>
                <w:szCs w:val="20"/>
              </w:rPr>
            </w:pPr>
            <w:r w:rsidRPr="00FE236C">
              <w:rPr>
                <w:sz w:val="20"/>
                <w:szCs w:val="20"/>
              </w:rPr>
              <w:t>закінчення строку дії тендерної пропозиції та забезпечення тендерної пропозиції, зазначеного в тендерній документації;</w:t>
            </w:r>
          </w:p>
          <w:p w14:paraId="20B6F319" w14:textId="77777777" w:rsidR="00162D70" w:rsidRPr="00FE236C" w:rsidRDefault="00162D70" w:rsidP="00162D70">
            <w:pPr>
              <w:widowControl/>
              <w:numPr>
                <w:ilvl w:val="0"/>
                <w:numId w:val="1"/>
              </w:numPr>
              <w:shd w:val="clear" w:color="auto" w:fill="FFFFFF"/>
              <w:autoSpaceDE/>
              <w:autoSpaceDN/>
              <w:ind w:right="120"/>
              <w:jc w:val="both"/>
              <w:rPr>
                <w:sz w:val="20"/>
                <w:szCs w:val="20"/>
              </w:rPr>
            </w:pPr>
            <w:r w:rsidRPr="00FE236C">
              <w:rPr>
                <w:sz w:val="20"/>
                <w:szCs w:val="20"/>
              </w:rPr>
              <w:t>укладення договору про закупівлю з учасником, який став переможцем процедури закупівлі;</w:t>
            </w:r>
          </w:p>
          <w:p w14:paraId="2598D788" w14:textId="77777777" w:rsidR="00162D70" w:rsidRPr="00FE236C" w:rsidRDefault="00162D70" w:rsidP="00162D70">
            <w:pPr>
              <w:widowControl/>
              <w:numPr>
                <w:ilvl w:val="0"/>
                <w:numId w:val="1"/>
              </w:numPr>
              <w:shd w:val="clear" w:color="auto" w:fill="FFFFFF"/>
              <w:autoSpaceDE/>
              <w:autoSpaceDN/>
              <w:ind w:right="120"/>
              <w:jc w:val="both"/>
              <w:rPr>
                <w:sz w:val="20"/>
                <w:szCs w:val="20"/>
              </w:rPr>
            </w:pPr>
            <w:r w:rsidRPr="00FE236C">
              <w:rPr>
                <w:sz w:val="20"/>
                <w:szCs w:val="20"/>
              </w:rPr>
              <w:t>відкликання тендерної пропозиції до закінчення строку її подання;</w:t>
            </w:r>
          </w:p>
          <w:p w14:paraId="739140E3" w14:textId="77777777" w:rsidR="00162D70" w:rsidRPr="00FE236C" w:rsidRDefault="00162D70" w:rsidP="00162D70">
            <w:pPr>
              <w:widowControl/>
              <w:numPr>
                <w:ilvl w:val="0"/>
                <w:numId w:val="1"/>
              </w:numPr>
              <w:shd w:val="clear" w:color="auto" w:fill="FFFFFF"/>
              <w:autoSpaceDE/>
              <w:autoSpaceDN/>
              <w:spacing w:after="160"/>
              <w:ind w:right="120"/>
              <w:jc w:val="both"/>
              <w:rPr>
                <w:sz w:val="20"/>
                <w:szCs w:val="20"/>
              </w:rPr>
            </w:pPr>
            <w:r w:rsidRPr="00FE236C">
              <w:rPr>
                <w:sz w:val="20"/>
                <w:szCs w:val="20"/>
              </w:rPr>
              <w:t xml:space="preserve">закінчення тендеру в разі </w:t>
            </w:r>
            <w:proofErr w:type="spellStart"/>
            <w:r w:rsidRPr="00FE236C">
              <w:rPr>
                <w:sz w:val="20"/>
                <w:szCs w:val="20"/>
              </w:rPr>
              <w:t>неукладення</w:t>
            </w:r>
            <w:proofErr w:type="spellEnd"/>
            <w:r w:rsidRPr="00FE236C">
              <w:rPr>
                <w:sz w:val="20"/>
                <w:szCs w:val="20"/>
              </w:rPr>
              <w:t xml:space="preserve"> договору про закупівлю з жодним з учасників, які подали тендерні пропозиції.</w:t>
            </w:r>
          </w:p>
          <w:p w14:paraId="2673456B" w14:textId="77777777" w:rsidR="00162D70" w:rsidRPr="00FE236C" w:rsidRDefault="00162D70" w:rsidP="00BC15D9">
            <w:pPr>
              <w:shd w:val="clear" w:color="auto" w:fill="FFFFFF"/>
              <w:ind w:right="120"/>
              <w:jc w:val="both"/>
              <w:rPr>
                <w:sz w:val="20"/>
                <w:szCs w:val="20"/>
              </w:rPr>
            </w:pPr>
            <w:r w:rsidRPr="00FE236C">
              <w:rPr>
                <w:sz w:val="20"/>
                <w:szCs w:val="20"/>
              </w:rPr>
              <w:t xml:space="preserve">Забезпечення тендерної пропозиції </w:t>
            </w:r>
            <w:r w:rsidRPr="00FE236C">
              <w:rPr>
                <w:b/>
                <w:i/>
                <w:sz w:val="20"/>
                <w:szCs w:val="20"/>
              </w:rPr>
              <w:t>не повертається</w:t>
            </w:r>
            <w:r w:rsidRPr="00FE236C">
              <w:rPr>
                <w:sz w:val="20"/>
                <w:szCs w:val="20"/>
              </w:rPr>
              <w:t xml:space="preserve"> у разі:</w:t>
            </w:r>
          </w:p>
          <w:p w14:paraId="2F3AE493" w14:textId="77777777" w:rsidR="00162D70" w:rsidRPr="00FE236C" w:rsidRDefault="00162D70" w:rsidP="00162D70">
            <w:pPr>
              <w:widowControl/>
              <w:numPr>
                <w:ilvl w:val="0"/>
                <w:numId w:val="2"/>
              </w:numPr>
              <w:shd w:val="clear" w:color="auto" w:fill="FFFFFF"/>
              <w:autoSpaceDE/>
              <w:autoSpaceDN/>
              <w:ind w:right="120"/>
              <w:jc w:val="both"/>
              <w:rPr>
                <w:sz w:val="20"/>
                <w:szCs w:val="20"/>
              </w:rPr>
            </w:pPr>
            <w:r w:rsidRPr="00FE236C">
              <w:rPr>
                <w:sz w:val="20"/>
                <w:szCs w:val="20"/>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015FB8EB" w14:textId="77777777" w:rsidR="00162D70" w:rsidRPr="00FE236C" w:rsidRDefault="00162D70" w:rsidP="00162D70">
            <w:pPr>
              <w:widowControl/>
              <w:numPr>
                <w:ilvl w:val="0"/>
                <w:numId w:val="2"/>
              </w:numPr>
              <w:shd w:val="clear" w:color="auto" w:fill="FFFFFF"/>
              <w:autoSpaceDE/>
              <w:autoSpaceDN/>
              <w:ind w:right="120"/>
              <w:jc w:val="both"/>
              <w:rPr>
                <w:sz w:val="20"/>
                <w:szCs w:val="20"/>
              </w:rPr>
            </w:pPr>
            <w:proofErr w:type="spellStart"/>
            <w:r w:rsidRPr="00FE236C">
              <w:rPr>
                <w:sz w:val="20"/>
                <w:szCs w:val="20"/>
              </w:rPr>
              <w:t>непідписання</w:t>
            </w:r>
            <w:proofErr w:type="spellEnd"/>
            <w:r w:rsidRPr="00FE236C">
              <w:rPr>
                <w:sz w:val="20"/>
                <w:szCs w:val="20"/>
              </w:rPr>
              <w:t xml:space="preserve"> договору про закупівлю учасником, який став переможцем тендеру;</w:t>
            </w:r>
          </w:p>
          <w:p w14:paraId="5045B6DC" w14:textId="77777777" w:rsidR="00162D70" w:rsidRPr="00FE236C" w:rsidRDefault="00162D70" w:rsidP="00162D70">
            <w:pPr>
              <w:widowControl/>
              <w:numPr>
                <w:ilvl w:val="0"/>
                <w:numId w:val="2"/>
              </w:numPr>
              <w:shd w:val="clear" w:color="auto" w:fill="FFFFFF"/>
              <w:autoSpaceDE/>
              <w:autoSpaceDN/>
              <w:ind w:right="120"/>
              <w:jc w:val="both"/>
              <w:rPr>
                <w:sz w:val="20"/>
                <w:szCs w:val="20"/>
                <w:highlight w:val="white"/>
              </w:rPr>
            </w:pPr>
            <w:r w:rsidRPr="00FE236C">
              <w:rPr>
                <w:sz w:val="20"/>
                <w:szCs w:val="20"/>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1D84E533" w14:textId="77777777" w:rsidR="00162D70" w:rsidRPr="00FE236C" w:rsidRDefault="00162D70" w:rsidP="00162D70">
            <w:pPr>
              <w:widowControl/>
              <w:numPr>
                <w:ilvl w:val="0"/>
                <w:numId w:val="2"/>
              </w:numPr>
              <w:shd w:val="clear" w:color="auto" w:fill="FFFFFF"/>
              <w:autoSpaceDE/>
              <w:autoSpaceDN/>
              <w:ind w:right="120"/>
              <w:jc w:val="both"/>
              <w:rPr>
                <w:sz w:val="20"/>
                <w:szCs w:val="20"/>
              </w:rPr>
            </w:pPr>
            <w:r w:rsidRPr="00FE236C">
              <w:rPr>
                <w:sz w:val="20"/>
                <w:szCs w:val="20"/>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E599B37" w14:textId="77777777" w:rsidR="00162D70" w:rsidRPr="00FE236C" w:rsidRDefault="00162D70" w:rsidP="00BC15D9">
            <w:pPr>
              <w:jc w:val="both"/>
              <w:rPr>
                <w:sz w:val="20"/>
                <w:szCs w:val="20"/>
              </w:rPr>
            </w:pPr>
            <w:r w:rsidRPr="00FE236C">
              <w:rPr>
                <w:sz w:val="20"/>
                <w:szCs w:val="20"/>
              </w:rPr>
              <w:t xml:space="preserve">За зверненням учасника, яким було надано забезпечення тендерної пропозиції, </w:t>
            </w:r>
            <w:r w:rsidRPr="00FE236C">
              <w:rPr>
                <w:b/>
                <w:i/>
                <w:sz w:val="20"/>
                <w:szCs w:val="20"/>
              </w:rPr>
              <w:t>замовник повідомляє установу</w:t>
            </w:r>
            <w:r w:rsidRPr="00FE236C">
              <w:rPr>
                <w:sz w:val="20"/>
                <w:szCs w:val="20"/>
              </w:rPr>
              <w:t xml:space="preserve">, що видала такому учаснику гарантію, про настання підстави для повернення забезпечення тендерної пропозиції </w:t>
            </w:r>
            <w:r w:rsidRPr="00FE236C">
              <w:rPr>
                <w:b/>
                <w:i/>
                <w:sz w:val="20"/>
                <w:szCs w:val="20"/>
              </w:rPr>
              <w:t>протягом п’яти днів</w:t>
            </w:r>
            <w:r w:rsidRPr="00FE236C">
              <w:rPr>
                <w:sz w:val="20"/>
                <w:szCs w:val="20"/>
              </w:rPr>
              <w:t xml:space="preserve"> з дня настання однієї з підстав повернення забезпечення тендерної пропозиції.</w:t>
            </w:r>
          </w:p>
          <w:p w14:paraId="1EA43D9C" w14:textId="77777777" w:rsidR="00162D70" w:rsidRPr="00FE236C" w:rsidRDefault="00162D70" w:rsidP="00BC15D9">
            <w:pPr>
              <w:pStyle w:val="TableParagraph"/>
              <w:spacing w:line="229" w:lineRule="exact"/>
              <w:jc w:val="left"/>
              <w:rPr>
                <w:color w:val="000000" w:themeColor="text1"/>
                <w:sz w:val="20"/>
                <w:szCs w:val="20"/>
              </w:rPr>
            </w:pPr>
          </w:p>
        </w:tc>
      </w:tr>
    </w:tbl>
    <w:p w14:paraId="3F2F181C" w14:textId="77777777" w:rsidR="00162D70" w:rsidRDefault="00162D70" w:rsidP="00162D70">
      <w:pPr>
        <w:shd w:val="clear" w:color="auto" w:fill="FFFFFF"/>
      </w:pPr>
    </w:p>
    <w:p w14:paraId="0A282911" w14:textId="23F7A477" w:rsidR="00162D70" w:rsidRDefault="00162D70" w:rsidP="00162D70">
      <w:pPr>
        <w:shd w:val="clear" w:color="auto" w:fill="FFFFFF"/>
      </w:pPr>
      <w:r>
        <w:rPr>
          <w:b/>
          <w:color w:val="000000" w:themeColor="text1"/>
          <w:sz w:val="24"/>
          <w:szCs w:val="24"/>
        </w:rPr>
        <w:t>Поточна редакція</w:t>
      </w:r>
      <w:r w:rsidR="008E6990">
        <w:rPr>
          <w:b/>
          <w:color w:val="000000" w:themeColor="text1"/>
          <w:sz w:val="24"/>
          <w:szCs w:val="24"/>
        </w:rPr>
        <w:t xml:space="preserve"> 18.11.2024 </w:t>
      </w:r>
      <w:r>
        <w:rPr>
          <w:b/>
          <w:color w:val="000000" w:themeColor="text1"/>
          <w:sz w:val="24"/>
          <w:szCs w:val="24"/>
        </w:rPr>
        <w:t>:</w:t>
      </w:r>
    </w:p>
    <w:p w14:paraId="1863D018" w14:textId="66765688" w:rsidR="00AD47CF" w:rsidRPr="00AD47CF" w:rsidRDefault="00AD47CF" w:rsidP="00AD47CF">
      <w:pPr>
        <w:pStyle w:val="PlainText"/>
        <w:rPr>
          <w:rFonts w:ascii="Times New Roman" w:hAnsi="Times New Roman"/>
          <w:color w:val="000000" w:themeColor="text1"/>
          <w:sz w:val="24"/>
          <w:szCs w:val="24"/>
          <w:lang w:val="uk-UA"/>
        </w:rPr>
      </w:pPr>
      <w:proofErr w:type="spellStart"/>
      <w:r w:rsidRPr="00326677">
        <w:rPr>
          <w:b/>
          <w:color w:val="000000" w:themeColor="text1"/>
        </w:rPr>
        <w:t>Додаток</w:t>
      </w:r>
      <w:proofErr w:type="spellEnd"/>
      <w:r w:rsidRPr="00326677">
        <w:rPr>
          <w:b/>
          <w:color w:val="000000" w:themeColor="text1"/>
        </w:rPr>
        <w:t xml:space="preserve"> </w:t>
      </w:r>
      <w:r w:rsidRPr="00326677">
        <w:rPr>
          <w:b/>
          <w:color w:val="000000" w:themeColor="text1"/>
          <w:spacing w:val="-13"/>
        </w:rPr>
        <w:t>5</w:t>
      </w:r>
      <w:r w:rsidRPr="00326677">
        <w:rPr>
          <w:b/>
          <w:color w:val="000000" w:themeColor="text1"/>
        </w:rPr>
        <w:t xml:space="preserve"> до</w:t>
      </w:r>
      <w:r>
        <w:rPr>
          <w:b/>
          <w:color w:val="000000" w:themeColor="text1"/>
          <w:lang w:val="uk-UA"/>
        </w:rPr>
        <w:t xml:space="preserve"> тендерної документації</w:t>
      </w:r>
    </w:p>
    <w:p w14:paraId="4D4B9BCD" w14:textId="65F58E5F" w:rsidR="00AD47CF" w:rsidRPr="00326677" w:rsidRDefault="00AD47CF" w:rsidP="00AD47CF">
      <w:pPr>
        <w:pStyle w:val="PlainText"/>
        <w:jc w:val="center"/>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ДОГОВІР № __________</w:t>
      </w:r>
    </w:p>
    <w:p w14:paraId="68A4E8CD"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с. Антопіль</w:t>
      </w:r>
      <w:r w:rsidRPr="00326677">
        <w:rPr>
          <w:rFonts w:ascii="Times New Roman" w:hAnsi="Times New Roman"/>
          <w:color w:val="000000" w:themeColor="text1"/>
          <w:sz w:val="24"/>
          <w:szCs w:val="24"/>
          <w:lang w:val="uk-UA"/>
        </w:rPr>
        <w:tab/>
      </w:r>
      <w:r w:rsidRPr="00326677">
        <w:rPr>
          <w:rFonts w:ascii="Times New Roman" w:hAnsi="Times New Roman"/>
          <w:color w:val="000000" w:themeColor="text1"/>
          <w:sz w:val="24"/>
          <w:szCs w:val="24"/>
          <w:lang w:val="uk-UA"/>
        </w:rPr>
        <w:tab/>
      </w:r>
      <w:r w:rsidRPr="00326677">
        <w:rPr>
          <w:rFonts w:ascii="Times New Roman" w:hAnsi="Times New Roman"/>
          <w:color w:val="000000" w:themeColor="text1"/>
          <w:sz w:val="24"/>
          <w:szCs w:val="24"/>
          <w:lang w:val="uk-UA"/>
        </w:rPr>
        <w:tab/>
      </w:r>
      <w:r w:rsidRPr="00326677">
        <w:rPr>
          <w:rFonts w:ascii="Times New Roman" w:hAnsi="Times New Roman"/>
          <w:color w:val="000000" w:themeColor="text1"/>
          <w:sz w:val="24"/>
          <w:szCs w:val="24"/>
          <w:lang w:val="uk-UA"/>
        </w:rPr>
        <w:tab/>
      </w:r>
      <w:r w:rsidRPr="00326677">
        <w:rPr>
          <w:rFonts w:ascii="Times New Roman" w:hAnsi="Times New Roman"/>
          <w:color w:val="000000" w:themeColor="text1"/>
          <w:sz w:val="24"/>
          <w:szCs w:val="24"/>
          <w:lang w:val="uk-UA"/>
        </w:rPr>
        <w:tab/>
      </w:r>
      <w:r w:rsidRPr="00326677">
        <w:rPr>
          <w:rFonts w:ascii="Times New Roman" w:hAnsi="Times New Roman"/>
          <w:color w:val="000000" w:themeColor="text1"/>
          <w:sz w:val="24"/>
          <w:szCs w:val="24"/>
          <w:lang w:val="uk-UA"/>
        </w:rPr>
        <w:tab/>
        <w:t xml:space="preserve">                       </w:t>
      </w:r>
      <w:r w:rsidRPr="00326677">
        <w:rPr>
          <w:rFonts w:ascii="Times New Roman" w:hAnsi="Times New Roman"/>
          <w:color w:val="000000" w:themeColor="text1"/>
          <w:sz w:val="24"/>
          <w:szCs w:val="24"/>
          <w:lang w:val="uk-UA"/>
        </w:rPr>
        <w:tab/>
      </w:r>
      <w:r w:rsidRPr="00326677">
        <w:rPr>
          <w:rFonts w:ascii="Times New Roman" w:hAnsi="Times New Roman"/>
          <w:color w:val="000000" w:themeColor="text1"/>
          <w:sz w:val="24"/>
          <w:szCs w:val="24"/>
          <w:lang w:val="uk-UA"/>
        </w:rPr>
        <w:tab/>
        <w:t xml:space="preserve"> « __ » __________ 2024 р.</w:t>
      </w:r>
    </w:p>
    <w:p w14:paraId="1983FECE" w14:textId="77777777" w:rsidR="00AD47CF" w:rsidRPr="00326677" w:rsidRDefault="00AD47CF" w:rsidP="00AD47CF">
      <w:pPr>
        <w:pStyle w:val="PlainText"/>
        <w:jc w:val="both"/>
        <w:rPr>
          <w:rFonts w:ascii="Times New Roman" w:hAnsi="Times New Roman"/>
          <w:color w:val="000000" w:themeColor="text1"/>
          <w:sz w:val="24"/>
          <w:szCs w:val="24"/>
          <w:lang w:val="uk-UA"/>
        </w:rPr>
      </w:pPr>
    </w:p>
    <w:p w14:paraId="77D2E1C0" w14:textId="77777777" w:rsidR="00AD47CF" w:rsidRPr="00326677" w:rsidRDefault="00AD47CF" w:rsidP="00AD47CF">
      <w:pPr>
        <w:pStyle w:val="PlainText"/>
        <w:jc w:val="both"/>
        <w:rPr>
          <w:rFonts w:ascii="Times New Roman" w:hAnsi="Times New Roman"/>
          <w:color w:val="000000" w:themeColor="text1"/>
          <w:sz w:val="24"/>
          <w:szCs w:val="24"/>
          <w:lang w:val="uk-UA"/>
        </w:rPr>
      </w:pPr>
      <w:proofErr w:type="spellStart"/>
      <w:r w:rsidRPr="00326677">
        <w:rPr>
          <w:rFonts w:ascii="Times New Roman" w:hAnsi="Times New Roman"/>
          <w:b/>
          <w:color w:val="000000" w:themeColor="text1"/>
          <w:sz w:val="24"/>
          <w:szCs w:val="24"/>
          <w:u w:val="single"/>
        </w:rPr>
        <w:t>Антопільський</w:t>
      </w:r>
      <w:proofErr w:type="spellEnd"/>
      <w:r w:rsidRPr="00326677">
        <w:rPr>
          <w:rFonts w:ascii="Times New Roman" w:hAnsi="Times New Roman"/>
          <w:b/>
          <w:color w:val="000000" w:themeColor="text1"/>
          <w:sz w:val="24"/>
          <w:szCs w:val="24"/>
          <w:u w:val="single"/>
        </w:rPr>
        <w:t xml:space="preserve"> </w:t>
      </w:r>
      <w:proofErr w:type="spellStart"/>
      <w:r w:rsidRPr="00326677">
        <w:rPr>
          <w:rFonts w:ascii="Times New Roman" w:hAnsi="Times New Roman"/>
          <w:b/>
          <w:color w:val="000000" w:themeColor="text1"/>
          <w:sz w:val="24"/>
          <w:szCs w:val="24"/>
          <w:u w:val="single"/>
        </w:rPr>
        <w:t>психоневрологічний</w:t>
      </w:r>
      <w:proofErr w:type="spellEnd"/>
      <w:r w:rsidRPr="00326677">
        <w:rPr>
          <w:rFonts w:ascii="Times New Roman" w:hAnsi="Times New Roman"/>
          <w:b/>
          <w:color w:val="000000" w:themeColor="text1"/>
          <w:sz w:val="24"/>
          <w:szCs w:val="24"/>
          <w:u w:val="single"/>
        </w:rPr>
        <w:t xml:space="preserve"> </w:t>
      </w:r>
      <w:proofErr w:type="spellStart"/>
      <w:r w:rsidRPr="00326677">
        <w:rPr>
          <w:rFonts w:ascii="Times New Roman" w:hAnsi="Times New Roman"/>
          <w:b/>
          <w:color w:val="000000" w:themeColor="text1"/>
          <w:sz w:val="24"/>
          <w:szCs w:val="24"/>
          <w:u w:val="single"/>
        </w:rPr>
        <w:t>інтернат</w:t>
      </w:r>
      <w:proofErr w:type="spellEnd"/>
      <w:r w:rsidRPr="00326677">
        <w:rPr>
          <w:rFonts w:ascii="Times New Roman" w:hAnsi="Times New Roman"/>
          <w:color w:val="000000" w:themeColor="text1"/>
          <w:kern w:val="16"/>
          <w:sz w:val="24"/>
          <w:szCs w:val="24"/>
        </w:rPr>
        <w:t xml:space="preserve"> в </w:t>
      </w:r>
      <w:proofErr w:type="spellStart"/>
      <w:r w:rsidRPr="00326677">
        <w:rPr>
          <w:rFonts w:ascii="Times New Roman" w:hAnsi="Times New Roman"/>
          <w:color w:val="000000" w:themeColor="text1"/>
          <w:kern w:val="16"/>
          <w:sz w:val="24"/>
          <w:szCs w:val="24"/>
        </w:rPr>
        <w:t>особі</w:t>
      </w:r>
      <w:proofErr w:type="spellEnd"/>
      <w:r w:rsidRPr="00326677">
        <w:rPr>
          <w:rFonts w:ascii="Times New Roman" w:hAnsi="Times New Roman"/>
          <w:color w:val="000000" w:themeColor="text1"/>
          <w:kern w:val="16"/>
          <w:sz w:val="24"/>
          <w:szCs w:val="24"/>
        </w:rPr>
        <w:t xml:space="preserve"> директора Присяжнюка </w:t>
      </w:r>
      <w:proofErr w:type="spellStart"/>
      <w:r w:rsidRPr="00326677">
        <w:rPr>
          <w:rFonts w:ascii="Times New Roman" w:hAnsi="Times New Roman"/>
          <w:color w:val="000000" w:themeColor="text1"/>
          <w:kern w:val="16"/>
          <w:sz w:val="24"/>
          <w:szCs w:val="24"/>
        </w:rPr>
        <w:t>Анатолія</w:t>
      </w:r>
      <w:proofErr w:type="spellEnd"/>
      <w:r w:rsidRPr="00326677">
        <w:rPr>
          <w:rFonts w:ascii="Times New Roman" w:hAnsi="Times New Roman"/>
          <w:color w:val="000000" w:themeColor="text1"/>
          <w:kern w:val="16"/>
          <w:sz w:val="24"/>
          <w:szCs w:val="24"/>
        </w:rPr>
        <w:t xml:space="preserve"> </w:t>
      </w:r>
      <w:proofErr w:type="spellStart"/>
      <w:r w:rsidRPr="00326677">
        <w:rPr>
          <w:rFonts w:ascii="Times New Roman" w:hAnsi="Times New Roman"/>
          <w:color w:val="000000" w:themeColor="text1"/>
          <w:kern w:val="16"/>
          <w:sz w:val="24"/>
          <w:szCs w:val="24"/>
        </w:rPr>
        <w:t>Івановича</w:t>
      </w:r>
      <w:proofErr w:type="spellEnd"/>
      <w:r w:rsidRPr="00326677">
        <w:rPr>
          <w:rFonts w:ascii="Times New Roman" w:hAnsi="Times New Roman"/>
          <w:color w:val="000000" w:themeColor="text1"/>
          <w:kern w:val="16"/>
          <w:sz w:val="24"/>
          <w:szCs w:val="24"/>
        </w:rPr>
        <w:t xml:space="preserve">, </w:t>
      </w:r>
      <w:proofErr w:type="spellStart"/>
      <w:r w:rsidRPr="00326677">
        <w:rPr>
          <w:rFonts w:ascii="Times New Roman" w:eastAsia="Arial" w:hAnsi="Times New Roman"/>
          <w:color w:val="000000" w:themeColor="text1"/>
          <w:sz w:val="24"/>
          <w:szCs w:val="24"/>
          <w:lang w:eastAsia="ru-RU"/>
        </w:rPr>
        <w:t>який</w:t>
      </w:r>
      <w:proofErr w:type="spellEnd"/>
      <w:r w:rsidRPr="00326677">
        <w:rPr>
          <w:rFonts w:ascii="Times New Roman" w:eastAsia="Arial" w:hAnsi="Times New Roman"/>
          <w:color w:val="000000" w:themeColor="text1"/>
          <w:sz w:val="24"/>
          <w:szCs w:val="24"/>
          <w:lang w:eastAsia="ru-RU"/>
        </w:rPr>
        <w:t xml:space="preserve"> </w:t>
      </w:r>
      <w:proofErr w:type="spellStart"/>
      <w:r w:rsidRPr="00326677">
        <w:rPr>
          <w:rFonts w:ascii="Times New Roman" w:eastAsia="Arial" w:hAnsi="Times New Roman"/>
          <w:color w:val="000000" w:themeColor="text1"/>
          <w:sz w:val="24"/>
          <w:szCs w:val="24"/>
          <w:lang w:eastAsia="ru-RU"/>
        </w:rPr>
        <w:t>діє</w:t>
      </w:r>
      <w:proofErr w:type="spellEnd"/>
      <w:r w:rsidRPr="00326677">
        <w:rPr>
          <w:rFonts w:ascii="Times New Roman" w:eastAsia="Arial" w:hAnsi="Times New Roman"/>
          <w:color w:val="000000" w:themeColor="text1"/>
          <w:sz w:val="24"/>
          <w:szCs w:val="24"/>
          <w:lang w:eastAsia="ru-RU"/>
        </w:rPr>
        <w:t xml:space="preserve"> на </w:t>
      </w:r>
      <w:proofErr w:type="spellStart"/>
      <w:r w:rsidRPr="00326677">
        <w:rPr>
          <w:rFonts w:ascii="Times New Roman" w:eastAsia="Arial" w:hAnsi="Times New Roman"/>
          <w:color w:val="000000" w:themeColor="text1"/>
          <w:sz w:val="24"/>
          <w:szCs w:val="24"/>
          <w:lang w:eastAsia="ru-RU"/>
        </w:rPr>
        <w:t>підставі</w:t>
      </w:r>
      <w:proofErr w:type="spellEnd"/>
      <w:r w:rsidRPr="00326677">
        <w:rPr>
          <w:rFonts w:ascii="Times New Roman" w:eastAsia="Arial" w:hAnsi="Times New Roman"/>
          <w:color w:val="000000" w:themeColor="text1"/>
          <w:sz w:val="24"/>
          <w:szCs w:val="24"/>
          <w:lang w:eastAsia="ru-RU"/>
        </w:rPr>
        <w:t xml:space="preserve"> Статуту</w:t>
      </w:r>
      <w:r w:rsidRPr="00326677">
        <w:rPr>
          <w:rFonts w:ascii="Times New Roman" w:hAnsi="Times New Roman"/>
          <w:color w:val="000000" w:themeColor="text1"/>
          <w:sz w:val="24"/>
          <w:szCs w:val="24"/>
          <w:lang w:val="uk-UA"/>
        </w:rPr>
        <w:t xml:space="preserve"> з однієї сторони, та </w:t>
      </w:r>
      <w:r w:rsidRPr="00326677">
        <w:rPr>
          <w:rFonts w:ascii="Times New Roman" w:hAnsi="Times New Roman"/>
          <w:b/>
          <w:color w:val="000000" w:themeColor="text1"/>
          <w:sz w:val="24"/>
          <w:szCs w:val="24"/>
          <w:lang w:val="uk-UA"/>
        </w:rPr>
        <w:t>____________________________________</w:t>
      </w:r>
      <w:r w:rsidRPr="00326677">
        <w:rPr>
          <w:rFonts w:ascii="Times New Roman" w:hAnsi="Times New Roman"/>
          <w:color w:val="000000" w:themeColor="text1"/>
          <w:sz w:val="24"/>
          <w:szCs w:val="24"/>
          <w:lang w:val="uk-UA"/>
        </w:rPr>
        <w:t xml:space="preserve"> (далі за текстом– Підрядник), в особі __________________________________________ , який діє на підставі _______________ з </w:t>
      </w:r>
      <w:r w:rsidRPr="00326677">
        <w:rPr>
          <w:rFonts w:ascii="Times New Roman" w:hAnsi="Times New Roman"/>
          <w:color w:val="000000" w:themeColor="text1"/>
          <w:sz w:val="24"/>
          <w:szCs w:val="24"/>
          <w:lang w:val="uk-UA"/>
        </w:rPr>
        <w:lastRenderedPageBreak/>
        <w:t xml:space="preserve">другої сторони, разом </w:t>
      </w:r>
      <w:proofErr w:type="spellStart"/>
      <w:r w:rsidRPr="00326677">
        <w:rPr>
          <w:rFonts w:ascii="Times New Roman" w:hAnsi="Times New Roman"/>
          <w:color w:val="000000" w:themeColor="text1"/>
          <w:sz w:val="24"/>
          <w:szCs w:val="24"/>
          <w:lang w:val="uk-UA"/>
        </w:rPr>
        <w:t>потексту</w:t>
      </w:r>
      <w:proofErr w:type="spellEnd"/>
      <w:r w:rsidRPr="00326677">
        <w:rPr>
          <w:rFonts w:ascii="Times New Roman" w:hAnsi="Times New Roman"/>
          <w:color w:val="000000" w:themeColor="text1"/>
          <w:sz w:val="24"/>
          <w:szCs w:val="24"/>
          <w:lang w:val="uk-UA"/>
        </w:rPr>
        <w:t xml:space="preserve"> Договору - Сторони, а окремо – Сторона, уклали цей Договір про наступне.</w:t>
      </w:r>
    </w:p>
    <w:p w14:paraId="702B7670" w14:textId="77777777" w:rsidR="00AD47CF" w:rsidRPr="00326677" w:rsidRDefault="00AD47CF" w:rsidP="00AD47CF">
      <w:pPr>
        <w:pStyle w:val="PlainText"/>
        <w:jc w:val="both"/>
        <w:rPr>
          <w:rFonts w:ascii="Times New Roman" w:hAnsi="Times New Roman"/>
          <w:color w:val="000000" w:themeColor="text1"/>
          <w:sz w:val="24"/>
          <w:szCs w:val="24"/>
          <w:lang w:val="uk-UA"/>
        </w:rPr>
      </w:pPr>
    </w:p>
    <w:p w14:paraId="4E6B91E9" w14:textId="77777777" w:rsidR="00AD47CF" w:rsidRPr="00326677" w:rsidRDefault="00AD47CF" w:rsidP="00AD47CF">
      <w:pPr>
        <w:pStyle w:val="PlainText"/>
        <w:jc w:val="center"/>
        <w:rPr>
          <w:rFonts w:ascii="Times New Roman" w:hAnsi="Times New Roman"/>
          <w:b/>
          <w:color w:val="000000" w:themeColor="text1"/>
          <w:sz w:val="24"/>
          <w:szCs w:val="24"/>
          <w:lang w:val="uk-UA"/>
        </w:rPr>
      </w:pPr>
      <w:r w:rsidRPr="00326677">
        <w:rPr>
          <w:rFonts w:ascii="Times New Roman" w:hAnsi="Times New Roman"/>
          <w:b/>
          <w:color w:val="000000" w:themeColor="text1"/>
          <w:sz w:val="24"/>
          <w:szCs w:val="24"/>
          <w:lang w:val="uk-UA"/>
        </w:rPr>
        <w:t>1. Предмет Договору</w:t>
      </w:r>
    </w:p>
    <w:p w14:paraId="0FC96ECA"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1.1. Підрядник зобов’язується на свій ризик, власними силами та засобами виконати роботи відповідно до цього Договору, кошторисної документації та вимог законодавства, а Замовник зобов’язується прийняти та оплатити виконані роботи згідно умов цього Договору.</w:t>
      </w:r>
    </w:p>
    <w:p w14:paraId="3DABF860" w14:textId="77777777" w:rsidR="00AD47CF" w:rsidRPr="00326677" w:rsidRDefault="00AD47CF" w:rsidP="00AD47CF">
      <w:pPr>
        <w:shd w:val="clear" w:color="auto" w:fill="FFFFFF"/>
        <w:jc w:val="both"/>
        <w:rPr>
          <w:b/>
          <w:i/>
          <w:color w:val="000000" w:themeColor="text1"/>
          <w:sz w:val="24"/>
          <w:szCs w:val="24"/>
        </w:rPr>
      </w:pPr>
      <w:r w:rsidRPr="00326677">
        <w:rPr>
          <w:color w:val="000000" w:themeColor="text1"/>
          <w:sz w:val="24"/>
          <w:szCs w:val="24"/>
        </w:rPr>
        <w:t xml:space="preserve">1.2. Вид робіт, що Підрядник зобов’язується виконати: </w:t>
      </w:r>
      <w:r w:rsidRPr="00326677">
        <w:rPr>
          <w:b/>
          <w:color w:val="000000" w:themeColor="text1"/>
          <w:sz w:val="24"/>
          <w:szCs w:val="24"/>
          <w:lang w:bidi="en-US"/>
        </w:rPr>
        <w:t>«</w:t>
      </w:r>
      <w:r w:rsidRPr="00326677">
        <w:rPr>
          <w:b/>
          <w:color w:val="000000" w:themeColor="text1"/>
          <w:sz w:val="24"/>
          <w:szCs w:val="24"/>
          <w:lang w:eastAsia="uk-UA"/>
        </w:rPr>
        <w:t xml:space="preserve">Поточний ремонт приміщень головного корпусу  тому числі для тимчасового перебування внутрішньо переміщених (евакуйованих) осіб </w:t>
      </w:r>
      <w:proofErr w:type="spellStart"/>
      <w:r w:rsidRPr="00326677">
        <w:rPr>
          <w:b/>
          <w:color w:val="000000" w:themeColor="text1"/>
          <w:sz w:val="24"/>
          <w:szCs w:val="24"/>
          <w:lang w:eastAsia="uk-UA"/>
        </w:rPr>
        <w:t>Антопільського</w:t>
      </w:r>
      <w:proofErr w:type="spellEnd"/>
      <w:r w:rsidRPr="00326677">
        <w:rPr>
          <w:b/>
          <w:color w:val="000000" w:themeColor="text1"/>
          <w:sz w:val="24"/>
          <w:szCs w:val="24"/>
          <w:lang w:eastAsia="uk-UA"/>
        </w:rPr>
        <w:t xml:space="preserve"> психоневрологічного інтернату розташованого за </w:t>
      </w:r>
      <w:proofErr w:type="spellStart"/>
      <w:r w:rsidRPr="00326677">
        <w:rPr>
          <w:b/>
          <w:color w:val="000000" w:themeColor="text1"/>
          <w:sz w:val="24"/>
          <w:szCs w:val="24"/>
          <w:lang w:eastAsia="uk-UA"/>
        </w:rPr>
        <w:t>адресою</w:t>
      </w:r>
      <w:proofErr w:type="spellEnd"/>
      <w:r w:rsidRPr="00326677">
        <w:rPr>
          <w:b/>
          <w:color w:val="000000" w:themeColor="text1"/>
          <w:sz w:val="24"/>
          <w:szCs w:val="24"/>
          <w:lang w:eastAsia="uk-UA"/>
        </w:rPr>
        <w:t xml:space="preserve">:   Вінницька область, Тульчинський р-н., с. Антопіль, вул. Вишнева, 46  </w:t>
      </w:r>
      <w:r w:rsidRPr="00326677">
        <w:rPr>
          <w:b/>
          <w:color w:val="000000" w:themeColor="text1"/>
          <w:sz w:val="24"/>
          <w:szCs w:val="24"/>
          <w:lang w:bidi="en-US"/>
        </w:rPr>
        <w:t xml:space="preserve">Код згідно ДК 021:2015 «Єдиний закупівельний словник» - </w:t>
      </w:r>
      <w:r w:rsidRPr="00326677">
        <w:rPr>
          <w:b/>
          <w:i/>
          <w:color w:val="000000" w:themeColor="text1"/>
          <w:sz w:val="24"/>
          <w:szCs w:val="24"/>
        </w:rPr>
        <w:t xml:space="preserve"> </w:t>
      </w:r>
      <w:r w:rsidRPr="00326677">
        <w:rPr>
          <w:b/>
          <w:color w:val="000000" w:themeColor="text1"/>
          <w:sz w:val="24"/>
          <w:szCs w:val="24"/>
        </w:rPr>
        <w:t xml:space="preserve"> 45450000-6: Інші завершальні будівельні роботи</w:t>
      </w:r>
    </w:p>
    <w:p w14:paraId="09644F2C" w14:textId="77777777" w:rsidR="00AD47CF" w:rsidRPr="00326677" w:rsidRDefault="00AD47CF" w:rsidP="00AD47CF">
      <w:pPr>
        <w:shd w:val="clear" w:color="auto" w:fill="FFFFFF"/>
        <w:jc w:val="both"/>
        <w:rPr>
          <w:b/>
          <w:i/>
          <w:color w:val="000000" w:themeColor="text1"/>
          <w:sz w:val="24"/>
          <w:szCs w:val="24"/>
        </w:rPr>
      </w:pPr>
      <w:r w:rsidRPr="00326677">
        <w:rPr>
          <w:color w:val="000000" w:themeColor="text1"/>
          <w:sz w:val="24"/>
          <w:szCs w:val="24"/>
        </w:rPr>
        <w:t>, (далі за текстом – Роботи)</w:t>
      </w:r>
    </w:p>
    <w:p w14:paraId="683E0BB8"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1.3. Роботи виконуються з матеріалів та силами Підрядника.</w:t>
      </w:r>
    </w:p>
    <w:p w14:paraId="2F548FA6"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1.4. Підрядник гарантує якість закінчених робіт і змонтованих конструкцій, досягнення показників, визначених умовами цього Договору, та можливість їх експлуатації протягом гарантійного строку. Якість робіт за Договором повинна відповідати всім умовам, передбаченим ДСТУ Б. Д. 1.1-1:2015, ДСТУ Б. Д. 1.1-7, ДБН В.1.2-11-2008, ДБН В.1.2-9-2008, ДБН В.1.2-6-2008 та іншим умовам, що ставляться до робіт такого характеру, а також вимогам Замовника.</w:t>
      </w:r>
    </w:p>
    <w:p w14:paraId="5A17AC2B"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1.5. Підрядник гарантує, що має досвід, технічні можливості для виконання всього обсягу робіт,</w:t>
      </w:r>
    </w:p>
    <w:p w14:paraId="5934D7CB"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вказаних у цьому Договорі, і має всі необхідні та чинні (на момент укладання цього Договору) документи (ліцензії тощо), які підтверджують право і можливість Підрядника, згідно з вимогами чинного законодавства України, виконувати роботи та надавати послуги, вказані у цьому Договорі. Підрядник несе повну майнову відповідальність за недоліки, допущені з його вини, в процесі виконання робіт.</w:t>
      </w:r>
    </w:p>
    <w:p w14:paraId="5B476F58"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1.6. Склад, обсяг, термін виконання та вартість робіт, що будуть виконуватися Підрядником,</w:t>
      </w:r>
    </w:p>
    <w:p w14:paraId="5E8772AF"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супроводжуються затвердженими у встановленому порядку документами згідно п.15 «Додатки до договору». Сторони погодили, що у випадках, передбачених чинним законодавством, проведення експертизи проектно-кошторисної документації є обов’язковим.</w:t>
      </w:r>
    </w:p>
    <w:p w14:paraId="0D479D1C" w14:textId="77777777" w:rsidR="00AD47CF" w:rsidRPr="00326677" w:rsidRDefault="00AD47CF" w:rsidP="00AD47CF">
      <w:pPr>
        <w:pStyle w:val="PlainText"/>
        <w:jc w:val="both"/>
        <w:rPr>
          <w:rFonts w:ascii="Times New Roman" w:hAnsi="Times New Roman"/>
          <w:color w:val="000000" w:themeColor="text1"/>
          <w:sz w:val="24"/>
          <w:szCs w:val="24"/>
          <w:lang w:val="uk-UA"/>
        </w:rPr>
      </w:pPr>
    </w:p>
    <w:p w14:paraId="0F63067A" w14:textId="77777777" w:rsidR="00AD47CF" w:rsidRPr="00326677" w:rsidRDefault="00AD47CF" w:rsidP="00AD47CF">
      <w:pPr>
        <w:pStyle w:val="PlainText"/>
        <w:jc w:val="center"/>
        <w:rPr>
          <w:rFonts w:ascii="Times New Roman" w:hAnsi="Times New Roman"/>
          <w:b/>
          <w:color w:val="000000" w:themeColor="text1"/>
          <w:sz w:val="24"/>
          <w:szCs w:val="24"/>
          <w:lang w:val="uk-UA"/>
        </w:rPr>
      </w:pPr>
      <w:r w:rsidRPr="00326677">
        <w:rPr>
          <w:rFonts w:ascii="Times New Roman" w:hAnsi="Times New Roman"/>
          <w:b/>
          <w:color w:val="000000" w:themeColor="text1"/>
          <w:sz w:val="24"/>
          <w:szCs w:val="24"/>
          <w:lang w:val="uk-UA"/>
        </w:rPr>
        <w:t>2. Ціна Договору</w:t>
      </w:r>
    </w:p>
    <w:p w14:paraId="64FC3ED9"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 xml:space="preserve">2.1 Загальна вартість Договору є твердою та становить </w:t>
      </w:r>
      <w:r w:rsidRPr="00326677">
        <w:rPr>
          <w:rFonts w:ascii="Times New Roman" w:hAnsi="Times New Roman"/>
          <w:b/>
          <w:color w:val="000000" w:themeColor="text1"/>
          <w:sz w:val="24"/>
          <w:szCs w:val="24"/>
          <w:lang w:val="uk-UA"/>
        </w:rPr>
        <w:t>______________________________________</w:t>
      </w:r>
      <w:r w:rsidRPr="00326677">
        <w:rPr>
          <w:rFonts w:ascii="Times New Roman" w:hAnsi="Times New Roman"/>
          <w:color w:val="000000" w:themeColor="text1"/>
          <w:sz w:val="24"/>
          <w:szCs w:val="24"/>
          <w:lang w:val="uk-UA"/>
        </w:rPr>
        <w:t>.</w:t>
      </w:r>
    </w:p>
    <w:p w14:paraId="3C040471"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2.2. До загальної вартості робіт згідно з умовами цього Договору включено всі витрати та ризики</w:t>
      </w:r>
    </w:p>
    <w:p w14:paraId="012B3554"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Підрядника, пов’язані з виконанням умов цього Договору.</w:t>
      </w:r>
    </w:p>
    <w:p w14:paraId="71A9758F"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2.3. Договірна ціна та локальний кошторис установлюється твердим на весь обсяг та час виконання робіт за цим Договором.</w:t>
      </w:r>
    </w:p>
    <w:p w14:paraId="0D0FE8F0" w14:textId="77777777" w:rsidR="00AD47CF" w:rsidRPr="00326677" w:rsidRDefault="00AD47CF" w:rsidP="00AD47CF">
      <w:pPr>
        <w:pStyle w:val="PlainText"/>
        <w:jc w:val="both"/>
        <w:rPr>
          <w:rFonts w:ascii="Times New Roman" w:hAnsi="Times New Roman"/>
          <w:color w:val="000000" w:themeColor="text1"/>
          <w:sz w:val="24"/>
          <w:szCs w:val="24"/>
          <w:lang w:val="uk-UA"/>
        </w:rPr>
      </w:pPr>
    </w:p>
    <w:p w14:paraId="3667F31D" w14:textId="77777777" w:rsidR="00AD47CF" w:rsidRPr="00326677" w:rsidRDefault="00AD47CF" w:rsidP="00AD47CF">
      <w:pPr>
        <w:pStyle w:val="PlainText"/>
        <w:jc w:val="center"/>
        <w:rPr>
          <w:rFonts w:ascii="Times New Roman" w:hAnsi="Times New Roman"/>
          <w:b/>
          <w:color w:val="000000" w:themeColor="text1"/>
          <w:sz w:val="24"/>
          <w:szCs w:val="24"/>
          <w:lang w:val="uk-UA"/>
        </w:rPr>
      </w:pPr>
      <w:r w:rsidRPr="00326677">
        <w:rPr>
          <w:rFonts w:ascii="Times New Roman" w:hAnsi="Times New Roman"/>
          <w:b/>
          <w:color w:val="000000" w:themeColor="text1"/>
          <w:sz w:val="24"/>
          <w:szCs w:val="24"/>
          <w:lang w:val="uk-UA"/>
        </w:rPr>
        <w:t>3. Порядок здійснення оплати</w:t>
      </w:r>
    </w:p>
    <w:p w14:paraId="4CE674A7"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3.1. Розрахунок за  Роботи здійснюється наступним шляхом післяплати у розмірі 100% за виконані роботи протягом 30 (тридцяти) банківських днів з дня підписання актів виконаних робіт, підписаних повноважними представниками сторін та скріплених печатками, та довідки про вартість виконаних робіт (форма КБ-2В, КБ-3).</w:t>
      </w:r>
    </w:p>
    <w:p w14:paraId="401611B2"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 xml:space="preserve">3.2. Документи про виконані роботи та їх вартість своєчасно складаються Підрядником. Підрядник забезпечує своєчасне надання складених у встановленому порядку та </w:t>
      </w:r>
      <w:r w:rsidRPr="00326677">
        <w:rPr>
          <w:rFonts w:ascii="Times New Roman" w:hAnsi="Times New Roman"/>
          <w:color w:val="000000" w:themeColor="text1"/>
          <w:sz w:val="24"/>
          <w:szCs w:val="24"/>
          <w:lang w:val="uk-UA"/>
        </w:rPr>
        <w:lastRenderedPageBreak/>
        <w:t xml:space="preserve">підписаних документів Замовнику для підписання. Замовник перевіряє ці документи і в разі відсутності зауважень підписує їх. Замовник може відмовитись від підписання за наявності обґрунтованих підстав, про що повідомляє Підрядника протягом 5 робочих днів. </w:t>
      </w:r>
    </w:p>
    <w:p w14:paraId="29B1AA24"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3.3. 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розцінок та інших помилок, що вплинули на ціну виконаних робіт, Замовник має право скоригувати суму, що підлягає сплаті.</w:t>
      </w:r>
    </w:p>
    <w:p w14:paraId="1FD8DDB4"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 xml:space="preserve">3.4. Розрахунки здійснюються в національній валюті України у безготівковій формі шляхом  перерахування належних до сплати сум коштів на поточний рахунок Підрядника. </w:t>
      </w:r>
    </w:p>
    <w:p w14:paraId="5DBE05D3" w14:textId="77777777" w:rsidR="00AD47CF" w:rsidRPr="00326677" w:rsidRDefault="00AD47CF" w:rsidP="00AD47CF">
      <w:pPr>
        <w:pStyle w:val="PlainText"/>
        <w:jc w:val="both"/>
        <w:rPr>
          <w:rFonts w:ascii="Times New Roman" w:hAnsi="Times New Roman"/>
          <w:color w:val="000000" w:themeColor="text1"/>
          <w:sz w:val="24"/>
          <w:szCs w:val="24"/>
          <w:lang w:val="uk-UA"/>
        </w:rPr>
      </w:pPr>
    </w:p>
    <w:p w14:paraId="5DF25BC6" w14:textId="77777777" w:rsidR="00AD47CF" w:rsidRPr="00326677" w:rsidRDefault="00AD47CF" w:rsidP="00AD47CF">
      <w:pPr>
        <w:pStyle w:val="PlainText"/>
        <w:jc w:val="center"/>
        <w:rPr>
          <w:rFonts w:ascii="Times New Roman" w:hAnsi="Times New Roman"/>
          <w:b/>
          <w:color w:val="000000" w:themeColor="text1"/>
          <w:sz w:val="24"/>
          <w:szCs w:val="24"/>
          <w:lang w:val="uk-UA"/>
        </w:rPr>
      </w:pPr>
      <w:r w:rsidRPr="00326677">
        <w:rPr>
          <w:rFonts w:ascii="Times New Roman" w:hAnsi="Times New Roman"/>
          <w:b/>
          <w:color w:val="000000" w:themeColor="text1"/>
          <w:sz w:val="24"/>
          <w:szCs w:val="24"/>
          <w:lang w:val="uk-UA"/>
        </w:rPr>
        <w:t>4. Строки та порядок виконання робіт</w:t>
      </w:r>
    </w:p>
    <w:p w14:paraId="35B798E4"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4.1. Строк виконання робіт за Договором починається від наступного дня після підписання Договору та завершується не пізніше як через 60 календарних днів з дня укладення цього договору.</w:t>
      </w:r>
    </w:p>
    <w:p w14:paraId="5F713420"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4.2. Датою закінчення робіт вважається дата їх прийняття Замовником за актом.</w:t>
      </w:r>
    </w:p>
    <w:p w14:paraId="14E98C8A"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4.3. Підрядник може достроково завершити виконання робіт і здати їх Замовнику.</w:t>
      </w:r>
    </w:p>
    <w:p w14:paraId="5EC14699" w14:textId="77777777" w:rsidR="00AD47CF" w:rsidRPr="00326677" w:rsidRDefault="00AD47CF" w:rsidP="00AD47CF">
      <w:pPr>
        <w:pStyle w:val="PlainText"/>
        <w:jc w:val="both"/>
        <w:rPr>
          <w:rFonts w:ascii="Times New Roman" w:hAnsi="Times New Roman"/>
          <w:color w:val="000000" w:themeColor="text1"/>
          <w:sz w:val="24"/>
          <w:szCs w:val="24"/>
          <w:lang w:val="uk-UA"/>
        </w:rPr>
      </w:pPr>
    </w:p>
    <w:p w14:paraId="37BE4BD3" w14:textId="77777777" w:rsidR="00AD47CF" w:rsidRPr="00326677" w:rsidRDefault="00AD47CF" w:rsidP="00AD47CF">
      <w:pPr>
        <w:pStyle w:val="PlainText"/>
        <w:jc w:val="center"/>
        <w:rPr>
          <w:rFonts w:ascii="Times New Roman" w:hAnsi="Times New Roman"/>
          <w:b/>
          <w:color w:val="000000" w:themeColor="text1"/>
          <w:sz w:val="24"/>
          <w:szCs w:val="24"/>
          <w:lang w:val="uk-UA"/>
        </w:rPr>
      </w:pPr>
      <w:r w:rsidRPr="00326677">
        <w:rPr>
          <w:rFonts w:ascii="Times New Roman" w:hAnsi="Times New Roman"/>
          <w:b/>
          <w:color w:val="000000" w:themeColor="text1"/>
          <w:sz w:val="24"/>
          <w:szCs w:val="24"/>
          <w:lang w:val="uk-UA"/>
        </w:rPr>
        <w:t>5. Права та обов'язки Сторін</w:t>
      </w:r>
    </w:p>
    <w:p w14:paraId="1A6FBB3E"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5.1. Замовник має право:</w:t>
      </w:r>
    </w:p>
    <w:p w14:paraId="4B6EE7FB"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5.1.1. Вносити зміни у кошторисну документацію під час їх виконання за умови, що вартість додаткових робіт, викликаних такими змінами, не перевищує значень нормативно-законодавчих  актів і не впливає на характер робіт, визначених у Договорі ;</w:t>
      </w:r>
    </w:p>
    <w:p w14:paraId="78C65355"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5.1.2. Вимагати безоплатного виправлення недоліків, що виникли внаслідок допущених порушень та компенсації вартості недоліків та робіт пов’язаних з їх усуненням;</w:t>
      </w:r>
    </w:p>
    <w:p w14:paraId="6B77EB32"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5.1.3. Вимагати відшкодування завданих йому збитків, зумовлених порушенням Договору;</w:t>
      </w:r>
    </w:p>
    <w:p w14:paraId="7286DF29"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5.1.4. Відмовитися від прийняття робіт у разі виявлення недоліків, які виключають можливість їх використання відповідно до мети, і не можуть бути усунені Підрядником, Замовником або</w:t>
      </w:r>
    </w:p>
    <w:p w14:paraId="3B2C2DCB"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третьою особою.</w:t>
      </w:r>
    </w:p>
    <w:p w14:paraId="28E58F00"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5.1.5. Замовник здійснює контроль за ходом, якістю та обсягами виконання робіт.</w:t>
      </w:r>
    </w:p>
    <w:p w14:paraId="09ABCD11"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5.1.6. Замовник має інші права, передбачені чинним законодавством.</w:t>
      </w:r>
    </w:p>
    <w:p w14:paraId="1EE6C564"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5.2. Замовник зобов'язаний:</w:t>
      </w:r>
    </w:p>
    <w:p w14:paraId="162F5A5B"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5.2.1. Сприяти Підряднику в порядку, встановленому Договором;</w:t>
      </w:r>
    </w:p>
    <w:p w14:paraId="31AA2469"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5.2.2. Прийняти в установленому порядку та оплатити якісно та своєчасно виконані відповідно до умов Договору роботи;</w:t>
      </w:r>
    </w:p>
    <w:p w14:paraId="67439154"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5.2.3. Виконувати належним чином інші зобов'язання, передбачені Договором.</w:t>
      </w:r>
    </w:p>
    <w:p w14:paraId="262B44C5"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5.3. Підрядник має право:</w:t>
      </w:r>
    </w:p>
    <w:p w14:paraId="64F9F9B4"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5.3.1. Зупиняти роботи у разі невиконання Замовником своїх зобов'язань за Договором, що призвело до ускладнення або до неможливості проведення робіт;</w:t>
      </w:r>
    </w:p>
    <w:p w14:paraId="64ED5ACF"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 xml:space="preserve">5.3.2. Підрядник має інші права, передбачені чинним законодавством, що визначають права  Підрядника у договорах </w:t>
      </w:r>
      <w:proofErr w:type="spellStart"/>
      <w:r w:rsidRPr="00326677">
        <w:rPr>
          <w:rFonts w:ascii="Times New Roman" w:hAnsi="Times New Roman"/>
          <w:color w:val="000000" w:themeColor="text1"/>
          <w:sz w:val="24"/>
          <w:szCs w:val="24"/>
          <w:lang w:val="uk-UA"/>
        </w:rPr>
        <w:t>підряду</w:t>
      </w:r>
      <w:proofErr w:type="spellEnd"/>
      <w:r w:rsidRPr="00326677">
        <w:rPr>
          <w:rFonts w:ascii="Times New Roman" w:hAnsi="Times New Roman"/>
          <w:color w:val="000000" w:themeColor="text1"/>
          <w:sz w:val="24"/>
          <w:szCs w:val="24"/>
          <w:lang w:val="uk-UA"/>
        </w:rPr>
        <w:t>.</w:t>
      </w:r>
    </w:p>
    <w:p w14:paraId="00C1B109"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5.4. Підрядник зобов'язаний:</w:t>
      </w:r>
    </w:p>
    <w:p w14:paraId="21B16716"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5.4.1. Отримати всі необхідні дозвільні документи до початку виконання робіт відповідно до чинних норм та стандартів; приступити до виконання робіт протягом трьох робочих днів з моменту підписання цього Договору;</w:t>
      </w:r>
    </w:p>
    <w:p w14:paraId="2DCC6F0B"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 xml:space="preserve">5.4.2. Виконати у встановлені строки роботи визначенні цим Договором та відповідно до кошторисної документації; </w:t>
      </w:r>
    </w:p>
    <w:p w14:paraId="16CCB2E2"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5.4.3. Передати Замовнику у порядку, передбаченому законодавством та цим Договором, якісно виконанні, закінчені роботи та надати акти та інші документи для оплати;</w:t>
      </w:r>
    </w:p>
    <w:p w14:paraId="45F73492"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5.4.4. Своєчасно усувати недоліки робіт, допущені з його вини;</w:t>
      </w:r>
    </w:p>
    <w:p w14:paraId="37A8AA88"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5.4.5. Відшкодувати відповідно до законодавства та цього Договору завдані Замовнику збитки;</w:t>
      </w:r>
    </w:p>
    <w:p w14:paraId="5CA2EB56"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lastRenderedPageBreak/>
        <w:t>5.4.6. Інформувати в установленому порядку Замовника про хід виконання зобов'язань за цим Договором, обставини, що перешкоджають його виконанню, а також про заходи, необхідні для їх усунення;</w:t>
      </w:r>
    </w:p>
    <w:p w14:paraId="712B2A77"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5.4.7. Виконувати належним чином інші зобов'язання, передбачені чинним законодавством та Договором.</w:t>
      </w:r>
    </w:p>
    <w:p w14:paraId="20090A79"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5.4.8. Не допускати накопичення будівельного сміття.</w:t>
      </w:r>
    </w:p>
    <w:p w14:paraId="15E38586" w14:textId="77777777" w:rsidR="00AD47CF" w:rsidRPr="00326677" w:rsidRDefault="00AD47CF" w:rsidP="00AD47CF">
      <w:pPr>
        <w:pStyle w:val="PlainText"/>
        <w:rPr>
          <w:rFonts w:ascii="Times New Roman" w:hAnsi="Times New Roman"/>
          <w:b/>
          <w:color w:val="000000" w:themeColor="text1"/>
          <w:sz w:val="24"/>
          <w:szCs w:val="24"/>
          <w:lang w:val="uk-UA"/>
        </w:rPr>
      </w:pPr>
      <w:r w:rsidRPr="00326677">
        <w:rPr>
          <w:rFonts w:ascii="Times New Roman" w:hAnsi="Times New Roman"/>
          <w:b/>
          <w:color w:val="000000" w:themeColor="text1"/>
          <w:sz w:val="24"/>
          <w:szCs w:val="24"/>
          <w:lang w:val="uk-UA"/>
        </w:rPr>
        <w:t>6. Приймання-передача виконаних робіт</w:t>
      </w:r>
    </w:p>
    <w:p w14:paraId="548616AF" w14:textId="77777777" w:rsidR="00AD47CF" w:rsidRPr="00326677" w:rsidRDefault="00AD47CF" w:rsidP="00AD47CF">
      <w:pPr>
        <w:pStyle w:val="PlainText"/>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6.1. Приймання-передача виконаних робіт буде здійснюватися відповідно до вимог цього Договору.</w:t>
      </w:r>
    </w:p>
    <w:p w14:paraId="37210979" w14:textId="77777777" w:rsidR="00AD47CF" w:rsidRPr="00326677" w:rsidRDefault="00AD47CF" w:rsidP="00AD47CF">
      <w:pPr>
        <w:pStyle w:val="PlainText"/>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6.2. Після одержання повідомлення Підрядника про готовність до передачі закінчених робіт,</w:t>
      </w:r>
    </w:p>
    <w:p w14:paraId="09752EE4" w14:textId="77777777" w:rsidR="00AD47CF" w:rsidRPr="00326677" w:rsidRDefault="00AD47CF" w:rsidP="00AD47CF">
      <w:pPr>
        <w:pStyle w:val="PlainText"/>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Замовник розпочинає їх приймання.</w:t>
      </w:r>
    </w:p>
    <w:p w14:paraId="6F94A2B0" w14:textId="77777777" w:rsidR="00AD47CF" w:rsidRPr="00326677" w:rsidRDefault="00AD47CF" w:rsidP="00AD47CF">
      <w:pPr>
        <w:pStyle w:val="PlainText"/>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6.3. Передача виконаних робіт Підрядником і приймання їх Замовником оформлюється актом приймання-передачі виконаних робіт.</w:t>
      </w:r>
    </w:p>
    <w:p w14:paraId="34322D2E" w14:textId="77777777" w:rsidR="00AD47CF" w:rsidRPr="00326677" w:rsidRDefault="00AD47CF" w:rsidP="00AD47CF">
      <w:pPr>
        <w:pStyle w:val="PlainText"/>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6.4. У разі виявлення в процесі приймання-передачі закінчених робіт недоліків, допущених з вини Підрядника, він у визначений Замовником строк зобов'язаний безоплатно їх усунути і повторно повідомити Замовника про готовність до передачі закінчених робіт.</w:t>
      </w:r>
    </w:p>
    <w:p w14:paraId="03FBFF47" w14:textId="77777777" w:rsidR="00AD47CF" w:rsidRPr="00326677" w:rsidRDefault="00AD47CF" w:rsidP="00AD47CF">
      <w:pPr>
        <w:pStyle w:val="PlainText"/>
        <w:rPr>
          <w:rFonts w:ascii="Times New Roman" w:hAnsi="Times New Roman"/>
          <w:color w:val="000000" w:themeColor="text1"/>
          <w:sz w:val="24"/>
          <w:szCs w:val="24"/>
          <w:lang w:val="uk-UA"/>
        </w:rPr>
      </w:pPr>
    </w:p>
    <w:p w14:paraId="757CF7CB" w14:textId="77777777" w:rsidR="00AD47CF" w:rsidRPr="00326677" w:rsidRDefault="00AD47CF" w:rsidP="00AD47CF">
      <w:pPr>
        <w:pStyle w:val="PlainText"/>
        <w:rPr>
          <w:rFonts w:ascii="Times New Roman" w:hAnsi="Times New Roman"/>
          <w:b/>
          <w:color w:val="000000" w:themeColor="text1"/>
          <w:sz w:val="24"/>
          <w:szCs w:val="24"/>
          <w:lang w:val="uk-UA"/>
        </w:rPr>
      </w:pPr>
      <w:r w:rsidRPr="00326677">
        <w:rPr>
          <w:rFonts w:ascii="Times New Roman" w:hAnsi="Times New Roman"/>
          <w:b/>
          <w:color w:val="000000" w:themeColor="text1"/>
          <w:sz w:val="24"/>
          <w:szCs w:val="24"/>
          <w:lang w:val="uk-UA"/>
        </w:rPr>
        <w:t>7. Гарантійні умови</w:t>
      </w:r>
    </w:p>
    <w:p w14:paraId="563B1F01" w14:textId="77777777" w:rsidR="00AD47CF" w:rsidRPr="00326677" w:rsidRDefault="00AD47CF" w:rsidP="00AD47CF">
      <w:pPr>
        <w:pStyle w:val="PlainText"/>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7.1. Підрядник гарантує якість закінчених робіт і змонтованих конструкцій, досягнення показників, визначених у Договорі та додатках до нього, та можливість їх експлуатації протягом гарантійного строку.</w:t>
      </w:r>
    </w:p>
    <w:p w14:paraId="352157BC" w14:textId="77777777" w:rsidR="00AD47CF" w:rsidRPr="00326677" w:rsidRDefault="00AD47CF" w:rsidP="00AD47CF">
      <w:pPr>
        <w:pStyle w:val="PlainText"/>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7.2. Гарантійний строк на виконані роботи складає три роки від дня прийняття Замовником за</w:t>
      </w:r>
    </w:p>
    <w:p w14:paraId="5B2F9020" w14:textId="77777777" w:rsidR="00AD47CF" w:rsidRPr="00326677" w:rsidRDefault="00AD47CF" w:rsidP="00AD47CF">
      <w:pPr>
        <w:pStyle w:val="PlainText"/>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актом.</w:t>
      </w:r>
    </w:p>
    <w:p w14:paraId="4AB90ABE"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 xml:space="preserve">7.3. Початком гарантійних строків вважається день підписання </w:t>
      </w:r>
      <w:proofErr w:type="spellStart"/>
      <w:r w:rsidRPr="00326677">
        <w:rPr>
          <w:rFonts w:ascii="Times New Roman" w:hAnsi="Times New Roman"/>
          <w:color w:val="000000" w:themeColor="text1"/>
          <w:sz w:val="24"/>
          <w:szCs w:val="24"/>
          <w:lang w:val="uk-UA"/>
        </w:rPr>
        <w:t>акта</w:t>
      </w:r>
      <w:proofErr w:type="spellEnd"/>
      <w:r w:rsidRPr="00326677">
        <w:rPr>
          <w:rFonts w:ascii="Times New Roman" w:hAnsi="Times New Roman"/>
          <w:color w:val="000000" w:themeColor="text1"/>
          <w:sz w:val="24"/>
          <w:szCs w:val="24"/>
          <w:lang w:val="uk-UA"/>
        </w:rPr>
        <w:t xml:space="preserve"> про приймання-передачу закінчених робіт .</w:t>
      </w:r>
    </w:p>
    <w:p w14:paraId="37DE032D"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У разі виявлення Замовником протягом гарантійних строків недоліків (дефектів) у закінчених роботах і змонтованих конструкціях він повідомляє про них Підрядника письмово.</w:t>
      </w:r>
    </w:p>
    <w:p w14:paraId="5B2C9B41"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7.4. Гарантійні строки продовжуються на час, протягом якого закінчені роботи і змонтовані конструкції не могли експлуатуватися внаслідок виявлених недоліків (дефектів),відповідальність за які несе Підрядник.</w:t>
      </w:r>
    </w:p>
    <w:p w14:paraId="594CF882"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7.5. Підрядник зобов'язаний своєчасно усунути виявлені недоліки (дефекти) . У разі відмови Підрядника усунути виявлені недоліки (дефекти) Замовник може усунути їх своїми силами або із залученням третіх осіб. У такому разі Підрядник зобов'язаний повністю компенсувати Замовнику витрати, пов'язані з усуненням зазначених недоліків, та завдані збитки.</w:t>
      </w:r>
    </w:p>
    <w:p w14:paraId="78E682A4"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7.6.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w:t>
      </w:r>
    </w:p>
    <w:p w14:paraId="3E2ED19A" w14:textId="77777777" w:rsidR="00AD47CF" w:rsidRPr="00326677" w:rsidRDefault="00AD47CF" w:rsidP="00AD47CF">
      <w:pPr>
        <w:pStyle w:val="PlainText"/>
        <w:rPr>
          <w:rFonts w:ascii="Times New Roman" w:hAnsi="Times New Roman"/>
          <w:color w:val="000000" w:themeColor="text1"/>
          <w:sz w:val="24"/>
          <w:szCs w:val="24"/>
          <w:lang w:val="uk-UA"/>
        </w:rPr>
      </w:pPr>
    </w:p>
    <w:p w14:paraId="252BDCE2" w14:textId="77777777" w:rsidR="00AD47CF" w:rsidRPr="00326677" w:rsidRDefault="00AD47CF" w:rsidP="00AD47CF">
      <w:pPr>
        <w:pStyle w:val="PlainText"/>
        <w:rPr>
          <w:rFonts w:ascii="Times New Roman" w:hAnsi="Times New Roman"/>
          <w:b/>
          <w:color w:val="000000" w:themeColor="text1"/>
          <w:sz w:val="24"/>
          <w:szCs w:val="24"/>
          <w:lang w:val="uk-UA"/>
        </w:rPr>
      </w:pPr>
      <w:r w:rsidRPr="00326677">
        <w:rPr>
          <w:rFonts w:ascii="Times New Roman" w:hAnsi="Times New Roman"/>
          <w:b/>
          <w:color w:val="000000" w:themeColor="text1"/>
          <w:sz w:val="24"/>
          <w:szCs w:val="24"/>
          <w:lang w:val="uk-UA"/>
        </w:rPr>
        <w:t>8. Відповідальність Сторін за порушення зобов'язань за Договором та порядок урегулювання спорів.</w:t>
      </w:r>
    </w:p>
    <w:p w14:paraId="1EC59F13"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8.1. Порушення зобов'язань за Договором Підрядника є підставою для застосування санкцій, передбачених ст. 231 Господарського кодексу України, Цивільним кодексом України, іншими НПА або Договором.</w:t>
      </w:r>
    </w:p>
    <w:p w14:paraId="1E744EA2"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8.2. Застосування господарських санкцій до Сторони, яка порушила зобов'язання за Договором не звільняє її від виконання зобов'язань.</w:t>
      </w:r>
    </w:p>
    <w:p w14:paraId="6EF94F33"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lastRenderedPageBreak/>
        <w:t xml:space="preserve">8.3. Підрядник несе відповідальність за порушення зобов'язань за цим Договором і сплачує Замовнику штраф у розмірі 1% від вартості невиконаного обсягу робіт за кожен день прострочення. </w:t>
      </w:r>
    </w:p>
    <w:p w14:paraId="6D605A20"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8.4. 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продовження  строків врегулювання розбіжностей, внесення змін в умови Договору тощо.</w:t>
      </w:r>
    </w:p>
    <w:p w14:paraId="246E6E8B"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8.5. Сторона, що порушила майнові права або законні інтереси іншої Сторони, зобов'язана поновити їх, не чекаючи пред'явлення їй претензії чи звернення до суду. Спірні питання, які виникатимуть по цьому Договору, якщо Сторони не вирішили їх шляхом переговорів, передаються до суду і розглядаються згідно чинного законодавства України.</w:t>
      </w:r>
    </w:p>
    <w:p w14:paraId="3B939A25" w14:textId="77777777" w:rsidR="00AD47CF" w:rsidRPr="00326677" w:rsidRDefault="00AD47CF" w:rsidP="00AD47CF">
      <w:pPr>
        <w:pStyle w:val="PlainText"/>
        <w:jc w:val="center"/>
        <w:rPr>
          <w:rFonts w:ascii="Times New Roman" w:hAnsi="Times New Roman"/>
          <w:b/>
          <w:color w:val="000000" w:themeColor="text1"/>
          <w:sz w:val="24"/>
          <w:szCs w:val="24"/>
          <w:lang w:val="uk-UA"/>
        </w:rPr>
      </w:pPr>
      <w:r w:rsidRPr="00326677">
        <w:rPr>
          <w:rFonts w:ascii="Times New Roman" w:hAnsi="Times New Roman"/>
          <w:b/>
          <w:color w:val="000000" w:themeColor="text1"/>
          <w:sz w:val="24"/>
          <w:szCs w:val="24"/>
          <w:lang w:val="uk-UA"/>
        </w:rPr>
        <w:t>9. Внесення змін у Договір та його розірвання</w:t>
      </w:r>
    </w:p>
    <w:p w14:paraId="288D5A81"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9.1.Зміна умов Договору в односторонньому порядку не допускається. Договір може бути</w:t>
      </w:r>
    </w:p>
    <w:p w14:paraId="51D5D144"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змінений тільки за письмовою згодою Сторін відповідно до вимог чинного законодавства України шляхом укладання Додаткової угоди.</w:t>
      </w:r>
    </w:p>
    <w:p w14:paraId="12CA05B5"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9.2. Підрядник самостійно несе усі витрати пов’язанні з укладанням та виконанням Договору.</w:t>
      </w:r>
    </w:p>
    <w:p w14:paraId="6B49A8B9"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9.3. Істотні умови Договору про закупівлю не можуть змінюватися після його підписання до</w:t>
      </w:r>
    </w:p>
    <w:p w14:paraId="03DAB55A"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 xml:space="preserve">виконання зобов’язань сторонами в повному обсязі, крім випадків, визначених ст. 41 Закону України «Про публічні закупівлі» та Постановою Кабінету Міністрів України від 12.10.2022 № 1178 «Про затвердження особливостей здійснення публічних </w:t>
      </w:r>
      <w:proofErr w:type="spellStart"/>
      <w:r w:rsidRPr="00326677">
        <w:rPr>
          <w:rFonts w:ascii="Times New Roman" w:hAnsi="Times New Roman"/>
          <w:color w:val="000000" w:themeColor="text1"/>
          <w:sz w:val="24"/>
          <w:szCs w:val="24"/>
          <w:lang w:val="uk-UA"/>
        </w:rPr>
        <w:t>закупівель</w:t>
      </w:r>
      <w:proofErr w:type="spellEnd"/>
      <w:r w:rsidRPr="00326677">
        <w:rPr>
          <w:rFonts w:ascii="Times New Roman" w:hAnsi="Times New Roman"/>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86BDFC9" w14:textId="77777777" w:rsidR="00AD47CF" w:rsidRPr="00326677" w:rsidRDefault="00AD47CF" w:rsidP="00AD47CF">
      <w:pPr>
        <w:pStyle w:val="PlainText"/>
        <w:jc w:val="center"/>
        <w:rPr>
          <w:rFonts w:ascii="Times New Roman" w:hAnsi="Times New Roman"/>
          <w:b/>
          <w:color w:val="000000" w:themeColor="text1"/>
          <w:sz w:val="24"/>
          <w:szCs w:val="24"/>
          <w:lang w:val="uk-UA"/>
        </w:rPr>
      </w:pPr>
    </w:p>
    <w:p w14:paraId="5D7514A9" w14:textId="77777777" w:rsidR="00AD47CF" w:rsidRPr="00326677" w:rsidRDefault="00AD47CF" w:rsidP="00AD47CF">
      <w:pPr>
        <w:pStyle w:val="PlainText"/>
        <w:jc w:val="center"/>
        <w:rPr>
          <w:rFonts w:ascii="Times New Roman" w:hAnsi="Times New Roman"/>
          <w:b/>
          <w:color w:val="000000" w:themeColor="text1"/>
          <w:sz w:val="24"/>
          <w:szCs w:val="24"/>
          <w:lang w:val="uk-UA"/>
        </w:rPr>
      </w:pPr>
      <w:r w:rsidRPr="00326677">
        <w:rPr>
          <w:rFonts w:ascii="Times New Roman" w:hAnsi="Times New Roman"/>
          <w:b/>
          <w:color w:val="000000" w:themeColor="text1"/>
          <w:sz w:val="24"/>
          <w:szCs w:val="24"/>
          <w:lang w:val="uk-UA"/>
        </w:rPr>
        <w:t>10. Строк дії Договору</w:t>
      </w:r>
    </w:p>
    <w:p w14:paraId="6FA66DEF"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10.1. Договір набуває чинності з моменту його підписання уповноваженими представниками Сторін та скріплення печатками та діє до 31 грудня 2024 року, але в будь-якому випадку до повного виконання сторонами, своїх зобов’язань.</w:t>
      </w:r>
    </w:p>
    <w:p w14:paraId="5ED46228" w14:textId="77777777" w:rsidR="00AD47CF" w:rsidRPr="00326677" w:rsidRDefault="00AD47CF" w:rsidP="00AD47CF">
      <w:pPr>
        <w:pStyle w:val="PlainText"/>
        <w:jc w:val="center"/>
        <w:rPr>
          <w:rFonts w:ascii="Times New Roman" w:hAnsi="Times New Roman"/>
          <w:b/>
          <w:color w:val="000000" w:themeColor="text1"/>
          <w:sz w:val="24"/>
          <w:szCs w:val="24"/>
          <w:lang w:val="uk-UA"/>
        </w:rPr>
      </w:pPr>
      <w:r w:rsidRPr="00326677">
        <w:rPr>
          <w:rFonts w:ascii="Times New Roman" w:hAnsi="Times New Roman"/>
          <w:b/>
          <w:color w:val="000000" w:themeColor="text1"/>
          <w:sz w:val="24"/>
          <w:szCs w:val="24"/>
          <w:lang w:val="uk-UA"/>
        </w:rPr>
        <w:t>11</w:t>
      </w:r>
      <w:r w:rsidRPr="00326677">
        <w:rPr>
          <w:rFonts w:ascii="Times New Roman" w:hAnsi="Times New Roman"/>
          <w:b/>
          <w:color w:val="000000" w:themeColor="text1"/>
          <w:sz w:val="24"/>
          <w:szCs w:val="24"/>
        </w:rPr>
        <w:t xml:space="preserve">. </w:t>
      </w:r>
      <w:r w:rsidRPr="00326677">
        <w:rPr>
          <w:rFonts w:ascii="Times New Roman" w:hAnsi="Times New Roman"/>
          <w:b/>
          <w:color w:val="000000" w:themeColor="text1"/>
          <w:sz w:val="24"/>
          <w:szCs w:val="24"/>
          <w:lang w:val="uk-UA"/>
        </w:rPr>
        <w:t>Форс-мажор</w:t>
      </w:r>
    </w:p>
    <w:p w14:paraId="14C68DF2" w14:textId="77777777" w:rsidR="00AD47CF" w:rsidRPr="00326677" w:rsidRDefault="00AD47CF" w:rsidP="00AD47CF">
      <w:pPr>
        <w:pStyle w:val="PlainText"/>
        <w:jc w:val="both"/>
        <w:rPr>
          <w:rFonts w:ascii="Times New Roman" w:hAnsi="Times New Roman"/>
          <w:color w:val="000000" w:themeColor="text1"/>
          <w:sz w:val="24"/>
          <w:szCs w:val="24"/>
        </w:rPr>
      </w:pPr>
      <w:r w:rsidRPr="00326677">
        <w:rPr>
          <w:rFonts w:ascii="Times New Roman" w:hAnsi="Times New Roman"/>
          <w:color w:val="000000" w:themeColor="text1"/>
          <w:sz w:val="24"/>
          <w:szCs w:val="24"/>
          <w:lang w:val="uk-UA"/>
        </w:rPr>
        <w:t>11</w:t>
      </w:r>
      <w:r w:rsidRPr="00326677">
        <w:rPr>
          <w:rFonts w:ascii="Times New Roman" w:hAnsi="Times New Roman"/>
          <w:color w:val="000000" w:themeColor="text1"/>
          <w:sz w:val="24"/>
          <w:szCs w:val="24"/>
        </w:rPr>
        <w:t xml:space="preserve">.1.Сторони </w:t>
      </w:r>
      <w:proofErr w:type="spellStart"/>
      <w:r w:rsidRPr="00326677">
        <w:rPr>
          <w:rFonts w:ascii="Times New Roman" w:hAnsi="Times New Roman"/>
          <w:color w:val="000000" w:themeColor="text1"/>
          <w:sz w:val="24"/>
          <w:szCs w:val="24"/>
        </w:rPr>
        <w:t>звільняються</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від</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відповідальності</w:t>
      </w:r>
      <w:proofErr w:type="spellEnd"/>
      <w:r w:rsidRPr="00326677">
        <w:rPr>
          <w:rFonts w:ascii="Times New Roman" w:hAnsi="Times New Roman"/>
          <w:color w:val="000000" w:themeColor="text1"/>
          <w:sz w:val="24"/>
          <w:szCs w:val="24"/>
        </w:rPr>
        <w:t xml:space="preserve"> за </w:t>
      </w:r>
      <w:proofErr w:type="spellStart"/>
      <w:r w:rsidRPr="00326677">
        <w:rPr>
          <w:rFonts w:ascii="Times New Roman" w:hAnsi="Times New Roman"/>
          <w:color w:val="000000" w:themeColor="text1"/>
          <w:sz w:val="24"/>
          <w:szCs w:val="24"/>
        </w:rPr>
        <w:t>часткове</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чи</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повне</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невиконання</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договірних</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зобов'язань</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якщо</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дане</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невиконання</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було</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обумовлено</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наявністю</w:t>
      </w:r>
      <w:proofErr w:type="spellEnd"/>
      <w:r w:rsidRPr="00326677">
        <w:rPr>
          <w:rFonts w:ascii="Times New Roman" w:hAnsi="Times New Roman"/>
          <w:color w:val="000000" w:themeColor="text1"/>
          <w:sz w:val="24"/>
          <w:szCs w:val="24"/>
        </w:rPr>
        <w:t xml:space="preserve"> форс-</w:t>
      </w:r>
      <w:proofErr w:type="spellStart"/>
      <w:r w:rsidRPr="00326677">
        <w:rPr>
          <w:rFonts w:ascii="Times New Roman" w:hAnsi="Times New Roman"/>
          <w:color w:val="000000" w:themeColor="text1"/>
          <w:sz w:val="24"/>
          <w:szCs w:val="24"/>
        </w:rPr>
        <w:t>мажорних</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обставин</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стихійні</w:t>
      </w:r>
      <w:proofErr w:type="spellEnd"/>
      <w:r w:rsidRPr="00326677">
        <w:rPr>
          <w:rFonts w:ascii="Times New Roman" w:hAnsi="Times New Roman"/>
          <w:color w:val="000000" w:themeColor="text1"/>
          <w:sz w:val="24"/>
          <w:szCs w:val="24"/>
        </w:rPr>
        <w:t xml:space="preserve"> лиха, </w:t>
      </w:r>
      <w:proofErr w:type="spellStart"/>
      <w:r w:rsidRPr="00326677">
        <w:rPr>
          <w:rFonts w:ascii="Times New Roman" w:hAnsi="Times New Roman"/>
          <w:color w:val="000000" w:themeColor="text1"/>
          <w:sz w:val="24"/>
          <w:szCs w:val="24"/>
        </w:rPr>
        <w:t>війни</w:t>
      </w:r>
      <w:proofErr w:type="spellEnd"/>
      <w:r w:rsidRPr="00326677">
        <w:rPr>
          <w:rFonts w:ascii="Times New Roman" w:hAnsi="Times New Roman"/>
          <w:color w:val="000000" w:themeColor="text1"/>
          <w:sz w:val="24"/>
          <w:szCs w:val="24"/>
        </w:rPr>
        <w:t xml:space="preserve"> і </w:t>
      </w:r>
      <w:proofErr w:type="spellStart"/>
      <w:r w:rsidRPr="00326677">
        <w:rPr>
          <w:rFonts w:ascii="Times New Roman" w:hAnsi="Times New Roman"/>
          <w:color w:val="000000" w:themeColor="text1"/>
          <w:sz w:val="24"/>
          <w:szCs w:val="24"/>
        </w:rPr>
        <w:t>воєнні</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дії</w:t>
      </w:r>
      <w:proofErr w:type="spellEnd"/>
      <w:r w:rsidRPr="00326677">
        <w:rPr>
          <w:rFonts w:ascii="Times New Roman" w:hAnsi="Times New Roman"/>
          <w:color w:val="000000" w:themeColor="text1"/>
          <w:sz w:val="24"/>
          <w:szCs w:val="24"/>
        </w:rPr>
        <w:t xml:space="preserve">, страйки, </w:t>
      </w:r>
      <w:proofErr w:type="spellStart"/>
      <w:r w:rsidRPr="00326677">
        <w:rPr>
          <w:rFonts w:ascii="Times New Roman" w:hAnsi="Times New Roman"/>
          <w:color w:val="000000" w:themeColor="text1"/>
          <w:sz w:val="24"/>
          <w:szCs w:val="24"/>
        </w:rPr>
        <w:t>масові</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безладдя</w:t>
      </w:r>
      <w:proofErr w:type="spellEnd"/>
      <w:r w:rsidRPr="00326677">
        <w:rPr>
          <w:rFonts w:ascii="Times New Roman" w:hAnsi="Times New Roman"/>
          <w:color w:val="000000" w:themeColor="text1"/>
          <w:sz w:val="24"/>
          <w:szCs w:val="24"/>
        </w:rPr>
        <w:t xml:space="preserve"> і </w:t>
      </w:r>
      <w:proofErr w:type="spellStart"/>
      <w:r w:rsidRPr="00326677">
        <w:rPr>
          <w:rFonts w:ascii="Times New Roman" w:hAnsi="Times New Roman"/>
          <w:color w:val="000000" w:themeColor="text1"/>
          <w:sz w:val="24"/>
          <w:szCs w:val="24"/>
        </w:rPr>
        <w:t>хвилювання</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аварії</w:t>
      </w:r>
      <w:proofErr w:type="spellEnd"/>
      <w:r w:rsidRPr="00326677">
        <w:rPr>
          <w:rFonts w:ascii="Times New Roman" w:hAnsi="Times New Roman"/>
          <w:color w:val="000000" w:themeColor="text1"/>
          <w:sz w:val="24"/>
          <w:szCs w:val="24"/>
        </w:rPr>
        <w:t xml:space="preserve"> і </w:t>
      </w:r>
      <w:proofErr w:type="spellStart"/>
      <w:r w:rsidRPr="00326677">
        <w:rPr>
          <w:rFonts w:ascii="Times New Roman" w:hAnsi="Times New Roman"/>
          <w:color w:val="000000" w:themeColor="text1"/>
          <w:sz w:val="24"/>
          <w:szCs w:val="24"/>
        </w:rPr>
        <w:t>катастрофи</w:t>
      </w:r>
      <w:proofErr w:type="spellEnd"/>
      <w:r w:rsidRPr="00326677">
        <w:rPr>
          <w:rFonts w:ascii="Times New Roman" w:hAnsi="Times New Roman"/>
          <w:color w:val="000000" w:themeColor="text1"/>
          <w:sz w:val="24"/>
          <w:szCs w:val="24"/>
        </w:rPr>
        <w:t xml:space="preserve"> ), </w:t>
      </w:r>
      <w:proofErr w:type="spellStart"/>
      <w:r w:rsidRPr="00326677">
        <w:rPr>
          <w:rFonts w:ascii="Times New Roman" w:hAnsi="Times New Roman"/>
          <w:color w:val="000000" w:themeColor="text1"/>
          <w:sz w:val="24"/>
          <w:szCs w:val="24"/>
        </w:rPr>
        <w:t>що</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жодна</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зі</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сторін</w:t>
      </w:r>
      <w:proofErr w:type="spellEnd"/>
      <w:r w:rsidRPr="00326677">
        <w:rPr>
          <w:rFonts w:ascii="Times New Roman" w:hAnsi="Times New Roman"/>
          <w:color w:val="000000" w:themeColor="text1"/>
          <w:sz w:val="24"/>
          <w:szCs w:val="24"/>
        </w:rPr>
        <w:t xml:space="preserve"> не могла </w:t>
      </w:r>
      <w:proofErr w:type="spellStart"/>
      <w:r w:rsidRPr="00326677">
        <w:rPr>
          <w:rFonts w:ascii="Times New Roman" w:hAnsi="Times New Roman"/>
          <w:color w:val="000000" w:themeColor="text1"/>
          <w:sz w:val="24"/>
          <w:szCs w:val="24"/>
        </w:rPr>
        <w:t>ні</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передбачати</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ні</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попередити</w:t>
      </w:r>
      <w:proofErr w:type="spellEnd"/>
      <w:r w:rsidRPr="00326677">
        <w:rPr>
          <w:rFonts w:ascii="Times New Roman" w:hAnsi="Times New Roman"/>
          <w:color w:val="000000" w:themeColor="text1"/>
          <w:sz w:val="24"/>
          <w:szCs w:val="24"/>
        </w:rPr>
        <w:t>.</w:t>
      </w:r>
    </w:p>
    <w:p w14:paraId="20404898" w14:textId="77777777" w:rsidR="00AD47CF" w:rsidRPr="00326677" w:rsidRDefault="00AD47CF" w:rsidP="00AD47CF">
      <w:pPr>
        <w:pStyle w:val="PlainText"/>
        <w:jc w:val="both"/>
        <w:rPr>
          <w:rFonts w:ascii="Times New Roman" w:hAnsi="Times New Roman"/>
          <w:color w:val="000000" w:themeColor="text1"/>
          <w:sz w:val="24"/>
          <w:szCs w:val="24"/>
        </w:rPr>
      </w:pPr>
      <w:r w:rsidRPr="00326677">
        <w:rPr>
          <w:rFonts w:ascii="Times New Roman" w:hAnsi="Times New Roman"/>
          <w:color w:val="000000" w:themeColor="text1"/>
          <w:sz w:val="24"/>
          <w:szCs w:val="24"/>
          <w:lang w:val="uk-UA"/>
        </w:rPr>
        <w:t>11</w:t>
      </w:r>
      <w:r w:rsidRPr="00326677">
        <w:rPr>
          <w:rFonts w:ascii="Times New Roman" w:hAnsi="Times New Roman"/>
          <w:color w:val="000000" w:themeColor="text1"/>
          <w:sz w:val="24"/>
          <w:szCs w:val="24"/>
        </w:rPr>
        <w:t xml:space="preserve">.2.Умова </w:t>
      </w:r>
      <w:proofErr w:type="spellStart"/>
      <w:r w:rsidRPr="00326677">
        <w:rPr>
          <w:rFonts w:ascii="Times New Roman" w:hAnsi="Times New Roman"/>
          <w:color w:val="000000" w:themeColor="text1"/>
          <w:sz w:val="24"/>
          <w:szCs w:val="24"/>
        </w:rPr>
        <w:t>застосування</w:t>
      </w:r>
      <w:proofErr w:type="spellEnd"/>
      <w:r w:rsidRPr="00326677">
        <w:rPr>
          <w:rFonts w:ascii="Times New Roman" w:hAnsi="Times New Roman"/>
          <w:color w:val="000000" w:themeColor="text1"/>
          <w:sz w:val="24"/>
          <w:szCs w:val="24"/>
        </w:rPr>
        <w:t xml:space="preserve"> форс-мажору - </w:t>
      </w:r>
      <w:proofErr w:type="spellStart"/>
      <w:r w:rsidRPr="00326677">
        <w:rPr>
          <w:rFonts w:ascii="Times New Roman" w:hAnsi="Times New Roman"/>
          <w:color w:val="000000" w:themeColor="text1"/>
          <w:sz w:val="24"/>
          <w:szCs w:val="24"/>
        </w:rPr>
        <w:t>письмове</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підтвердження</w:t>
      </w:r>
      <w:proofErr w:type="spellEnd"/>
      <w:r w:rsidRPr="00326677">
        <w:rPr>
          <w:rFonts w:ascii="Times New Roman" w:hAnsi="Times New Roman"/>
          <w:color w:val="000000" w:themeColor="text1"/>
          <w:sz w:val="24"/>
          <w:szCs w:val="24"/>
        </w:rPr>
        <w:t xml:space="preserve"> Торгово-</w:t>
      </w:r>
      <w:proofErr w:type="spellStart"/>
      <w:r w:rsidRPr="00326677">
        <w:rPr>
          <w:rFonts w:ascii="Times New Roman" w:hAnsi="Times New Roman"/>
          <w:color w:val="000000" w:themeColor="text1"/>
          <w:sz w:val="24"/>
          <w:szCs w:val="24"/>
        </w:rPr>
        <w:t>промисловою</w:t>
      </w:r>
      <w:proofErr w:type="spellEnd"/>
      <w:r w:rsidRPr="00326677">
        <w:rPr>
          <w:rFonts w:ascii="Times New Roman" w:hAnsi="Times New Roman"/>
          <w:color w:val="000000" w:themeColor="text1"/>
          <w:sz w:val="24"/>
          <w:szCs w:val="24"/>
        </w:rPr>
        <w:t xml:space="preserve"> палатою, </w:t>
      </w:r>
      <w:proofErr w:type="spellStart"/>
      <w:r w:rsidRPr="00326677">
        <w:rPr>
          <w:rFonts w:ascii="Times New Roman" w:hAnsi="Times New Roman"/>
          <w:color w:val="000000" w:themeColor="text1"/>
          <w:sz w:val="24"/>
          <w:szCs w:val="24"/>
        </w:rPr>
        <w:t>повідомлення</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зацікавленої</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сторони</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Після</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одержання</w:t>
      </w:r>
      <w:proofErr w:type="spellEnd"/>
      <w:r w:rsidRPr="00326677">
        <w:rPr>
          <w:rFonts w:ascii="Times New Roman" w:hAnsi="Times New Roman"/>
          <w:color w:val="000000" w:themeColor="text1"/>
          <w:sz w:val="24"/>
          <w:szCs w:val="24"/>
        </w:rPr>
        <w:t xml:space="preserve"> такого </w:t>
      </w:r>
      <w:proofErr w:type="spellStart"/>
      <w:r w:rsidRPr="00326677">
        <w:rPr>
          <w:rFonts w:ascii="Times New Roman" w:hAnsi="Times New Roman"/>
          <w:color w:val="000000" w:themeColor="text1"/>
          <w:sz w:val="24"/>
          <w:szCs w:val="24"/>
        </w:rPr>
        <w:t>повідомлення</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дія</w:t>
      </w:r>
      <w:proofErr w:type="spellEnd"/>
      <w:r w:rsidRPr="00326677">
        <w:rPr>
          <w:rFonts w:ascii="Times New Roman" w:hAnsi="Times New Roman"/>
          <w:color w:val="000000" w:themeColor="text1"/>
          <w:sz w:val="24"/>
          <w:szCs w:val="24"/>
        </w:rPr>
        <w:t xml:space="preserve"> договору </w:t>
      </w:r>
      <w:proofErr w:type="spellStart"/>
      <w:r w:rsidRPr="00326677">
        <w:rPr>
          <w:rFonts w:ascii="Times New Roman" w:hAnsi="Times New Roman"/>
          <w:color w:val="000000" w:themeColor="text1"/>
          <w:sz w:val="24"/>
          <w:szCs w:val="24"/>
        </w:rPr>
        <w:t>припиняється</w:t>
      </w:r>
      <w:proofErr w:type="spellEnd"/>
      <w:r w:rsidRPr="00326677">
        <w:rPr>
          <w:rFonts w:ascii="Times New Roman" w:hAnsi="Times New Roman"/>
          <w:color w:val="000000" w:themeColor="text1"/>
          <w:sz w:val="24"/>
          <w:szCs w:val="24"/>
        </w:rPr>
        <w:t xml:space="preserve"> на весь </w:t>
      </w:r>
      <w:proofErr w:type="spellStart"/>
      <w:r w:rsidRPr="00326677">
        <w:rPr>
          <w:rFonts w:ascii="Times New Roman" w:hAnsi="Times New Roman"/>
          <w:color w:val="000000" w:themeColor="text1"/>
          <w:sz w:val="24"/>
          <w:szCs w:val="24"/>
        </w:rPr>
        <w:t>період</w:t>
      </w:r>
      <w:proofErr w:type="spellEnd"/>
      <w:r w:rsidRPr="00326677">
        <w:rPr>
          <w:rFonts w:ascii="Times New Roman" w:hAnsi="Times New Roman"/>
          <w:color w:val="000000" w:themeColor="text1"/>
          <w:sz w:val="24"/>
          <w:szCs w:val="24"/>
        </w:rPr>
        <w:t xml:space="preserve"> форс-мажору, але не </w:t>
      </w:r>
      <w:proofErr w:type="spellStart"/>
      <w:r w:rsidRPr="00326677">
        <w:rPr>
          <w:rFonts w:ascii="Times New Roman" w:hAnsi="Times New Roman"/>
          <w:color w:val="000000" w:themeColor="text1"/>
          <w:sz w:val="24"/>
          <w:szCs w:val="24"/>
        </w:rPr>
        <w:t>більш</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ніж</w:t>
      </w:r>
      <w:proofErr w:type="spellEnd"/>
      <w:r w:rsidRPr="00326677">
        <w:rPr>
          <w:rFonts w:ascii="Times New Roman" w:hAnsi="Times New Roman"/>
          <w:color w:val="000000" w:themeColor="text1"/>
          <w:sz w:val="24"/>
          <w:szCs w:val="24"/>
        </w:rPr>
        <w:t xml:space="preserve"> на 3 (три) </w:t>
      </w:r>
      <w:proofErr w:type="spellStart"/>
      <w:r w:rsidRPr="00326677">
        <w:rPr>
          <w:rFonts w:ascii="Times New Roman" w:hAnsi="Times New Roman"/>
          <w:color w:val="000000" w:themeColor="text1"/>
          <w:sz w:val="24"/>
          <w:szCs w:val="24"/>
        </w:rPr>
        <w:t>календарних</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місяці</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Якщо</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після</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закінчення</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цього</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терміну</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зазначені</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обставини</w:t>
      </w:r>
      <w:proofErr w:type="spellEnd"/>
      <w:r w:rsidRPr="00326677">
        <w:rPr>
          <w:rFonts w:ascii="Times New Roman" w:hAnsi="Times New Roman"/>
          <w:color w:val="000000" w:themeColor="text1"/>
          <w:sz w:val="24"/>
          <w:szCs w:val="24"/>
        </w:rPr>
        <w:t xml:space="preserve"> не </w:t>
      </w:r>
      <w:proofErr w:type="spellStart"/>
      <w:r w:rsidRPr="00326677">
        <w:rPr>
          <w:rFonts w:ascii="Times New Roman" w:hAnsi="Times New Roman"/>
          <w:color w:val="000000" w:themeColor="text1"/>
          <w:sz w:val="24"/>
          <w:szCs w:val="24"/>
        </w:rPr>
        <w:t>припинилися</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договір</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припиняє</w:t>
      </w:r>
      <w:proofErr w:type="spellEnd"/>
      <w:r w:rsidRPr="00326677">
        <w:rPr>
          <w:rFonts w:ascii="Times New Roman" w:hAnsi="Times New Roman"/>
          <w:color w:val="000000" w:themeColor="text1"/>
          <w:sz w:val="24"/>
          <w:szCs w:val="24"/>
        </w:rPr>
        <w:t xml:space="preserve"> свою </w:t>
      </w:r>
      <w:proofErr w:type="spellStart"/>
      <w:r w:rsidRPr="00326677">
        <w:rPr>
          <w:rFonts w:ascii="Times New Roman" w:hAnsi="Times New Roman"/>
          <w:color w:val="000000" w:themeColor="text1"/>
          <w:sz w:val="24"/>
          <w:szCs w:val="24"/>
        </w:rPr>
        <w:t>дію</w:t>
      </w:r>
      <w:proofErr w:type="spellEnd"/>
      <w:r w:rsidRPr="00326677">
        <w:rPr>
          <w:rFonts w:ascii="Times New Roman" w:hAnsi="Times New Roman"/>
          <w:color w:val="000000" w:themeColor="text1"/>
          <w:sz w:val="24"/>
          <w:szCs w:val="24"/>
        </w:rPr>
        <w:t>.</w:t>
      </w:r>
    </w:p>
    <w:p w14:paraId="5D2DB43A" w14:textId="77777777" w:rsidR="00AD47CF" w:rsidRPr="00326677" w:rsidRDefault="00AD47CF" w:rsidP="00AD47CF">
      <w:pPr>
        <w:pStyle w:val="PlainText"/>
        <w:jc w:val="center"/>
        <w:rPr>
          <w:rFonts w:ascii="Times New Roman" w:hAnsi="Times New Roman"/>
          <w:b/>
          <w:color w:val="000000" w:themeColor="text1"/>
          <w:sz w:val="24"/>
          <w:szCs w:val="24"/>
        </w:rPr>
      </w:pPr>
      <w:r w:rsidRPr="00326677">
        <w:rPr>
          <w:rFonts w:ascii="Times New Roman" w:hAnsi="Times New Roman"/>
          <w:b/>
          <w:color w:val="000000" w:themeColor="text1"/>
          <w:sz w:val="24"/>
          <w:szCs w:val="24"/>
          <w:lang w:val="uk-UA"/>
        </w:rPr>
        <w:t>12</w:t>
      </w:r>
      <w:r w:rsidRPr="00326677">
        <w:rPr>
          <w:rFonts w:ascii="Times New Roman" w:hAnsi="Times New Roman"/>
          <w:b/>
          <w:color w:val="000000" w:themeColor="text1"/>
          <w:sz w:val="24"/>
          <w:szCs w:val="24"/>
        </w:rPr>
        <w:t xml:space="preserve">. </w:t>
      </w:r>
      <w:r w:rsidRPr="00326677">
        <w:rPr>
          <w:rFonts w:ascii="Times New Roman" w:hAnsi="Times New Roman"/>
          <w:b/>
          <w:color w:val="000000" w:themeColor="text1"/>
          <w:sz w:val="24"/>
          <w:szCs w:val="24"/>
          <w:lang w:val="uk-UA"/>
        </w:rPr>
        <w:t>Інші умови даного Договору</w:t>
      </w:r>
      <w:r w:rsidRPr="00326677">
        <w:rPr>
          <w:rFonts w:ascii="Times New Roman" w:hAnsi="Times New Roman"/>
          <w:b/>
          <w:color w:val="000000" w:themeColor="text1"/>
          <w:sz w:val="24"/>
          <w:szCs w:val="24"/>
        </w:rPr>
        <w:t>.</w:t>
      </w:r>
    </w:p>
    <w:p w14:paraId="3D67FA13" w14:textId="77777777" w:rsidR="00AD47CF" w:rsidRPr="00326677" w:rsidRDefault="00AD47CF" w:rsidP="00AD47CF">
      <w:pPr>
        <w:pStyle w:val="PlainText"/>
        <w:jc w:val="both"/>
        <w:rPr>
          <w:rFonts w:ascii="Times New Roman" w:hAnsi="Times New Roman"/>
          <w:bCs/>
          <w:color w:val="000000" w:themeColor="text1"/>
          <w:sz w:val="24"/>
          <w:szCs w:val="24"/>
          <w:lang w:val="uk-UA"/>
        </w:rPr>
      </w:pPr>
      <w:r w:rsidRPr="00326677">
        <w:rPr>
          <w:rFonts w:ascii="Times New Roman" w:hAnsi="Times New Roman"/>
          <w:color w:val="000000" w:themeColor="text1"/>
          <w:sz w:val="24"/>
          <w:szCs w:val="24"/>
          <w:lang w:val="uk-UA"/>
        </w:rPr>
        <w:t>12</w:t>
      </w:r>
      <w:r w:rsidRPr="00326677">
        <w:rPr>
          <w:rFonts w:ascii="Times New Roman" w:hAnsi="Times New Roman"/>
          <w:color w:val="000000" w:themeColor="text1"/>
          <w:sz w:val="24"/>
          <w:szCs w:val="24"/>
        </w:rPr>
        <w:t>.1.</w:t>
      </w:r>
      <w:r w:rsidRPr="00326677">
        <w:rPr>
          <w:rFonts w:ascii="Times New Roman" w:hAnsi="Times New Roman"/>
          <w:color w:val="000000" w:themeColor="text1"/>
          <w:sz w:val="24"/>
          <w:szCs w:val="24"/>
          <w:lang w:val="uk-UA"/>
        </w:rPr>
        <w:t xml:space="preserve"> Підрядник</w:t>
      </w:r>
      <w:r w:rsidRPr="00326677">
        <w:rPr>
          <w:rFonts w:ascii="Times New Roman" w:hAnsi="Times New Roman"/>
          <w:color w:val="000000" w:themeColor="text1"/>
          <w:sz w:val="24"/>
          <w:szCs w:val="24"/>
        </w:rPr>
        <w:t xml:space="preserve"> – є </w:t>
      </w:r>
      <w:proofErr w:type="spellStart"/>
      <w:r w:rsidRPr="00326677">
        <w:rPr>
          <w:rFonts w:ascii="Times New Roman" w:hAnsi="Times New Roman"/>
          <w:bCs/>
          <w:color w:val="000000" w:themeColor="text1"/>
          <w:sz w:val="24"/>
          <w:szCs w:val="24"/>
        </w:rPr>
        <w:t>платником</w:t>
      </w:r>
      <w:proofErr w:type="spellEnd"/>
      <w:r w:rsidRPr="00326677">
        <w:rPr>
          <w:rFonts w:ascii="Times New Roman" w:hAnsi="Times New Roman"/>
          <w:bCs/>
          <w:color w:val="000000" w:themeColor="text1"/>
          <w:sz w:val="24"/>
          <w:szCs w:val="24"/>
        </w:rPr>
        <w:t xml:space="preserve"> </w:t>
      </w:r>
      <w:r w:rsidRPr="00326677">
        <w:rPr>
          <w:rFonts w:ascii="Times New Roman" w:hAnsi="Times New Roman"/>
          <w:bCs/>
          <w:color w:val="000000" w:themeColor="text1"/>
          <w:sz w:val="24"/>
          <w:szCs w:val="24"/>
          <w:lang w:val="uk-UA"/>
        </w:rPr>
        <w:t>єдиного податку</w:t>
      </w:r>
    </w:p>
    <w:p w14:paraId="58F17F0C" w14:textId="77777777" w:rsidR="00AD47CF" w:rsidRPr="00326677" w:rsidRDefault="00AD47CF" w:rsidP="00AD47CF">
      <w:pPr>
        <w:pStyle w:val="PlainText"/>
        <w:jc w:val="both"/>
        <w:rPr>
          <w:rFonts w:ascii="Times New Roman" w:hAnsi="Times New Roman"/>
          <w:bCs/>
          <w:color w:val="000000" w:themeColor="text1"/>
          <w:sz w:val="24"/>
          <w:szCs w:val="24"/>
        </w:rPr>
      </w:pPr>
      <w:r w:rsidRPr="00326677">
        <w:rPr>
          <w:rFonts w:ascii="Times New Roman" w:hAnsi="Times New Roman"/>
          <w:color w:val="000000" w:themeColor="text1"/>
          <w:sz w:val="24"/>
          <w:szCs w:val="24"/>
          <w:lang w:val="uk-UA"/>
        </w:rPr>
        <w:t>12</w:t>
      </w:r>
      <w:r w:rsidRPr="00326677">
        <w:rPr>
          <w:rFonts w:ascii="Times New Roman" w:hAnsi="Times New Roman"/>
          <w:color w:val="000000" w:themeColor="text1"/>
          <w:sz w:val="24"/>
          <w:szCs w:val="24"/>
        </w:rPr>
        <w:t>.2.</w:t>
      </w:r>
      <w:r w:rsidRPr="00326677">
        <w:rPr>
          <w:rFonts w:ascii="Times New Roman" w:hAnsi="Times New Roman"/>
          <w:color w:val="000000" w:themeColor="text1"/>
          <w:sz w:val="24"/>
          <w:szCs w:val="24"/>
          <w:lang w:val="uk-UA"/>
        </w:rPr>
        <w:t xml:space="preserve"> Замовник</w:t>
      </w:r>
      <w:r w:rsidRPr="00326677">
        <w:rPr>
          <w:rFonts w:ascii="Times New Roman" w:hAnsi="Times New Roman"/>
          <w:color w:val="000000" w:themeColor="text1"/>
          <w:sz w:val="24"/>
          <w:szCs w:val="24"/>
        </w:rPr>
        <w:t xml:space="preserve"> – є </w:t>
      </w:r>
      <w:r w:rsidRPr="00326677">
        <w:rPr>
          <w:rFonts w:ascii="Times New Roman" w:hAnsi="Times New Roman"/>
          <w:bCs/>
          <w:color w:val="000000" w:themeColor="text1"/>
          <w:sz w:val="24"/>
          <w:szCs w:val="24"/>
        </w:rPr>
        <w:t xml:space="preserve"> </w:t>
      </w:r>
      <w:r w:rsidRPr="00326677">
        <w:rPr>
          <w:rFonts w:ascii="Times New Roman" w:hAnsi="Times New Roman"/>
          <w:bCs/>
          <w:color w:val="000000" w:themeColor="text1"/>
          <w:sz w:val="24"/>
          <w:szCs w:val="24"/>
          <w:lang w:val="uk-UA"/>
        </w:rPr>
        <w:t>неприбутковою установою</w:t>
      </w:r>
      <w:r w:rsidRPr="00326677">
        <w:rPr>
          <w:rFonts w:ascii="Times New Roman" w:hAnsi="Times New Roman"/>
          <w:bCs/>
          <w:color w:val="000000" w:themeColor="text1"/>
          <w:sz w:val="24"/>
          <w:szCs w:val="24"/>
        </w:rPr>
        <w:t>.</w:t>
      </w:r>
    </w:p>
    <w:p w14:paraId="43A3C886" w14:textId="77777777" w:rsidR="00AD47CF" w:rsidRPr="00326677" w:rsidRDefault="00AD47CF" w:rsidP="00AD47CF">
      <w:pPr>
        <w:pStyle w:val="PlainText"/>
        <w:jc w:val="both"/>
        <w:rPr>
          <w:rFonts w:ascii="Times New Roman" w:hAnsi="Times New Roman"/>
          <w:color w:val="000000" w:themeColor="text1"/>
          <w:sz w:val="24"/>
          <w:szCs w:val="24"/>
        </w:rPr>
      </w:pPr>
      <w:r w:rsidRPr="00326677">
        <w:rPr>
          <w:rFonts w:ascii="Times New Roman" w:hAnsi="Times New Roman"/>
          <w:color w:val="000000" w:themeColor="text1"/>
          <w:sz w:val="24"/>
          <w:szCs w:val="24"/>
          <w:lang w:val="uk-UA"/>
        </w:rPr>
        <w:t>12</w:t>
      </w:r>
      <w:r w:rsidRPr="00326677">
        <w:rPr>
          <w:rFonts w:ascii="Times New Roman" w:hAnsi="Times New Roman"/>
          <w:color w:val="000000" w:themeColor="text1"/>
          <w:sz w:val="24"/>
          <w:szCs w:val="24"/>
        </w:rPr>
        <w:t xml:space="preserve">.3. </w:t>
      </w:r>
      <w:proofErr w:type="spellStart"/>
      <w:r w:rsidRPr="00326677">
        <w:rPr>
          <w:rFonts w:ascii="Times New Roman" w:hAnsi="Times New Roman"/>
          <w:color w:val="000000" w:themeColor="text1"/>
          <w:sz w:val="24"/>
          <w:szCs w:val="24"/>
        </w:rPr>
        <w:t>Сторони</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дають</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згоду</w:t>
      </w:r>
      <w:proofErr w:type="spellEnd"/>
      <w:r w:rsidRPr="00326677">
        <w:rPr>
          <w:rFonts w:ascii="Times New Roman" w:hAnsi="Times New Roman"/>
          <w:color w:val="000000" w:themeColor="text1"/>
          <w:sz w:val="24"/>
          <w:szCs w:val="24"/>
        </w:rPr>
        <w:t xml:space="preserve"> на </w:t>
      </w:r>
      <w:proofErr w:type="spellStart"/>
      <w:r w:rsidRPr="00326677">
        <w:rPr>
          <w:rFonts w:ascii="Times New Roman" w:hAnsi="Times New Roman"/>
          <w:color w:val="000000" w:themeColor="text1"/>
          <w:sz w:val="24"/>
          <w:szCs w:val="24"/>
        </w:rPr>
        <w:t>використання</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персональних</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відомостей</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які</w:t>
      </w:r>
      <w:proofErr w:type="spellEnd"/>
      <w:r w:rsidRPr="00326677">
        <w:rPr>
          <w:rFonts w:ascii="Times New Roman" w:hAnsi="Times New Roman"/>
          <w:color w:val="000000" w:themeColor="text1"/>
          <w:sz w:val="24"/>
          <w:szCs w:val="24"/>
        </w:rPr>
        <w:t xml:space="preserve"> є в </w:t>
      </w:r>
      <w:proofErr w:type="spellStart"/>
      <w:r w:rsidRPr="00326677">
        <w:rPr>
          <w:rFonts w:ascii="Times New Roman" w:hAnsi="Times New Roman"/>
          <w:color w:val="000000" w:themeColor="text1"/>
          <w:sz w:val="24"/>
          <w:szCs w:val="24"/>
        </w:rPr>
        <w:t>цьому</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договорі</w:t>
      </w:r>
      <w:proofErr w:type="spellEnd"/>
      <w:r w:rsidRPr="00326677">
        <w:rPr>
          <w:rFonts w:ascii="Times New Roman" w:hAnsi="Times New Roman"/>
          <w:color w:val="000000" w:themeColor="text1"/>
          <w:sz w:val="24"/>
          <w:szCs w:val="24"/>
        </w:rPr>
        <w:t xml:space="preserve"> в </w:t>
      </w:r>
      <w:proofErr w:type="spellStart"/>
      <w:r w:rsidRPr="00326677">
        <w:rPr>
          <w:rFonts w:ascii="Times New Roman" w:hAnsi="Times New Roman"/>
          <w:color w:val="000000" w:themeColor="text1"/>
          <w:sz w:val="24"/>
          <w:szCs w:val="24"/>
        </w:rPr>
        <w:t>базі</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персональних</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даних</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Контрагенти</w:t>
      </w:r>
      <w:proofErr w:type="spellEnd"/>
      <w:r w:rsidRPr="00326677">
        <w:rPr>
          <w:rFonts w:ascii="Times New Roman" w:hAnsi="Times New Roman"/>
          <w:color w:val="000000" w:themeColor="text1"/>
          <w:sz w:val="24"/>
          <w:szCs w:val="24"/>
        </w:rPr>
        <w:t xml:space="preserve">», та у </w:t>
      </w:r>
      <w:proofErr w:type="spellStart"/>
      <w:r w:rsidRPr="00326677">
        <w:rPr>
          <w:rFonts w:ascii="Times New Roman" w:hAnsi="Times New Roman"/>
          <w:color w:val="000000" w:themeColor="text1"/>
          <w:sz w:val="24"/>
          <w:szCs w:val="24"/>
        </w:rPr>
        <w:t>відповідності</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із</w:t>
      </w:r>
      <w:proofErr w:type="spellEnd"/>
      <w:r w:rsidRPr="00326677">
        <w:rPr>
          <w:rFonts w:ascii="Times New Roman" w:hAnsi="Times New Roman"/>
          <w:color w:val="000000" w:themeColor="text1"/>
          <w:sz w:val="24"/>
          <w:szCs w:val="24"/>
        </w:rPr>
        <w:t xml:space="preserve"> Законом </w:t>
      </w:r>
      <w:proofErr w:type="spellStart"/>
      <w:r w:rsidRPr="00326677">
        <w:rPr>
          <w:rFonts w:ascii="Times New Roman" w:hAnsi="Times New Roman"/>
          <w:color w:val="000000" w:themeColor="text1"/>
          <w:sz w:val="24"/>
          <w:szCs w:val="24"/>
        </w:rPr>
        <w:t>України</w:t>
      </w:r>
      <w:proofErr w:type="spellEnd"/>
      <w:r w:rsidRPr="00326677">
        <w:rPr>
          <w:rFonts w:ascii="Times New Roman" w:hAnsi="Times New Roman"/>
          <w:color w:val="000000" w:themeColor="text1"/>
          <w:sz w:val="24"/>
          <w:szCs w:val="24"/>
        </w:rPr>
        <w:t xml:space="preserve"> «Про </w:t>
      </w:r>
      <w:proofErr w:type="spellStart"/>
      <w:r w:rsidRPr="00326677">
        <w:rPr>
          <w:rFonts w:ascii="Times New Roman" w:hAnsi="Times New Roman"/>
          <w:color w:val="000000" w:themeColor="text1"/>
          <w:sz w:val="24"/>
          <w:szCs w:val="24"/>
        </w:rPr>
        <w:t>захист</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персональних</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даних</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повідомлені</w:t>
      </w:r>
      <w:proofErr w:type="spellEnd"/>
      <w:r w:rsidRPr="00326677">
        <w:rPr>
          <w:rFonts w:ascii="Times New Roman" w:hAnsi="Times New Roman"/>
          <w:color w:val="000000" w:themeColor="text1"/>
          <w:sz w:val="24"/>
          <w:szCs w:val="24"/>
        </w:rPr>
        <w:t xml:space="preserve"> про </w:t>
      </w:r>
      <w:proofErr w:type="spellStart"/>
      <w:r w:rsidRPr="00326677">
        <w:rPr>
          <w:rFonts w:ascii="Times New Roman" w:hAnsi="Times New Roman"/>
          <w:color w:val="000000" w:themeColor="text1"/>
          <w:sz w:val="24"/>
          <w:szCs w:val="24"/>
        </w:rPr>
        <w:t>свої</w:t>
      </w:r>
      <w:proofErr w:type="spellEnd"/>
      <w:r w:rsidRPr="00326677">
        <w:rPr>
          <w:rFonts w:ascii="Times New Roman" w:hAnsi="Times New Roman"/>
          <w:color w:val="000000" w:themeColor="text1"/>
          <w:sz w:val="24"/>
          <w:szCs w:val="24"/>
        </w:rPr>
        <w:t xml:space="preserve"> права, </w:t>
      </w:r>
      <w:proofErr w:type="spellStart"/>
      <w:r w:rsidRPr="00326677">
        <w:rPr>
          <w:rFonts w:ascii="Times New Roman" w:hAnsi="Times New Roman"/>
          <w:color w:val="000000" w:themeColor="text1"/>
          <w:sz w:val="24"/>
          <w:szCs w:val="24"/>
        </w:rPr>
        <w:t>передбачені</w:t>
      </w:r>
      <w:proofErr w:type="spellEnd"/>
      <w:r w:rsidRPr="00326677">
        <w:rPr>
          <w:rFonts w:ascii="Times New Roman" w:hAnsi="Times New Roman"/>
          <w:color w:val="000000" w:themeColor="text1"/>
          <w:sz w:val="24"/>
          <w:szCs w:val="24"/>
        </w:rPr>
        <w:t xml:space="preserve"> ст.8 </w:t>
      </w:r>
      <w:proofErr w:type="spellStart"/>
      <w:r w:rsidRPr="00326677">
        <w:rPr>
          <w:rFonts w:ascii="Times New Roman" w:hAnsi="Times New Roman"/>
          <w:color w:val="000000" w:themeColor="text1"/>
          <w:sz w:val="24"/>
          <w:szCs w:val="24"/>
        </w:rPr>
        <w:t>вище</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згаданого</w:t>
      </w:r>
      <w:proofErr w:type="spellEnd"/>
      <w:r w:rsidRPr="00326677">
        <w:rPr>
          <w:rFonts w:ascii="Times New Roman" w:hAnsi="Times New Roman"/>
          <w:color w:val="000000" w:themeColor="text1"/>
          <w:sz w:val="24"/>
          <w:szCs w:val="24"/>
        </w:rPr>
        <w:t xml:space="preserve"> Закону.</w:t>
      </w:r>
    </w:p>
    <w:p w14:paraId="7D509C5C" w14:textId="77777777" w:rsidR="00AD47CF" w:rsidRPr="00326677" w:rsidRDefault="00AD47CF" w:rsidP="00AD47CF">
      <w:pPr>
        <w:pStyle w:val="PlainText"/>
        <w:jc w:val="both"/>
        <w:rPr>
          <w:rFonts w:ascii="Times New Roman" w:hAnsi="Times New Roman"/>
          <w:color w:val="000000" w:themeColor="text1"/>
          <w:sz w:val="24"/>
          <w:szCs w:val="24"/>
        </w:rPr>
      </w:pPr>
      <w:r w:rsidRPr="00326677">
        <w:rPr>
          <w:rFonts w:ascii="Times New Roman" w:hAnsi="Times New Roman"/>
          <w:color w:val="000000" w:themeColor="text1"/>
          <w:sz w:val="24"/>
          <w:szCs w:val="24"/>
          <w:lang w:val="uk-UA"/>
        </w:rPr>
        <w:t>12</w:t>
      </w:r>
      <w:r w:rsidRPr="00326677">
        <w:rPr>
          <w:rFonts w:ascii="Times New Roman" w:hAnsi="Times New Roman"/>
          <w:color w:val="000000" w:themeColor="text1"/>
          <w:sz w:val="24"/>
          <w:szCs w:val="24"/>
        </w:rPr>
        <w:t>.4.</w:t>
      </w:r>
      <w:r w:rsidRPr="00326677">
        <w:rPr>
          <w:rFonts w:ascii="Times New Roman" w:hAnsi="Times New Roman"/>
          <w:b/>
          <w:color w:val="000000" w:themeColor="text1"/>
          <w:sz w:val="24"/>
          <w:szCs w:val="24"/>
        </w:rPr>
        <w:t xml:space="preserve">  </w:t>
      </w:r>
      <w:proofErr w:type="spellStart"/>
      <w:r w:rsidRPr="00326677">
        <w:rPr>
          <w:rFonts w:ascii="Times New Roman" w:hAnsi="Times New Roman"/>
          <w:color w:val="000000" w:themeColor="text1"/>
          <w:sz w:val="24"/>
          <w:szCs w:val="24"/>
        </w:rPr>
        <w:t>Відомості</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які</w:t>
      </w:r>
      <w:proofErr w:type="spellEnd"/>
      <w:r w:rsidRPr="00326677">
        <w:rPr>
          <w:rFonts w:ascii="Times New Roman" w:hAnsi="Times New Roman"/>
          <w:color w:val="000000" w:themeColor="text1"/>
          <w:sz w:val="24"/>
          <w:szCs w:val="24"/>
        </w:rPr>
        <w:t xml:space="preserve"> є в </w:t>
      </w:r>
      <w:proofErr w:type="spellStart"/>
      <w:r w:rsidRPr="00326677">
        <w:rPr>
          <w:rFonts w:ascii="Times New Roman" w:hAnsi="Times New Roman"/>
          <w:color w:val="000000" w:themeColor="text1"/>
          <w:sz w:val="24"/>
          <w:szCs w:val="24"/>
        </w:rPr>
        <w:t>цьому</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договорі</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можуть</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надаватись</w:t>
      </w:r>
      <w:proofErr w:type="spellEnd"/>
      <w:r w:rsidRPr="00326677">
        <w:rPr>
          <w:rFonts w:ascii="Times New Roman" w:hAnsi="Times New Roman"/>
          <w:color w:val="000000" w:themeColor="text1"/>
          <w:sz w:val="24"/>
          <w:szCs w:val="24"/>
        </w:rPr>
        <w:t xml:space="preserve"> в </w:t>
      </w:r>
      <w:proofErr w:type="spellStart"/>
      <w:r w:rsidRPr="00326677">
        <w:rPr>
          <w:rFonts w:ascii="Times New Roman" w:hAnsi="Times New Roman"/>
          <w:color w:val="000000" w:themeColor="text1"/>
          <w:sz w:val="24"/>
          <w:szCs w:val="24"/>
        </w:rPr>
        <w:t>органи</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податкової</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служби</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прокуратури</w:t>
      </w:r>
      <w:proofErr w:type="spellEnd"/>
      <w:r w:rsidRPr="00326677">
        <w:rPr>
          <w:rFonts w:ascii="Times New Roman" w:hAnsi="Times New Roman"/>
          <w:color w:val="000000" w:themeColor="text1"/>
          <w:sz w:val="24"/>
          <w:szCs w:val="24"/>
        </w:rPr>
        <w:t xml:space="preserve">, статистики, а також  в </w:t>
      </w:r>
      <w:proofErr w:type="spellStart"/>
      <w:r w:rsidRPr="00326677">
        <w:rPr>
          <w:rFonts w:ascii="Times New Roman" w:hAnsi="Times New Roman"/>
          <w:color w:val="000000" w:themeColor="text1"/>
          <w:sz w:val="24"/>
          <w:szCs w:val="24"/>
        </w:rPr>
        <w:t>інші</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компетентні</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органи</w:t>
      </w:r>
      <w:proofErr w:type="spellEnd"/>
      <w:r w:rsidRPr="00326677">
        <w:rPr>
          <w:rFonts w:ascii="Times New Roman" w:hAnsi="Times New Roman"/>
          <w:color w:val="000000" w:themeColor="text1"/>
          <w:sz w:val="24"/>
          <w:szCs w:val="24"/>
        </w:rPr>
        <w:t xml:space="preserve"> у </w:t>
      </w:r>
      <w:proofErr w:type="spellStart"/>
      <w:r w:rsidRPr="00326677">
        <w:rPr>
          <w:rFonts w:ascii="Times New Roman" w:hAnsi="Times New Roman"/>
          <w:color w:val="000000" w:themeColor="text1"/>
          <w:sz w:val="24"/>
          <w:szCs w:val="24"/>
        </w:rPr>
        <w:t>відповідності</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із</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вимогами</w:t>
      </w:r>
      <w:proofErr w:type="spellEnd"/>
      <w:r w:rsidRPr="00326677">
        <w:rPr>
          <w:rFonts w:ascii="Times New Roman" w:hAnsi="Times New Roman"/>
          <w:color w:val="000000" w:themeColor="text1"/>
          <w:sz w:val="24"/>
          <w:szCs w:val="24"/>
        </w:rPr>
        <w:t xml:space="preserve"> чинного </w:t>
      </w:r>
      <w:proofErr w:type="spellStart"/>
      <w:r w:rsidRPr="00326677">
        <w:rPr>
          <w:rFonts w:ascii="Times New Roman" w:hAnsi="Times New Roman"/>
          <w:color w:val="000000" w:themeColor="text1"/>
          <w:sz w:val="24"/>
          <w:szCs w:val="24"/>
        </w:rPr>
        <w:t>законодавства</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України</w:t>
      </w:r>
      <w:proofErr w:type="spellEnd"/>
      <w:r w:rsidRPr="00326677">
        <w:rPr>
          <w:rFonts w:ascii="Times New Roman" w:hAnsi="Times New Roman"/>
          <w:color w:val="000000" w:themeColor="text1"/>
          <w:sz w:val="24"/>
          <w:szCs w:val="24"/>
        </w:rPr>
        <w:t>.</w:t>
      </w:r>
    </w:p>
    <w:p w14:paraId="188B73E7" w14:textId="77777777" w:rsidR="00AD47CF" w:rsidRPr="00326677" w:rsidRDefault="00AD47CF" w:rsidP="00AD47CF">
      <w:pPr>
        <w:pStyle w:val="PlainText"/>
        <w:jc w:val="both"/>
        <w:rPr>
          <w:rFonts w:ascii="Times New Roman" w:hAnsi="Times New Roman"/>
          <w:color w:val="000000" w:themeColor="text1"/>
          <w:sz w:val="24"/>
          <w:szCs w:val="24"/>
        </w:rPr>
      </w:pPr>
      <w:r w:rsidRPr="00326677">
        <w:rPr>
          <w:rFonts w:ascii="Times New Roman" w:hAnsi="Times New Roman"/>
          <w:color w:val="000000" w:themeColor="text1"/>
          <w:sz w:val="24"/>
          <w:szCs w:val="24"/>
          <w:lang w:val="uk-UA"/>
        </w:rPr>
        <w:t>12</w:t>
      </w:r>
      <w:r w:rsidRPr="00326677">
        <w:rPr>
          <w:rFonts w:ascii="Times New Roman" w:hAnsi="Times New Roman"/>
          <w:color w:val="000000" w:themeColor="text1"/>
          <w:sz w:val="24"/>
          <w:szCs w:val="24"/>
        </w:rPr>
        <w:t xml:space="preserve">.5. </w:t>
      </w:r>
      <w:proofErr w:type="spellStart"/>
      <w:r w:rsidRPr="00326677">
        <w:rPr>
          <w:rFonts w:ascii="Times New Roman" w:hAnsi="Times New Roman"/>
          <w:color w:val="000000" w:themeColor="text1"/>
          <w:sz w:val="24"/>
          <w:szCs w:val="24"/>
        </w:rPr>
        <w:t>Внесення</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змін</w:t>
      </w:r>
      <w:proofErr w:type="spellEnd"/>
      <w:r w:rsidRPr="00326677">
        <w:rPr>
          <w:rFonts w:ascii="Times New Roman" w:hAnsi="Times New Roman"/>
          <w:color w:val="000000" w:themeColor="text1"/>
          <w:sz w:val="24"/>
          <w:szCs w:val="24"/>
        </w:rPr>
        <w:t xml:space="preserve"> у даний </w:t>
      </w:r>
      <w:proofErr w:type="spellStart"/>
      <w:r w:rsidRPr="00326677">
        <w:rPr>
          <w:rFonts w:ascii="Times New Roman" w:hAnsi="Times New Roman"/>
          <w:color w:val="000000" w:themeColor="text1"/>
          <w:sz w:val="24"/>
          <w:szCs w:val="24"/>
        </w:rPr>
        <w:t>договір</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здійснюється</w:t>
      </w:r>
      <w:proofErr w:type="spellEnd"/>
      <w:r w:rsidRPr="00326677">
        <w:rPr>
          <w:rFonts w:ascii="Times New Roman" w:hAnsi="Times New Roman"/>
          <w:color w:val="000000" w:themeColor="text1"/>
          <w:sz w:val="24"/>
          <w:szCs w:val="24"/>
        </w:rPr>
        <w:t xml:space="preserve"> у </w:t>
      </w:r>
      <w:proofErr w:type="spellStart"/>
      <w:r w:rsidRPr="00326677">
        <w:rPr>
          <w:rFonts w:ascii="Times New Roman" w:hAnsi="Times New Roman"/>
          <w:color w:val="000000" w:themeColor="text1"/>
          <w:sz w:val="24"/>
          <w:szCs w:val="24"/>
        </w:rPr>
        <w:t>формі</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додаткової</w:t>
      </w:r>
      <w:proofErr w:type="spellEnd"/>
      <w:r w:rsidRPr="00326677">
        <w:rPr>
          <w:rFonts w:ascii="Times New Roman" w:hAnsi="Times New Roman"/>
          <w:color w:val="000000" w:themeColor="text1"/>
          <w:sz w:val="24"/>
          <w:szCs w:val="24"/>
        </w:rPr>
        <w:t xml:space="preserve"> угоди (</w:t>
      </w:r>
      <w:proofErr w:type="spellStart"/>
      <w:r w:rsidRPr="00326677">
        <w:rPr>
          <w:rFonts w:ascii="Times New Roman" w:hAnsi="Times New Roman"/>
          <w:color w:val="000000" w:themeColor="text1"/>
          <w:sz w:val="24"/>
          <w:szCs w:val="24"/>
        </w:rPr>
        <w:t>підписаної</w:t>
      </w:r>
      <w:proofErr w:type="spellEnd"/>
      <w:r w:rsidRPr="00326677">
        <w:rPr>
          <w:rFonts w:ascii="Times New Roman" w:hAnsi="Times New Roman"/>
          <w:color w:val="000000" w:themeColor="text1"/>
          <w:sz w:val="24"/>
          <w:szCs w:val="24"/>
        </w:rPr>
        <w:t xml:space="preserve"> та </w:t>
      </w:r>
      <w:proofErr w:type="spellStart"/>
      <w:r w:rsidRPr="00326677">
        <w:rPr>
          <w:rFonts w:ascii="Times New Roman" w:hAnsi="Times New Roman"/>
          <w:color w:val="000000" w:themeColor="text1"/>
          <w:sz w:val="24"/>
          <w:szCs w:val="24"/>
        </w:rPr>
        <w:t>скріпленої</w:t>
      </w:r>
      <w:proofErr w:type="spellEnd"/>
      <w:r w:rsidRPr="00326677">
        <w:rPr>
          <w:rFonts w:ascii="Times New Roman" w:hAnsi="Times New Roman"/>
          <w:color w:val="000000" w:themeColor="text1"/>
          <w:sz w:val="24"/>
          <w:szCs w:val="24"/>
        </w:rPr>
        <w:t xml:space="preserve"> печатками </w:t>
      </w:r>
      <w:proofErr w:type="spellStart"/>
      <w:r w:rsidRPr="00326677">
        <w:rPr>
          <w:rFonts w:ascii="Times New Roman" w:hAnsi="Times New Roman"/>
          <w:color w:val="000000" w:themeColor="text1"/>
          <w:sz w:val="24"/>
          <w:szCs w:val="24"/>
        </w:rPr>
        <w:t>сторін</w:t>
      </w:r>
      <w:proofErr w:type="spellEnd"/>
      <w:r w:rsidRPr="00326677">
        <w:rPr>
          <w:rFonts w:ascii="Times New Roman" w:hAnsi="Times New Roman"/>
          <w:color w:val="000000" w:themeColor="text1"/>
          <w:sz w:val="24"/>
          <w:szCs w:val="24"/>
        </w:rPr>
        <w:t xml:space="preserve">) яка є </w:t>
      </w:r>
      <w:proofErr w:type="spellStart"/>
      <w:r w:rsidRPr="00326677">
        <w:rPr>
          <w:rFonts w:ascii="Times New Roman" w:hAnsi="Times New Roman"/>
          <w:color w:val="000000" w:themeColor="text1"/>
          <w:sz w:val="24"/>
          <w:szCs w:val="24"/>
        </w:rPr>
        <w:t>невід'ємною</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частиною</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даного</w:t>
      </w:r>
      <w:proofErr w:type="spellEnd"/>
      <w:r w:rsidRPr="00326677">
        <w:rPr>
          <w:rFonts w:ascii="Times New Roman" w:hAnsi="Times New Roman"/>
          <w:color w:val="000000" w:themeColor="text1"/>
          <w:sz w:val="24"/>
          <w:szCs w:val="24"/>
        </w:rPr>
        <w:t xml:space="preserve"> договору.</w:t>
      </w:r>
    </w:p>
    <w:p w14:paraId="38EA2FC6" w14:textId="77777777" w:rsidR="00AD47CF" w:rsidRPr="00326677" w:rsidRDefault="00AD47CF" w:rsidP="00AD47CF">
      <w:pPr>
        <w:pStyle w:val="PlainText"/>
        <w:jc w:val="both"/>
        <w:rPr>
          <w:rFonts w:ascii="Times New Roman" w:hAnsi="Times New Roman"/>
          <w:color w:val="000000" w:themeColor="text1"/>
          <w:sz w:val="24"/>
          <w:szCs w:val="24"/>
        </w:rPr>
      </w:pPr>
      <w:r w:rsidRPr="00326677">
        <w:rPr>
          <w:rFonts w:ascii="Times New Roman" w:hAnsi="Times New Roman"/>
          <w:color w:val="000000" w:themeColor="text1"/>
          <w:sz w:val="24"/>
          <w:szCs w:val="24"/>
          <w:lang w:val="uk-UA"/>
        </w:rPr>
        <w:lastRenderedPageBreak/>
        <w:t>12</w:t>
      </w:r>
      <w:r w:rsidRPr="00326677">
        <w:rPr>
          <w:rFonts w:ascii="Times New Roman" w:hAnsi="Times New Roman"/>
          <w:color w:val="000000" w:themeColor="text1"/>
          <w:sz w:val="24"/>
          <w:szCs w:val="24"/>
        </w:rPr>
        <w:t xml:space="preserve">.6. </w:t>
      </w:r>
      <w:proofErr w:type="spellStart"/>
      <w:r w:rsidRPr="00326677">
        <w:rPr>
          <w:rFonts w:ascii="Times New Roman" w:hAnsi="Times New Roman"/>
          <w:color w:val="000000" w:themeColor="text1"/>
          <w:sz w:val="24"/>
          <w:szCs w:val="24"/>
        </w:rPr>
        <w:t>Дострокове</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розірвання</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даного</w:t>
      </w:r>
      <w:proofErr w:type="spellEnd"/>
      <w:r w:rsidRPr="00326677">
        <w:rPr>
          <w:rFonts w:ascii="Times New Roman" w:hAnsi="Times New Roman"/>
          <w:color w:val="000000" w:themeColor="text1"/>
          <w:sz w:val="24"/>
          <w:szCs w:val="24"/>
        </w:rPr>
        <w:t xml:space="preserve"> договору </w:t>
      </w:r>
      <w:proofErr w:type="spellStart"/>
      <w:r w:rsidRPr="00326677">
        <w:rPr>
          <w:rFonts w:ascii="Times New Roman" w:hAnsi="Times New Roman"/>
          <w:color w:val="000000" w:themeColor="text1"/>
          <w:sz w:val="24"/>
          <w:szCs w:val="24"/>
        </w:rPr>
        <w:t>можливо</w:t>
      </w:r>
      <w:proofErr w:type="spellEnd"/>
      <w:r w:rsidRPr="00326677">
        <w:rPr>
          <w:rFonts w:ascii="Times New Roman" w:hAnsi="Times New Roman"/>
          <w:color w:val="000000" w:themeColor="text1"/>
          <w:sz w:val="24"/>
          <w:szCs w:val="24"/>
          <w:lang w:val="uk-UA"/>
        </w:rPr>
        <w:t xml:space="preserve"> </w:t>
      </w:r>
      <w:r w:rsidRPr="00326677">
        <w:rPr>
          <w:rFonts w:ascii="Times New Roman" w:hAnsi="Times New Roman"/>
          <w:color w:val="000000" w:themeColor="text1"/>
          <w:sz w:val="24"/>
          <w:szCs w:val="24"/>
        </w:rPr>
        <w:t xml:space="preserve">при </w:t>
      </w:r>
      <w:proofErr w:type="spellStart"/>
      <w:r w:rsidRPr="00326677">
        <w:rPr>
          <w:rFonts w:ascii="Times New Roman" w:hAnsi="Times New Roman"/>
          <w:color w:val="000000" w:themeColor="text1"/>
          <w:sz w:val="24"/>
          <w:szCs w:val="24"/>
        </w:rPr>
        <w:t>згоді</w:t>
      </w:r>
      <w:proofErr w:type="spellEnd"/>
      <w:r w:rsidRPr="00326677">
        <w:rPr>
          <w:rFonts w:ascii="Times New Roman" w:hAnsi="Times New Roman"/>
          <w:color w:val="000000" w:themeColor="text1"/>
          <w:sz w:val="24"/>
          <w:szCs w:val="24"/>
        </w:rPr>
        <w:t xml:space="preserve"> на </w:t>
      </w:r>
      <w:proofErr w:type="spellStart"/>
      <w:r w:rsidRPr="00326677">
        <w:rPr>
          <w:rFonts w:ascii="Times New Roman" w:hAnsi="Times New Roman"/>
          <w:color w:val="000000" w:themeColor="text1"/>
          <w:sz w:val="24"/>
          <w:szCs w:val="24"/>
        </w:rPr>
        <w:t>це</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обох</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сторін</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викладеної</w:t>
      </w:r>
      <w:proofErr w:type="spellEnd"/>
      <w:r w:rsidRPr="00326677">
        <w:rPr>
          <w:rFonts w:ascii="Times New Roman" w:hAnsi="Times New Roman"/>
          <w:color w:val="000000" w:themeColor="text1"/>
          <w:sz w:val="24"/>
          <w:szCs w:val="24"/>
        </w:rPr>
        <w:t xml:space="preserve"> в </w:t>
      </w:r>
      <w:proofErr w:type="spellStart"/>
      <w:r w:rsidRPr="00326677">
        <w:rPr>
          <w:rFonts w:ascii="Times New Roman" w:hAnsi="Times New Roman"/>
          <w:color w:val="000000" w:themeColor="text1"/>
          <w:sz w:val="24"/>
          <w:szCs w:val="24"/>
        </w:rPr>
        <w:t>письмовій</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формі</w:t>
      </w:r>
      <w:proofErr w:type="spellEnd"/>
      <w:r w:rsidRPr="00326677">
        <w:rPr>
          <w:rFonts w:ascii="Times New Roman" w:hAnsi="Times New Roman"/>
          <w:color w:val="000000" w:themeColor="text1"/>
          <w:sz w:val="24"/>
          <w:szCs w:val="24"/>
        </w:rPr>
        <w:t xml:space="preserve">, шляхом </w:t>
      </w:r>
      <w:proofErr w:type="spellStart"/>
      <w:r w:rsidRPr="00326677">
        <w:rPr>
          <w:rFonts w:ascii="Times New Roman" w:hAnsi="Times New Roman"/>
          <w:color w:val="000000" w:themeColor="text1"/>
          <w:sz w:val="24"/>
          <w:szCs w:val="24"/>
        </w:rPr>
        <w:t>повідомлення</w:t>
      </w:r>
      <w:proofErr w:type="spellEnd"/>
      <w:r w:rsidRPr="00326677">
        <w:rPr>
          <w:rFonts w:ascii="Times New Roman" w:hAnsi="Times New Roman"/>
          <w:color w:val="000000" w:themeColor="text1"/>
          <w:sz w:val="24"/>
          <w:szCs w:val="24"/>
        </w:rPr>
        <w:t xml:space="preserve"> про </w:t>
      </w:r>
      <w:proofErr w:type="spellStart"/>
      <w:r w:rsidRPr="00326677">
        <w:rPr>
          <w:rFonts w:ascii="Times New Roman" w:hAnsi="Times New Roman"/>
          <w:color w:val="000000" w:themeColor="text1"/>
          <w:sz w:val="24"/>
          <w:szCs w:val="24"/>
        </w:rPr>
        <w:t>це</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іншій</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стороні</w:t>
      </w:r>
      <w:proofErr w:type="spellEnd"/>
      <w:r w:rsidRPr="00326677">
        <w:rPr>
          <w:rFonts w:ascii="Times New Roman" w:hAnsi="Times New Roman"/>
          <w:color w:val="000000" w:themeColor="text1"/>
          <w:sz w:val="24"/>
          <w:szCs w:val="24"/>
        </w:rPr>
        <w:t xml:space="preserve"> не </w:t>
      </w:r>
      <w:proofErr w:type="spellStart"/>
      <w:r w:rsidRPr="00326677">
        <w:rPr>
          <w:rFonts w:ascii="Times New Roman" w:hAnsi="Times New Roman"/>
          <w:color w:val="000000" w:themeColor="text1"/>
          <w:sz w:val="24"/>
          <w:szCs w:val="24"/>
        </w:rPr>
        <w:t>пізніше</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ніж</w:t>
      </w:r>
      <w:proofErr w:type="spellEnd"/>
      <w:r w:rsidRPr="00326677">
        <w:rPr>
          <w:rFonts w:ascii="Times New Roman" w:hAnsi="Times New Roman"/>
          <w:color w:val="000000" w:themeColor="text1"/>
          <w:sz w:val="24"/>
          <w:szCs w:val="24"/>
        </w:rPr>
        <w:t xml:space="preserve"> за 1 (один) </w:t>
      </w:r>
      <w:proofErr w:type="spellStart"/>
      <w:r w:rsidRPr="00326677">
        <w:rPr>
          <w:rFonts w:ascii="Times New Roman" w:hAnsi="Times New Roman"/>
          <w:color w:val="000000" w:themeColor="text1"/>
          <w:sz w:val="24"/>
          <w:szCs w:val="24"/>
        </w:rPr>
        <w:t>календарний</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місяць</w:t>
      </w:r>
      <w:proofErr w:type="spellEnd"/>
      <w:r w:rsidRPr="00326677">
        <w:rPr>
          <w:rFonts w:ascii="Times New Roman" w:hAnsi="Times New Roman"/>
          <w:color w:val="000000" w:themeColor="text1"/>
          <w:sz w:val="24"/>
          <w:szCs w:val="24"/>
        </w:rPr>
        <w:t xml:space="preserve"> до моменту </w:t>
      </w:r>
      <w:proofErr w:type="spellStart"/>
      <w:r w:rsidRPr="00326677">
        <w:rPr>
          <w:rFonts w:ascii="Times New Roman" w:hAnsi="Times New Roman"/>
          <w:color w:val="000000" w:themeColor="text1"/>
          <w:sz w:val="24"/>
          <w:szCs w:val="24"/>
        </w:rPr>
        <w:t>передбачуваного</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розірвання</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даного</w:t>
      </w:r>
      <w:proofErr w:type="spellEnd"/>
      <w:r w:rsidRPr="00326677">
        <w:rPr>
          <w:rFonts w:ascii="Times New Roman" w:hAnsi="Times New Roman"/>
          <w:color w:val="000000" w:themeColor="text1"/>
          <w:sz w:val="24"/>
          <w:szCs w:val="24"/>
        </w:rPr>
        <w:t xml:space="preserve"> договору.</w:t>
      </w:r>
    </w:p>
    <w:p w14:paraId="0B378404" w14:textId="77777777" w:rsidR="00AD47CF" w:rsidRPr="00326677" w:rsidRDefault="00AD47CF" w:rsidP="00AD47CF">
      <w:pPr>
        <w:pStyle w:val="PlainText"/>
        <w:jc w:val="both"/>
        <w:rPr>
          <w:rFonts w:ascii="Times New Roman" w:hAnsi="Times New Roman"/>
          <w:color w:val="000000" w:themeColor="text1"/>
          <w:sz w:val="24"/>
          <w:szCs w:val="24"/>
        </w:rPr>
      </w:pPr>
      <w:r w:rsidRPr="00326677">
        <w:rPr>
          <w:rFonts w:ascii="Times New Roman" w:hAnsi="Times New Roman"/>
          <w:color w:val="000000" w:themeColor="text1"/>
          <w:sz w:val="24"/>
          <w:szCs w:val="24"/>
          <w:lang w:val="uk-UA"/>
        </w:rPr>
        <w:t>12</w:t>
      </w:r>
      <w:r w:rsidRPr="00326677">
        <w:rPr>
          <w:rFonts w:ascii="Times New Roman" w:hAnsi="Times New Roman"/>
          <w:color w:val="000000" w:themeColor="text1"/>
          <w:sz w:val="24"/>
          <w:szCs w:val="24"/>
        </w:rPr>
        <w:t xml:space="preserve">.7. </w:t>
      </w:r>
      <w:proofErr w:type="spellStart"/>
      <w:r w:rsidRPr="00326677">
        <w:rPr>
          <w:rFonts w:ascii="Times New Roman" w:hAnsi="Times New Roman"/>
          <w:color w:val="000000" w:themeColor="text1"/>
          <w:sz w:val="24"/>
          <w:szCs w:val="24"/>
        </w:rPr>
        <w:t>Жодна</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зі</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сторін</w:t>
      </w:r>
      <w:proofErr w:type="spellEnd"/>
      <w:r w:rsidRPr="00326677">
        <w:rPr>
          <w:rFonts w:ascii="Times New Roman" w:hAnsi="Times New Roman"/>
          <w:color w:val="000000" w:themeColor="text1"/>
          <w:sz w:val="24"/>
          <w:szCs w:val="24"/>
        </w:rPr>
        <w:t xml:space="preserve"> не </w:t>
      </w:r>
      <w:proofErr w:type="spellStart"/>
      <w:r w:rsidRPr="00326677">
        <w:rPr>
          <w:rFonts w:ascii="Times New Roman" w:hAnsi="Times New Roman"/>
          <w:color w:val="000000" w:themeColor="text1"/>
          <w:sz w:val="24"/>
          <w:szCs w:val="24"/>
        </w:rPr>
        <w:t>має</w:t>
      </w:r>
      <w:proofErr w:type="spellEnd"/>
      <w:r w:rsidRPr="00326677">
        <w:rPr>
          <w:rFonts w:ascii="Times New Roman" w:hAnsi="Times New Roman"/>
          <w:color w:val="000000" w:themeColor="text1"/>
          <w:sz w:val="24"/>
          <w:szCs w:val="24"/>
        </w:rPr>
        <w:t xml:space="preserve"> права </w:t>
      </w:r>
      <w:proofErr w:type="spellStart"/>
      <w:r w:rsidRPr="00326677">
        <w:rPr>
          <w:rFonts w:ascii="Times New Roman" w:hAnsi="Times New Roman"/>
          <w:color w:val="000000" w:themeColor="text1"/>
          <w:sz w:val="24"/>
          <w:szCs w:val="24"/>
        </w:rPr>
        <w:t>передавати</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свої</w:t>
      </w:r>
      <w:proofErr w:type="spellEnd"/>
      <w:r w:rsidRPr="00326677">
        <w:rPr>
          <w:rFonts w:ascii="Times New Roman" w:hAnsi="Times New Roman"/>
          <w:color w:val="000000" w:themeColor="text1"/>
          <w:sz w:val="24"/>
          <w:szCs w:val="24"/>
        </w:rPr>
        <w:t xml:space="preserve"> права й </w:t>
      </w:r>
      <w:proofErr w:type="spellStart"/>
      <w:r w:rsidRPr="00326677">
        <w:rPr>
          <w:rFonts w:ascii="Times New Roman" w:hAnsi="Times New Roman"/>
          <w:color w:val="000000" w:themeColor="text1"/>
          <w:sz w:val="24"/>
          <w:szCs w:val="24"/>
        </w:rPr>
        <w:t>обов'язки</w:t>
      </w:r>
      <w:proofErr w:type="spellEnd"/>
      <w:r w:rsidRPr="00326677">
        <w:rPr>
          <w:rFonts w:ascii="Times New Roman" w:hAnsi="Times New Roman"/>
          <w:color w:val="000000" w:themeColor="text1"/>
          <w:sz w:val="24"/>
          <w:szCs w:val="24"/>
        </w:rPr>
        <w:t xml:space="preserve"> за </w:t>
      </w:r>
      <w:proofErr w:type="spellStart"/>
      <w:r w:rsidRPr="00326677">
        <w:rPr>
          <w:rFonts w:ascii="Times New Roman" w:hAnsi="Times New Roman"/>
          <w:color w:val="000000" w:themeColor="text1"/>
          <w:sz w:val="24"/>
          <w:szCs w:val="24"/>
        </w:rPr>
        <w:t>даним</w:t>
      </w:r>
      <w:proofErr w:type="spellEnd"/>
      <w:r w:rsidRPr="00326677">
        <w:rPr>
          <w:rFonts w:ascii="Times New Roman" w:hAnsi="Times New Roman"/>
          <w:color w:val="000000" w:themeColor="text1"/>
          <w:sz w:val="24"/>
          <w:szCs w:val="24"/>
        </w:rPr>
        <w:t xml:space="preserve"> Договором </w:t>
      </w:r>
      <w:proofErr w:type="spellStart"/>
      <w:r w:rsidRPr="00326677">
        <w:rPr>
          <w:rFonts w:ascii="Times New Roman" w:hAnsi="Times New Roman"/>
          <w:color w:val="000000" w:themeColor="text1"/>
          <w:sz w:val="24"/>
          <w:szCs w:val="24"/>
        </w:rPr>
        <w:t>третій</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стороні</w:t>
      </w:r>
      <w:proofErr w:type="spellEnd"/>
      <w:r w:rsidRPr="00326677">
        <w:rPr>
          <w:rFonts w:ascii="Times New Roman" w:hAnsi="Times New Roman"/>
          <w:color w:val="000000" w:themeColor="text1"/>
          <w:sz w:val="24"/>
          <w:szCs w:val="24"/>
        </w:rPr>
        <w:t xml:space="preserve"> без </w:t>
      </w:r>
      <w:proofErr w:type="spellStart"/>
      <w:r w:rsidRPr="00326677">
        <w:rPr>
          <w:rFonts w:ascii="Times New Roman" w:hAnsi="Times New Roman"/>
          <w:color w:val="000000" w:themeColor="text1"/>
          <w:sz w:val="24"/>
          <w:szCs w:val="24"/>
        </w:rPr>
        <w:t>письмової</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згоди</w:t>
      </w:r>
      <w:proofErr w:type="spellEnd"/>
      <w:r w:rsidRPr="00326677">
        <w:rPr>
          <w:rFonts w:ascii="Times New Roman" w:hAnsi="Times New Roman"/>
          <w:color w:val="000000" w:themeColor="text1"/>
          <w:sz w:val="24"/>
          <w:szCs w:val="24"/>
        </w:rPr>
        <w:t xml:space="preserve"> на </w:t>
      </w:r>
      <w:proofErr w:type="spellStart"/>
      <w:r w:rsidRPr="00326677">
        <w:rPr>
          <w:rFonts w:ascii="Times New Roman" w:hAnsi="Times New Roman"/>
          <w:color w:val="000000" w:themeColor="text1"/>
          <w:sz w:val="24"/>
          <w:szCs w:val="24"/>
        </w:rPr>
        <w:t>це</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іншої</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сторони</w:t>
      </w:r>
      <w:proofErr w:type="spellEnd"/>
      <w:r w:rsidRPr="00326677">
        <w:rPr>
          <w:rFonts w:ascii="Times New Roman" w:hAnsi="Times New Roman"/>
          <w:color w:val="000000" w:themeColor="text1"/>
          <w:sz w:val="24"/>
          <w:szCs w:val="24"/>
        </w:rPr>
        <w:t>.</w:t>
      </w:r>
    </w:p>
    <w:p w14:paraId="6BD0530F" w14:textId="77777777" w:rsidR="00AD47CF"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12</w:t>
      </w:r>
      <w:r w:rsidRPr="00326677">
        <w:rPr>
          <w:rFonts w:ascii="Times New Roman" w:hAnsi="Times New Roman"/>
          <w:color w:val="000000" w:themeColor="text1"/>
          <w:sz w:val="24"/>
          <w:szCs w:val="24"/>
        </w:rPr>
        <w:t xml:space="preserve">.8. </w:t>
      </w:r>
      <w:proofErr w:type="spellStart"/>
      <w:r w:rsidRPr="00326677">
        <w:rPr>
          <w:rFonts w:ascii="Times New Roman" w:hAnsi="Times New Roman"/>
          <w:color w:val="000000" w:themeColor="text1"/>
          <w:sz w:val="24"/>
          <w:szCs w:val="24"/>
        </w:rPr>
        <w:t>Договір</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складений</w:t>
      </w:r>
      <w:proofErr w:type="spellEnd"/>
      <w:r w:rsidRPr="00326677">
        <w:rPr>
          <w:rFonts w:ascii="Times New Roman" w:hAnsi="Times New Roman"/>
          <w:color w:val="000000" w:themeColor="text1"/>
          <w:sz w:val="24"/>
          <w:szCs w:val="24"/>
        </w:rPr>
        <w:t xml:space="preserve"> у </w:t>
      </w:r>
      <w:proofErr w:type="spellStart"/>
      <w:r w:rsidRPr="00326677">
        <w:rPr>
          <w:rFonts w:ascii="Times New Roman" w:hAnsi="Times New Roman"/>
          <w:color w:val="000000" w:themeColor="text1"/>
          <w:sz w:val="24"/>
          <w:szCs w:val="24"/>
        </w:rPr>
        <w:t>двох</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ідентичних</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екземплярах</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що</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мають</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однакову</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юридичну</w:t>
      </w:r>
      <w:proofErr w:type="spellEnd"/>
      <w:r w:rsidRPr="00326677">
        <w:rPr>
          <w:rFonts w:ascii="Times New Roman" w:hAnsi="Times New Roman"/>
          <w:color w:val="000000" w:themeColor="text1"/>
          <w:sz w:val="24"/>
          <w:szCs w:val="24"/>
        </w:rPr>
        <w:t xml:space="preserve"> силу, по одному для </w:t>
      </w:r>
      <w:proofErr w:type="spellStart"/>
      <w:r w:rsidRPr="00326677">
        <w:rPr>
          <w:rFonts w:ascii="Times New Roman" w:hAnsi="Times New Roman"/>
          <w:color w:val="000000" w:themeColor="text1"/>
          <w:sz w:val="24"/>
          <w:szCs w:val="24"/>
        </w:rPr>
        <w:t>кожної</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зі</w:t>
      </w:r>
      <w:proofErr w:type="spellEnd"/>
      <w:r w:rsidRPr="00326677">
        <w:rPr>
          <w:rFonts w:ascii="Times New Roman" w:hAnsi="Times New Roman"/>
          <w:color w:val="000000" w:themeColor="text1"/>
          <w:sz w:val="24"/>
          <w:szCs w:val="24"/>
        </w:rPr>
        <w:t xml:space="preserve"> </w:t>
      </w:r>
      <w:proofErr w:type="spellStart"/>
      <w:r w:rsidRPr="00326677">
        <w:rPr>
          <w:rFonts w:ascii="Times New Roman" w:hAnsi="Times New Roman"/>
          <w:color w:val="000000" w:themeColor="text1"/>
          <w:sz w:val="24"/>
          <w:szCs w:val="24"/>
        </w:rPr>
        <w:t>сторін</w:t>
      </w:r>
      <w:proofErr w:type="spellEnd"/>
      <w:r w:rsidRPr="00326677">
        <w:rPr>
          <w:rFonts w:ascii="Times New Roman" w:hAnsi="Times New Roman"/>
          <w:color w:val="000000" w:themeColor="text1"/>
          <w:sz w:val="24"/>
          <w:szCs w:val="24"/>
        </w:rPr>
        <w:t>.</w:t>
      </w:r>
    </w:p>
    <w:p w14:paraId="320F5CD6" w14:textId="77777777" w:rsidR="00AD47CF" w:rsidRPr="00326677" w:rsidRDefault="00AD47CF" w:rsidP="00AD47CF">
      <w:pPr>
        <w:pStyle w:val="PlainText"/>
        <w:jc w:val="both"/>
        <w:rPr>
          <w:rFonts w:ascii="Times New Roman" w:hAnsi="Times New Roman"/>
          <w:b/>
          <w:color w:val="000000" w:themeColor="text1"/>
          <w:sz w:val="24"/>
          <w:szCs w:val="24"/>
          <w:lang w:val="uk-UA"/>
        </w:rPr>
      </w:pPr>
      <w:r w:rsidRPr="00326677">
        <w:rPr>
          <w:rFonts w:ascii="Times New Roman" w:hAnsi="Times New Roman"/>
          <w:b/>
          <w:color w:val="000000" w:themeColor="text1"/>
          <w:sz w:val="24"/>
          <w:szCs w:val="24"/>
          <w:lang w:val="uk-UA"/>
        </w:rPr>
        <w:t>13. Додатки до Договору</w:t>
      </w:r>
    </w:p>
    <w:p w14:paraId="12695749"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 xml:space="preserve"> Додаток № 1 –дефектний акт;</w:t>
      </w:r>
    </w:p>
    <w:p w14:paraId="6E464151"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Додаток № 2 - договірна ціна;</w:t>
      </w:r>
    </w:p>
    <w:p w14:paraId="1844AA4D"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Додаток № 3 – зведений кошторисний розрахунок вартості ремонту з пояснювальною запискою;</w:t>
      </w:r>
    </w:p>
    <w:p w14:paraId="1D4618C7" w14:textId="77777777" w:rsidR="00AD47CF" w:rsidRPr="00326677" w:rsidRDefault="00AD47CF" w:rsidP="00AD47CF">
      <w:pPr>
        <w:pStyle w:val="PlainText"/>
        <w:jc w:val="both"/>
        <w:rPr>
          <w:rFonts w:ascii="Times New Roman" w:hAnsi="Times New Roman"/>
          <w:color w:val="000000" w:themeColor="text1"/>
          <w:sz w:val="24"/>
          <w:szCs w:val="24"/>
          <w:lang w:val="uk-UA"/>
        </w:rPr>
      </w:pPr>
      <w:r w:rsidRPr="00326677">
        <w:rPr>
          <w:rFonts w:ascii="Times New Roman" w:hAnsi="Times New Roman"/>
          <w:color w:val="000000" w:themeColor="text1"/>
          <w:sz w:val="24"/>
          <w:szCs w:val="24"/>
          <w:lang w:val="uk-UA"/>
        </w:rPr>
        <w:t>Додаток № 4 – локальний кошторис;</w:t>
      </w:r>
      <w:r w:rsidRPr="00326677">
        <w:rPr>
          <w:rFonts w:ascii="Times New Roman" w:hAnsi="Times New Roman"/>
          <w:color w:val="000000" w:themeColor="text1"/>
          <w:sz w:val="24"/>
          <w:szCs w:val="24"/>
          <w:lang w:val="uk-UA"/>
        </w:rPr>
        <w:cr/>
        <w:t xml:space="preserve">14. Юридичні адреси сторін, банківські реквізити на момент заключення договору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7"/>
        <w:gridCol w:w="4447"/>
      </w:tblGrid>
      <w:tr w:rsidR="00AD47CF" w:rsidRPr="00326677" w14:paraId="25B7A13B" w14:textId="77777777" w:rsidTr="00BC15D9">
        <w:tc>
          <w:tcPr>
            <w:tcW w:w="5139" w:type="dxa"/>
            <w:shd w:val="clear" w:color="auto" w:fill="auto"/>
          </w:tcPr>
          <w:p w14:paraId="253144BD" w14:textId="77777777" w:rsidR="00AD47CF" w:rsidRPr="00326677" w:rsidRDefault="00AD47CF" w:rsidP="00BC15D9">
            <w:pPr>
              <w:pStyle w:val="NoSpacing"/>
              <w:rPr>
                <w:rFonts w:ascii="Times New Roman" w:hAnsi="Times New Roman"/>
                <w:color w:val="000000" w:themeColor="text1"/>
                <w:spacing w:val="-20"/>
                <w:sz w:val="24"/>
                <w:szCs w:val="24"/>
              </w:rPr>
            </w:pPr>
            <w:r w:rsidRPr="00326677">
              <w:rPr>
                <w:rFonts w:ascii="Times New Roman" w:hAnsi="Times New Roman"/>
                <w:iCs/>
                <w:color w:val="000000" w:themeColor="text1"/>
                <w:sz w:val="24"/>
                <w:szCs w:val="24"/>
                <w:lang w:eastAsia="ru-RU"/>
              </w:rPr>
              <w:t>Замовник</w:t>
            </w:r>
          </w:p>
          <w:p w14:paraId="6E26D435" w14:textId="77777777" w:rsidR="00AD47CF" w:rsidRPr="00326677" w:rsidRDefault="00AD47CF" w:rsidP="00BC15D9">
            <w:pPr>
              <w:pStyle w:val="NoSpacing"/>
              <w:rPr>
                <w:rFonts w:ascii="Times New Roman" w:hAnsi="Times New Roman"/>
                <w:color w:val="000000" w:themeColor="text1"/>
                <w:sz w:val="24"/>
                <w:szCs w:val="24"/>
              </w:rPr>
            </w:pPr>
            <w:r w:rsidRPr="00326677">
              <w:rPr>
                <w:rFonts w:ascii="Times New Roman" w:hAnsi="Times New Roman"/>
                <w:color w:val="000000" w:themeColor="text1"/>
                <w:spacing w:val="-20"/>
                <w:sz w:val="24"/>
                <w:szCs w:val="24"/>
              </w:rPr>
              <w:t xml:space="preserve">Назва:  </w:t>
            </w:r>
            <w:proofErr w:type="spellStart"/>
            <w:r w:rsidRPr="00326677">
              <w:rPr>
                <w:rFonts w:ascii="Times New Roman" w:hAnsi="Times New Roman"/>
                <w:color w:val="000000" w:themeColor="text1"/>
                <w:sz w:val="24"/>
                <w:szCs w:val="24"/>
                <w:lang w:eastAsia="zh-CN"/>
              </w:rPr>
              <w:t>Антопільський</w:t>
            </w:r>
            <w:proofErr w:type="spellEnd"/>
            <w:r w:rsidRPr="00326677">
              <w:rPr>
                <w:rFonts w:ascii="Times New Roman" w:hAnsi="Times New Roman"/>
                <w:color w:val="000000" w:themeColor="text1"/>
                <w:sz w:val="24"/>
                <w:szCs w:val="24"/>
                <w:lang w:eastAsia="zh-CN"/>
              </w:rPr>
              <w:t xml:space="preserve"> психоневрологічний інтернат</w:t>
            </w:r>
          </w:p>
          <w:p w14:paraId="62A7F561" w14:textId="77777777" w:rsidR="00AD47CF" w:rsidRPr="00326677" w:rsidRDefault="00AD47CF" w:rsidP="00BC15D9">
            <w:pPr>
              <w:pStyle w:val="NoSpacing"/>
              <w:rPr>
                <w:rFonts w:ascii="Times New Roman" w:hAnsi="Times New Roman"/>
                <w:color w:val="000000" w:themeColor="text1"/>
                <w:sz w:val="24"/>
                <w:szCs w:val="24"/>
              </w:rPr>
            </w:pPr>
            <w:r w:rsidRPr="00326677">
              <w:rPr>
                <w:rFonts w:ascii="Times New Roman" w:hAnsi="Times New Roman"/>
                <w:color w:val="000000" w:themeColor="text1"/>
                <w:sz w:val="24"/>
                <w:szCs w:val="24"/>
              </w:rPr>
              <w:t>Юридична адреса: 24249, Вінницька область, Т</w:t>
            </w:r>
            <w:r>
              <w:rPr>
                <w:rFonts w:ascii="Times New Roman" w:hAnsi="Times New Roman"/>
                <w:color w:val="000000" w:themeColor="text1"/>
                <w:sz w:val="24"/>
                <w:szCs w:val="24"/>
              </w:rPr>
              <w:t>ульчинський</w:t>
            </w:r>
            <w:r w:rsidRPr="00326677">
              <w:rPr>
                <w:rFonts w:ascii="Times New Roman" w:hAnsi="Times New Roman"/>
                <w:color w:val="000000" w:themeColor="text1"/>
                <w:sz w:val="24"/>
                <w:szCs w:val="24"/>
              </w:rPr>
              <w:t xml:space="preserve"> район, с. Антопіль, </w:t>
            </w:r>
          </w:p>
          <w:p w14:paraId="607D7B74" w14:textId="77777777" w:rsidR="00AD47CF" w:rsidRPr="00326677" w:rsidRDefault="00AD47CF" w:rsidP="00BC15D9">
            <w:pPr>
              <w:pStyle w:val="NoSpacing"/>
              <w:rPr>
                <w:rFonts w:ascii="Times New Roman" w:hAnsi="Times New Roman"/>
                <w:color w:val="000000" w:themeColor="text1"/>
                <w:sz w:val="24"/>
                <w:szCs w:val="24"/>
              </w:rPr>
            </w:pPr>
            <w:r w:rsidRPr="00326677">
              <w:rPr>
                <w:rFonts w:ascii="Times New Roman" w:hAnsi="Times New Roman"/>
                <w:color w:val="000000" w:themeColor="text1"/>
                <w:sz w:val="24"/>
                <w:szCs w:val="24"/>
              </w:rPr>
              <w:t>вул. Вишнева 46</w:t>
            </w:r>
          </w:p>
          <w:p w14:paraId="48F5FC96" w14:textId="77777777" w:rsidR="00AD47CF" w:rsidRPr="00326677" w:rsidRDefault="00AD47CF" w:rsidP="00BC15D9">
            <w:pPr>
              <w:pStyle w:val="NoSpacing"/>
              <w:rPr>
                <w:rFonts w:ascii="Times New Roman" w:hAnsi="Times New Roman"/>
                <w:color w:val="000000" w:themeColor="text1"/>
                <w:sz w:val="24"/>
                <w:szCs w:val="24"/>
              </w:rPr>
            </w:pPr>
            <w:r w:rsidRPr="00326677">
              <w:rPr>
                <w:rFonts w:ascii="Times New Roman" w:hAnsi="Times New Roman"/>
                <w:color w:val="000000" w:themeColor="text1"/>
                <w:sz w:val="24"/>
                <w:szCs w:val="24"/>
              </w:rPr>
              <w:t>код ЄДРПОУ: 03188108</w:t>
            </w:r>
          </w:p>
          <w:p w14:paraId="1FE7F277" w14:textId="77777777" w:rsidR="00AD47CF" w:rsidRPr="00326677" w:rsidRDefault="00AD47CF" w:rsidP="00BC15D9">
            <w:pPr>
              <w:pStyle w:val="NoSpacing"/>
              <w:rPr>
                <w:rFonts w:ascii="Times New Roman" w:hAnsi="Times New Roman"/>
                <w:color w:val="000000" w:themeColor="text1"/>
                <w:sz w:val="24"/>
                <w:szCs w:val="24"/>
                <w:lang w:val="ru-RU"/>
              </w:rPr>
            </w:pPr>
            <w:r w:rsidRPr="00326677">
              <w:rPr>
                <w:rFonts w:ascii="Times New Roman" w:hAnsi="Times New Roman"/>
                <w:color w:val="000000" w:themeColor="text1"/>
                <w:sz w:val="24"/>
                <w:szCs w:val="24"/>
              </w:rPr>
              <w:t>Р/р UA</w:t>
            </w:r>
            <w:r w:rsidRPr="00326677">
              <w:rPr>
                <w:rFonts w:ascii="Times New Roman" w:hAnsi="Times New Roman"/>
                <w:color w:val="000000" w:themeColor="text1"/>
                <w:sz w:val="24"/>
                <w:szCs w:val="24"/>
                <w:lang w:val="ru-RU"/>
              </w:rPr>
              <w:t>328201720344270002000052344</w:t>
            </w:r>
          </w:p>
          <w:p w14:paraId="204D8F42" w14:textId="77777777" w:rsidR="00AD47CF" w:rsidRPr="00326677" w:rsidRDefault="00AD47CF" w:rsidP="00BC15D9">
            <w:pPr>
              <w:pStyle w:val="NoSpacing"/>
              <w:rPr>
                <w:rFonts w:ascii="Times New Roman" w:hAnsi="Times New Roman"/>
                <w:color w:val="000000" w:themeColor="text1"/>
                <w:sz w:val="24"/>
                <w:szCs w:val="24"/>
              </w:rPr>
            </w:pPr>
            <w:proofErr w:type="spellStart"/>
            <w:r w:rsidRPr="00326677">
              <w:rPr>
                <w:rFonts w:ascii="Times New Roman" w:hAnsi="Times New Roman"/>
                <w:color w:val="000000" w:themeColor="text1"/>
                <w:sz w:val="24"/>
                <w:szCs w:val="24"/>
              </w:rPr>
              <w:t>Держказначейська</w:t>
            </w:r>
            <w:proofErr w:type="spellEnd"/>
            <w:r w:rsidRPr="00326677">
              <w:rPr>
                <w:rFonts w:ascii="Times New Roman" w:hAnsi="Times New Roman"/>
                <w:color w:val="000000" w:themeColor="text1"/>
                <w:sz w:val="24"/>
                <w:szCs w:val="24"/>
              </w:rPr>
              <w:t xml:space="preserve"> служба України м. Київ</w:t>
            </w:r>
          </w:p>
          <w:p w14:paraId="5A7D8A27" w14:textId="77777777" w:rsidR="00AD47CF" w:rsidRPr="00326677" w:rsidRDefault="00AD47CF" w:rsidP="00BC15D9">
            <w:pPr>
              <w:pStyle w:val="NoSpacing"/>
              <w:rPr>
                <w:rFonts w:ascii="Times New Roman" w:hAnsi="Times New Roman"/>
                <w:color w:val="000000" w:themeColor="text1"/>
                <w:sz w:val="24"/>
                <w:szCs w:val="24"/>
              </w:rPr>
            </w:pPr>
            <w:r w:rsidRPr="00326677">
              <w:rPr>
                <w:rFonts w:ascii="Times New Roman" w:hAnsi="Times New Roman"/>
                <w:color w:val="000000" w:themeColor="text1"/>
                <w:sz w:val="24"/>
                <w:szCs w:val="24"/>
              </w:rPr>
              <w:t>Телефон +38(04348)23284</w:t>
            </w:r>
          </w:p>
          <w:p w14:paraId="1D29D655" w14:textId="77777777" w:rsidR="00AD47CF" w:rsidRPr="00326677" w:rsidRDefault="00AD47CF" w:rsidP="00BC15D9">
            <w:pPr>
              <w:pStyle w:val="PlainText"/>
              <w:jc w:val="both"/>
              <w:rPr>
                <w:rFonts w:ascii="Times New Roman" w:hAnsi="Times New Roman"/>
                <w:color w:val="000000" w:themeColor="text1"/>
                <w:sz w:val="24"/>
                <w:szCs w:val="24"/>
                <w:lang w:val="uk-UA"/>
              </w:rPr>
            </w:pPr>
            <w:proofErr w:type="spellStart"/>
            <w:r w:rsidRPr="00326677">
              <w:rPr>
                <w:rFonts w:ascii="Times New Roman" w:hAnsi="Times New Roman"/>
                <w:color w:val="000000" w:themeColor="text1"/>
                <w:sz w:val="24"/>
                <w:szCs w:val="24"/>
              </w:rPr>
              <w:t>Email</w:t>
            </w:r>
            <w:proofErr w:type="spellEnd"/>
            <w:r w:rsidRPr="00326677">
              <w:rPr>
                <w:rFonts w:ascii="Times New Roman" w:hAnsi="Times New Roman"/>
                <w:color w:val="000000" w:themeColor="text1"/>
                <w:sz w:val="24"/>
                <w:szCs w:val="24"/>
              </w:rPr>
              <w:t xml:space="preserve">/ </w:t>
            </w:r>
            <w:hyperlink r:id="rId5" w:history="1">
              <w:r w:rsidRPr="00326677">
                <w:rPr>
                  <w:rStyle w:val="Hyperlink"/>
                  <w:rFonts w:ascii="Times New Roman" w:hAnsi="Times New Roman"/>
                  <w:color w:val="000000" w:themeColor="text1"/>
                  <w:sz w:val="24"/>
                  <w:szCs w:val="24"/>
                </w:rPr>
                <w:t>internat_an@ukr.net</w:t>
              </w:r>
            </w:hyperlink>
          </w:p>
          <w:p w14:paraId="69103E63" w14:textId="77777777" w:rsidR="00AD47CF" w:rsidRPr="00326677" w:rsidRDefault="00AD47CF" w:rsidP="00BC15D9">
            <w:pPr>
              <w:pStyle w:val="PlainText"/>
              <w:jc w:val="both"/>
              <w:rPr>
                <w:rFonts w:ascii="Times New Roman" w:hAnsi="Times New Roman"/>
                <w:color w:val="000000" w:themeColor="text1"/>
                <w:sz w:val="24"/>
                <w:szCs w:val="24"/>
                <w:lang w:val="uk-UA"/>
              </w:rPr>
            </w:pPr>
          </w:p>
          <w:p w14:paraId="2F364F0E" w14:textId="77777777" w:rsidR="00AD47CF" w:rsidRPr="00326677" w:rsidRDefault="00AD47CF" w:rsidP="00BC15D9">
            <w:pPr>
              <w:pStyle w:val="PlainText"/>
              <w:jc w:val="both"/>
              <w:rPr>
                <w:rFonts w:ascii="Times New Roman" w:hAnsi="Times New Roman"/>
                <w:b/>
                <w:color w:val="000000" w:themeColor="text1"/>
                <w:sz w:val="24"/>
                <w:szCs w:val="24"/>
                <w:lang w:val="uk-UA"/>
              </w:rPr>
            </w:pPr>
            <w:r w:rsidRPr="00326677">
              <w:rPr>
                <w:rFonts w:ascii="Times New Roman" w:hAnsi="Times New Roman"/>
                <w:color w:val="000000" w:themeColor="text1"/>
                <w:sz w:val="24"/>
                <w:szCs w:val="24"/>
                <w:lang w:val="uk-UA"/>
              </w:rPr>
              <w:t>Директор _________________ Присяжнюк А.І.</w:t>
            </w:r>
          </w:p>
        </w:tc>
        <w:tc>
          <w:tcPr>
            <w:tcW w:w="5140" w:type="dxa"/>
            <w:shd w:val="clear" w:color="auto" w:fill="auto"/>
          </w:tcPr>
          <w:p w14:paraId="5183A5ED" w14:textId="77777777" w:rsidR="00AD47CF" w:rsidRPr="00326677" w:rsidRDefault="00AD47CF" w:rsidP="00BC15D9">
            <w:pPr>
              <w:pStyle w:val="PlainText"/>
              <w:jc w:val="both"/>
              <w:rPr>
                <w:rFonts w:ascii="Times New Roman" w:hAnsi="Times New Roman"/>
                <w:color w:val="000000" w:themeColor="text1"/>
                <w:sz w:val="24"/>
                <w:szCs w:val="24"/>
                <w:lang w:val="uk-UA" w:eastAsia="ru-RU"/>
              </w:rPr>
            </w:pPr>
            <w:r w:rsidRPr="00326677">
              <w:rPr>
                <w:rFonts w:ascii="Times New Roman" w:hAnsi="Times New Roman"/>
                <w:iCs/>
                <w:color w:val="000000" w:themeColor="text1"/>
                <w:sz w:val="24"/>
                <w:szCs w:val="24"/>
                <w:lang w:val="uk-UA" w:eastAsia="ru-RU"/>
              </w:rPr>
              <w:t>Підрядник</w:t>
            </w:r>
          </w:p>
          <w:p w14:paraId="428146C5" w14:textId="77777777" w:rsidR="00AD47CF" w:rsidRPr="00326677" w:rsidRDefault="00AD47CF" w:rsidP="00BC15D9">
            <w:pPr>
              <w:pStyle w:val="NoSpacing"/>
              <w:rPr>
                <w:rFonts w:ascii="Times New Roman" w:hAnsi="Times New Roman"/>
                <w:iCs/>
                <w:color w:val="000000" w:themeColor="text1"/>
                <w:sz w:val="24"/>
                <w:szCs w:val="24"/>
                <w:lang w:eastAsia="ru-RU"/>
              </w:rPr>
            </w:pPr>
          </w:p>
          <w:p w14:paraId="7484CCF4" w14:textId="77777777" w:rsidR="00AD47CF" w:rsidRPr="00326677" w:rsidRDefault="00AD47CF" w:rsidP="00BC15D9">
            <w:pPr>
              <w:pStyle w:val="PlainText"/>
              <w:jc w:val="both"/>
              <w:rPr>
                <w:rFonts w:ascii="Times New Roman" w:hAnsi="Times New Roman"/>
                <w:b/>
                <w:color w:val="000000" w:themeColor="text1"/>
                <w:sz w:val="24"/>
                <w:szCs w:val="24"/>
                <w:lang w:val="uk-UA"/>
              </w:rPr>
            </w:pPr>
          </w:p>
        </w:tc>
      </w:tr>
    </w:tbl>
    <w:p w14:paraId="10B12030" w14:textId="77777777" w:rsidR="00AD47CF" w:rsidRPr="00326677" w:rsidRDefault="00AD47CF" w:rsidP="00AD47CF">
      <w:pPr>
        <w:pStyle w:val="Heading1"/>
        <w:ind w:right="454"/>
        <w:rPr>
          <w:color w:val="000000" w:themeColor="text1"/>
          <w:sz w:val="17"/>
        </w:rPr>
      </w:pPr>
    </w:p>
    <w:p w14:paraId="6EA8229A" w14:textId="77777777" w:rsidR="00AD47CF" w:rsidRDefault="00AD47CF" w:rsidP="00162D70">
      <w:pPr>
        <w:shd w:val="clear" w:color="auto" w:fill="FFFFFF"/>
        <w:rPr>
          <w:b/>
          <w:bCs/>
        </w:rPr>
      </w:pPr>
    </w:p>
    <w:p w14:paraId="1F5DCBFA" w14:textId="0EB5C736" w:rsidR="00162D70" w:rsidRDefault="00162D70" w:rsidP="00162D70">
      <w:pPr>
        <w:shd w:val="clear" w:color="auto" w:fill="FFFFFF"/>
        <w:rPr>
          <w:b/>
          <w:bCs/>
        </w:rPr>
      </w:pPr>
      <w:r w:rsidRPr="00162D70">
        <w:rPr>
          <w:b/>
          <w:bCs/>
        </w:rPr>
        <w:t>Нова редакція від 21.03.2024 року</w:t>
      </w:r>
    </w:p>
    <w:p w14:paraId="598652BD" w14:textId="77777777" w:rsidR="00AD47CF" w:rsidRDefault="00AD47CF" w:rsidP="00AD47CF">
      <w:pPr>
        <w:pStyle w:val="PlainText"/>
        <w:rPr>
          <w:b/>
          <w:color w:val="000000" w:themeColor="text1"/>
          <w:lang w:val="uk-UA"/>
        </w:rPr>
      </w:pPr>
    </w:p>
    <w:p w14:paraId="15507104" w14:textId="4A0C6B89" w:rsidR="00AD47CF" w:rsidRPr="00AD47CF" w:rsidRDefault="00AD47CF" w:rsidP="00AD47CF">
      <w:pPr>
        <w:pStyle w:val="PlainText"/>
        <w:rPr>
          <w:rFonts w:ascii="Times New Roman" w:hAnsi="Times New Roman"/>
          <w:b/>
          <w:color w:val="000000" w:themeColor="text1"/>
          <w:lang w:val="uk-UA"/>
        </w:rPr>
      </w:pPr>
      <w:proofErr w:type="spellStart"/>
      <w:r w:rsidRPr="00AD47CF">
        <w:rPr>
          <w:rFonts w:ascii="Times New Roman" w:hAnsi="Times New Roman"/>
          <w:b/>
          <w:color w:val="000000" w:themeColor="text1"/>
        </w:rPr>
        <w:t>Додаток</w:t>
      </w:r>
      <w:proofErr w:type="spellEnd"/>
      <w:r w:rsidRPr="00AD47CF">
        <w:rPr>
          <w:rFonts w:ascii="Times New Roman" w:hAnsi="Times New Roman"/>
          <w:b/>
          <w:color w:val="000000" w:themeColor="text1"/>
        </w:rPr>
        <w:t xml:space="preserve"> </w:t>
      </w:r>
      <w:r w:rsidRPr="00AD47CF">
        <w:rPr>
          <w:rFonts w:ascii="Times New Roman" w:hAnsi="Times New Roman"/>
          <w:b/>
          <w:color w:val="000000" w:themeColor="text1"/>
          <w:spacing w:val="-13"/>
        </w:rPr>
        <w:t>5</w:t>
      </w:r>
      <w:r w:rsidRPr="00AD47CF">
        <w:rPr>
          <w:rFonts w:ascii="Times New Roman" w:hAnsi="Times New Roman"/>
          <w:b/>
          <w:color w:val="000000" w:themeColor="text1"/>
        </w:rPr>
        <w:t xml:space="preserve"> до</w:t>
      </w:r>
      <w:r w:rsidRPr="00AD47CF">
        <w:rPr>
          <w:rFonts w:ascii="Times New Roman" w:hAnsi="Times New Roman"/>
          <w:b/>
          <w:color w:val="000000" w:themeColor="text1"/>
          <w:lang w:val="uk-UA"/>
        </w:rPr>
        <w:t xml:space="preserve"> тендерної документації</w:t>
      </w:r>
    </w:p>
    <w:p w14:paraId="3CE48CE6" w14:textId="7FC32E5D" w:rsidR="00AD47CF" w:rsidRPr="00AD47CF" w:rsidRDefault="00AD47CF" w:rsidP="00AD47CF">
      <w:pPr>
        <w:pStyle w:val="PlainText"/>
        <w:rPr>
          <w:rFonts w:ascii="Times New Roman" w:hAnsi="Times New Roman"/>
          <w:color w:val="000000" w:themeColor="text1"/>
          <w:sz w:val="24"/>
          <w:szCs w:val="24"/>
          <w:lang w:val="uk-UA"/>
        </w:rPr>
      </w:pPr>
      <w:r w:rsidRPr="00AD47CF">
        <w:rPr>
          <w:rFonts w:ascii="Times New Roman" w:hAnsi="Times New Roman"/>
          <w:b/>
          <w:color w:val="000000" w:themeColor="text1"/>
          <w:lang w:val="uk-UA"/>
        </w:rPr>
        <w:t>Проект договору викладено в окремому файлі</w:t>
      </w:r>
    </w:p>
    <w:p w14:paraId="3E386A3D" w14:textId="77777777" w:rsidR="00AD47CF" w:rsidRPr="00162D70" w:rsidRDefault="00AD47CF" w:rsidP="00162D70">
      <w:pPr>
        <w:shd w:val="clear" w:color="auto" w:fill="FFFFFF"/>
        <w:rPr>
          <w:b/>
          <w:bCs/>
        </w:rPr>
      </w:pPr>
    </w:p>
    <w:p w14:paraId="6C40F088" w14:textId="77777777" w:rsidR="00162D70" w:rsidRDefault="00162D70" w:rsidP="00162D70">
      <w:pPr>
        <w:shd w:val="clear" w:color="auto" w:fill="FFFFFF"/>
      </w:pPr>
    </w:p>
    <w:sectPr w:rsidR="00162D70" w:rsidSect="00013ADE">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450CA"/>
    <w:multiLevelType w:val="multilevel"/>
    <w:tmpl w:val="11D442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3572EF7"/>
    <w:multiLevelType w:val="multilevel"/>
    <w:tmpl w:val="FC7CE1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295409856">
    <w:abstractNumId w:val="0"/>
  </w:num>
  <w:num w:numId="2" w16cid:durableId="28339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0AE"/>
    <w:rsid w:val="00013ADE"/>
    <w:rsid w:val="00162D70"/>
    <w:rsid w:val="005E70AE"/>
    <w:rsid w:val="006C0B77"/>
    <w:rsid w:val="008242FF"/>
    <w:rsid w:val="00870751"/>
    <w:rsid w:val="008C1939"/>
    <w:rsid w:val="008E6990"/>
    <w:rsid w:val="00922C48"/>
    <w:rsid w:val="00AD47CF"/>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E395A"/>
  <w15:chartTrackingRefBased/>
  <w15:docId w15:val="{EB72CFC7-7A33-4CF5-B08B-F8B3FF3A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62D70"/>
    <w:pPr>
      <w:widowControl w:val="0"/>
      <w:autoSpaceDE w:val="0"/>
      <w:autoSpaceDN w:val="0"/>
      <w:spacing w:after="0" w:line="240" w:lineRule="auto"/>
    </w:pPr>
    <w:rPr>
      <w:rFonts w:ascii="Times New Roman" w:eastAsia="Times New Roman" w:hAnsi="Times New Roman" w:cs="Times New Roman"/>
      <w:kern w:val="0"/>
      <w:lang w:val="uk-UA"/>
      <w14:ligatures w14:val="none"/>
    </w:rPr>
  </w:style>
  <w:style w:type="paragraph" w:styleId="Heading1">
    <w:name w:val="heading 1"/>
    <w:basedOn w:val="Normal"/>
    <w:link w:val="Heading1Char"/>
    <w:uiPriority w:val="1"/>
    <w:qFormat/>
    <w:rsid w:val="00AD47CF"/>
    <w:pPr>
      <w:ind w:left="1385"/>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162D70"/>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62D70"/>
    <w:pPr>
      <w:ind w:left="47"/>
      <w:jc w:val="both"/>
    </w:pPr>
  </w:style>
  <w:style w:type="character" w:customStyle="1" w:styleId="Heading1Char">
    <w:name w:val="Heading 1 Char"/>
    <w:basedOn w:val="DefaultParagraphFont"/>
    <w:link w:val="Heading1"/>
    <w:uiPriority w:val="1"/>
    <w:rsid w:val="00AD47CF"/>
    <w:rPr>
      <w:rFonts w:ascii="Times New Roman" w:eastAsia="Times New Roman" w:hAnsi="Times New Roman" w:cs="Times New Roman"/>
      <w:b/>
      <w:bCs/>
      <w:kern w:val="0"/>
      <w:sz w:val="20"/>
      <w:szCs w:val="20"/>
      <w:lang w:val="uk-UA"/>
      <w14:ligatures w14:val="none"/>
    </w:rPr>
  </w:style>
  <w:style w:type="paragraph" w:styleId="BodyText">
    <w:name w:val="Body Text"/>
    <w:basedOn w:val="Normal"/>
    <w:link w:val="BodyTextChar"/>
    <w:uiPriority w:val="1"/>
    <w:qFormat/>
    <w:rsid w:val="00AD47CF"/>
    <w:pPr>
      <w:ind w:left="1381"/>
    </w:pPr>
    <w:rPr>
      <w:sz w:val="20"/>
      <w:szCs w:val="20"/>
    </w:rPr>
  </w:style>
  <w:style w:type="character" w:customStyle="1" w:styleId="BodyTextChar">
    <w:name w:val="Body Text Char"/>
    <w:basedOn w:val="DefaultParagraphFont"/>
    <w:link w:val="BodyText"/>
    <w:uiPriority w:val="1"/>
    <w:rsid w:val="00AD47CF"/>
    <w:rPr>
      <w:rFonts w:ascii="Times New Roman" w:eastAsia="Times New Roman" w:hAnsi="Times New Roman" w:cs="Times New Roman"/>
      <w:kern w:val="0"/>
      <w:sz w:val="20"/>
      <w:szCs w:val="20"/>
      <w:lang w:val="uk-UA"/>
      <w14:ligatures w14:val="none"/>
    </w:rPr>
  </w:style>
  <w:style w:type="paragraph" w:styleId="NoSpacing">
    <w:name w:val="No Spacing"/>
    <w:link w:val="NoSpacingChar"/>
    <w:uiPriority w:val="1"/>
    <w:qFormat/>
    <w:rsid w:val="00AD47CF"/>
    <w:pPr>
      <w:spacing w:after="0" w:line="240" w:lineRule="auto"/>
    </w:pPr>
    <w:rPr>
      <w:rFonts w:ascii="Calibri" w:eastAsia="Calibri" w:hAnsi="Calibri" w:cs="Times New Roman"/>
      <w:kern w:val="0"/>
      <w:lang w:val="uk-UA"/>
      <w14:ligatures w14:val="none"/>
    </w:rPr>
  </w:style>
  <w:style w:type="paragraph" w:styleId="PlainText">
    <w:name w:val="Plain Text"/>
    <w:basedOn w:val="Normal"/>
    <w:link w:val="PlainTextChar"/>
    <w:rsid w:val="00AD47CF"/>
    <w:pPr>
      <w:widowControl/>
      <w:autoSpaceDE/>
      <w:autoSpaceDN/>
    </w:pPr>
    <w:rPr>
      <w:rFonts w:ascii="Courier New" w:hAnsi="Courier New"/>
      <w:sz w:val="20"/>
      <w:szCs w:val="20"/>
      <w:lang w:val="x-none" w:eastAsia="x-none"/>
    </w:rPr>
  </w:style>
  <w:style w:type="character" w:customStyle="1" w:styleId="PlainTextChar">
    <w:name w:val="Plain Text Char"/>
    <w:basedOn w:val="DefaultParagraphFont"/>
    <w:link w:val="PlainText"/>
    <w:rsid w:val="00AD47CF"/>
    <w:rPr>
      <w:rFonts w:ascii="Courier New" w:eastAsia="Times New Roman" w:hAnsi="Courier New" w:cs="Times New Roman"/>
      <w:kern w:val="0"/>
      <w:sz w:val="20"/>
      <w:szCs w:val="20"/>
      <w:lang w:val="x-none" w:eastAsia="x-none"/>
      <w14:ligatures w14:val="none"/>
    </w:rPr>
  </w:style>
  <w:style w:type="character" w:customStyle="1" w:styleId="NoSpacingChar">
    <w:name w:val="No Spacing Char"/>
    <w:link w:val="NoSpacing"/>
    <w:uiPriority w:val="1"/>
    <w:locked/>
    <w:rsid w:val="00AD47CF"/>
    <w:rPr>
      <w:rFonts w:ascii="Calibri" w:eastAsia="Calibri" w:hAnsi="Calibri" w:cs="Times New Roman"/>
      <w:kern w:val="0"/>
      <w:lang w:val="uk-UA"/>
      <w14:ligatures w14:val="none"/>
    </w:rPr>
  </w:style>
  <w:style w:type="character" w:styleId="Hyperlink">
    <w:name w:val="Hyperlink"/>
    <w:uiPriority w:val="99"/>
    <w:unhideWhenUsed/>
    <w:rsid w:val="00AD47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ternat_an@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2452</Words>
  <Characters>13980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2024-03-21T12:24:00Z</dcterms:created>
  <dcterms:modified xsi:type="dcterms:W3CDTF">2024-03-21T12:50:00Z</dcterms:modified>
</cp:coreProperties>
</file>