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3FA4D73A"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w:t>
      </w:r>
      <w:r w:rsidR="004B5A42">
        <w:rPr>
          <w:rFonts w:ascii="Times New Roman" w:eastAsia="Times New Roman" w:hAnsi="Times New Roman"/>
          <w:b/>
          <w:sz w:val="24"/>
          <w:szCs w:val="24"/>
          <w:lang w:eastAsia="ru-RU"/>
        </w:rPr>
        <w:t>чної енергії – 200000</w:t>
      </w:r>
      <w:bookmarkStart w:id="1" w:name="_GoBack"/>
      <w:bookmarkEnd w:id="1"/>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0E9CB66D"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4B5A42">
        <w:rPr>
          <w:rFonts w:ascii="Times New Roman" w:eastAsia="Times New Roman" w:hAnsi="Times New Roman"/>
          <w:b/>
          <w:sz w:val="24"/>
          <w:szCs w:val="24"/>
          <w:lang w:eastAsia="ru-RU"/>
        </w:rPr>
        <w:t>н постачання: з 01.01.2023 по 31.12. 2023</w:t>
      </w:r>
      <w:r w:rsidRPr="00A37AD9">
        <w:rPr>
          <w:rFonts w:ascii="Times New Roman" w:eastAsia="Times New Roman" w:hAnsi="Times New Roman"/>
          <w:b/>
          <w:sz w:val="24"/>
          <w:szCs w:val="24"/>
          <w:lang w:eastAsia="ru-RU"/>
        </w:rPr>
        <w:t xml:space="preserve">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0A31E10"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FA434A">
        <w:rPr>
          <w:rStyle w:val="rvts0"/>
          <w:rFonts w:ascii="Times New Roman" w:hAnsi="Times New Roman"/>
          <w:b/>
          <w:bCs/>
          <w:sz w:val="24"/>
          <w:szCs w:val="24"/>
        </w:rPr>
        <w:t>, встановленим НКРЕКП</w:t>
      </w:r>
      <w:r w:rsidR="00852D0A">
        <w:rPr>
          <w:rStyle w:val="rvts0"/>
          <w:rFonts w:ascii="Times New Roman" w:hAnsi="Times New Roman"/>
          <w:b/>
          <w:bCs/>
          <w:sz w:val="24"/>
          <w:szCs w:val="24"/>
        </w:rPr>
        <w:t>.</w:t>
      </w:r>
    </w:p>
    <w:p w14:paraId="690ABEBA" w14:textId="091E86C0"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39320D">
        <w:rPr>
          <w:rStyle w:val="rvts0"/>
          <w:rFonts w:ascii="Times New Roman" w:hAnsi="Times New Roman"/>
          <w:sz w:val="24"/>
          <w:szCs w:val="24"/>
        </w:rPr>
        <w:t>Оператору системи розподілу самостійно</w:t>
      </w:r>
      <w:r w:rsidRPr="00A37AD9">
        <w:rPr>
          <w:rStyle w:val="rvts0"/>
          <w:rFonts w:ascii="Times New Roman" w:hAnsi="Times New Roman"/>
          <w:sz w:val="24"/>
          <w:szCs w:val="24"/>
        </w:rPr>
        <w:t xml:space="preserve">. До ціни пропозиції учасник </w:t>
      </w:r>
      <w:r w:rsidR="0039320D" w:rsidRPr="0039320D">
        <w:rPr>
          <w:rStyle w:val="rvts0"/>
          <w:rFonts w:ascii="Times New Roman" w:hAnsi="Times New Roman"/>
          <w:b/>
          <w:bCs/>
          <w:sz w:val="24"/>
          <w:szCs w:val="24"/>
          <w:u w:val="single"/>
        </w:rPr>
        <w:t xml:space="preserve">не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14:paraId="3CB84520" w14:textId="77777777"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0440B3C5"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413D498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673BC73E"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7B577C9F"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6654DD90" w14:textId="77777777" w:rsidR="00776A07" w:rsidRPr="00A37AD9" w:rsidRDefault="00776A07" w:rsidP="00EE51A1">
      <w:pPr>
        <w:spacing w:after="0" w:line="240" w:lineRule="auto"/>
        <w:jc w:val="both"/>
        <w:rPr>
          <w:rFonts w:ascii="Times New Roman" w:eastAsia="Times New Roman" w:hAnsi="Times New Roman"/>
          <w:sz w:val="24"/>
          <w:szCs w:val="24"/>
          <w:lang w:eastAsia="ru-RU"/>
        </w:rPr>
      </w:pPr>
    </w:p>
    <w:p w14:paraId="60C4DC9D" w14:textId="05213BFD"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00EE51A1">
        <w:rPr>
          <w:rFonts w:ascii="Times New Roman" w:eastAsia="Times New Roman" w:hAnsi="Times New Roman"/>
          <w:sz w:val="24"/>
          <w:szCs w:val="24"/>
          <w:lang w:eastAsia="ru-RU"/>
        </w:rPr>
        <w:t xml:space="preserve">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14:paraId="7B50642C" w14:textId="77777777"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37AD9" w:rsidRPr="00A37AD9" w14:paraId="23296464" w14:textId="77777777" w:rsidTr="00874EA8">
        <w:trPr>
          <w:trHeight w:val="7234"/>
        </w:trPr>
        <w:tc>
          <w:tcPr>
            <w:tcW w:w="10200" w:type="dxa"/>
          </w:tcPr>
          <w:p w14:paraId="561FF6D3" w14:textId="166CECE1"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A37AD9" w:rsidRPr="00A37AD9" w14:paraId="16EF387D" w14:textId="77777777" w:rsidTr="00874EA8">
              <w:tc>
                <w:tcPr>
                  <w:tcW w:w="465" w:type="dxa"/>
                </w:tcPr>
                <w:p w14:paraId="234CECD2" w14:textId="77777777"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14:paraId="59260AE8" w14:textId="77777777"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237D3F39" w14:textId="77777777" w:rsidR="00776A07" w:rsidRPr="00A37AD9" w:rsidRDefault="00776A07" w:rsidP="00EE51A1">
                  <w:pPr>
                    <w:spacing w:after="150" w:line="240" w:lineRule="auto"/>
                    <w:jc w:val="both"/>
                    <w:rPr>
                      <w:rFonts w:ascii="Times New Roman" w:hAnsi="Times New Roman"/>
                      <w:lang w:val="ru-RU"/>
                    </w:rPr>
                  </w:pPr>
                </w:p>
              </w:tc>
            </w:tr>
            <w:tr w:rsidR="00A37AD9" w:rsidRPr="00A37AD9" w14:paraId="42ADF2D4" w14:textId="77777777" w:rsidTr="00874EA8">
              <w:tc>
                <w:tcPr>
                  <w:tcW w:w="465" w:type="dxa"/>
                </w:tcPr>
                <w:p w14:paraId="7256D186"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14:paraId="07B0F1C7"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2A380895" w14:textId="77777777" w:rsidR="00776A07" w:rsidRPr="00A37AD9" w:rsidRDefault="00776A07" w:rsidP="00EE51A1">
                  <w:pPr>
                    <w:spacing w:after="150" w:line="240" w:lineRule="auto"/>
                    <w:jc w:val="both"/>
                    <w:rPr>
                      <w:rFonts w:ascii="Times New Roman" w:hAnsi="Times New Roman"/>
                    </w:rPr>
                  </w:pPr>
                </w:p>
              </w:tc>
            </w:tr>
            <w:tr w:rsidR="00A37AD9" w:rsidRPr="00A37AD9" w14:paraId="71A0762E" w14:textId="77777777" w:rsidTr="00874EA8">
              <w:tc>
                <w:tcPr>
                  <w:tcW w:w="465" w:type="dxa"/>
                </w:tcPr>
                <w:p w14:paraId="2649796C"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14:paraId="6BC3E5DF"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55567A58" w14:textId="77777777" w:rsidR="00776A07" w:rsidRPr="00A37AD9" w:rsidRDefault="00776A07" w:rsidP="00EE51A1">
                  <w:pPr>
                    <w:spacing w:after="150" w:line="240" w:lineRule="auto"/>
                    <w:jc w:val="both"/>
                    <w:rPr>
                      <w:rFonts w:ascii="Times New Roman" w:hAnsi="Times New Roman"/>
                    </w:rPr>
                  </w:pPr>
                </w:p>
              </w:tc>
            </w:tr>
            <w:tr w:rsidR="00A37AD9" w:rsidRPr="00A37AD9" w14:paraId="2C44815D" w14:textId="77777777" w:rsidTr="00874EA8">
              <w:tc>
                <w:tcPr>
                  <w:tcW w:w="465" w:type="dxa"/>
                </w:tcPr>
                <w:p w14:paraId="33E2B859"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14:paraId="1BC70F11"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3E99C5C2" w14:textId="77777777" w:rsidR="00776A07" w:rsidRPr="00A37AD9" w:rsidRDefault="00776A07" w:rsidP="00EE51A1">
                  <w:pPr>
                    <w:spacing w:after="150" w:line="240" w:lineRule="auto"/>
                    <w:jc w:val="both"/>
                    <w:rPr>
                      <w:rFonts w:ascii="Times New Roman" w:hAnsi="Times New Roman"/>
                    </w:rPr>
                  </w:pPr>
                </w:p>
              </w:tc>
            </w:tr>
            <w:tr w:rsidR="00A37AD9" w:rsidRPr="00A37AD9" w14:paraId="2337A2E8" w14:textId="77777777" w:rsidTr="00874EA8">
              <w:tc>
                <w:tcPr>
                  <w:tcW w:w="465" w:type="dxa"/>
                </w:tcPr>
                <w:p w14:paraId="5B23971D"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7F691490" w14:textId="77777777"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7D46E121" w14:textId="77777777" w:rsidR="00776A07" w:rsidRPr="00A37AD9" w:rsidRDefault="00776A07" w:rsidP="00EE51A1">
                  <w:pPr>
                    <w:spacing w:after="150" w:line="240" w:lineRule="auto"/>
                    <w:jc w:val="both"/>
                    <w:rPr>
                      <w:rFonts w:ascii="Times New Roman" w:hAnsi="Times New Roman"/>
                    </w:rPr>
                  </w:pPr>
                </w:p>
              </w:tc>
            </w:tr>
          </w:tbl>
          <w:p w14:paraId="287151C2" w14:textId="77777777"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w:t>
            </w:r>
            <w:proofErr w:type="spellStart"/>
            <w:r w:rsidRPr="00A37AD9">
              <w:rPr>
                <w:rFonts w:ascii="Times New Roman" w:hAnsi="Times New Roman"/>
              </w:rPr>
              <w:t>адресою</w:t>
            </w:r>
            <w:proofErr w:type="spellEnd"/>
            <w:r w:rsidRPr="00A37AD9">
              <w:rPr>
                <w:rFonts w:ascii="Times New Roman" w:hAnsi="Times New Roman"/>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1E5A5127" w14:textId="77777777"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09E7F833" w14:textId="77777777"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05FD1C16" w14:textId="790DF538"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2" w:name="_Hlk40800649"/>
      <w:r w:rsidRPr="00A37AD9">
        <w:rPr>
          <w:rFonts w:ascii="Times New Roman" w:eastAsia="Times New Roman" w:hAnsi="Times New Roman"/>
          <w:sz w:val="24"/>
          <w:szCs w:val="24"/>
          <w:lang w:eastAsia="ru-RU"/>
        </w:rPr>
        <w:t>учасник в складі тендерної пропозиції надає:</w:t>
      </w:r>
      <w:bookmarkEnd w:id="2"/>
      <w:r w:rsidRPr="00A37AD9">
        <w:rPr>
          <w:rFonts w:ascii="Times New Roman" w:eastAsia="Times New Roman" w:hAnsi="Times New Roman"/>
          <w:sz w:val="24"/>
          <w:szCs w:val="24"/>
          <w:lang w:eastAsia="ru-RU"/>
        </w:rPr>
        <w:t xml:space="preserve"> </w:t>
      </w:r>
    </w:p>
    <w:p w14:paraId="5A2B1D9B" w14:textId="77777777"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31BA431" w14:textId="77777777"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Pr>
          <w:rFonts w:ascii="Times New Roman" w:eastAsia="Times New Roman" w:hAnsi="Times New Roman"/>
          <w:sz w:val="24"/>
          <w:szCs w:val="24"/>
          <w:lang w:eastAsia="ru-RU"/>
        </w:rPr>
        <w:t xml:space="preserve"> </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lastRenderedPageBreak/>
        <w:t>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450A27A4" w14:textId="77777777"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w:t>
      </w:r>
    </w:p>
    <w:p w14:paraId="64BCDF6E" w14:textId="77777777"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14:paraId="3CD47067" w14:textId="2C63C35A"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3CE8F968" w14:textId="77777777"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50B4EA64" w14:textId="40932044"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37AD9" w:rsidRPr="00A37AD9" w14:paraId="158D6594" w14:textId="77777777" w:rsidTr="00874EA8">
        <w:trPr>
          <w:trHeight w:val="7078"/>
        </w:trPr>
        <w:tc>
          <w:tcPr>
            <w:tcW w:w="10800" w:type="dxa"/>
          </w:tcPr>
          <w:p w14:paraId="4790CF7A" w14:textId="77777777"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14:paraId="19744A4C" w14:textId="0FE40AE3"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A37AD9" w:rsidRPr="00A37AD9" w14:paraId="071757AB" w14:textId="77777777" w:rsidTr="00874EA8">
              <w:tc>
                <w:tcPr>
                  <w:tcW w:w="562" w:type="dxa"/>
                </w:tcPr>
                <w:p w14:paraId="1D530A52" w14:textId="77777777"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15BFB4EC" w14:textId="77777777"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768C7FFF"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644A62EE" w14:textId="77777777" w:rsidTr="00874EA8">
              <w:tc>
                <w:tcPr>
                  <w:tcW w:w="562" w:type="dxa"/>
                </w:tcPr>
                <w:p w14:paraId="258B02A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60F29298"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54EEB2B3"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FDFFE6D" w14:textId="77777777" w:rsidTr="00874EA8">
              <w:tc>
                <w:tcPr>
                  <w:tcW w:w="562" w:type="dxa"/>
                </w:tcPr>
                <w:p w14:paraId="14C21F80"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763F3F93"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7376CE94" w14:textId="77777777"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14:paraId="2B9E6311" w14:textId="77777777" w:rsidTr="00874EA8">
              <w:tc>
                <w:tcPr>
                  <w:tcW w:w="562" w:type="dxa"/>
                </w:tcPr>
                <w:p w14:paraId="3F305C69"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3D56068E" w14:textId="77777777"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28464A55" w14:textId="77777777" w:rsidR="00776A07" w:rsidRPr="00A37AD9" w:rsidRDefault="00776A07" w:rsidP="00874EA8">
                  <w:pPr>
                    <w:spacing w:after="150" w:line="240" w:lineRule="auto"/>
                    <w:jc w:val="both"/>
                    <w:rPr>
                      <w:rFonts w:ascii="Times New Roman" w:eastAsia="Times New Roman" w:hAnsi="Times New Roman"/>
                      <w:lang w:eastAsia="ru-RU"/>
                    </w:rPr>
                  </w:pPr>
                </w:p>
              </w:tc>
            </w:tr>
          </w:tbl>
          <w:p w14:paraId="764B41E3" w14:textId="77777777"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402BA2F1" w14:textId="77777777"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6516CC98" w14:textId="77777777"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36B3C347" w14:textId="77777777"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14:paraId="29574F64" w14:textId="77777777"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14:paraId="6C7EA5B8" w14:textId="77777777"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14:paraId="51A88492" w14:textId="3728940F"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3" w:name="_Hlk40800867"/>
      <w:r w:rsidRPr="00A37AD9">
        <w:rPr>
          <w:rFonts w:ascii="Times New Roman" w:eastAsia="Times New Roman" w:hAnsi="Times New Roman"/>
          <w:sz w:val="24"/>
          <w:szCs w:val="24"/>
          <w:lang w:eastAsia="ru-RU"/>
        </w:rPr>
        <w:t>учасник в складі тендерної пропозиції надає:</w:t>
      </w:r>
    </w:p>
    <w:bookmarkEnd w:id="3"/>
    <w:p w14:paraId="48F2B147"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w:t>
      </w:r>
      <w:r w:rsidRPr="00A37AD9">
        <w:rPr>
          <w:rFonts w:ascii="Times New Roman" w:eastAsia="Times New Roman" w:hAnsi="Times New Roman"/>
          <w:sz w:val="24"/>
          <w:szCs w:val="24"/>
          <w:lang w:eastAsia="ru-RU"/>
        </w:rPr>
        <w:lastRenderedPageBreak/>
        <w:t>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2187BB46" w14:textId="77777777"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14:paraId="419F4620" w14:textId="77777777"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21A13A0" w14:textId="77777777"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14:paraId="7487747B" w14:textId="77777777"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0B8C8733" w14:textId="544E488D"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sidR="00186ED2">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292B7463" w14:textId="13DB3843"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A37AD9" w:rsidRPr="00A37AD9" w14:paraId="3D073752" w14:textId="77777777" w:rsidTr="007733F5">
        <w:trPr>
          <w:trHeight w:val="3676"/>
        </w:trPr>
        <w:tc>
          <w:tcPr>
            <w:tcW w:w="9790" w:type="dxa"/>
          </w:tcPr>
          <w:p w14:paraId="031CD109"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038BFC4C"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w:t>
            </w:r>
            <w:proofErr w:type="spellEnd"/>
            <w:r w:rsidRPr="007733F5">
              <w:rPr>
                <w:rFonts w:ascii="Times New Roman" w:eastAsia="Times New Roman" w:hAnsi="Times New Roman"/>
                <w:b/>
                <w:bCs/>
                <w:sz w:val="24"/>
                <w:szCs w:val="24"/>
                <w:lang w:eastAsia="ru-RU"/>
              </w:rPr>
              <w:t>-центру</w:t>
            </w:r>
          </w:p>
          <w:p w14:paraId="2C5AA1AA" w14:textId="77777777"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14:paraId="2BF8CE1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14:paraId="0308178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 (найменування Учасника) забезпечена наявність:</w:t>
            </w:r>
          </w:p>
          <w:p w14:paraId="687C325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3"/>
            <w:bookmarkEnd w:id="4"/>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7FA4C31B"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4"/>
            <w:bookmarkEnd w:id="5"/>
            <w:r w:rsidRPr="007733F5">
              <w:rPr>
                <w:rFonts w:ascii="Times New Roman" w:eastAsia="Times New Roman" w:hAnsi="Times New Roman"/>
                <w:sz w:val="24"/>
                <w:szCs w:val="24"/>
                <w:lang w:eastAsia="ru-RU"/>
              </w:rPr>
              <w:t>автоматичного визначника номера телефону;</w:t>
            </w:r>
          </w:p>
          <w:p w14:paraId="6EDDED80" w14:textId="77777777"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6" w:name="n35"/>
            <w:bookmarkEnd w:id="6"/>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52ED29B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6F66C9D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7"/>
            <w:bookmarkEnd w:id="7"/>
            <w:r w:rsidRPr="007733F5">
              <w:rPr>
                <w:rFonts w:ascii="Times New Roman" w:eastAsia="Times New Roman" w:hAnsi="Times New Roman"/>
                <w:sz w:val="24"/>
                <w:szCs w:val="24"/>
                <w:lang w:eastAsia="ru-RU"/>
              </w:rPr>
              <w:t>за всіма опрацьованими зверненнями зазначаються:</w:t>
            </w:r>
          </w:p>
          <w:p w14:paraId="555B28C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8"/>
            <w:bookmarkEnd w:id="8"/>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25395B0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39"/>
            <w:bookmarkEnd w:id="9"/>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2466D10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0"/>
            <w:bookmarkEnd w:id="10"/>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w:t>
            </w:r>
            <w:r w:rsidRPr="007733F5">
              <w:rPr>
                <w:rFonts w:ascii="Times New Roman" w:eastAsia="Times New Roman" w:hAnsi="Times New Roman"/>
                <w:sz w:val="24"/>
                <w:szCs w:val="24"/>
                <w:lang w:eastAsia="ru-RU"/>
              </w:rPr>
              <w:lastRenderedPageBreak/>
              <w:t>(при телефонних дзвінках);</w:t>
            </w:r>
          </w:p>
          <w:p w14:paraId="176CA739"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1"/>
            <w:bookmarkEnd w:id="11"/>
            <w:r w:rsidRPr="007733F5">
              <w:rPr>
                <w:rFonts w:ascii="Times New Roman" w:eastAsia="Times New Roman" w:hAnsi="Times New Roman"/>
                <w:sz w:val="24"/>
                <w:szCs w:val="24"/>
                <w:lang w:eastAsia="ru-RU"/>
              </w:rPr>
              <w:t xml:space="preserve">дата та час з'єднання з оператором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3E57EE5A"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2"/>
            <w:bookmarkEnd w:id="12"/>
            <w:r w:rsidRPr="007733F5">
              <w:rPr>
                <w:rFonts w:ascii="Times New Roman" w:eastAsia="Times New Roman" w:hAnsi="Times New Roman"/>
                <w:sz w:val="24"/>
                <w:szCs w:val="24"/>
                <w:lang w:eastAsia="ru-RU"/>
              </w:rPr>
              <w:t xml:space="preserve">дата та час закінчення розмови по телефону у форматі </w:t>
            </w:r>
            <w:proofErr w:type="spellStart"/>
            <w:r w:rsidRPr="007733F5">
              <w:rPr>
                <w:rFonts w:ascii="Times New Roman" w:eastAsia="Times New Roman" w:hAnsi="Times New Roman"/>
                <w:sz w:val="24"/>
                <w:szCs w:val="24"/>
                <w:lang w:eastAsia="ru-RU"/>
              </w:rPr>
              <w:t>YYYY-MM-DDThh:mm:ss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7733F5">
              <w:rPr>
                <w:rFonts w:ascii="Times New Roman" w:eastAsia="Times New Roman" w:hAnsi="Times New Roman"/>
                <w:sz w:val="24"/>
                <w:szCs w:val="24"/>
                <w:lang w:eastAsia="ru-RU"/>
              </w:rPr>
              <w:t>YYYY-MM-DDThh:mm</w:t>
            </w:r>
            <w:proofErr w:type="spellEnd"/>
            <w:r w:rsidRPr="007733F5">
              <w:rPr>
                <w:rFonts w:ascii="Times New Roman" w:eastAsia="Times New Roman" w:hAnsi="Times New Roman"/>
                <w:sz w:val="24"/>
                <w:szCs w:val="24"/>
                <w:lang w:eastAsia="ru-RU"/>
              </w:rPr>
              <w:t>;</w:t>
            </w:r>
          </w:p>
          <w:p w14:paraId="4E5FD8D2"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3"/>
            <w:bookmarkEnd w:id="13"/>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4E0DE03B"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05601F8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зберігаються протягом трьох років.</w:t>
            </w:r>
          </w:p>
          <w:p w14:paraId="53A5A38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147F6210"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-центру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75E1C87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1D56AF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обробляються шляхом:</w:t>
            </w:r>
          </w:p>
          <w:p w14:paraId="2375031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19"/>
            <w:bookmarkEnd w:id="14"/>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5B05155F"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0"/>
            <w:bookmarkEnd w:id="15"/>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6"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6D11D34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21"/>
            <w:bookmarkEnd w:id="16"/>
            <w:r w:rsidRPr="007733F5">
              <w:rPr>
                <w:rFonts w:ascii="Times New Roman" w:eastAsia="Times New Roman" w:hAnsi="Times New Roman"/>
                <w:sz w:val="24"/>
                <w:szCs w:val="24"/>
                <w:lang w:eastAsia="ru-RU"/>
              </w:rPr>
              <w:t>формування та обробки заявок.</w:t>
            </w:r>
          </w:p>
          <w:p w14:paraId="5FE3F921"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47D93DD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425DBDC"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6B706BB3"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7"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на адресу: sqr@nerc.gov.ua.</w:t>
            </w:r>
          </w:p>
          <w:bookmarkEnd w:id="17"/>
          <w:p w14:paraId="52E097B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0D28C0F7"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6F7F7EC5"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-центру :  ______________(зазначається Учасником)</w:t>
            </w:r>
          </w:p>
          <w:p w14:paraId="092F50DE"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73E0D84"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22997BFD" w14:textId="77777777"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5365646" w14:textId="77777777"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4098B291" w14:textId="77777777"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58E22C0A" w14:textId="77777777"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77C06102" w14:textId="77777777"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242C9DAF" w14:textId="77777777"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-центр/контакт-центр Учасника, затверджене у встановленому законодавством порядку;</w:t>
      </w:r>
    </w:p>
    <w:p w14:paraId="0A58AE31" w14:textId="506740C5"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w:t>
      </w:r>
      <w:proofErr w:type="spellEnd"/>
      <w:r w:rsidRPr="00C40A96">
        <w:rPr>
          <w:rFonts w:ascii="Times New Roman" w:eastAsia="Times New Roman" w:hAnsi="Times New Roman"/>
          <w:sz w:val="24"/>
          <w:szCs w:val="24"/>
          <w:lang w:eastAsia="ru-RU"/>
        </w:rPr>
        <w:t xml:space="preserve">-центрів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sidR="00416880" w:rsidRPr="00C40A96">
        <w:rPr>
          <w:rFonts w:ascii="Times New Roman" w:eastAsia="Times New Roman" w:hAnsi="Times New Roman"/>
          <w:sz w:val="24"/>
          <w:szCs w:val="24"/>
          <w:lang w:eastAsia="ru-RU"/>
        </w:rPr>
        <w:t>2</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71F5450" w14:textId="49009689"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lastRenderedPageBreak/>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3F3F570" w14:textId="485A491D"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 xml:space="preserve">У разі, якщо створення </w:t>
      </w:r>
      <w:proofErr w:type="spellStart"/>
      <w:r w:rsidR="00776A07" w:rsidRPr="007733F5">
        <w:rPr>
          <w:rFonts w:ascii="Times New Roman" w:eastAsia="Times New Roman" w:hAnsi="Times New Roman"/>
          <w:sz w:val="24"/>
          <w:szCs w:val="24"/>
          <w:lang w:eastAsia="ru-RU"/>
        </w:rPr>
        <w:t>кол</w:t>
      </w:r>
      <w:proofErr w:type="spellEnd"/>
      <w:r w:rsidR="00776A07" w:rsidRPr="007733F5">
        <w:rPr>
          <w:rFonts w:ascii="Times New Roman" w:eastAsia="Times New Roman" w:hAnsi="Times New Roman"/>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776A07" w:rsidRPr="007733F5">
        <w:rPr>
          <w:rFonts w:ascii="Times New Roman" w:eastAsia="Times New Roman" w:hAnsi="Times New Roman"/>
          <w:sz w:val="24"/>
          <w:szCs w:val="24"/>
          <w:lang w:eastAsia="ru-RU"/>
        </w:rPr>
        <w:t>кол</w:t>
      </w:r>
      <w:proofErr w:type="spellEnd"/>
      <w:r w:rsidR="00776A07" w:rsidRPr="007733F5">
        <w:rPr>
          <w:rFonts w:ascii="Times New Roman" w:eastAsia="Times New Roman" w:hAnsi="Times New Roman"/>
          <w:sz w:val="24"/>
          <w:szCs w:val="24"/>
          <w:lang w:eastAsia="ru-RU"/>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8C84CF7" w14:textId="77777777"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373DA9C0" w14:textId="4FB48B89"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w:t>
      </w:r>
      <w:proofErr w:type="spellStart"/>
      <w:r w:rsidRPr="00CF2389">
        <w:rPr>
          <w:rFonts w:ascii="Times New Roman" w:hAnsi="Times New Roman"/>
          <w:sz w:val="24"/>
          <w:szCs w:val="24"/>
          <w:shd w:val="clear" w:color="auto" w:fill="FFFFFF"/>
          <w:lang w:eastAsia="uk-UA"/>
        </w:rPr>
        <w:t>здійснюватись</w:t>
      </w:r>
      <w:proofErr w:type="spellEnd"/>
      <w:r w:rsidRPr="00CF2389">
        <w:rPr>
          <w:rFonts w:ascii="Times New Roman" w:hAnsi="Times New Roman"/>
          <w:sz w:val="24"/>
          <w:szCs w:val="24"/>
          <w:shd w:val="clear" w:color="auto" w:fill="FFFFFF"/>
          <w:lang w:eastAsia="uk-UA"/>
        </w:rPr>
        <w:t xml:space="preserve">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53A5F4B4" w14:textId="77777777" w:rsidR="00337FF4" w:rsidRPr="00CF2389" w:rsidRDefault="00337FF4" w:rsidP="00337FF4">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20A981F2" w14:textId="77777777"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w:t>
      </w:r>
      <w:r w:rsidRPr="00CF2389">
        <w:rPr>
          <w:rFonts w:ascii="Times New Roman" w:eastAsia="Times New Roman" w:hAnsi="Times New Roman"/>
          <w:color w:val="000000"/>
          <w:sz w:val="24"/>
          <w:szCs w:val="24"/>
          <w:lang w:eastAsia="ru-RU"/>
        </w:rPr>
        <w:t xml:space="preserve">  </w:t>
      </w:r>
      <w:r w:rsidRPr="00CF2389">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337FF4" w:rsidRPr="0007137E" w14:paraId="35C38345" w14:textId="77777777" w:rsidTr="00343BA5">
        <w:trPr>
          <w:trHeight w:val="4540"/>
        </w:trPr>
        <w:tc>
          <w:tcPr>
            <w:tcW w:w="9629" w:type="dxa"/>
            <w:shd w:val="clear" w:color="auto" w:fill="auto"/>
          </w:tcPr>
          <w:p w14:paraId="21EAF19D" w14:textId="77777777"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37FF4" w:rsidRPr="00CF2389" w14:paraId="04080A40" w14:textId="77777777" w:rsidTr="00343BA5">
              <w:tc>
                <w:tcPr>
                  <w:tcW w:w="465" w:type="dxa"/>
                  <w:tcBorders>
                    <w:top w:val="single" w:sz="4" w:space="0" w:color="auto"/>
                    <w:left w:val="single" w:sz="4" w:space="0" w:color="auto"/>
                    <w:bottom w:val="single" w:sz="4" w:space="0" w:color="auto"/>
                    <w:right w:val="single" w:sz="4" w:space="0" w:color="auto"/>
                  </w:tcBorders>
                </w:tcPr>
                <w:p w14:paraId="4D43DF90" w14:textId="77777777"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3FE474C0" w14:textId="77777777"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3A5FB0A2"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7638CC77" w14:textId="77777777" w:rsidTr="00343BA5">
              <w:tc>
                <w:tcPr>
                  <w:tcW w:w="465" w:type="dxa"/>
                  <w:tcBorders>
                    <w:top w:val="single" w:sz="4" w:space="0" w:color="auto"/>
                    <w:left w:val="single" w:sz="4" w:space="0" w:color="auto"/>
                    <w:bottom w:val="single" w:sz="4" w:space="0" w:color="auto"/>
                    <w:right w:val="single" w:sz="4" w:space="0" w:color="auto"/>
                  </w:tcBorders>
                </w:tcPr>
                <w:p w14:paraId="437DF318"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51E3C240"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299FE59F"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52894912" w14:textId="77777777" w:rsidTr="00343BA5">
              <w:tc>
                <w:tcPr>
                  <w:tcW w:w="465" w:type="dxa"/>
                  <w:tcBorders>
                    <w:top w:val="single" w:sz="4" w:space="0" w:color="auto"/>
                    <w:left w:val="single" w:sz="4" w:space="0" w:color="auto"/>
                    <w:bottom w:val="single" w:sz="4" w:space="0" w:color="auto"/>
                    <w:right w:val="single" w:sz="4" w:space="0" w:color="auto"/>
                  </w:tcBorders>
                </w:tcPr>
                <w:p w14:paraId="7C08EAE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7D28EC3E"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5FC139E"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463725A" w14:textId="77777777" w:rsidTr="00343BA5">
              <w:tc>
                <w:tcPr>
                  <w:tcW w:w="465" w:type="dxa"/>
                  <w:tcBorders>
                    <w:top w:val="single" w:sz="4" w:space="0" w:color="auto"/>
                    <w:left w:val="single" w:sz="4" w:space="0" w:color="auto"/>
                    <w:bottom w:val="single" w:sz="4" w:space="0" w:color="auto"/>
                    <w:right w:val="single" w:sz="4" w:space="0" w:color="auto"/>
                  </w:tcBorders>
                </w:tcPr>
                <w:p w14:paraId="77C52BF9"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234F9FF"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567A64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161A97F9" w14:textId="77777777" w:rsidTr="00343BA5">
              <w:tc>
                <w:tcPr>
                  <w:tcW w:w="465" w:type="dxa"/>
                  <w:tcBorders>
                    <w:top w:val="single" w:sz="4" w:space="0" w:color="auto"/>
                    <w:left w:val="single" w:sz="4" w:space="0" w:color="auto"/>
                    <w:bottom w:val="single" w:sz="4" w:space="0" w:color="auto"/>
                    <w:right w:val="single" w:sz="4" w:space="0" w:color="auto"/>
                  </w:tcBorders>
                </w:tcPr>
                <w:p w14:paraId="462697C6"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51995FCB"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3FCD8EC" w14:textId="77777777"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14:paraId="44B8C97A" w14:textId="77777777" w:rsidTr="00343BA5">
              <w:tc>
                <w:tcPr>
                  <w:tcW w:w="465" w:type="dxa"/>
                  <w:tcBorders>
                    <w:top w:val="single" w:sz="4" w:space="0" w:color="auto"/>
                    <w:left w:val="single" w:sz="4" w:space="0" w:color="auto"/>
                    <w:bottom w:val="single" w:sz="4" w:space="0" w:color="auto"/>
                    <w:right w:val="single" w:sz="4" w:space="0" w:color="auto"/>
                  </w:tcBorders>
                </w:tcPr>
                <w:p w14:paraId="1544F4D1" w14:textId="77777777"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1170A2BC" w14:textId="77777777"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291FD19A" w14:textId="77777777" w:rsidR="00337FF4" w:rsidRPr="00CF2389" w:rsidRDefault="00337FF4" w:rsidP="00343BA5">
                  <w:pPr>
                    <w:spacing w:after="0" w:line="240" w:lineRule="auto"/>
                    <w:jc w:val="both"/>
                    <w:rPr>
                      <w:rFonts w:ascii="Times New Roman" w:eastAsia="Times New Roman" w:hAnsi="Times New Roman"/>
                      <w:lang w:eastAsia="uk-UA"/>
                    </w:rPr>
                  </w:pPr>
                </w:p>
              </w:tc>
            </w:tr>
          </w:tbl>
          <w:p w14:paraId="00162092" w14:textId="77777777"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6BEC2CF2" w14:textId="77777777"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5E852AB0" w14:textId="77777777" w:rsidR="00337FF4" w:rsidRPr="0007137E" w:rsidRDefault="00337FF4" w:rsidP="00343BA5">
            <w:pPr>
              <w:jc w:val="both"/>
              <w:rPr>
                <w:rFonts w:ascii="Times New Roman" w:eastAsia="Times New Roman" w:hAnsi="Times New Roman"/>
                <w:sz w:val="24"/>
                <w:szCs w:val="24"/>
                <w:lang w:eastAsia="ru-RU"/>
              </w:rPr>
            </w:pPr>
          </w:p>
        </w:tc>
      </w:tr>
    </w:tbl>
    <w:p w14:paraId="288FC609" w14:textId="77777777"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14:paraId="2EAD0430" w14:textId="77777777"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3E8672C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7"/>
      </w:tblGrid>
      <w:tr w:rsidR="00337FF4" w:rsidRPr="0007137E" w14:paraId="1412155B" w14:textId="77777777" w:rsidTr="00FB3FA8">
        <w:trPr>
          <w:trHeight w:val="699"/>
        </w:trPr>
        <w:tc>
          <w:tcPr>
            <w:tcW w:w="10197" w:type="dxa"/>
            <w:shd w:val="clear" w:color="auto" w:fill="auto"/>
          </w:tcPr>
          <w:p w14:paraId="46ED8E10" w14:textId="77777777"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lastRenderedPageBreak/>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37FF4" w:rsidRPr="0007137E" w14:paraId="53E4485C" w14:textId="77777777" w:rsidTr="00343BA5">
              <w:tc>
                <w:tcPr>
                  <w:tcW w:w="562" w:type="dxa"/>
                </w:tcPr>
                <w:p w14:paraId="226FD2E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36F9DE20" w14:textId="77777777"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ACB4A0B"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694A1ED2" w14:textId="77777777" w:rsidTr="00343BA5">
              <w:tc>
                <w:tcPr>
                  <w:tcW w:w="562" w:type="dxa"/>
                </w:tcPr>
                <w:p w14:paraId="77B8CC62" w14:textId="77777777"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0785B913" w14:textId="77777777"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3019CFE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3DA3EBA8" w14:textId="77777777" w:rsidTr="00343BA5">
              <w:tc>
                <w:tcPr>
                  <w:tcW w:w="562" w:type="dxa"/>
                </w:tcPr>
                <w:p w14:paraId="5B8D3DD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548991D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14:paraId="3CAC6B7A"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14:paraId="12FF4D46" w14:textId="77777777" w:rsidTr="00343BA5">
              <w:tc>
                <w:tcPr>
                  <w:tcW w:w="562" w:type="dxa"/>
                </w:tcPr>
                <w:p w14:paraId="549458AF"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5A1B0472" w14:textId="77777777"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59865F35"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2145773C" w14:textId="77777777" w:rsidTr="00343BA5">
              <w:tc>
                <w:tcPr>
                  <w:tcW w:w="562" w:type="dxa"/>
                </w:tcPr>
                <w:p w14:paraId="674421D0"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3BD208EC"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03AD0FD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14:paraId="4CD94D35" w14:textId="77777777" w:rsidTr="00343BA5">
              <w:tc>
                <w:tcPr>
                  <w:tcW w:w="562" w:type="dxa"/>
                </w:tcPr>
                <w:p w14:paraId="00FC0142"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5EC8E6E4"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5C4E8F38" w14:textId="77777777"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14:paraId="4773B961" w14:textId="77777777" w:rsidR="00337FF4" w:rsidRPr="0007137E" w:rsidRDefault="00337FF4" w:rsidP="00343BA5">
            <w:pPr>
              <w:jc w:val="both"/>
              <w:rPr>
                <w:rFonts w:ascii="Times New Roman" w:eastAsia="Times New Roman" w:hAnsi="Times New Roman"/>
                <w:sz w:val="24"/>
                <w:szCs w:val="24"/>
                <w:lang w:eastAsia="ru-RU"/>
              </w:rPr>
            </w:pPr>
          </w:p>
          <w:p w14:paraId="3D9B90E2" w14:textId="77777777"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14CA0314" w14:textId="77777777" w:rsidR="00337FF4" w:rsidRPr="0007137E" w:rsidRDefault="00337FF4" w:rsidP="00337FF4">
      <w:pPr>
        <w:ind w:left="-142"/>
        <w:contextualSpacing/>
        <w:jc w:val="both"/>
        <w:rPr>
          <w:rFonts w:ascii="Times New Roman" w:eastAsia="Times New Roman" w:hAnsi="Times New Roman"/>
          <w:sz w:val="24"/>
          <w:szCs w:val="24"/>
          <w:lang w:eastAsia="ru-RU"/>
        </w:rPr>
      </w:pPr>
    </w:p>
    <w:p w14:paraId="24E4C087" w14:textId="77777777" w:rsidR="00337FF4" w:rsidRPr="00CF2389" w:rsidRDefault="00337FF4" w:rsidP="00337FF4">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sidR="00FB3FA8">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.1.1 або </w:t>
      </w:r>
      <w:r w:rsidR="00FB3FA8" w:rsidRPr="00CF2389">
        <w:rPr>
          <w:rFonts w:ascii="Times New Roman" w:eastAsia="Times New Roman" w:hAnsi="Times New Roman"/>
          <w:sz w:val="24"/>
          <w:szCs w:val="24"/>
          <w:lang w:eastAsia="ru-RU"/>
        </w:rPr>
        <w:t>4</w:t>
      </w:r>
      <w:r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14:paraId="76BABF99" w14:textId="77777777"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sz w:val="24"/>
          <w:szCs w:val="24"/>
          <w:shd w:val="clear" w:color="auto" w:fill="FFFFFF"/>
          <w:lang w:eastAsia="uk-UA"/>
        </w:rPr>
        <w:t xml:space="preserve">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75555880" w14:textId="77777777"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8"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8"/>
      <w:r w:rsidR="00337FF4" w:rsidRPr="00CF2389">
        <w:rPr>
          <w:rFonts w:ascii="Times New Roman" w:eastAsia="Times New Roman" w:hAnsi="Times New Roman"/>
          <w:sz w:val="24"/>
          <w:szCs w:val="24"/>
          <w:lang w:eastAsia="ru-RU"/>
        </w:rPr>
        <w:t xml:space="preserve">*. </w:t>
      </w:r>
    </w:p>
    <w:p w14:paraId="66311385"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9"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9"/>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03C6BA40" w14:textId="77777777"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79E3D00F" w14:textId="76DA1DA7" w:rsidR="00337FF4" w:rsidRPr="00B13944" w:rsidRDefault="00BB41A8"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14:paraId="33B1D319" w14:textId="77777777"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lastRenderedPageBreak/>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47FC4577" w14:textId="77777777"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14:paraId="3401C8D6" w14:textId="77777777"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0" w:name="n1218"/>
      <w:bookmarkEnd w:id="20"/>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43829514" w14:textId="77777777"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039E0A38" w14:textId="77777777"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60FAB3AC" w14:textId="566DD74F"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4D2B2C" w:rsidRPr="00A37AD9">
        <w:rPr>
          <w:rFonts w:ascii="Times New Roman" w:eastAsia="Times New Roman" w:hAnsi="Times New Roman"/>
          <w:bCs/>
          <w:sz w:val="24"/>
          <w:szCs w:val="24"/>
          <w:lang w:eastAsia="ru-RU"/>
        </w:rPr>
        <w:t>електропостачальника</w:t>
      </w:r>
      <w:proofErr w:type="spellEnd"/>
      <w:r w:rsidR="004D2B2C" w:rsidRPr="00A37AD9">
        <w:rPr>
          <w:rFonts w:ascii="Times New Roman" w:eastAsia="Times New Roman" w:hAnsi="Times New Roman"/>
          <w:bCs/>
          <w:sz w:val="24"/>
          <w:szCs w:val="24"/>
          <w:lang w:eastAsia="ru-RU"/>
        </w:rPr>
        <w:t xml:space="preserve">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Pr>
          <w:rFonts w:ascii="Times New Roman" w:eastAsia="Times New Roman" w:hAnsi="Times New Roman"/>
          <w:bCs/>
          <w:sz w:val="24"/>
          <w:szCs w:val="24"/>
          <w:lang w:eastAsia="ru-RU"/>
        </w:rPr>
        <w:t>1</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4EE9DF18" w14:textId="4A4FC728" w:rsidR="008D468F" w:rsidRPr="00A37AD9" w:rsidRDefault="008D468F" w:rsidP="009B33E5">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1"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sidR="009B33E5">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21"/>
    <w:p w14:paraId="0CCBC992" w14:textId="73A40A6B"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202</w:t>
      </w:r>
      <w:r w:rsidR="004A6A3F">
        <w:rPr>
          <w:rFonts w:ascii="Times New Roman" w:eastAsia="Times New Roman" w:hAnsi="Times New Roman"/>
          <w:sz w:val="24"/>
          <w:szCs w:val="24"/>
          <w:lang w:eastAsia="ru-RU"/>
        </w:rPr>
        <w:t>2</w:t>
      </w:r>
      <w:r w:rsidR="00776A0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14:paraId="010091BA" w14:textId="7F717C5F" w:rsidR="00BD7A7E" w:rsidRDefault="000C3B52"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2"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14:paraId="2F7EDE1C" w14:textId="5CF474A5" w:rsidR="008D468F" w:rsidRPr="008D468F" w:rsidRDefault="008D468F" w:rsidP="008D468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3FBD457E" w14:textId="0FB9653F" w:rsidR="008D468F" w:rsidRDefault="008D468F" w:rsidP="008D468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22"/>
    <w:p w14:paraId="0DE33C14" w14:textId="77777777" w:rsidR="00BD7A7E" w:rsidRDefault="00BD7A7E"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618484E3" w14:textId="77777777"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3" w:name="_Hlk40803836"/>
      <w:r w:rsidR="00776A07" w:rsidRPr="00A37AD9">
        <w:rPr>
          <w:rFonts w:ascii="Times New Roman" w:eastAsia="Times New Roman" w:hAnsi="Times New Roman"/>
          <w:bCs/>
          <w:sz w:val="24"/>
          <w:szCs w:val="24"/>
          <w:lang w:eastAsia="ru-RU"/>
        </w:rPr>
        <w:lastRenderedPageBreak/>
        <w:t>затвердженими Постановою НКРЕКП від 14.03.2018  № 307 (у редакції постанови НКРЕКП від 24.06.2019 № 1168).</w:t>
      </w:r>
    </w:p>
    <w:bookmarkEnd w:id="23"/>
    <w:p w14:paraId="33EAD198" w14:textId="77777777"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52777D33" w14:textId="3A77F203"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proofErr w:type="spellStart"/>
      <w:r w:rsidRPr="00A37AD9">
        <w:rPr>
          <w:rFonts w:ascii="Times New Roman" w:eastAsia="Times New Roman" w:hAnsi="Times New Roman"/>
          <w:sz w:val="24"/>
          <w:szCs w:val="24"/>
          <w:lang w:eastAsia="ru-RU"/>
        </w:rPr>
        <w:t>дефолтний</w:t>
      </w:r>
      <w:proofErr w:type="spellEnd"/>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w:t>
      </w:r>
      <w:proofErr w:type="spellStart"/>
      <w:r w:rsidRPr="00A37AD9">
        <w:rPr>
          <w:rFonts w:ascii="Times New Roman" w:eastAsia="Times New Roman" w:hAnsi="Times New Roman"/>
          <w:sz w:val="24"/>
          <w:szCs w:val="24"/>
          <w:lang w:eastAsia="ru-RU"/>
        </w:rPr>
        <w:t>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w:t>
      </w:r>
      <w:proofErr w:type="spellEnd"/>
      <w:r w:rsidRPr="00A37AD9">
        <w:rPr>
          <w:rFonts w:ascii="Times New Roman" w:eastAsia="Times New Roman" w:hAnsi="Times New Roman"/>
          <w:sz w:val="24"/>
          <w:szCs w:val="24"/>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D0AE438" w14:textId="77777777" w:rsidR="00337FF4" w:rsidRDefault="00337FF4" w:rsidP="00D066C6">
      <w:pPr>
        <w:spacing w:after="0" w:line="240" w:lineRule="auto"/>
        <w:ind w:left="-142"/>
        <w:jc w:val="both"/>
        <w:rPr>
          <w:rFonts w:ascii="Times New Roman" w:eastAsia="Times New Roman" w:hAnsi="Times New Roman"/>
          <w:sz w:val="24"/>
          <w:szCs w:val="24"/>
          <w:lang w:eastAsia="ru-RU"/>
        </w:rPr>
      </w:pPr>
    </w:p>
    <w:p w14:paraId="6C1A07EB" w14:textId="17DDD5DA"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 xml:space="preserve">На підтвердження наявності </w:t>
      </w:r>
      <w:proofErr w:type="spellStart"/>
      <w:r w:rsidR="00337FF4" w:rsidRPr="00337FF4">
        <w:rPr>
          <w:rFonts w:ascii="Times New Roman" w:eastAsia="Times New Roman" w:hAnsi="Times New Roman"/>
          <w:sz w:val="24"/>
          <w:szCs w:val="24"/>
          <w:lang w:eastAsia="ru-RU"/>
        </w:rPr>
        <w:t>web</w:t>
      </w:r>
      <w:proofErr w:type="spellEnd"/>
      <w:r w:rsidR="00337FF4" w:rsidRPr="00337FF4">
        <w:rPr>
          <w:rFonts w:ascii="Times New Roman" w:eastAsia="Times New Roman" w:hAnsi="Times New Roman"/>
          <w:sz w:val="24"/>
          <w:szCs w:val="24"/>
          <w:lang w:eastAsia="ru-RU"/>
        </w:rPr>
        <w:t xml:space="preserve">-сайту Учасника та його відповідності  вимогам </w:t>
      </w:r>
      <w:proofErr w:type="spellStart"/>
      <w:r w:rsidR="00337FF4" w:rsidRPr="00337FF4">
        <w:rPr>
          <w:rFonts w:ascii="Times New Roman" w:eastAsia="Times New Roman" w:hAnsi="Times New Roman"/>
          <w:sz w:val="24"/>
          <w:szCs w:val="24"/>
          <w:lang w:eastAsia="ru-RU"/>
        </w:rPr>
        <w:t>пп</w:t>
      </w:r>
      <w:proofErr w:type="spellEnd"/>
      <w:r w:rsidR="00337FF4" w:rsidRPr="00337FF4">
        <w:rPr>
          <w:rFonts w:ascii="Times New Roman" w:eastAsia="Times New Roman" w:hAnsi="Times New Roman"/>
          <w:sz w:val="24"/>
          <w:szCs w:val="24"/>
          <w:lang w:eastAsia="ru-RU"/>
        </w:rPr>
        <w:t xml:space="preserve">. 14 та </w:t>
      </w:r>
      <w:proofErr w:type="spellStart"/>
      <w:r w:rsidR="00337FF4" w:rsidRPr="00337FF4">
        <w:rPr>
          <w:rFonts w:ascii="Times New Roman" w:eastAsia="Times New Roman" w:hAnsi="Times New Roman"/>
          <w:sz w:val="24"/>
          <w:szCs w:val="24"/>
          <w:lang w:eastAsia="ru-RU"/>
        </w:rPr>
        <w:t>пп</w:t>
      </w:r>
      <w:proofErr w:type="spellEnd"/>
      <w:r w:rsidR="00337FF4" w:rsidRPr="00337FF4">
        <w:rPr>
          <w:rFonts w:ascii="Times New Roman" w:eastAsia="Times New Roman" w:hAnsi="Times New Roman"/>
          <w:sz w:val="24"/>
          <w:szCs w:val="24"/>
          <w:lang w:eastAsia="ru-RU"/>
        </w:rPr>
        <w:t>.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14:paraId="717A3508" w14:textId="77777777"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14:paraId="4B01DB46" w14:textId="276A1F7B"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3700D7">
        <w:rPr>
          <w:rFonts w:ascii="Times New Roman" w:hAnsi="Times New Roman"/>
          <w:bCs/>
          <w:iCs/>
          <w:sz w:val="24"/>
          <w:szCs w:val="24"/>
        </w:rPr>
        <w:t xml:space="preserve"> </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2145D75C" w14:textId="77777777" w:rsidR="00D066C6" w:rsidRPr="00A37AD9" w:rsidRDefault="00D066C6" w:rsidP="00D066C6">
      <w:pPr>
        <w:spacing w:after="0" w:line="240" w:lineRule="auto"/>
        <w:ind w:left="-142"/>
        <w:jc w:val="both"/>
        <w:rPr>
          <w:rFonts w:ascii="Times New Roman" w:hAnsi="Times New Roman"/>
          <w:sz w:val="24"/>
          <w:szCs w:val="24"/>
        </w:rPr>
      </w:pPr>
    </w:p>
    <w:p w14:paraId="0F63B07A" w14:textId="0663655B"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A37AD9">
        <w:rPr>
          <w:rFonts w:ascii="Times New Roman" w:hAnsi="Times New Roman"/>
          <w:bCs/>
          <w:iCs/>
          <w:sz w:val="24"/>
          <w:szCs w:val="24"/>
        </w:rPr>
        <w:t>закупівель</w:t>
      </w:r>
      <w:proofErr w:type="spellEnd"/>
      <w:r w:rsidRPr="00A37AD9">
        <w:rPr>
          <w:rFonts w:ascii="Times New Roman" w:hAnsi="Times New Roman"/>
          <w:bCs/>
          <w:iCs/>
          <w:sz w:val="24"/>
          <w:szCs w:val="24"/>
        </w:rPr>
        <w:t>, а також настанови (інструкція або програма) підприємства щодо виконання вказаної політики.</w:t>
      </w:r>
    </w:p>
    <w:p w14:paraId="7E75F9CE" w14:textId="77777777" w:rsidR="00D066C6" w:rsidRPr="00A37AD9" w:rsidRDefault="00D066C6" w:rsidP="00D066C6">
      <w:pPr>
        <w:spacing w:after="0" w:line="240" w:lineRule="auto"/>
        <w:ind w:left="-142"/>
        <w:contextualSpacing/>
        <w:jc w:val="both"/>
        <w:rPr>
          <w:rFonts w:ascii="Times New Roman" w:hAnsi="Times New Roman"/>
          <w:bCs/>
          <w:iCs/>
          <w:sz w:val="24"/>
          <w:szCs w:val="24"/>
        </w:rPr>
      </w:pPr>
    </w:p>
    <w:p w14:paraId="0EFD4A9A" w14:textId="1D00A538"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2623A5AD" w14:textId="77777777"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4097AC5F" w14:textId="7135880F" w:rsidR="00D535E4" w:rsidRPr="00A37AD9" w:rsidRDefault="00D535E4"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14:paraId="15BCA024" w14:textId="77777777"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B5A42"/>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C4026"/>
    <w:rsid w:val="008D468F"/>
    <w:rsid w:val="008F310F"/>
    <w:rsid w:val="0090457B"/>
    <w:rsid w:val="00911264"/>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17378</Words>
  <Characters>9906</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2021-10-05T05:51:00Z</cp:lastPrinted>
  <dcterms:created xsi:type="dcterms:W3CDTF">2022-11-01T13:48:00Z</dcterms:created>
  <dcterms:modified xsi:type="dcterms:W3CDTF">2022-11-25T06:55:00Z</dcterms:modified>
</cp:coreProperties>
</file>