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21446" w14:textId="77777777" w:rsidR="00F270FC" w:rsidRDefault="00F270FC" w:rsidP="001622F3">
      <w:pPr>
        <w:spacing w:after="0"/>
        <w:jc w:val="center"/>
        <w:rPr>
          <w:rFonts w:ascii="Times New Roman" w:hAnsi="Times New Roman"/>
          <w:b/>
          <w:bCs/>
          <w:sz w:val="20"/>
          <w:szCs w:val="20"/>
          <w:lang w:val="uk-UA"/>
        </w:rPr>
      </w:pPr>
    </w:p>
    <w:p w14:paraId="4EE06F5C" w14:textId="77777777" w:rsidR="00F270FC" w:rsidRDefault="00F270FC" w:rsidP="002D641E">
      <w:pPr>
        <w:spacing w:after="0"/>
        <w:jc w:val="center"/>
        <w:rPr>
          <w:rFonts w:ascii="Times New Roman" w:hAnsi="Times New Roman"/>
          <w:b/>
          <w:bCs/>
          <w:sz w:val="20"/>
          <w:szCs w:val="20"/>
          <w:lang w:val="uk-UA"/>
        </w:rPr>
      </w:pPr>
    </w:p>
    <w:p w14:paraId="131D0387" w14:textId="77777777" w:rsidR="00F270FC" w:rsidRDefault="00F270FC" w:rsidP="002D641E">
      <w:pPr>
        <w:spacing w:after="0"/>
        <w:jc w:val="center"/>
        <w:rPr>
          <w:rFonts w:ascii="Times New Roman" w:hAnsi="Times New Roman"/>
          <w:bCs/>
          <w:color w:val="020306"/>
          <w:sz w:val="20"/>
          <w:szCs w:val="20"/>
          <w:lang w:val="uk-UA"/>
        </w:rPr>
      </w:pPr>
      <w:r w:rsidRPr="00DA6544">
        <w:rPr>
          <w:rFonts w:ascii="Times New Roman" w:hAnsi="Times New Roman"/>
          <w:b/>
          <w:bCs/>
          <w:sz w:val="24"/>
          <w:szCs w:val="24"/>
          <w:lang w:val="uk-UA"/>
        </w:rPr>
        <w:t>Тернопільський НДЕКЦ МВС України</w:t>
      </w:r>
    </w:p>
    <w:p w14:paraId="5B1D031F" w14:textId="77777777" w:rsidR="00F270FC" w:rsidRDefault="00F270FC" w:rsidP="002D641E">
      <w:pPr>
        <w:spacing w:after="0"/>
        <w:jc w:val="center"/>
        <w:rPr>
          <w:rFonts w:ascii="Times New Roman" w:hAnsi="Times New Roman"/>
          <w:bCs/>
          <w:color w:val="020306"/>
          <w:sz w:val="20"/>
          <w:szCs w:val="20"/>
          <w:lang w:val="uk-UA"/>
        </w:rPr>
      </w:pPr>
    </w:p>
    <w:p w14:paraId="030D9521" w14:textId="77777777" w:rsidR="00F270FC" w:rsidRDefault="00F270FC" w:rsidP="002D641E">
      <w:pPr>
        <w:spacing w:after="0" w:line="240" w:lineRule="auto"/>
        <w:jc w:val="right"/>
        <w:rPr>
          <w:rFonts w:ascii="Times New Roman" w:hAnsi="Times New Roman"/>
          <w:b/>
          <w:bCs/>
          <w:noProof/>
          <w:sz w:val="28"/>
          <w:szCs w:val="28"/>
          <w:lang w:val="uk-UA" w:eastAsia="uk-UA"/>
        </w:rPr>
      </w:pPr>
    </w:p>
    <w:p w14:paraId="3B1ED6CD" w14:textId="77777777" w:rsidR="00F270FC" w:rsidRPr="002D641E" w:rsidRDefault="00F270FC" w:rsidP="002D641E">
      <w:pPr>
        <w:spacing w:after="0" w:line="240" w:lineRule="auto"/>
        <w:jc w:val="right"/>
        <w:rPr>
          <w:rFonts w:ascii="Times New Roman" w:hAnsi="Times New Roman"/>
          <w:b/>
          <w:bCs/>
          <w:noProof/>
          <w:sz w:val="24"/>
          <w:szCs w:val="24"/>
          <w:lang w:val="uk-UA" w:eastAsia="uk-UA"/>
        </w:rPr>
      </w:pPr>
      <w:r w:rsidRPr="002D641E">
        <w:rPr>
          <w:rFonts w:ascii="Times New Roman" w:hAnsi="Times New Roman"/>
          <w:b/>
          <w:bCs/>
          <w:noProof/>
          <w:sz w:val="28"/>
          <w:szCs w:val="28"/>
          <w:lang w:val="uk-UA" w:eastAsia="uk-UA"/>
        </w:rPr>
        <w:t>«</w:t>
      </w:r>
      <w:r w:rsidRPr="002D641E">
        <w:rPr>
          <w:rFonts w:ascii="Times New Roman" w:hAnsi="Times New Roman"/>
          <w:b/>
          <w:bCs/>
          <w:noProof/>
          <w:sz w:val="24"/>
          <w:szCs w:val="24"/>
          <w:lang w:val="uk-UA" w:eastAsia="uk-UA"/>
        </w:rPr>
        <w:t>ЗАТВЕРДЖЕНО»</w:t>
      </w:r>
    </w:p>
    <w:p w14:paraId="292338B7" w14:textId="77777777" w:rsidR="00F270FC" w:rsidRPr="002D641E" w:rsidRDefault="00F270FC" w:rsidP="002D641E">
      <w:pPr>
        <w:spacing w:after="0" w:line="240" w:lineRule="auto"/>
        <w:jc w:val="right"/>
        <w:rPr>
          <w:rFonts w:ascii="Times New Roman" w:hAnsi="Times New Roman"/>
          <w:bCs/>
          <w:noProof/>
          <w:sz w:val="24"/>
          <w:szCs w:val="24"/>
          <w:lang w:val="uk-UA" w:eastAsia="uk-UA"/>
        </w:rPr>
      </w:pPr>
      <w:r w:rsidRPr="002D641E">
        <w:rPr>
          <w:rFonts w:ascii="Times New Roman" w:hAnsi="Times New Roman"/>
          <w:bCs/>
          <w:noProof/>
          <w:sz w:val="24"/>
          <w:szCs w:val="24"/>
          <w:lang w:val="uk-UA" w:eastAsia="uk-UA"/>
        </w:rPr>
        <w:t xml:space="preserve">рішенням Уповноваженої особи </w:t>
      </w:r>
    </w:p>
    <w:p w14:paraId="47437E7A" w14:textId="2E0BFB9C" w:rsidR="00F270FC" w:rsidRPr="002D641E" w:rsidRDefault="00F270FC" w:rsidP="002D641E">
      <w:pPr>
        <w:spacing w:after="0" w:line="240" w:lineRule="auto"/>
        <w:jc w:val="center"/>
        <w:rPr>
          <w:rFonts w:ascii="Times New Roman" w:hAnsi="Times New Roman"/>
          <w:bCs/>
          <w:noProof/>
          <w:sz w:val="24"/>
          <w:szCs w:val="24"/>
          <w:lang w:eastAsia="uk-UA"/>
        </w:rPr>
      </w:pPr>
      <w:r w:rsidRPr="002D641E">
        <w:rPr>
          <w:rFonts w:ascii="Times New Roman" w:hAnsi="Times New Roman"/>
          <w:bCs/>
          <w:noProof/>
          <w:sz w:val="24"/>
          <w:szCs w:val="24"/>
          <w:lang w:val="uk-UA" w:eastAsia="uk-UA"/>
        </w:rPr>
        <w:t xml:space="preserve">                                                                                                </w:t>
      </w:r>
      <w:r>
        <w:rPr>
          <w:rFonts w:ascii="Times New Roman" w:hAnsi="Times New Roman"/>
          <w:bCs/>
          <w:noProof/>
          <w:sz w:val="24"/>
          <w:szCs w:val="24"/>
          <w:lang w:val="uk-UA" w:eastAsia="uk-UA"/>
        </w:rPr>
        <w:t xml:space="preserve">    </w:t>
      </w:r>
      <w:r w:rsidRPr="002D641E">
        <w:rPr>
          <w:rFonts w:ascii="Times New Roman" w:hAnsi="Times New Roman"/>
          <w:bCs/>
          <w:noProof/>
          <w:sz w:val="24"/>
          <w:szCs w:val="24"/>
          <w:lang w:val="uk-UA" w:eastAsia="uk-UA"/>
        </w:rPr>
        <w:t>протокол №</w:t>
      </w:r>
      <w:r>
        <w:rPr>
          <w:rFonts w:ascii="Times New Roman" w:hAnsi="Times New Roman"/>
          <w:bCs/>
          <w:noProof/>
          <w:sz w:val="24"/>
          <w:szCs w:val="24"/>
          <w:lang w:val="uk-UA" w:eastAsia="uk-UA"/>
        </w:rPr>
        <w:t xml:space="preserve"> </w:t>
      </w:r>
      <w:r w:rsidR="00E7311B" w:rsidRPr="00E7311B">
        <w:rPr>
          <w:rFonts w:ascii="Times New Roman" w:hAnsi="Times New Roman"/>
          <w:bCs/>
          <w:noProof/>
          <w:sz w:val="24"/>
          <w:szCs w:val="24"/>
          <w:lang w:eastAsia="uk-UA"/>
        </w:rPr>
        <w:t>64</w:t>
      </w:r>
      <w:r w:rsidRPr="002D641E">
        <w:rPr>
          <w:rFonts w:ascii="Times New Roman" w:hAnsi="Times New Roman"/>
          <w:bCs/>
          <w:noProof/>
          <w:sz w:val="24"/>
          <w:szCs w:val="24"/>
          <w:lang w:val="uk-UA" w:eastAsia="uk-UA"/>
        </w:rPr>
        <w:t xml:space="preserve"> </w:t>
      </w:r>
      <w:r w:rsidRPr="002E77BA">
        <w:rPr>
          <w:rFonts w:ascii="Times New Roman" w:hAnsi="Times New Roman"/>
          <w:bCs/>
          <w:noProof/>
          <w:sz w:val="24"/>
          <w:szCs w:val="24"/>
          <w:lang w:val="uk-UA" w:eastAsia="uk-UA"/>
        </w:rPr>
        <w:t>від «</w:t>
      </w:r>
      <w:r w:rsidR="00E7311B" w:rsidRPr="00E7311B">
        <w:rPr>
          <w:rFonts w:ascii="Times New Roman" w:hAnsi="Times New Roman"/>
          <w:bCs/>
          <w:noProof/>
          <w:sz w:val="24"/>
          <w:szCs w:val="24"/>
          <w:lang w:eastAsia="uk-UA"/>
        </w:rPr>
        <w:t>12</w:t>
      </w:r>
      <w:r w:rsidRPr="002E77BA">
        <w:rPr>
          <w:rFonts w:ascii="Times New Roman" w:hAnsi="Times New Roman"/>
          <w:bCs/>
          <w:noProof/>
          <w:sz w:val="24"/>
          <w:szCs w:val="24"/>
          <w:lang w:val="uk-UA" w:eastAsia="uk-UA"/>
        </w:rPr>
        <w:t xml:space="preserve">» </w:t>
      </w:r>
      <w:r w:rsidR="00E7311B">
        <w:rPr>
          <w:rFonts w:ascii="Times New Roman" w:hAnsi="Times New Roman"/>
          <w:bCs/>
          <w:noProof/>
          <w:sz w:val="24"/>
          <w:szCs w:val="24"/>
          <w:lang w:val="uk-UA" w:eastAsia="uk-UA"/>
        </w:rPr>
        <w:t>жовтня</w:t>
      </w:r>
      <w:r w:rsidRPr="002E77BA">
        <w:rPr>
          <w:rFonts w:ascii="Times New Roman" w:hAnsi="Times New Roman"/>
          <w:bCs/>
          <w:noProof/>
          <w:sz w:val="24"/>
          <w:szCs w:val="24"/>
          <w:lang w:val="uk-UA" w:eastAsia="uk-UA"/>
        </w:rPr>
        <w:t xml:space="preserve"> 2023р.</w:t>
      </w:r>
      <w:r w:rsidRPr="002D641E">
        <w:rPr>
          <w:rFonts w:ascii="Times New Roman" w:hAnsi="Times New Roman"/>
          <w:bCs/>
          <w:noProof/>
          <w:sz w:val="24"/>
          <w:szCs w:val="24"/>
          <w:lang w:val="uk-UA" w:eastAsia="uk-UA"/>
        </w:rPr>
        <w:t xml:space="preserve">         </w:t>
      </w:r>
    </w:p>
    <w:p w14:paraId="0357D86E" w14:textId="622CB9EA" w:rsidR="00F270FC" w:rsidRPr="00E7311B" w:rsidRDefault="00F270FC" w:rsidP="002D641E">
      <w:pPr>
        <w:spacing w:after="0"/>
        <w:ind w:left="4995"/>
        <w:jc w:val="both"/>
        <w:rPr>
          <w:rFonts w:ascii="Times New Roman" w:hAnsi="Times New Roman"/>
          <w:sz w:val="20"/>
          <w:szCs w:val="20"/>
          <w:lang w:val="uk-UA"/>
        </w:rPr>
      </w:pPr>
      <w:r w:rsidRPr="002D641E">
        <w:rPr>
          <w:rFonts w:ascii="Times New Roman" w:hAnsi="Times New Roman"/>
          <w:bCs/>
          <w:noProof/>
          <w:sz w:val="24"/>
          <w:szCs w:val="24"/>
          <w:lang w:eastAsia="uk-UA"/>
        </w:rPr>
        <w:t xml:space="preserve">     </w:t>
      </w:r>
      <w:r>
        <w:rPr>
          <w:rFonts w:ascii="Times New Roman" w:hAnsi="Times New Roman"/>
          <w:bCs/>
          <w:noProof/>
          <w:sz w:val="24"/>
          <w:szCs w:val="24"/>
          <w:lang w:val="uk-UA" w:eastAsia="uk-UA"/>
        </w:rPr>
        <w:t xml:space="preserve">     </w:t>
      </w:r>
      <w:r w:rsidR="00E7311B">
        <w:rPr>
          <w:rFonts w:ascii="Times New Roman" w:hAnsi="Times New Roman"/>
          <w:bCs/>
          <w:noProof/>
          <w:sz w:val="24"/>
          <w:szCs w:val="24"/>
          <w:lang w:val="uk-UA" w:eastAsia="uk-UA"/>
        </w:rPr>
        <w:t xml:space="preserve">             </w:t>
      </w:r>
      <w:r>
        <w:rPr>
          <w:rFonts w:ascii="Times New Roman" w:hAnsi="Times New Roman"/>
          <w:bCs/>
          <w:noProof/>
          <w:sz w:val="24"/>
          <w:szCs w:val="24"/>
          <w:lang w:val="uk-UA" w:eastAsia="uk-UA"/>
        </w:rPr>
        <w:t xml:space="preserve"> </w:t>
      </w:r>
      <w:r w:rsidRPr="002D641E">
        <w:rPr>
          <w:rFonts w:ascii="Times New Roman" w:hAnsi="Times New Roman"/>
          <w:bCs/>
          <w:noProof/>
          <w:sz w:val="24"/>
          <w:szCs w:val="24"/>
          <w:lang w:eastAsia="uk-UA"/>
        </w:rPr>
        <w:t xml:space="preserve">Уповноважена особа </w:t>
      </w:r>
      <w:r w:rsidR="00E7311B">
        <w:rPr>
          <w:rFonts w:ascii="Times New Roman" w:hAnsi="Times New Roman"/>
          <w:bCs/>
          <w:noProof/>
          <w:sz w:val="24"/>
          <w:szCs w:val="24"/>
          <w:lang w:eastAsia="uk-UA"/>
        </w:rPr>
        <w:t>–</w:t>
      </w:r>
      <w:r w:rsidRPr="002D641E">
        <w:rPr>
          <w:rFonts w:ascii="Times New Roman" w:hAnsi="Times New Roman"/>
          <w:bCs/>
          <w:noProof/>
          <w:sz w:val="24"/>
          <w:szCs w:val="24"/>
          <w:lang w:eastAsia="uk-UA"/>
        </w:rPr>
        <w:t xml:space="preserve"> </w:t>
      </w:r>
      <w:r w:rsidR="00E7311B">
        <w:rPr>
          <w:rFonts w:ascii="Times New Roman" w:hAnsi="Times New Roman"/>
          <w:bCs/>
          <w:noProof/>
          <w:sz w:val="24"/>
          <w:szCs w:val="24"/>
          <w:lang w:val="uk-UA" w:eastAsia="uk-UA"/>
        </w:rPr>
        <w:t>Ігор БІЛИЙ</w:t>
      </w:r>
    </w:p>
    <w:p w14:paraId="5C1699B9" w14:textId="77777777" w:rsidR="00F270FC" w:rsidRDefault="00F270FC" w:rsidP="002D641E">
      <w:pPr>
        <w:spacing w:after="0"/>
        <w:ind w:left="4995"/>
        <w:jc w:val="both"/>
        <w:rPr>
          <w:rFonts w:ascii="Times New Roman" w:hAnsi="Times New Roman"/>
          <w:b/>
          <w:bCs/>
          <w:color w:val="020306"/>
          <w:sz w:val="20"/>
          <w:szCs w:val="20"/>
          <w:lang w:val="uk-UA"/>
        </w:rPr>
      </w:pPr>
    </w:p>
    <w:p w14:paraId="6A143D06" w14:textId="77777777" w:rsidR="00F270FC" w:rsidRDefault="00F270FC" w:rsidP="002D641E">
      <w:pPr>
        <w:spacing w:after="0"/>
        <w:ind w:left="320"/>
        <w:jc w:val="center"/>
        <w:rPr>
          <w:rFonts w:ascii="Times New Roman" w:hAnsi="Times New Roman"/>
          <w:b/>
          <w:bCs/>
          <w:color w:val="020306"/>
          <w:sz w:val="20"/>
          <w:szCs w:val="20"/>
          <w:lang w:val="uk-UA"/>
        </w:rPr>
      </w:pPr>
    </w:p>
    <w:p w14:paraId="257601D2" w14:textId="77777777" w:rsidR="00F270FC" w:rsidRDefault="00F270FC" w:rsidP="002D641E">
      <w:pPr>
        <w:spacing w:after="0"/>
        <w:ind w:left="320"/>
        <w:jc w:val="center"/>
        <w:rPr>
          <w:rFonts w:ascii="Times New Roman" w:hAnsi="Times New Roman"/>
          <w:b/>
          <w:bCs/>
          <w:color w:val="020306"/>
          <w:sz w:val="20"/>
          <w:szCs w:val="20"/>
          <w:lang w:val="uk-UA"/>
        </w:rPr>
      </w:pPr>
    </w:p>
    <w:p w14:paraId="3B30ABAF" w14:textId="77777777" w:rsidR="00F270FC" w:rsidRDefault="00F270FC" w:rsidP="002D641E">
      <w:pPr>
        <w:spacing w:after="0"/>
        <w:ind w:left="320"/>
        <w:jc w:val="center"/>
        <w:rPr>
          <w:rFonts w:ascii="Times New Roman" w:hAnsi="Times New Roman"/>
          <w:b/>
          <w:bCs/>
          <w:color w:val="020306"/>
          <w:sz w:val="20"/>
          <w:szCs w:val="20"/>
          <w:lang w:val="uk-UA"/>
        </w:rPr>
      </w:pPr>
    </w:p>
    <w:p w14:paraId="55371C9C" w14:textId="77777777" w:rsidR="00F270FC" w:rsidRDefault="00F270FC" w:rsidP="002D641E">
      <w:pPr>
        <w:spacing w:after="0"/>
        <w:ind w:left="320"/>
        <w:jc w:val="center"/>
        <w:rPr>
          <w:rFonts w:ascii="Times New Roman" w:hAnsi="Times New Roman"/>
          <w:b/>
          <w:bCs/>
          <w:color w:val="020306"/>
          <w:sz w:val="20"/>
          <w:szCs w:val="20"/>
          <w:lang w:val="uk-UA"/>
        </w:rPr>
      </w:pPr>
    </w:p>
    <w:p w14:paraId="3E5163D0" w14:textId="77777777" w:rsidR="00F270FC" w:rsidRDefault="00F270FC" w:rsidP="002D641E">
      <w:pPr>
        <w:spacing w:after="0"/>
        <w:ind w:left="320"/>
        <w:jc w:val="center"/>
        <w:rPr>
          <w:rFonts w:ascii="Times New Roman" w:hAnsi="Times New Roman"/>
          <w:b/>
          <w:bCs/>
          <w:color w:val="020306"/>
          <w:sz w:val="20"/>
          <w:szCs w:val="20"/>
          <w:lang w:val="uk-UA"/>
        </w:rPr>
      </w:pPr>
    </w:p>
    <w:p w14:paraId="536F05EB" w14:textId="77777777" w:rsidR="00F270FC" w:rsidRDefault="00F270FC" w:rsidP="002D641E">
      <w:pPr>
        <w:spacing w:after="0"/>
        <w:rPr>
          <w:rFonts w:ascii="Times New Roman" w:hAnsi="Times New Roman"/>
          <w:b/>
          <w:bCs/>
          <w:color w:val="020306"/>
          <w:sz w:val="20"/>
          <w:szCs w:val="20"/>
          <w:lang w:val="uk-UA"/>
        </w:rPr>
      </w:pPr>
    </w:p>
    <w:p w14:paraId="6542DCAA" w14:textId="77777777" w:rsidR="00F270FC" w:rsidRDefault="00F270FC" w:rsidP="002D641E">
      <w:pPr>
        <w:spacing w:after="0"/>
        <w:jc w:val="center"/>
        <w:rPr>
          <w:rFonts w:ascii="Times New Roman" w:hAnsi="Times New Roman"/>
          <w:b/>
          <w:bCs/>
          <w:color w:val="020306"/>
          <w:sz w:val="28"/>
          <w:szCs w:val="28"/>
          <w:lang w:val="uk-UA"/>
        </w:rPr>
      </w:pPr>
    </w:p>
    <w:p w14:paraId="51184CDC" w14:textId="77777777" w:rsidR="00F270FC" w:rsidRDefault="00F270FC" w:rsidP="002D641E">
      <w:pPr>
        <w:pStyle w:val="6"/>
        <w:tabs>
          <w:tab w:val="left" w:pos="0"/>
        </w:tabs>
        <w:snapToGrid w:val="0"/>
        <w:rPr>
          <w:rFonts w:cs="Times New Roman"/>
          <w:color w:val="020306"/>
        </w:rPr>
      </w:pPr>
      <w:r>
        <w:rPr>
          <w:rFonts w:cs="Times New Roman"/>
          <w:color w:val="020306"/>
        </w:rPr>
        <w:t>ТЕНДЕРНА ДОКУМЕНТАЦІЯ</w:t>
      </w:r>
    </w:p>
    <w:p w14:paraId="2C496B5D" w14:textId="77777777" w:rsidR="00F270FC" w:rsidRDefault="00F270FC" w:rsidP="002D641E">
      <w:pPr>
        <w:rPr>
          <w:lang w:val="uk-UA" w:eastAsia="en-US"/>
        </w:rPr>
      </w:pPr>
    </w:p>
    <w:p w14:paraId="17A8A7A7" w14:textId="77777777" w:rsidR="00F270FC" w:rsidRDefault="00F270FC" w:rsidP="002D641E">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по процедурі </w:t>
      </w:r>
      <w:r>
        <w:rPr>
          <w:rFonts w:ascii="Times New Roman" w:hAnsi="Times New Roman"/>
          <w:b/>
          <w:sz w:val="24"/>
          <w:szCs w:val="24"/>
          <w:lang w:val="uk-UA"/>
        </w:rPr>
        <w:t>ВІДКРИТІ ТОРГИ</w:t>
      </w:r>
      <w:r>
        <w:rPr>
          <w:rFonts w:ascii="Times New Roman" w:hAnsi="Times New Roman"/>
          <w:sz w:val="24"/>
          <w:szCs w:val="24"/>
          <w:lang w:val="uk-UA"/>
        </w:rPr>
        <w:t xml:space="preserve"> (з особливостями)</w:t>
      </w:r>
    </w:p>
    <w:p w14:paraId="3C34757B" w14:textId="77777777" w:rsidR="00F270FC" w:rsidRDefault="00F270FC" w:rsidP="002D641E">
      <w:pPr>
        <w:spacing w:after="0" w:line="240" w:lineRule="auto"/>
        <w:jc w:val="center"/>
        <w:rPr>
          <w:rFonts w:ascii="Times New Roman" w:hAnsi="Times New Roman"/>
          <w:sz w:val="28"/>
          <w:szCs w:val="28"/>
          <w:lang w:val="uk-UA"/>
        </w:rPr>
      </w:pPr>
      <w:r>
        <w:rPr>
          <w:rFonts w:ascii="Times New Roman" w:hAnsi="Times New Roman"/>
          <w:sz w:val="28"/>
          <w:szCs w:val="28"/>
          <w:lang w:val="uk-UA"/>
        </w:rPr>
        <w:t>на закупівлю:</w:t>
      </w:r>
    </w:p>
    <w:p w14:paraId="438BB1EC" w14:textId="77777777" w:rsidR="00F270FC" w:rsidRPr="002D641E" w:rsidRDefault="00F270FC" w:rsidP="002D641E">
      <w:pPr>
        <w:spacing w:after="0"/>
        <w:rPr>
          <w:rFonts w:ascii="Times New Roman" w:hAnsi="Times New Roman"/>
          <w:b/>
          <w:sz w:val="24"/>
          <w:szCs w:val="24"/>
          <w:shd w:val="clear" w:color="auto" w:fill="FFFFFF"/>
          <w:lang w:val="uk-UA" w:eastAsia="ar-SA"/>
        </w:rPr>
      </w:pPr>
    </w:p>
    <w:p w14:paraId="61357416" w14:textId="77777777" w:rsidR="00F270FC" w:rsidRPr="002D641E" w:rsidRDefault="00F270FC" w:rsidP="002D641E">
      <w:pPr>
        <w:spacing w:after="0"/>
        <w:jc w:val="center"/>
        <w:rPr>
          <w:rFonts w:ascii="Times New Roman" w:hAnsi="Times New Roman"/>
          <w:b/>
          <w:sz w:val="24"/>
          <w:szCs w:val="24"/>
          <w:shd w:val="clear" w:color="auto" w:fill="FFFFFF"/>
          <w:lang w:val="uk-UA" w:eastAsia="ar-SA"/>
        </w:rPr>
      </w:pPr>
      <w:bookmarkStart w:id="0" w:name="_Hlk145579242"/>
      <w:r w:rsidRPr="002D641E">
        <w:rPr>
          <w:rFonts w:ascii="Times New Roman" w:hAnsi="Times New Roman"/>
          <w:b/>
          <w:sz w:val="24"/>
          <w:szCs w:val="24"/>
          <w:shd w:val="clear" w:color="auto" w:fill="FFFFFF"/>
          <w:lang w:val="uk-UA" w:eastAsia="ar-SA"/>
        </w:rPr>
        <w:t>“Поточний ремонт приміщень будівлі за адресою:</w:t>
      </w:r>
    </w:p>
    <w:p w14:paraId="5AB36986" w14:textId="77777777" w:rsidR="00F270FC" w:rsidRPr="002D641E" w:rsidRDefault="00F270FC" w:rsidP="002D641E">
      <w:pPr>
        <w:spacing w:after="0"/>
        <w:jc w:val="center"/>
        <w:rPr>
          <w:rFonts w:ascii="Times New Roman" w:hAnsi="Times New Roman"/>
          <w:b/>
          <w:sz w:val="24"/>
          <w:szCs w:val="24"/>
          <w:shd w:val="clear" w:color="auto" w:fill="FFFFFF"/>
          <w:lang w:val="uk-UA" w:eastAsia="ar-SA"/>
        </w:rPr>
      </w:pPr>
      <w:r w:rsidRPr="002D641E">
        <w:rPr>
          <w:rFonts w:ascii="Times New Roman" w:hAnsi="Times New Roman"/>
          <w:b/>
          <w:sz w:val="24"/>
          <w:szCs w:val="24"/>
          <w:shd w:val="clear" w:color="auto" w:fill="FFFFFF"/>
          <w:lang w:val="uk-UA" w:eastAsia="ar-SA"/>
        </w:rPr>
        <w:t xml:space="preserve">м. Тернопіль, вул. С. Будного, 48 </w:t>
      </w:r>
    </w:p>
    <w:p w14:paraId="2FE42B59" w14:textId="77777777" w:rsidR="00F270FC" w:rsidRDefault="00F270FC" w:rsidP="002D641E">
      <w:pPr>
        <w:spacing w:after="0"/>
        <w:jc w:val="center"/>
        <w:rPr>
          <w:rFonts w:ascii="Times New Roman" w:hAnsi="Times New Roman"/>
          <w:b/>
          <w:bCs/>
          <w:color w:val="020306"/>
          <w:sz w:val="20"/>
          <w:szCs w:val="20"/>
          <w:lang w:val="uk-UA"/>
        </w:rPr>
      </w:pPr>
      <w:r w:rsidRPr="002D641E">
        <w:rPr>
          <w:rFonts w:ascii="Times New Roman" w:hAnsi="Times New Roman"/>
          <w:b/>
          <w:sz w:val="24"/>
          <w:szCs w:val="24"/>
          <w:shd w:val="clear" w:color="auto" w:fill="FFFFFF"/>
          <w:lang w:val="uk-UA" w:eastAsia="ar-SA"/>
        </w:rPr>
        <w:t>(згідно ДБН В.2.2-28:2010, ДК 021:2015 - 45450000-6 - Інші завершальні будівельні роботи)”</w:t>
      </w:r>
    </w:p>
    <w:bookmarkEnd w:id="0"/>
    <w:p w14:paraId="5F5FBDDC" w14:textId="77777777" w:rsidR="00F270FC" w:rsidRDefault="00F270FC" w:rsidP="002D641E">
      <w:pPr>
        <w:spacing w:after="0"/>
        <w:jc w:val="center"/>
        <w:rPr>
          <w:rFonts w:ascii="Times New Roman" w:hAnsi="Times New Roman"/>
          <w:b/>
          <w:bCs/>
          <w:color w:val="020306"/>
          <w:sz w:val="20"/>
          <w:szCs w:val="20"/>
          <w:lang w:val="uk-UA"/>
        </w:rPr>
      </w:pPr>
    </w:p>
    <w:p w14:paraId="77039A87" w14:textId="77777777" w:rsidR="00F270FC" w:rsidRDefault="00F270FC" w:rsidP="002D641E">
      <w:pPr>
        <w:spacing w:after="0"/>
        <w:jc w:val="center"/>
        <w:rPr>
          <w:rFonts w:ascii="Times New Roman" w:hAnsi="Times New Roman"/>
          <w:b/>
          <w:bCs/>
          <w:color w:val="020306"/>
          <w:sz w:val="20"/>
          <w:szCs w:val="20"/>
          <w:lang w:val="uk-UA"/>
        </w:rPr>
      </w:pPr>
    </w:p>
    <w:p w14:paraId="604C25AD" w14:textId="77777777" w:rsidR="00F270FC" w:rsidRDefault="00F270FC" w:rsidP="002D641E">
      <w:pPr>
        <w:spacing w:after="0"/>
        <w:jc w:val="center"/>
        <w:rPr>
          <w:rFonts w:ascii="Times New Roman" w:hAnsi="Times New Roman"/>
          <w:b/>
          <w:bCs/>
          <w:color w:val="020306"/>
          <w:sz w:val="20"/>
          <w:szCs w:val="20"/>
          <w:lang w:val="uk-UA"/>
        </w:rPr>
      </w:pPr>
    </w:p>
    <w:p w14:paraId="644E48C5" w14:textId="77777777" w:rsidR="00F270FC" w:rsidRDefault="00F270FC" w:rsidP="002D641E">
      <w:pPr>
        <w:spacing w:after="0"/>
        <w:jc w:val="center"/>
        <w:rPr>
          <w:rFonts w:ascii="Times New Roman" w:hAnsi="Times New Roman"/>
          <w:b/>
          <w:bCs/>
          <w:color w:val="020306"/>
          <w:sz w:val="20"/>
          <w:szCs w:val="20"/>
          <w:lang w:val="uk-UA"/>
        </w:rPr>
      </w:pPr>
    </w:p>
    <w:p w14:paraId="2A4A8F20" w14:textId="77777777" w:rsidR="00F270FC" w:rsidRDefault="00F270FC" w:rsidP="002D641E">
      <w:pPr>
        <w:spacing w:after="0"/>
        <w:jc w:val="center"/>
        <w:rPr>
          <w:rFonts w:ascii="Times New Roman" w:hAnsi="Times New Roman"/>
          <w:b/>
          <w:bCs/>
          <w:color w:val="020306"/>
          <w:sz w:val="20"/>
          <w:szCs w:val="20"/>
          <w:lang w:val="uk-UA"/>
        </w:rPr>
      </w:pPr>
    </w:p>
    <w:p w14:paraId="09618523" w14:textId="77777777" w:rsidR="00F270FC" w:rsidRDefault="00F270FC" w:rsidP="002D641E">
      <w:pPr>
        <w:spacing w:after="0"/>
        <w:jc w:val="center"/>
        <w:rPr>
          <w:rFonts w:ascii="Times New Roman" w:hAnsi="Times New Roman"/>
          <w:b/>
          <w:bCs/>
          <w:color w:val="020306"/>
          <w:sz w:val="20"/>
          <w:szCs w:val="20"/>
          <w:lang w:val="uk-UA"/>
        </w:rPr>
      </w:pPr>
    </w:p>
    <w:p w14:paraId="7D3D4044" w14:textId="77777777" w:rsidR="00F270FC" w:rsidRDefault="00F270FC" w:rsidP="002D641E">
      <w:pPr>
        <w:spacing w:after="0"/>
        <w:jc w:val="center"/>
        <w:rPr>
          <w:rFonts w:ascii="Times New Roman" w:hAnsi="Times New Roman"/>
          <w:b/>
          <w:bCs/>
          <w:color w:val="020306"/>
          <w:sz w:val="20"/>
          <w:szCs w:val="20"/>
          <w:lang w:val="uk-UA"/>
        </w:rPr>
      </w:pPr>
    </w:p>
    <w:p w14:paraId="31D76584" w14:textId="77777777" w:rsidR="00F270FC" w:rsidRDefault="00F270FC" w:rsidP="002D641E">
      <w:pPr>
        <w:spacing w:after="0"/>
        <w:jc w:val="center"/>
        <w:rPr>
          <w:rFonts w:ascii="Times New Roman" w:hAnsi="Times New Roman"/>
          <w:b/>
          <w:bCs/>
          <w:color w:val="020306"/>
          <w:sz w:val="20"/>
          <w:szCs w:val="20"/>
          <w:lang w:val="uk-UA"/>
        </w:rPr>
      </w:pPr>
    </w:p>
    <w:p w14:paraId="2F5E59B0" w14:textId="77777777" w:rsidR="00F270FC" w:rsidRDefault="00F270FC" w:rsidP="002D641E">
      <w:pPr>
        <w:spacing w:after="0"/>
        <w:rPr>
          <w:rFonts w:ascii="Times New Roman" w:hAnsi="Times New Roman"/>
          <w:b/>
          <w:bCs/>
          <w:color w:val="020306"/>
          <w:sz w:val="20"/>
          <w:szCs w:val="20"/>
          <w:lang w:val="uk-UA"/>
        </w:rPr>
      </w:pPr>
    </w:p>
    <w:p w14:paraId="51A37B85" w14:textId="77777777" w:rsidR="00F270FC" w:rsidRDefault="00F270FC" w:rsidP="002D641E">
      <w:pPr>
        <w:spacing w:after="0"/>
        <w:jc w:val="center"/>
        <w:rPr>
          <w:rFonts w:ascii="Times New Roman" w:hAnsi="Times New Roman"/>
          <w:b/>
          <w:bCs/>
          <w:color w:val="020306"/>
          <w:sz w:val="20"/>
          <w:szCs w:val="20"/>
          <w:lang w:val="uk-UA"/>
        </w:rPr>
      </w:pPr>
    </w:p>
    <w:p w14:paraId="07C67B35" w14:textId="77777777" w:rsidR="00F270FC" w:rsidRDefault="00F270FC" w:rsidP="002D641E">
      <w:pPr>
        <w:spacing w:after="0"/>
        <w:jc w:val="center"/>
        <w:rPr>
          <w:rFonts w:ascii="Times New Roman" w:hAnsi="Times New Roman"/>
          <w:b/>
          <w:bCs/>
          <w:color w:val="020306"/>
          <w:sz w:val="20"/>
          <w:szCs w:val="20"/>
          <w:lang w:val="uk-UA"/>
        </w:rPr>
      </w:pPr>
    </w:p>
    <w:p w14:paraId="64714438" w14:textId="77777777" w:rsidR="00F270FC" w:rsidRDefault="00F270FC" w:rsidP="002D641E">
      <w:pPr>
        <w:spacing w:after="0"/>
        <w:jc w:val="center"/>
        <w:rPr>
          <w:rFonts w:ascii="Times New Roman" w:hAnsi="Times New Roman"/>
          <w:b/>
          <w:bCs/>
          <w:color w:val="020306"/>
          <w:sz w:val="20"/>
          <w:szCs w:val="20"/>
          <w:lang w:val="uk-UA"/>
        </w:rPr>
      </w:pPr>
    </w:p>
    <w:p w14:paraId="6852F960" w14:textId="77777777" w:rsidR="00F270FC" w:rsidRDefault="00F270FC" w:rsidP="002D641E">
      <w:pPr>
        <w:spacing w:after="0"/>
        <w:jc w:val="center"/>
        <w:rPr>
          <w:rFonts w:ascii="Times New Roman" w:hAnsi="Times New Roman"/>
          <w:b/>
          <w:bCs/>
          <w:color w:val="020306"/>
          <w:sz w:val="20"/>
          <w:szCs w:val="20"/>
          <w:lang w:val="uk-UA"/>
        </w:rPr>
      </w:pPr>
    </w:p>
    <w:p w14:paraId="5235BA54" w14:textId="77777777" w:rsidR="00F270FC" w:rsidRDefault="00F270FC" w:rsidP="002D641E">
      <w:pPr>
        <w:spacing w:after="0"/>
        <w:jc w:val="center"/>
        <w:rPr>
          <w:rFonts w:ascii="Times New Roman" w:hAnsi="Times New Roman"/>
          <w:b/>
          <w:bCs/>
          <w:color w:val="020306"/>
          <w:sz w:val="20"/>
          <w:szCs w:val="20"/>
          <w:lang w:val="uk-UA"/>
        </w:rPr>
      </w:pPr>
    </w:p>
    <w:p w14:paraId="723A1C47" w14:textId="77777777" w:rsidR="00F270FC" w:rsidRDefault="00F270FC" w:rsidP="002D641E">
      <w:pPr>
        <w:spacing w:after="0"/>
        <w:jc w:val="center"/>
        <w:rPr>
          <w:rFonts w:ascii="Times New Roman" w:hAnsi="Times New Roman"/>
          <w:b/>
          <w:bCs/>
          <w:color w:val="020306"/>
          <w:sz w:val="20"/>
          <w:szCs w:val="20"/>
          <w:lang w:val="uk-UA"/>
        </w:rPr>
      </w:pPr>
    </w:p>
    <w:p w14:paraId="3A5BC1FC" w14:textId="77777777" w:rsidR="00F270FC" w:rsidRDefault="00F270FC" w:rsidP="002D641E">
      <w:pPr>
        <w:spacing w:after="0"/>
        <w:jc w:val="center"/>
        <w:rPr>
          <w:rFonts w:ascii="Times New Roman" w:hAnsi="Times New Roman"/>
          <w:b/>
          <w:bCs/>
          <w:color w:val="020306"/>
          <w:sz w:val="20"/>
          <w:szCs w:val="20"/>
          <w:lang w:val="uk-UA"/>
        </w:rPr>
      </w:pPr>
    </w:p>
    <w:p w14:paraId="6D2DB37D" w14:textId="77777777" w:rsidR="00F270FC" w:rsidRDefault="00F270FC" w:rsidP="002D641E">
      <w:pPr>
        <w:spacing w:after="0"/>
        <w:jc w:val="center"/>
        <w:rPr>
          <w:rFonts w:ascii="Times New Roman" w:hAnsi="Times New Roman"/>
          <w:b/>
          <w:bCs/>
          <w:color w:val="020306"/>
          <w:sz w:val="20"/>
          <w:szCs w:val="20"/>
          <w:lang w:val="uk-UA"/>
        </w:rPr>
      </w:pPr>
    </w:p>
    <w:p w14:paraId="0D4BC58A" w14:textId="77777777" w:rsidR="00F270FC" w:rsidRDefault="00F270FC" w:rsidP="002D641E">
      <w:pPr>
        <w:spacing w:after="0"/>
        <w:jc w:val="center"/>
        <w:rPr>
          <w:rFonts w:ascii="Times New Roman" w:hAnsi="Times New Roman"/>
          <w:b/>
          <w:bCs/>
          <w:color w:val="020306"/>
          <w:sz w:val="20"/>
          <w:szCs w:val="20"/>
          <w:lang w:val="uk-UA"/>
        </w:rPr>
      </w:pPr>
    </w:p>
    <w:p w14:paraId="2EE5EDD1" w14:textId="77777777" w:rsidR="00F270FC" w:rsidRDefault="00F270FC" w:rsidP="002D641E">
      <w:pPr>
        <w:spacing w:after="0"/>
        <w:jc w:val="center"/>
        <w:rPr>
          <w:rFonts w:ascii="Times New Roman" w:hAnsi="Times New Roman"/>
          <w:b/>
          <w:bCs/>
          <w:color w:val="020306"/>
          <w:sz w:val="20"/>
          <w:szCs w:val="20"/>
          <w:lang w:val="uk-UA"/>
        </w:rPr>
      </w:pPr>
    </w:p>
    <w:p w14:paraId="45E1249F" w14:textId="77777777" w:rsidR="00F270FC" w:rsidRDefault="00F270FC" w:rsidP="002D641E">
      <w:pPr>
        <w:spacing w:after="0"/>
        <w:jc w:val="center"/>
        <w:rPr>
          <w:rFonts w:ascii="Times New Roman" w:hAnsi="Times New Roman"/>
          <w:b/>
          <w:bCs/>
          <w:color w:val="020306"/>
          <w:sz w:val="20"/>
          <w:szCs w:val="20"/>
          <w:lang w:val="uk-UA"/>
        </w:rPr>
      </w:pPr>
    </w:p>
    <w:p w14:paraId="6946BC5B" w14:textId="77777777" w:rsidR="00F270FC" w:rsidRDefault="00F270FC" w:rsidP="002D641E">
      <w:pPr>
        <w:spacing w:after="0"/>
        <w:jc w:val="center"/>
        <w:rPr>
          <w:rFonts w:ascii="Times New Roman" w:hAnsi="Times New Roman"/>
          <w:b/>
          <w:bCs/>
          <w:color w:val="020306"/>
          <w:sz w:val="20"/>
          <w:szCs w:val="20"/>
          <w:lang w:val="uk-UA"/>
        </w:rPr>
      </w:pPr>
    </w:p>
    <w:p w14:paraId="59B4CBAB" w14:textId="77777777" w:rsidR="00F270FC" w:rsidRDefault="00F270FC" w:rsidP="002D641E">
      <w:pPr>
        <w:spacing w:after="0"/>
        <w:jc w:val="center"/>
        <w:rPr>
          <w:rFonts w:ascii="Times New Roman" w:hAnsi="Times New Roman"/>
          <w:b/>
          <w:bCs/>
          <w:color w:val="020306"/>
          <w:sz w:val="20"/>
          <w:szCs w:val="20"/>
          <w:lang w:val="uk-UA"/>
        </w:rPr>
      </w:pPr>
    </w:p>
    <w:p w14:paraId="07F64C72" w14:textId="77777777" w:rsidR="00F270FC" w:rsidRDefault="00F270FC" w:rsidP="002D641E">
      <w:pPr>
        <w:spacing w:after="0"/>
        <w:jc w:val="center"/>
        <w:rPr>
          <w:rFonts w:ascii="Times New Roman" w:hAnsi="Times New Roman"/>
          <w:b/>
          <w:bCs/>
          <w:color w:val="020306"/>
          <w:sz w:val="20"/>
          <w:szCs w:val="20"/>
          <w:lang w:val="uk-UA"/>
        </w:rPr>
      </w:pPr>
    </w:p>
    <w:p w14:paraId="0EDF656B" w14:textId="77777777" w:rsidR="00F270FC" w:rsidRDefault="00F270FC" w:rsidP="002D641E">
      <w:pPr>
        <w:spacing w:after="0"/>
        <w:jc w:val="center"/>
        <w:rPr>
          <w:rFonts w:ascii="Times New Roman" w:hAnsi="Times New Roman"/>
          <w:b/>
          <w:bCs/>
          <w:color w:val="020306"/>
          <w:sz w:val="20"/>
          <w:szCs w:val="20"/>
          <w:lang w:val="uk-UA"/>
        </w:rPr>
      </w:pPr>
    </w:p>
    <w:p w14:paraId="2B426F99" w14:textId="77777777" w:rsidR="00F270FC" w:rsidRDefault="00F270FC" w:rsidP="002D641E">
      <w:pPr>
        <w:spacing w:after="0"/>
        <w:jc w:val="center"/>
        <w:rPr>
          <w:rFonts w:ascii="Times New Roman" w:hAnsi="Times New Roman"/>
          <w:b/>
          <w:bCs/>
          <w:color w:val="020306"/>
          <w:sz w:val="20"/>
          <w:szCs w:val="20"/>
          <w:lang w:val="uk-UA"/>
        </w:rPr>
      </w:pPr>
    </w:p>
    <w:p w14:paraId="2EBFFD20" w14:textId="77777777" w:rsidR="00F270FC" w:rsidRDefault="00F270FC" w:rsidP="002D641E">
      <w:pPr>
        <w:spacing w:after="0"/>
        <w:jc w:val="center"/>
        <w:rPr>
          <w:rFonts w:ascii="Times New Roman" w:hAnsi="Times New Roman"/>
          <w:b/>
          <w:bCs/>
          <w:color w:val="020306"/>
          <w:sz w:val="20"/>
          <w:szCs w:val="20"/>
          <w:lang w:val="uk-UA"/>
        </w:rPr>
      </w:pPr>
    </w:p>
    <w:p w14:paraId="165E857A" w14:textId="77777777" w:rsidR="00F270FC" w:rsidRDefault="00F270FC" w:rsidP="002D641E">
      <w:pPr>
        <w:spacing w:after="0"/>
        <w:jc w:val="center"/>
        <w:rPr>
          <w:rFonts w:ascii="Times New Roman" w:hAnsi="Times New Roman"/>
          <w:b/>
          <w:bCs/>
          <w:color w:val="020306"/>
          <w:sz w:val="20"/>
          <w:szCs w:val="20"/>
          <w:lang w:val="uk-UA"/>
        </w:rPr>
      </w:pPr>
    </w:p>
    <w:p w14:paraId="43334C6C" w14:textId="77777777" w:rsidR="00F270FC" w:rsidRDefault="00F270FC" w:rsidP="002D641E">
      <w:pPr>
        <w:spacing w:after="0"/>
        <w:jc w:val="center"/>
        <w:rPr>
          <w:rFonts w:ascii="Times New Roman" w:hAnsi="Times New Roman"/>
          <w:b/>
          <w:bCs/>
          <w:color w:val="020306"/>
          <w:sz w:val="20"/>
          <w:szCs w:val="20"/>
          <w:lang w:val="uk-UA"/>
        </w:rPr>
      </w:pPr>
      <w:r>
        <w:rPr>
          <w:rFonts w:ascii="Times New Roman" w:hAnsi="Times New Roman"/>
          <w:b/>
          <w:bCs/>
          <w:color w:val="020306"/>
          <w:sz w:val="20"/>
          <w:szCs w:val="20"/>
          <w:lang w:val="uk-UA"/>
        </w:rPr>
        <w:t>м. Тернопіль</w:t>
      </w:r>
    </w:p>
    <w:p w14:paraId="2207A06E" w14:textId="77777777" w:rsidR="00F270FC" w:rsidRDefault="00F270FC" w:rsidP="002D641E">
      <w:pPr>
        <w:spacing w:after="0"/>
        <w:jc w:val="center"/>
        <w:rPr>
          <w:rFonts w:ascii="Times New Roman" w:hAnsi="Times New Roman"/>
          <w:b/>
          <w:bCs/>
          <w:color w:val="020306"/>
          <w:sz w:val="20"/>
          <w:szCs w:val="20"/>
          <w:lang w:val="uk-UA"/>
        </w:rPr>
      </w:pPr>
      <w:r>
        <w:rPr>
          <w:rFonts w:ascii="Times New Roman" w:hAnsi="Times New Roman"/>
          <w:b/>
          <w:bCs/>
          <w:color w:val="020306"/>
          <w:sz w:val="20"/>
          <w:szCs w:val="20"/>
          <w:lang w:val="uk-UA"/>
        </w:rPr>
        <w:t>2023</w:t>
      </w:r>
    </w:p>
    <w:p w14:paraId="19A26398" w14:textId="77777777" w:rsidR="00F270FC" w:rsidRDefault="00F270FC" w:rsidP="00850BC2">
      <w:pPr>
        <w:spacing w:after="0"/>
        <w:jc w:val="center"/>
        <w:rPr>
          <w:rFonts w:ascii="Times New Roman" w:hAnsi="Times New Roman"/>
          <w:b/>
          <w:bCs/>
          <w:color w:val="020306"/>
          <w:sz w:val="20"/>
          <w:szCs w:val="20"/>
          <w:lang w:val="uk-UA"/>
        </w:rPr>
      </w:pPr>
    </w:p>
    <w:p w14:paraId="05D38A93" w14:textId="77777777" w:rsidR="00F270FC" w:rsidRPr="00DE45B1" w:rsidRDefault="00F270FC" w:rsidP="00CB18A5">
      <w:pPr>
        <w:spacing w:after="0" w:line="240" w:lineRule="auto"/>
        <w:jc w:val="center"/>
        <w:rPr>
          <w:rFonts w:ascii="Times New Roman" w:hAnsi="Times New Roman"/>
          <w:b/>
          <w:bCs/>
          <w:sz w:val="20"/>
          <w:szCs w:val="20"/>
        </w:rPr>
      </w:pPr>
      <w:r w:rsidRPr="00DE45B1">
        <w:rPr>
          <w:rFonts w:ascii="Times New Roman" w:hAnsi="Times New Roman"/>
          <w:b/>
          <w:bCs/>
          <w:sz w:val="20"/>
          <w:szCs w:val="20"/>
        </w:rPr>
        <w:lastRenderedPageBreak/>
        <w:t>ЗМІСТ</w:t>
      </w:r>
    </w:p>
    <w:p w14:paraId="1F77E067" w14:textId="77777777" w:rsidR="00F270FC" w:rsidRPr="00DE45B1" w:rsidRDefault="00F270FC" w:rsidP="00CB18A5">
      <w:pPr>
        <w:spacing w:after="0" w:line="240" w:lineRule="auto"/>
        <w:jc w:val="center"/>
        <w:rPr>
          <w:rFonts w:ascii="Times New Roman" w:hAnsi="Times New Roman"/>
          <w:b/>
          <w:bCs/>
          <w:sz w:val="20"/>
          <w:szCs w:val="20"/>
        </w:rPr>
      </w:pPr>
    </w:p>
    <w:p w14:paraId="54E88F55" w14:textId="77777777" w:rsidR="00F270FC" w:rsidRPr="00DE45B1" w:rsidRDefault="00F270FC" w:rsidP="00CB18A5">
      <w:pPr>
        <w:spacing w:after="0" w:line="240" w:lineRule="auto"/>
        <w:jc w:val="center"/>
        <w:rPr>
          <w:rFonts w:ascii="Times New Roman" w:hAnsi="Times New Roman"/>
          <w:b/>
          <w:bCs/>
          <w:sz w:val="20"/>
          <w:szCs w:val="20"/>
        </w:rPr>
      </w:pPr>
    </w:p>
    <w:p w14:paraId="78CF8764" w14:textId="77777777" w:rsidR="00F270FC" w:rsidRPr="00DE45B1" w:rsidRDefault="00F270FC" w:rsidP="00CB18A5">
      <w:pPr>
        <w:spacing w:after="0" w:line="240" w:lineRule="auto"/>
        <w:jc w:val="center"/>
        <w:rPr>
          <w:rFonts w:ascii="Times New Roman" w:hAnsi="Times New Roman"/>
          <w:b/>
          <w:bCs/>
          <w:sz w:val="20"/>
          <w:szCs w:val="20"/>
        </w:rPr>
      </w:pPr>
    </w:p>
    <w:p w14:paraId="4C8A0D86" w14:textId="77777777" w:rsidR="00F270FC" w:rsidRPr="00B06392" w:rsidRDefault="00F270FC" w:rsidP="00CB18A5">
      <w:pPr>
        <w:pStyle w:val="11"/>
        <w:widowControl w:val="0"/>
        <w:spacing w:line="240" w:lineRule="auto"/>
        <w:rPr>
          <w:rFonts w:ascii="Times New Roman" w:hAnsi="Times New Roman" w:cs="Times New Roman"/>
          <w:i/>
          <w:sz w:val="24"/>
          <w:szCs w:val="24"/>
          <w:lang w:val="uk-UA"/>
        </w:rPr>
      </w:pPr>
      <w:r w:rsidRPr="00B06392">
        <w:rPr>
          <w:rFonts w:ascii="Times New Roman" w:hAnsi="Times New Roman" w:cs="Times New Roman"/>
          <w:b/>
          <w:i/>
          <w:sz w:val="24"/>
          <w:szCs w:val="24"/>
          <w:lang w:val="uk-UA"/>
        </w:rPr>
        <w:t>Розділ 1.</w:t>
      </w:r>
      <w:r w:rsidRPr="00B06392">
        <w:rPr>
          <w:rFonts w:ascii="Times New Roman" w:hAnsi="Times New Roman" w:cs="Times New Roman"/>
          <w:i/>
          <w:sz w:val="24"/>
          <w:szCs w:val="24"/>
          <w:lang w:val="uk-UA"/>
        </w:rPr>
        <w:t xml:space="preserve"> Загальні положення</w:t>
      </w:r>
    </w:p>
    <w:p w14:paraId="6735B3CE" w14:textId="77777777" w:rsidR="00F270FC" w:rsidRPr="00B06392" w:rsidRDefault="00F270FC" w:rsidP="00CB18A5">
      <w:pPr>
        <w:pStyle w:val="11"/>
        <w:widowControl w:val="0"/>
        <w:spacing w:line="240" w:lineRule="auto"/>
        <w:rPr>
          <w:rFonts w:ascii="Times New Roman" w:hAnsi="Times New Roman" w:cs="Times New Roman"/>
          <w:i/>
          <w:sz w:val="24"/>
          <w:szCs w:val="24"/>
          <w:lang w:val="uk-UA"/>
        </w:rPr>
      </w:pPr>
      <w:r w:rsidRPr="00B06392">
        <w:rPr>
          <w:rFonts w:ascii="Times New Roman" w:hAnsi="Times New Roman" w:cs="Times New Roman"/>
          <w:b/>
          <w:i/>
          <w:sz w:val="24"/>
          <w:szCs w:val="24"/>
          <w:lang w:val="uk-UA"/>
        </w:rPr>
        <w:t>Розділ 2.</w:t>
      </w:r>
      <w:r w:rsidRPr="00B06392">
        <w:rPr>
          <w:rFonts w:ascii="Times New Roman" w:hAnsi="Times New Roman" w:cs="Times New Roman"/>
          <w:i/>
          <w:sz w:val="24"/>
          <w:szCs w:val="24"/>
          <w:lang w:val="uk-UA"/>
        </w:rPr>
        <w:t xml:space="preserve"> Порядок унесення змін та надання роз’яснень до тендерної документації</w:t>
      </w:r>
    </w:p>
    <w:p w14:paraId="123FD5C8" w14:textId="77777777" w:rsidR="00F270FC" w:rsidRPr="00B06392" w:rsidRDefault="00F270FC" w:rsidP="00CB18A5">
      <w:pPr>
        <w:pStyle w:val="11"/>
        <w:widowControl w:val="0"/>
        <w:spacing w:line="240" w:lineRule="auto"/>
        <w:rPr>
          <w:rFonts w:ascii="Times New Roman" w:hAnsi="Times New Roman" w:cs="Times New Roman"/>
          <w:i/>
          <w:sz w:val="24"/>
          <w:szCs w:val="24"/>
          <w:lang w:val="uk-UA"/>
        </w:rPr>
      </w:pPr>
      <w:r w:rsidRPr="00B06392">
        <w:rPr>
          <w:rFonts w:ascii="Times New Roman" w:hAnsi="Times New Roman" w:cs="Times New Roman"/>
          <w:b/>
          <w:i/>
          <w:sz w:val="24"/>
          <w:szCs w:val="24"/>
          <w:lang w:val="uk-UA"/>
        </w:rPr>
        <w:t>Розділ 3.</w:t>
      </w:r>
      <w:r w:rsidRPr="00B06392">
        <w:rPr>
          <w:rFonts w:ascii="Times New Roman" w:hAnsi="Times New Roman" w:cs="Times New Roman"/>
          <w:i/>
          <w:sz w:val="24"/>
          <w:szCs w:val="24"/>
          <w:lang w:val="uk-UA"/>
        </w:rPr>
        <w:t xml:space="preserve"> Інструкція з підготовки тендерної пропозиції</w:t>
      </w:r>
    </w:p>
    <w:p w14:paraId="35F91B5F" w14:textId="77777777" w:rsidR="00F270FC" w:rsidRPr="00B06392" w:rsidRDefault="00F270FC" w:rsidP="00CB18A5">
      <w:pPr>
        <w:pStyle w:val="11"/>
        <w:widowControl w:val="0"/>
        <w:spacing w:line="240" w:lineRule="auto"/>
        <w:rPr>
          <w:rFonts w:ascii="Times New Roman" w:hAnsi="Times New Roman" w:cs="Times New Roman"/>
          <w:i/>
          <w:sz w:val="24"/>
          <w:szCs w:val="24"/>
          <w:lang w:val="uk-UA"/>
        </w:rPr>
      </w:pPr>
      <w:r w:rsidRPr="00B06392">
        <w:rPr>
          <w:rFonts w:ascii="Times New Roman" w:hAnsi="Times New Roman" w:cs="Times New Roman"/>
          <w:b/>
          <w:i/>
          <w:sz w:val="24"/>
          <w:szCs w:val="24"/>
          <w:lang w:val="uk-UA"/>
        </w:rPr>
        <w:t>Розділ 4.</w:t>
      </w:r>
      <w:r w:rsidRPr="00B06392">
        <w:rPr>
          <w:rFonts w:ascii="Times New Roman" w:hAnsi="Times New Roman" w:cs="Times New Roman"/>
          <w:i/>
          <w:sz w:val="24"/>
          <w:szCs w:val="24"/>
          <w:lang w:val="uk-UA"/>
        </w:rPr>
        <w:t xml:space="preserve"> Подання та розкриття тендерної пропозиції</w:t>
      </w:r>
    </w:p>
    <w:p w14:paraId="309BCA74" w14:textId="77777777" w:rsidR="00F270FC" w:rsidRPr="00B06392" w:rsidRDefault="00F270FC" w:rsidP="00CB18A5">
      <w:pPr>
        <w:pStyle w:val="11"/>
        <w:widowControl w:val="0"/>
        <w:spacing w:line="240" w:lineRule="auto"/>
        <w:rPr>
          <w:rFonts w:ascii="Times New Roman" w:hAnsi="Times New Roman" w:cs="Times New Roman"/>
          <w:i/>
          <w:sz w:val="24"/>
          <w:szCs w:val="24"/>
          <w:lang w:val="uk-UA"/>
        </w:rPr>
      </w:pPr>
      <w:r w:rsidRPr="00B06392">
        <w:rPr>
          <w:rFonts w:ascii="Times New Roman" w:hAnsi="Times New Roman" w:cs="Times New Roman"/>
          <w:b/>
          <w:i/>
          <w:sz w:val="24"/>
          <w:szCs w:val="24"/>
          <w:lang w:val="uk-UA"/>
        </w:rPr>
        <w:t>Розділ 5.</w:t>
      </w:r>
      <w:r w:rsidRPr="00B06392">
        <w:rPr>
          <w:rFonts w:ascii="Times New Roman" w:hAnsi="Times New Roman" w:cs="Times New Roman"/>
          <w:i/>
          <w:sz w:val="24"/>
          <w:szCs w:val="24"/>
          <w:lang w:val="uk-UA"/>
        </w:rPr>
        <w:t xml:space="preserve"> Оцінка тендерної пропозиції</w:t>
      </w:r>
    </w:p>
    <w:p w14:paraId="63B28DCB" w14:textId="77777777" w:rsidR="00F270FC" w:rsidRPr="00B06392" w:rsidRDefault="00F270FC" w:rsidP="00CB18A5">
      <w:pPr>
        <w:pStyle w:val="11"/>
        <w:widowControl w:val="0"/>
        <w:spacing w:line="240" w:lineRule="auto"/>
        <w:rPr>
          <w:rFonts w:ascii="Times New Roman" w:hAnsi="Times New Roman" w:cs="Times New Roman"/>
          <w:i/>
          <w:sz w:val="24"/>
          <w:szCs w:val="24"/>
          <w:lang w:val="uk-UA"/>
        </w:rPr>
      </w:pPr>
      <w:r w:rsidRPr="00B06392">
        <w:rPr>
          <w:rFonts w:ascii="Times New Roman" w:hAnsi="Times New Roman" w:cs="Times New Roman"/>
          <w:b/>
          <w:i/>
          <w:sz w:val="24"/>
          <w:szCs w:val="24"/>
          <w:lang w:val="uk-UA"/>
        </w:rPr>
        <w:t xml:space="preserve">Розділ 6. </w:t>
      </w:r>
      <w:r w:rsidRPr="00B06392">
        <w:rPr>
          <w:rFonts w:ascii="Times New Roman" w:hAnsi="Times New Roman" w:cs="Times New Roman"/>
          <w:i/>
          <w:sz w:val="24"/>
          <w:szCs w:val="24"/>
          <w:lang w:val="uk-UA"/>
        </w:rPr>
        <w:t>Результати торгів та укладання договору про закупівлю</w:t>
      </w:r>
    </w:p>
    <w:p w14:paraId="53F693CA" w14:textId="77777777" w:rsidR="00F270FC" w:rsidRPr="00B06392" w:rsidRDefault="00F270FC" w:rsidP="00CB18A5">
      <w:pPr>
        <w:spacing w:after="0" w:line="240" w:lineRule="auto"/>
        <w:jc w:val="both"/>
        <w:rPr>
          <w:rFonts w:ascii="Times New Roman" w:hAnsi="Times New Roman"/>
          <w:i/>
          <w:sz w:val="24"/>
          <w:szCs w:val="24"/>
        </w:rPr>
      </w:pPr>
    </w:p>
    <w:p w14:paraId="35908D91" w14:textId="77777777" w:rsidR="00F270FC" w:rsidRPr="00B06392" w:rsidRDefault="00F270FC" w:rsidP="00CB18A5">
      <w:pPr>
        <w:spacing w:after="0" w:line="240" w:lineRule="auto"/>
        <w:jc w:val="both"/>
        <w:rPr>
          <w:rFonts w:ascii="Times New Roman" w:hAnsi="Times New Roman"/>
          <w:i/>
          <w:sz w:val="24"/>
          <w:szCs w:val="24"/>
          <w:lang w:val="uk-UA"/>
        </w:rPr>
      </w:pPr>
      <w:r w:rsidRPr="00B06392">
        <w:rPr>
          <w:rFonts w:ascii="Times New Roman" w:hAnsi="Times New Roman"/>
          <w:b/>
          <w:i/>
          <w:sz w:val="24"/>
          <w:szCs w:val="24"/>
        </w:rPr>
        <w:t>Додаток 1.</w:t>
      </w:r>
      <w:r w:rsidRPr="00B06392">
        <w:rPr>
          <w:i/>
          <w:sz w:val="24"/>
          <w:szCs w:val="24"/>
        </w:rPr>
        <w:t xml:space="preserve"> </w:t>
      </w:r>
      <w:r w:rsidRPr="00B06392">
        <w:rPr>
          <w:rFonts w:ascii="Times New Roman" w:hAnsi="Times New Roman"/>
          <w:i/>
          <w:sz w:val="24"/>
          <w:szCs w:val="24"/>
        </w:rPr>
        <w:t xml:space="preserve">Перелік документів, які вимагаються для підтвердження відповідності тендерної пропозиції Учасника </w:t>
      </w:r>
      <w:r w:rsidRPr="00B06392">
        <w:rPr>
          <w:rFonts w:ascii="Times New Roman" w:hAnsi="Times New Roman"/>
          <w:i/>
          <w:sz w:val="24"/>
          <w:szCs w:val="24"/>
          <w:lang w:val="uk-UA"/>
        </w:rPr>
        <w:t>вимогам</w:t>
      </w:r>
    </w:p>
    <w:p w14:paraId="0593BDB5" w14:textId="77777777" w:rsidR="00F270FC" w:rsidRPr="00B06392" w:rsidRDefault="00F270FC" w:rsidP="00CB18A5">
      <w:pPr>
        <w:spacing w:after="0" w:line="240" w:lineRule="auto"/>
        <w:jc w:val="both"/>
        <w:outlineLvl w:val="0"/>
        <w:rPr>
          <w:rFonts w:ascii="Times New Roman" w:hAnsi="Times New Roman"/>
          <w:bCs/>
          <w:i/>
          <w:sz w:val="24"/>
          <w:szCs w:val="24"/>
        </w:rPr>
      </w:pPr>
      <w:r>
        <w:rPr>
          <w:rFonts w:ascii="Times New Roman" w:hAnsi="Times New Roman"/>
          <w:b/>
          <w:i/>
          <w:sz w:val="24"/>
          <w:szCs w:val="24"/>
        </w:rPr>
        <w:t xml:space="preserve">Додаток </w:t>
      </w:r>
      <w:r>
        <w:rPr>
          <w:rFonts w:ascii="Times New Roman" w:hAnsi="Times New Roman"/>
          <w:b/>
          <w:i/>
          <w:sz w:val="24"/>
          <w:szCs w:val="24"/>
          <w:lang w:val="uk-UA"/>
        </w:rPr>
        <w:t>2</w:t>
      </w:r>
      <w:r w:rsidRPr="00B06392">
        <w:rPr>
          <w:rFonts w:ascii="Times New Roman" w:hAnsi="Times New Roman"/>
          <w:b/>
          <w:i/>
          <w:sz w:val="24"/>
          <w:szCs w:val="24"/>
        </w:rPr>
        <w:t>.</w:t>
      </w:r>
      <w:r w:rsidRPr="00B06392">
        <w:rPr>
          <w:rFonts w:ascii="Times New Roman" w:hAnsi="Times New Roman"/>
          <w:i/>
          <w:sz w:val="24"/>
          <w:szCs w:val="24"/>
        </w:rPr>
        <w:t xml:space="preserve"> Технічні вимоги до предмета закупівлі</w:t>
      </w:r>
    </w:p>
    <w:p w14:paraId="0FE18DEA" w14:textId="77777777" w:rsidR="00F270FC" w:rsidRDefault="00F270FC" w:rsidP="00CB18A5">
      <w:pPr>
        <w:spacing w:after="0" w:line="240" w:lineRule="auto"/>
        <w:jc w:val="both"/>
        <w:rPr>
          <w:rFonts w:ascii="Times New Roman" w:hAnsi="Times New Roman"/>
          <w:i/>
          <w:sz w:val="24"/>
          <w:szCs w:val="24"/>
          <w:lang w:val="uk-UA"/>
        </w:rPr>
      </w:pPr>
      <w:r>
        <w:rPr>
          <w:rFonts w:ascii="Times New Roman" w:hAnsi="Times New Roman"/>
          <w:b/>
          <w:i/>
          <w:sz w:val="24"/>
          <w:szCs w:val="24"/>
        </w:rPr>
        <w:t xml:space="preserve">Додаток </w:t>
      </w:r>
      <w:r>
        <w:rPr>
          <w:rFonts w:ascii="Times New Roman" w:hAnsi="Times New Roman"/>
          <w:b/>
          <w:i/>
          <w:sz w:val="24"/>
          <w:szCs w:val="24"/>
          <w:lang w:val="uk-UA"/>
        </w:rPr>
        <w:t>3</w:t>
      </w:r>
      <w:r w:rsidRPr="00B06392">
        <w:rPr>
          <w:rFonts w:ascii="Times New Roman" w:hAnsi="Times New Roman"/>
          <w:b/>
          <w:i/>
          <w:sz w:val="24"/>
          <w:szCs w:val="24"/>
        </w:rPr>
        <w:t>.</w:t>
      </w:r>
      <w:r w:rsidRPr="00B06392">
        <w:rPr>
          <w:rFonts w:ascii="Times New Roman" w:hAnsi="Times New Roman"/>
          <w:i/>
          <w:sz w:val="24"/>
          <w:szCs w:val="24"/>
        </w:rPr>
        <w:t xml:space="preserve"> Проект договору про закупівлю</w:t>
      </w:r>
    </w:p>
    <w:p w14:paraId="5B0E1695" w14:textId="77777777" w:rsidR="00F270FC" w:rsidRDefault="00F270FC" w:rsidP="00545DC1">
      <w:pPr>
        <w:spacing w:after="0" w:line="240" w:lineRule="auto"/>
        <w:jc w:val="both"/>
        <w:rPr>
          <w:rFonts w:ascii="Times New Roman" w:hAnsi="Times New Roman"/>
          <w:i/>
          <w:sz w:val="24"/>
          <w:szCs w:val="24"/>
          <w:lang w:val="uk-UA"/>
        </w:rPr>
      </w:pPr>
      <w:r w:rsidRPr="00B06392">
        <w:rPr>
          <w:rFonts w:ascii="Times New Roman" w:hAnsi="Times New Roman"/>
          <w:b/>
          <w:bCs/>
          <w:i/>
          <w:sz w:val="24"/>
          <w:szCs w:val="24"/>
        </w:rPr>
        <w:t>Додаток</w:t>
      </w:r>
      <w:r>
        <w:rPr>
          <w:rFonts w:ascii="Times New Roman" w:hAnsi="Times New Roman"/>
          <w:b/>
          <w:bCs/>
          <w:i/>
          <w:sz w:val="24"/>
          <w:szCs w:val="24"/>
          <w:lang w:val="uk-UA"/>
        </w:rPr>
        <w:t xml:space="preserve"> 4</w:t>
      </w:r>
      <w:r w:rsidRPr="00B06392">
        <w:rPr>
          <w:rFonts w:ascii="Times New Roman" w:hAnsi="Times New Roman"/>
          <w:b/>
          <w:bCs/>
          <w:i/>
          <w:sz w:val="24"/>
          <w:szCs w:val="24"/>
        </w:rPr>
        <w:t>.</w:t>
      </w:r>
      <w:r w:rsidRPr="00B06392">
        <w:rPr>
          <w:rFonts w:ascii="Times New Roman" w:hAnsi="Times New Roman"/>
          <w:b/>
          <w:bCs/>
          <w:i/>
          <w:sz w:val="24"/>
          <w:szCs w:val="24"/>
          <w:lang w:val="uk-UA"/>
        </w:rPr>
        <w:t xml:space="preserve"> </w:t>
      </w:r>
      <w:r w:rsidRPr="00B06392">
        <w:rPr>
          <w:rFonts w:ascii="Times New Roman" w:hAnsi="Times New Roman"/>
          <w:i/>
          <w:sz w:val="24"/>
          <w:szCs w:val="24"/>
        </w:rPr>
        <w:t>Форма письмової згоди на обробку наявних персональних даних відповідно до Закону України «Про захист персональних даних».</w:t>
      </w:r>
    </w:p>
    <w:p w14:paraId="46854465" w14:textId="77777777" w:rsidR="00F270FC" w:rsidRPr="00AF44F8" w:rsidRDefault="00F270FC" w:rsidP="00545DC1">
      <w:pPr>
        <w:spacing w:after="0" w:line="240" w:lineRule="auto"/>
        <w:jc w:val="both"/>
        <w:rPr>
          <w:rFonts w:ascii="Times New Roman" w:hAnsi="Times New Roman"/>
          <w:i/>
          <w:sz w:val="24"/>
          <w:szCs w:val="24"/>
          <w:lang w:val="uk-UA"/>
        </w:rPr>
      </w:pPr>
      <w:r w:rsidRPr="00B06392">
        <w:rPr>
          <w:rFonts w:ascii="Times New Roman" w:hAnsi="Times New Roman"/>
          <w:b/>
          <w:bCs/>
          <w:i/>
          <w:sz w:val="24"/>
          <w:szCs w:val="24"/>
        </w:rPr>
        <w:t>Додаток</w:t>
      </w:r>
      <w:r>
        <w:rPr>
          <w:rFonts w:ascii="Times New Roman" w:hAnsi="Times New Roman"/>
          <w:b/>
          <w:bCs/>
          <w:i/>
          <w:sz w:val="24"/>
          <w:szCs w:val="24"/>
          <w:lang w:val="uk-UA"/>
        </w:rPr>
        <w:t xml:space="preserve"> 5</w:t>
      </w:r>
      <w:r w:rsidRPr="00B06392">
        <w:rPr>
          <w:rFonts w:ascii="Times New Roman" w:hAnsi="Times New Roman"/>
          <w:b/>
          <w:bCs/>
          <w:i/>
          <w:sz w:val="24"/>
          <w:szCs w:val="24"/>
        </w:rPr>
        <w:t>.</w:t>
      </w:r>
      <w:r w:rsidRPr="00B06392">
        <w:rPr>
          <w:rFonts w:ascii="Times New Roman" w:hAnsi="Times New Roman"/>
          <w:b/>
          <w:bCs/>
          <w:i/>
          <w:sz w:val="24"/>
          <w:szCs w:val="24"/>
          <w:lang w:val="uk-UA"/>
        </w:rPr>
        <w:t xml:space="preserve"> </w:t>
      </w:r>
      <w:r w:rsidRPr="00B06392">
        <w:rPr>
          <w:rFonts w:ascii="Times New Roman" w:hAnsi="Times New Roman"/>
          <w:i/>
          <w:sz w:val="24"/>
          <w:szCs w:val="24"/>
        </w:rPr>
        <w:t>Форма</w:t>
      </w:r>
      <w:r>
        <w:rPr>
          <w:rFonts w:ascii="Times New Roman" w:hAnsi="Times New Roman"/>
          <w:i/>
          <w:sz w:val="24"/>
          <w:szCs w:val="24"/>
          <w:lang w:val="uk-UA"/>
        </w:rPr>
        <w:t xml:space="preserve"> тендерної пропозиції</w:t>
      </w:r>
    </w:p>
    <w:p w14:paraId="019DB09C" w14:textId="77777777" w:rsidR="00F270FC" w:rsidRPr="00545DC1" w:rsidRDefault="00F270FC" w:rsidP="00CB18A5">
      <w:pPr>
        <w:spacing w:after="0" w:line="240" w:lineRule="auto"/>
        <w:jc w:val="both"/>
        <w:rPr>
          <w:rFonts w:ascii="Times New Roman" w:hAnsi="Times New Roman"/>
          <w:i/>
          <w:sz w:val="24"/>
          <w:szCs w:val="24"/>
        </w:rPr>
      </w:pPr>
    </w:p>
    <w:p w14:paraId="198D02F4" w14:textId="77777777" w:rsidR="00F270FC" w:rsidRPr="00DE45B1" w:rsidRDefault="00F270FC" w:rsidP="00CB18A5">
      <w:pPr>
        <w:spacing w:after="0" w:line="240" w:lineRule="auto"/>
        <w:jc w:val="both"/>
        <w:rPr>
          <w:rFonts w:ascii="Times New Roman" w:hAnsi="Times New Roman"/>
          <w:sz w:val="20"/>
          <w:szCs w:val="20"/>
        </w:rPr>
      </w:pPr>
    </w:p>
    <w:p w14:paraId="51B6F98C" w14:textId="77777777" w:rsidR="00F270FC" w:rsidRPr="00DE45B1" w:rsidRDefault="00F270FC" w:rsidP="00CB18A5">
      <w:pPr>
        <w:spacing w:after="0" w:line="240" w:lineRule="auto"/>
        <w:jc w:val="both"/>
        <w:rPr>
          <w:rFonts w:ascii="Times New Roman" w:hAnsi="Times New Roman"/>
          <w:sz w:val="20"/>
          <w:szCs w:val="20"/>
        </w:rPr>
      </w:pPr>
    </w:p>
    <w:p w14:paraId="739049F5" w14:textId="77777777" w:rsidR="00F270FC" w:rsidRPr="00DE45B1" w:rsidRDefault="00F270FC" w:rsidP="00CB18A5">
      <w:pPr>
        <w:spacing w:after="0" w:line="240" w:lineRule="auto"/>
        <w:jc w:val="both"/>
        <w:rPr>
          <w:rFonts w:ascii="Times New Roman" w:hAnsi="Times New Roman"/>
          <w:sz w:val="20"/>
          <w:szCs w:val="20"/>
        </w:rPr>
      </w:pPr>
    </w:p>
    <w:p w14:paraId="0172394A" w14:textId="77777777" w:rsidR="00F270FC" w:rsidRPr="00DE45B1" w:rsidRDefault="00F270FC" w:rsidP="00CB18A5">
      <w:pPr>
        <w:spacing w:after="0" w:line="240" w:lineRule="auto"/>
        <w:jc w:val="both"/>
        <w:rPr>
          <w:rFonts w:ascii="Times New Roman" w:hAnsi="Times New Roman"/>
          <w:sz w:val="20"/>
          <w:szCs w:val="20"/>
        </w:rPr>
      </w:pPr>
    </w:p>
    <w:p w14:paraId="160C73F9" w14:textId="77777777" w:rsidR="00F270FC" w:rsidRPr="00DE45B1" w:rsidRDefault="00F270FC" w:rsidP="00CB18A5">
      <w:pPr>
        <w:spacing w:after="0" w:line="240" w:lineRule="auto"/>
        <w:jc w:val="both"/>
        <w:rPr>
          <w:rFonts w:ascii="Times New Roman" w:hAnsi="Times New Roman"/>
          <w:sz w:val="20"/>
          <w:szCs w:val="20"/>
          <w:lang w:val="uk-UA"/>
        </w:rPr>
      </w:pPr>
    </w:p>
    <w:p w14:paraId="76C9D1C0" w14:textId="77777777" w:rsidR="00F270FC" w:rsidRPr="00DE45B1" w:rsidRDefault="00F270FC" w:rsidP="00CB18A5">
      <w:pPr>
        <w:spacing w:after="0" w:line="240" w:lineRule="auto"/>
        <w:jc w:val="both"/>
        <w:rPr>
          <w:rFonts w:ascii="Times New Roman" w:hAnsi="Times New Roman"/>
          <w:sz w:val="20"/>
          <w:szCs w:val="20"/>
          <w:lang w:val="uk-UA"/>
        </w:rPr>
      </w:pPr>
    </w:p>
    <w:p w14:paraId="3780A43B" w14:textId="77777777" w:rsidR="00F270FC" w:rsidRPr="00DE45B1" w:rsidRDefault="00F270FC" w:rsidP="00CB18A5">
      <w:pPr>
        <w:spacing w:after="0" w:line="240" w:lineRule="auto"/>
        <w:jc w:val="both"/>
        <w:rPr>
          <w:rFonts w:ascii="Times New Roman" w:hAnsi="Times New Roman"/>
          <w:sz w:val="20"/>
          <w:szCs w:val="20"/>
          <w:lang w:val="uk-UA"/>
        </w:rPr>
      </w:pPr>
    </w:p>
    <w:p w14:paraId="5D2935D6" w14:textId="77777777" w:rsidR="00F270FC" w:rsidRPr="00DE45B1" w:rsidRDefault="00F270FC" w:rsidP="00CB18A5">
      <w:pPr>
        <w:spacing w:after="0" w:line="240" w:lineRule="auto"/>
        <w:jc w:val="both"/>
        <w:rPr>
          <w:rFonts w:ascii="Times New Roman" w:hAnsi="Times New Roman"/>
          <w:sz w:val="20"/>
          <w:szCs w:val="20"/>
          <w:lang w:val="uk-UA"/>
        </w:rPr>
      </w:pPr>
    </w:p>
    <w:p w14:paraId="11033ABF" w14:textId="77777777" w:rsidR="00F270FC" w:rsidRPr="00DE45B1" w:rsidRDefault="00F270FC" w:rsidP="00CB18A5">
      <w:pPr>
        <w:spacing w:after="0" w:line="240" w:lineRule="auto"/>
        <w:jc w:val="both"/>
        <w:rPr>
          <w:rFonts w:ascii="Times New Roman" w:hAnsi="Times New Roman"/>
          <w:sz w:val="20"/>
          <w:szCs w:val="20"/>
          <w:lang w:val="uk-UA"/>
        </w:rPr>
      </w:pPr>
    </w:p>
    <w:p w14:paraId="43F1695C" w14:textId="77777777" w:rsidR="00F270FC" w:rsidRPr="00DE45B1" w:rsidRDefault="00F270FC" w:rsidP="00CB18A5">
      <w:pPr>
        <w:spacing w:after="0" w:line="240" w:lineRule="auto"/>
        <w:jc w:val="both"/>
        <w:rPr>
          <w:rFonts w:ascii="Times New Roman" w:hAnsi="Times New Roman"/>
          <w:sz w:val="20"/>
          <w:szCs w:val="20"/>
          <w:lang w:val="uk-UA"/>
        </w:rPr>
      </w:pPr>
    </w:p>
    <w:p w14:paraId="1F63BC33" w14:textId="77777777" w:rsidR="00F270FC" w:rsidRPr="00DE45B1" w:rsidRDefault="00F270FC" w:rsidP="00CB18A5">
      <w:pPr>
        <w:spacing w:after="0" w:line="240" w:lineRule="auto"/>
        <w:jc w:val="both"/>
        <w:rPr>
          <w:rFonts w:ascii="Times New Roman" w:hAnsi="Times New Roman"/>
          <w:sz w:val="20"/>
          <w:szCs w:val="20"/>
          <w:lang w:val="uk-UA"/>
        </w:rPr>
      </w:pPr>
    </w:p>
    <w:p w14:paraId="5037B8D5" w14:textId="77777777" w:rsidR="00F270FC" w:rsidRPr="00DE45B1" w:rsidRDefault="00F270FC" w:rsidP="00CB18A5">
      <w:pPr>
        <w:spacing w:after="0" w:line="240" w:lineRule="auto"/>
        <w:jc w:val="both"/>
        <w:rPr>
          <w:rFonts w:ascii="Times New Roman" w:hAnsi="Times New Roman"/>
          <w:sz w:val="20"/>
          <w:szCs w:val="20"/>
          <w:lang w:val="uk-UA"/>
        </w:rPr>
      </w:pPr>
    </w:p>
    <w:p w14:paraId="04BAA816" w14:textId="77777777" w:rsidR="00F270FC" w:rsidRPr="00DE45B1" w:rsidRDefault="00F270FC" w:rsidP="00CB18A5">
      <w:pPr>
        <w:spacing w:after="0" w:line="240" w:lineRule="auto"/>
        <w:jc w:val="both"/>
        <w:rPr>
          <w:rFonts w:ascii="Times New Roman" w:hAnsi="Times New Roman"/>
          <w:sz w:val="20"/>
          <w:szCs w:val="20"/>
          <w:lang w:val="uk-UA"/>
        </w:rPr>
      </w:pPr>
    </w:p>
    <w:p w14:paraId="07CF0C44" w14:textId="77777777" w:rsidR="00F270FC" w:rsidRPr="00DE45B1" w:rsidRDefault="00F270FC" w:rsidP="00CB18A5">
      <w:pPr>
        <w:spacing w:after="0" w:line="240" w:lineRule="auto"/>
        <w:jc w:val="both"/>
        <w:rPr>
          <w:rFonts w:ascii="Times New Roman" w:hAnsi="Times New Roman"/>
          <w:sz w:val="20"/>
          <w:szCs w:val="20"/>
          <w:lang w:val="uk-UA"/>
        </w:rPr>
      </w:pPr>
    </w:p>
    <w:p w14:paraId="2D164FFD" w14:textId="77777777" w:rsidR="00F270FC" w:rsidRPr="00DE45B1" w:rsidRDefault="00F270FC" w:rsidP="00CB18A5">
      <w:pPr>
        <w:spacing w:after="0" w:line="240" w:lineRule="auto"/>
        <w:jc w:val="both"/>
        <w:rPr>
          <w:rFonts w:ascii="Times New Roman" w:hAnsi="Times New Roman"/>
          <w:sz w:val="20"/>
          <w:szCs w:val="20"/>
          <w:lang w:val="uk-UA"/>
        </w:rPr>
      </w:pPr>
    </w:p>
    <w:p w14:paraId="4C077B18" w14:textId="77777777" w:rsidR="00F270FC" w:rsidRPr="00DE45B1" w:rsidRDefault="00F270FC" w:rsidP="00CB18A5">
      <w:pPr>
        <w:spacing w:after="0" w:line="240" w:lineRule="auto"/>
        <w:jc w:val="both"/>
        <w:rPr>
          <w:rFonts w:ascii="Times New Roman" w:hAnsi="Times New Roman"/>
          <w:sz w:val="20"/>
          <w:szCs w:val="20"/>
          <w:lang w:val="uk-UA"/>
        </w:rPr>
      </w:pPr>
    </w:p>
    <w:p w14:paraId="560A2DEB" w14:textId="77777777" w:rsidR="00F270FC" w:rsidRPr="00DE45B1" w:rsidRDefault="00F270FC" w:rsidP="00CB18A5">
      <w:pPr>
        <w:spacing w:after="0" w:line="240" w:lineRule="auto"/>
        <w:jc w:val="both"/>
        <w:rPr>
          <w:rFonts w:ascii="Times New Roman" w:hAnsi="Times New Roman"/>
          <w:sz w:val="20"/>
          <w:szCs w:val="20"/>
          <w:lang w:val="uk-UA"/>
        </w:rPr>
      </w:pPr>
    </w:p>
    <w:p w14:paraId="5F908748" w14:textId="77777777" w:rsidR="00F270FC" w:rsidRPr="00DE45B1" w:rsidRDefault="00F270FC" w:rsidP="00CB18A5">
      <w:pPr>
        <w:spacing w:after="0" w:line="240" w:lineRule="auto"/>
        <w:jc w:val="both"/>
        <w:rPr>
          <w:rFonts w:ascii="Times New Roman" w:hAnsi="Times New Roman"/>
          <w:sz w:val="20"/>
          <w:szCs w:val="20"/>
          <w:lang w:val="uk-UA"/>
        </w:rPr>
      </w:pPr>
    </w:p>
    <w:p w14:paraId="46A2B91C" w14:textId="77777777" w:rsidR="00F270FC" w:rsidRPr="00DE45B1" w:rsidRDefault="00F270FC" w:rsidP="00CB18A5">
      <w:pPr>
        <w:spacing w:after="0" w:line="240" w:lineRule="auto"/>
        <w:jc w:val="both"/>
        <w:rPr>
          <w:rFonts w:ascii="Times New Roman" w:hAnsi="Times New Roman"/>
          <w:sz w:val="20"/>
          <w:szCs w:val="20"/>
          <w:lang w:val="uk-UA"/>
        </w:rPr>
      </w:pPr>
    </w:p>
    <w:p w14:paraId="6BA44CD9" w14:textId="77777777" w:rsidR="00F270FC" w:rsidRPr="00DE45B1" w:rsidRDefault="00F270FC" w:rsidP="00CB18A5">
      <w:pPr>
        <w:spacing w:after="0" w:line="240" w:lineRule="auto"/>
        <w:jc w:val="both"/>
        <w:rPr>
          <w:rFonts w:ascii="Times New Roman" w:hAnsi="Times New Roman"/>
          <w:sz w:val="20"/>
          <w:szCs w:val="20"/>
          <w:lang w:val="uk-UA"/>
        </w:rPr>
      </w:pPr>
    </w:p>
    <w:p w14:paraId="19250D55" w14:textId="77777777" w:rsidR="00F270FC" w:rsidRPr="00DE45B1" w:rsidRDefault="00F270FC" w:rsidP="00CB18A5">
      <w:pPr>
        <w:spacing w:after="0" w:line="240" w:lineRule="auto"/>
        <w:jc w:val="both"/>
        <w:rPr>
          <w:rFonts w:ascii="Times New Roman" w:hAnsi="Times New Roman"/>
          <w:sz w:val="20"/>
          <w:szCs w:val="20"/>
          <w:lang w:val="uk-UA"/>
        </w:rPr>
      </w:pPr>
    </w:p>
    <w:p w14:paraId="3D7D29F4" w14:textId="77777777" w:rsidR="00F270FC" w:rsidRPr="00DE45B1" w:rsidRDefault="00F270FC" w:rsidP="00CB18A5">
      <w:pPr>
        <w:spacing w:after="0" w:line="240" w:lineRule="auto"/>
        <w:jc w:val="both"/>
        <w:rPr>
          <w:rFonts w:ascii="Times New Roman" w:hAnsi="Times New Roman"/>
          <w:sz w:val="20"/>
          <w:szCs w:val="20"/>
          <w:lang w:val="uk-UA"/>
        </w:rPr>
      </w:pPr>
    </w:p>
    <w:p w14:paraId="05BF58B3" w14:textId="77777777" w:rsidR="00F270FC" w:rsidRPr="00DE45B1" w:rsidRDefault="00F270FC" w:rsidP="00CB18A5">
      <w:pPr>
        <w:spacing w:after="0" w:line="240" w:lineRule="auto"/>
        <w:jc w:val="both"/>
        <w:rPr>
          <w:rFonts w:ascii="Times New Roman" w:hAnsi="Times New Roman"/>
          <w:sz w:val="20"/>
          <w:szCs w:val="20"/>
          <w:lang w:val="uk-UA"/>
        </w:rPr>
      </w:pPr>
    </w:p>
    <w:p w14:paraId="18BA8373" w14:textId="77777777" w:rsidR="00F270FC" w:rsidRPr="00DE45B1" w:rsidRDefault="00F270FC" w:rsidP="00CB18A5">
      <w:pPr>
        <w:spacing w:after="0" w:line="240" w:lineRule="auto"/>
        <w:jc w:val="both"/>
        <w:rPr>
          <w:rFonts w:ascii="Times New Roman" w:hAnsi="Times New Roman"/>
          <w:sz w:val="20"/>
          <w:szCs w:val="20"/>
          <w:lang w:val="uk-UA"/>
        </w:rPr>
      </w:pPr>
    </w:p>
    <w:p w14:paraId="4651A400" w14:textId="77777777" w:rsidR="00F270FC" w:rsidRPr="00DE45B1" w:rsidRDefault="00F270FC" w:rsidP="00CB18A5">
      <w:pPr>
        <w:spacing w:after="0" w:line="240" w:lineRule="auto"/>
        <w:jc w:val="both"/>
        <w:rPr>
          <w:rFonts w:ascii="Times New Roman" w:hAnsi="Times New Roman"/>
          <w:sz w:val="20"/>
          <w:szCs w:val="20"/>
          <w:lang w:val="uk-UA"/>
        </w:rPr>
      </w:pPr>
    </w:p>
    <w:p w14:paraId="450D69F1" w14:textId="77777777" w:rsidR="00F270FC" w:rsidRPr="00DE45B1" w:rsidRDefault="00F270FC" w:rsidP="00CB18A5">
      <w:pPr>
        <w:spacing w:after="0" w:line="240" w:lineRule="auto"/>
        <w:jc w:val="both"/>
        <w:rPr>
          <w:rFonts w:ascii="Times New Roman" w:hAnsi="Times New Roman"/>
          <w:sz w:val="20"/>
          <w:szCs w:val="20"/>
          <w:lang w:val="uk-UA"/>
        </w:rPr>
      </w:pPr>
    </w:p>
    <w:p w14:paraId="2EA62981" w14:textId="77777777" w:rsidR="00F270FC" w:rsidRPr="00DE45B1" w:rsidRDefault="00F270FC" w:rsidP="00CB18A5">
      <w:pPr>
        <w:spacing w:after="0" w:line="240" w:lineRule="auto"/>
        <w:jc w:val="both"/>
        <w:rPr>
          <w:rFonts w:ascii="Times New Roman" w:hAnsi="Times New Roman"/>
          <w:sz w:val="20"/>
          <w:szCs w:val="20"/>
          <w:lang w:val="uk-UA"/>
        </w:rPr>
      </w:pPr>
    </w:p>
    <w:p w14:paraId="3793035E" w14:textId="77777777" w:rsidR="00F270FC" w:rsidRPr="00DE45B1" w:rsidRDefault="00F270FC" w:rsidP="00CB18A5">
      <w:pPr>
        <w:spacing w:after="0" w:line="240" w:lineRule="auto"/>
        <w:jc w:val="both"/>
        <w:rPr>
          <w:rFonts w:ascii="Times New Roman" w:hAnsi="Times New Roman"/>
          <w:sz w:val="20"/>
          <w:szCs w:val="20"/>
          <w:lang w:val="uk-UA"/>
        </w:rPr>
      </w:pPr>
    </w:p>
    <w:p w14:paraId="1DF50E42" w14:textId="77777777" w:rsidR="00F270FC" w:rsidRPr="00DE45B1" w:rsidRDefault="00F270FC" w:rsidP="00CB18A5">
      <w:pPr>
        <w:spacing w:after="0" w:line="240" w:lineRule="auto"/>
        <w:jc w:val="both"/>
        <w:rPr>
          <w:rFonts w:ascii="Times New Roman" w:hAnsi="Times New Roman"/>
          <w:sz w:val="20"/>
          <w:szCs w:val="20"/>
          <w:lang w:val="uk-UA"/>
        </w:rPr>
      </w:pPr>
    </w:p>
    <w:p w14:paraId="5D30BD09" w14:textId="77777777" w:rsidR="00F270FC" w:rsidRPr="00DE45B1" w:rsidRDefault="00F270FC" w:rsidP="00CB18A5">
      <w:pPr>
        <w:spacing w:after="0" w:line="240" w:lineRule="auto"/>
        <w:jc w:val="both"/>
        <w:rPr>
          <w:rFonts w:ascii="Times New Roman" w:hAnsi="Times New Roman"/>
          <w:sz w:val="20"/>
          <w:szCs w:val="20"/>
          <w:lang w:val="uk-UA"/>
        </w:rPr>
      </w:pPr>
    </w:p>
    <w:p w14:paraId="31D0F1EA" w14:textId="77777777" w:rsidR="00F270FC" w:rsidRPr="00DE45B1" w:rsidRDefault="00F270FC" w:rsidP="00CB18A5">
      <w:pPr>
        <w:spacing w:after="0" w:line="240" w:lineRule="auto"/>
        <w:jc w:val="both"/>
        <w:rPr>
          <w:rFonts w:ascii="Times New Roman" w:hAnsi="Times New Roman"/>
          <w:sz w:val="20"/>
          <w:szCs w:val="20"/>
          <w:lang w:val="uk-UA"/>
        </w:rPr>
      </w:pPr>
    </w:p>
    <w:p w14:paraId="37DD6A36" w14:textId="77777777" w:rsidR="00F270FC" w:rsidRDefault="00F270FC" w:rsidP="00CB18A5">
      <w:pPr>
        <w:spacing w:after="0" w:line="240" w:lineRule="auto"/>
        <w:jc w:val="both"/>
        <w:rPr>
          <w:rFonts w:ascii="Times New Roman" w:hAnsi="Times New Roman"/>
          <w:sz w:val="20"/>
          <w:szCs w:val="20"/>
          <w:lang w:val="uk-UA"/>
        </w:rPr>
      </w:pPr>
    </w:p>
    <w:p w14:paraId="4440690B" w14:textId="77777777" w:rsidR="00F270FC" w:rsidRPr="00DE45B1" w:rsidRDefault="00F270FC" w:rsidP="00CB18A5">
      <w:pPr>
        <w:spacing w:after="0" w:line="240" w:lineRule="auto"/>
        <w:jc w:val="both"/>
        <w:rPr>
          <w:rFonts w:ascii="Times New Roman" w:hAnsi="Times New Roman"/>
          <w:sz w:val="20"/>
          <w:szCs w:val="20"/>
          <w:lang w:val="uk-UA"/>
        </w:rPr>
      </w:pPr>
    </w:p>
    <w:p w14:paraId="760A9326" w14:textId="77777777" w:rsidR="00F270FC" w:rsidRDefault="00F270FC" w:rsidP="00CB18A5">
      <w:pPr>
        <w:spacing w:after="0" w:line="240" w:lineRule="auto"/>
        <w:jc w:val="both"/>
        <w:rPr>
          <w:rFonts w:ascii="Times New Roman" w:hAnsi="Times New Roman"/>
          <w:sz w:val="20"/>
          <w:szCs w:val="20"/>
          <w:lang w:val="uk-UA"/>
        </w:rPr>
      </w:pPr>
    </w:p>
    <w:p w14:paraId="0EBC15F0" w14:textId="77777777" w:rsidR="00F270FC" w:rsidRDefault="00F270FC" w:rsidP="00CB18A5">
      <w:pPr>
        <w:spacing w:after="0" w:line="240" w:lineRule="auto"/>
        <w:jc w:val="both"/>
        <w:rPr>
          <w:rFonts w:ascii="Times New Roman" w:hAnsi="Times New Roman"/>
          <w:sz w:val="20"/>
          <w:szCs w:val="20"/>
          <w:lang w:val="uk-UA"/>
        </w:rPr>
      </w:pPr>
    </w:p>
    <w:p w14:paraId="60A258D9" w14:textId="77777777" w:rsidR="00F270FC" w:rsidRDefault="00F270FC" w:rsidP="00CB18A5">
      <w:pPr>
        <w:spacing w:after="0" w:line="240" w:lineRule="auto"/>
        <w:jc w:val="both"/>
        <w:rPr>
          <w:rFonts w:ascii="Times New Roman" w:hAnsi="Times New Roman"/>
          <w:sz w:val="20"/>
          <w:szCs w:val="20"/>
          <w:lang w:val="uk-UA"/>
        </w:rPr>
      </w:pPr>
    </w:p>
    <w:p w14:paraId="4F3773AB" w14:textId="77777777" w:rsidR="00F270FC" w:rsidRDefault="00F270FC" w:rsidP="00CB18A5">
      <w:pPr>
        <w:spacing w:after="0" w:line="240" w:lineRule="auto"/>
        <w:jc w:val="both"/>
        <w:rPr>
          <w:rFonts w:ascii="Times New Roman" w:hAnsi="Times New Roman"/>
          <w:sz w:val="20"/>
          <w:szCs w:val="20"/>
          <w:lang w:val="uk-UA"/>
        </w:rPr>
      </w:pPr>
    </w:p>
    <w:p w14:paraId="1D5D441C" w14:textId="77777777" w:rsidR="00F270FC" w:rsidRDefault="00F270FC" w:rsidP="00CB18A5">
      <w:pPr>
        <w:spacing w:after="0" w:line="240" w:lineRule="auto"/>
        <w:jc w:val="both"/>
        <w:rPr>
          <w:rFonts w:ascii="Times New Roman" w:hAnsi="Times New Roman"/>
          <w:sz w:val="20"/>
          <w:szCs w:val="20"/>
          <w:lang w:val="uk-UA"/>
        </w:rPr>
      </w:pPr>
    </w:p>
    <w:p w14:paraId="1E0AA99C" w14:textId="77777777" w:rsidR="00F270FC" w:rsidRDefault="00F270FC" w:rsidP="00CB18A5">
      <w:pPr>
        <w:spacing w:after="0" w:line="240" w:lineRule="auto"/>
        <w:jc w:val="both"/>
        <w:rPr>
          <w:rFonts w:ascii="Times New Roman" w:hAnsi="Times New Roman"/>
          <w:sz w:val="20"/>
          <w:szCs w:val="20"/>
          <w:lang w:val="uk-UA"/>
        </w:rPr>
      </w:pPr>
    </w:p>
    <w:p w14:paraId="1A198B6F" w14:textId="77777777" w:rsidR="00F270FC" w:rsidRDefault="00F270FC" w:rsidP="00CB18A5">
      <w:pPr>
        <w:spacing w:after="0" w:line="240" w:lineRule="auto"/>
        <w:jc w:val="both"/>
        <w:rPr>
          <w:rFonts w:ascii="Times New Roman" w:hAnsi="Times New Roman"/>
          <w:sz w:val="20"/>
          <w:szCs w:val="20"/>
          <w:lang w:val="uk-UA"/>
        </w:rPr>
      </w:pPr>
    </w:p>
    <w:p w14:paraId="6106D8EB" w14:textId="77777777" w:rsidR="00F270FC" w:rsidRDefault="00F270FC" w:rsidP="00CB18A5">
      <w:pPr>
        <w:spacing w:after="0" w:line="240" w:lineRule="auto"/>
        <w:jc w:val="both"/>
        <w:rPr>
          <w:rFonts w:ascii="Times New Roman" w:hAnsi="Times New Roman"/>
          <w:sz w:val="20"/>
          <w:szCs w:val="20"/>
          <w:lang w:val="uk-UA"/>
        </w:rPr>
      </w:pPr>
    </w:p>
    <w:p w14:paraId="5EBCA708" w14:textId="77777777" w:rsidR="00F270FC" w:rsidRDefault="00F270FC" w:rsidP="00CB18A5">
      <w:pPr>
        <w:spacing w:after="0" w:line="240" w:lineRule="auto"/>
        <w:jc w:val="both"/>
        <w:rPr>
          <w:rFonts w:ascii="Times New Roman" w:hAnsi="Times New Roman"/>
          <w:sz w:val="20"/>
          <w:szCs w:val="20"/>
          <w:lang w:val="uk-UA"/>
        </w:rPr>
      </w:pPr>
    </w:p>
    <w:p w14:paraId="0660BAD2" w14:textId="77777777" w:rsidR="00F270FC" w:rsidRDefault="00F270FC" w:rsidP="00CB18A5">
      <w:pPr>
        <w:spacing w:after="0" w:line="240" w:lineRule="auto"/>
        <w:jc w:val="both"/>
        <w:rPr>
          <w:rFonts w:ascii="Times New Roman" w:hAnsi="Times New Roman"/>
          <w:sz w:val="20"/>
          <w:szCs w:val="20"/>
          <w:lang w:val="uk-UA"/>
        </w:rPr>
      </w:pPr>
    </w:p>
    <w:p w14:paraId="47EBC6C2" w14:textId="77777777" w:rsidR="00F270FC" w:rsidRDefault="00F270FC" w:rsidP="00CB18A5">
      <w:pPr>
        <w:spacing w:after="0" w:line="240" w:lineRule="auto"/>
        <w:jc w:val="both"/>
        <w:rPr>
          <w:rFonts w:ascii="Times New Roman" w:hAnsi="Times New Roman"/>
          <w:sz w:val="20"/>
          <w:szCs w:val="20"/>
          <w:lang w:val="uk-UA"/>
        </w:rPr>
      </w:pPr>
    </w:p>
    <w:p w14:paraId="3B34CA5B" w14:textId="77777777" w:rsidR="00F270FC" w:rsidRPr="00DE45B1" w:rsidRDefault="00F270FC" w:rsidP="00CB18A5">
      <w:pPr>
        <w:spacing w:after="0" w:line="240" w:lineRule="auto"/>
        <w:jc w:val="both"/>
        <w:rPr>
          <w:rFonts w:ascii="Times New Roman" w:hAnsi="Times New Roman"/>
          <w:sz w:val="20"/>
          <w:szCs w:val="20"/>
          <w:lang w:val="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6273"/>
      </w:tblGrid>
      <w:tr w:rsidR="00F270FC" w:rsidRPr="00E75474" w14:paraId="47090BFE" w14:textId="77777777" w:rsidTr="00CE2888">
        <w:trPr>
          <w:trHeight w:val="330"/>
          <w:jc w:val="center"/>
        </w:trPr>
        <w:tc>
          <w:tcPr>
            <w:tcW w:w="576" w:type="dxa"/>
            <w:vAlign w:val="center"/>
          </w:tcPr>
          <w:p w14:paraId="7343E2A4" w14:textId="77777777" w:rsidR="00F270FC" w:rsidRPr="00DA6544" w:rsidRDefault="00F270FC" w:rsidP="000E356E">
            <w:pPr>
              <w:pStyle w:val="11"/>
              <w:widowControl w:val="0"/>
              <w:spacing w:line="240" w:lineRule="auto"/>
              <w:jc w:val="center"/>
              <w:rPr>
                <w:rFonts w:ascii="Times New Roman" w:hAnsi="Times New Roman" w:cs="Times New Roman"/>
                <w:sz w:val="20"/>
                <w:szCs w:val="20"/>
                <w:lang w:val="uk-UA"/>
              </w:rPr>
            </w:pPr>
            <w:r w:rsidRPr="00DA6544">
              <w:rPr>
                <w:rFonts w:ascii="Times New Roman" w:hAnsi="Times New Roman" w:cs="Times New Roman"/>
                <w:sz w:val="20"/>
                <w:szCs w:val="20"/>
              </w:rPr>
              <w:lastRenderedPageBreak/>
              <w:br w:type="page"/>
            </w:r>
            <w:r w:rsidRPr="00DA6544">
              <w:rPr>
                <w:rFonts w:ascii="Times New Roman" w:hAnsi="Times New Roman" w:cs="Times New Roman"/>
                <w:sz w:val="20"/>
                <w:szCs w:val="20"/>
                <w:lang w:val="uk-UA"/>
              </w:rPr>
              <w:t>№</w:t>
            </w:r>
          </w:p>
        </w:tc>
        <w:tc>
          <w:tcPr>
            <w:tcW w:w="9420" w:type="dxa"/>
            <w:gridSpan w:val="2"/>
            <w:vAlign w:val="center"/>
          </w:tcPr>
          <w:p w14:paraId="0E5AA8C3" w14:textId="77777777" w:rsidR="00F270FC" w:rsidRPr="00DA6544" w:rsidRDefault="00F270FC" w:rsidP="000E356E">
            <w:pPr>
              <w:pStyle w:val="11"/>
              <w:widowControl w:val="0"/>
              <w:spacing w:line="240" w:lineRule="auto"/>
              <w:jc w:val="center"/>
              <w:rPr>
                <w:rFonts w:ascii="Times New Roman" w:hAnsi="Times New Roman" w:cs="Times New Roman"/>
                <w:b/>
                <w:i/>
                <w:sz w:val="20"/>
                <w:szCs w:val="20"/>
                <w:lang w:val="uk-UA"/>
              </w:rPr>
            </w:pPr>
            <w:r w:rsidRPr="00DA6544">
              <w:rPr>
                <w:rFonts w:ascii="Times New Roman" w:hAnsi="Times New Roman" w:cs="Times New Roman"/>
                <w:b/>
                <w:i/>
                <w:sz w:val="20"/>
                <w:szCs w:val="20"/>
                <w:lang w:val="uk-UA"/>
              </w:rPr>
              <w:t>Розділ 1. Загальні положення</w:t>
            </w:r>
          </w:p>
        </w:tc>
      </w:tr>
      <w:tr w:rsidR="00F270FC" w:rsidRPr="00E75474" w14:paraId="321A346E" w14:textId="77777777" w:rsidTr="00025D77">
        <w:trPr>
          <w:trHeight w:val="321"/>
          <w:jc w:val="center"/>
        </w:trPr>
        <w:tc>
          <w:tcPr>
            <w:tcW w:w="576" w:type="dxa"/>
            <w:vAlign w:val="center"/>
          </w:tcPr>
          <w:p w14:paraId="411DF03B" w14:textId="77777777" w:rsidR="00F270FC" w:rsidRPr="00DA6544" w:rsidRDefault="00F270FC" w:rsidP="000E356E">
            <w:pPr>
              <w:pStyle w:val="11"/>
              <w:widowControl w:val="0"/>
              <w:spacing w:line="240" w:lineRule="auto"/>
              <w:jc w:val="center"/>
              <w:rPr>
                <w:rFonts w:ascii="Times New Roman" w:hAnsi="Times New Roman" w:cs="Times New Roman"/>
                <w:sz w:val="20"/>
                <w:szCs w:val="20"/>
                <w:lang w:val="uk-UA"/>
              </w:rPr>
            </w:pPr>
            <w:r w:rsidRPr="00DA6544">
              <w:rPr>
                <w:rFonts w:ascii="Times New Roman" w:hAnsi="Times New Roman" w:cs="Times New Roman"/>
                <w:sz w:val="20"/>
                <w:szCs w:val="20"/>
                <w:lang w:val="uk-UA"/>
              </w:rPr>
              <w:t>1</w:t>
            </w:r>
          </w:p>
        </w:tc>
        <w:tc>
          <w:tcPr>
            <w:tcW w:w="3147" w:type="dxa"/>
            <w:vAlign w:val="center"/>
          </w:tcPr>
          <w:p w14:paraId="3495E2EC" w14:textId="77777777" w:rsidR="00F270FC" w:rsidRPr="00DA6544" w:rsidRDefault="00F270FC" w:rsidP="000E356E">
            <w:pPr>
              <w:pStyle w:val="11"/>
              <w:widowControl w:val="0"/>
              <w:spacing w:line="240" w:lineRule="auto"/>
              <w:jc w:val="center"/>
              <w:rPr>
                <w:rFonts w:ascii="Times New Roman" w:hAnsi="Times New Roman" w:cs="Times New Roman"/>
                <w:sz w:val="20"/>
                <w:szCs w:val="20"/>
                <w:lang w:val="uk-UA"/>
              </w:rPr>
            </w:pPr>
            <w:r w:rsidRPr="00DA6544">
              <w:rPr>
                <w:rFonts w:ascii="Times New Roman" w:hAnsi="Times New Roman" w:cs="Times New Roman"/>
                <w:sz w:val="20"/>
                <w:szCs w:val="20"/>
                <w:lang w:val="uk-UA"/>
              </w:rPr>
              <w:t>2</w:t>
            </w:r>
          </w:p>
        </w:tc>
        <w:tc>
          <w:tcPr>
            <w:tcW w:w="6273" w:type="dxa"/>
            <w:vAlign w:val="center"/>
          </w:tcPr>
          <w:p w14:paraId="752F4941" w14:textId="77777777" w:rsidR="00F270FC" w:rsidRPr="00DA6544" w:rsidRDefault="00F270FC" w:rsidP="000E356E">
            <w:pPr>
              <w:pStyle w:val="11"/>
              <w:widowControl w:val="0"/>
              <w:spacing w:line="240" w:lineRule="auto"/>
              <w:jc w:val="center"/>
              <w:rPr>
                <w:rFonts w:ascii="Times New Roman" w:hAnsi="Times New Roman" w:cs="Times New Roman"/>
                <w:sz w:val="20"/>
                <w:szCs w:val="20"/>
                <w:lang w:val="uk-UA"/>
              </w:rPr>
            </w:pPr>
            <w:r w:rsidRPr="00DA6544">
              <w:rPr>
                <w:rFonts w:ascii="Times New Roman" w:hAnsi="Times New Roman" w:cs="Times New Roman"/>
                <w:sz w:val="20"/>
                <w:szCs w:val="20"/>
                <w:lang w:val="uk-UA"/>
              </w:rPr>
              <w:t>3</w:t>
            </w:r>
          </w:p>
        </w:tc>
      </w:tr>
      <w:tr w:rsidR="00F270FC" w:rsidRPr="00E75474" w14:paraId="7DF1BBAE" w14:textId="77777777" w:rsidTr="000E356E">
        <w:trPr>
          <w:trHeight w:val="520"/>
          <w:jc w:val="center"/>
        </w:trPr>
        <w:tc>
          <w:tcPr>
            <w:tcW w:w="576" w:type="dxa"/>
          </w:tcPr>
          <w:p w14:paraId="325A3681" w14:textId="77777777" w:rsidR="00F270FC" w:rsidRPr="00DA6544" w:rsidRDefault="00F270FC" w:rsidP="000E356E">
            <w:pPr>
              <w:pStyle w:val="11"/>
              <w:widowControl w:val="0"/>
              <w:spacing w:line="240" w:lineRule="auto"/>
              <w:rPr>
                <w:rFonts w:ascii="Times New Roman" w:hAnsi="Times New Roman" w:cs="Times New Roman"/>
                <w:sz w:val="20"/>
                <w:szCs w:val="20"/>
                <w:lang w:val="uk-UA"/>
              </w:rPr>
            </w:pPr>
            <w:r w:rsidRPr="00DA6544">
              <w:rPr>
                <w:rFonts w:ascii="Times New Roman" w:hAnsi="Times New Roman" w:cs="Times New Roman"/>
                <w:sz w:val="20"/>
                <w:szCs w:val="20"/>
                <w:lang w:val="uk-UA"/>
              </w:rPr>
              <w:t>1</w:t>
            </w:r>
          </w:p>
        </w:tc>
        <w:tc>
          <w:tcPr>
            <w:tcW w:w="3147" w:type="dxa"/>
          </w:tcPr>
          <w:p w14:paraId="49E9C4D6" w14:textId="77777777" w:rsidR="00F270FC" w:rsidRPr="00DA6544" w:rsidRDefault="00F270FC" w:rsidP="00D35BD2">
            <w:pPr>
              <w:pStyle w:val="11"/>
              <w:widowControl w:val="0"/>
              <w:spacing w:line="20" w:lineRule="atLeast"/>
              <w:rPr>
                <w:rFonts w:ascii="Times New Roman" w:hAnsi="Times New Roman" w:cs="Times New Roman"/>
                <w:b/>
                <w:sz w:val="20"/>
                <w:szCs w:val="20"/>
                <w:lang w:val="uk-UA"/>
              </w:rPr>
            </w:pPr>
            <w:r w:rsidRPr="00DA6544">
              <w:rPr>
                <w:rFonts w:ascii="Times New Roman" w:hAnsi="Times New Roman" w:cs="Times New Roman"/>
                <w:b/>
                <w:sz w:val="20"/>
                <w:szCs w:val="20"/>
                <w:lang w:val="uk-UA"/>
              </w:rPr>
              <w:t>Терміни, які вживаються в тендерній документації</w:t>
            </w:r>
          </w:p>
        </w:tc>
        <w:tc>
          <w:tcPr>
            <w:tcW w:w="6273" w:type="dxa"/>
            <w:vAlign w:val="center"/>
          </w:tcPr>
          <w:p w14:paraId="283114A5" w14:textId="77777777" w:rsidR="00F270FC" w:rsidRPr="00DA6544" w:rsidRDefault="00F270FC" w:rsidP="00E1100D">
            <w:pPr>
              <w:pStyle w:val="11"/>
              <w:widowControl w:val="0"/>
              <w:spacing w:line="240" w:lineRule="auto"/>
              <w:jc w:val="both"/>
              <w:rPr>
                <w:rFonts w:ascii="Times New Roman" w:hAnsi="Times New Roman" w:cs="Times New Roman"/>
                <w:sz w:val="20"/>
                <w:szCs w:val="20"/>
                <w:lang w:val="uk-UA"/>
              </w:rPr>
            </w:pPr>
            <w:r w:rsidRPr="00DA6544">
              <w:rPr>
                <w:rFonts w:ascii="Times New Roman" w:hAnsi="Times New Roman" w:cs="Times New Roman"/>
                <w:sz w:val="20"/>
                <w:szCs w:val="20"/>
                <w:lang w:val="uk-UA"/>
              </w:rPr>
              <w:t xml:space="preserve">Тендерну документацію розроблено </w:t>
            </w:r>
            <w:bookmarkStart w:id="1" w:name="_Hlk145581736"/>
            <w:r w:rsidRPr="00DA6544">
              <w:rPr>
                <w:rFonts w:ascii="Times New Roman" w:hAnsi="Times New Roman" w:cs="Times New Roman"/>
                <w:sz w:val="20"/>
                <w:szCs w:val="20"/>
                <w:lang w:val="uk-UA"/>
              </w:rPr>
              <w:t>відповідно до вимог Закону України «Про публічні закупівлі»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та доповненнями) (далі – Особливості). Терміни вживаються у значенні, наведеному в Законі та Особливстях.</w:t>
            </w:r>
            <w:bookmarkEnd w:id="1"/>
          </w:p>
        </w:tc>
      </w:tr>
      <w:tr w:rsidR="00F270FC" w:rsidRPr="00E75474" w14:paraId="1641DF80" w14:textId="77777777" w:rsidTr="00D66A79">
        <w:trPr>
          <w:trHeight w:val="337"/>
          <w:jc w:val="center"/>
        </w:trPr>
        <w:tc>
          <w:tcPr>
            <w:tcW w:w="576" w:type="dxa"/>
          </w:tcPr>
          <w:p w14:paraId="3DB9F5D3" w14:textId="77777777" w:rsidR="00F270FC" w:rsidRPr="00DA6544" w:rsidRDefault="00F270FC" w:rsidP="000E356E">
            <w:pPr>
              <w:pStyle w:val="11"/>
              <w:widowControl w:val="0"/>
              <w:spacing w:line="240" w:lineRule="auto"/>
              <w:rPr>
                <w:rFonts w:ascii="Times New Roman" w:hAnsi="Times New Roman" w:cs="Times New Roman"/>
                <w:sz w:val="20"/>
                <w:szCs w:val="20"/>
                <w:lang w:val="uk-UA"/>
              </w:rPr>
            </w:pPr>
            <w:r w:rsidRPr="00DA6544">
              <w:rPr>
                <w:rFonts w:ascii="Times New Roman" w:hAnsi="Times New Roman" w:cs="Times New Roman"/>
                <w:sz w:val="20"/>
                <w:szCs w:val="20"/>
                <w:lang w:val="uk-UA"/>
              </w:rPr>
              <w:t>2</w:t>
            </w:r>
          </w:p>
        </w:tc>
        <w:tc>
          <w:tcPr>
            <w:tcW w:w="3147" w:type="dxa"/>
          </w:tcPr>
          <w:p w14:paraId="221883FC" w14:textId="77777777" w:rsidR="00F270FC" w:rsidRPr="00DA6544" w:rsidRDefault="00F270FC" w:rsidP="00D35BD2">
            <w:pPr>
              <w:pStyle w:val="11"/>
              <w:widowControl w:val="0"/>
              <w:spacing w:line="20" w:lineRule="atLeast"/>
              <w:jc w:val="both"/>
              <w:rPr>
                <w:rFonts w:ascii="Times New Roman" w:hAnsi="Times New Roman" w:cs="Times New Roman"/>
                <w:b/>
                <w:sz w:val="20"/>
                <w:szCs w:val="20"/>
                <w:lang w:val="uk-UA"/>
              </w:rPr>
            </w:pPr>
            <w:r w:rsidRPr="00DA6544">
              <w:rPr>
                <w:rFonts w:ascii="Times New Roman" w:hAnsi="Times New Roman" w:cs="Times New Roman"/>
                <w:b/>
                <w:sz w:val="20"/>
                <w:szCs w:val="20"/>
                <w:lang w:val="uk-UA"/>
              </w:rPr>
              <w:t>Інформація про замовника торгів</w:t>
            </w:r>
          </w:p>
        </w:tc>
        <w:tc>
          <w:tcPr>
            <w:tcW w:w="6273" w:type="dxa"/>
          </w:tcPr>
          <w:p w14:paraId="218C1658" w14:textId="77777777" w:rsidR="00F270FC" w:rsidRPr="00DA6544" w:rsidRDefault="00F270FC" w:rsidP="00D35BD2">
            <w:pPr>
              <w:pStyle w:val="11"/>
              <w:widowControl w:val="0"/>
              <w:spacing w:line="20" w:lineRule="atLeast"/>
              <w:jc w:val="both"/>
              <w:rPr>
                <w:rFonts w:ascii="Times New Roman" w:hAnsi="Times New Roman" w:cs="Times New Roman"/>
                <w:sz w:val="20"/>
                <w:szCs w:val="20"/>
                <w:lang w:val="uk-UA"/>
              </w:rPr>
            </w:pPr>
          </w:p>
        </w:tc>
      </w:tr>
      <w:tr w:rsidR="00F270FC" w:rsidRPr="00E75474" w14:paraId="38BF3B0C" w14:textId="77777777" w:rsidTr="00507115">
        <w:trPr>
          <w:trHeight w:val="131"/>
          <w:jc w:val="center"/>
        </w:trPr>
        <w:tc>
          <w:tcPr>
            <w:tcW w:w="576" w:type="dxa"/>
          </w:tcPr>
          <w:p w14:paraId="7827E772" w14:textId="77777777" w:rsidR="00F270FC" w:rsidRPr="00DA6544" w:rsidRDefault="00F270FC" w:rsidP="002D641E">
            <w:pPr>
              <w:pStyle w:val="11"/>
              <w:widowControl w:val="0"/>
              <w:spacing w:line="240" w:lineRule="auto"/>
              <w:rPr>
                <w:rFonts w:ascii="Times New Roman" w:hAnsi="Times New Roman" w:cs="Times New Roman"/>
                <w:sz w:val="20"/>
                <w:szCs w:val="20"/>
                <w:lang w:val="uk-UA"/>
              </w:rPr>
            </w:pPr>
            <w:r w:rsidRPr="00DA6544">
              <w:rPr>
                <w:rFonts w:ascii="Times New Roman" w:hAnsi="Times New Roman" w:cs="Times New Roman"/>
                <w:sz w:val="20"/>
                <w:szCs w:val="20"/>
                <w:lang w:val="uk-UA"/>
              </w:rPr>
              <w:t>2.1</w:t>
            </w:r>
          </w:p>
        </w:tc>
        <w:tc>
          <w:tcPr>
            <w:tcW w:w="3147" w:type="dxa"/>
          </w:tcPr>
          <w:p w14:paraId="2DE6F83A" w14:textId="77777777" w:rsidR="00F270FC" w:rsidRPr="00DA6544" w:rsidRDefault="00F270FC" w:rsidP="002D641E">
            <w:pPr>
              <w:pStyle w:val="11"/>
              <w:widowControl w:val="0"/>
              <w:spacing w:line="20" w:lineRule="atLeast"/>
              <w:ind w:right="113"/>
              <w:jc w:val="both"/>
              <w:rPr>
                <w:rFonts w:ascii="Times New Roman" w:hAnsi="Times New Roman" w:cs="Times New Roman"/>
                <w:sz w:val="20"/>
                <w:szCs w:val="20"/>
                <w:lang w:val="uk-UA"/>
              </w:rPr>
            </w:pPr>
            <w:r w:rsidRPr="00DA6544">
              <w:rPr>
                <w:rFonts w:ascii="Times New Roman" w:hAnsi="Times New Roman" w:cs="Times New Roman"/>
                <w:sz w:val="20"/>
                <w:szCs w:val="20"/>
                <w:lang w:val="uk-UA"/>
              </w:rPr>
              <w:t>повне найменування</w:t>
            </w:r>
          </w:p>
        </w:tc>
        <w:tc>
          <w:tcPr>
            <w:tcW w:w="6273" w:type="dxa"/>
          </w:tcPr>
          <w:p w14:paraId="10CD8DA2" w14:textId="77777777" w:rsidR="00F270FC" w:rsidRPr="00E75474" w:rsidRDefault="00F270FC" w:rsidP="002D641E">
            <w:pPr>
              <w:shd w:val="clear" w:color="auto" w:fill="FFFFFF"/>
              <w:spacing w:after="0" w:line="20" w:lineRule="atLeast"/>
              <w:jc w:val="both"/>
              <w:textAlignment w:val="baseline"/>
              <w:rPr>
                <w:rFonts w:ascii="Times New Roman" w:hAnsi="Times New Roman"/>
                <w:b/>
                <w:sz w:val="20"/>
                <w:szCs w:val="20"/>
                <w:bdr w:val="none" w:sz="0" w:space="0" w:color="auto" w:frame="1"/>
                <w:lang w:val="uk-UA"/>
              </w:rPr>
            </w:pPr>
            <w:bookmarkStart w:id="2" w:name="n44"/>
            <w:bookmarkEnd w:id="2"/>
            <w:r w:rsidRPr="00E75474">
              <w:rPr>
                <w:rFonts w:ascii="Times New Roman" w:hAnsi="Times New Roman"/>
                <w:sz w:val="20"/>
                <w:szCs w:val="20"/>
              </w:rPr>
              <w:t>Тернопільський науково-дослідний експертно-криміналістичний центр МВС України (Тернопільський НДЕКЦ МВС)</w:t>
            </w:r>
            <w:r w:rsidRPr="00E75474">
              <w:rPr>
                <w:rFonts w:ascii="Times New Roman" w:hAnsi="Times New Roman"/>
                <w:sz w:val="20"/>
                <w:szCs w:val="20"/>
                <w:lang w:val="uk-UA"/>
              </w:rPr>
              <w:t>, код 24524727</w:t>
            </w:r>
          </w:p>
        </w:tc>
      </w:tr>
      <w:tr w:rsidR="00F270FC" w:rsidRPr="00E75474" w14:paraId="014AA949" w14:textId="77777777" w:rsidTr="00507115">
        <w:trPr>
          <w:trHeight w:val="174"/>
          <w:jc w:val="center"/>
        </w:trPr>
        <w:tc>
          <w:tcPr>
            <w:tcW w:w="576" w:type="dxa"/>
          </w:tcPr>
          <w:p w14:paraId="1B4901DF" w14:textId="77777777" w:rsidR="00F270FC" w:rsidRPr="00DA6544" w:rsidRDefault="00F270FC" w:rsidP="002D641E">
            <w:pPr>
              <w:pStyle w:val="11"/>
              <w:widowControl w:val="0"/>
              <w:spacing w:line="240" w:lineRule="auto"/>
              <w:rPr>
                <w:rFonts w:ascii="Times New Roman" w:hAnsi="Times New Roman" w:cs="Times New Roman"/>
                <w:sz w:val="20"/>
                <w:szCs w:val="20"/>
                <w:lang w:val="uk-UA"/>
              </w:rPr>
            </w:pPr>
            <w:r w:rsidRPr="00DA6544">
              <w:rPr>
                <w:rFonts w:ascii="Times New Roman" w:hAnsi="Times New Roman" w:cs="Times New Roman"/>
                <w:sz w:val="20"/>
                <w:szCs w:val="20"/>
                <w:lang w:val="uk-UA"/>
              </w:rPr>
              <w:t>2.2</w:t>
            </w:r>
          </w:p>
        </w:tc>
        <w:tc>
          <w:tcPr>
            <w:tcW w:w="3147" w:type="dxa"/>
          </w:tcPr>
          <w:p w14:paraId="5AD97890" w14:textId="77777777" w:rsidR="00F270FC" w:rsidRPr="00DA6544" w:rsidRDefault="00F270FC" w:rsidP="002D641E">
            <w:pPr>
              <w:pStyle w:val="11"/>
              <w:widowControl w:val="0"/>
              <w:spacing w:line="20" w:lineRule="atLeast"/>
              <w:ind w:right="113"/>
              <w:jc w:val="both"/>
              <w:rPr>
                <w:rFonts w:ascii="Times New Roman" w:hAnsi="Times New Roman" w:cs="Times New Roman"/>
                <w:sz w:val="20"/>
                <w:szCs w:val="20"/>
                <w:lang w:val="uk-UA"/>
              </w:rPr>
            </w:pPr>
            <w:r w:rsidRPr="00DA6544">
              <w:rPr>
                <w:rFonts w:ascii="Times New Roman" w:hAnsi="Times New Roman" w:cs="Times New Roman"/>
                <w:sz w:val="20"/>
                <w:szCs w:val="20"/>
                <w:lang w:val="uk-UA"/>
              </w:rPr>
              <w:t>місцезнаходження</w:t>
            </w:r>
          </w:p>
        </w:tc>
        <w:tc>
          <w:tcPr>
            <w:tcW w:w="6273" w:type="dxa"/>
          </w:tcPr>
          <w:p w14:paraId="63F32120" w14:textId="77777777" w:rsidR="00F270FC" w:rsidRPr="00E75474" w:rsidRDefault="00F270FC" w:rsidP="002D641E">
            <w:pPr>
              <w:shd w:val="clear" w:color="auto" w:fill="FFFFFF"/>
              <w:spacing w:after="0" w:line="20" w:lineRule="atLeast"/>
              <w:jc w:val="both"/>
              <w:textAlignment w:val="baseline"/>
              <w:rPr>
                <w:rFonts w:ascii="Times New Roman" w:hAnsi="Times New Roman"/>
                <w:color w:val="000000"/>
                <w:sz w:val="20"/>
                <w:szCs w:val="20"/>
                <w:bdr w:val="none" w:sz="0" w:space="0" w:color="auto" w:frame="1"/>
                <w:lang w:val="uk-UA"/>
              </w:rPr>
            </w:pPr>
            <w:r w:rsidRPr="00E75474">
              <w:rPr>
                <w:rFonts w:ascii="Times New Roman" w:hAnsi="Times New Roman"/>
                <w:sz w:val="20"/>
                <w:szCs w:val="20"/>
              </w:rPr>
              <w:t xml:space="preserve">Вул. Степана Будного </w:t>
            </w:r>
            <w:smartTag w:uri="urn:schemas-microsoft-com:office:smarttags" w:element="metricconverter">
              <w:smartTagPr>
                <w:attr w:name="ProductID" w:val="48, м"/>
              </w:smartTagPr>
              <w:r w:rsidRPr="00E75474">
                <w:rPr>
                  <w:rFonts w:ascii="Times New Roman" w:hAnsi="Times New Roman"/>
                  <w:sz w:val="20"/>
                  <w:szCs w:val="20"/>
                </w:rPr>
                <w:t>48, м</w:t>
              </w:r>
            </w:smartTag>
            <w:r w:rsidRPr="00E75474">
              <w:rPr>
                <w:rFonts w:ascii="Times New Roman" w:hAnsi="Times New Roman"/>
                <w:sz w:val="20"/>
                <w:szCs w:val="20"/>
              </w:rPr>
              <w:t>. Тернопіль, 46027</w:t>
            </w:r>
          </w:p>
        </w:tc>
      </w:tr>
      <w:tr w:rsidR="00F270FC" w:rsidRPr="00E75474" w14:paraId="5E3807D6" w14:textId="77777777" w:rsidTr="00507115">
        <w:trPr>
          <w:trHeight w:val="520"/>
          <w:jc w:val="center"/>
        </w:trPr>
        <w:tc>
          <w:tcPr>
            <w:tcW w:w="576" w:type="dxa"/>
          </w:tcPr>
          <w:p w14:paraId="284D1523" w14:textId="77777777" w:rsidR="00F270FC" w:rsidRPr="00DA6544" w:rsidRDefault="00F270FC" w:rsidP="002D641E">
            <w:pPr>
              <w:pStyle w:val="11"/>
              <w:widowControl w:val="0"/>
              <w:spacing w:line="240" w:lineRule="auto"/>
              <w:rPr>
                <w:rFonts w:ascii="Times New Roman" w:hAnsi="Times New Roman" w:cs="Times New Roman"/>
                <w:sz w:val="20"/>
                <w:szCs w:val="20"/>
                <w:lang w:val="uk-UA"/>
              </w:rPr>
            </w:pPr>
            <w:r w:rsidRPr="00DA6544">
              <w:rPr>
                <w:rFonts w:ascii="Times New Roman" w:hAnsi="Times New Roman" w:cs="Times New Roman"/>
                <w:sz w:val="20"/>
                <w:szCs w:val="20"/>
                <w:lang w:val="uk-UA"/>
              </w:rPr>
              <w:t>2.3</w:t>
            </w:r>
          </w:p>
        </w:tc>
        <w:tc>
          <w:tcPr>
            <w:tcW w:w="3147" w:type="dxa"/>
          </w:tcPr>
          <w:p w14:paraId="30309B5C" w14:textId="77777777" w:rsidR="00F270FC" w:rsidRPr="00DA6544" w:rsidRDefault="00F270FC" w:rsidP="002D641E">
            <w:pPr>
              <w:pStyle w:val="11"/>
              <w:widowControl w:val="0"/>
              <w:spacing w:line="20" w:lineRule="atLeast"/>
              <w:jc w:val="both"/>
              <w:rPr>
                <w:rFonts w:ascii="Times New Roman" w:hAnsi="Times New Roman" w:cs="Times New Roman"/>
                <w:sz w:val="20"/>
                <w:szCs w:val="20"/>
                <w:lang w:val="uk-UA"/>
              </w:rPr>
            </w:pPr>
            <w:r w:rsidRPr="00DA6544">
              <w:rPr>
                <w:rFonts w:ascii="Times New Roman" w:hAnsi="Times New Roman" w:cs="Times New Roman"/>
                <w:sz w:val="20"/>
                <w:szCs w:val="20"/>
                <w:lang w:val="uk-UA"/>
              </w:rPr>
              <w:t>посадова особа замовника, уповноважена здійснювати зв'язок з учасниками</w:t>
            </w:r>
          </w:p>
        </w:tc>
        <w:tc>
          <w:tcPr>
            <w:tcW w:w="6273" w:type="dxa"/>
          </w:tcPr>
          <w:p w14:paraId="53C4EDE0" w14:textId="188EACB9" w:rsidR="00F270FC" w:rsidRPr="00E75474" w:rsidRDefault="00E7311B" w:rsidP="002D641E">
            <w:pPr>
              <w:shd w:val="clear" w:color="auto" w:fill="FFFFFF"/>
              <w:spacing w:after="0" w:line="240" w:lineRule="auto"/>
              <w:ind w:firstLine="458"/>
              <w:jc w:val="both"/>
              <w:textAlignment w:val="baseline"/>
              <w:rPr>
                <w:rFonts w:ascii="Times New Roman" w:hAnsi="Times New Roman"/>
                <w:sz w:val="20"/>
                <w:szCs w:val="20"/>
              </w:rPr>
            </w:pPr>
            <w:r>
              <w:rPr>
                <w:rFonts w:ascii="Times New Roman" w:hAnsi="Times New Roman"/>
                <w:sz w:val="20"/>
                <w:szCs w:val="20"/>
                <w:lang w:val="uk-UA"/>
              </w:rPr>
              <w:t>Білий Ігор Романович</w:t>
            </w:r>
            <w:r w:rsidR="00F270FC" w:rsidRPr="00E75474">
              <w:rPr>
                <w:rFonts w:ascii="Times New Roman" w:hAnsi="Times New Roman"/>
                <w:sz w:val="20"/>
                <w:szCs w:val="20"/>
              </w:rPr>
              <w:t xml:space="preserve"> – уповноважена особа Тернопільського НДЕКЦ МВС України,</w:t>
            </w:r>
          </w:p>
          <w:p w14:paraId="44E69D94" w14:textId="12CB09E9" w:rsidR="00F270FC" w:rsidRPr="00E75474" w:rsidRDefault="00F270FC" w:rsidP="002D641E">
            <w:pPr>
              <w:tabs>
                <w:tab w:val="left" w:pos="-567"/>
              </w:tabs>
              <w:spacing w:after="0" w:line="20" w:lineRule="atLeast"/>
              <w:jc w:val="both"/>
              <w:rPr>
                <w:rFonts w:ascii="Times New Roman" w:hAnsi="Times New Roman"/>
                <w:sz w:val="20"/>
                <w:szCs w:val="20"/>
                <w:lang w:val="uk-UA"/>
              </w:rPr>
            </w:pPr>
            <w:r w:rsidRPr="00E75474">
              <w:rPr>
                <w:rFonts w:ascii="Times New Roman" w:hAnsi="Times New Roman"/>
                <w:sz w:val="20"/>
                <w:szCs w:val="20"/>
              </w:rPr>
              <w:t xml:space="preserve">тел. 067-459-45-67, </w:t>
            </w:r>
            <w:r w:rsidR="00E7311B">
              <w:rPr>
                <w:rFonts w:ascii="Times New Roman" w:hAnsi="Times New Roman"/>
                <w:sz w:val="20"/>
                <w:szCs w:val="20"/>
                <w:lang w:val="en-US"/>
              </w:rPr>
              <w:t>igor14088@ukr.net</w:t>
            </w:r>
            <w:bookmarkStart w:id="3" w:name="_GoBack"/>
            <w:bookmarkEnd w:id="3"/>
            <w:r w:rsidRPr="00E75474">
              <w:rPr>
                <w:rFonts w:ascii="Times New Roman" w:hAnsi="Times New Roman"/>
                <w:sz w:val="20"/>
                <w:szCs w:val="20"/>
              </w:rPr>
              <w:t xml:space="preserve"> </w:t>
            </w:r>
          </w:p>
        </w:tc>
      </w:tr>
      <w:tr w:rsidR="00F270FC" w:rsidRPr="00E75474" w14:paraId="7C25CC11" w14:textId="77777777" w:rsidTr="00025D77">
        <w:trPr>
          <w:trHeight w:val="97"/>
          <w:jc w:val="center"/>
        </w:trPr>
        <w:tc>
          <w:tcPr>
            <w:tcW w:w="576" w:type="dxa"/>
          </w:tcPr>
          <w:p w14:paraId="26918B1D" w14:textId="77777777" w:rsidR="00F270FC" w:rsidRPr="00DA6544" w:rsidRDefault="00F270FC" w:rsidP="000E356E">
            <w:pPr>
              <w:pStyle w:val="11"/>
              <w:widowControl w:val="0"/>
              <w:spacing w:line="240" w:lineRule="auto"/>
              <w:rPr>
                <w:rFonts w:ascii="Times New Roman" w:hAnsi="Times New Roman" w:cs="Times New Roman"/>
                <w:sz w:val="20"/>
                <w:szCs w:val="20"/>
                <w:lang w:val="uk-UA"/>
              </w:rPr>
            </w:pPr>
            <w:r w:rsidRPr="00DA6544">
              <w:rPr>
                <w:rFonts w:ascii="Times New Roman" w:hAnsi="Times New Roman" w:cs="Times New Roman"/>
                <w:sz w:val="20"/>
                <w:szCs w:val="20"/>
                <w:lang w:val="uk-UA"/>
              </w:rPr>
              <w:t>3</w:t>
            </w:r>
          </w:p>
        </w:tc>
        <w:tc>
          <w:tcPr>
            <w:tcW w:w="3147" w:type="dxa"/>
          </w:tcPr>
          <w:p w14:paraId="3892A05E" w14:textId="77777777" w:rsidR="00F270FC" w:rsidRPr="00DA6544" w:rsidRDefault="00F270FC" w:rsidP="00D246E4">
            <w:pPr>
              <w:pStyle w:val="11"/>
              <w:widowControl w:val="0"/>
              <w:spacing w:line="20" w:lineRule="atLeast"/>
              <w:jc w:val="both"/>
              <w:rPr>
                <w:rFonts w:ascii="Times New Roman" w:hAnsi="Times New Roman" w:cs="Times New Roman"/>
                <w:b/>
                <w:sz w:val="20"/>
                <w:szCs w:val="20"/>
                <w:lang w:val="uk-UA"/>
              </w:rPr>
            </w:pPr>
            <w:r w:rsidRPr="00DA6544">
              <w:rPr>
                <w:rFonts w:ascii="Times New Roman" w:hAnsi="Times New Roman" w:cs="Times New Roman"/>
                <w:b/>
                <w:sz w:val="20"/>
                <w:szCs w:val="20"/>
                <w:lang w:val="uk-UA"/>
              </w:rPr>
              <w:t>Процедура закупівлі</w:t>
            </w:r>
          </w:p>
        </w:tc>
        <w:tc>
          <w:tcPr>
            <w:tcW w:w="6273" w:type="dxa"/>
          </w:tcPr>
          <w:p w14:paraId="6C1EFEE7" w14:textId="77777777" w:rsidR="00F270FC" w:rsidRPr="00E75474" w:rsidRDefault="00F270FC" w:rsidP="00D246E4">
            <w:pPr>
              <w:shd w:val="clear" w:color="auto" w:fill="FFFFFF"/>
              <w:spacing w:after="0" w:line="20" w:lineRule="atLeast"/>
              <w:jc w:val="both"/>
              <w:textAlignment w:val="baseline"/>
              <w:rPr>
                <w:rFonts w:ascii="Times New Roman" w:hAnsi="Times New Roman"/>
                <w:color w:val="000000"/>
                <w:sz w:val="20"/>
                <w:szCs w:val="20"/>
                <w:bdr w:val="none" w:sz="0" w:space="0" w:color="auto" w:frame="1"/>
                <w:lang w:val="uk-UA"/>
              </w:rPr>
            </w:pPr>
            <w:r w:rsidRPr="00E75474">
              <w:rPr>
                <w:rFonts w:ascii="Times New Roman" w:hAnsi="Times New Roman"/>
                <w:color w:val="000000"/>
                <w:sz w:val="20"/>
                <w:szCs w:val="20"/>
                <w:bdr w:val="none" w:sz="0" w:space="0" w:color="auto" w:frame="1"/>
              </w:rPr>
              <w:t>відкриті торги</w:t>
            </w:r>
            <w:r w:rsidRPr="00E75474">
              <w:rPr>
                <w:rFonts w:ascii="Times New Roman" w:hAnsi="Times New Roman"/>
                <w:color w:val="000000"/>
                <w:sz w:val="20"/>
                <w:szCs w:val="20"/>
                <w:bdr w:val="none" w:sz="0" w:space="0" w:color="auto" w:frame="1"/>
                <w:lang w:val="uk-UA"/>
              </w:rPr>
              <w:t xml:space="preserve"> з особливостями</w:t>
            </w:r>
          </w:p>
        </w:tc>
      </w:tr>
      <w:tr w:rsidR="00F270FC" w:rsidRPr="00E75474" w14:paraId="5A9D01DB" w14:textId="77777777" w:rsidTr="00D35BD2">
        <w:trPr>
          <w:trHeight w:val="413"/>
          <w:jc w:val="center"/>
        </w:trPr>
        <w:tc>
          <w:tcPr>
            <w:tcW w:w="576" w:type="dxa"/>
          </w:tcPr>
          <w:p w14:paraId="51129499" w14:textId="77777777" w:rsidR="00F270FC" w:rsidRPr="00DA6544" w:rsidRDefault="00F270FC" w:rsidP="000E356E">
            <w:pPr>
              <w:pStyle w:val="11"/>
              <w:widowControl w:val="0"/>
              <w:spacing w:line="240" w:lineRule="auto"/>
              <w:rPr>
                <w:rFonts w:ascii="Times New Roman" w:hAnsi="Times New Roman" w:cs="Times New Roman"/>
                <w:sz w:val="20"/>
                <w:szCs w:val="20"/>
                <w:lang w:val="uk-UA"/>
              </w:rPr>
            </w:pPr>
            <w:r w:rsidRPr="00DA6544">
              <w:rPr>
                <w:rFonts w:ascii="Times New Roman" w:hAnsi="Times New Roman" w:cs="Times New Roman"/>
                <w:sz w:val="20"/>
                <w:szCs w:val="20"/>
                <w:lang w:val="uk-UA"/>
              </w:rPr>
              <w:t>4</w:t>
            </w:r>
          </w:p>
        </w:tc>
        <w:tc>
          <w:tcPr>
            <w:tcW w:w="3147" w:type="dxa"/>
          </w:tcPr>
          <w:p w14:paraId="50DB8520" w14:textId="77777777" w:rsidR="00F270FC" w:rsidRPr="00DA6544" w:rsidRDefault="00F270FC" w:rsidP="00D246E4">
            <w:pPr>
              <w:pStyle w:val="11"/>
              <w:widowControl w:val="0"/>
              <w:spacing w:line="20" w:lineRule="atLeast"/>
              <w:jc w:val="both"/>
              <w:rPr>
                <w:rFonts w:ascii="Times New Roman" w:hAnsi="Times New Roman" w:cs="Times New Roman"/>
                <w:b/>
                <w:sz w:val="20"/>
                <w:szCs w:val="20"/>
                <w:lang w:val="uk-UA"/>
              </w:rPr>
            </w:pPr>
            <w:r w:rsidRPr="00DA6544">
              <w:rPr>
                <w:rFonts w:ascii="Times New Roman" w:hAnsi="Times New Roman" w:cs="Times New Roman"/>
                <w:b/>
                <w:sz w:val="20"/>
                <w:szCs w:val="20"/>
                <w:lang w:val="uk-UA"/>
              </w:rPr>
              <w:t>Інформація про предмет закупівлі</w:t>
            </w:r>
          </w:p>
        </w:tc>
        <w:tc>
          <w:tcPr>
            <w:tcW w:w="6273" w:type="dxa"/>
          </w:tcPr>
          <w:p w14:paraId="108F0AC6" w14:textId="77777777" w:rsidR="00F270FC" w:rsidRPr="00E75474" w:rsidRDefault="00F270FC" w:rsidP="00D246E4">
            <w:pPr>
              <w:shd w:val="clear" w:color="auto" w:fill="FFFFFF"/>
              <w:spacing w:after="0" w:line="20" w:lineRule="atLeast"/>
              <w:jc w:val="both"/>
              <w:textAlignment w:val="baseline"/>
              <w:rPr>
                <w:rFonts w:ascii="Times New Roman" w:hAnsi="Times New Roman"/>
                <w:i/>
                <w:color w:val="000000"/>
                <w:sz w:val="20"/>
                <w:szCs w:val="20"/>
                <w:bdr w:val="none" w:sz="0" w:space="0" w:color="auto" w:frame="1"/>
              </w:rPr>
            </w:pPr>
          </w:p>
        </w:tc>
      </w:tr>
      <w:tr w:rsidR="00F270FC" w:rsidRPr="00E7311B" w14:paraId="13D12C55" w14:textId="77777777" w:rsidTr="004B7249">
        <w:trPr>
          <w:trHeight w:val="776"/>
          <w:jc w:val="center"/>
        </w:trPr>
        <w:tc>
          <w:tcPr>
            <w:tcW w:w="576" w:type="dxa"/>
          </w:tcPr>
          <w:p w14:paraId="545D03AD" w14:textId="77777777" w:rsidR="00F270FC" w:rsidRPr="00DA6544" w:rsidRDefault="00F270FC" w:rsidP="000E356E">
            <w:pPr>
              <w:pStyle w:val="11"/>
              <w:widowControl w:val="0"/>
              <w:spacing w:line="240" w:lineRule="auto"/>
              <w:rPr>
                <w:rFonts w:ascii="Times New Roman" w:hAnsi="Times New Roman" w:cs="Times New Roman"/>
                <w:sz w:val="20"/>
                <w:szCs w:val="20"/>
                <w:lang w:val="uk-UA"/>
              </w:rPr>
            </w:pPr>
            <w:r w:rsidRPr="00DA6544">
              <w:rPr>
                <w:rFonts w:ascii="Times New Roman" w:hAnsi="Times New Roman" w:cs="Times New Roman"/>
                <w:sz w:val="20"/>
                <w:szCs w:val="20"/>
                <w:lang w:val="uk-UA"/>
              </w:rPr>
              <w:t>4.1</w:t>
            </w:r>
          </w:p>
        </w:tc>
        <w:tc>
          <w:tcPr>
            <w:tcW w:w="3147" w:type="dxa"/>
          </w:tcPr>
          <w:p w14:paraId="0F62EAE1" w14:textId="77777777" w:rsidR="00F270FC" w:rsidRPr="00DA6544" w:rsidRDefault="00F270FC" w:rsidP="00D246E4">
            <w:pPr>
              <w:pStyle w:val="11"/>
              <w:widowControl w:val="0"/>
              <w:spacing w:line="20" w:lineRule="atLeast"/>
              <w:ind w:left="-9" w:right="113"/>
              <w:jc w:val="both"/>
              <w:rPr>
                <w:rFonts w:ascii="Times New Roman" w:hAnsi="Times New Roman" w:cs="Times New Roman"/>
                <w:sz w:val="20"/>
                <w:szCs w:val="20"/>
                <w:lang w:val="uk-UA"/>
              </w:rPr>
            </w:pPr>
            <w:r w:rsidRPr="00DA6544">
              <w:rPr>
                <w:rFonts w:ascii="Times New Roman" w:hAnsi="Times New Roman" w:cs="Times New Roman"/>
                <w:sz w:val="20"/>
                <w:szCs w:val="20"/>
                <w:lang w:val="uk-UA"/>
              </w:rPr>
              <w:t>назва предмета закупівлі</w:t>
            </w:r>
          </w:p>
        </w:tc>
        <w:tc>
          <w:tcPr>
            <w:tcW w:w="6273" w:type="dxa"/>
          </w:tcPr>
          <w:p w14:paraId="60D963D9" w14:textId="77777777" w:rsidR="00F270FC" w:rsidRPr="00DA6544" w:rsidRDefault="00F270FC" w:rsidP="002D641E">
            <w:pPr>
              <w:spacing w:after="0" w:line="240" w:lineRule="auto"/>
              <w:jc w:val="both"/>
              <w:rPr>
                <w:rFonts w:ascii="Times New Roman" w:hAnsi="Times New Roman"/>
                <w:b/>
                <w:sz w:val="20"/>
                <w:szCs w:val="20"/>
                <w:shd w:val="clear" w:color="auto" w:fill="FFFFFF"/>
                <w:lang w:val="uk-UA" w:eastAsia="ar-SA"/>
              </w:rPr>
            </w:pPr>
            <w:r w:rsidRPr="00DA6544">
              <w:rPr>
                <w:rFonts w:ascii="Times New Roman" w:hAnsi="Times New Roman"/>
                <w:b/>
                <w:sz w:val="20"/>
                <w:szCs w:val="20"/>
                <w:shd w:val="clear" w:color="auto" w:fill="FFFFFF"/>
                <w:lang w:val="uk-UA" w:eastAsia="ar-SA"/>
              </w:rPr>
              <w:t>“Поточний ремонт приміщень будівлі за адресою:</w:t>
            </w:r>
          </w:p>
          <w:p w14:paraId="0ED858D2" w14:textId="77777777" w:rsidR="00F270FC" w:rsidRPr="00DA6544" w:rsidRDefault="00F270FC" w:rsidP="002D641E">
            <w:pPr>
              <w:spacing w:after="0" w:line="240" w:lineRule="auto"/>
              <w:jc w:val="both"/>
              <w:rPr>
                <w:rFonts w:ascii="Times New Roman" w:hAnsi="Times New Roman"/>
                <w:b/>
                <w:sz w:val="20"/>
                <w:szCs w:val="20"/>
                <w:shd w:val="clear" w:color="auto" w:fill="FFFFFF"/>
                <w:lang w:val="uk-UA" w:eastAsia="ar-SA"/>
              </w:rPr>
            </w:pPr>
            <w:r w:rsidRPr="00DA6544">
              <w:rPr>
                <w:rFonts w:ascii="Times New Roman" w:hAnsi="Times New Roman"/>
                <w:b/>
                <w:sz w:val="20"/>
                <w:szCs w:val="20"/>
                <w:shd w:val="clear" w:color="auto" w:fill="FFFFFF"/>
                <w:lang w:val="uk-UA" w:eastAsia="ar-SA"/>
              </w:rPr>
              <w:t xml:space="preserve">м. Тернопіль, вул. С. Будного, 48 </w:t>
            </w:r>
          </w:p>
          <w:p w14:paraId="1CD433BA" w14:textId="77777777" w:rsidR="00F270FC" w:rsidRPr="00DA6544" w:rsidRDefault="00F270FC" w:rsidP="002D641E">
            <w:pPr>
              <w:spacing w:after="0" w:line="240" w:lineRule="auto"/>
              <w:jc w:val="both"/>
              <w:rPr>
                <w:rFonts w:ascii="Times New Roman" w:hAnsi="Times New Roman"/>
                <w:b/>
                <w:sz w:val="20"/>
                <w:szCs w:val="20"/>
                <w:shd w:val="clear" w:color="auto" w:fill="FFFFFF"/>
                <w:lang w:val="uk-UA" w:eastAsia="ar-SA"/>
              </w:rPr>
            </w:pPr>
            <w:r w:rsidRPr="00DA6544">
              <w:rPr>
                <w:rFonts w:ascii="Times New Roman" w:hAnsi="Times New Roman"/>
                <w:b/>
                <w:sz w:val="20"/>
                <w:szCs w:val="20"/>
                <w:shd w:val="clear" w:color="auto" w:fill="FFFFFF"/>
                <w:lang w:val="uk-UA" w:eastAsia="ar-SA"/>
              </w:rPr>
              <w:t>(згідно ДБН В.2.2-28:2010, ДК 021:2015 - 45450000-6 - Інші завершальні будівельні роботи)”</w:t>
            </w:r>
          </w:p>
        </w:tc>
      </w:tr>
      <w:tr w:rsidR="00F270FC" w:rsidRPr="00E75474" w14:paraId="2852AC88" w14:textId="77777777" w:rsidTr="000E356E">
        <w:trPr>
          <w:trHeight w:val="520"/>
          <w:jc w:val="center"/>
        </w:trPr>
        <w:tc>
          <w:tcPr>
            <w:tcW w:w="576" w:type="dxa"/>
          </w:tcPr>
          <w:p w14:paraId="5A9E7079" w14:textId="77777777" w:rsidR="00F270FC" w:rsidRPr="00DA6544" w:rsidRDefault="00F270FC" w:rsidP="000E356E">
            <w:pPr>
              <w:pStyle w:val="11"/>
              <w:widowControl w:val="0"/>
              <w:spacing w:line="240" w:lineRule="auto"/>
              <w:rPr>
                <w:rFonts w:ascii="Times New Roman" w:hAnsi="Times New Roman" w:cs="Times New Roman"/>
                <w:sz w:val="20"/>
                <w:szCs w:val="20"/>
                <w:lang w:val="uk-UA"/>
              </w:rPr>
            </w:pPr>
            <w:r w:rsidRPr="00DA6544">
              <w:rPr>
                <w:rFonts w:ascii="Times New Roman" w:hAnsi="Times New Roman" w:cs="Times New Roman"/>
                <w:sz w:val="20"/>
                <w:szCs w:val="20"/>
                <w:lang w:val="uk-UA"/>
              </w:rPr>
              <w:t>4.2</w:t>
            </w:r>
          </w:p>
        </w:tc>
        <w:tc>
          <w:tcPr>
            <w:tcW w:w="3147" w:type="dxa"/>
          </w:tcPr>
          <w:p w14:paraId="0B4DC99F" w14:textId="77777777" w:rsidR="00F270FC" w:rsidRPr="00DA6544" w:rsidRDefault="00F270FC" w:rsidP="00D35BD2">
            <w:pPr>
              <w:pStyle w:val="11"/>
              <w:widowControl w:val="0"/>
              <w:spacing w:line="20" w:lineRule="atLeast"/>
              <w:ind w:left="-9" w:right="113"/>
              <w:rPr>
                <w:rFonts w:ascii="Times New Roman" w:hAnsi="Times New Roman" w:cs="Times New Roman"/>
                <w:sz w:val="20"/>
                <w:szCs w:val="20"/>
                <w:lang w:val="uk-UA"/>
              </w:rPr>
            </w:pPr>
            <w:r w:rsidRPr="00DA6544">
              <w:rPr>
                <w:rFonts w:ascii="Times New Roman" w:hAnsi="Times New Roman" w:cs="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14:paraId="423C8F4F" w14:textId="77777777" w:rsidR="00F270FC" w:rsidRPr="00DA6544" w:rsidRDefault="00F270FC" w:rsidP="004B7249">
            <w:pPr>
              <w:pStyle w:val="11"/>
              <w:widowControl w:val="0"/>
              <w:spacing w:line="240" w:lineRule="auto"/>
              <w:ind w:right="113"/>
              <w:jc w:val="both"/>
              <w:rPr>
                <w:rFonts w:ascii="Times New Roman" w:hAnsi="Times New Roman" w:cs="Times New Roman"/>
                <w:sz w:val="20"/>
                <w:szCs w:val="20"/>
                <w:lang w:val="uk-UA"/>
              </w:rPr>
            </w:pPr>
            <w:r w:rsidRPr="00DA6544">
              <w:rPr>
                <w:rFonts w:ascii="Times New Roman" w:hAnsi="Times New Roman" w:cs="Times New Roman"/>
                <w:sz w:val="20"/>
                <w:szCs w:val="20"/>
                <w:lang w:val="uk-UA"/>
              </w:rPr>
              <w:t>Закупівля здійснюється щодо предмету закупівлі в цілому. Без поділу на окремі частини предмета закупівлі (лоти).</w:t>
            </w:r>
          </w:p>
        </w:tc>
      </w:tr>
      <w:tr w:rsidR="00F270FC" w:rsidRPr="00E75474" w14:paraId="0D3D4CA5" w14:textId="77777777" w:rsidTr="000E356E">
        <w:trPr>
          <w:trHeight w:val="520"/>
          <w:jc w:val="center"/>
        </w:trPr>
        <w:tc>
          <w:tcPr>
            <w:tcW w:w="576" w:type="dxa"/>
          </w:tcPr>
          <w:p w14:paraId="06B1A74A" w14:textId="77777777" w:rsidR="00F270FC" w:rsidRPr="00DA6544" w:rsidRDefault="00F270FC" w:rsidP="000E356E">
            <w:pPr>
              <w:pStyle w:val="11"/>
              <w:widowControl w:val="0"/>
              <w:spacing w:line="240" w:lineRule="auto"/>
              <w:rPr>
                <w:rFonts w:ascii="Times New Roman" w:hAnsi="Times New Roman" w:cs="Times New Roman"/>
                <w:sz w:val="20"/>
                <w:szCs w:val="20"/>
                <w:lang w:val="uk-UA"/>
              </w:rPr>
            </w:pPr>
            <w:r w:rsidRPr="00DA6544">
              <w:rPr>
                <w:rFonts w:ascii="Times New Roman" w:hAnsi="Times New Roman" w:cs="Times New Roman"/>
                <w:sz w:val="20"/>
                <w:szCs w:val="20"/>
                <w:lang w:val="uk-UA"/>
              </w:rPr>
              <w:t>4.3</w:t>
            </w:r>
          </w:p>
        </w:tc>
        <w:tc>
          <w:tcPr>
            <w:tcW w:w="3147" w:type="dxa"/>
          </w:tcPr>
          <w:p w14:paraId="686B791A" w14:textId="77777777" w:rsidR="00F270FC" w:rsidRPr="00DA6544" w:rsidRDefault="00F270FC" w:rsidP="008D62A2">
            <w:pPr>
              <w:pStyle w:val="11"/>
              <w:widowControl w:val="0"/>
              <w:spacing w:line="240" w:lineRule="auto"/>
              <w:ind w:left="-9" w:right="113"/>
              <w:jc w:val="both"/>
              <w:rPr>
                <w:rFonts w:ascii="Times New Roman" w:hAnsi="Times New Roman" w:cs="Times New Roman"/>
                <w:sz w:val="20"/>
                <w:szCs w:val="20"/>
                <w:lang w:val="uk-UA"/>
              </w:rPr>
            </w:pPr>
            <w:r w:rsidRPr="00DA6544">
              <w:rPr>
                <w:rFonts w:ascii="Times New Roman" w:hAnsi="Times New Roman" w:cs="Times New Roman"/>
                <w:sz w:val="20"/>
                <w:szCs w:val="20"/>
                <w:lang w:val="uk-UA"/>
              </w:rPr>
              <w:t>місце, кількість, обсяг поставки товару/надання послуг/виконання робіт</w:t>
            </w:r>
          </w:p>
        </w:tc>
        <w:tc>
          <w:tcPr>
            <w:tcW w:w="6273" w:type="dxa"/>
          </w:tcPr>
          <w:p w14:paraId="7E11D5A0" w14:textId="77777777" w:rsidR="00F270FC" w:rsidRPr="00DA6544" w:rsidRDefault="00F270FC" w:rsidP="00CD3696">
            <w:pPr>
              <w:pStyle w:val="11"/>
              <w:widowControl w:val="0"/>
              <w:spacing w:line="240" w:lineRule="auto"/>
              <w:ind w:right="113"/>
              <w:jc w:val="both"/>
              <w:rPr>
                <w:rFonts w:ascii="Times New Roman" w:hAnsi="Times New Roman" w:cs="Times New Roman"/>
                <w:color w:val="auto"/>
                <w:sz w:val="20"/>
                <w:szCs w:val="20"/>
                <w:lang w:val="uk-UA"/>
              </w:rPr>
            </w:pPr>
            <w:r w:rsidRPr="00DA6544">
              <w:rPr>
                <w:rFonts w:ascii="Times New Roman" w:hAnsi="Times New Roman" w:cs="Times New Roman"/>
                <w:snapToGrid w:val="0"/>
                <w:sz w:val="20"/>
                <w:szCs w:val="20"/>
                <w:lang w:val="uk-UA"/>
              </w:rPr>
              <w:t xml:space="preserve">Обсяг та місце надання послуг визначається </w:t>
            </w:r>
            <w:r w:rsidRPr="00DA6544">
              <w:rPr>
                <w:rFonts w:ascii="Times New Roman" w:hAnsi="Times New Roman" w:cs="Times New Roman"/>
                <w:b/>
                <w:snapToGrid w:val="0"/>
                <w:sz w:val="20"/>
                <w:szCs w:val="20"/>
                <w:lang w:val="uk-UA"/>
              </w:rPr>
              <w:t>згідно з Додатком 2</w:t>
            </w:r>
            <w:r w:rsidRPr="00DA6544">
              <w:rPr>
                <w:rFonts w:ascii="Times New Roman" w:hAnsi="Times New Roman" w:cs="Times New Roman"/>
                <w:snapToGrid w:val="0"/>
                <w:sz w:val="20"/>
                <w:szCs w:val="20"/>
                <w:lang w:val="uk-UA"/>
              </w:rPr>
              <w:t xml:space="preserve"> до цієї тендерної документації.</w:t>
            </w:r>
          </w:p>
        </w:tc>
      </w:tr>
      <w:tr w:rsidR="00F270FC" w:rsidRPr="00E75474" w14:paraId="03D21629" w14:textId="77777777" w:rsidTr="004C0A2F">
        <w:trPr>
          <w:trHeight w:val="463"/>
          <w:jc w:val="center"/>
        </w:trPr>
        <w:tc>
          <w:tcPr>
            <w:tcW w:w="576" w:type="dxa"/>
          </w:tcPr>
          <w:p w14:paraId="03B2109D" w14:textId="77777777" w:rsidR="00F270FC" w:rsidRPr="00DA6544" w:rsidRDefault="00F270FC" w:rsidP="000E356E">
            <w:pPr>
              <w:pStyle w:val="11"/>
              <w:widowControl w:val="0"/>
              <w:spacing w:line="240" w:lineRule="auto"/>
              <w:rPr>
                <w:rFonts w:ascii="Times New Roman" w:hAnsi="Times New Roman" w:cs="Times New Roman"/>
                <w:sz w:val="20"/>
                <w:szCs w:val="20"/>
                <w:lang w:val="uk-UA"/>
              </w:rPr>
            </w:pPr>
            <w:r w:rsidRPr="00DA6544">
              <w:rPr>
                <w:rFonts w:ascii="Times New Roman" w:hAnsi="Times New Roman" w:cs="Times New Roman"/>
                <w:sz w:val="20"/>
                <w:szCs w:val="20"/>
                <w:lang w:val="uk-UA"/>
              </w:rPr>
              <w:t>4.4</w:t>
            </w:r>
          </w:p>
        </w:tc>
        <w:tc>
          <w:tcPr>
            <w:tcW w:w="3147" w:type="dxa"/>
          </w:tcPr>
          <w:p w14:paraId="61341320" w14:textId="77777777" w:rsidR="00F270FC" w:rsidRPr="00DA6544" w:rsidRDefault="00F270FC" w:rsidP="001E7DCA">
            <w:pPr>
              <w:pStyle w:val="11"/>
              <w:widowControl w:val="0"/>
              <w:spacing w:line="240" w:lineRule="auto"/>
              <w:ind w:left="-9" w:right="113"/>
              <w:rPr>
                <w:rFonts w:ascii="Times New Roman" w:hAnsi="Times New Roman" w:cs="Times New Roman"/>
                <w:sz w:val="20"/>
                <w:szCs w:val="20"/>
                <w:lang w:val="uk-UA"/>
              </w:rPr>
            </w:pPr>
            <w:r w:rsidRPr="00DA6544">
              <w:rPr>
                <w:rFonts w:ascii="Times New Roman" w:hAnsi="Times New Roman" w:cs="Times New Roman"/>
                <w:sz w:val="20"/>
                <w:szCs w:val="20"/>
                <w:lang w:val="uk-UA"/>
              </w:rPr>
              <w:t>Строк надання  послуг</w:t>
            </w:r>
          </w:p>
        </w:tc>
        <w:tc>
          <w:tcPr>
            <w:tcW w:w="6273" w:type="dxa"/>
          </w:tcPr>
          <w:p w14:paraId="25CEA664" w14:textId="77777777" w:rsidR="00F270FC" w:rsidRPr="00E75474" w:rsidRDefault="00F270FC" w:rsidP="00706153">
            <w:pPr>
              <w:spacing w:after="0" w:line="240" w:lineRule="auto"/>
              <w:jc w:val="both"/>
              <w:rPr>
                <w:rFonts w:ascii="Times New Roman" w:hAnsi="Times New Roman"/>
                <w:b/>
                <w:sz w:val="20"/>
                <w:szCs w:val="20"/>
                <w:lang w:val="uk-UA"/>
              </w:rPr>
            </w:pPr>
            <w:r w:rsidRPr="00E75474">
              <w:rPr>
                <w:rFonts w:ascii="Times New Roman" w:hAnsi="Times New Roman"/>
                <w:b/>
                <w:sz w:val="20"/>
                <w:szCs w:val="20"/>
                <w:lang w:val="uk-UA"/>
              </w:rPr>
              <w:t xml:space="preserve"> до 31.12.2023.</w:t>
            </w:r>
          </w:p>
        </w:tc>
      </w:tr>
      <w:tr w:rsidR="00F270FC" w:rsidRPr="00E75474" w14:paraId="16D3D0CE" w14:textId="77777777" w:rsidTr="000E356E">
        <w:trPr>
          <w:trHeight w:val="520"/>
          <w:jc w:val="center"/>
        </w:trPr>
        <w:tc>
          <w:tcPr>
            <w:tcW w:w="576" w:type="dxa"/>
          </w:tcPr>
          <w:p w14:paraId="2DA8CF7A" w14:textId="77777777" w:rsidR="00F270FC" w:rsidRPr="00DA6544" w:rsidRDefault="00F270FC" w:rsidP="000E356E">
            <w:pPr>
              <w:pStyle w:val="11"/>
              <w:widowControl w:val="0"/>
              <w:spacing w:line="240" w:lineRule="auto"/>
              <w:rPr>
                <w:rFonts w:ascii="Times New Roman" w:hAnsi="Times New Roman" w:cs="Times New Roman"/>
                <w:sz w:val="20"/>
                <w:szCs w:val="20"/>
                <w:lang w:val="uk-UA"/>
              </w:rPr>
            </w:pPr>
            <w:r w:rsidRPr="00DA6544">
              <w:rPr>
                <w:rFonts w:ascii="Times New Roman" w:hAnsi="Times New Roman" w:cs="Times New Roman"/>
                <w:sz w:val="20"/>
                <w:szCs w:val="20"/>
                <w:lang w:val="uk-UA"/>
              </w:rPr>
              <w:t>5</w:t>
            </w:r>
          </w:p>
        </w:tc>
        <w:tc>
          <w:tcPr>
            <w:tcW w:w="3147" w:type="dxa"/>
          </w:tcPr>
          <w:p w14:paraId="402C5815" w14:textId="77777777" w:rsidR="00F270FC" w:rsidRPr="00DA6544" w:rsidRDefault="00F270FC" w:rsidP="000E356E">
            <w:pPr>
              <w:pStyle w:val="11"/>
              <w:widowControl w:val="0"/>
              <w:spacing w:line="240" w:lineRule="auto"/>
              <w:ind w:right="113"/>
              <w:jc w:val="both"/>
              <w:rPr>
                <w:rFonts w:ascii="Times New Roman" w:hAnsi="Times New Roman" w:cs="Times New Roman"/>
                <w:b/>
                <w:sz w:val="20"/>
                <w:szCs w:val="20"/>
                <w:lang w:val="uk-UA"/>
              </w:rPr>
            </w:pPr>
            <w:r w:rsidRPr="00DA6544">
              <w:rPr>
                <w:rFonts w:ascii="Times New Roman" w:hAnsi="Times New Roman" w:cs="Times New Roman"/>
                <w:b/>
                <w:sz w:val="20"/>
                <w:szCs w:val="20"/>
                <w:lang w:val="uk-UA"/>
              </w:rPr>
              <w:t>Недискримінація учасників</w:t>
            </w:r>
          </w:p>
        </w:tc>
        <w:tc>
          <w:tcPr>
            <w:tcW w:w="6273" w:type="dxa"/>
          </w:tcPr>
          <w:p w14:paraId="003BF287" w14:textId="77777777" w:rsidR="00F270FC" w:rsidRPr="00DA6544" w:rsidRDefault="00F270FC" w:rsidP="00CA4E10">
            <w:pPr>
              <w:pStyle w:val="11"/>
              <w:widowControl w:val="0"/>
              <w:spacing w:line="240" w:lineRule="auto"/>
              <w:ind w:left="-38" w:right="113"/>
              <w:jc w:val="both"/>
              <w:rPr>
                <w:rFonts w:ascii="Times New Roman" w:hAnsi="Times New Roman" w:cs="Times New Roman"/>
                <w:sz w:val="20"/>
                <w:szCs w:val="20"/>
                <w:lang w:val="uk-UA"/>
              </w:rPr>
            </w:pPr>
            <w:r w:rsidRPr="00DA6544">
              <w:rPr>
                <w:rFonts w:ascii="Times New Roman" w:hAnsi="Times New Roman" w:cs="Times New Roman"/>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DA6544">
              <w:rPr>
                <w:rFonts w:ascii="Times New Roman" w:hAnsi="Times New Roman" w:cs="Times New Roman"/>
                <w:sz w:val="20"/>
                <w:szCs w:val="20"/>
                <w:lang w:val="uk-UA" w:eastAsia="uk-UA"/>
              </w:rPr>
              <w:t>.</w:t>
            </w:r>
          </w:p>
        </w:tc>
      </w:tr>
      <w:tr w:rsidR="00F270FC" w:rsidRPr="00E75474" w14:paraId="54BE95DD" w14:textId="77777777" w:rsidTr="000E356E">
        <w:trPr>
          <w:trHeight w:val="520"/>
          <w:jc w:val="center"/>
        </w:trPr>
        <w:tc>
          <w:tcPr>
            <w:tcW w:w="576" w:type="dxa"/>
          </w:tcPr>
          <w:p w14:paraId="56FE254F" w14:textId="77777777" w:rsidR="00F270FC" w:rsidRPr="00DA6544" w:rsidRDefault="00F270FC" w:rsidP="000E356E">
            <w:pPr>
              <w:pStyle w:val="11"/>
              <w:widowControl w:val="0"/>
              <w:spacing w:line="240" w:lineRule="auto"/>
              <w:rPr>
                <w:rFonts w:ascii="Times New Roman" w:hAnsi="Times New Roman" w:cs="Times New Roman"/>
                <w:sz w:val="20"/>
                <w:szCs w:val="20"/>
                <w:lang w:val="uk-UA"/>
              </w:rPr>
            </w:pPr>
            <w:r w:rsidRPr="00DA6544">
              <w:rPr>
                <w:rFonts w:ascii="Times New Roman" w:hAnsi="Times New Roman" w:cs="Times New Roman"/>
                <w:sz w:val="20"/>
                <w:szCs w:val="20"/>
                <w:lang w:val="uk-UA"/>
              </w:rPr>
              <w:t>6</w:t>
            </w:r>
          </w:p>
        </w:tc>
        <w:tc>
          <w:tcPr>
            <w:tcW w:w="3147" w:type="dxa"/>
          </w:tcPr>
          <w:p w14:paraId="6EEA31ED" w14:textId="77777777" w:rsidR="00F270FC" w:rsidRPr="00DA6544" w:rsidRDefault="00F270FC" w:rsidP="000E356E">
            <w:pPr>
              <w:pStyle w:val="11"/>
              <w:widowControl w:val="0"/>
              <w:spacing w:line="240" w:lineRule="auto"/>
              <w:ind w:right="113"/>
              <w:rPr>
                <w:rFonts w:ascii="Times New Roman" w:hAnsi="Times New Roman" w:cs="Times New Roman"/>
                <w:b/>
                <w:sz w:val="20"/>
                <w:szCs w:val="20"/>
                <w:lang w:val="uk-UA"/>
              </w:rPr>
            </w:pPr>
            <w:r w:rsidRPr="00DA6544">
              <w:rPr>
                <w:rFonts w:ascii="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273" w:type="dxa"/>
          </w:tcPr>
          <w:p w14:paraId="298A4889" w14:textId="77777777" w:rsidR="00F270FC" w:rsidRPr="00E75474" w:rsidRDefault="00F270FC" w:rsidP="005A66AA">
            <w:pPr>
              <w:spacing w:after="0" w:line="240" w:lineRule="auto"/>
              <w:jc w:val="both"/>
              <w:rPr>
                <w:rFonts w:ascii="Times New Roman" w:hAnsi="Times New Roman"/>
                <w:sz w:val="20"/>
                <w:szCs w:val="20"/>
              </w:rPr>
            </w:pPr>
            <w:r w:rsidRPr="00E75474">
              <w:rPr>
                <w:rFonts w:ascii="Times New Roman" w:hAnsi="Times New Roman"/>
                <w:sz w:val="20"/>
                <w:szCs w:val="20"/>
              </w:rPr>
              <w:t xml:space="preserve">Валютою тендерної пропозиції є </w:t>
            </w:r>
            <w:r w:rsidRPr="00E75474">
              <w:rPr>
                <w:rFonts w:ascii="Times New Roman" w:hAnsi="Times New Roman"/>
                <w:b/>
                <w:sz w:val="20"/>
                <w:szCs w:val="20"/>
              </w:rPr>
              <w:t>гривня</w:t>
            </w:r>
            <w:r w:rsidRPr="00E75474">
              <w:rPr>
                <w:rFonts w:ascii="Times New Roman" w:hAnsi="Times New Roman"/>
                <w:sz w:val="20"/>
                <w:szCs w:val="20"/>
              </w:rPr>
              <w:t xml:space="preserve">. </w:t>
            </w:r>
          </w:p>
          <w:p w14:paraId="390D77ED" w14:textId="77777777" w:rsidR="00F270FC" w:rsidRPr="00E75474" w:rsidRDefault="00F270FC" w:rsidP="007C7CAB">
            <w:pPr>
              <w:spacing w:after="0" w:line="240" w:lineRule="auto"/>
              <w:jc w:val="both"/>
              <w:rPr>
                <w:rFonts w:ascii="Times New Roman" w:hAnsi="Times New Roman"/>
                <w:sz w:val="20"/>
                <w:szCs w:val="20"/>
                <w:lang w:val="uk-UA"/>
              </w:rPr>
            </w:pPr>
            <w:r w:rsidRPr="00E75474">
              <w:rPr>
                <w:rFonts w:ascii="Times New Roman" w:hAnsi="Times New Roman"/>
                <w:sz w:val="20"/>
                <w:szCs w:val="20"/>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F270FC" w:rsidRPr="00E75474" w14:paraId="4D10315A" w14:textId="77777777" w:rsidTr="00D66A79">
        <w:trPr>
          <w:trHeight w:val="553"/>
          <w:jc w:val="center"/>
        </w:trPr>
        <w:tc>
          <w:tcPr>
            <w:tcW w:w="576" w:type="dxa"/>
          </w:tcPr>
          <w:p w14:paraId="2E88262A" w14:textId="77777777" w:rsidR="00F270FC" w:rsidRPr="00DA6544" w:rsidRDefault="00F270FC" w:rsidP="000E356E">
            <w:pPr>
              <w:pStyle w:val="11"/>
              <w:widowControl w:val="0"/>
              <w:spacing w:line="240" w:lineRule="auto"/>
              <w:rPr>
                <w:rFonts w:ascii="Times New Roman" w:hAnsi="Times New Roman" w:cs="Times New Roman"/>
                <w:sz w:val="20"/>
                <w:szCs w:val="20"/>
                <w:lang w:val="uk-UA"/>
              </w:rPr>
            </w:pPr>
            <w:r w:rsidRPr="00DA6544">
              <w:rPr>
                <w:rFonts w:ascii="Times New Roman" w:hAnsi="Times New Roman" w:cs="Times New Roman"/>
                <w:sz w:val="20"/>
                <w:szCs w:val="20"/>
                <w:lang w:val="uk-UA"/>
              </w:rPr>
              <w:t>7</w:t>
            </w:r>
          </w:p>
        </w:tc>
        <w:tc>
          <w:tcPr>
            <w:tcW w:w="3147" w:type="dxa"/>
          </w:tcPr>
          <w:p w14:paraId="382CDBCC" w14:textId="77777777" w:rsidR="00F270FC" w:rsidRPr="00DA6544" w:rsidRDefault="00F270FC" w:rsidP="00D66A79">
            <w:pPr>
              <w:pStyle w:val="11"/>
              <w:widowControl w:val="0"/>
              <w:spacing w:line="240" w:lineRule="auto"/>
              <w:ind w:right="113"/>
              <w:rPr>
                <w:rFonts w:ascii="Times New Roman" w:hAnsi="Times New Roman" w:cs="Times New Roman"/>
                <w:b/>
                <w:sz w:val="20"/>
                <w:szCs w:val="20"/>
                <w:lang w:val="uk-UA"/>
              </w:rPr>
            </w:pPr>
            <w:r w:rsidRPr="00DA6544">
              <w:rPr>
                <w:rFonts w:ascii="Times New Roman" w:hAnsi="Times New Roman" w:cs="Times New Roman"/>
                <w:b/>
                <w:sz w:val="20"/>
                <w:szCs w:val="20"/>
                <w:lang w:val="uk-UA"/>
              </w:rPr>
              <w:t>Інформація про мову (мови), якою (якими) повинно бути складено тендерні пропозиції</w:t>
            </w:r>
          </w:p>
        </w:tc>
        <w:tc>
          <w:tcPr>
            <w:tcW w:w="6273" w:type="dxa"/>
          </w:tcPr>
          <w:p w14:paraId="2BF8DFFA" w14:textId="77777777" w:rsidR="00F270FC" w:rsidRPr="00DA6544" w:rsidRDefault="00F270FC" w:rsidP="00D02E38">
            <w:pPr>
              <w:spacing w:after="0" w:line="240" w:lineRule="auto"/>
              <w:jc w:val="both"/>
              <w:rPr>
                <w:rFonts w:ascii="Times New Roman" w:hAnsi="Times New Roman"/>
                <w:sz w:val="20"/>
                <w:szCs w:val="20"/>
                <w:lang w:eastAsia="uk-UA"/>
              </w:rPr>
            </w:pPr>
            <w:r w:rsidRPr="00DA6544">
              <w:rPr>
                <w:rFonts w:ascii="Times New Roman" w:hAnsi="Times New Roman"/>
                <w:color w:val="000000"/>
                <w:sz w:val="20"/>
                <w:szCs w:val="20"/>
                <w:lang w:eastAsia="uk-UA"/>
              </w:rPr>
              <w:t>Усі документи тендерної пропозиції, які готуються безпосередньо учасником повинні бути складені українською мовою. </w:t>
            </w:r>
          </w:p>
          <w:p w14:paraId="05B53C83" w14:textId="77777777" w:rsidR="00F270FC" w:rsidRPr="00DA6544" w:rsidRDefault="00F270FC" w:rsidP="00D02E38">
            <w:pPr>
              <w:spacing w:after="0" w:line="240" w:lineRule="auto"/>
              <w:jc w:val="both"/>
              <w:rPr>
                <w:rFonts w:ascii="Times New Roman" w:hAnsi="Times New Roman"/>
                <w:sz w:val="20"/>
                <w:szCs w:val="20"/>
                <w:lang w:eastAsia="uk-UA"/>
              </w:rPr>
            </w:pPr>
            <w:r w:rsidRPr="00DA6544">
              <w:rPr>
                <w:rFonts w:ascii="Times New Roman" w:hAnsi="Times New Roman"/>
                <w:color w:val="000000"/>
                <w:sz w:val="20"/>
                <w:szCs w:val="20"/>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4DF1408" w14:textId="77777777" w:rsidR="00F270FC" w:rsidRPr="00E75474" w:rsidRDefault="00F270FC" w:rsidP="00D02E38">
            <w:pPr>
              <w:widowControl w:val="0"/>
              <w:spacing w:after="0" w:line="240" w:lineRule="auto"/>
              <w:contextualSpacing/>
              <w:jc w:val="both"/>
              <w:rPr>
                <w:rFonts w:ascii="Times New Roman" w:hAnsi="Times New Roman"/>
                <w:sz w:val="20"/>
                <w:szCs w:val="20"/>
                <w:lang w:val="uk-UA"/>
              </w:rPr>
            </w:pPr>
            <w:r w:rsidRPr="00DA6544">
              <w:rPr>
                <w:rFonts w:ascii="Times New Roman" w:hAnsi="Times New Roman"/>
                <w:color w:val="000000"/>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Pr="00DA6544">
              <w:rPr>
                <w:rFonts w:ascii="Times New Roman" w:hAnsi="Times New Roman"/>
                <w:color w:val="000000"/>
                <w:sz w:val="20"/>
                <w:szCs w:val="20"/>
                <w:lang w:val="uk-UA" w:eastAsia="uk-UA"/>
              </w:rPr>
              <w:t>.</w:t>
            </w:r>
          </w:p>
        </w:tc>
      </w:tr>
      <w:tr w:rsidR="00F270FC" w:rsidRPr="00E75474" w14:paraId="13ED443F" w14:textId="77777777" w:rsidTr="00761FA0">
        <w:trPr>
          <w:trHeight w:val="1483"/>
          <w:jc w:val="center"/>
        </w:trPr>
        <w:tc>
          <w:tcPr>
            <w:tcW w:w="576" w:type="dxa"/>
          </w:tcPr>
          <w:p w14:paraId="01421740" w14:textId="77777777" w:rsidR="00F270FC" w:rsidRPr="00DA6544" w:rsidRDefault="00F270FC" w:rsidP="001908F4">
            <w:pPr>
              <w:spacing w:after="0" w:line="240" w:lineRule="auto"/>
              <w:rPr>
                <w:rFonts w:ascii="Times New Roman" w:hAnsi="Times New Roman"/>
                <w:sz w:val="20"/>
                <w:szCs w:val="20"/>
                <w:lang w:eastAsia="uk-UA"/>
              </w:rPr>
            </w:pPr>
            <w:r w:rsidRPr="00DA6544">
              <w:rPr>
                <w:rFonts w:ascii="Times New Roman" w:hAnsi="Times New Roman"/>
                <w:color w:val="000000"/>
                <w:sz w:val="20"/>
                <w:szCs w:val="20"/>
                <w:lang w:eastAsia="uk-UA"/>
              </w:rPr>
              <w:t>8</w:t>
            </w:r>
          </w:p>
        </w:tc>
        <w:tc>
          <w:tcPr>
            <w:tcW w:w="3147" w:type="dxa"/>
          </w:tcPr>
          <w:p w14:paraId="5F82A5A6" w14:textId="77777777" w:rsidR="00F270FC" w:rsidRPr="00DA6544" w:rsidRDefault="00F270FC" w:rsidP="001908F4">
            <w:pPr>
              <w:spacing w:after="0" w:line="240" w:lineRule="auto"/>
              <w:rPr>
                <w:rFonts w:ascii="Times New Roman" w:hAnsi="Times New Roman"/>
                <w:b/>
                <w:sz w:val="20"/>
                <w:szCs w:val="20"/>
                <w:lang w:eastAsia="uk-UA"/>
              </w:rPr>
            </w:pPr>
            <w:r w:rsidRPr="00DA6544">
              <w:rPr>
                <w:rFonts w:ascii="Times New Roman" w:hAnsi="Times New Roman"/>
                <w:b/>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3" w:type="dxa"/>
          </w:tcPr>
          <w:p w14:paraId="3219C260" w14:textId="77777777" w:rsidR="00F270FC" w:rsidRPr="00DA6544" w:rsidRDefault="00F270FC" w:rsidP="001908F4">
            <w:pPr>
              <w:spacing w:after="0" w:line="240" w:lineRule="auto"/>
              <w:rPr>
                <w:rFonts w:ascii="Times New Roman" w:hAnsi="Times New Roman"/>
                <w:sz w:val="20"/>
                <w:szCs w:val="20"/>
                <w:lang w:eastAsia="uk-UA"/>
              </w:rPr>
            </w:pPr>
            <w:r w:rsidRPr="00DA6544">
              <w:rPr>
                <w:rFonts w:ascii="Times New Roman" w:hAnsi="Times New Roman"/>
                <w:color w:val="000000"/>
                <w:sz w:val="20"/>
                <w:szCs w:val="20"/>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21429F7D" w14:textId="77777777" w:rsidR="00F270FC" w:rsidRPr="00DA6544" w:rsidRDefault="00F270FC" w:rsidP="001908F4">
            <w:pPr>
              <w:spacing w:after="0" w:line="240" w:lineRule="auto"/>
              <w:rPr>
                <w:rFonts w:ascii="Times New Roman" w:hAnsi="Times New Roman"/>
                <w:sz w:val="20"/>
                <w:szCs w:val="20"/>
                <w:lang w:eastAsia="uk-UA"/>
              </w:rPr>
            </w:pPr>
          </w:p>
        </w:tc>
      </w:tr>
      <w:tr w:rsidR="00F270FC" w:rsidRPr="00E75474" w14:paraId="49A5A651" w14:textId="77777777" w:rsidTr="005A66AA">
        <w:trPr>
          <w:trHeight w:val="85"/>
          <w:jc w:val="center"/>
        </w:trPr>
        <w:tc>
          <w:tcPr>
            <w:tcW w:w="9996" w:type="dxa"/>
            <w:gridSpan w:val="3"/>
            <w:vAlign w:val="center"/>
          </w:tcPr>
          <w:p w14:paraId="105FE375" w14:textId="77777777" w:rsidR="00F270FC" w:rsidRPr="00DA6544" w:rsidRDefault="00F270FC" w:rsidP="00761FA0">
            <w:pPr>
              <w:pStyle w:val="11"/>
              <w:widowControl w:val="0"/>
              <w:spacing w:line="240" w:lineRule="auto"/>
              <w:jc w:val="center"/>
              <w:rPr>
                <w:rFonts w:ascii="Times New Roman" w:hAnsi="Times New Roman" w:cs="Times New Roman"/>
                <w:b/>
                <w:i/>
                <w:sz w:val="20"/>
                <w:szCs w:val="20"/>
                <w:lang w:val="uk-UA"/>
              </w:rPr>
            </w:pPr>
            <w:r w:rsidRPr="00DA6544">
              <w:rPr>
                <w:rFonts w:ascii="Times New Roman" w:hAnsi="Times New Roman" w:cs="Times New Roman"/>
                <w:b/>
                <w:i/>
                <w:sz w:val="20"/>
                <w:szCs w:val="20"/>
                <w:lang w:val="uk-UA"/>
              </w:rPr>
              <w:t>Розділ 2. Порядок унесення змін та надання роз’яснень щодо тендерної документації</w:t>
            </w:r>
          </w:p>
        </w:tc>
      </w:tr>
      <w:tr w:rsidR="00F270FC" w:rsidRPr="00E75474" w14:paraId="29ED08DD" w14:textId="77777777" w:rsidTr="004B7249">
        <w:trPr>
          <w:trHeight w:val="4426"/>
          <w:jc w:val="center"/>
        </w:trPr>
        <w:tc>
          <w:tcPr>
            <w:tcW w:w="576" w:type="dxa"/>
          </w:tcPr>
          <w:p w14:paraId="72EA4EB5" w14:textId="77777777" w:rsidR="00F270FC" w:rsidRPr="00DA6544" w:rsidRDefault="00F270FC" w:rsidP="000E356E">
            <w:pPr>
              <w:pStyle w:val="11"/>
              <w:widowControl w:val="0"/>
              <w:spacing w:line="240" w:lineRule="auto"/>
              <w:rPr>
                <w:rFonts w:ascii="Times New Roman" w:hAnsi="Times New Roman" w:cs="Times New Roman"/>
                <w:sz w:val="20"/>
                <w:szCs w:val="20"/>
                <w:lang w:val="uk-UA"/>
              </w:rPr>
            </w:pPr>
            <w:r w:rsidRPr="00DA6544">
              <w:rPr>
                <w:rFonts w:ascii="Times New Roman" w:hAnsi="Times New Roman" w:cs="Times New Roman"/>
                <w:sz w:val="20"/>
                <w:szCs w:val="20"/>
                <w:lang w:val="uk-UA"/>
              </w:rPr>
              <w:lastRenderedPageBreak/>
              <w:t>1</w:t>
            </w:r>
          </w:p>
        </w:tc>
        <w:tc>
          <w:tcPr>
            <w:tcW w:w="3147" w:type="dxa"/>
          </w:tcPr>
          <w:p w14:paraId="21DA7B6E" w14:textId="77777777" w:rsidR="00F270FC" w:rsidRPr="00DA6544" w:rsidRDefault="00F270FC" w:rsidP="000E356E">
            <w:pPr>
              <w:pStyle w:val="11"/>
              <w:widowControl w:val="0"/>
              <w:spacing w:line="240" w:lineRule="auto"/>
              <w:ind w:right="113"/>
              <w:rPr>
                <w:rFonts w:ascii="Times New Roman" w:hAnsi="Times New Roman" w:cs="Times New Roman"/>
                <w:b/>
                <w:sz w:val="20"/>
                <w:szCs w:val="20"/>
                <w:lang w:val="uk-UA"/>
              </w:rPr>
            </w:pPr>
            <w:r w:rsidRPr="00DA6544">
              <w:rPr>
                <w:rFonts w:ascii="Times New Roman" w:hAnsi="Times New Roman" w:cs="Times New Roman"/>
                <w:b/>
                <w:sz w:val="20"/>
                <w:szCs w:val="20"/>
                <w:lang w:val="uk-UA"/>
              </w:rPr>
              <w:t xml:space="preserve">Процедура надання роз’яснень щодо тендерної документації </w:t>
            </w:r>
          </w:p>
        </w:tc>
        <w:tc>
          <w:tcPr>
            <w:tcW w:w="6273" w:type="dxa"/>
          </w:tcPr>
          <w:p w14:paraId="55BDE03C" w14:textId="77777777" w:rsidR="00F270FC" w:rsidRPr="00DA6544" w:rsidRDefault="00F270FC" w:rsidP="00FF7266">
            <w:pPr>
              <w:spacing w:before="150" w:after="150" w:line="240" w:lineRule="auto"/>
              <w:jc w:val="both"/>
              <w:rPr>
                <w:rFonts w:ascii="Times New Roman" w:hAnsi="Times New Roman"/>
                <w:sz w:val="20"/>
                <w:szCs w:val="20"/>
              </w:rPr>
            </w:pPr>
            <w:r w:rsidRPr="00DA6544">
              <w:rPr>
                <w:rFonts w:ascii="Times New Roman" w:hAnsi="Times New Roman"/>
                <w:sz w:val="20"/>
                <w:szCs w:val="20"/>
                <w:lang w:val="uk-UA"/>
              </w:rPr>
              <w:t xml:space="preserve">Фізична/юридична особа має право </w:t>
            </w:r>
            <w:r>
              <w:rPr>
                <w:rFonts w:ascii="Times New Roman" w:hAnsi="Times New Roman"/>
                <w:b/>
                <w:sz w:val="20"/>
                <w:szCs w:val="20"/>
                <w:lang w:val="uk-UA"/>
              </w:rPr>
              <w:t>не пізніше ніж за три дні</w:t>
            </w:r>
            <w:r w:rsidRPr="00DA6544">
              <w:rPr>
                <w:rFonts w:ascii="Times New Roman" w:hAnsi="Times New Roman"/>
                <w:b/>
                <w:sz w:val="20"/>
                <w:szCs w:val="20"/>
                <w:lang w:val="uk-UA"/>
              </w:rPr>
              <w:t xml:space="preserve"> до закінчення строку подання тендерних пропозицій</w:t>
            </w:r>
            <w:r w:rsidRPr="00DA6544">
              <w:rPr>
                <w:rFonts w:ascii="Times New Roman" w:hAnsi="Times New Roman"/>
                <w:sz w:val="20"/>
                <w:szCs w:val="20"/>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0503D41" w14:textId="77777777" w:rsidR="00F270FC" w:rsidRPr="00DA6544" w:rsidRDefault="00F270FC" w:rsidP="00FF7266">
            <w:pPr>
              <w:spacing w:before="150" w:after="150" w:line="240" w:lineRule="auto"/>
              <w:jc w:val="both"/>
              <w:rPr>
                <w:rFonts w:ascii="Times New Roman" w:hAnsi="Times New Roman"/>
                <w:color w:val="000000"/>
                <w:sz w:val="20"/>
                <w:szCs w:val="20"/>
                <w:lang w:val="uk-UA" w:eastAsia="uk-UA"/>
              </w:rPr>
            </w:pPr>
            <w:r w:rsidRPr="00DA6544">
              <w:rPr>
                <w:rFonts w:ascii="Times New Roman" w:hAnsi="Times New Roman"/>
                <w:sz w:val="20"/>
                <w:szCs w:val="20"/>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DA6544">
              <w:rPr>
                <w:rFonts w:ascii="Times New Roman" w:hAnsi="Times New Roman"/>
                <w:b/>
                <w:sz w:val="20"/>
                <w:szCs w:val="20"/>
                <w:lang w:val="uk-UA"/>
              </w:rPr>
              <w:t>протягом трьох днів з дати їх оприлюднення</w:t>
            </w:r>
            <w:r w:rsidRPr="00DA6544">
              <w:rPr>
                <w:rFonts w:ascii="Times New Roman" w:hAnsi="Times New Roman"/>
                <w:sz w:val="20"/>
                <w:szCs w:val="20"/>
                <w:lang w:val="uk-UA"/>
              </w:rPr>
              <w:t xml:space="preserve"> надати роз’яснення на звернення </w:t>
            </w:r>
            <w:r w:rsidRPr="00DA6544">
              <w:rPr>
                <w:rFonts w:ascii="Times New Roman" w:hAnsi="Times New Roman"/>
                <w:color w:val="000000"/>
                <w:sz w:val="20"/>
                <w:szCs w:val="20"/>
                <w:lang w:eastAsia="uk-UA"/>
              </w:rPr>
              <w:t>шляхом оприлюднення його в електронній системі закупівель.</w:t>
            </w:r>
          </w:p>
          <w:p w14:paraId="514AD030" w14:textId="77777777" w:rsidR="00F270FC" w:rsidRPr="00DA6544" w:rsidRDefault="00F270FC" w:rsidP="00FF7266">
            <w:pPr>
              <w:spacing w:before="150" w:after="150" w:line="240" w:lineRule="auto"/>
              <w:jc w:val="both"/>
              <w:rPr>
                <w:rFonts w:ascii="Times New Roman" w:hAnsi="Times New Roman"/>
                <w:sz w:val="20"/>
                <w:szCs w:val="20"/>
                <w:lang w:eastAsia="uk-UA"/>
              </w:rPr>
            </w:pPr>
            <w:r w:rsidRPr="00DA6544">
              <w:rPr>
                <w:rFonts w:ascii="Times New Roman" w:hAnsi="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E2198BB" w14:textId="77777777" w:rsidR="00F270FC" w:rsidRPr="00DA6544" w:rsidRDefault="00F270FC" w:rsidP="00FF7266">
            <w:pPr>
              <w:spacing w:before="150" w:after="150" w:line="240" w:lineRule="auto"/>
              <w:jc w:val="both"/>
              <w:rPr>
                <w:rFonts w:ascii="Times New Roman" w:hAnsi="Times New Roman"/>
                <w:sz w:val="20"/>
                <w:szCs w:val="20"/>
                <w:lang w:eastAsia="uk-UA"/>
              </w:rPr>
            </w:pPr>
            <w:r w:rsidRPr="00DA6544">
              <w:rPr>
                <w:rFonts w:ascii="Times New Roman" w:hAnsi="Times New Roman"/>
                <w:color w:val="000000"/>
                <w:sz w:val="20"/>
                <w:szCs w:val="2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A6544">
              <w:rPr>
                <w:rFonts w:ascii="Times New Roman" w:hAnsi="Times New Roman"/>
                <w:b/>
                <w:color w:val="000000"/>
                <w:sz w:val="20"/>
                <w:szCs w:val="20"/>
                <w:lang w:eastAsia="uk-UA"/>
              </w:rPr>
              <w:t>не менш як на чотири дні</w:t>
            </w:r>
            <w:r w:rsidRPr="00DA6544">
              <w:rPr>
                <w:rFonts w:ascii="Times New Roman" w:hAnsi="Times New Roman"/>
                <w:color w:val="000000"/>
                <w:sz w:val="20"/>
                <w:szCs w:val="20"/>
                <w:lang w:eastAsia="uk-UA"/>
              </w:rPr>
              <w:t>.</w:t>
            </w:r>
          </w:p>
        </w:tc>
      </w:tr>
      <w:tr w:rsidR="00F270FC" w:rsidRPr="00E75474" w14:paraId="5C07DBD8" w14:textId="77777777" w:rsidTr="00891696">
        <w:trPr>
          <w:trHeight w:val="4210"/>
          <w:jc w:val="center"/>
        </w:trPr>
        <w:tc>
          <w:tcPr>
            <w:tcW w:w="576" w:type="dxa"/>
          </w:tcPr>
          <w:p w14:paraId="0579D257" w14:textId="77777777" w:rsidR="00F270FC" w:rsidRPr="00DA6544" w:rsidRDefault="00F270FC" w:rsidP="000E356E">
            <w:pPr>
              <w:pStyle w:val="11"/>
              <w:widowControl w:val="0"/>
              <w:spacing w:line="240" w:lineRule="auto"/>
              <w:jc w:val="center"/>
              <w:rPr>
                <w:rFonts w:ascii="Times New Roman" w:hAnsi="Times New Roman" w:cs="Times New Roman"/>
                <w:sz w:val="20"/>
                <w:szCs w:val="20"/>
                <w:lang w:val="uk-UA"/>
              </w:rPr>
            </w:pPr>
            <w:r w:rsidRPr="00DA6544">
              <w:rPr>
                <w:rFonts w:ascii="Times New Roman" w:hAnsi="Times New Roman" w:cs="Times New Roman"/>
                <w:sz w:val="20"/>
                <w:szCs w:val="20"/>
                <w:lang w:val="uk-UA"/>
              </w:rPr>
              <w:t>2</w:t>
            </w:r>
          </w:p>
        </w:tc>
        <w:tc>
          <w:tcPr>
            <w:tcW w:w="3147" w:type="dxa"/>
          </w:tcPr>
          <w:p w14:paraId="2D871518" w14:textId="77777777" w:rsidR="00F270FC" w:rsidRPr="00DA6544" w:rsidRDefault="00F270FC" w:rsidP="000E356E">
            <w:pPr>
              <w:pStyle w:val="11"/>
              <w:widowControl w:val="0"/>
              <w:spacing w:line="240" w:lineRule="auto"/>
              <w:ind w:right="113"/>
              <w:rPr>
                <w:rFonts w:ascii="Times New Roman" w:hAnsi="Times New Roman" w:cs="Times New Roman"/>
                <w:b/>
                <w:sz w:val="20"/>
                <w:szCs w:val="20"/>
                <w:lang w:val="uk-UA"/>
              </w:rPr>
            </w:pPr>
            <w:r w:rsidRPr="00DA6544">
              <w:rPr>
                <w:rFonts w:ascii="Times New Roman" w:hAnsi="Times New Roman" w:cs="Times New Roman"/>
                <w:b/>
                <w:sz w:val="20"/>
                <w:szCs w:val="20"/>
                <w:lang w:val="uk-UA"/>
              </w:rPr>
              <w:t>Внесення змін до тендерної документації</w:t>
            </w:r>
          </w:p>
        </w:tc>
        <w:tc>
          <w:tcPr>
            <w:tcW w:w="6273" w:type="dxa"/>
          </w:tcPr>
          <w:p w14:paraId="32410A1E" w14:textId="77777777" w:rsidR="00F270FC" w:rsidRPr="00DA6544" w:rsidRDefault="00F270FC" w:rsidP="009A1594">
            <w:pPr>
              <w:widowControl w:val="0"/>
              <w:spacing w:after="0" w:line="20" w:lineRule="atLeast"/>
              <w:ind w:firstLine="246"/>
              <w:jc w:val="both"/>
              <w:rPr>
                <w:rFonts w:ascii="Times New Roman" w:hAnsi="Times New Roman"/>
                <w:sz w:val="20"/>
                <w:szCs w:val="20"/>
                <w:lang w:eastAsia="uk-UA"/>
              </w:rPr>
            </w:pPr>
            <w:r w:rsidRPr="00DA6544">
              <w:rPr>
                <w:rFonts w:ascii="Times New Roman" w:hAnsi="Times New Roman"/>
                <w:sz w:val="20"/>
                <w:szCs w:val="20"/>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A6544">
              <w:rPr>
                <w:rFonts w:ascii="Times New Roman" w:hAnsi="Times New Roman"/>
                <w:b/>
                <w:sz w:val="20"/>
                <w:szCs w:val="20"/>
                <w:lang w:eastAsia="uk-UA"/>
              </w:rPr>
              <w:t>не менше</w:t>
            </w:r>
            <w:r w:rsidRPr="00DA6544">
              <w:rPr>
                <w:rFonts w:ascii="Times New Roman" w:hAnsi="Times New Roman"/>
                <w:color w:val="000000"/>
                <w:sz w:val="20"/>
                <w:szCs w:val="20"/>
                <w:lang w:eastAsia="uk-UA"/>
              </w:rPr>
              <w:t xml:space="preserve"> </w:t>
            </w:r>
            <w:r w:rsidRPr="00DA6544">
              <w:rPr>
                <w:rFonts w:ascii="Times New Roman" w:hAnsi="Times New Roman"/>
                <w:b/>
                <w:color w:val="000000"/>
                <w:sz w:val="20"/>
                <w:szCs w:val="20"/>
                <w:lang w:eastAsia="uk-UA"/>
              </w:rPr>
              <w:t>чотирьох</w:t>
            </w:r>
            <w:r w:rsidRPr="00DA6544">
              <w:rPr>
                <w:rFonts w:ascii="Times New Roman" w:hAnsi="Times New Roman"/>
                <w:b/>
                <w:sz w:val="20"/>
                <w:szCs w:val="20"/>
                <w:lang w:eastAsia="uk-UA"/>
              </w:rPr>
              <w:t xml:space="preserve"> днів.</w:t>
            </w:r>
          </w:p>
          <w:p w14:paraId="042DF6EC" w14:textId="77777777" w:rsidR="00F270FC" w:rsidRPr="00DA6544" w:rsidRDefault="00F270FC" w:rsidP="000B5A54">
            <w:pPr>
              <w:widowControl w:val="0"/>
              <w:spacing w:after="0" w:line="240" w:lineRule="atLeast"/>
              <w:ind w:firstLine="244"/>
              <w:jc w:val="both"/>
              <w:rPr>
                <w:rFonts w:ascii="Times New Roman" w:hAnsi="Times New Roman"/>
                <w:sz w:val="20"/>
                <w:szCs w:val="20"/>
                <w:lang w:val="uk-UA" w:eastAsia="uk-UA"/>
              </w:rPr>
            </w:pPr>
            <w:r w:rsidRPr="00DA6544">
              <w:rPr>
                <w:rFonts w:ascii="Times New Roman" w:hAnsi="Times New Roman"/>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w:t>
            </w:r>
            <w:r w:rsidRPr="00DA6544">
              <w:rPr>
                <w:rFonts w:ascii="Times New Roman" w:hAnsi="Times New Roman"/>
                <w:b/>
                <w:sz w:val="20"/>
                <w:szCs w:val="20"/>
                <w:lang w:eastAsia="uk-UA"/>
              </w:rPr>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DA6544">
              <w:rPr>
                <w:rFonts w:ascii="Times New Roman" w:hAnsi="Times New Roman"/>
                <w:sz w:val="20"/>
                <w:szCs w:val="20"/>
                <w:lang w:eastAsia="uk-UA"/>
              </w:rPr>
              <w:t>, що вносяться.</w:t>
            </w:r>
          </w:p>
          <w:p w14:paraId="72665CED" w14:textId="77777777" w:rsidR="00F270FC" w:rsidRPr="00DA6544" w:rsidRDefault="00F270FC" w:rsidP="00947434">
            <w:pPr>
              <w:widowControl w:val="0"/>
              <w:spacing w:after="0" w:line="240" w:lineRule="atLeast"/>
              <w:ind w:firstLine="244"/>
              <w:jc w:val="both"/>
              <w:rPr>
                <w:rFonts w:ascii="Times New Roman" w:hAnsi="Times New Roman"/>
                <w:sz w:val="20"/>
                <w:szCs w:val="20"/>
                <w:lang w:eastAsia="uk-UA"/>
              </w:rPr>
            </w:pPr>
            <w:r w:rsidRPr="00DA6544">
              <w:rPr>
                <w:rFonts w:ascii="Times New Roman" w:hAnsi="Times New Roman"/>
                <w:color w:val="000000"/>
                <w:sz w:val="20"/>
                <w:szCs w:val="20"/>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270FC" w:rsidRPr="00E75474" w14:paraId="25DAE5EC" w14:textId="77777777" w:rsidTr="00025D77">
        <w:trPr>
          <w:trHeight w:val="297"/>
          <w:jc w:val="center"/>
        </w:trPr>
        <w:tc>
          <w:tcPr>
            <w:tcW w:w="9996" w:type="dxa"/>
            <w:gridSpan w:val="3"/>
            <w:vAlign w:val="center"/>
          </w:tcPr>
          <w:p w14:paraId="3489CF1A" w14:textId="77777777" w:rsidR="00F270FC" w:rsidRPr="00DA6544" w:rsidRDefault="00F270FC" w:rsidP="000E356E">
            <w:pPr>
              <w:pStyle w:val="11"/>
              <w:widowControl w:val="0"/>
              <w:spacing w:line="240" w:lineRule="auto"/>
              <w:jc w:val="center"/>
              <w:rPr>
                <w:rFonts w:ascii="Times New Roman" w:hAnsi="Times New Roman" w:cs="Times New Roman"/>
                <w:b/>
                <w:i/>
                <w:sz w:val="20"/>
                <w:szCs w:val="20"/>
                <w:lang w:val="uk-UA"/>
              </w:rPr>
            </w:pPr>
            <w:r w:rsidRPr="00DA6544">
              <w:rPr>
                <w:rFonts w:ascii="Times New Roman" w:hAnsi="Times New Roman" w:cs="Times New Roman"/>
                <w:b/>
                <w:i/>
                <w:sz w:val="20"/>
                <w:szCs w:val="20"/>
                <w:lang w:val="uk-UA"/>
              </w:rPr>
              <w:t xml:space="preserve">Розділ 3. Інструкція з підготовки тендерної пропозиції </w:t>
            </w:r>
          </w:p>
        </w:tc>
      </w:tr>
      <w:tr w:rsidR="00F270FC" w:rsidRPr="00E75474" w14:paraId="5BB08B5C" w14:textId="77777777" w:rsidTr="00891696">
        <w:trPr>
          <w:trHeight w:val="1692"/>
          <w:jc w:val="center"/>
        </w:trPr>
        <w:tc>
          <w:tcPr>
            <w:tcW w:w="576" w:type="dxa"/>
          </w:tcPr>
          <w:p w14:paraId="59B36187" w14:textId="77777777" w:rsidR="00F270FC" w:rsidRPr="00DA6544" w:rsidRDefault="00F270FC" w:rsidP="000E356E">
            <w:pPr>
              <w:pStyle w:val="11"/>
              <w:widowControl w:val="0"/>
              <w:spacing w:line="240" w:lineRule="auto"/>
              <w:jc w:val="center"/>
              <w:rPr>
                <w:rFonts w:ascii="Times New Roman" w:hAnsi="Times New Roman" w:cs="Times New Roman"/>
                <w:sz w:val="20"/>
                <w:szCs w:val="20"/>
                <w:lang w:val="uk-UA"/>
              </w:rPr>
            </w:pPr>
            <w:r w:rsidRPr="00DA6544">
              <w:rPr>
                <w:rFonts w:ascii="Times New Roman" w:hAnsi="Times New Roman" w:cs="Times New Roman"/>
                <w:sz w:val="20"/>
                <w:szCs w:val="20"/>
                <w:lang w:val="uk-UA"/>
              </w:rPr>
              <w:t>1</w:t>
            </w:r>
          </w:p>
        </w:tc>
        <w:tc>
          <w:tcPr>
            <w:tcW w:w="3147" w:type="dxa"/>
          </w:tcPr>
          <w:p w14:paraId="51B16D3B" w14:textId="77777777" w:rsidR="00F270FC" w:rsidRPr="00DA6544" w:rsidRDefault="00F270FC" w:rsidP="000E356E">
            <w:pPr>
              <w:pStyle w:val="11"/>
              <w:widowControl w:val="0"/>
              <w:spacing w:line="240" w:lineRule="auto"/>
              <w:ind w:right="113"/>
              <w:jc w:val="both"/>
              <w:rPr>
                <w:rFonts w:ascii="Times New Roman" w:hAnsi="Times New Roman" w:cs="Times New Roman"/>
                <w:b/>
                <w:sz w:val="20"/>
                <w:szCs w:val="20"/>
                <w:highlight w:val="yellow"/>
                <w:lang w:val="uk-UA"/>
              </w:rPr>
            </w:pPr>
            <w:r w:rsidRPr="00DA6544">
              <w:rPr>
                <w:rFonts w:ascii="Times New Roman" w:hAnsi="Times New Roman" w:cs="Times New Roman"/>
                <w:b/>
                <w:sz w:val="20"/>
                <w:szCs w:val="20"/>
                <w:lang w:val="uk-UA"/>
              </w:rPr>
              <w:t>Зміст і спосіб подання тендерної  пропозиції</w:t>
            </w:r>
          </w:p>
        </w:tc>
        <w:tc>
          <w:tcPr>
            <w:tcW w:w="6273" w:type="dxa"/>
          </w:tcPr>
          <w:p w14:paraId="1EB84D92" w14:textId="77777777" w:rsidR="00F270FC" w:rsidRPr="00DA6544" w:rsidRDefault="00F270FC" w:rsidP="00460688">
            <w:pPr>
              <w:widowControl w:val="0"/>
              <w:spacing w:after="0" w:line="240" w:lineRule="auto"/>
              <w:jc w:val="both"/>
              <w:rPr>
                <w:rFonts w:ascii="Times New Roman" w:hAnsi="Times New Roman"/>
                <w:i/>
                <w:sz w:val="20"/>
                <w:szCs w:val="20"/>
              </w:rPr>
            </w:pPr>
            <w:r w:rsidRPr="00DA6544">
              <w:rPr>
                <w:rFonts w:ascii="Times New Roman" w:hAnsi="Times New Roman"/>
                <w:i/>
                <w:sz w:val="20"/>
                <w:szCs w:val="20"/>
              </w:rPr>
              <w:t xml:space="preserve">Тендерні пропозиції подаються відповідно до порядку, визначеного статтею 26 Закону, крім положень частин </w:t>
            </w:r>
            <w:r w:rsidRPr="00DA6544">
              <w:rPr>
                <w:rFonts w:ascii="Times New Roman" w:hAnsi="Times New Roman"/>
                <w:i/>
                <w:sz w:val="20"/>
                <w:szCs w:val="20"/>
                <w:lang w:val="uk-UA"/>
              </w:rPr>
              <w:t xml:space="preserve">першої, </w:t>
            </w:r>
            <w:r w:rsidRPr="00DA6544">
              <w:rPr>
                <w:rFonts w:ascii="Times New Roman" w:hAnsi="Times New Roman"/>
                <w:i/>
                <w:sz w:val="20"/>
                <w:szCs w:val="20"/>
              </w:rPr>
              <w:t xml:space="preserve">четвертої, шостої та сьомої статті 26 Закону. </w:t>
            </w:r>
          </w:p>
          <w:p w14:paraId="1F84AB6A" w14:textId="77777777" w:rsidR="00F270FC" w:rsidRPr="00DA6544" w:rsidRDefault="00F270FC" w:rsidP="00FF7266">
            <w:pPr>
              <w:spacing w:before="150" w:after="150" w:line="240" w:lineRule="auto"/>
              <w:jc w:val="both"/>
              <w:rPr>
                <w:rFonts w:ascii="Times New Roman" w:hAnsi="Times New Roman"/>
                <w:sz w:val="20"/>
                <w:szCs w:val="20"/>
                <w:lang w:val="uk-UA" w:eastAsia="uk-UA"/>
              </w:rPr>
            </w:pPr>
            <w:r w:rsidRPr="00E75474">
              <w:rPr>
                <w:rFonts w:ascii="Times New Roman" w:hAnsi="Times New Roman"/>
                <w:sz w:val="20"/>
                <w:szCs w:val="2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DA6544">
              <w:rPr>
                <w:rFonts w:ascii="Times New Roman" w:hAnsi="Times New Roman"/>
                <w:color w:val="000000"/>
                <w:sz w:val="20"/>
                <w:szCs w:val="20"/>
                <w:lang w:val="uk-UA" w:eastAsia="uk-UA"/>
              </w:rPr>
              <w:t xml:space="preserve">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w:t>
            </w:r>
            <w:r w:rsidRPr="00DA6544">
              <w:rPr>
                <w:rFonts w:ascii="Times New Roman" w:hAnsi="Times New Roman"/>
                <w:sz w:val="20"/>
                <w:szCs w:val="20"/>
                <w:lang w:val="uk-UA"/>
              </w:rPr>
              <w:t>пунктом 47 Особливостей і в тендерній документації</w:t>
            </w:r>
            <w:r w:rsidRPr="00DA6544">
              <w:rPr>
                <w:rFonts w:ascii="Times New Roman" w:hAnsi="Times New Roman"/>
                <w:color w:val="000000"/>
                <w:sz w:val="20"/>
                <w:szCs w:val="20"/>
                <w:lang w:val="uk-UA" w:eastAsia="uk-UA"/>
              </w:rPr>
              <w:t>, та шляхом завантаження:</w:t>
            </w:r>
          </w:p>
          <w:p w14:paraId="3FB0BF06" w14:textId="77777777" w:rsidR="00F270FC" w:rsidRPr="00DA6544" w:rsidRDefault="00F270FC" w:rsidP="00CD3696">
            <w:pPr>
              <w:numPr>
                <w:ilvl w:val="0"/>
                <w:numId w:val="31"/>
              </w:numPr>
              <w:spacing w:after="0" w:line="240" w:lineRule="auto"/>
              <w:ind w:left="714" w:hanging="357"/>
              <w:jc w:val="both"/>
              <w:textAlignment w:val="baseline"/>
              <w:rPr>
                <w:rFonts w:ascii="Times New Roman" w:hAnsi="Times New Roman"/>
                <w:color w:val="000000"/>
                <w:sz w:val="20"/>
                <w:szCs w:val="20"/>
                <w:lang w:val="uk-UA" w:eastAsia="uk-UA"/>
              </w:rPr>
            </w:pPr>
            <w:r w:rsidRPr="00DA6544">
              <w:rPr>
                <w:rFonts w:ascii="Times New Roman" w:hAnsi="Times New Roman"/>
                <w:color w:val="000000"/>
                <w:sz w:val="20"/>
                <w:szCs w:val="20"/>
                <w:lang w:val="uk-UA" w:eastAsia="uk-UA"/>
              </w:rPr>
              <w:t xml:space="preserve">інформації та документи, які підтверджують відповідність учасника кваліфікаційним вимогам встановленим у </w:t>
            </w:r>
            <w:r w:rsidRPr="000129C5">
              <w:rPr>
                <w:rFonts w:ascii="Times New Roman" w:hAnsi="Times New Roman"/>
                <w:b/>
                <w:bCs/>
                <w:color w:val="000000"/>
                <w:sz w:val="20"/>
                <w:szCs w:val="20"/>
                <w:lang w:val="uk-UA" w:eastAsia="uk-UA"/>
              </w:rPr>
              <w:t>Додатку № 1</w:t>
            </w:r>
            <w:r w:rsidRPr="00DA6544">
              <w:rPr>
                <w:rFonts w:ascii="Times New Roman" w:hAnsi="Times New Roman"/>
                <w:color w:val="000000"/>
                <w:sz w:val="20"/>
                <w:szCs w:val="20"/>
                <w:lang w:val="uk-UA" w:eastAsia="uk-UA"/>
              </w:rPr>
              <w:t xml:space="preserve"> до тендерної документації, </w:t>
            </w:r>
          </w:p>
          <w:p w14:paraId="7A9D27E3" w14:textId="77777777" w:rsidR="00F270FC" w:rsidRPr="007E349C" w:rsidRDefault="00F270FC" w:rsidP="00CD3696">
            <w:pPr>
              <w:pStyle w:val="a6"/>
              <w:numPr>
                <w:ilvl w:val="0"/>
                <w:numId w:val="42"/>
              </w:numPr>
              <w:spacing w:after="0" w:line="240" w:lineRule="auto"/>
              <w:ind w:left="714" w:hanging="357"/>
              <w:jc w:val="both"/>
              <w:rPr>
                <w:rFonts w:ascii="Times New Roman" w:hAnsi="Times New Roman"/>
                <w:lang w:eastAsia="ru-RU"/>
              </w:rPr>
            </w:pPr>
            <w:r w:rsidRPr="00DA6544">
              <w:rPr>
                <w:rFonts w:ascii="Times New Roman" w:hAnsi="Times New Roman"/>
                <w:lang w:eastAsia="ru-RU"/>
              </w:rPr>
              <w:t xml:space="preserve">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w:t>
            </w:r>
            <w:r w:rsidRPr="00332DB3">
              <w:rPr>
                <w:rFonts w:ascii="Times New Roman" w:hAnsi="Times New Roman"/>
                <w:b/>
                <w:bCs/>
                <w:lang w:eastAsia="ru-RU"/>
              </w:rPr>
              <w:t xml:space="preserve">Додатку № 1 </w:t>
            </w:r>
            <w:r w:rsidRPr="007E349C">
              <w:rPr>
                <w:rFonts w:ascii="Times New Roman" w:hAnsi="Times New Roman"/>
                <w:lang w:eastAsia="ru-RU"/>
              </w:rPr>
              <w:t>до тендерної документації;</w:t>
            </w:r>
          </w:p>
          <w:p w14:paraId="7A102014" w14:textId="77777777" w:rsidR="00F270FC" w:rsidRPr="00DA6544" w:rsidRDefault="00F270FC" w:rsidP="00CD3696">
            <w:pPr>
              <w:numPr>
                <w:ilvl w:val="0"/>
                <w:numId w:val="31"/>
              </w:numPr>
              <w:spacing w:after="0" w:line="240" w:lineRule="auto"/>
              <w:ind w:left="714" w:hanging="357"/>
              <w:jc w:val="both"/>
              <w:textAlignment w:val="baseline"/>
              <w:rPr>
                <w:rFonts w:ascii="Times New Roman" w:hAnsi="Times New Roman"/>
                <w:color w:val="000000"/>
                <w:sz w:val="20"/>
                <w:szCs w:val="20"/>
                <w:lang w:val="uk-UA" w:eastAsia="uk-UA"/>
              </w:rPr>
            </w:pPr>
            <w:r w:rsidRPr="00DA6544">
              <w:rPr>
                <w:rFonts w:ascii="Times New Roman" w:hAnsi="Times New Roman"/>
                <w:color w:val="000000"/>
                <w:sz w:val="20"/>
                <w:szCs w:val="20"/>
                <w:lang w:val="uk-UA" w:eastAsia="uk-UA"/>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w:t>
            </w:r>
            <w:r w:rsidRPr="00452D84">
              <w:rPr>
                <w:rFonts w:ascii="Times New Roman" w:hAnsi="Times New Roman"/>
                <w:b/>
                <w:bCs/>
                <w:color w:val="000000"/>
                <w:sz w:val="20"/>
                <w:szCs w:val="20"/>
                <w:lang w:val="uk-UA" w:eastAsia="uk-UA"/>
              </w:rPr>
              <w:t>у Додатку № 2</w:t>
            </w:r>
            <w:r w:rsidRPr="00DA6544">
              <w:rPr>
                <w:rFonts w:ascii="Times New Roman" w:hAnsi="Times New Roman"/>
                <w:color w:val="000000"/>
                <w:sz w:val="20"/>
                <w:szCs w:val="20"/>
                <w:lang w:val="uk-UA" w:eastAsia="uk-UA"/>
              </w:rPr>
              <w:t xml:space="preserve"> до тендерної документації;</w:t>
            </w:r>
          </w:p>
          <w:p w14:paraId="57AB9FC4" w14:textId="77777777" w:rsidR="00F270FC" w:rsidRPr="00DA6544" w:rsidRDefault="00F270FC" w:rsidP="00CD3696">
            <w:pPr>
              <w:numPr>
                <w:ilvl w:val="0"/>
                <w:numId w:val="31"/>
              </w:numPr>
              <w:spacing w:after="0" w:line="240" w:lineRule="auto"/>
              <w:ind w:left="714" w:hanging="357"/>
              <w:jc w:val="both"/>
              <w:textAlignment w:val="baseline"/>
              <w:rPr>
                <w:rFonts w:ascii="Times New Roman" w:hAnsi="Times New Roman"/>
                <w:color w:val="000000"/>
                <w:sz w:val="20"/>
                <w:szCs w:val="20"/>
                <w:lang w:eastAsia="uk-UA"/>
              </w:rPr>
            </w:pPr>
            <w:r w:rsidRPr="00DA6544">
              <w:rPr>
                <w:rFonts w:ascii="Times New Roman" w:hAnsi="Times New Roman"/>
                <w:color w:val="000000"/>
                <w:sz w:val="20"/>
                <w:szCs w:val="20"/>
                <w:lang w:eastAsia="uk-UA"/>
              </w:rPr>
              <w:t>документи, які підтверджують повноваження особи на підписання тендерної пропозиції, якщо підписантом</w:t>
            </w:r>
          </w:p>
          <w:p w14:paraId="6E1D0FD2" w14:textId="77777777" w:rsidR="00F270FC" w:rsidRPr="00DA6544" w:rsidRDefault="00F270FC" w:rsidP="002D641E">
            <w:pPr>
              <w:spacing w:after="0" w:line="240" w:lineRule="auto"/>
              <w:ind w:left="714"/>
              <w:jc w:val="both"/>
              <w:textAlignment w:val="baseline"/>
              <w:rPr>
                <w:rFonts w:ascii="Times New Roman" w:hAnsi="Times New Roman"/>
                <w:color w:val="000000"/>
                <w:sz w:val="20"/>
                <w:szCs w:val="20"/>
                <w:lang w:eastAsia="uk-UA"/>
              </w:rPr>
            </w:pPr>
            <w:r w:rsidRPr="00DA6544">
              <w:rPr>
                <w:rFonts w:ascii="Times New Roman" w:hAnsi="Times New Roman"/>
                <w:color w:val="000000"/>
                <w:sz w:val="20"/>
                <w:szCs w:val="20"/>
                <w:lang w:eastAsia="uk-UA"/>
              </w:rPr>
              <w:lastRenderedPageBreak/>
              <w:t>тендерної пропозиціє є не керівник учасника;</w:t>
            </w:r>
          </w:p>
          <w:p w14:paraId="6BF4E186" w14:textId="77777777" w:rsidR="00F270FC" w:rsidRPr="00DA6544" w:rsidRDefault="00F270FC" w:rsidP="00CD3696">
            <w:pPr>
              <w:numPr>
                <w:ilvl w:val="0"/>
                <w:numId w:val="31"/>
              </w:numPr>
              <w:spacing w:after="0" w:line="240" w:lineRule="auto"/>
              <w:ind w:left="714" w:hanging="357"/>
              <w:jc w:val="both"/>
              <w:textAlignment w:val="baseline"/>
              <w:rPr>
                <w:rFonts w:ascii="Times New Roman" w:hAnsi="Times New Roman"/>
                <w:color w:val="000000"/>
                <w:sz w:val="20"/>
                <w:szCs w:val="20"/>
                <w:lang w:eastAsia="uk-UA"/>
              </w:rPr>
            </w:pPr>
            <w:r w:rsidRPr="00DA6544">
              <w:rPr>
                <w:rFonts w:ascii="Times New Roman" w:hAnsi="Times New Roman"/>
                <w:color w:val="000000"/>
                <w:sz w:val="20"/>
                <w:szCs w:val="20"/>
                <w:lang w:eastAsia="uk-UA"/>
              </w:rPr>
              <w:t>інших документів та / або інформації визначені тендерною документацією та додатками</w:t>
            </w:r>
            <w:r w:rsidRPr="00DA6544">
              <w:rPr>
                <w:rFonts w:ascii="Times New Roman" w:hAnsi="Times New Roman"/>
                <w:color w:val="000000"/>
                <w:sz w:val="20"/>
                <w:szCs w:val="20"/>
                <w:lang w:val="uk-UA" w:eastAsia="uk-UA"/>
              </w:rPr>
              <w:t>.</w:t>
            </w:r>
          </w:p>
          <w:p w14:paraId="2C7CC3CC" w14:textId="77777777" w:rsidR="00F270FC" w:rsidRPr="00DA6544" w:rsidRDefault="00F270FC" w:rsidP="00CD3696">
            <w:pPr>
              <w:spacing w:after="0" w:line="240" w:lineRule="auto"/>
              <w:ind w:left="714"/>
              <w:jc w:val="both"/>
              <w:textAlignment w:val="baseline"/>
              <w:rPr>
                <w:rFonts w:ascii="Times New Roman" w:hAnsi="Times New Roman"/>
                <w:color w:val="000000"/>
                <w:sz w:val="20"/>
                <w:szCs w:val="20"/>
                <w:lang w:eastAsia="uk-UA"/>
              </w:rPr>
            </w:pPr>
          </w:p>
          <w:p w14:paraId="49703529" w14:textId="77777777" w:rsidR="00F270FC" w:rsidRPr="00452D84" w:rsidRDefault="00F270FC" w:rsidP="00D028C6">
            <w:pPr>
              <w:widowControl w:val="0"/>
              <w:spacing w:after="0" w:line="240" w:lineRule="auto"/>
              <w:jc w:val="both"/>
              <w:rPr>
                <w:rFonts w:ascii="Times New Roman" w:hAnsi="Times New Roman"/>
                <w:b/>
                <w:bCs/>
                <w:sz w:val="20"/>
                <w:szCs w:val="20"/>
              </w:rPr>
            </w:pPr>
            <w:r w:rsidRPr="00DA6544">
              <w:rPr>
                <w:rFonts w:ascii="Times New Roman" w:hAnsi="Times New Roman"/>
                <w:i/>
                <w:sz w:val="20"/>
                <w:szCs w:val="20"/>
                <w:highlight w:val="white"/>
              </w:rPr>
              <w:t xml:space="preserve">Переможець процедури закупівлі у строк, що не перевищує </w:t>
            </w:r>
            <w:r w:rsidRPr="00DA6544">
              <w:rPr>
                <w:rFonts w:ascii="Times New Roman" w:hAnsi="Times New Roman"/>
                <w:b/>
                <w:i/>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DA6544">
              <w:rPr>
                <w:rFonts w:ascii="Times New Roman" w:hAnsi="Times New Roman"/>
                <w:i/>
                <w:sz w:val="20"/>
                <w:szCs w:val="20"/>
                <w:highlight w:val="white"/>
              </w:rPr>
              <w:t xml:space="preserve">, повинен надати замовнику шляхом оприлюднення в електронній системі закупівель документи, встановлені в </w:t>
            </w:r>
            <w:r w:rsidRPr="00452D84">
              <w:rPr>
                <w:rFonts w:ascii="Times New Roman" w:hAnsi="Times New Roman"/>
                <w:b/>
                <w:bCs/>
                <w:i/>
                <w:sz w:val="20"/>
                <w:szCs w:val="20"/>
                <w:highlight w:val="white"/>
              </w:rPr>
              <w:t>Додатку 1 (для переможця).</w:t>
            </w:r>
          </w:p>
          <w:p w14:paraId="70B44DBE" w14:textId="77777777" w:rsidR="00F270FC" w:rsidRPr="00E75474" w:rsidRDefault="00F270FC" w:rsidP="00AB652F">
            <w:pPr>
              <w:widowControl w:val="0"/>
              <w:spacing w:after="0" w:line="240" w:lineRule="auto"/>
              <w:ind w:hanging="23"/>
              <w:contextualSpacing/>
              <w:jc w:val="both"/>
              <w:rPr>
                <w:rFonts w:ascii="Times New Roman" w:hAnsi="Times New Roman"/>
                <w:sz w:val="20"/>
                <w:szCs w:val="20"/>
                <w:lang w:val="uk-UA"/>
              </w:rPr>
            </w:pPr>
            <w:r w:rsidRPr="00E75474">
              <w:rPr>
                <w:rFonts w:ascii="Times New Roman" w:hAnsi="Times New Roman"/>
                <w:sz w:val="20"/>
                <w:szCs w:val="20"/>
              </w:rPr>
              <w:t>Кожен учасник має право подати тільки одну тендерну пропозицію.</w:t>
            </w:r>
          </w:p>
          <w:p w14:paraId="501768C9" w14:textId="77777777" w:rsidR="00F270FC" w:rsidRPr="00DA6544" w:rsidRDefault="00F270FC" w:rsidP="00AB652F">
            <w:pPr>
              <w:spacing w:after="0" w:line="240" w:lineRule="auto"/>
              <w:jc w:val="both"/>
              <w:rPr>
                <w:rFonts w:ascii="Times New Roman" w:hAnsi="Times New Roman"/>
                <w:sz w:val="20"/>
                <w:szCs w:val="20"/>
                <w:lang w:eastAsia="uk-UA"/>
              </w:rPr>
            </w:pPr>
            <w:r w:rsidRPr="00DA6544">
              <w:rPr>
                <w:rFonts w:ascii="Times New Roman" w:hAnsi="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D1BBD1D" w14:textId="77777777" w:rsidR="00F270FC" w:rsidRPr="00DA6544" w:rsidRDefault="00F270FC" w:rsidP="00AB652F">
            <w:pPr>
              <w:spacing w:after="0" w:line="240" w:lineRule="auto"/>
              <w:jc w:val="both"/>
              <w:rPr>
                <w:rFonts w:ascii="Times New Roman" w:hAnsi="Times New Roman"/>
                <w:sz w:val="20"/>
                <w:szCs w:val="20"/>
                <w:lang w:eastAsia="uk-UA"/>
              </w:rPr>
            </w:pPr>
            <w:r w:rsidRPr="00DA6544">
              <w:rPr>
                <w:rFonts w:ascii="Times New Roman" w:hAnsi="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C32D010" w14:textId="77777777" w:rsidR="00F270FC" w:rsidRPr="00DA6544" w:rsidRDefault="00F270FC" w:rsidP="00AB652F">
            <w:pPr>
              <w:spacing w:after="0" w:line="240" w:lineRule="auto"/>
              <w:jc w:val="both"/>
              <w:rPr>
                <w:rFonts w:ascii="Times New Roman" w:hAnsi="Times New Roman"/>
                <w:color w:val="000000"/>
                <w:sz w:val="20"/>
                <w:szCs w:val="20"/>
                <w:lang w:val="uk-UA" w:eastAsia="uk-UA"/>
              </w:rPr>
            </w:pPr>
            <w:r w:rsidRPr="00DA6544">
              <w:rPr>
                <w:rFonts w:ascii="Times New Roman" w:hAnsi="Times New Roman"/>
                <w:color w:val="000000"/>
                <w:sz w:val="20"/>
                <w:szCs w:val="20"/>
                <w:lang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w:t>
            </w:r>
            <w:r w:rsidRPr="00DA6544">
              <w:rPr>
                <w:rFonts w:ascii="Times New Roman" w:hAnsi="Times New Roman"/>
                <w:color w:val="000000"/>
                <w:sz w:val="20"/>
                <w:szCs w:val="20"/>
                <w:lang w:val="uk-UA" w:eastAsia="uk-UA"/>
              </w:rPr>
              <w:t>47</w:t>
            </w:r>
            <w:r w:rsidRPr="00DA6544">
              <w:rPr>
                <w:rFonts w:ascii="Times New Roman" w:hAnsi="Times New Roman"/>
                <w:color w:val="000000"/>
                <w:sz w:val="20"/>
                <w:szCs w:val="20"/>
                <w:lang w:eastAsia="uk-UA"/>
              </w:rPr>
              <w:t xml:space="preserve"> </w:t>
            </w:r>
            <w:r w:rsidRPr="00DA6544">
              <w:rPr>
                <w:rFonts w:ascii="Times New Roman" w:hAnsi="Times New Roman"/>
                <w:color w:val="000000"/>
                <w:sz w:val="20"/>
                <w:szCs w:val="20"/>
                <w:lang w:val="uk-UA" w:eastAsia="uk-UA"/>
              </w:rPr>
              <w:t>Особливостей</w:t>
            </w:r>
            <w:r w:rsidRPr="00DA6544">
              <w:rPr>
                <w:rFonts w:ascii="Times New Roman" w:hAnsi="Times New Roman"/>
                <w:color w:val="000000"/>
                <w:sz w:val="20"/>
                <w:szCs w:val="20"/>
                <w:lang w:eastAsia="uk-UA"/>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464B713" w14:textId="77777777" w:rsidR="00F270FC" w:rsidRPr="00DA6544" w:rsidRDefault="00F270FC" w:rsidP="00AB652F">
            <w:pPr>
              <w:spacing w:after="0" w:line="240" w:lineRule="auto"/>
              <w:jc w:val="both"/>
              <w:rPr>
                <w:rFonts w:ascii="Times New Roman" w:hAnsi="Times New Roman"/>
                <w:sz w:val="20"/>
                <w:szCs w:val="20"/>
                <w:lang w:val="uk-UA" w:eastAsia="uk-UA"/>
              </w:rPr>
            </w:pPr>
          </w:p>
          <w:p w14:paraId="06D035C3" w14:textId="77777777" w:rsidR="00F270FC" w:rsidRPr="00DA6544" w:rsidRDefault="00F270FC" w:rsidP="00AB652F">
            <w:pPr>
              <w:spacing w:after="0" w:line="240" w:lineRule="auto"/>
              <w:jc w:val="both"/>
              <w:rPr>
                <w:rFonts w:ascii="Times New Roman" w:hAnsi="Times New Roman"/>
                <w:sz w:val="20"/>
                <w:szCs w:val="20"/>
                <w:lang w:eastAsia="uk-UA"/>
              </w:rPr>
            </w:pPr>
            <w:r w:rsidRPr="00DA6544">
              <w:rPr>
                <w:rFonts w:ascii="Times New Roman" w:hAnsi="Times New Roman"/>
                <w:color w:val="000000"/>
                <w:sz w:val="20"/>
                <w:szCs w:val="20"/>
                <w:lang w:val="uk-UA"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DA6544">
              <w:rPr>
                <w:rFonts w:ascii="Times New Roman" w:hAnsi="Times New Roman"/>
                <w:color w:val="000000"/>
                <w:sz w:val="20"/>
                <w:szCs w:val="20"/>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7CAB35DB" w14:textId="77777777" w:rsidR="00F270FC" w:rsidRPr="00DA6544" w:rsidRDefault="00F270FC" w:rsidP="00AB652F">
            <w:pPr>
              <w:spacing w:after="0" w:line="240" w:lineRule="auto"/>
              <w:jc w:val="both"/>
              <w:rPr>
                <w:rFonts w:ascii="Times New Roman" w:hAnsi="Times New Roman"/>
                <w:sz w:val="20"/>
                <w:szCs w:val="20"/>
                <w:lang w:eastAsia="uk-UA"/>
              </w:rPr>
            </w:pPr>
            <w:r w:rsidRPr="00DA6544">
              <w:rPr>
                <w:rFonts w:ascii="Times New Roman" w:hAnsi="Times New Roman"/>
                <w:b/>
                <w:color w:val="000000"/>
                <w:sz w:val="20"/>
                <w:szCs w:val="20"/>
                <w:lang w:eastAsia="uk-UA"/>
              </w:rPr>
              <w:t>Опис формальних помилок</w:t>
            </w:r>
            <w:r w:rsidRPr="00DA6544">
              <w:rPr>
                <w:rFonts w:ascii="Times New Roman" w:hAnsi="Times New Roman"/>
                <w:color w:val="000000"/>
                <w:sz w:val="20"/>
                <w:szCs w:val="20"/>
                <w:lang w:eastAsia="uk-UA"/>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F3DFF5B" w14:textId="77777777" w:rsidR="00F270FC" w:rsidRPr="00DA6544" w:rsidRDefault="00F270FC" w:rsidP="00AB652F">
            <w:pPr>
              <w:spacing w:after="0" w:line="240" w:lineRule="auto"/>
              <w:jc w:val="both"/>
              <w:rPr>
                <w:rFonts w:ascii="Times New Roman" w:hAnsi="Times New Roman"/>
                <w:sz w:val="20"/>
                <w:szCs w:val="20"/>
                <w:lang w:eastAsia="uk-UA"/>
              </w:rPr>
            </w:pPr>
            <w:r w:rsidRPr="00DA6544">
              <w:rPr>
                <w:rFonts w:ascii="Times New Roman" w:hAnsi="Times New Roman"/>
                <w:color w:val="000000"/>
                <w:sz w:val="20"/>
                <w:szCs w:val="20"/>
                <w:lang w:eastAsia="uk-UA"/>
              </w:rPr>
              <w:t>Перелік формальних помилок, затверджений наказом Мінекономіки від 15.04.2020 № 710:</w:t>
            </w:r>
          </w:p>
          <w:p w14:paraId="187A1603" w14:textId="77777777" w:rsidR="00F270FC" w:rsidRPr="00DA6544" w:rsidRDefault="00F270FC" w:rsidP="00AB652F">
            <w:pPr>
              <w:spacing w:after="0" w:line="240" w:lineRule="auto"/>
              <w:jc w:val="both"/>
              <w:rPr>
                <w:rFonts w:ascii="Times New Roman" w:hAnsi="Times New Roman"/>
                <w:sz w:val="20"/>
                <w:szCs w:val="20"/>
                <w:lang w:eastAsia="uk-UA"/>
              </w:rPr>
            </w:pPr>
            <w:r w:rsidRPr="00DA6544">
              <w:rPr>
                <w:rFonts w:ascii="Times New Roman" w:hAnsi="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14:paraId="1EAB1D4D" w14:textId="77777777" w:rsidR="00F270FC" w:rsidRPr="00DA6544" w:rsidRDefault="00F270FC" w:rsidP="00AB652F">
            <w:pPr>
              <w:numPr>
                <w:ilvl w:val="0"/>
                <w:numId w:val="32"/>
              </w:numPr>
              <w:spacing w:after="0" w:line="240" w:lineRule="auto"/>
              <w:jc w:val="both"/>
              <w:textAlignment w:val="baseline"/>
              <w:rPr>
                <w:rFonts w:ascii="Times New Roman" w:hAnsi="Times New Roman"/>
                <w:color w:val="000000"/>
                <w:sz w:val="20"/>
                <w:szCs w:val="20"/>
                <w:lang w:eastAsia="uk-UA"/>
              </w:rPr>
            </w:pPr>
            <w:r w:rsidRPr="00DA6544">
              <w:rPr>
                <w:rFonts w:ascii="Times New Roman" w:hAnsi="Times New Roman"/>
                <w:color w:val="000000"/>
                <w:sz w:val="20"/>
                <w:szCs w:val="20"/>
                <w:lang w:eastAsia="uk-UA"/>
              </w:rPr>
              <w:t>уживання великої літери; </w:t>
            </w:r>
          </w:p>
          <w:p w14:paraId="258FCCE5" w14:textId="77777777" w:rsidR="00F270FC" w:rsidRPr="00DA6544" w:rsidRDefault="00F270FC" w:rsidP="00AB652F">
            <w:pPr>
              <w:numPr>
                <w:ilvl w:val="0"/>
                <w:numId w:val="32"/>
              </w:numPr>
              <w:spacing w:after="0" w:line="240" w:lineRule="auto"/>
              <w:jc w:val="both"/>
              <w:textAlignment w:val="baseline"/>
              <w:rPr>
                <w:rFonts w:ascii="Times New Roman" w:hAnsi="Times New Roman"/>
                <w:color w:val="000000"/>
                <w:sz w:val="20"/>
                <w:szCs w:val="20"/>
                <w:lang w:eastAsia="uk-UA"/>
              </w:rPr>
            </w:pPr>
            <w:r w:rsidRPr="00DA6544">
              <w:rPr>
                <w:rFonts w:ascii="Times New Roman" w:hAnsi="Times New Roman"/>
                <w:color w:val="000000"/>
                <w:sz w:val="20"/>
                <w:szCs w:val="20"/>
                <w:lang w:eastAsia="uk-UA"/>
              </w:rPr>
              <w:t>уживання розділових знаків та відмінювання слів у реченні; </w:t>
            </w:r>
          </w:p>
          <w:p w14:paraId="18B43054" w14:textId="77777777" w:rsidR="00F270FC" w:rsidRPr="00DA6544" w:rsidRDefault="00F270FC" w:rsidP="00AB652F">
            <w:pPr>
              <w:numPr>
                <w:ilvl w:val="0"/>
                <w:numId w:val="32"/>
              </w:numPr>
              <w:spacing w:after="0" w:line="240" w:lineRule="auto"/>
              <w:jc w:val="both"/>
              <w:textAlignment w:val="baseline"/>
              <w:rPr>
                <w:rFonts w:ascii="Times New Roman" w:hAnsi="Times New Roman"/>
                <w:color w:val="000000"/>
                <w:sz w:val="20"/>
                <w:szCs w:val="20"/>
                <w:lang w:eastAsia="uk-UA"/>
              </w:rPr>
            </w:pPr>
            <w:r w:rsidRPr="00DA6544">
              <w:rPr>
                <w:rFonts w:ascii="Times New Roman" w:hAnsi="Times New Roman"/>
                <w:color w:val="000000"/>
                <w:sz w:val="20"/>
                <w:szCs w:val="20"/>
                <w:lang w:eastAsia="uk-UA"/>
              </w:rPr>
              <w:t>використання слова або мовного звороту, запозичених з іншої мови; </w:t>
            </w:r>
          </w:p>
          <w:p w14:paraId="53AED6C3" w14:textId="77777777" w:rsidR="00F270FC" w:rsidRPr="00DA6544" w:rsidRDefault="00F270FC" w:rsidP="00AB652F">
            <w:pPr>
              <w:numPr>
                <w:ilvl w:val="0"/>
                <w:numId w:val="32"/>
              </w:numPr>
              <w:spacing w:after="0" w:line="240" w:lineRule="auto"/>
              <w:jc w:val="both"/>
              <w:textAlignment w:val="baseline"/>
              <w:rPr>
                <w:rFonts w:ascii="Times New Roman" w:hAnsi="Times New Roman"/>
                <w:color w:val="000000"/>
                <w:sz w:val="20"/>
                <w:szCs w:val="20"/>
                <w:lang w:eastAsia="uk-UA"/>
              </w:rPr>
            </w:pPr>
            <w:r w:rsidRPr="00DA6544">
              <w:rPr>
                <w:rFonts w:ascii="Times New Roman" w:hAnsi="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7571E548" w14:textId="77777777" w:rsidR="00F270FC" w:rsidRPr="00DA6544" w:rsidRDefault="00F270FC" w:rsidP="00AB652F">
            <w:pPr>
              <w:numPr>
                <w:ilvl w:val="0"/>
                <w:numId w:val="32"/>
              </w:numPr>
              <w:spacing w:after="0" w:line="240" w:lineRule="auto"/>
              <w:jc w:val="both"/>
              <w:textAlignment w:val="baseline"/>
              <w:rPr>
                <w:rFonts w:ascii="Times New Roman" w:hAnsi="Times New Roman"/>
                <w:color w:val="000000"/>
                <w:sz w:val="20"/>
                <w:szCs w:val="20"/>
                <w:lang w:eastAsia="uk-UA"/>
              </w:rPr>
            </w:pPr>
            <w:r w:rsidRPr="00DA6544">
              <w:rPr>
                <w:rFonts w:ascii="Times New Roman" w:hAnsi="Times New Roman"/>
                <w:color w:val="000000"/>
                <w:sz w:val="20"/>
                <w:szCs w:val="20"/>
                <w:lang w:eastAsia="uk-UA"/>
              </w:rPr>
              <w:t>застосування правил переносу частини слова з рядка в рядок; </w:t>
            </w:r>
          </w:p>
          <w:p w14:paraId="2D75F152" w14:textId="77777777" w:rsidR="00F270FC" w:rsidRPr="00DA6544" w:rsidRDefault="00F270FC" w:rsidP="00AB652F">
            <w:pPr>
              <w:numPr>
                <w:ilvl w:val="0"/>
                <w:numId w:val="32"/>
              </w:numPr>
              <w:spacing w:after="0" w:line="240" w:lineRule="auto"/>
              <w:jc w:val="both"/>
              <w:textAlignment w:val="baseline"/>
              <w:rPr>
                <w:rFonts w:ascii="Times New Roman" w:hAnsi="Times New Roman"/>
                <w:color w:val="000000"/>
                <w:sz w:val="20"/>
                <w:szCs w:val="20"/>
                <w:lang w:eastAsia="uk-UA"/>
              </w:rPr>
            </w:pPr>
            <w:r w:rsidRPr="00DA6544">
              <w:rPr>
                <w:rFonts w:ascii="Times New Roman" w:hAnsi="Times New Roman"/>
                <w:color w:val="000000"/>
                <w:sz w:val="20"/>
                <w:szCs w:val="20"/>
                <w:lang w:eastAsia="uk-UA"/>
              </w:rPr>
              <w:t>написання слів разом та/або окремо, та/або через дефіс; </w:t>
            </w:r>
          </w:p>
          <w:p w14:paraId="20B79B80" w14:textId="77777777" w:rsidR="00F270FC" w:rsidRPr="00DA6544" w:rsidRDefault="00F270FC" w:rsidP="00AB652F">
            <w:pPr>
              <w:numPr>
                <w:ilvl w:val="0"/>
                <w:numId w:val="32"/>
              </w:numPr>
              <w:spacing w:after="0" w:line="240" w:lineRule="auto"/>
              <w:jc w:val="both"/>
              <w:textAlignment w:val="baseline"/>
              <w:rPr>
                <w:rFonts w:ascii="Times New Roman" w:hAnsi="Times New Roman"/>
                <w:color w:val="000000"/>
                <w:sz w:val="20"/>
                <w:szCs w:val="20"/>
                <w:lang w:eastAsia="uk-UA"/>
              </w:rPr>
            </w:pPr>
            <w:r w:rsidRPr="00DA6544">
              <w:rPr>
                <w:rFonts w:ascii="Times New Roman" w:hAnsi="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ED546A1" w14:textId="77777777" w:rsidR="00F270FC" w:rsidRPr="00DA6544" w:rsidRDefault="00F270FC" w:rsidP="00AB652F">
            <w:pPr>
              <w:spacing w:after="0" w:line="240" w:lineRule="auto"/>
              <w:jc w:val="both"/>
              <w:rPr>
                <w:rFonts w:ascii="Times New Roman" w:hAnsi="Times New Roman"/>
                <w:color w:val="000000"/>
                <w:sz w:val="20"/>
                <w:szCs w:val="20"/>
                <w:lang w:val="uk-UA" w:eastAsia="uk-UA"/>
              </w:rPr>
            </w:pPr>
            <w:r w:rsidRPr="00DA6544">
              <w:rPr>
                <w:rFonts w:ascii="Times New Roman" w:hAnsi="Times New Roman"/>
                <w:color w:val="000000"/>
                <w:sz w:val="20"/>
                <w:szCs w:val="20"/>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DA6544">
              <w:rPr>
                <w:rFonts w:ascii="Times New Roman" w:hAnsi="Times New Roman"/>
                <w:color w:val="000000"/>
                <w:sz w:val="20"/>
                <w:szCs w:val="20"/>
                <w:lang w:eastAsia="uk-UA"/>
              </w:rPr>
              <w:lastRenderedPageBreak/>
              <w:t>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w:t>
            </w:r>
            <w:r w:rsidRPr="00DA6544">
              <w:rPr>
                <w:rFonts w:ascii="Times New Roman" w:hAnsi="Times New Roman"/>
                <w:color w:val="000000"/>
                <w:sz w:val="20"/>
                <w:szCs w:val="20"/>
                <w:lang w:val="uk-UA" w:eastAsia="uk-UA"/>
              </w:rPr>
              <w:t xml:space="preserve"> </w:t>
            </w:r>
            <w:r w:rsidRPr="00DA6544">
              <w:rPr>
                <w:rFonts w:ascii="Times New Roman" w:hAnsi="Times New Roman"/>
                <w:color w:val="000000"/>
                <w:sz w:val="20"/>
                <w:szCs w:val="20"/>
                <w:lang w:eastAsia="uk-UA"/>
              </w:rPr>
              <w:t>закупівлі. </w:t>
            </w:r>
          </w:p>
          <w:p w14:paraId="1703731F" w14:textId="77777777" w:rsidR="00F270FC" w:rsidRPr="00DA6544" w:rsidRDefault="00F270FC" w:rsidP="00AB652F">
            <w:pPr>
              <w:spacing w:after="0" w:line="240" w:lineRule="auto"/>
              <w:jc w:val="both"/>
              <w:rPr>
                <w:rFonts w:ascii="Times New Roman" w:hAnsi="Times New Roman"/>
                <w:sz w:val="20"/>
                <w:szCs w:val="20"/>
                <w:lang w:eastAsia="uk-UA"/>
              </w:rPr>
            </w:pPr>
            <w:r w:rsidRPr="00DA6544">
              <w:rPr>
                <w:rFonts w:ascii="Times New Roman" w:hAnsi="Times New Roman"/>
                <w:color w:val="000000"/>
                <w:sz w:val="20"/>
                <w:szCs w:val="2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A641D90" w14:textId="77777777" w:rsidR="00F270FC" w:rsidRPr="00DA6544" w:rsidRDefault="00F270FC" w:rsidP="00AB652F">
            <w:pPr>
              <w:spacing w:after="0" w:line="240" w:lineRule="auto"/>
              <w:jc w:val="both"/>
              <w:rPr>
                <w:rFonts w:ascii="Times New Roman" w:hAnsi="Times New Roman"/>
                <w:sz w:val="20"/>
                <w:szCs w:val="20"/>
                <w:lang w:eastAsia="uk-UA"/>
              </w:rPr>
            </w:pPr>
            <w:r w:rsidRPr="00DA6544">
              <w:rPr>
                <w:rFonts w:ascii="Times New Roman" w:hAnsi="Times New Roman"/>
                <w:color w:val="000000"/>
                <w:sz w:val="20"/>
                <w:szCs w:val="2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DCF0B14" w14:textId="77777777" w:rsidR="00F270FC" w:rsidRPr="00DA6544" w:rsidRDefault="00F270FC" w:rsidP="00AB652F">
            <w:pPr>
              <w:spacing w:after="0" w:line="240" w:lineRule="auto"/>
              <w:jc w:val="both"/>
              <w:rPr>
                <w:rFonts w:ascii="Times New Roman" w:hAnsi="Times New Roman"/>
                <w:sz w:val="20"/>
                <w:szCs w:val="20"/>
                <w:lang w:eastAsia="uk-UA"/>
              </w:rPr>
            </w:pPr>
            <w:r w:rsidRPr="00DA6544">
              <w:rPr>
                <w:rFonts w:ascii="Times New Roman" w:hAnsi="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3AE90284" w14:textId="77777777" w:rsidR="00F270FC" w:rsidRPr="00DA6544" w:rsidRDefault="00F270FC" w:rsidP="00AB652F">
            <w:pPr>
              <w:spacing w:after="0" w:line="240" w:lineRule="auto"/>
              <w:jc w:val="both"/>
              <w:rPr>
                <w:rFonts w:ascii="Times New Roman" w:hAnsi="Times New Roman"/>
                <w:sz w:val="20"/>
                <w:szCs w:val="20"/>
                <w:lang w:eastAsia="uk-UA"/>
              </w:rPr>
            </w:pPr>
            <w:r w:rsidRPr="00DA6544">
              <w:rPr>
                <w:rFonts w:ascii="Times New Roman" w:hAnsi="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8124C5C" w14:textId="77777777" w:rsidR="00F270FC" w:rsidRPr="00DA6544" w:rsidRDefault="00F270FC" w:rsidP="00AB652F">
            <w:pPr>
              <w:spacing w:after="0" w:line="240" w:lineRule="auto"/>
              <w:jc w:val="both"/>
              <w:rPr>
                <w:rFonts w:ascii="Times New Roman" w:hAnsi="Times New Roman"/>
                <w:sz w:val="20"/>
                <w:szCs w:val="20"/>
                <w:lang w:eastAsia="uk-UA"/>
              </w:rPr>
            </w:pPr>
            <w:r w:rsidRPr="00DA6544">
              <w:rPr>
                <w:rFonts w:ascii="Times New Roman" w:hAnsi="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1082710" w14:textId="77777777" w:rsidR="00F270FC" w:rsidRPr="00DA6544" w:rsidRDefault="00F270FC" w:rsidP="00AB652F">
            <w:pPr>
              <w:spacing w:after="0" w:line="240" w:lineRule="auto"/>
              <w:jc w:val="both"/>
              <w:rPr>
                <w:rFonts w:ascii="Times New Roman" w:hAnsi="Times New Roman"/>
                <w:sz w:val="20"/>
                <w:szCs w:val="20"/>
                <w:lang w:eastAsia="uk-UA"/>
              </w:rPr>
            </w:pPr>
            <w:r w:rsidRPr="00DA6544">
              <w:rPr>
                <w:rFonts w:ascii="Times New Roman" w:hAnsi="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0CF48CA" w14:textId="77777777" w:rsidR="00F270FC" w:rsidRPr="00DA6544" w:rsidRDefault="00F270FC" w:rsidP="00AB652F">
            <w:pPr>
              <w:spacing w:after="0" w:line="240" w:lineRule="auto"/>
              <w:jc w:val="both"/>
              <w:rPr>
                <w:rFonts w:ascii="Times New Roman" w:hAnsi="Times New Roman"/>
                <w:sz w:val="20"/>
                <w:szCs w:val="20"/>
                <w:lang w:eastAsia="uk-UA"/>
              </w:rPr>
            </w:pPr>
            <w:r w:rsidRPr="00DA6544">
              <w:rPr>
                <w:rFonts w:ascii="Times New Roman" w:hAnsi="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2B2814CC" w14:textId="77777777" w:rsidR="00F270FC" w:rsidRPr="00DA6544" w:rsidRDefault="00F270FC" w:rsidP="00AB652F">
            <w:pPr>
              <w:spacing w:after="0" w:line="240" w:lineRule="auto"/>
              <w:jc w:val="both"/>
              <w:rPr>
                <w:rFonts w:ascii="Times New Roman" w:hAnsi="Times New Roman"/>
                <w:sz w:val="20"/>
                <w:szCs w:val="20"/>
                <w:lang w:eastAsia="uk-UA"/>
              </w:rPr>
            </w:pPr>
            <w:r w:rsidRPr="00DA6544">
              <w:rPr>
                <w:rFonts w:ascii="Times New Roman" w:hAnsi="Times New Roman"/>
                <w:color w:val="000000"/>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BB29E6B" w14:textId="77777777" w:rsidR="00F270FC" w:rsidRPr="00DA6544" w:rsidRDefault="00F270FC" w:rsidP="00AB652F">
            <w:pPr>
              <w:spacing w:after="0" w:line="240" w:lineRule="auto"/>
              <w:jc w:val="both"/>
              <w:rPr>
                <w:rFonts w:ascii="Times New Roman" w:hAnsi="Times New Roman"/>
                <w:sz w:val="20"/>
                <w:szCs w:val="20"/>
                <w:lang w:eastAsia="uk-UA"/>
              </w:rPr>
            </w:pPr>
            <w:r w:rsidRPr="00DA6544">
              <w:rPr>
                <w:rFonts w:ascii="Times New Roman" w:hAnsi="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E7438B6" w14:textId="77777777" w:rsidR="00F270FC" w:rsidRPr="00DA6544" w:rsidRDefault="00F270FC" w:rsidP="00AB652F">
            <w:pPr>
              <w:spacing w:after="0" w:line="240" w:lineRule="auto"/>
              <w:jc w:val="both"/>
              <w:rPr>
                <w:rFonts w:ascii="Times New Roman" w:hAnsi="Times New Roman"/>
                <w:sz w:val="20"/>
                <w:szCs w:val="20"/>
                <w:lang w:eastAsia="uk-UA"/>
              </w:rPr>
            </w:pPr>
            <w:r w:rsidRPr="00DA6544">
              <w:rPr>
                <w:rFonts w:ascii="Times New Roman" w:hAnsi="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F270FC" w:rsidRPr="00E75474" w14:paraId="54D17F75" w14:textId="77777777" w:rsidTr="000E356E">
        <w:trPr>
          <w:trHeight w:val="400"/>
          <w:jc w:val="center"/>
        </w:trPr>
        <w:tc>
          <w:tcPr>
            <w:tcW w:w="576" w:type="dxa"/>
          </w:tcPr>
          <w:p w14:paraId="1EDF422F" w14:textId="77777777" w:rsidR="00F270FC" w:rsidRPr="00DA6544" w:rsidRDefault="00F270FC" w:rsidP="000E356E">
            <w:pPr>
              <w:pStyle w:val="11"/>
              <w:widowControl w:val="0"/>
              <w:spacing w:line="240" w:lineRule="auto"/>
              <w:rPr>
                <w:rFonts w:ascii="Times New Roman" w:hAnsi="Times New Roman" w:cs="Times New Roman"/>
                <w:sz w:val="20"/>
                <w:szCs w:val="20"/>
                <w:lang w:val="uk-UA"/>
              </w:rPr>
            </w:pPr>
            <w:r w:rsidRPr="00DA6544">
              <w:rPr>
                <w:rFonts w:ascii="Times New Roman" w:hAnsi="Times New Roman" w:cs="Times New Roman"/>
                <w:sz w:val="20"/>
                <w:szCs w:val="20"/>
                <w:lang w:val="uk-UA"/>
              </w:rPr>
              <w:lastRenderedPageBreak/>
              <w:t>2</w:t>
            </w:r>
          </w:p>
        </w:tc>
        <w:tc>
          <w:tcPr>
            <w:tcW w:w="3147" w:type="dxa"/>
          </w:tcPr>
          <w:p w14:paraId="75FABEEA" w14:textId="77777777" w:rsidR="00F270FC" w:rsidRPr="00DA6544" w:rsidRDefault="00F270FC" w:rsidP="000E356E">
            <w:pPr>
              <w:pStyle w:val="11"/>
              <w:widowControl w:val="0"/>
              <w:spacing w:line="240" w:lineRule="auto"/>
              <w:jc w:val="both"/>
              <w:rPr>
                <w:rFonts w:ascii="Times New Roman" w:hAnsi="Times New Roman" w:cs="Times New Roman"/>
                <w:b/>
                <w:sz w:val="20"/>
                <w:szCs w:val="20"/>
                <w:lang w:val="uk-UA"/>
              </w:rPr>
            </w:pPr>
            <w:r w:rsidRPr="00DA6544">
              <w:rPr>
                <w:rFonts w:ascii="Times New Roman" w:hAnsi="Times New Roman" w:cs="Times New Roman"/>
                <w:b/>
                <w:sz w:val="20"/>
                <w:szCs w:val="20"/>
                <w:lang w:val="uk-UA"/>
              </w:rPr>
              <w:t>Забезпечення тендерної пропозиції</w:t>
            </w:r>
          </w:p>
        </w:tc>
        <w:tc>
          <w:tcPr>
            <w:tcW w:w="6273" w:type="dxa"/>
            <w:vAlign w:val="center"/>
          </w:tcPr>
          <w:p w14:paraId="2F7B1FE7" w14:textId="77777777" w:rsidR="00F270FC" w:rsidRPr="00DA6544" w:rsidRDefault="00F270FC" w:rsidP="00811D01">
            <w:pPr>
              <w:pStyle w:val="af6"/>
              <w:jc w:val="both"/>
              <w:rPr>
                <w:rFonts w:cs="Times New Roman"/>
                <w:sz w:val="20"/>
                <w:szCs w:val="20"/>
                <w:lang w:val="uk-UA"/>
              </w:rPr>
            </w:pPr>
            <w:r w:rsidRPr="00DA6544">
              <w:rPr>
                <w:rFonts w:cs="Times New Roman"/>
                <w:sz w:val="20"/>
                <w:szCs w:val="20"/>
                <w:lang w:val="uk-UA"/>
              </w:rPr>
              <w:t>Не вимагається</w:t>
            </w:r>
          </w:p>
          <w:p w14:paraId="2183B55D" w14:textId="77777777" w:rsidR="00F270FC" w:rsidRPr="00E75474" w:rsidRDefault="00F270FC" w:rsidP="000E356E">
            <w:pPr>
              <w:spacing w:after="0" w:line="240" w:lineRule="auto"/>
              <w:ind w:right="127" w:firstLine="459"/>
              <w:jc w:val="both"/>
              <w:rPr>
                <w:rFonts w:ascii="Times New Roman" w:hAnsi="Times New Roman"/>
                <w:sz w:val="20"/>
                <w:szCs w:val="20"/>
                <w:lang w:val="uk-UA"/>
              </w:rPr>
            </w:pPr>
          </w:p>
        </w:tc>
      </w:tr>
      <w:tr w:rsidR="00F270FC" w:rsidRPr="00E75474" w14:paraId="768F8157" w14:textId="77777777" w:rsidTr="000E356E">
        <w:trPr>
          <w:trHeight w:val="520"/>
          <w:jc w:val="center"/>
        </w:trPr>
        <w:tc>
          <w:tcPr>
            <w:tcW w:w="576" w:type="dxa"/>
          </w:tcPr>
          <w:p w14:paraId="0413A112" w14:textId="77777777" w:rsidR="00F270FC" w:rsidRPr="00DA6544" w:rsidRDefault="00F270FC" w:rsidP="000E356E">
            <w:pPr>
              <w:pStyle w:val="11"/>
              <w:widowControl w:val="0"/>
              <w:spacing w:line="240" w:lineRule="auto"/>
              <w:rPr>
                <w:rFonts w:ascii="Times New Roman" w:hAnsi="Times New Roman" w:cs="Times New Roman"/>
                <w:sz w:val="20"/>
                <w:szCs w:val="20"/>
                <w:lang w:val="uk-UA"/>
              </w:rPr>
            </w:pPr>
            <w:r w:rsidRPr="00DA6544">
              <w:rPr>
                <w:rFonts w:ascii="Times New Roman" w:hAnsi="Times New Roman" w:cs="Times New Roman"/>
                <w:sz w:val="20"/>
                <w:szCs w:val="20"/>
                <w:lang w:val="uk-UA"/>
              </w:rPr>
              <w:t>3</w:t>
            </w:r>
          </w:p>
        </w:tc>
        <w:tc>
          <w:tcPr>
            <w:tcW w:w="3147" w:type="dxa"/>
          </w:tcPr>
          <w:p w14:paraId="0016E2CB" w14:textId="77777777" w:rsidR="00F270FC" w:rsidRPr="00DA6544" w:rsidRDefault="00F270FC" w:rsidP="000E356E">
            <w:pPr>
              <w:pStyle w:val="11"/>
              <w:widowControl w:val="0"/>
              <w:spacing w:line="240" w:lineRule="auto"/>
              <w:ind w:right="113"/>
              <w:rPr>
                <w:rFonts w:ascii="Times New Roman" w:hAnsi="Times New Roman" w:cs="Times New Roman"/>
                <w:b/>
                <w:sz w:val="20"/>
                <w:szCs w:val="20"/>
                <w:lang w:val="uk-UA"/>
              </w:rPr>
            </w:pPr>
            <w:r w:rsidRPr="00DA6544">
              <w:rPr>
                <w:rFonts w:ascii="Times New Roman" w:hAnsi="Times New Roman" w:cs="Times New Roman"/>
                <w:b/>
                <w:sz w:val="20"/>
                <w:szCs w:val="20"/>
                <w:lang w:val="uk-UA"/>
              </w:rPr>
              <w:t>Умови повернення чи неповернення забезпечення тендерної пропозиції</w:t>
            </w:r>
          </w:p>
        </w:tc>
        <w:tc>
          <w:tcPr>
            <w:tcW w:w="6273" w:type="dxa"/>
            <w:vAlign w:val="center"/>
          </w:tcPr>
          <w:p w14:paraId="09074284" w14:textId="77777777" w:rsidR="00F270FC" w:rsidRPr="00DA6544" w:rsidRDefault="00F270FC" w:rsidP="004E0C25">
            <w:pPr>
              <w:pStyle w:val="11"/>
              <w:widowControl w:val="0"/>
              <w:spacing w:line="240" w:lineRule="auto"/>
              <w:ind w:right="113"/>
              <w:jc w:val="both"/>
              <w:rPr>
                <w:rFonts w:ascii="Times New Roman" w:hAnsi="Times New Roman" w:cs="Times New Roman"/>
                <w:sz w:val="20"/>
                <w:szCs w:val="20"/>
                <w:lang w:val="uk-UA"/>
              </w:rPr>
            </w:pPr>
            <w:bookmarkStart w:id="4" w:name="h.2et92p0" w:colFirst="0" w:colLast="0"/>
            <w:bookmarkEnd w:id="4"/>
            <w:r w:rsidRPr="00DA6544">
              <w:rPr>
                <w:rFonts w:ascii="Times New Roman" w:hAnsi="Times New Roman" w:cs="Times New Roman"/>
                <w:sz w:val="20"/>
                <w:szCs w:val="20"/>
                <w:lang w:val="uk-UA"/>
              </w:rPr>
              <w:t>Не вимагається.</w:t>
            </w:r>
          </w:p>
        </w:tc>
      </w:tr>
      <w:tr w:rsidR="00F270FC" w:rsidRPr="00E7311B" w14:paraId="3FFC96DF" w14:textId="77777777" w:rsidTr="00811D01">
        <w:trPr>
          <w:trHeight w:val="553"/>
          <w:jc w:val="center"/>
        </w:trPr>
        <w:tc>
          <w:tcPr>
            <w:tcW w:w="576" w:type="dxa"/>
          </w:tcPr>
          <w:p w14:paraId="7A61E7B9" w14:textId="77777777" w:rsidR="00F270FC" w:rsidRPr="00DA6544" w:rsidRDefault="00F270FC" w:rsidP="000E356E">
            <w:pPr>
              <w:pStyle w:val="11"/>
              <w:widowControl w:val="0"/>
              <w:spacing w:line="240" w:lineRule="auto"/>
              <w:rPr>
                <w:rFonts w:ascii="Times New Roman" w:hAnsi="Times New Roman" w:cs="Times New Roman"/>
                <w:sz w:val="20"/>
                <w:szCs w:val="20"/>
                <w:lang w:val="uk-UA"/>
              </w:rPr>
            </w:pPr>
            <w:r w:rsidRPr="00DA6544">
              <w:rPr>
                <w:rFonts w:ascii="Times New Roman" w:hAnsi="Times New Roman" w:cs="Times New Roman"/>
                <w:sz w:val="20"/>
                <w:szCs w:val="20"/>
                <w:lang w:val="uk-UA"/>
              </w:rPr>
              <w:t>4</w:t>
            </w:r>
          </w:p>
        </w:tc>
        <w:tc>
          <w:tcPr>
            <w:tcW w:w="3147" w:type="dxa"/>
          </w:tcPr>
          <w:p w14:paraId="19039B6C" w14:textId="77777777" w:rsidR="00F270FC" w:rsidRPr="00DA6544" w:rsidRDefault="00F270FC" w:rsidP="000E356E">
            <w:pPr>
              <w:pStyle w:val="11"/>
              <w:widowControl w:val="0"/>
              <w:spacing w:line="240" w:lineRule="auto"/>
              <w:ind w:right="113"/>
              <w:rPr>
                <w:rFonts w:ascii="Times New Roman" w:hAnsi="Times New Roman" w:cs="Times New Roman"/>
                <w:b/>
                <w:sz w:val="20"/>
                <w:szCs w:val="20"/>
                <w:lang w:val="uk-UA"/>
              </w:rPr>
            </w:pPr>
            <w:r w:rsidRPr="00DA6544">
              <w:rPr>
                <w:rFonts w:ascii="Times New Roman" w:hAnsi="Times New Roman" w:cs="Times New Roman"/>
                <w:b/>
                <w:sz w:val="20"/>
                <w:szCs w:val="20"/>
                <w:lang w:val="uk-UA"/>
              </w:rPr>
              <w:t>Строк, протягом якого тендерні пропозиції є дійсними</w:t>
            </w:r>
          </w:p>
        </w:tc>
        <w:tc>
          <w:tcPr>
            <w:tcW w:w="6273" w:type="dxa"/>
          </w:tcPr>
          <w:p w14:paraId="3A6E3169" w14:textId="77777777" w:rsidR="00F270FC" w:rsidRPr="00DA6544" w:rsidRDefault="00F270FC" w:rsidP="00CD3696">
            <w:pPr>
              <w:pStyle w:val="af6"/>
              <w:spacing w:line="240" w:lineRule="atLeast"/>
              <w:ind w:firstLine="459"/>
              <w:jc w:val="both"/>
              <w:rPr>
                <w:rFonts w:cs="Times New Roman"/>
                <w:sz w:val="20"/>
                <w:szCs w:val="20"/>
                <w:lang w:val="ru-RU"/>
              </w:rPr>
            </w:pPr>
            <w:r w:rsidRPr="00DA6544">
              <w:rPr>
                <w:rFonts w:cs="Times New Roman"/>
                <w:sz w:val="20"/>
                <w:szCs w:val="20"/>
                <w:lang w:val="uk-UA"/>
              </w:rPr>
              <w:t xml:space="preserve">Тендерні пропозиції вважаються дійсними </w:t>
            </w:r>
            <w:r w:rsidRPr="00DA6544">
              <w:rPr>
                <w:rFonts w:cs="Times New Roman"/>
                <w:b/>
                <w:sz w:val="20"/>
                <w:szCs w:val="20"/>
                <w:lang w:val="uk-UA"/>
              </w:rPr>
              <w:t>протягом 120 днів з дати кінцевого строку подання тендерних пропозицій.</w:t>
            </w:r>
            <w:r w:rsidRPr="00DA6544">
              <w:rPr>
                <w:rFonts w:cs="Times New Roman"/>
                <w:sz w:val="20"/>
                <w:szCs w:val="20"/>
                <w:lang w:val="uk-UA"/>
              </w:rPr>
              <w:t xml:space="preserve"> До закінчення цього строку замовник має право вимагати від учасників продовження строку дії тендерних пропозицій</w:t>
            </w:r>
            <w:r w:rsidRPr="00DA6544">
              <w:rPr>
                <w:rFonts w:cs="Times New Roman"/>
                <w:sz w:val="20"/>
                <w:szCs w:val="20"/>
                <w:lang w:val="ru-RU"/>
              </w:rPr>
              <w:t xml:space="preserve">; </w:t>
            </w:r>
          </w:p>
          <w:p w14:paraId="306A654F" w14:textId="77777777" w:rsidR="00F270FC" w:rsidRPr="00DA6544" w:rsidRDefault="00F270FC" w:rsidP="00CD3696">
            <w:pPr>
              <w:pStyle w:val="af6"/>
              <w:spacing w:line="240" w:lineRule="atLeast"/>
              <w:ind w:firstLine="680"/>
              <w:jc w:val="both"/>
              <w:rPr>
                <w:rFonts w:cs="Times New Roman"/>
                <w:sz w:val="20"/>
                <w:szCs w:val="20"/>
                <w:u w:val="single"/>
                <w:lang w:val="uk-UA"/>
              </w:rPr>
            </w:pPr>
            <w:r w:rsidRPr="00DA6544">
              <w:rPr>
                <w:rFonts w:cs="Times New Roman"/>
                <w:sz w:val="20"/>
                <w:szCs w:val="20"/>
                <w:u w:val="single"/>
                <w:lang w:val="uk-UA"/>
              </w:rPr>
              <w:t>учасник має право:</w:t>
            </w:r>
          </w:p>
          <w:p w14:paraId="7CBD4B35" w14:textId="77777777" w:rsidR="00F270FC" w:rsidRPr="00DA6544" w:rsidRDefault="00F270FC" w:rsidP="00CD3696">
            <w:pPr>
              <w:pStyle w:val="af6"/>
              <w:spacing w:line="240" w:lineRule="atLeast"/>
              <w:ind w:firstLine="318"/>
              <w:jc w:val="both"/>
              <w:rPr>
                <w:rFonts w:cs="Times New Roman"/>
                <w:sz w:val="20"/>
                <w:szCs w:val="20"/>
                <w:lang w:val="uk-UA"/>
              </w:rPr>
            </w:pPr>
            <w:r w:rsidRPr="00DA6544">
              <w:rPr>
                <w:rFonts w:cs="Times New Roman"/>
                <w:sz w:val="20"/>
                <w:szCs w:val="20"/>
                <w:lang w:val="uk-UA"/>
              </w:rPr>
              <w:t xml:space="preserve"> - відхилити таку вимогу;</w:t>
            </w:r>
          </w:p>
          <w:p w14:paraId="04FB2359" w14:textId="77777777" w:rsidR="00F270FC" w:rsidRPr="00DA6544" w:rsidRDefault="00F270FC" w:rsidP="00CD3696">
            <w:pPr>
              <w:pStyle w:val="11"/>
              <w:widowControl w:val="0"/>
              <w:spacing w:line="240" w:lineRule="atLeast"/>
              <w:ind w:left="388" w:right="113"/>
              <w:jc w:val="both"/>
              <w:rPr>
                <w:rFonts w:ascii="Times New Roman" w:hAnsi="Times New Roman" w:cs="Times New Roman"/>
                <w:sz w:val="20"/>
                <w:szCs w:val="20"/>
                <w:lang w:val="uk-UA"/>
              </w:rPr>
            </w:pPr>
            <w:r w:rsidRPr="00DA6544">
              <w:rPr>
                <w:rFonts w:ascii="Times New Roman" w:hAnsi="Times New Roman" w:cs="Times New Roman"/>
                <w:sz w:val="20"/>
                <w:szCs w:val="20"/>
                <w:lang w:val="uk-UA"/>
              </w:rPr>
              <w:t>- погодитися з вимогою та продовжити строк дії поданої ним тендерної пропозиції.</w:t>
            </w:r>
          </w:p>
          <w:p w14:paraId="3187C0CF" w14:textId="77777777" w:rsidR="00F270FC" w:rsidRPr="00DA6544" w:rsidRDefault="00F270FC" w:rsidP="00CD3696">
            <w:pPr>
              <w:pStyle w:val="11"/>
              <w:widowControl w:val="0"/>
              <w:spacing w:line="240" w:lineRule="atLeast"/>
              <w:ind w:right="113"/>
              <w:jc w:val="both"/>
              <w:rPr>
                <w:rFonts w:ascii="Times New Roman" w:hAnsi="Times New Roman" w:cs="Times New Roman"/>
                <w:sz w:val="20"/>
                <w:szCs w:val="20"/>
                <w:lang w:val="uk-UA" w:eastAsia="uk-UA"/>
              </w:rPr>
            </w:pPr>
            <w:r w:rsidRPr="00DA6544">
              <w:rPr>
                <w:rFonts w:ascii="Times New Roman" w:hAnsi="Times New Roman" w:cs="Times New Roman"/>
                <w:sz w:val="20"/>
                <w:szCs w:val="20"/>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270FC" w:rsidRPr="00E75474" w14:paraId="6E4AEC54" w14:textId="77777777" w:rsidTr="00CD3696">
        <w:trPr>
          <w:trHeight w:val="1059"/>
          <w:jc w:val="center"/>
        </w:trPr>
        <w:tc>
          <w:tcPr>
            <w:tcW w:w="576" w:type="dxa"/>
          </w:tcPr>
          <w:p w14:paraId="5834C266" w14:textId="77777777" w:rsidR="00F270FC" w:rsidRPr="00DA6544" w:rsidRDefault="00F270FC" w:rsidP="000E356E">
            <w:pPr>
              <w:pStyle w:val="11"/>
              <w:widowControl w:val="0"/>
              <w:spacing w:line="240" w:lineRule="auto"/>
              <w:rPr>
                <w:rFonts w:ascii="Times New Roman" w:hAnsi="Times New Roman" w:cs="Times New Roman"/>
                <w:sz w:val="20"/>
                <w:szCs w:val="20"/>
                <w:lang w:val="uk-UA"/>
              </w:rPr>
            </w:pPr>
            <w:r w:rsidRPr="00DA6544">
              <w:rPr>
                <w:rFonts w:ascii="Times New Roman" w:hAnsi="Times New Roman" w:cs="Times New Roman"/>
                <w:sz w:val="20"/>
                <w:szCs w:val="20"/>
                <w:lang w:val="uk-UA"/>
              </w:rPr>
              <w:lastRenderedPageBreak/>
              <w:t>5</w:t>
            </w:r>
          </w:p>
        </w:tc>
        <w:tc>
          <w:tcPr>
            <w:tcW w:w="3147" w:type="dxa"/>
          </w:tcPr>
          <w:p w14:paraId="7B12B7A4" w14:textId="77777777" w:rsidR="00F270FC" w:rsidRPr="00DA6544" w:rsidRDefault="00F270FC" w:rsidP="00BA2201">
            <w:pPr>
              <w:widowControl w:val="0"/>
              <w:spacing w:after="0" w:line="240" w:lineRule="auto"/>
              <w:contextualSpacing/>
              <w:rPr>
                <w:rFonts w:ascii="Times New Roman" w:hAnsi="Times New Roman"/>
                <w:b/>
                <w:sz w:val="20"/>
                <w:szCs w:val="20"/>
                <w:lang w:val="uk-UA"/>
              </w:rPr>
            </w:pPr>
            <w:r w:rsidRPr="00DA6544">
              <w:rPr>
                <w:rFonts w:ascii="Times New Roman" w:hAnsi="Times New Roman"/>
                <w:b/>
                <w:sz w:val="20"/>
                <w:szCs w:val="20"/>
              </w:rPr>
              <w:t>Кваліфікаційні критерії</w:t>
            </w:r>
            <w:r w:rsidRPr="00DA6544">
              <w:rPr>
                <w:rFonts w:ascii="Times New Roman" w:hAnsi="Times New Roman"/>
                <w:b/>
                <w:sz w:val="20"/>
                <w:szCs w:val="20"/>
                <w:lang w:val="uk-UA"/>
              </w:rPr>
              <w:t xml:space="preserve"> до учасників та вимоги</w:t>
            </w:r>
            <w:r w:rsidRPr="00DA6544">
              <w:rPr>
                <w:rFonts w:ascii="Times New Roman" w:hAnsi="Times New Roman"/>
                <w:b/>
                <w:sz w:val="20"/>
                <w:szCs w:val="20"/>
              </w:rPr>
              <w:t xml:space="preserve">, встановлені статтею </w:t>
            </w:r>
            <w:r w:rsidRPr="00DA6544">
              <w:rPr>
                <w:rFonts w:ascii="Times New Roman" w:hAnsi="Times New Roman"/>
                <w:b/>
                <w:sz w:val="20"/>
                <w:szCs w:val="20"/>
                <w:lang w:val="uk-UA"/>
              </w:rPr>
              <w:t>4</w:t>
            </w:r>
            <w:r w:rsidRPr="00DA6544">
              <w:rPr>
                <w:rFonts w:ascii="Times New Roman" w:hAnsi="Times New Roman"/>
                <w:b/>
                <w:sz w:val="20"/>
                <w:szCs w:val="20"/>
              </w:rPr>
              <w:t>7</w:t>
            </w:r>
            <w:r w:rsidRPr="00DA6544">
              <w:rPr>
                <w:rFonts w:ascii="Times New Roman" w:hAnsi="Times New Roman"/>
                <w:b/>
                <w:sz w:val="20"/>
                <w:szCs w:val="20"/>
                <w:lang w:val="uk-UA"/>
              </w:rPr>
              <w:t xml:space="preserve"> Особливостей.</w:t>
            </w:r>
            <w:r w:rsidRPr="00DA6544">
              <w:rPr>
                <w:rFonts w:ascii="Times New Roman" w:hAnsi="Times New Roman"/>
                <w:b/>
                <w:sz w:val="20"/>
                <w:szCs w:val="20"/>
              </w:rPr>
              <w:t xml:space="preserve"> </w:t>
            </w:r>
          </w:p>
        </w:tc>
        <w:tc>
          <w:tcPr>
            <w:tcW w:w="6273" w:type="dxa"/>
          </w:tcPr>
          <w:p w14:paraId="181C00B2" w14:textId="77777777" w:rsidR="00F270FC" w:rsidRPr="007E349C" w:rsidRDefault="00F270FC" w:rsidP="00CD3696">
            <w:pPr>
              <w:spacing w:after="0" w:line="240" w:lineRule="auto"/>
              <w:jc w:val="both"/>
              <w:rPr>
                <w:rFonts w:ascii="Times New Roman" w:hAnsi="Times New Roman"/>
                <w:sz w:val="20"/>
                <w:szCs w:val="20"/>
                <w:lang w:val="uk-UA"/>
              </w:rPr>
            </w:pPr>
            <w:r w:rsidRPr="007E349C">
              <w:rPr>
                <w:rFonts w:ascii="Times New Roman" w:hAnsi="Times New Roman"/>
                <w:sz w:val="20"/>
                <w:szCs w:val="20"/>
                <w:lang w:val="uk-UA"/>
              </w:rPr>
              <w:t xml:space="preserve">Кваліфікаційні критерії та інформація про спосіб їх підтвердження викладені у </w:t>
            </w:r>
            <w:r w:rsidRPr="007E349C">
              <w:rPr>
                <w:rFonts w:ascii="Times New Roman" w:hAnsi="Times New Roman"/>
                <w:b/>
                <w:bCs/>
                <w:sz w:val="20"/>
                <w:szCs w:val="20"/>
                <w:lang w:val="uk-UA"/>
              </w:rPr>
              <w:t>Додатку № 1 до</w:t>
            </w:r>
            <w:r w:rsidRPr="007E349C">
              <w:rPr>
                <w:rFonts w:ascii="Times New Roman" w:hAnsi="Times New Roman"/>
                <w:sz w:val="20"/>
                <w:szCs w:val="20"/>
                <w:lang w:val="uk-UA"/>
              </w:rPr>
              <w:t xml:space="preserve"> тендерної документації.</w:t>
            </w:r>
          </w:p>
          <w:p w14:paraId="055378B8" w14:textId="77777777" w:rsidR="00F270FC" w:rsidRPr="007E349C" w:rsidRDefault="00F270FC" w:rsidP="00CD3696">
            <w:pPr>
              <w:spacing w:after="0" w:line="240" w:lineRule="auto"/>
              <w:jc w:val="both"/>
              <w:rPr>
                <w:rFonts w:ascii="Times New Roman" w:hAnsi="Times New Roman"/>
                <w:sz w:val="20"/>
                <w:szCs w:val="20"/>
                <w:lang w:val="uk-UA"/>
              </w:rPr>
            </w:pPr>
            <w:r w:rsidRPr="007E349C">
              <w:rPr>
                <w:rFonts w:ascii="Times New Roman" w:hAnsi="Times New Roman"/>
                <w:sz w:val="20"/>
                <w:szCs w:val="20"/>
                <w:lang w:val="uk-UA" w:eastAsia="uk-UA"/>
              </w:rPr>
              <w:t xml:space="preserve">Підстави для відмови в участі у процедурі закупівлі встановлені статтею 47 Особливостей та спосіб підтвердження спосіб підтвердження відповідності учасників викладений у </w:t>
            </w:r>
            <w:r w:rsidRPr="00332DB3">
              <w:rPr>
                <w:rFonts w:ascii="Times New Roman" w:hAnsi="Times New Roman"/>
                <w:b/>
                <w:bCs/>
                <w:sz w:val="20"/>
                <w:szCs w:val="20"/>
                <w:lang w:val="uk-UA" w:eastAsia="uk-UA"/>
              </w:rPr>
              <w:t>Додатку № 1.</w:t>
            </w:r>
          </w:p>
        </w:tc>
      </w:tr>
      <w:tr w:rsidR="00F270FC" w:rsidRPr="00E75474" w14:paraId="33EA8989" w14:textId="77777777" w:rsidTr="00CD3696">
        <w:trPr>
          <w:trHeight w:val="700"/>
          <w:jc w:val="center"/>
        </w:trPr>
        <w:tc>
          <w:tcPr>
            <w:tcW w:w="576" w:type="dxa"/>
          </w:tcPr>
          <w:p w14:paraId="4B594947" w14:textId="77777777" w:rsidR="00F270FC" w:rsidRPr="00DA6544" w:rsidRDefault="00F270FC" w:rsidP="000E356E">
            <w:pPr>
              <w:pStyle w:val="11"/>
              <w:widowControl w:val="0"/>
              <w:spacing w:line="240" w:lineRule="auto"/>
              <w:rPr>
                <w:rFonts w:ascii="Times New Roman" w:hAnsi="Times New Roman" w:cs="Times New Roman"/>
                <w:sz w:val="20"/>
                <w:szCs w:val="20"/>
                <w:lang w:val="uk-UA"/>
              </w:rPr>
            </w:pPr>
            <w:r w:rsidRPr="00DA6544">
              <w:rPr>
                <w:rFonts w:ascii="Times New Roman" w:hAnsi="Times New Roman" w:cs="Times New Roman"/>
                <w:sz w:val="20"/>
                <w:szCs w:val="20"/>
                <w:lang w:val="uk-UA"/>
              </w:rPr>
              <w:t>6</w:t>
            </w:r>
          </w:p>
        </w:tc>
        <w:tc>
          <w:tcPr>
            <w:tcW w:w="3147" w:type="dxa"/>
          </w:tcPr>
          <w:p w14:paraId="3B5CFEE3" w14:textId="77777777" w:rsidR="00F270FC" w:rsidRPr="00DA6544" w:rsidRDefault="00F270FC" w:rsidP="000E356E">
            <w:pPr>
              <w:pStyle w:val="11"/>
              <w:widowControl w:val="0"/>
              <w:spacing w:line="240" w:lineRule="auto"/>
              <w:ind w:right="113"/>
              <w:rPr>
                <w:rFonts w:ascii="Times New Roman" w:hAnsi="Times New Roman" w:cs="Times New Roman"/>
                <w:b/>
                <w:sz w:val="20"/>
                <w:szCs w:val="20"/>
                <w:lang w:val="uk-UA"/>
              </w:rPr>
            </w:pPr>
            <w:r w:rsidRPr="00DA6544">
              <w:rPr>
                <w:rFonts w:ascii="Times New Roman" w:hAnsi="Times New Roman" w:cs="Times New Roman"/>
                <w:b/>
                <w:sz w:val="20"/>
                <w:szCs w:val="20"/>
                <w:lang w:val="uk-UA"/>
              </w:rPr>
              <w:t>Інформація про технічні, якісні та кількісні характеристики предмета закупівлі</w:t>
            </w:r>
          </w:p>
        </w:tc>
        <w:tc>
          <w:tcPr>
            <w:tcW w:w="6273" w:type="dxa"/>
          </w:tcPr>
          <w:p w14:paraId="79AB18FD" w14:textId="77777777" w:rsidR="00F270FC" w:rsidRPr="007E349C" w:rsidRDefault="00F270FC" w:rsidP="00CD3696">
            <w:pPr>
              <w:pStyle w:val="11"/>
              <w:widowControl w:val="0"/>
              <w:spacing w:line="240" w:lineRule="auto"/>
              <w:ind w:firstLine="386"/>
              <w:jc w:val="both"/>
              <w:rPr>
                <w:rFonts w:ascii="Times New Roman" w:hAnsi="Times New Roman" w:cs="Times New Roman"/>
                <w:color w:val="auto"/>
                <w:sz w:val="20"/>
                <w:szCs w:val="20"/>
                <w:lang w:eastAsia="uk-UA"/>
              </w:rPr>
            </w:pPr>
            <w:r w:rsidRPr="007E349C">
              <w:rPr>
                <w:rFonts w:ascii="Times New Roman" w:hAnsi="Times New Roman" w:cs="Times New Roman"/>
                <w:color w:val="auto"/>
                <w:sz w:val="20"/>
                <w:szCs w:val="20"/>
                <w:lang w:eastAsia="uk-U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7E349C">
              <w:rPr>
                <w:rFonts w:ascii="Times New Roman" w:hAnsi="Times New Roman" w:cs="Times New Roman"/>
                <w:b/>
                <w:bCs/>
                <w:color w:val="auto"/>
                <w:sz w:val="20"/>
                <w:szCs w:val="20"/>
                <w:lang w:eastAsia="uk-UA"/>
              </w:rPr>
              <w:t>Додатку №</w:t>
            </w:r>
            <w:r w:rsidRPr="007E349C">
              <w:rPr>
                <w:rFonts w:ascii="Times New Roman" w:hAnsi="Times New Roman" w:cs="Times New Roman"/>
                <w:b/>
                <w:bCs/>
                <w:color w:val="auto"/>
                <w:sz w:val="20"/>
                <w:szCs w:val="20"/>
                <w:lang w:val="uk-UA" w:eastAsia="uk-UA"/>
              </w:rPr>
              <w:t>2</w:t>
            </w:r>
            <w:r w:rsidRPr="007E349C">
              <w:rPr>
                <w:rFonts w:ascii="Times New Roman" w:hAnsi="Times New Roman" w:cs="Times New Roman"/>
                <w:b/>
                <w:bCs/>
                <w:color w:val="auto"/>
                <w:sz w:val="20"/>
                <w:szCs w:val="20"/>
                <w:lang w:eastAsia="uk-UA"/>
              </w:rPr>
              <w:t>.</w:t>
            </w:r>
          </w:p>
        </w:tc>
      </w:tr>
      <w:tr w:rsidR="00F270FC" w:rsidRPr="00E75474" w14:paraId="7974B28B" w14:textId="77777777" w:rsidTr="00761FA0">
        <w:trPr>
          <w:trHeight w:val="225"/>
          <w:jc w:val="center"/>
        </w:trPr>
        <w:tc>
          <w:tcPr>
            <w:tcW w:w="576" w:type="dxa"/>
          </w:tcPr>
          <w:p w14:paraId="47AB2EB3" w14:textId="77777777" w:rsidR="00F270FC" w:rsidRPr="00DA6544" w:rsidRDefault="00F270FC" w:rsidP="000E356E">
            <w:pPr>
              <w:pStyle w:val="11"/>
              <w:widowControl w:val="0"/>
              <w:spacing w:line="240" w:lineRule="auto"/>
              <w:rPr>
                <w:rFonts w:ascii="Times New Roman" w:hAnsi="Times New Roman" w:cs="Times New Roman"/>
                <w:sz w:val="20"/>
                <w:szCs w:val="20"/>
                <w:lang w:val="uk-UA"/>
              </w:rPr>
            </w:pPr>
            <w:r w:rsidRPr="00DA6544">
              <w:rPr>
                <w:rFonts w:ascii="Times New Roman" w:hAnsi="Times New Roman" w:cs="Times New Roman"/>
                <w:sz w:val="20"/>
                <w:szCs w:val="20"/>
                <w:lang w:val="en-US"/>
              </w:rPr>
              <w:t>7</w:t>
            </w:r>
          </w:p>
        </w:tc>
        <w:tc>
          <w:tcPr>
            <w:tcW w:w="3147" w:type="dxa"/>
          </w:tcPr>
          <w:p w14:paraId="0D2B7261" w14:textId="77777777" w:rsidR="00F270FC" w:rsidRPr="00DA6544" w:rsidRDefault="00F270FC" w:rsidP="00007C02">
            <w:pPr>
              <w:pStyle w:val="11"/>
              <w:widowControl w:val="0"/>
              <w:spacing w:line="240" w:lineRule="auto"/>
              <w:ind w:right="113"/>
              <w:rPr>
                <w:rFonts w:ascii="Times New Roman" w:hAnsi="Times New Roman" w:cs="Times New Roman"/>
                <w:b/>
                <w:sz w:val="20"/>
                <w:szCs w:val="20"/>
                <w:lang w:val="uk-UA"/>
              </w:rPr>
            </w:pPr>
            <w:r w:rsidRPr="00DA6544">
              <w:rPr>
                <w:rFonts w:ascii="Times New Roman" w:hAnsi="Times New Roman" w:cs="Times New Roman"/>
                <w:b/>
                <w:sz w:val="20"/>
                <w:szCs w:val="20"/>
              </w:rPr>
              <w:t xml:space="preserve">Інформація про субпідрядника </w:t>
            </w:r>
          </w:p>
        </w:tc>
        <w:tc>
          <w:tcPr>
            <w:tcW w:w="6273" w:type="dxa"/>
          </w:tcPr>
          <w:p w14:paraId="56CFB58C" w14:textId="77777777" w:rsidR="00F270FC" w:rsidRPr="00DA6544" w:rsidRDefault="00F270FC" w:rsidP="00927E23">
            <w:pPr>
              <w:pStyle w:val="11"/>
              <w:widowControl w:val="0"/>
              <w:spacing w:line="240" w:lineRule="atLeast"/>
              <w:ind w:firstLine="386"/>
              <w:jc w:val="both"/>
              <w:rPr>
                <w:rFonts w:ascii="Times New Roman" w:hAnsi="Times New Roman" w:cs="Times New Roman"/>
                <w:sz w:val="20"/>
                <w:szCs w:val="20"/>
                <w:lang w:val="uk-UA" w:eastAsia="uk-UA"/>
              </w:rPr>
            </w:pPr>
            <w:r w:rsidRPr="00DA6544">
              <w:rPr>
                <w:rFonts w:ascii="Times New Roman" w:hAnsi="Times New Roman" w:cs="Times New Roman"/>
                <w:sz w:val="20"/>
                <w:szCs w:val="20"/>
                <w:lang w:val="uk-UA" w:eastAsia="uk-UA"/>
              </w:rPr>
              <w:t>Не передбачено.</w:t>
            </w:r>
          </w:p>
        </w:tc>
      </w:tr>
      <w:tr w:rsidR="00F270FC" w:rsidRPr="00E75474" w14:paraId="6EC7D9C9" w14:textId="77777777" w:rsidTr="00761FA0">
        <w:trPr>
          <w:trHeight w:val="412"/>
          <w:jc w:val="center"/>
        </w:trPr>
        <w:tc>
          <w:tcPr>
            <w:tcW w:w="576" w:type="dxa"/>
          </w:tcPr>
          <w:p w14:paraId="0CF273EA" w14:textId="77777777" w:rsidR="00F270FC" w:rsidRPr="00DA6544" w:rsidRDefault="00F270FC" w:rsidP="000E356E">
            <w:pPr>
              <w:pStyle w:val="11"/>
              <w:widowControl w:val="0"/>
              <w:spacing w:line="240" w:lineRule="auto"/>
              <w:rPr>
                <w:rFonts w:ascii="Times New Roman" w:hAnsi="Times New Roman" w:cs="Times New Roman"/>
                <w:sz w:val="20"/>
                <w:szCs w:val="20"/>
                <w:lang w:val="uk-UA"/>
              </w:rPr>
            </w:pPr>
            <w:r w:rsidRPr="00DA6544">
              <w:rPr>
                <w:rFonts w:ascii="Times New Roman" w:hAnsi="Times New Roman" w:cs="Times New Roman"/>
                <w:sz w:val="20"/>
                <w:szCs w:val="20"/>
                <w:lang w:val="uk-UA"/>
              </w:rPr>
              <w:t>8</w:t>
            </w:r>
          </w:p>
        </w:tc>
        <w:tc>
          <w:tcPr>
            <w:tcW w:w="3147" w:type="dxa"/>
          </w:tcPr>
          <w:p w14:paraId="4C557D66" w14:textId="77777777" w:rsidR="00F270FC" w:rsidRPr="00DA6544" w:rsidRDefault="00F270FC" w:rsidP="000E356E">
            <w:pPr>
              <w:pStyle w:val="11"/>
              <w:widowControl w:val="0"/>
              <w:spacing w:line="240" w:lineRule="auto"/>
              <w:ind w:right="113"/>
              <w:rPr>
                <w:rFonts w:ascii="Times New Roman" w:hAnsi="Times New Roman" w:cs="Times New Roman"/>
                <w:b/>
                <w:sz w:val="20"/>
                <w:szCs w:val="20"/>
              </w:rPr>
            </w:pPr>
            <w:r w:rsidRPr="00DA6544">
              <w:rPr>
                <w:rFonts w:ascii="Times New Roman" w:hAnsi="Times New Roman" w:cs="Times New Roman"/>
                <w:b/>
                <w:sz w:val="20"/>
                <w:szCs w:val="20"/>
                <w:lang w:val="uk-UA"/>
              </w:rPr>
              <w:t>Внесення змін або відкликання тендерної пропозиції учасником</w:t>
            </w:r>
          </w:p>
        </w:tc>
        <w:tc>
          <w:tcPr>
            <w:tcW w:w="6273" w:type="dxa"/>
          </w:tcPr>
          <w:p w14:paraId="06B87E09" w14:textId="77777777" w:rsidR="00F270FC" w:rsidRPr="00DA6544" w:rsidRDefault="00F270FC" w:rsidP="00D147F8">
            <w:pPr>
              <w:pStyle w:val="11"/>
              <w:widowControl w:val="0"/>
              <w:spacing w:line="240" w:lineRule="auto"/>
              <w:ind w:right="113" w:firstLine="388"/>
              <w:jc w:val="both"/>
              <w:rPr>
                <w:rFonts w:ascii="Times New Roman" w:hAnsi="Times New Roman" w:cs="Times New Roman"/>
                <w:sz w:val="20"/>
                <w:szCs w:val="20"/>
                <w:lang w:val="uk-UA"/>
              </w:rPr>
            </w:pPr>
            <w:r w:rsidRPr="00DA6544">
              <w:rPr>
                <w:rFonts w:ascii="Times New Roman" w:hAnsi="Times New Roman" w:cs="Times New Roman"/>
                <w:sz w:val="20"/>
                <w:szCs w:val="2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270FC" w:rsidRPr="00E75474" w14:paraId="05B14A52" w14:textId="77777777" w:rsidTr="00D028C6">
        <w:trPr>
          <w:trHeight w:val="179"/>
          <w:jc w:val="center"/>
        </w:trPr>
        <w:tc>
          <w:tcPr>
            <w:tcW w:w="576" w:type="dxa"/>
          </w:tcPr>
          <w:p w14:paraId="03FAEEE8" w14:textId="77777777" w:rsidR="00F270FC" w:rsidRPr="00DA6544" w:rsidRDefault="00F270FC" w:rsidP="00927E23">
            <w:pPr>
              <w:pStyle w:val="11"/>
              <w:widowControl w:val="0"/>
              <w:spacing w:line="240" w:lineRule="auto"/>
              <w:rPr>
                <w:rFonts w:ascii="Times New Roman" w:hAnsi="Times New Roman" w:cs="Times New Roman"/>
                <w:sz w:val="20"/>
                <w:szCs w:val="20"/>
                <w:lang w:val="uk-UA"/>
              </w:rPr>
            </w:pPr>
            <w:r w:rsidRPr="00DA6544">
              <w:rPr>
                <w:rFonts w:ascii="Times New Roman" w:hAnsi="Times New Roman" w:cs="Times New Roman"/>
                <w:sz w:val="20"/>
                <w:szCs w:val="20"/>
                <w:lang w:val="uk-UA"/>
              </w:rPr>
              <w:t>8</w:t>
            </w:r>
          </w:p>
        </w:tc>
        <w:tc>
          <w:tcPr>
            <w:tcW w:w="3147" w:type="dxa"/>
          </w:tcPr>
          <w:p w14:paraId="4CABE990" w14:textId="77777777" w:rsidR="00F270FC" w:rsidRPr="00DA6544" w:rsidRDefault="00F270FC" w:rsidP="00927E23">
            <w:pPr>
              <w:spacing w:after="0" w:line="240" w:lineRule="auto"/>
              <w:rPr>
                <w:rFonts w:ascii="Times New Roman" w:hAnsi="Times New Roman"/>
                <w:sz w:val="20"/>
                <w:szCs w:val="20"/>
                <w:lang w:eastAsia="uk-UA"/>
              </w:rPr>
            </w:pPr>
            <w:r w:rsidRPr="00DA6544">
              <w:rPr>
                <w:rFonts w:ascii="Times New Roman" w:hAnsi="Times New Roman"/>
                <w:color w:val="000000"/>
                <w:sz w:val="20"/>
                <w:szCs w:val="20"/>
                <w:lang w:eastAsia="uk-UA"/>
              </w:rPr>
              <w:t>Ступень локалізації виробництва</w:t>
            </w:r>
          </w:p>
        </w:tc>
        <w:tc>
          <w:tcPr>
            <w:tcW w:w="6273" w:type="dxa"/>
          </w:tcPr>
          <w:p w14:paraId="7A2C0463" w14:textId="77777777" w:rsidR="00F270FC" w:rsidRPr="00DA6544" w:rsidRDefault="00F270FC" w:rsidP="00927E23">
            <w:pPr>
              <w:spacing w:after="0" w:line="240" w:lineRule="auto"/>
              <w:jc w:val="both"/>
              <w:rPr>
                <w:rFonts w:ascii="Times New Roman" w:hAnsi="Times New Roman"/>
                <w:sz w:val="20"/>
                <w:szCs w:val="20"/>
                <w:lang w:val="uk-UA" w:eastAsia="uk-UA"/>
              </w:rPr>
            </w:pPr>
            <w:r w:rsidRPr="00DA6544">
              <w:rPr>
                <w:rFonts w:ascii="Times New Roman" w:hAnsi="Times New Roman"/>
                <w:color w:val="000000"/>
                <w:sz w:val="20"/>
                <w:szCs w:val="20"/>
                <w:lang w:eastAsia="uk-UA"/>
              </w:rPr>
              <w:t>Не застосовується </w:t>
            </w:r>
          </w:p>
        </w:tc>
      </w:tr>
      <w:tr w:rsidR="00F270FC" w:rsidRPr="00E75474" w14:paraId="3B6E3B4A" w14:textId="77777777" w:rsidTr="00F325B5">
        <w:trPr>
          <w:trHeight w:val="273"/>
          <w:jc w:val="center"/>
        </w:trPr>
        <w:tc>
          <w:tcPr>
            <w:tcW w:w="9996" w:type="dxa"/>
            <w:gridSpan w:val="3"/>
            <w:vAlign w:val="center"/>
          </w:tcPr>
          <w:p w14:paraId="7D7CE51B" w14:textId="77777777" w:rsidR="00F270FC" w:rsidRPr="00DA6544" w:rsidRDefault="00F270FC" w:rsidP="000E356E">
            <w:pPr>
              <w:pStyle w:val="11"/>
              <w:widowControl w:val="0"/>
              <w:spacing w:line="240" w:lineRule="auto"/>
              <w:ind w:left="34" w:right="113" w:hanging="23"/>
              <w:jc w:val="center"/>
              <w:rPr>
                <w:rFonts w:ascii="Times New Roman" w:hAnsi="Times New Roman" w:cs="Times New Roman"/>
                <w:b/>
                <w:i/>
                <w:sz w:val="20"/>
                <w:szCs w:val="20"/>
                <w:lang w:val="uk-UA"/>
              </w:rPr>
            </w:pPr>
            <w:r w:rsidRPr="00DA6544">
              <w:rPr>
                <w:rFonts w:ascii="Times New Roman" w:hAnsi="Times New Roman" w:cs="Times New Roman"/>
                <w:b/>
                <w:i/>
                <w:sz w:val="20"/>
                <w:szCs w:val="20"/>
                <w:lang w:val="uk-UA"/>
              </w:rPr>
              <w:t>Розділ 4. Подання та розкриття тендерної пропозиції</w:t>
            </w:r>
          </w:p>
        </w:tc>
      </w:tr>
      <w:tr w:rsidR="00F270FC" w:rsidRPr="00E75474" w14:paraId="7CE6926B" w14:textId="77777777" w:rsidTr="000E356E">
        <w:trPr>
          <w:trHeight w:val="520"/>
          <w:jc w:val="center"/>
        </w:trPr>
        <w:tc>
          <w:tcPr>
            <w:tcW w:w="576" w:type="dxa"/>
          </w:tcPr>
          <w:p w14:paraId="0EE550BD" w14:textId="77777777" w:rsidR="00F270FC" w:rsidRPr="00DA6544" w:rsidRDefault="00F270FC" w:rsidP="000E356E">
            <w:pPr>
              <w:pStyle w:val="11"/>
              <w:widowControl w:val="0"/>
              <w:spacing w:line="240" w:lineRule="auto"/>
              <w:rPr>
                <w:rFonts w:ascii="Times New Roman" w:hAnsi="Times New Roman" w:cs="Times New Roman"/>
                <w:sz w:val="20"/>
                <w:szCs w:val="20"/>
                <w:lang w:val="uk-UA"/>
              </w:rPr>
            </w:pPr>
            <w:r w:rsidRPr="00DA6544">
              <w:rPr>
                <w:rFonts w:ascii="Times New Roman" w:hAnsi="Times New Roman" w:cs="Times New Roman"/>
                <w:sz w:val="20"/>
                <w:szCs w:val="20"/>
                <w:lang w:val="uk-UA"/>
              </w:rPr>
              <w:t>1</w:t>
            </w:r>
          </w:p>
        </w:tc>
        <w:tc>
          <w:tcPr>
            <w:tcW w:w="3147" w:type="dxa"/>
          </w:tcPr>
          <w:p w14:paraId="0E5727BF" w14:textId="77777777" w:rsidR="00F270FC" w:rsidRPr="00DA6544" w:rsidRDefault="00F270FC" w:rsidP="000E356E">
            <w:pPr>
              <w:pStyle w:val="11"/>
              <w:widowControl w:val="0"/>
              <w:spacing w:line="240" w:lineRule="auto"/>
              <w:ind w:right="113"/>
              <w:jc w:val="both"/>
              <w:rPr>
                <w:rFonts w:ascii="Times New Roman" w:hAnsi="Times New Roman" w:cs="Times New Roman"/>
                <w:b/>
                <w:sz w:val="20"/>
                <w:szCs w:val="20"/>
                <w:lang w:val="uk-UA"/>
              </w:rPr>
            </w:pPr>
            <w:r w:rsidRPr="00DA6544">
              <w:rPr>
                <w:rFonts w:ascii="Times New Roman" w:hAnsi="Times New Roman" w:cs="Times New Roman"/>
                <w:b/>
                <w:sz w:val="20"/>
                <w:szCs w:val="20"/>
                <w:lang w:val="uk-UA"/>
              </w:rPr>
              <w:t>Кінцевий строк подання тендерної пропозиції</w:t>
            </w:r>
          </w:p>
        </w:tc>
        <w:tc>
          <w:tcPr>
            <w:tcW w:w="6273" w:type="dxa"/>
          </w:tcPr>
          <w:p w14:paraId="409C8FFF" w14:textId="77777777" w:rsidR="00F270FC" w:rsidRPr="00332DB3" w:rsidRDefault="00F270FC" w:rsidP="00D028C6">
            <w:pPr>
              <w:pStyle w:val="11"/>
              <w:widowControl w:val="0"/>
              <w:spacing w:line="240" w:lineRule="auto"/>
              <w:ind w:left="34" w:right="113" w:firstLine="425"/>
              <w:jc w:val="both"/>
              <w:rPr>
                <w:rFonts w:ascii="Times New Roman" w:hAnsi="Times New Roman" w:cs="Times New Roman"/>
                <w:b/>
                <w:bCs/>
                <w:color w:val="auto"/>
                <w:sz w:val="20"/>
                <w:szCs w:val="20"/>
                <w:lang w:val="uk-UA"/>
              </w:rPr>
            </w:pPr>
            <w:r w:rsidRPr="00DA6544">
              <w:rPr>
                <w:rFonts w:ascii="Times New Roman" w:hAnsi="Times New Roman" w:cs="Times New Roman"/>
                <w:sz w:val="20"/>
                <w:szCs w:val="20"/>
                <w:lang w:val="uk-UA"/>
              </w:rPr>
              <w:t xml:space="preserve">Кінцевий строк подання тендерних </w:t>
            </w:r>
            <w:r w:rsidRPr="00E64FBB">
              <w:rPr>
                <w:rFonts w:ascii="Times New Roman" w:hAnsi="Times New Roman" w:cs="Times New Roman"/>
                <w:color w:val="auto"/>
                <w:sz w:val="20"/>
                <w:szCs w:val="20"/>
                <w:lang w:val="uk-UA"/>
              </w:rPr>
              <w:t>пропозицій</w:t>
            </w:r>
            <w:r w:rsidRPr="00E64FBB">
              <w:rPr>
                <w:color w:val="auto"/>
              </w:rPr>
              <w:t xml:space="preserve"> </w:t>
            </w:r>
            <w:r w:rsidRPr="00E64FBB">
              <w:rPr>
                <w:rFonts w:ascii="Times New Roman" w:hAnsi="Times New Roman" w:cs="Times New Roman"/>
                <w:color w:val="auto"/>
                <w:sz w:val="20"/>
                <w:szCs w:val="20"/>
                <w:lang w:val="uk-UA"/>
              </w:rPr>
              <w:t xml:space="preserve">відповідно </w:t>
            </w:r>
            <w:r w:rsidRPr="00332DB3">
              <w:rPr>
                <w:rFonts w:ascii="Times New Roman" w:hAnsi="Times New Roman" w:cs="Times New Roman"/>
                <w:b/>
                <w:bCs/>
                <w:color w:val="auto"/>
                <w:sz w:val="20"/>
                <w:szCs w:val="20"/>
                <w:lang w:val="uk-UA"/>
              </w:rPr>
              <w:t>до оголошення.</w:t>
            </w:r>
          </w:p>
          <w:p w14:paraId="514CF9A9" w14:textId="77777777" w:rsidR="00F270FC" w:rsidRPr="00E64FBB" w:rsidRDefault="00F270FC" w:rsidP="00D028C6">
            <w:pPr>
              <w:pStyle w:val="11"/>
              <w:widowControl w:val="0"/>
              <w:spacing w:line="240" w:lineRule="auto"/>
              <w:ind w:left="34" w:right="113" w:firstLine="425"/>
              <w:jc w:val="both"/>
              <w:rPr>
                <w:rFonts w:ascii="Times New Roman" w:hAnsi="Times New Roman" w:cs="Times New Roman"/>
                <w:color w:val="auto"/>
                <w:sz w:val="20"/>
                <w:szCs w:val="20"/>
                <w:lang w:val="uk-UA"/>
              </w:rPr>
            </w:pPr>
            <w:r w:rsidRPr="00E64FBB">
              <w:rPr>
                <w:rFonts w:ascii="Times New Roman" w:hAnsi="Times New Roman" w:cs="Times New Roman"/>
                <w:color w:val="auto"/>
                <w:sz w:val="20"/>
                <w:szCs w:val="20"/>
                <w:lang w:val="uk-UA"/>
              </w:rPr>
              <w:t xml:space="preserve"> Отримана тендерна пропозиція автоматично вноситься до реєстру отриманих тендерних пропозицій.</w:t>
            </w:r>
          </w:p>
          <w:p w14:paraId="1112A1F0" w14:textId="77777777" w:rsidR="00F270FC" w:rsidRPr="00DA6544" w:rsidRDefault="00F270FC" w:rsidP="00D028C6">
            <w:pPr>
              <w:widowControl w:val="0"/>
              <w:spacing w:after="0" w:line="240" w:lineRule="auto"/>
              <w:ind w:firstLine="388"/>
              <w:jc w:val="both"/>
              <w:rPr>
                <w:rFonts w:ascii="Times New Roman" w:hAnsi="Times New Roman"/>
                <w:sz w:val="20"/>
                <w:szCs w:val="20"/>
                <w:lang w:val="uk-UA"/>
              </w:rPr>
            </w:pPr>
            <w:r w:rsidRPr="00E64FBB">
              <w:rPr>
                <w:rFonts w:ascii="Times New Roman" w:hAnsi="Times New Roman"/>
                <w:sz w:val="20"/>
                <w:szCs w:val="20"/>
              </w:rPr>
              <w:t xml:space="preserve">Електронна система закупівель автоматично формує та надсилає повідомлення учаснику про отримання його тендерної пропозиції </w:t>
            </w:r>
            <w:r w:rsidRPr="00DA6544">
              <w:rPr>
                <w:rFonts w:ascii="Times New Roman" w:hAnsi="Times New Roman"/>
                <w:sz w:val="20"/>
                <w:szCs w:val="20"/>
              </w:rPr>
              <w:t>із зазначенням дати та часу.</w:t>
            </w:r>
          </w:p>
          <w:p w14:paraId="12DB29FD" w14:textId="77777777" w:rsidR="00F270FC" w:rsidRPr="00DA6544" w:rsidRDefault="00F270FC" w:rsidP="00D028C6">
            <w:pPr>
              <w:widowControl w:val="0"/>
              <w:spacing w:after="0" w:line="240" w:lineRule="auto"/>
              <w:ind w:firstLine="530"/>
              <w:jc w:val="both"/>
              <w:rPr>
                <w:rFonts w:ascii="Times New Roman" w:hAnsi="Times New Roman"/>
                <w:sz w:val="20"/>
                <w:szCs w:val="20"/>
              </w:rPr>
            </w:pPr>
            <w:r w:rsidRPr="00E75474">
              <w:rPr>
                <w:rFonts w:ascii="Times New Roman" w:hAnsi="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tc>
      </w:tr>
      <w:tr w:rsidR="00F270FC" w:rsidRPr="00E7311B" w14:paraId="0D489A7B" w14:textId="77777777" w:rsidTr="000E356E">
        <w:trPr>
          <w:trHeight w:val="520"/>
          <w:jc w:val="center"/>
        </w:trPr>
        <w:tc>
          <w:tcPr>
            <w:tcW w:w="576" w:type="dxa"/>
          </w:tcPr>
          <w:p w14:paraId="348C05F6" w14:textId="77777777" w:rsidR="00F270FC" w:rsidRPr="00DA6544" w:rsidRDefault="00F270FC" w:rsidP="000E356E">
            <w:pPr>
              <w:pStyle w:val="11"/>
              <w:widowControl w:val="0"/>
              <w:spacing w:line="240" w:lineRule="auto"/>
              <w:rPr>
                <w:rFonts w:ascii="Times New Roman" w:hAnsi="Times New Roman" w:cs="Times New Roman"/>
                <w:sz w:val="20"/>
                <w:szCs w:val="20"/>
                <w:lang w:val="uk-UA"/>
              </w:rPr>
            </w:pPr>
            <w:r w:rsidRPr="00DA6544">
              <w:rPr>
                <w:rFonts w:ascii="Times New Roman" w:hAnsi="Times New Roman" w:cs="Times New Roman"/>
                <w:sz w:val="20"/>
                <w:szCs w:val="20"/>
                <w:lang w:val="uk-UA"/>
              </w:rPr>
              <w:t>2</w:t>
            </w:r>
          </w:p>
        </w:tc>
        <w:tc>
          <w:tcPr>
            <w:tcW w:w="3147" w:type="dxa"/>
          </w:tcPr>
          <w:p w14:paraId="7ACD8834" w14:textId="77777777" w:rsidR="00F270FC" w:rsidRPr="00DA6544" w:rsidRDefault="00F270FC" w:rsidP="000E356E">
            <w:pPr>
              <w:pStyle w:val="11"/>
              <w:widowControl w:val="0"/>
              <w:spacing w:line="240" w:lineRule="auto"/>
              <w:ind w:right="113"/>
              <w:rPr>
                <w:rFonts w:ascii="Times New Roman" w:hAnsi="Times New Roman" w:cs="Times New Roman"/>
                <w:b/>
                <w:sz w:val="20"/>
                <w:szCs w:val="20"/>
                <w:lang w:val="uk-UA"/>
              </w:rPr>
            </w:pPr>
            <w:r w:rsidRPr="00DA6544">
              <w:rPr>
                <w:rFonts w:ascii="Times New Roman" w:hAnsi="Times New Roman" w:cs="Times New Roman"/>
                <w:b/>
                <w:sz w:val="20"/>
                <w:szCs w:val="20"/>
                <w:lang w:val="uk-UA"/>
              </w:rPr>
              <w:t>Дата та час розкриття тендерної пропозиції</w:t>
            </w:r>
          </w:p>
        </w:tc>
        <w:tc>
          <w:tcPr>
            <w:tcW w:w="6273" w:type="dxa"/>
          </w:tcPr>
          <w:p w14:paraId="39EF2AED" w14:textId="77777777" w:rsidR="00F270FC" w:rsidRPr="00DA6544" w:rsidRDefault="00F270FC" w:rsidP="00413A52">
            <w:pPr>
              <w:spacing w:before="150" w:after="150" w:line="240" w:lineRule="auto"/>
              <w:jc w:val="both"/>
              <w:rPr>
                <w:rFonts w:ascii="Times New Roman" w:hAnsi="Times New Roman"/>
                <w:sz w:val="20"/>
                <w:szCs w:val="20"/>
                <w:lang w:val="uk-UA"/>
              </w:rPr>
            </w:pPr>
            <w:r w:rsidRPr="00DA6544">
              <w:rPr>
                <w:rFonts w:ascii="Times New Roman" w:hAnsi="Times New Roman"/>
                <w:sz w:val="20"/>
                <w:szCs w:val="2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74E9FA4" w14:textId="77777777" w:rsidR="00F270FC" w:rsidRPr="00DA6544" w:rsidRDefault="00F270FC" w:rsidP="00413A52">
            <w:pPr>
              <w:spacing w:before="150" w:after="150" w:line="240" w:lineRule="auto"/>
              <w:jc w:val="both"/>
              <w:rPr>
                <w:rFonts w:ascii="Times New Roman" w:hAnsi="Times New Roman"/>
                <w:sz w:val="20"/>
                <w:szCs w:val="20"/>
                <w:lang w:val="uk-UA"/>
              </w:rPr>
            </w:pPr>
            <w:r w:rsidRPr="00DA6544">
              <w:rPr>
                <w:rFonts w:ascii="Times New Roman" w:hAnsi="Times New Roman"/>
                <w:sz w:val="20"/>
                <w:szCs w:val="2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0E4F0C61" w14:textId="77777777" w:rsidR="00F270FC" w:rsidRPr="00DA6544" w:rsidRDefault="00F270FC" w:rsidP="00413A52">
            <w:pPr>
              <w:spacing w:before="150" w:after="150" w:line="240" w:lineRule="auto"/>
              <w:jc w:val="both"/>
              <w:rPr>
                <w:rFonts w:ascii="Times New Roman" w:hAnsi="Times New Roman"/>
                <w:sz w:val="20"/>
                <w:szCs w:val="20"/>
                <w:lang w:val="uk-UA"/>
              </w:rPr>
            </w:pPr>
            <w:r w:rsidRPr="00DA6544">
              <w:rPr>
                <w:rFonts w:ascii="Times New Roman" w:hAnsi="Times New Roman"/>
                <w:sz w:val="20"/>
                <w:szCs w:val="20"/>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099AA8C1" w14:textId="77777777" w:rsidR="00F270FC" w:rsidRPr="00DA6544" w:rsidRDefault="00F270FC" w:rsidP="00E1100D">
            <w:pPr>
              <w:spacing w:before="150" w:after="150" w:line="240" w:lineRule="auto"/>
              <w:jc w:val="both"/>
              <w:rPr>
                <w:rFonts w:ascii="Times New Roman" w:hAnsi="Times New Roman"/>
                <w:sz w:val="20"/>
                <w:szCs w:val="20"/>
                <w:lang w:val="uk-UA"/>
              </w:rPr>
            </w:pPr>
            <w:r w:rsidRPr="00DA6544">
              <w:rPr>
                <w:rFonts w:ascii="Times New Roman" w:hAnsi="Times New Roman"/>
                <w:sz w:val="20"/>
                <w:szCs w:val="20"/>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F270FC" w:rsidRPr="00E75474" w14:paraId="02213A92" w14:textId="77777777" w:rsidTr="000650CD">
        <w:trPr>
          <w:trHeight w:val="199"/>
          <w:jc w:val="center"/>
        </w:trPr>
        <w:tc>
          <w:tcPr>
            <w:tcW w:w="9996" w:type="dxa"/>
            <w:gridSpan w:val="3"/>
          </w:tcPr>
          <w:p w14:paraId="355B1429" w14:textId="77777777" w:rsidR="00F270FC" w:rsidRPr="00DA6544" w:rsidRDefault="00F270FC" w:rsidP="000E356E">
            <w:pPr>
              <w:pStyle w:val="11"/>
              <w:widowControl w:val="0"/>
              <w:spacing w:line="240" w:lineRule="auto"/>
              <w:ind w:right="113"/>
              <w:jc w:val="center"/>
              <w:rPr>
                <w:rFonts w:ascii="Times New Roman" w:hAnsi="Times New Roman" w:cs="Times New Roman"/>
                <w:b/>
                <w:i/>
                <w:sz w:val="20"/>
                <w:szCs w:val="20"/>
                <w:lang w:val="uk-UA"/>
              </w:rPr>
            </w:pPr>
            <w:r w:rsidRPr="00DA6544">
              <w:rPr>
                <w:rFonts w:ascii="Times New Roman" w:hAnsi="Times New Roman" w:cs="Times New Roman"/>
                <w:b/>
                <w:i/>
                <w:sz w:val="20"/>
                <w:szCs w:val="20"/>
                <w:lang w:val="uk-UA"/>
              </w:rPr>
              <w:t>Розділ 5. Оцінка тендерної пропозиції</w:t>
            </w:r>
          </w:p>
        </w:tc>
      </w:tr>
      <w:tr w:rsidR="00F270FC" w:rsidRPr="00E75474" w14:paraId="65DC568E" w14:textId="77777777" w:rsidTr="00D45FFB">
        <w:trPr>
          <w:trHeight w:val="554"/>
          <w:jc w:val="center"/>
        </w:trPr>
        <w:tc>
          <w:tcPr>
            <w:tcW w:w="576" w:type="dxa"/>
          </w:tcPr>
          <w:p w14:paraId="4FD0A611" w14:textId="77777777" w:rsidR="00F270FC" w:rsidRPr="00DA6544" w:rsidRDefault="00F270FC" w:rsidP="000E356E">
            <w:pPr>
              <w:pStyle w:val="11"/>
              <w:widowControl w:val="0"/>
              <w:spacing w:line="240" w:lineRule="auto"/>
              <w:rPr>
                <w:rFonts w:ascii="Times New Roman" w:hAnsi="Times New Roman" w:cs="Times New Roman"/>
                <w:sz w:val="20"/>
                <w:szCs w:val="20"/>
                <w:lang w:val="uk-UA"/>
              </w:rPr>
            </w:pPr>
            <w:r w:rsidRPr="00DA6544">
              <w:rPr>
                <w:rFonts w:ascii="Times New Roman" w:hAnsi="Times New Roman" w:cs="Times New Roman"/>
                <w:sz w:val="20"/>
                <w:szCs w:val="20"/>
                <w:lang w:val="uk-UA"/>
              </w:rPr>
              <w:t>1</w:t>
            </w:r>
          </w:p>
        </w:tc>
        <w:tc>
          <w:tcPr>
            <w:tcW w:w="3147" w:type="dxa"/>
          </w:tcPr>
          <w:p w14:paraId="127FA868" w14:textId="77777777" w:rsidR="00F270FC" w:rsidRPr="00DA6544" w:rsidRDefault="00F270FC" w:rsidP="000E356E">
            <w:pPr>
              <w:pStyle w:val="11"/>
              <w:widowControl w:val="0"/>
              <w:spacing w:line="240" w:lineRule="auto"/>
              <w:ind w:right="113"/>
              <w:rPr>
                <w:rFonts w:ascii="Times New Roman" w:hAnsi="Times New Roman" w:cs="Times New Roman"/>
                <w:b/>
                <w:sz w:val="20"/>
                <w:szCs w:val="20"/>
                <w:lang w:val="uk-UA"/>
              </w:rPr>
            </w:pPr>
            <w:r w:rsidRPr="00DA6544">
              <w:rPr>
                <w:rFonts w:ascii="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273" w:type="dxa"/>
          </w:tcPr>
          <w:p w14:paraId="466C5A2C" w14:textId="77777777" w:rsidR="00F270FC" w:rsidRPr="00DA6544" w:rsidRDefault="00F270FC" w:rsidP="00CD3696">
            <w:pPr>
              <w:widowControl w:val="0"/>
              <w:spacing w:after="0" w:line="240" w:lineRule="auto"/>
              <w:jc w:val="both"/>
              <w:rPr>
                <w:rFonts w:ascii="Times New Roman" w:hAnsi="Times New Roman"/>
                <w:b/>
                <w:i/>
                <w:color w:val="4A86E8"/>
                <w:sz w:val="20"/>
                <w:szCs w:val="20"/>
                <w:lang w:val="uk-UA"/>
              </w:rPr>
            </w:pPr>
            <w:r w:rsidRPr="00DA6544">
              <w:rPr>
                <w:rFonts w:ascii="Times New Roman" w:hAnsi="Times New Roman"/>
                <w:color w:val="000000"/>
                <w:sz w:val="20"/>
                <w:szCs w:val="20"/>
                <w:lang w:val="uk-UA" w:eastAsia="uk-UA"/>
              </w:rPr>
              <w:t>Єдиний критерій оцінки – Ціна – 100%.</w:t>
            </w:r>
          </w:p>
          <w:p w14:paraId="45CC3342" w14:textId="77777777" w:rsidR="00F270FC" w:rsidRPr="00DA6544" w:rsidRDefault="00F270FC" w:rsidP="00CD3696">
            <w:pPr>
              <w:tabs>
                <w:tab w:val="left" w:pos="1304"/>
              </w:tabs>
              <w:spacing w:after="0" w:line="240" w:lineRule="auto"/>
              <w:jc w:val="both"/>
              <w:rPr>
                <w:rFonts w:ascii="Times New Roman" w:hAnsi="Times New Roman"/>
                <w:color w:val="000000"/>
                <w:sz w:val="20"/>
                <w:szCs w:val="20"/>
                <w:lang w:val="uk-UA" w:eastAsia="uk-UA"/>
              </w:rPr>
            </w:pPr>
            <w:r w:rsidRPr="00DA6544">
              <w:rPr>
                <w:rFonts w:ascii="Times New Roman" w:hAnsi="Times New Roman"/>
                <w:color w:val="000000"/>
                <w:sz w:val="20"/>
                <w:szCs w:val="20"/>
                <w:lang w:val="uk-UA" w:eastAsia="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sidRPr="00DA6544">
              <w:rPr>
                <w:rFonts w:ascii="Times New Roman" w:hAnsi="Times New Roman"/>
                <w:color w:val="000000"/>
                <w:sz w:val="20"/>
                <w:szCs w:val="20"/>
                <w:lang w:eastAsia="uk-UA"/>
              </w:rPr>
              <w:t>У разі, якщо учасник не є платником ПДВ, ціна тендерної пропозиції зазначається без ПДВ.</w:t>
            </w:r>
          </w:p>
          <w:p w14:paraId="45D74CAF" w14:textId="77777777" w:rsidR="00F270FC" w:rsidRPr="00DA6544" w:rsidRDefault="00F270FC" w:rsidP="00CD3696">
            <w:pPr>
              <w:widowControl w:val="0"/>
              <w:spacing w:after="0"/>
              <w:jc w:val="both"/>
              <w:rPr>
                <w:rFonts w:ascii="Times New Roman" w:hAnsi="Times New Roman"/>
                <w:sz w:val="20"/>
                <w:szCs w:val="20"/>
                <w:highlight w:val="yellow"/>
                <w:lang w:val="uk-UA"/>
              </w:rPr>
            </w:pPr>
            <w:r w:rsidRPr="00DA6544">
              <w:rPr>
                <w:rFonts w:ascii="Times New Roman" w:hAnsi="Times New Roman"/>
                <w:b/>
                <w:sz w:val="20"/>
                <w:szCs w:val="20"/>
                <w:highlight w:val="white"/>
              </w:rPr>
              <w:t>Розмір мінімального кроку пониження ціни</w:t>
            </w:r>
            <w:r w:rsidRPr="00DA6544">
              <w:rPr>
                <w:rFonts w:ascii="Times New Roman" w:hAnsi="Times New Roman"/>
                <w:sz w:val="20"/>
                <w:szCs w:val="20"/>
                <w:highlight w:val="white"/>
              </w:rPr>
              <w:t xml:space="preserve"> під час електронного аукціону – </w:t>
            </w:r>
            <w:r w:rsidRPr="00DA6544">
              <w:rPr>
                <w:rFonts w:ascii="Times New Roman" w:hAnsi="Times New Roman"/>
                <w:b/>
                <w:sz w:val="20"/>
                <w:szCs w:val="20"/>
                <w:highlight w:val="white"/>
              </w:rPr>
              <w:t xml:space="preserve">0.5 % </w:t>
            </w:r>
            <w:r w:rsidRPr="00DA6544">
              <w:rPr>
                <w:rFonts w:ascii="Times New Roman" w:hAnsi="Times New Roman"/>
                <w:b/>
                <w:sz w:val="20"/>
                <w:szCs w:val="20"/>
                <w:highlight w:val="white"/>
                <w:lang w:val="uk-UA"/>
              </w:rPr>
              <w:t xml:space="preserve"> від очікуваної вартості предмета закупівель.</w:t>
            </w:r>
          </w:p>
          <w:p w14:paraId="6FA5AA04" w14:textId="77777777" w:rsidR="00F270FC" w:rsidRPr="00DA6544" w:rsidRDefault="00F270FC" w:rsidP="00CD3696">
            <w:pPr>
              <w:widowControl w:val="0"/>
              <w:spacing w:after="0" w:line="240" w:lineRule="auto"/>
              <w:jc w:val="both"/>
              <w:rPr>
                <w:rFonts w:ascii="Times New Roman" w:hAnsi="Times New Roman"/>
                <w:sz w:val="20"/>
                <w:szCs w:val="20"/>
                <w:lang w:val="uk-UA"/>
              </w:rPr>
            </w:pPr>
            <w:r w:rsidRPr="00DA6544">
              <w:rPr>
                <w:rFonts w:ascii="Times New Roman" w:hAnsi="Times New Roman"/>
                <w:sz w:val="20"/>
                <w:szCs w:val="20"/>
                <w:lang w:val="uk-UA"/>
              </w:rPr>
              <w:t xml:space="preserve">Оцінка тендерних пропозицій проводиться автоматично електронною системою закупівель автоматично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w:t>
            </w:r>
            <w:r w:rsidRPr="00DA6544">
              <w:rPr>
                <w:rFonts w:ascii="Times New Roman" w:hAnsi="Times New Roman"/>
                <w:sz w:val="20"/>
                <w:szCs w:val="20"/>
                <w:lang w:val="uk-UA"/>
              </w:rPr>
              <w:lastRenderedPageBreak/>
              <w:t>тендерних пропозицій)</w:t>
            </w:r>
          </w:p>
          <w:p w14:paraId="4178507E" w14:textId="77777777" w:rsidR="00F270FC" w:rsidRPr="00332DB3" w:rsidRDefault="00F270FC" w:rsidP="00CD3696">
            <w:pPr>
              <w:pStyle w:val="a3"/>
              <w:spacing w:before="0" w:after="0" w:line="240" w:lineRule="atLeast"/>
              <w:jc w:val="both"/>
              <w:textAlignment w:val="baseline"/>
              <w:rPr>
                <w:i/>
                <w:sz w:val="20"/>
                <w:szCs w:val="20"/>
              </w:rPr>
            </w:pPr>
            <w:r w:rsidRPr="00E75474">
              <w:rPr>
                <w:i/>
                <w:sz w:val="20"/>
                <w:szCs w:val="20"/>
                <w:lang w:val="ru-RU"/>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332DB3">
              <w:rPr>
                <w:i/>
                <w:sz w:val="20"/>
                <w:szCs w:val="20"/>
              </w:rPr>
              <w:t>.</w:t>
            </w:r>
          </w:p>
          <w:p w14:paraId="3FB4C11F" w14:textId="77777777" w:rsidR="00F270FC" w:rsidRPr="00DA6544" w:rsidRDefault="00F270FC" w:rsidP="00CD3696">
            <w:pPr>
              <w:pStyle w:val="a3"/>
              <w:spacing w:before="0" w:after="0" w:line="240" w:lineRule="atLeast"/>
              <w:jc w:val="both"/>
              <w:textAlignment w:val="baseline"/>
              <w:rPr>
                <w:color w:val="000000"/>
                <w:sz w:val="20"/>
                <w:szCs w:val="20"/>
              </w:rPr>
            </w:pPr>
            <w:r w:rsidRPr="00E75474">
              <w:rPr>
                <w:i/>
                <w:sz w:val="20"/>
                <w:szCs w:val="20"/>
                <w:lang w:val="ru-RU"/>
              </w:rPr>
              <w:t xml:space="preserve">До розгляду </w:t>
            </w:r>
            <w:r w:rsidRPr="00E75474">
              <w:rPr>
                <w:i/>
                <w:sz w:val="20"/>
                <w:szCs w:val="20"/>
                <w:u w:val="single"/>
                <w:lang w:val="ru-RU"/>
              </w:rPr>
              <w:t xml:space="preserve">не приймається </w:t>
            </w:r>
            <w:r w:rsidRPr="00E75474">
              <w:rPr>
                <w:i/>
                <w:sz w:val="20"/>
                <w:szCs w:val="20"/>
                <w:lang w:val="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461A9D1" w14:textId="77777777" w:rsidR="00F270FC" w:rsidRPr="00DA6544" w:rsidRDefault="00F270FC" w:rsidP="00CD3696">
            <w:pPr>
              <w:pStyle w:val="a3"/>
              <w:spacing w:before="0" w:after="0"/>
              <w:jc w:val="both"/>
              <w:rPr>
                <w:sz w:val="20"/>
                <w:szCs w:val="20"/>
              </w:rPr>
            </w:pPr>
            <w:r w:rsidRPr="00DA6544">
              <w:rPr>
                <w:color w:val="000000"/>
                <w:sz w:val="20"/>
                <w:szCs w:val="20"/>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01BC6B74" w14:textId="77777777" w:rsidR="00F270FC" w:rsidRPr="00E75474" w:rsidRDefault="00F270FC" w:rsidP="00CD3696">
            <w:pPr>
              <w:pStyle w:val="a3"/>
              <w:spacing w:before="0" w:after="0"/>
              <w:jc w:val="both"/>
              <w:rPr>
                <w:sz w:val="20"/>
                <w:szCs w:val="20"/>
                <w:lang w:val="ru-RU"/>
              </w:rPr>
            </w:pPr>
            <w:r w:rsidRPr="00DA6544">
              <w:rPr>
                <w:color w:val="000000"/>
                <w:sz w:val="20"/>
                <w:szCs w:val="20"/>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E75474">
              <w:rPr>
                <w:color w:val="000000"/>
                <w:sz w:val="20"/>
                <w:szCs w:val="20"/>
                <w:lang w:val="ru-RU"/>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4730148" w14:textId="77777777" w:rsidR="00F270FC" w:rsidRPr="00E75474" w:rsidRDefault="00F270FC" w:rsidP="00413A52">
            <w:pPr>
              <w:pStyle w:val="a3"/>
              <w:spacing w:before="0" w:after="0"/>
              <w:jc w:val="both"/>
              <w:rPr>
                <w:color w:val="000000"/>
                <w:sz w:val="20"/>
                <w:szCs w:val="20"/>
                <w:lang w:val="ru-RU"/>
              </w:rPr>
            </w:pPr>
            <w:r w:rsidRPr="00E75474">
              <w:rPr>
                <w:color w:val="000000"/>
                <w:sz w:val="20"/>
                <w:szCs w:val="20"/>
                <w:lang w:val="ru-RU"/>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w:t>
            </w:r>
          </w:p>
          <w:p w14:paraId="3B04ED38" w14:textId="77777777" w:rsidR="00F270FC" w:rsidRPr="00DA6544" w:rsidRDefault="00F270FC" w:rsidP="005937E4">
            <w:pPr>
              <w:pStyle w:val="a3"/>
              <w:spacing w:before="0" w:after="0"/>
              <w:jc w:val="both"/>
              <w:rPr>
                <w:sz w:val="20"/>
                <w:szCs w:val="20"/>
              </w:rPr>
            </w:pPr>
            <w:r w:rsidRPr="00DA6544">
              <w:rPr>
                <w:color w:val="000000"/>
                <w:sz w:val="20"/>
                <w:szCs w:val="2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70D4174" w14:textId="77777777" w:rsidR="00F270FC" w:rsidRPr="00DA6544" w:rsidRDefault="00F270FC" w:rsidP="005937E4">
            <w:pPr>
              <w:pStyle w:val="a3"/>
              <w:spacing w:before="0" w:after="0"/>
              <w:jc w:val="both"/>
              <w:rPr>
                <w:sz w:val="20"/>
                <w:szCs w:val="20"/>
              </w:rPr>
            </w:pPr>
            <w:r w:rsidRPr="00DA6544">
              <w:rPr>
                <w:color w:val="000000"/>
                <w:sz w:val="20"/>
                <w:szCs w:val="2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294DD40" w14:textId="77777777" w:rsidR="00F270FC" w:rsidRPr="00DA6544" w:rsidRDefault="00F270FC" w:rsidP="005937E4">
            <w:pPr>
              <w:pStyle w:val="a3"/>
              <w:spacing w:before="0" w:after="0"/>
              <w:jc w:val="both"/>
              <w:rPr>
                <w:sz w:val="20"/>
                <w:szCs w:val="20"/>
              </w:rPr>
            </w:pPr>
            <w:r w:rsidRPr="00DA6544">
              <w:rPr>
                <w:color w:val="000000"/>
                <w:sz w:val="20"/>
                <w:szCs w:val="2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3F8BF7D" w14:textId="77777777" w:rsidR="00F270FC" w:rsidRPr="00E75474" w:rsidRDefault="00F270FC" w:rsidP="005937E4">
            <w:pPr>
              <w:pStyle w:val="a3"/>
              <w:spacing w:before="0" w:after="0"/>
              <w:jc w:val="both"/>
              <w:rPr>
                <w:sz w:val="20"/>
                <w:szCs w:val="20"/>
                <w:lang w:val="ru-RU"/>
              </w:rPr>
            </w:pPr>
            <w:r w:rsidRPr="00E75474">
              <w:rPr>
                <w:color w:val="000000"/>
                <w:sz w:val="20"/>
                <w:szCs w:val="20"/>
                <w:lang w:val="ru-RU"/>
              </w:rPr>
              <w:t>Обґрунтування аномально низької тендерної пропозиції може містити інформацію про:</w:t>
            </w:r>
          </w:p>
          <w:p w14:paraId="78D6CCB6" w14:textId="77777777" w:rsidR="00F270FC" w:rsidRPr="00E75474" w:rsidRDefault="00F270FC" w:rsidP="005937E4">
            <w:pPr>
              <w:pStyle w:val="a3"/>
              <w:numPr>
                <w:ilvl w:val="0"/>
                <w:numId w:val="41"/>
              </w:numPr>
              <w:spacing w:before="0" w:after="0"/>
              <w:ind w:left="317"/>
              <w:jc w:val="both"/>
              <w:textAlignment w:val="baseline"/>
              <w:rPr>
                <w:color w:val="000000"/>
                <w:sz w:val="20"/>
                <w:szCs w:val="20"/>
                <w:lang w:val="ru-RU"/>
              </w:rPr>
            </w:pPr>
            <w:r w:rsidRPr="00E75474">
              <w:rPr>
                <w:color w:val="000000"/>
                <w:sz w:val="20"/>
                <w:szCs w:val="20"/>
                <w:lang w:val="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3786C0F" w14:textId="77777777" w:rsidR="00F270FC" w:rsidRPr="00E75474" w:rsidRDefault="00F270FC" w:rsidP="005937E4">
            <w:pPr>
              <w:pStyle w:val="a3"/>
              <w:numPr>
                <w:ilvl w:val="0"/>
                <w:numId w:val="41"/>
              </w:numPr>
              <w:spacing w:before="0" w:after="0"/>
              <w:ind w:left="317"/>
              <w:jc w:val="both"/>
              <w:textAlignment w:val="baseline"/>
              <w:rPr>
                <w:color w:val="000000"/>
                <w:sz w:val="20"/>
                <w:szCs w:val="20"/>
                <w:lang w:val="ru-RU"/>
              </w:rPr>
            </w:pPr>
            <w:r w:rsidRPr="00E75474">
              <w:rPr>
                <w:color w:val="000000"/>
                <w:sz w:val="20"/>
                <w:szCs w:val="20"/>
                <w:lang w:val="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DD664BA" w14:textId="77777777" w:rsidR="00F270FC" w:rsidRPr="00E75474" w:rsidRDefault="00F270FC" w:rsidP="006B50BD">
            <w:pPr>
              <w:pStyle w:val="a3"/>
              <w:numPr>
                <w:ilvl w:val="0"/>
                <w:numId w:val="41"/>
              </w:numPr>
              <w:tabs>
                <w:tab w:val="num" w:pos="0"/>
              </w:tabs>
              <w:spacing w:beforeAutospacing="1" w:after="160" w:afterAutospacing="1" w:line="240" w:lineRule="atLeast"/>
              <w:ind w:left="317"/>
              <w:jc w:val="both"/>
              <w:textAlignment w:val="baseline"/>
              <w:rPr>
                <w:color w:val="000000"/>
                <w:sz w:val="20"/>
                <w:szCs w:val="20"/>
                <w:lang w:val="ru-RU"/>
              </w:rPr>
            </w:pPr>
            <w:r w:rsidRPr="00E75474">
              <w:rPr>
                <w:color w:val="000000"/>
                <w:sz w:val="20"/>
                <w:szCs w:val="20"/>
                <w:lang w:val="ru-RU"/>
              </w:rPr>
              <w:t>отримання учасником процедури закупівлі державної допомоги згідно із законодавством.</w:t>
            </w:r>
          </w:p>
          <w:p w14:paraId="44E2EEEA" w14:textId="77777777" w:rsidR="00F270FC" w:rsidRPr="00E75474" w:rsidRDefault="00F270FC" w:rsidP="00CD3696">
            <w:pPr>
              <w:pStyle w:val="a3"/>
              <w:spacing w:before="0" w:after="0" w:line="240" w:lineRule="atLeast"/>
              <w:ind w:left="-43"/>
              <w:jc w:val="both"/>
              <w:textAlignment w:val="baseline"/>
              <w:rPr>
                <w:color w:val="000000"/>
                <w:sz w:val="20"/>
                <w:szCs w:val="20"/>
                <w:lang w:val="ru-RU"/>
              </w:rPr>
            </w:pPr>
            <w:r w:rsidRPr="00DA6544">
              <w:rPr>
                <w:color w:val="000000"/>
                <w:sz w:val="20"/>
                <w:szCs w:val="20"/>
              </w:rPr>
              <w:t>Аномально низька ціна тендерної пропозиції (далі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0F45B74" w14:textId="77777777" w:rsidR="00F270FC" w:rsidRPr="00DA6544" w:rsidRDefault="00F270FC" w:rsidP="00CD3696">
            <w:pPr>
              <w:spacing w:after="0" w:line="240" w:lineRule="auto"/>
              <w:jc w:val="both"/>
              <w:rPr>
                <w:rFonts w:ascii="Times New Roman" w:hAnsi="Times New Roman"/>
                <w:sz w:val="20"/>
                <w:szCs w:val="20"/>
                <w:lang w:val="uk-UA"/>
              </w:rPr>
            </w:pPr>
            <w:r w:rsidRPr="00DA6544">
              <w:rPr>
                <w:rFonts w:ascii="Times New Roman" w:hAnsi="Times New Roman"/>
                <w:color w:val="000000"/>
                <w:sz w:val="20"/>
                <w:szCs w:val="2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9653FD1" w14:textId="77777777" w:rsidR="00F270FC" w:rsidRPr="00DA6544" w:rsidRDefault="00F270FC" w:rsidP="00CD3696">
            <w:pPr>
              <w:spacing w:after="0" w:line="240" w:lineRule="auto"/>
              <w:jc w:val="both"/>
              <w:rPr>
                <w:rFonts w:ascii="Times New Roman" w:hAnsi="Times New Roman"/>
                <w:sz w:val="20"/>
                <w:szCs w:val="20"/>
                <w:lang w:val="uk-UA"/>
              </w:rPr>
            </w:pPr>
            <w:r w:rsidRPr="00DA6544">
              <w:rPr>
                <w:rFonts w:ascii="Times New Roman" w:hAnsi="Times New Roman"/>
                <w:color w:val="000000"/>
                <w:sz w:val="20"/>
                <w:szCs w:val="2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C4E0420" w14:textId="77777777" w:rsidR="00F270FC" w:rsidRPr="00DA6544" w:rsidRDefault="00F270FC" w:rsidP="00CD3696">
            <w:pPr>
              <w:spacing w:after="0" w:line="240" w:lineRule="auto"/>
              <w:jc w:val="both"/>
              <w:rPr>
                <w:rFonts w:ascii="Times New Roman" w:hAnsi="Times New Roman"/>
                <w:sz w:val="20"/>
                <w:szCs w:val="20"/>
                <w:lang w:val="uk-UA"/>
              </w:rPr>
            </w:pPr>
            <w:r w:rsidRPr="00DA6544">
              <w:rPr>
                <w:rFonts w:ascii="Times New Roman" w:hAnsi="Times New Roman"/>
                <w:color w:val="000000"/>
                <w:sz w:val="20"/>
                <w:szCs w:val="20"/>
                <w:lang w:val="uk-UA"/>
              </w:rPr>
              <w:t xml:space="preserve">У разі отримання достовірної інформації про невідповідність учасника процедури закупівлі вимогам кваліфікаційних критеріїв, </w:t>
            </w:r>
            <w:r w:rsidRPr="00DA6544">
              <w:rPr>
                <w:rFonts w:ascii="Times New Roman" w:hAnsi="Times New Roman"/>
                <w:color w:val="000000"/>
                <w:sz w:val="20"/>
                <w:szCs w:val="20"/>
                <w:lang w:val="uk-UA"/>
              </w:rPr>
              <w:lastRenderedPageBreak/>
              <w:t>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801193D" w14:textId="77777777" w:rsidR="00F270FC" w:rsidRPr="00DA6544" w:rsidRDefault="00F270FC" w:rsidP="00CD3696">
            <w:pPr>
              <w:spacing w:after="0" w:line="240" w:lineRule="auto"/>
              <w:jc w:val="both"/>
              <w:rPr>
                <w:rFonts w:ascii="Times New Roman" w:hAnsi="Times New Roman"/>
                <w:sz w:val="20"/>
                <w:szCs w:val="20"/>
                <w:lang w:val="uk-UA"/>
              </w:rPr>
            </w:pPr>
            <w:r w:rsidRPr="00DA6544">
              <w:rPr>
                <w:rFonts w:ascii="Times New Roman" w:hAnsi="Times New Roman"/>
                <w:color w:val="000000"/>
                <w:sz w:val="20"/>
                <w:szCs w:val="20"/>
              </w:rPr>
              <w:t xml:space="preserve">У разі коли учасник процедури закупівлі стає переможцем кількох або </w:t>
            </w:r>
          </w:p>
          <w:p w14:paraId="0D321C4B" w14:textId="77777777" w:rsidR="00F270FC" w:rsidRPr="00DA6544" w:rsidRDefault="00F270FC" w:rsidP="00CD3696">
            <w:pPr>
              <w:spacing w:after="0" w:line="240" w:lineRule="auto"/>
              <w:jc w:val="both"/>
              <w:rPr>
                <w:rFonts w:ascii="Times New Roman" w:hAnsi="Times New Roman"/>
                <w:sz w:val="20"/>
                <w:szCs w:val="20"/>
                <w:lang w:val="uk-UA"/>
              </w:rPr>
            </w:pPr>
            <w:r w:rsidRPr="00DA6544">
              <w:rPr>
                <w:rFonts w:ascii="Times New Roman" w:hAnsi="Times New Roman"/>
                <w:color w:val="000000"/>
                <w:sz w:val="20"/>
                <w:szCs w:val="20"/>
              </w:rPr>
              <w:t>всіх лотів, замовник може укласти один договір про закупівлю з переможцем, об’єднавши лоти</w:t>
            </w:r>
            <w:r w:rsidRPr="00DA6544">
              <w:rPr>
                <w:rFonts w:ascii="Times New Roman" w:hAnsi="Times New Roman"/>
                <w:sz w:val="20"/>
                <w:szCs w:val="20"/>
                <w:lang w:val="uk-UA"/>
              </w:rPr>
              <w:t>.</w:t>
            </w:r>
          </w:p>
          <w:p w14:paraId="567428A2" w14:textId="77777777" w:rsidR="00F270FC" w:rsidRPr="00DA6544" w:rsidRDefault="00F270FC" w:rsidP="00CD3696">
            <w:pPr>
              <w:spacing w:after="0" w:line="240" w:lineRule="auto"/>
              <w:jc w:val="both"/>
              <w:rPr>
                <w:rFonts w:ascii="Times New Roman" w:hAnsi="Times New Roman"/>
                <w:color w:val="000000"/>
                <w:sz w:val="20"/>
                <w:szCs w:val="20"/>
                <w:lang w:val="uk-UA" w:eastAsia="uk-UA"/>
              </w:rPr>
            </w:pPr>
            <w:r w:rsidRPr="00DA6544">
              <w:rPr>
                <w:rFonts w:ascii="Times New Roman" w:hAnsi="Times New Roman"/>
                <w:color w:val="000000"/>
                <w:sz w:val="20"/>
                <w:szCs w:val="20"/>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A6544">
              <w:rPr>
                <w:rFonts w:ascii="Times New Roman" w:hAnsi="Times New Roman"/>
                <w:b/>
                <w:color w:val="000000"/>
                <w:sz w:val="20"/>
                <w:szCs w:val="20"/>
                <w:lang w:val="uk-UA" w:eastAsia="uk-UA"/>
              </w:rPr>
              <w:t>не може бути меншим ніж два робочі дні</w:t>
            </w:r>
            <w:r w:rsidRPr="00DA6544">
              <w:rPr>
                <w:rFonts w:ascii="Times New Roman" w:hAnsi="Times New Roman"/>
                <w:color w:val="000000"/>
                <w:sz w:val="20"/>
                <w:szCs w:val="20"/>
                <w:lang w:val="uk-UA"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147C251" w14:textId="77777777" w:rsidR="00F270FC" w:rsidRPr="00DA6544" w:rsidRDefault="00F270FC" w:rsidP="00F72A54">
            <w:pPr>
              <w:spacing w:after="0" w:line="240" w:lineRule="auto"/>
              <w:jc w:val="both"/>
              <w:rPr>
                <w:rFonts w:ascii="Times New Roman" w:hAnsi="Times New Roman"/>
                <w:sz w:val="20"/>
                <w:szCs w:val="20"/>
                <w:lang w:val="uk-UA" w:eastAsia="uk-UA"/>
              </w:rPr>
            </w:pPr>
            <w:r w:rsidRPr="00DA6544">
              <w:rPr>
                <w:rFonts w:ascii="Times New Roman" w:hAnsi="Times New Roman"/>
                <w:b/>
                <w:color w:val="000000"/>
                <w:sz w:val="20"/>
                <w:szCs w:val="20"/>
                <w:lang w:val="uk-UA" w:eastAsia="uk-UA"/>
              </w:rPr>
              <w:t xml:space="preserve">Під невідповідністю </w:t>
            </w:r>
            <w:r w:rsidRPr="00DA6544">
              <w:rPr>
                <w:rFonts w:ascii="Times New Roman" w:hAnsi="Times New Roman"/>
                <w:color w:val="000000"/>
                <w:sz w:val="20"/>
                <w:szCs w:val="20"/>
                <w:lang w:val="uk-UA" w:eastAsia="uk-UA"/>
              </w:rPr>
              <w:t>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DA6544">
              <w:rPr>
                <w:rFonts w:ascii="Times New Roman" w:hAnsi="Times New Roman"/>
                <w:color w:val="000000"/>
                <w:sz w:val="20"/>
                <w:szCs w:val="20"/>
                <w:lang w:eastAsia="uk-UA"/>
              </w:rPr>
              <w:t> </w:t>
            </w:r>
          </w:p>
          <w:p w14:paraId="78F673BD" w14:textId="77777777" w:rsidR="00F270FC" w:rsidRPr="00DA6544" w:rsidRDefault="00F270FC" w:rsidP="00F72A54">
            <w:pPr>
              <w:spacing w:after="0" w:line="240" w:lineRule="auto"/>
              <w:jc w:val="both"/>
              <w:rPr>
                <w:rFonts w:ascii="Times New Roman" w:hAnsi="Times New Roman"/>
                <w:sz w:val="20"/>
                <w:szCs w:val="20"/>
                <w:lang w:eastAsia="uk-UA"/>
              </w:rPr>
            </w:pPr>
            <w:r w:rsidRPr="00DA6544">
              <w:rPr>
                <w:rFonts w:ascii="Times New Roman" w:hAnsi="Times New Roman"/>
                <w:b/>
                <w:color w:val="000000"/>
                <w:sz w:val="20"/>
                <w:szCs w:val="20"/>
                <w:lang w:eastAsia="uk-UA"/>
              </w:rPr>
              <w:t>Невідповідністю</w:t>
            </w:r>
            <w:r w:rsidRPr="00DA6544">
              <w:rPr>
                <w:rFonts w:ascii="Times New Roman" w:hAnsi="Times New Roman"/>
                <w:color w:val="000000"/>
                <w:sz w:val="20"/>
                <w:szCs w:val="20"/>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1C32375" w14:textId="77777777" w:rsidR="00F270FC" w:rsidRPr="00DA6544" w:rsidRDefault="00F270FC" w:rsidP="00F72A54">
            <w:pPr>
              <w:spacing w:after="0" w:line="240" w:lineRule="auto"/>
              <w:jc w:val="both"/>
              <w:rPr>
                <w:rFonts w:ascii="Times New Roman" w:hAnsi="Times New Roman"/>
                <w:sz w:val="20"/>
                <w:szCs w:val="20"/>
                <w:lang w:eastAsia="uk-UA"/>
              </w:rPr>
            </w:pPr>
            <w:r w:rsidRPr="00DA6544">
              <w:rPr>
                <w:rFonts w:ascii="Times New Roman" w:hAnsi="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633F47A" w14:textId="77777777" w:rsidR="00F270FC" w:rsidRPr="00E75474" w:rsidRDefault="00F270FC" w:rsidP="00F52803">
            <w:pPr>
              <w:widowControl w:val="0"/>
              <w:spacing w:after="0" w:line="20" w:lineRule="atLeast"/>
              <w:contextualSpacing/>
              <w:jc w:val="both"/>
              <w:rPr>
                <w:rFonts w:ascii="Times New Roman" w:hAnsi="Times New Roman"/>
                <w:color w:val="000000"/>
                <w:sz w:val="20"/>
                <w:szCs w:val="20"/>
                <w:lang w:val="uk-UA" w:eastAsia="uk-UA"/>
              </w:rPr>
            </w:pPr>
            <w:r w:rsidRPr="00E75474">
              <w:rPr>
                <w:rFonts w:ascii="Times New Roman" w:hAnsi="Times New Roman"/>
                <w:color w:val="000000"/>
                <w:sz w:val="20"/>
                <w:szCs w:val="2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75474">
              <w:rPr>
                <w:rFonts w:ascii="Times New Roman" w:hAnsi="Times New Roman"/>
                <w:b/>
                <w:color w:val="000000"/>
                <w:sz w:val="20"/>
                <w:szCs w:val="20"/>
                <w:lang w:val="uk-UA" w:eastAsia="uk-UA"/>
              </w:rPr>
              <w:t>протягом 24 годин</w:t>
            </w:r>
            <w:r w:rsidRPr="00E75474">
              <w:rPr>
                <w:rFonts w:ascii="Times New Roman" w:hAnsi="Times New Roman"/>
                <w:color w:val="000000"/>
                <w:sz w:val="20"/>
                <w:szCs w:val="20"/>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14:paraId="2236D645" w14:textId="77777777" w:rsidR="00F270FC" w:rsidRPr="00DA6544" w:rsidRDefault="00F270FC" w:rsidP="00F52803">
            <w:pPr>
              <w:spacing w:after="0" w:line="240" w:lineRule="auto"/>
              <w:jc w:val="both"/>
              <w:rPr>
                <w:rFonts w:ascii="Times New Roman" w:hAnsi="Times New Roman"/>
                <w:sz w:val="20"/>
                <w:szCs w:val="20"/>
                <w:lang w:eastAsia="uk-UA"/>
              </w:rPr>
            </w:pPr>
            <w:r w:rsidRPr="00E75474">
              <w:rPr>
                <w:rFonts w:ascii="Times New Roman" w:hAnsi="Times New Roman"/>
                <w:color w:val="000000"/>
                <w:sz w:val="20"/>
                <w:szCs w:val="20"/>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2CC6E8C3" w14:textId="77777777" w:rsidR="00F270FC" w:rsidRPr="00DA6544" w:rsidRDefault="00F270FC" w:rsidP="009D178F">
            <w:pPr>
              <w:spacing w:after="0" w:line="240" w:lineRule="auto"/>
              <w:jc w:val="both"/>
              <w:rPr>
                <w:rFonts w:ascii="Times New Roman" w:hAnsi="Times New Roman"/>
                <w:sz w:val="20"/>
                <w:szCs w:val="20"/>
                <w:lang w:val="uk-UA"/>
              </w:rPr>
            </w:pPr>
            <w:r w:rsidRPr="00DA6544">
              <w:rPr>
                <w:rFonts w:ascii="Times New Roman" w:hAnsi="Times New Roman"/>
                <w:sz w:val="20"/>
                <w:szCs w:val="20"/>
              </w:rPr>
              <w:t>У разі відхилення тендерної пропозиції з підстави, визначеної підпунктом 3 пункту 4</w:t>
            </w:r>
            <w:r w:rsidRPr="00DA6544">
              <w:rPr>
                <w:rFonts w:ascii="Times New Roman" w:hAnsi="Times New Roman"/>
                <w:sz w:val="20"/>
                <w:szCs w:val="20"/>
                <w:lang w:val="uk-UA"/>
              </w:rPr>
              <w:t>4</w:t>
            </w:r>
            <w:r w:rsidRPr="00DA6544">
              <w:rPr>
                <w:rFonts w:ascii="Times New Roman" w:hAnsi="Times New Roman"/>
                <w:sz w:val="20"/>
                <w:szCs w:val="20"/>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sidRPr="00DA6544">
              <w:rPr>
                <w:rFonts w:ascii="Times New Roman" w:hAnsi="Times New Roman"/>
                <w:sz w:val="20"/>
                <w:szCs w:val="20"/>
                <w:lang w:val="uk-UA"/>
              </w:rPr>
              <w:t>9</w:t>
            </w:r>
            <w:r w:rsidRPr="00DA6544">
              <w:rPr>
                <w:rFonts w:ascii="Times New Roman" w:hAnsi="Times New Roman"/>
                <w:sz w:val="20"/>
                <w:szCs w:val="20"/>
              </w:rPr>
              <w:t xml:space="preserve"> Особливостей.</w:t>
            </w:r>
          </w:p>
        </w:tc>
      </w:tr>
      <w:tr w:rsidR="00F270FC" w:rsidRPr="00E75474" w14:paraId="7078B779" w14:textId="77777777" w:rsidTr="00CD3696">
        <w:trPr>
          <w:trHeight w:val="412"/>
          <w:jc w:val="center"/>
        </w:trPr>
        <w:tc>
          <w:tcPr>
            <w:tcW w:w="576" w:type="dxa"/>
            <w:tcBorders>
              <w:bottom w:val="outset" w:sz="6" w:space="0" w:color="auto"/>
            </w:tcBorders>
          </w:tcPr>
          <w:p w14:paraId="50F17DFF" w14:textId="77777777" w:rsidR="00F270FC" w:rsidRPr="00DA6544" w:rsidRDefault="00F270FC" w:rsidP="000E356E">
            <w:pPr>
              <w:pStyle w:val="11"/>
              <w:widowControl w:val="0"/>
              <w:spacing w:line="240" w:lineRule="auto"/>
              <w:rPr>
                <w:rFonts w:ascii="Times New Roman" w:hAnsi="Times New Roman" w:cs="Times New Roman"/>
                <w:sz w:val="20"/>
                <w:szCs w:val="20"/>
                <w:lang w:val="uk-UA"/>
              </w:rPr>
            </w:pPr>
            <w:r w:rsidRPr="00DA6544">
              <w:rPr>
                <w:rFonts w:ascii="Times New Roman" w:hAnsi="Times New Roman" w:cs="Times New Roman"/>
                <w:sz w:val="20"/>
                <w:szCs w:val="20"/>
                <w:lang w:val="uk-UA"/>
              </w:rPr>
              <w:lastRenderedPageBreak/>
              <w:t>2</w:t>
            </w:r>
          </w:p>
        </w:tc>
        <w:tc>
          <w:tcPr>
            <w:tcW w:w="3147" w:type="dxa"/>
            <w:tcBorders>
              <w:bottom w:val="outset" w:sz="6" w:space="0" w:color="auto"/>
            </w:tcBorders>
          </w:tcPr>
          <w:p w14:paraId="5B7B7581" w14:textId="77777777" w:rsidR="00F270FC" w:rsidRPr="00DA6544" w:rsidRDefault="00F270FC" w:rsidP="000E356E">
            <w:pPr>
              <w:pStyle w:val="11"/>
              <w:widowControl w:val="0"/>
              <w:spacing w:line="240" w:lineRule="auto"/>
              <w:ind w:right="113"/>
              <w:rPr>
                <w:rFonts w:ascii="Times New Roman" w:hAnsi="Times New Roman" w:cs="Times New Roman"/>
                <w:b/>
                <w:sz w:val="20"/>
                <w:szCs w:val="20"/>
                <w:lang w:val="uk-UA"/>
              </w:rPr>
            </w:pPr>
          </w:p>
          <w:p w14:paraId="2A57B5D9" w14:textId="77777777" w:rsidR="00F270FC" w:rsidRPr="00DA6544" w:rsidRDefault="00F270FC" w:rsidP="000E356E">
            <w:pPr>
              <w:pStyle w:val="11"/>
              <w:widowControl w:val="0"/>
              <w:spacing w:line="240" w:lineRule="auto"/>
              <w:ind w:right="113"/>
              <w:rPr>
                <w:rFonts w:ascii="Times New Roman" w:hAnsi="Times New Roman" w:cs="Times New Roman"/>
                <w:b/>
                <w:sz w:val="20"/>
                <w:szCs w:val="20"/>
                <w:lang w:val="uk-UA"/>
              </w:rPr>
            </w:pPr>
            <w:r w:rsidRPr="00DA6544">
              <w:rPr>
                <w:rFonts w:ascii="Times New Roman" w:hAnsi="Times New Roman" w:cs="Times New Roman"/>
                <w:b/>
                <w:sz w:val="20"/>
                <w:szCs w:val="20"/>
                <w:lang w:val="uk-UA"/>
              </w:rPr>
              <w:t>Інша інформація</w:t>
            </w:r>
          </w:p>
          <w:p w14:paraId="01E81376" w14:textId="77777777" w:rsidR="00F270FC" w:rsidRPr="00DA6544" w:rsidRDefault="00F270FC" w:rsidP="000E356E">
            <w:pPr>
              <w:pStyle w:val="11"/>
              <w:widowControl w:val="0"/>
              <w:spacing w:line="240" w:lineRule="auto"/>
              <w:ind w:right="113"/>
              <w:rPr>
                <w:rFonts w:ascii="Times New Roman" w:hAnsi="Times New Roman" w:cs="Times New Roman"/>
                <w:b/>
                <w:sz w:val="20"/>
                <w:szCs w:val="20"/>
                <w:lang w:val="uk-UA"/>
              </w:rPr>
            </w:pPr>
          </w:p>
          <w:p w14:paraId="3F3F503D" w14:textId="77777777" w:rsidR="00F270FC" w:rsidRPr="00DA6544" w:rsidRDefault="00F270FC" w:rsidP="000E356E">
            <w:pPr>
              <w:pStyle w:val="11"/>
              <w:widowControl w:val="0"/>
              <w:spacing w:line="240" w:lineRule="auto"/>
              <w:ind w:right="113"/>
              <w:rPr>
                <w:rFonts w:ascii="Times New Roman" w:hAnsi="Times New Roman" w:cs="Times New Roman"/>
                <w:b/>
                <w:sz w:val="20"/>
                <w:szCs w:val="20"/>
                <w:lang w:val="uk-UA"/>
              </w:rPr>
            </w:pPr>
          </w:p>
          <w:p w14:paraId="7AF5FABE" w14:textId="77777777" w:rsidR="00F270FC" w:rsidRPr="00DA6544" w:rsidRDefault="00F270FC" w:rsidP="000E356E">
            <w:pPr>
              <w:pStyle w:val="11"/>
              <w:widowControl w:val="0"/>
              <w:spacing w:line="240" w:lineRule="auto"/>
              <w:ind w:right="113"/>
              <w:rPr>
                <w:rFonts w:ascii="Times New Roman" w:hAnsi="Times New Roman" w:cs="Times New Roman"/>
                <w:b/>
                <w:sz w:val="20"/>
                <w:szCs w:val="20"/>
                <w:lang w:val="uk-UA"/>
              </w:rPr>
            </w:pPr>
          </w:p>
          <w:p w14:paraId="49A13FE9" w14:textId="77777777" w:rsidR="00F270FC" w:rsidRPr="00DA6544" w:rsidRDefault="00F270FC" w:rsidP="002013FD">
            <w:pPr>
              <w:pStyle w:val="11"/>
              <w:widowControl w:val="0"/>
              <w:spacing w:line="240" w:lineRule="auto"/>
              <w:ind w:right="113"/>
              <w:rPr>
                <w:rFonts w:ascii="Times New Roman" w:hAnsi="Times New Roman" w:cs="Times New Roman"/>
                <w:b/>
                <w:sz w:val="20"/>
                <w:szCs w:val="20"/>
                <w:lang w:val="uk-UA"/>
              </w:rPr>
            </w:pPr>
          </w:p>
        </w:tc>
        <w:tc>
          <w:tcPr>
            <w:tcW w:w="6273" w:type="dxa"/>
            <w:tcBorders>
              <w:bottom w:val="outset" w:sz="6" w:space="0" w:color="auto"/>
            </w:tcBorders>
          </w:tcPr>
          <w:p w14:paraId="4A1DB545" w14:textId="77777777" w:rsidR="00F270FC" w:rsidRPr="00DA6544" w:rsidRDefault="00F270FC" w:rsidP="00521022">
            <w:pPr>
              <w:widowControl w:val="0"/>
              <w:spacing w:after="0" w:line="240" w:lineRule="auto"/>
              <w:jc w:val="both"/>
              <w:rPr>
                <w:rFonts w:ascii="Times New Roman" w:hAnsi="Times New Roman"/>
                <w:color w:val="000000"/>
                <w:sz w:val="20"/>
                <w:szCs w:val="20"/>
                <w:lang w:val="uk-UA"/>
              </w:rPr>
            </w:pPr>
            <w:bookmarkStart w:id="5" w:name="h.3rdcrjn" w:colFirst="0" w:colLast="0"/>
            <w:bookmarkEnd w:id="5"/>
            <w:r w:rsidRPr="00DA6544">
              <w:rPr>
                <w:rFonts w:ascii="Times New Roman" w:hAnsi="Times New Roman"/>
                <w:color w:val="000000"/>
                <w:sz w:val="20"/>
                <w:szCs w:val="20"/>
                <w:lang w:val="uk-UA"/>
              </w:rPr>
              <w:t>Вартість тендерної пропозиції та всі інші ціни повинні бути чітко визначені.</w:t>
            </w:r>
          </w:p>
          <w:p w14:paraId="70BFF9EC" w14:textId="77777777" w:rsidR="00F270FC" w:rsidRPr="00DA6544" w:rsidRDefault="00F270FC" w:rsidP="00521022">
            <w:pPr>
              <w:widowControl w:val="0"/>
              <w:spacing w:after="0" w:line="240" w:lineRule="auto"/>
              <w:ind w:right="120"/>
              <w:jc w:val="both"/>
              <w:rPr>
                <w:rFonts w:ascii="Times New Roman" w:hAnsi="Times New Roman"/>
                <w:color w:val="000000"/>
                <w:sz w:val="20"/>
                <w:szCs w:val="20"/>
              </w:rPr>
            </w:pPr>
            <w:r w:rsidRPr="00DA6544">
              <w:rPr>
                <w:rFonts w:ascii="Times New Roman" w:hAnsi="Times New Roman"/>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FE3B51E" w14:textId="77777777" w:rsidR="00F270FC" w:rsidRPr="00DA6544" w:rsidRDefault="00F270FC" w:rsidP="00521022">
            <w:pPr>
              <w:widowControl w:val="0"/>
              <w:spacing w:after="0" w:line="240" w:lineRule="auto"/>
              <w:jc w:val="both"/>
              <w:rPr>
                <w:rFonts w:ascii="Times New Roman" w:hAnsi="Times New Roman"/>
                <w:color w:val="000000"/>
                <w:sz w:val="20"/>
                <w:szCs w:val="20"/>
              </w:rPr>
            </w:pPr>
            <w:r w:rsidRPr="00DA6544">
              <w:rPr>
                <w:rFonts w:ascii="Times New Roman" w:hAnsi="Times New Roman"/>
                <w:color w:val="000000"/>
                <w:sz w:val="20"/>
                <w:szCs w:val="2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w:t>
            </w:r>
            <w:r w:rsidRPr="00DA6544">
              <w:rPr>
                <w:rFonts w:ascii="Times New Roman" w:hAnsi="Times New Roman"/>
                <w:color w:val="000000"/>
                <w:sz w:val="20"/>
                <w:szCs w:val="20"/>
              </w:rPr>
              <w:lastRenderedPageBreak/>
              <w:t>відшкодовуються (в тому числі  у разі відміни торгів чи визнання торгів такими, що не відбулися).</w:t>
            </w:r>
          </w:p>
          <w:p w14:paraId="2DA80668" w14:textId="77777777" w:rsidR="00F270FC" w:rsidRPr="00DA6544" w:rsidRDefault="00F270FC" w:rsidP="00521022">
            <w:pPr>
              <w:widowControl w:val="0"/>
              <w:spacing w:after="0" w:line="240" w:lineRule="auto"/>
              <w:jc w:val="both"/>
              <w:rPr>
                <w:rFonts w:ascii="Times New Roman" w:hAnsi="Times New Roman"/>
                <w:color w:val="000000"/>
                <w:sz w:val="20"/>
                <w:szCs w:val="20"/>
              </w:rPr>
            </w:pPr>
            <w:r w:rsidRPr="00DA6544">
              <w:rPr>
                <w:rFonts w:ascii="Times New Roman" w:hAnsi="Times New Roman"/>
                <w:color w:val="000000"/>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20A9AB3" w14:textId="77777777" w:rsidR="00F270FC" w:rsidRPr="00DA6544" w:rsidRDefault="00F270FC" w:rsidP="00521022">
            <w:pPr>
              <w:widowControl w:val="0"/>
              <w:spacing w:after="0" w:line="240" w:lineRule="auto"/>
              <w:jc w:val="both"/>
              <w:rPr>
                <w:rFonts w:ascii="Times New Roman" w:hAnsi="Times New Roman"/>
                <w:b/>
                <w:color w:val="000000"/>
                <w:sz w:val="20"/>
                <w:szCs w:val="20"/>
              </w:rPr>
            </w:pPr>
            <w:r w:rsidRPr="00DA6544">
              <w:rPr>
                <w:rFonts w:ascii="Times New Roman" w:hAnsi="Times New Roman"/>
                <w:color w:val="000000"/>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r w:rsidRPr="00DA6544">
              <w:rPr>
                <w:rFonts w:ascii="Times New Roman" w:hAnsi="Times New Roman"/>
                <w:b/>
                <w:color w:val="000000"/>
                <w:sz w:val="20"/>
                <w:szCs w:val="20"/>
              </w:rPr>
              <w:t>.</w:t>
            </w:r>
          </w:p>
          <w:p w14:paraId="0BDD937B" w14:textId="77777777" w:rsidR="00F270FC" w:rsidRPr="00DA6544" w:rsidRDefault="00F270FC" w:rsidP="00521022">
            <w:pPr>
              <w:widowControl w:val="0"/>
              <w:spacing w:after="0" w:line="240" w:lineRule="auto"/>
              <w:jc w:val="both"/>
              <w:rPr>
                <w:rFonts w:ascii="Times New Roman" w:hAnsi="Times New Roman"/>
                <w:b/>
                <w:color w:val="000000"/>
                <w:sz w:val="20"/>
                <w:szCs w:val="20"/>
              </w:rPr>
            </w:pPr>
            <w:r w:rsidRPr="00DA6544">
              <w:rPr>
                <w:rFonts w:ascii="Times New Roman" w:hAnsi="Times New Roman"/>
                <w:b/>
                <w:i/>
                <w:color w:val="000000"/>
                <w:sz w:val="20"/>
                <w:szCs w:val="20"/>
                <w:u w:val="single"/>
              </w:rPr>
              <w:t>Інші умови тендерної документації:</w:t>
            </w:r>
          </w:p>
          <w:p w14:paraId="4E6F8FFA" w14:textId="77777777" w:rsidR="00F270FC" w:rsidRPr="00DA6544" w:rsidRDefault="00F270FC" w:rsidP="00521022">
            <w:pPr>
              <w:widowControl w:val="0"/>
              <w:spacing w:after="0" w:line="240" w:lineRule="auto"/>
              <w:jc w:val="both"/>
              <w:rPr>
                <w:rFonts w:ascii="Times New Roman" w:hAnsi="Times New Roman"/>
                <w:color w:val="000000"/>
                <w:sz w:val="20"/>
                <w:szCs w:val="20"/>
              </w:rPr>
            </w:pPr>
            <w:r w:rsidRPr="00DA6544">
              <w:rPr>
                <w:rFonts w:ascii="Times New Roman" w:hAnsi="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14:paraId="28F34FCD" w14:textId="77777777" w:rsidR="00F270FC" w:rsidRPr="00DA6544" w:rsidRDefault="00F270FC" w:rsidP="00521022">
            <w:pPr>
              <w:widowControl w:val="0"/>
              <w:spacing w:after="0" w:line="240" w:lineRule="auto"/>
              <w:jc w:val="both"/>
              <w:rPr>
                <w:rFonts w:ascii="Times New Roman" w:hAnsi="Times New Roman"/>
                <w:color w:val="000000"/>
                <w:sz w:val="20"/>
                <w:szCs w:val="20"/>
                <w:lang w:val="uk-UA"/>
              </w:rPr>
            </w:pPr>
            <w:r w:rsidRPr="00DA6544">
              <w:rPr>
                <w:rFonts w:ascii="Times New Roman" w:hAnsi="Times New Roman"/>
                <w:color w:val="000000"/>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w:t>
            </w:r>
            <w:r w:rsidRPr="00DA6544">
              <w:rPr>
                <w:rFonts w:ascii="Times New Roman" w:hAnsi="Times New Roman"/>
                <w:color w:val="000000"/>
                <w:sz w:val="20"/>
                <w:szCs w:val="20"/>
                <w:lang w:val="uk-UA"/>
              </w:rPr>
              <w:t>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1949271E" w14:textId="77777777" w:rsidR="00F270FC" w:rsidRPr="00DA6544" w:rsidRDefault="00F270FC" w:rsidP="00521022">
            <w:pPr>
              <w:widowControl w:val="0"/>
              <w:spacing w:after="0" w:line="240" w:lineRule="auto"/>
              <w:jc w:val="both"/>
              <w:rPr>
                <w:rFonts w:ascii="Times New Roman" w:hAnsi="Times New Roman"/>
                <w:color w:val="000000"/>
                <w:sz w:val="20"/>
                <w:szCs w:val="20"/>
              </w:rPr>
            </w:pPr>
            <w:r w:rsidRPr="00DA6544">
              <w:rPr>
                <w:rFonts w:ascii="Times New Roman" w:hAnsi="Times New Roman"/>
                <w:color w:val="000000"/>
                <w:sz w:val="20"/>
                <w:szCs w:val="2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66E73DB" w14:textId="77777777" w:rsidR="00F270FC" w:rsidRPr="00DA6544" w:rsidRDefault="00F270FC" w:rsidP="00521022">
            <w:pPr>
              <w:widowControl w:val="0"/>
              <w:spacing w:after="0" w:line="240" w:lineRule="auto"/>
              <w:jc w:val="both"/>
              <w:rPr>
                <w:rFonts w:ascii="Times New Roman" w:hAnsi="Times New Roman"/>
                <w:color w:val="000000"/>
                <w:sz w:val="20"/>
                <w:szCs w:val="20"/>
              </w:rPr>
            </w:pPr>
            <w:r w:rsidRPr="00DA6544">
              <w:rPr>
                <w:rFonts w:ascii="Times New Roman" w:hAnsi="Times New Roman"/>
                <w:color w:val="000000"/>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65F56BF" w14:textId="77777777" w:rsidR="00F270FC" w:rsidRPr="00DA6544" w:rsidRDefault="00F270FC" w:rsidP="00521022">
            <w:pPr>
              <w:widowControl w:val="0"/>
              <w:spacing w:after="0" w:line="240" w:lineRule="auto"/>
              <w:jc w:val="both"/>
              <w:rPr>
                <w:rFonts w:ascii="Times New Roman" w:hAnsi="Times New Roman"/>
                <w:color w:val="000000"/>
                <w:sz w:val="20"/>
                <w:szCs w:val="20"/>
              </w:rPr>
            </w:pPr>
            <w:r w:rsidRPr="00DA6544">
              <w:rPr>
                <w:rFonts w:ascii="Times New Roman" w:hAnsi="Times New Roman"/>
                <w:color w:val="000000"/>
                <w:sz w:val="20"/>
                <w:szCs w:val="20"/>
              </w:rPr>
              <w:t xml:space="preserve">5.  Учасники торгів — нерезиденти для виконання вимог щодо подання документів, передбачених </w:t>
            </w:r>
            <w:r w:rsidRPr="00DA6544">
              <w:rPr>
                <w:rFonts w:ascii="Times New Roman" w:hAnsi="Times New Roman"/>
                <w:i/>
                <w:color w:val="000000"/>
                <w:sz w:val="20"/>
                <w:szCs w:val="20"/>
              </w:rPr>
              <w:t>Додатком  1</w:t>
            </w:r>
            <w:r w:rsidRPr="00DA6544">
              <w:rPr>
                <w:rFonts w:ascii="Times New Roman" w:hAnsi="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8FD473" w14:textId="77777777" w:rsidR="00F270FC" w:rsidRPr="00DA6544" w:rsidRDefault="00F270FC" w:rsidP="00521022">
            <w:pPr>
              <w:widowControl w:val="0"/>
              <w:spacing w:after="0" w:line="240" w:lineRule="auto"/>
              <w:jc w:val="both"/>
              <w:rPr>
                <w:rFonts w:ascii="Times New Roman" w:hAnsi="Times New Roman"/>
                <w:color w:val="000000"/>
                <w:sz w:val="20"/>
                <w:szCs w:val="20"/>
              </w:rPr>
            </w:pPr>
            <w:r w:rsidRPr="00DA6544">
              <w:rPr>
                <w:rFonts w:ascii="Times New Roman" w:hAnsi="Times New Roman"/>
                <w:color w:val="000000"/>
                <w:sz w:val="20"/>
                <w:szCs w:val="2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2D60B62" w14:textId="77777777" w:rsidR="00F270FC" w:rsidRPr="00DA6544" w:rsidRDefault="00F270FC" w:rsidP="00521022">
            <w:pPr>
              <w:widowControl w:val="0"/>
              <w:spacing w:after="0" w:line="240" w:lineRule="auto"/>
              <w:jc w:val="both"/>
              <w:rPr>
                <w:rFonts w:ascii="Times New Roman" w:hAnsi="Times New Roman"/>
                <w:color w:val="000000"/>
                <w:sz w:val="20"/>
                <w:szCs w:val="20"/>
              </w:rPr>
            </w:pPr>
            <w:r w:rsidRPr="00DA6544">
              <w:rPr>
                <w:rFonts w:ascii="Times New Roman" w:hAnsi="Times New Roman"/>
                <w:color w:val="000000"/>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87F6CA5" w14:textId="77777777" w:rsidR="00F270FC" w:rsidRPr="00DA6544" w:rsidRDefault="00F270FC" w:rsidP="00521022">
            <w:pPr>
              <w:widowControl w:val="0"/>
              <w:spacing w:after="0" w:line="240" w:lineRule="auto"/>
              <w:jc w:val="both"/>
              <w:rPr>
                <w:rFonts w:ascii="Times New Roman" w:hAnsi="Times New Roman"/>
                <w:color w:val="000000"/>
                <w:sz w:val="20"/>
                <w:szCs w:val="20"/>
              </w:rPr>
            </w:pPr>
            <w:r w:rsidRPr="00DA6544">
              <w:rPr>
                <w:rFonts w:ascii="Times New Roman" w:hAnsi="Times New Roman"/>
                <w:color w:val="000000"/>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1B77B8B4" w14:textId="77777777" w:rsidR="00F270FC" w:rsidRPr="00DA6544" w:rsidRDefault="00F270FC" w:rsidP="00521022">
            <w:pPr>
              <w:widowControl w:val="0"/>
              <w:spacing w:after="0" w:line="240" w:lineRule="auto"/>
              <w:jc w:val="both"/>
              <w:rPr>
                <w:rFonts w:ascii="Times New Roman" w:hAnsi="Times New Roman"/>
                <w:color w:val="000000"/>
                <w:sz w:val="20"/>
                <w:szCs w:val="20"/>
              </w:rPr>
            </w:pPr>
            <w:r w:rsidRPr="00DA6544">
              <w:rPr>
                <w:rFonts w:ascii="Times New Roman" w:hAnsi="Times New Roman"/>
                <w:color w:val="000000"/>
                <w:sz w:val="20"/>
                <w:szCs w:val="20"/>
              </w:rPr>
              <w:t>8. Учасник, який подав тендерну пропозицію, вважається таким, що згодний з проєктом договору про закупівлю, викладеним у</w:t>
            </w:r>
            <w:r w:rsidRPr="00DA6544">
              <w:rPr>
                <w:rFonts w:ascii="Times New Roman" w:hAnsi="Times New Roman"/>
                <w:i/>
                <w:color w:val="000000"/>
                <w:sz w:val="20"/>
                <w:szCs w:val="20"/>
              </w:rPr>
              <w:t>Додатку 3</w:t>
            </w:r>
            <w:r w:rsidRPr="00DA6544">
              <w:rPr>
                <w:rFonts w:ascii="Times New Roman" w:hAnsi="Times New Roman"/>
                <w:color w:val="000000"/>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DA6544">
              <w:rPr>
                <w:rFonts w:ascii="Times New Roman" w:hAnsi="Times New Roman"/>
                <w:i/>
                <w:color w:val="000000"/>
                <w:sz w:val="20"/>
                <w:szCs w:val="20"/>
              </w:rPr>
              <w:t>в п. 4 Розділу 3</w:t>
            </w:r>
            <w:r w:rsidRPr="00DA6544">
              <w:rPr>
                <w:rFonts w:ascii="Times New Roman" w:hAnsi="Times New Roman"/>
                <w:color w:val="000000"/>
                <w:sz w:val="20"/>
                <w:szCs w:val="20"/>
              </w:rPr>
              <w:t xml:space="preserve"> до цієї тендерної документації.</w:t>
            </w:r>
          </w:p>
          <w:p w14:paraId="5AF5A529" w14:textId="77777777" w:rsidR="00F270FC" w:rsidRPr="00DA6544" w:rsidRDefault="00F270FC" w:rsidP="00521022">
            <w:pPr>
              <w:widowControl w:val="0"/>
              <w:spacing w:after="0" w:line="240" w:lineRule="auto"/>
              <w:jc w:val="both"/>
              <w:rPr>
                <w:rFonts w:ascii="Times New Roman" w:hAnsi="Times New Roman"/>
                <w:color w:val="000000"/>
                <w:sz w:val="20"/>
                <w:szCs w:val="20"/>
              </w:rPr>
            </w:pPr>
            <w:r w:rsidRPr="00DA6544">
              <w:rPr>
                <w:rFonts w:ascii="Times New Roman" w:hAnsi="Times New Roman"/>
                <w:color w:val="000000"/>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CCDF295" w14:textId="77777777" w:rsidR="00F270FC" w:rsidRPr="00DA6544" w:rsidRDefault="00F270FC" w:rsidP="00521022">
            <w:pPr>
              <w:widowControl w:val="0"/>
              <w:spacing w:after="0" w:line="240" w:lineRule="auto"/>
              <w:jc w:val="both"/>
              <w:rPr>
                <w:rFonts w:ascii="Times New Roman" w:hAnsi="Times New Roman"/>
                <w:color w:val="000000"/>
                <w:sz w:val="20"/>
                <w:szCs w:val="20"/>
              </w:rPr>
            </w:pPr>
            <w:r w:rsidRPr="00DA6544">
              <w:rPr>
                <w:rFonts w:ascii="Times New Roman" w:hAnsi="Times New Roman"/>
                <w:color w:val="000000"/>
                <w:sz w:val="20"/>
                <w:szCs w:val="2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3E00C0E" w14:textId="77777777" w:rsidR="00F270FC" w:rsidRPr="00DA6544" w:rsidRDefault="00F270FC" w:rsidP="00521022">
            <w:pPr>
              <w:widowControl w:val="0"/>
              <w:spacing w:after="0" w:line="240" w:lineRule="auto"/>
              <w:jc w:val="both"/>
              <w:rPr>
                <w:rFonts w:ascii="Times New Roman" w:hAnsi="Times New Roman"/>
                <w:color w:val="000000"/>
                <w:sz w:val="20"/>
                <w:szCs w:val="20"/>
              </w:rPr>
            </w:pPr>
            <w:r w:rsidRPr="00DA6544">
              <w:rPr>
                <w:rFonts w:ascii="Times New Roman" w:hAnsi="Times New Roman"/>
                <w:color w:val="000000"/>
                <w:sz w:val="20"/>
                <w:szCs w:val="20"/>
              </w:rPr>
              <w:t xml:space="preserve">11. Тендерна пропозиція учасника може містити документи з </w:t>
            </w:r>
            <w:r w:rsidRPr="00DA6544">
              <w:rPr>
                <w:rFonts w:ascii="Times New Roman" w:hAnsi="Times New Roman"/>
                <w:color w:val="000000"/>
                <w:sz w:val="20"/>
                <w:szCs w:val="20"/>
              </w:rPr>
              <w:lastRenderedPageBreak/>
              <w:t>водяними знаками.</w:t>
            </w:r>
          </w:p>
          <w:p w14:paraId="653B4B54" w14:textId="77777777" w:rsidR="00F270FC" w:rsidRPr="00DA6544" w:rsidRDefault="00F270FC" w:rsidP="00521022">
            <w:pPr>
              <w:widowControl w:val="0"/>
              <w:spacing w:after="0" w:line="240" w:lineRule="auto"/>
              <w:jc w:val="both"/>
              <w:rPr>
                <w:rFonts w:ascii="Times New Roman" w:hAnsi="Times New Roman"/>
                <w:color w:val="000000"/>
                <w:sz w:val="20"/>
                <w:szCs w:val="20"/>
              </w:rPr>
            </w:pPr>
            <w:r w:rsidRPr="00DA6544">
              <w:rPr>
                <w:rFonts w:ascii="Times New Roman" w:hAnsi="Times New Roman"/>
                <w:color w:val="000000"/>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EC5B1FA" w14:textId="77777777" w:rsidR="00F270FC" w:rsidRPr="00DA6544" w:rsidRDefault="00F270FC" w:rsidP="00521022">
            <w:pPr>
              <w:widowControl w:val="0"/>
              <w:spacing w:after="0" w:line="240" w:lineRule="auto"/>
              <w:jc w:val="both"/>
              <w:rPr>
                <w:rFonts w:ascii="Times New Roman" w:hAnsi="Times New Roman"/>
                <w:color w:val="000000"/>
                <w:sz w:val="20"/>
                <w:szCs w:val="20"/>
              </w:rPr>
            </w:pPr>
            <w:r w:rsidRPr="00DA6544">
              <w:rPr>
                <w:rFonts w:ascii="Times New Roman" w:hAnsi="Times New Roman"/>
                <w:color w:val="000000"/>
                <w:sz w:val="20"/>
                <w:szCs w:val="20"/>
              </w:rPr>
              <w:t xml:space="preserve">—   </w:t>
            </w:r>
            <w:r w:rsidRPr="00DA6544">
              <w:rPr>
                <w:rFonts w:ascii="Times New Roman" w:hAnsi="Times New Roman"/>
                <w:color w:val="000000"/>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149A334" w14:textId="77777777" w:rsidR="00F270FC" w:rsidRPr="00DA6544" w:rsidRDefault="00F270FC" w:rsidP="00521022">
            <w:pPr>
              <w:widowControl w:val="0"/>
              <w:spacing w:after="0" w:line="240" w:lineRule="auto"/>
              <w:jc w:val="both"/>
              <w:rPr>
                <w:rFonts w:ascii="Times New Roman" w:hAnsi="Times New Roman"/>
                <w:color w:val="000000"/>
                <w:sz w:val="20"/>
                <w:szCs w:val="20"/>
              </w:rPr>
            </w:pPr>
            <w:r w:rsidRPr="00DA6544">
              <w:rPr>
                <w:rFonts w:ascii="Times New Roman" w:hAnsi="Times New Roman"/>
                <w:color w:val="000000"/>
                <w:sz w:val="20"/>
                <w:szCs w:val="20"/>
              </w:rPr>
              <w:t xml:space="preserve">—   </w:t>
            </w:r>
            <w:r w:rsidRPr="00DA6544">
              <w:rPr>
                <w:rFonts w:ascii="Times New Roman" w:hAnsi="Times New Roman"/>
                <w:color w:val="000000"/>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106E47F" w14:textId="77777777" w:rsidR="00F270FC" w:rsidRPr="00DA6544" w:rsidRDefault="00F270FC" w:rsidP="00F442E2">
            <w:pPr>
              <w:widowControl w:val="0"/>
              <w:spacing w:after="0" w:line="240" w:lineRule="auto"/>
              <w:jc w:val="both"/>
              <w:rPr>
                <w:rFonts w:ascii="Times New Roman" w:hAnsi="Times New Roman"/>
                <w:b/>
                <w:i/>
                <w:color w:val="000000"/>
                <w:sz w:val="20"/>
                <w:szCs w:val="20"/>
                <w:lang w:val="uk-UA"/>
              </w:rPr>
            </w:pPr>
            <w:r w:rsidRPr="00DA6544">
              <w:rPr>
                <w:rFonts w:ascii="Times New Roman" w:hAnsi="Times New Roman"/>
                <w:color w:val="000000"/>
                <w:sz w:val="20"/>
                <w:szCs w:val="20"/>
              </w:rPr>
              <w:t xml:space="preserve">—   </w:t>
            </w:r>
            <w:r w:rsidRPr="00DA6544">
              <w:rPr>
                <w:rFonts w:ascii="Times New Roman" w:hAnsi="Times New Roman"/>
                <w:color w:val="000000"/>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tc>
      </w:tr>
      <w:tr w:rsidR="00F270FC" w:rsidRPr="00E75474" w14:paraId="7D48DC6A" w14:textId="77777777" w:rsidTr="00650D08">
        <w:trPr>
          <w:trHeight w:val="416"/>
          <w:jc w:val="center"/>
        </w:trPr>
        <w:tc>
          <w:tcPr>
            <w:tcW w:w="576" w:type="dxa"/>
          </w:tcPr>
          <w:p w14:paraId="622386E7" w14:textId="77777777" w:rsidR="00F270FC" w:rsidRPr="00DA6544" w:rsidRDefault="00F270FC" w:rsidP="000E356E">
            <w:pPr>
              <w:pStyle w:val="11"/>
              <w:widowControl w:val="0"/>
              <w:spacing w:line="240" w:lineRule="auto"/>
              <w:rPr>
                <w:rFonts w:ascii="Times New Roman" w:hAnsi="Times New Roman" w:cs="Times New Roman"/>
                <w:sz w:val="20"/>
                <w:szCs w:val="20"/>
                <w:lang w:val="en-US"/>
              </w:rPr>
            </w:pPr>
            <w:r w:rsidRPr="00DA6544">
              <w:rPr>
                <w:rFonts w:ascii="Times New Roman" w:hAnsi="Times New Roman" w:cs="Times New Roman"/>
                <w:sz w:val="20"/>
                <w:szCs w:val="20"/>
                <w:lang w:val="en-US"/>
              </w:rPr>
              <w:lastRenderedPageBreak/>
              <w:t>3</w:t>
            </w:r>
          </w:p>
        </w:tc>
        <w:tc>
          <w:tcPr>
            <w:tcW w:w="3147" w:type="dxa"/>
          </w:tcPr>
          <w:p w14:paraId="07FB4621" w14:textId="77777777" w:rsidR="00F270FC" w:rsidRPr="00DA6544" w:rsidRDefault="00F270FC" w:rsidP="000E356E">
            <w:pPr>
              <w:pStyle w:val="11"/>
              <w:widowControl w:val="0"/>
              <w:spacing w:line="240" w:lineRule="auto"/>
              <w:ind w:right="113"/>
              <w:rPr>
                <w:rFonts w:ascii="Times New Roman" w:hAnsi="Times New Roman" w:cs="Times New Roman"/>
                <w:b/>
                <w:sz w:val="20"/>
                <w:szCs w:val="20"/>
                <w:lang w:val="uk-UA"/>
              </w:rPr>
            </w:pPr>
            <w:r w:rsidRPr="00DA6544">
              <w:rPr>
                <w:rFonts w:ascii="Times New Roman" w:hAnsi="Times New Roman" w:cs="Times New Roman"/>
                <w:b/>
                <w:sz w:val="20"/>
                <w:szCs w:val="20"/>
                <w:lang w:eastAsia="uk-UA"/>
              </w:rPr>
              <w:t>Відхилення тендерних пропозицій</w:t>
            </w:r>
          </w:p>
        </w:tc>
        <w:tc>
          <w:tcPr>
            <w:tcW w:w="6273" w:type="dxa"/>
          </w:tcPr>
          <w:p w14:paraId="4DBE1D47" w14:textId="77777777" w:rsidR="00F270FC" w:rsidRPr="00DA6544" w:rsidRDefault="00F270FC" w:rsidP="00CD3696">
            <w:pPr>
              <w:shd w:val="clear" w:color="auto" w:fill="FFFFFF"/>
              <w:spacing w:after="0" w:line="240" w:lineRule="auto"/>
              <w:ind w:firstLine="567"/>
              <w:jc w:val="both"/>
              <w:rPr>
                <w:rFonts w:ascii="Times New Roman" w:hAnsi="Times New Roman"/>
                <w:color w:val="00B050"/>
                <w:sz w:val="20"/>
                <w:szCs w:val="20"/>
                <w:lang w:val="uk-UA"/>
              </w:rPr>
            </w:pPr>
            <w:r w:rsidRPr="00DA6544">
              <w:rPr>
                <w:rFonts w:ascii="Times New Roman" w:hAnsi="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r w:rsidRPr="00E75474">
              <w:rPr>
                <w:rFonts w:ascii="Times New Roman" w:hAnsi="Times New Roman"/>
                <w:color w:val="00B050"/>
                <w:sz w:val="20"/>
                <w:szCs w:val="20"/>
                <w:highlight w:val="white"/>
              </w:rPr>
              <w:t xml:space="preserve"> </w:t>
            </w:r>
          </w:p>
          <w:p w14:paraId="11761CF7" w14:textId="77777777" w:rsidR="00F270FC" w:rsidRPr="00DA6544" w:rsidRDefault="00F270FC" w:rsidP="00CD3696">
            <w:pPr>
              <w:shd w:val="clear" w:color="auto" w:fill="FFFFFF"/>
              <w:spacing w:after="0" w:line="240" w:lineRule="auto"/>
              <w:ind w:firstLine="388"/>
              <w:jc w:val="both"/>
              <w:rPr>
                <w:rFonts w:ascii="Times New Roman" w:hAnsi="Times New Roman"/>
                <w:color w:val="00B050"/>
                <w:sz w:val="20"/>
                <w:szCs w:val="20"/>
                <w:highlight w:val="white"/>
                <w:lang w:val="uk-UA"/>
              </w:rPr>
            </w:pPr>
            <w:r w:rsidRPr="00E75474">
              <w:rPr>
                <w:rFonts w:ascii="Times New Roman" w:hAnsi="Times New Roman"/>
                <w:b/>
                <w:color w:val="000000"/>
                <w:sz w:val="20"/>
                <w:szCs w:val="20"/>
              </w:rPr>
              <w:t>учасник процедури закупівлі</w:t>
            </w:r>
            <w:r w:rsidRPr="00E75474">
              <w:rPr>
                <w:rFonts w:ascii="Times New Roman" w:hAnsi="Times New Roman"/>
                <w:color w:val="00B050"/>
                <w:sz w:val="20"/>
                <w:szCs w:val="20"/>
                <w:highlight w:val="white"/>
              </w:rPr>
              <w:t xml:space="preserve"> </w:t>
            </w:r>
            <w:r w:rsidRPr="00E75474">
              <w:rPr>
                <w:rFonts w:ascii="Times New Roman" w:hAnsi="Times New Roman"/>
                <w:color w:val="000000"/>
                <w:sz w:val="20"/>
                <w:szCs w:val="20"/>
                <w:highlight w:val="white"/>
                <w:lang w:val="uk-UA"/>
              </w:rPr>
              <w:t>:</w:t>
            </w:r>
          </w:p>
          <w:p w14:paraId="7B41DFFB" w14:textId="77777777" w:rsidR="00F270FC" w:rsidRPr="00E75474" w:rsidRDefault="00F270FC" w:rsidP="00CD3696">
            <w:pPr>
              <w:spacing w:after="0" w:line="240" w:lineRule="auto"/>
              <w:jc w:val="both"/>
              <w:rPr>
                <w:rFonts w:ascii="Times New Roman" w:hAnsi="Times New Roman"/>
                <w:color w:val="000000"/>
                <w:sz w:val="20"/>
                <w:szCs w:val="20"/>
              </w:rPr>
            </w:pPr>
            <w:r w:rsidRPr="00DA6544">
              <w:rPr>
                <w:rFonts w:ascii="Times New Roman" w:hAnsi="Times New Roman"/>
                <w:sz w:val="20"/>
                <w:szCs w:val="20"/>
              </w:rPr>
              <w:t>—</w:t>
            </w:r>
            <w:r w:rsidRPr="00DA6544">
              <w:rPr>
                <w:rFonts w:ascii="Times New Roman" w:hAnsi="Times New Roman"/>
                <w:sz w:val="20"/>
                <w:szCs w:val="20"/>
                <w:lang w:val="uk-UA"/>
              </w:rPr>
              <w:t xml:space="preserve"> </w:t>
            </w:r>
            <w:r w:rsidRPr="00DA6544">
              <w:rPr>
                <w:rFonts w:ascii="Times New Roman" w:hAnsi="Times New Roman"/>
                <w:color w:val="000000"/>
                <w:sz w:val="20"/>
                <w:szCs w:val="20"/>
              </w:rPr>
              <w:t>підпадає під підстави, встановлені пунктом 47 цих особливостей;</w:t>
            </w:r>
            <w:r w:rsidRPr="00E75474">
              <w:rPr>
                <w:rFonts w:ascii="Times New Roman" w:hAnsi="Times New Roman"/>
                <w:color w:val="000000"/>
                <w:sz w:val="20"/>
                <w:szCs w:val="20"/>
              </w:rPr>
              <w:t>:</w:t>
            </w:r>
          </w:p>
          <w:p w14:paraId="293A9F7D" w14:textId="77777777" w:rsidR="00F270FC" w:rsidRPr="00DA6544" w:rsidRDefault="00F270FC" w:rsidP="00CD3696">
            <w:pPr>
              <w:widowControl w:val="0"/>
              <w:spacing w:after="0" w:line="240" w:lineRule="auto"/>
              <w:jc w:val="both"/>
              <w:rPr>
                <w:rFonts w:ascii="Times New Roman" w:hAnsi="Times New Roman"/>
                <w:sz w:val="20"/>
                <w:szCs w:val="20"/>
              </w:rPr>
            </w:pPr>
            <w:r w:rsidRPr="00DA6544">
              <w:rPr>
                <w:rFonts w:ascii="Times New Roman" w:hAnsi="Times New Roman"/>
                <w:sz w:val="20"/>
                <w:szCs w:val="20"/>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DA6544">
              <w:rPr>
                <w:rFonts w:ascii="Times New Roman" w:hAnsi="Times New Roman"/>
                <w:sz w:val="20"/>
                <w:szCs w:val="20"/>
                <w:lang w:val="uk-UA"/>
              </w:rPr>
              <w:t xml:space="preserve">першим </w:t>
            </w:r>
            <w:r w:rsidRPr="00DA6544">
              <w:rPr>
                <w:rFonts w:ascii="Times New Roman" w:hAnsi="Times New Roman"/>
                <w:sz w:val="20"/>
                <w:szCs w:val="20"/>
              </w:rPr>
              <w:t xml:space="preserve">пункту </w:t>
            </w:r>
            <w:r w:rsidRPr="00DA6544">
              <w:rPr>
                <w:rFonts w:ascii="Times New Roman" w:hAnsi="Times New Roman"/>
                <w:sz w:val="20"/>
                <w:szCs w:val="20"/>
                <w:lang w:val="uk-UA"/>
              </w:rPr>
              <w:t>42</w:t>
            </w:r>
            <w:r w:rsidRPr="00DA6544">
              <w:rPr>
                <w:rFonts w:ascii="Times New Roman" w:hAnsi="Times New Roman"/>
                <w:sz w:val="20"/>
                <w:szCs w:val="20"/>
              </w:rPr>
              <w:t xml:space="preserve"> Особливостей;</w:t>
            </w:r>
          </w:p>
          <w:p w14:paraId="49054943" w14:textId="77777777" w:rsidR="00F270FC" w:rsidRPr="00DA6544" w:rsidRDefault="00F270FC" w:rsidP="00CD3696">
            <w:pPr>
              <w:widowControl w:val="0"/>
              <w:spacing w:after="0" w:line="240" w:lineRule="auto"/>
              <w:jc w:val="both"/>
              <w:rPr>
                <w:rFonts w:ascii="Times New Roman" w:hAnsi="Times New Roman"/>
                <w:sz w:val="20"/>
                <w:szCs w:val="20"/>
              </w:rPr>
            </w:pPr>
            <w:r w:rsidRPr="00DA6544">
              <w:rPr>
                <w:rFonts w:ascii="Times New Roman" w:hAnsi="Times New Roman"/>
                <w:sz w:val="20"/>
                <w:szCs w:val="20"/>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AD87AC9" w14:textId="77777777" w:rsidR="00F270FC" w:rsidRPr="00DA6544" w:rsidRDefault="00F270FC" w:rsidP="00CD3696">
            <w:pPr>
              <w:widowControl w:val="0"/>
              <w:spacing w:after="0" w:line="240" w:lineRule="auto"/>
              <w:jc w:val="both"/>
              <w:rPr>
                <w:rFonts w:ascii="Times New Roman" w:hAnsi="Times New Roman"/>
                <w:color w:val="000000"/>
                <w:sz w:val="20"/>
                <w:szCs w:val="20"/>
                <w:lang w:val="uk-UA"/>
              </w:rPr>
            </w:pPr>
            <w:r w:rsidRPr="00DA6544">
              <w:rPr>
                <w:rFonts w:ascii="Times New Roman" w:hAnsi="Times New Roman"/>
                <w:sz w:val="20"/>
                <w:szCs w:val="20"/>
              </w:rPr>
              <w:t xml:space="preserve">— не надав обґрунтування аномально низької ціни тендерної пропозиції протягом строку, визначеного </w:t>
            </w:r>
            <w:r w:rsidRPr="00DA6544">
              <w:rPr>
                <w:rFonts w:ascii="Times New Roman" w:hAnsi="Times New Roman"/>
                <w:color w:val="000000"/>
                <w:sz w:val="20"/>
                <w:szCs w:val="20"/>
              </w:rPr>
              <w:t>абзацом</w:t>
            </w:r>
            <w:r w:rsidRPr="00DA6544">
              <w:rPr>
                <w:rFonts w:ascii="Times New Roman" w:hAnsi="Times New Roman"/>
                <w:color w:val="000000"/>
                <w:sz w:val="20"/>
                <w:szCs w:val="20"/>
                <w:highlight w:val="white"/>
              </w:rPr>
              <w:t xml:space="preserve"> першим частини чотирнадцятої статті 29 Закону/абзацом дев’ятим пункту 37 цих особливостей;</w:t>
            </w:r>
          </w:p>
          <w:p w14:paraId="0DEB5CFF" w14:textId="77777777" w:rsidR="00F270FC" w:rsidRPr="00DA6544" w:rsidRDefault="00F270FC" w:rsidP="00CD3696">
            <w:pPr>
              <w:widowControl w:val="0"/>
              <w:spacing w:after="0" w:line="240" w:lineRule="auto"/>
              <w:jc w:val="both"/>
              <w:rPr>
                <w:rFonts w:ascii="Times New Roman" w:hAnsi="Times New Roman"/>
                <w:sz w:val="20"/>
                <w:szCs w:val="20"/>
              </w:rPr>
            </w:pPr>
            <w:r w:rsidRPr="00DA6544">
              <w:rPr>
                <w:rFonts w:ascii="Times New Roman" w:hAnsi="Times New Roman"/>
                <w:sz w:val="20"/>
                <w:szCs w:val="20"/>
              </w:rPr>
              <w:t xml:space="preserve">— визначив конфіденційною інформацію, що не може бути визначена як конфіденційна відповідно до вимог пункту </w:t>
            </w:r>
            <w:r w:rsidRPr="00DA6544">
              <w:rPr>
                <w:rFonts w:ascii="Times New Roman" w:hAnsi="Times New Roman"/>
                <w:sz w:val="20"/>
                <w:szCs w:val="20"/>
                <w:lang w:val="uk-UA"/>
              </w:rPr>
              <w:t xml:space="preserve">40 </w:t>
            </w:r>
            <w:r w:rsidRPr="00DA6544">
              <w:rPr>
                <w:rFonts w:ascii="Times New Roman" w:hAnsi="Times New Roman"/>
                <w:sz w:val="20"/>
                <w:szCs w:val="20"/>
              </w:rPr>
              <w:t xml:space="preserve"> Особливостей;</w:t>
            </w:r>
          </w:p>
          <w:p w14:paraId="195B4C60" w14:textId="77777777" w:rsidR="00F270FC" w:rsidRPr="00DA6544" w:rsidRDefault="00F270FC" w:rsidP="00CD3696">
            <w:pPr>
              <w:widowControl w:val="0"/>
              <w:spacing w:after="0" w:line="240" w:lineRule="auto"/>
              <w:jc w:val="both"/>
              <w:rPr>
                <w:rFonts w:ascii="Times New Roman" w:hAnsi="Times New Roman"/>
                <w:color w:val="000000"/>
                <w:sz w:val="20"/>
                <w:szCs w:val="20"/>
                <w:lang w:val="uk-UA"/>
              </w:rPr>
            </w:pPr>
            <w:r w:rsidRPr="00DA6544">
              <w:rPr>
                <w:rFonts w:ascii="Times New Roman" w:hAnsi="Times New Roman"/>
                <w:color w:val="000000"/>
                <w:sz w:val="20"/>
                <w:szCs w:val="20"/>
              </w:rPr>
              <w:t>—</w:t>
            </w:r>
            <w:r w:rsidRPr="00DA6544">
              <w:rPr>
                <w:rFonts w:ascii="Times New Roman" w:hAnsi="Times New Roman"/>
                <w:color w:val="000000"/>
                <w:sz w:val="20"/>
                <w:szCs w:val="20"/>
                <w:lang w:val="uk-UA"/>
              </w:rPr>
              <w:t xml:space="preserve"> </w:t>
            </w:r>
            <w:r w:rsidRPr="00DA6544">
              <w:rPr>
                <w:rFonts w:ascii="Times New Roman" w:hAnsi="Times New Roman"/>
                <w:color w:val="000000"/>
                <w:sz w:val="20"/>
                <w:szCs w:val="20"/>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w:t>
            </w:r>
            <w:r w:rsidRPr="00DA6544">
              <w:rPr>
                <w:rFonts w:ascii="Times New Roman" w:hAnsi="Times New Roman"/>
                <w:color w:val="000000"/>
                <w:sz w:val="20"/>
                <w:szCs w:val="20"/>
                <w:highlight w:val="white"/>
                <w:lang w:val="uk-UA"/>
              </w:rPr>
              <w:t xml:space="preserve"> </w:t>
            </w:r>
            <w:r w:rsidRPr="00DA6544">
              <w:rPr>
                <w:rFonts w:ascii="Times New Roman" w:hAnsi="Times New Roman"/>
                <w:color w:val="000000"/>
                <w:sz w:val="20"/>
                <w:szCs w:val="20"/>
                <w:highlight w:val="white"/>
              </w:rPr>
              <w:t>до законодавства</w:t>
            </w:r>
            <w:r w:rsidRPr="00DA6544">
              <w:rPr>
                <w:rFonts w:ascii="Times New Roman" w:hAnsi="Times New Roman"/>
                <w:color w:val="000000"/>
                <w:sz w:val="20"/>
                <w:szCs w:val="20"/>
                <w:highlight w:val="white"/>
                <w:lang w:val="uk-UA"/>
              </w:rPr>
              <w:t xml:space="preserve"> </w:t>
            </w:r>
            <w:r w:rsidRPr="00DA6544">
              <w:rPr>
                <w:rFonts w:ascii="Times New Roman" w:hAnsi="Times New Roman"/>
                <w:color w:val="000000"/>
                <w:sz w:val="20"/>
                <w:szCs w:val="20"/>
                <w:highlight w:val="white"/>
              </w:rPr>
              <w:t>Російської</w:t>
            </w:r>
            <w:r w:rsidRPr="00DA6544">
              <w:rPr>
                <w:rFonts w:ascii="Times New Roman" w:hAnsi="Times New Roman"/>
                <w:color w:val="000000"/>
                <w:sz w:val="20"/>
                <w:szCs w:val="20"/>
                <w:highlight w:val="white"/>
                <w:lang w:val="uk-UA"/>
              </w:rPr>
              <w:t xml:space="preserve"> </w:t>
            </w:r>
            <w:r w:rsidRPr="00DA6544">
              <w:rPr>
                <w:rFonts w:ascii="Times New Roman" w:hAnsi="Times New Roman"/>
                <w:color w:val="000000"/>
                <w:sz w:val="20"/>
                <w:szCs w:val="20"/>
                <w:highlight w:val="white"/>
              </w:rPr>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w:t>
            </w:r>
            <w:r w:rsidRPr="00DA6544">
              <w:rPr>
                <w:rFonts w:ascii="Times New Roman" w:hAnsi="Times New Roman"/>
                <w:color w:val="000000"/>
                <w:sz w:val="20"/>
                <w:szCs w:val="20"/>
                <w:lang w:val="uk-UA"/>
              </w:rPr>
              <w:t>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A6544">
              <w:rPr>
                <w:rFonts w:ascii="Times New Roman" w:hAnsi="Times New Roman"/>
                <w:color w:val="000000"/>
                <w:sz w:val="20"/>
                <w:szCs w:val="20"/>
              </w:rPr>
              <w:t>;</w:t>
            </w:r>
          </w:p>
          <w:p w14:paraId="5E8DB905" w14:textId="77777777" w:rsidR="00F270FC" w:rsidRPr="00DA6544" w:rsidRDefault="00F270FC" w:rsidP="00CD3696">
            <w:pPr>
              <w:widowControl w:val="0"/>
              <w:spacing w:after="0" w:line="240" w:lineRule="auto"/>
              <w:jc w:val="both"/>
              <w:rPr>
                <w:rFonts w:ascii="Times New Roman" w:hAnsi="Times New Roman"/>
                <w:color w:val="000000"/>
                <w:sz w:val="20"/>
                <w:szCs w:val="20"/>
                <w:lang w:val="uk-UA"/>
              </w:rPr>
            </w:pPr>
          </w:p>
          <w:p w14:paraId="7DFFCCDB" w14:textId="77777777" w:rsidR="00F270FC" w:rsidRPr="00DA6544" w:rsidRDefault="00F270FC" w:rsidP="00CD3696">
            <w:pPr>
              <w:widowControl w:val="0"/>
              <w:tabs>
                <w:tab w:val="left" w:pos="4161"/>
              </w:tabs>
              <w:spacing w:after="0" w:line="240" w:lineRule="auto"/>
              <w:jc w:val="both"/>
              <w:rPr>
                <w:rFonts w:ascii="Times New Roman" w:hAnsi="Times New Roman"/>
                <w:b/>
                <w:i/>
                <w:sz w:val="20"/>
                <w:szCs w:val="20"/>
                <w:lang w:val="uk-UA"/>
              </w:rPr>
            </w:pPr>
            <w:r w:rsidRPr="00DA6544">
              <w:rPr>
                <w:rFonts w:ascii="Times New Roman" w:hAnsi="Times New Roman"/>
                <w:b/>
                <w:i/>
                <w:sz w:val="20"/>
                <w:szCs w:val="20"/>
                <w:lang w:val="uk-UA"/>
              </w:rPr>
              <w:t>2) тендерна пропозиція:</w:t>
            </w:r>
            <w:r w:rsidRPr="00DA6544">
              <w:rPr>
                <w:rFonts w:ascii="Times New Roman" w:hAnsi="Times New Roman"/>
                <w:b/>
                <w:i/>
                <w:sz w:val="20"/>
                <w:szCs w:val="20"/>
                <w:lang w:val="uk-UA"/>
              </w:rPr>
              <w:tab/>
            </w:r>
          </w:p>
          <w:p w14:paraId="5962D7CE" w14:textId="77777777" w:rsidR="00F270FC" w:rsidRPr="00DA6544" w:rsidRDefault="00F270FC" w:rsidP="00CD3696">
            <w:pPr>
              <w:widowControl w:val="0"/>
              <w:spacing w:after="0" w:line="240" w:lineRule="auto"/>
              <w:jc w:val="both"/>
              <w:rPr>
                <w:rFonts w:ascii="Times New Roman" w:hAnsi="Times New Roman"/>
                <w:color w:val="000000"/>
                <w:sz w:val="20"/>
                <w:szCs w:val="20"/>
                <w:lang w:val="uk-UA"/>
              </w:rPr>
            </w:pPr>
            <w:r w:rsidRPr="00DA6544">
              <w:rPr>
                <w:rFonts w:ascii="Times New Roman" w:hAnsi="Times New Roman"/>
                <w:sz w:val="20"/>
                <w:szCs w:val="20"/>
                <w:lang w:val="uk-UA"/>
              </w:rPr>
              <w:t xml:space="preserve">— </w:t>
            </w:r>
            <w:r w:rsidRPr="00DA6544">
              <w:rPr>
                <w:rFonts w:ascii="Times New Roman" w:hAnsi="Times New Roman"/>
                <w:color w:val="000000"/>
                <w:sz w:val="20"/>
                <w:szCs w:val="20"/>
                <w:lang w:val="uk-UA"/>
              </w:rPr>
              <w:t xml:space="preserve">не відповідає умовам технічної специфікації та іншим вимогам </w:t>
            </w:r>
            <w:r w:rsidRPr="00DA6544">
              <w:rPr>
                <w:rFonts w:ascii="Times New Roman" w:hAnsi="Times New Roman"/>
                <w:color w:val="000000"/>
                <w:sz w:val="20"/>
                <w:szCs w:val="20"/>
                <w:lang w:val="uk-UA"/>
              </w:rPr>
              <w:lastRenderedPageBreak/>
              <w:t xml:space="preserve">щодо предмета закупівлі тендерної документації, крім невідповідності у інформації та/або документах, що може бути усунена учасником </w:t>
            </w:r>
          </w:p>
          <w:p w14:paraId="3FFDE98E" w14:textId="77777777" w:rsidR="00F270FC" w:rsidRPr="00DA6544" w:rsidRDefault="00F270FC" w:rsidP="00CD3696">
            <w:pPr>
              <w:widowControl w:val="0"/>
              <w:spacing w:after="0" w:line="240" w:lineRule="auto"/>
              <w:jc w:val="both"/>
              <w:rPr>
                <w:rFonts w:ascii="Times New Roman" w:hAnsi="Times New Roman"/>
                <w:sz w:val="20"/>
                <w:szCs w:val="20"/>
              </w:rPr>
            </w:pPr>
            <w:r w:rsidRPr="00DA6544">
              <w:rPr>
                <w:rFonts w:ascii="Times New Roman" w:hAnsi="Times New Roman"/>
                <w:color w:val="000000"/>
                <w:sz w:val="20"/>
                <w:szCs w:val="20"/>
              </w:rPr>
              <w:t>процедури закупівлі відповідно до пункту 4</w:t>
            </w:r>
            <w:r w:rsidRPr="00DA6544">
              <w:rPr>
                <w:rFonts w:ascii="Times New Roman" w:hAnsi="Times New Roman"/>
                <w:color w:val="000000"/>
                <w:sz w:val="20"/>
                <w:szCs w:val="20"/>
                <w:lang w:val="uk-UA"/>
              </w:rPr>
              <w:t>3</w:t>
            </w:r>
            <w:r w:rsidRPr="00DA6544">
              <w:rPr>
                <w:rFonts w:ascii="Times New Roman" w:hAnsi="Times New Roman"/>
                <w:color w:val="000000"/>
                <w:sz w:val="20"/>
                <w:szCs w:val="20"/>
              </w:rPr>
              <w:t xml:space="preserve"> цих особливостей</w:t>
            </w:r>
            <w:r w:rsidRPr="00DA6544">
              <w:rPr>
                <w:rFonts w:ascii="Times New Roman" w:hAnsi="Times New Roman"/>
                <w:sz w:val="20"/>
                <w:szCs w:val="20"/>
              </w:rPr>
              <w:t>;</w:t>
            </w:r>
          </w:p>
          <w:p w14:paraId="0AF5BFC3" w14:textId="77777777" w:rsidR="00F270FC" w:rsidRPr="00DA6544" w:rsidRDefault="00F270FC" w:rsidP="00CD3696">
            <w:pPr>
              <w:widowControl w:val="0"/>
              <w:spacing w:after="0" w:line="240" w:lineRule="auto"/>
              <w:jc w:val="both"/>
              <w:rPr>
                <w:rFonts w:ascii="Times New Roman" w:hAnsi="Times New Roman"/>
                <w:sz w:val="20"/>
                <w:szCs w:val="20"/>
              </w:rPr>
            </w:pPr>
            <w:r w:rsidRPr="00DA6544">
              <w:rPr>
                <w:rFonts w:ascii="Times New Roman" w:hAnsi="Times New Roman"/>
                <w:sz w:val="20"/>
                <w:szCs w:val="20"/>
              </w:rPr>
              <w:t xml:space="preserve">— </w:t>
            </w:r>
            <w:r w:rsidRPr="00DA6544">
              <w:rPr>
                <w:rFonts w:ascii="Times New Roman" w:hAnsi="Times New Roman"/>
                <w:sz w:val="20"/>
                <w:szCs w:val="20"/>
                <w:lang w:val="uk-UA"/>
              </w:rPr>
              <w:t xml:space="preserve"> </w:t>
            </w:r>
            <w:r w:rsidRPr="00DA6544">
              <w:rPr>
                <w:rFonts w:ascii="Times New Roman" w:hAnsi="Times New Roman"/>
                <w:sz w:val="20"/>
                <w:szCs w:val="20"/>
              </w:rPr>
              <w:t>є такою, строк дії якої закінчився;</w:t>
            </w:r>
          </w:p>
          <w:p w14:paraId="10CA40C8" w14:textId="77777777" w:rsidR="00F270FC" w:rsidRPr="00DA6544" w:rsidRDefault="00F270FC" w:rsidP="00CD3696">
            <w:pPr>
              <w:widowControl w:val="0"/>
              <w:spacing w:after="0" w:line="240" w:lineRule="auto"/>
              <w:jc w:val="both"/>
              <w:rPr>
                <w:rFonts w:ascii="Times New Roman" w:hAnsi="Times New Roman"/>
                <w:sz w:val="20"/>
                <w:szCs w:val="20"/>
              </w:rPr>
            </w:pPr>
            <w:r w:rsidRPr="00DA6544">
              <w:rPr>
                <w:rFonts w:ascii="Times New Roman" w:hAnsi="Times New Roman"/>
                <w:sz w:val="20"/>
                <w:szCs w:val="20"/>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A240130" w14:textId="77777777" w:rsidR="00F270FC" w:rsidRPr="00DA6544" w:rsidRDefault="00F270FC" w:rsidP="00CD3696">
            <w:pPr>
              <w:widowControl w:val="0"/>
              <w:spacing w:after="0" w:line="240" w:lineRule="auto"/>
              <w:jc w:val="both"/>
              <w:rPr>
                <w:rFonts w:ascii="Times New Roman" w:hAnsi="Times New Roman"/>
                <w:sz w:val="20"/>
                <w:szCs w:val="20"/>
                <w:lang w:val="uk-UA"/>
              </w:rPr>
            </w:pPr>
            <w:r w:rsidRPr="00DA6544">
              <w:rPr>
                <w:rFonts w:ascii="Times New Roman" w:hAnsi="Times New Roman"/>
                <w:sz w:val="20"/>
                <w:szCs w:val="20"/>
              </w:rPr>
              <w:t>— не відповідає вимогам, установленим у тендерній документації відповідно до абзацу першого частини третьої статті 22 Закону;</w:t>
            </w:r>
          </w:p>
          <w:p w14:paraId="124E61B0" w14:textId="77777777" w:rsidR="00F270FC" w:rsidRPr="00DA6544" w:rsidRDefault="00F270FC" w:rsidP="00CD3696">
            <w:pPr>
              <w:widowControl w:val="0"/>
              <w:spacing w:after="0" w:line="240" w:lineRule="auto"/>
              <w:jc w:val="both"/>
              <w:rPr>
                <w:rFonts w:ascii="Times New Roman" w:hAnsi="Times New Roman"/>
                <w:b/>
                <w:i/>
                <w:sz w:val="20"/>
                <w:szCs w:val="20"/>
              </w:rPr>
            </w:pPr>
            <w:r w:rsidRPr="00DA6544">
              <w:rPr>
                <w:rFonts w:ascii="Times New Roman" w:hAnsi="Times New Roman"/>
                <w:b/>
                <w:i/>
                <w:sz w:val="20"/>
                <w:szCs w:val="20"/>
              </w:rPr>
              <w:t>3) переможець процедури закупівлі:</w:t>
            </w:r>
          </w:p>
          <w:p w14:paraId="640648D8" w14:textId="77777777" w:rsidR="00F270FC" w:rsidRPr="00DA6544" w:rsidRDefault="00F270FC" w:rsidP="00CD3696">
            <w:pPr>
              <w:widowControl w:val="0"/>
              <w:spacing w:after="0" w:line="240" w:lineRule="auto"/>
              <w:jc w:val="both"/>
              <w:rPr>
                <w:rFonts w:ascii="Times New Roman" w:hAnsi="Times New Roman"/>
                <w:sz w:val="20"/>
                <w:szCs w:val="20"/>
              </w:rPr>
            </w:pPr>
            <w:r w:rsidRPr="00DA6544">
              <w:rPr>
                <w:rFonts w:ascii="Times New Roman" w:hAnsi="Times New Roman"/>
                <w:sz w:val="20"/>
                <w:szCs w:val="20"/>
              </w:rPr>
              <w:t>— відмовився від підписання договору про закупівлю відповідно до вимог тендерної документації або укладення договору про закупівлю;</w:t>
            </w:r>
          </w:p>
          <w:p w14:paraId="6025713D" w14:textId="77777777" w:rsidR="00F270FC" w:rsidRPr="00DA6544" w:rsidRDefault="00F270FC" w:rsidP="00CD3696">
            <w:pPr>
              <w:widowControl w:val="0"/>
              <w:spacing w:after="0" w:line="240" w:lineRule="auto"/>
              <w:jc w:val="both"/>
              <w:rPr>
                <w:rFonts w:ascii="Times New Roman" w:hAnsi="Times New Roman"/>
                <w:color w:val="000000"/>
                <w:sz w:val="20"/>
                <w:szCs w:val="20"/>
                <w:lang w:val="uk-UA"/>
              </w:rPr>
            </w:pPr>
            <w:r w:rsidRPr="00DA6544">
              <w:rPr>
                <w:rFonts w:ascii="Times New Roman" w:hAnsi="Times New Roman"/>
                <w:sz w:val="20"/>
                <w:szCs w:val="20"/>
              </w:rPr>
              <w:t xml:space="preserve">— не надав у спосіб, зазначений в тендерній документації, документи, що підтверджують відсутність підстав, </w:t>
            </w:r>
            <w:r w:rsidRPr="00DA6544">
              <w:rPr>
                <w:rFonts w:ascii="Times New Roman" w:hAnsi="Times New Roman"/>
                <w:color w:val="000000"/>
                <w:sz w:val="20"/>
                <w:szCs w:val="20"/>
              </w:rPr>
              <w:t xml:space="preserve">визначених </w:t>
            </w:r>
            <w:r w:rsidRPr="00DA6544">
              <w:rPr>
                <w:rFonts w:ascii="Times New Roman" w:hAnsi="Times New Roman"/>
                <w:color w:val="000000"/>
                <w:sz w:val="20"/>
                <w:szCs w:val="20"/>
                <w:lang w:val="uk-UA"/>
              </w:rPr>
              <w:t xml:space="preserve"> у підпунктах 3,5,6 і 12 та в абзаці чотирнадцятому </w:t>
            </w:r>
            <w:r w:rsidRPr="00DA6544">
              <w:rPr>
                <w:rFonts w:ascii="Times New Roman" w:hAnsi="Times New Roman"/>
                <w:color w:val="000000"/>
                <w:sz w:val="20"/>
                <w:szCs w:val="20"/>
              </w:rPr>
              <w:t>пунктом 4</w:t>
            </w:r>
            <w:r w:rsidRPr="00DA6544">
              <w:rPr>
                <w:rFonts w:ascii="Times New Roman" w:hAnsi="Times New Roman"/>
                <w:color w:val="000000"/>
                <w:sz w:val="20"/>
                <w:szCs w:val="20"/>
                <w:lang w:val="uk-UA"/>
              </w:rPr>
              <w:t>7</w:t>
            </w:r>
            <w:r w:rsidRPr="00DA6544">
              <w:rPr>
                <w:rFonts w:ascii="Times New Roman" w:hAnsi="Times New Roman"/>
                <w:color w:val="000000"/>
                <w:sz w:val="20"/>
                <w:szCs w:val="20"/>
              </w:rPr>
              <w:t xml:space="preserve"> цих Особливостей;</w:t>
            </w:r>
          </w:p>
          <w:p w14:paraId="17762B25" w14:textId="77777777" w:rsidR="00F270FC" w:rsidRPr="00DA6544" w:rsidRDefault="00F270FC" w:rsidP="00792048">
            <w:pPr>
              <w:widowControl w:val="0"/>
              <w:spacing w:after="0" w:line="228" w:lineRule="auto"/>
              <w:jc w:val="both"/>
              <w:rPr>
                <w:rFonts w:ascii="Times New Roman" w:hAnsi="Times New Roman"/>
                <w:sz w:val="20"/>
                <w:szCs w:val="20"/>
              </w:rPr>
            </w:pPr>
            <w:r w:rsidRPr="00DA6544">
              <w:rPr>
                <w:rFonts w:ascii="Times New Roman" w:hAnsi="Times New Roman"/>
                <w:sz w:val="20"/>
                <w:szCs w:val="20"/>
              </w:rPr>
              <w:t>— не надав забезпечення виконання договору про закупівлю, якщо таке забезпечення вимагалося замовником;</w:t>
            </w:r>
          </w:p>
          <w:p w14:paraId="2B61F931" w14:textId="77777777" w:rsidR="00F270FC" w:rsidRPr="00DA6544" w:rsidRDefault="00F270FC" w:rsidP="00792048">
            <w:pPr>
              <w:widowControl w:val="0"/>
              <w:spacing w:after="0" w:line="228" w:lineRule="auto"/>
              <w:jc w:val="both"/>
              <w:rPr>
                <w:rFonts w:ascii="Times New Roman" w:hAnsi="Times New Roman"/>
                <w:sz w:val="20"/>
                <w:szCs w:val="20"/>
              </w:rPr>
            </w:pPr>
            <w:r w:rsidRPr="00DA6544">
              <w:rPr>
                <w:rFonts w:ascii="Times New Roman" w:hAnsi="Times New Roman"/>
                <w:sz w:val="20"/>
                <w:szCs w:val="20"/>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Pr="00DA6544">
              <w:rPr>
                <w:rFonts w:ascii="Times New Roman" w:hAnsi="Times New Roman"/>
                <w:sz w:val="20"/>
                <w:szCs w:val="20"/>
                <w:lang w:val="uk-UA"/>
              </w:rPr>
              <w:t xml:space="preserve">першим </w:t>
            </w:r>
            <w:r w:rsidRPr="00DA6544">
              <w:rPr>
                <w:rFonts w:ascii="Times New Roman" w:hAnsi="Times New Roman"/>
                <w:sz w:val="20"/>
                <w:szCs w:val="20"/>
              </w:rPr>
              <w:t xml:space="preserve">пункту </w:t>
            </w:r>
            <w:r w:rsidRPr="00DA6544">
              <w:rPr>
                <w:rFonts w:ascii="Times New Roman" w:hAnsi="Times New Roman"/>
                <w:sz w:val="20"/>
                <w:szCs w:val="20"/>
                <w:lang w:val="uk-UA"/>
              </w:rPr>
              <w:t>42</w:t>
            </w:r>
            <w:r w:rsidRPr="00DA6544">
              <w:rPr>
                <w:rFonts w:ascii="Times New Roman" w:hAnsi="Times New Roman"/>
                <w:sz w:val="20"/>
                <w:szCs w:val="20"/>
              </w:rPr>
              <w:t xml:space="preserve"> Особливостей.</w:t>
            </w:r>
          </w:p>
          <w:p w14:paraId="68A1A2F7" w14:textId="77777777" w:rsidR="00F270FC" w:rsidRPr="00DA6544" w:rsidRDefault="00F270FC" w:rsidP="00792048">
            <w:pPr>
              <w:widowControl w:val="0"/>
              <w:spacing w:after="0" w:line="228" w:lineRule="auto"/>
              <w:jc w:val="both"/>
              <w:rPr>
                <w:rFonts w:ascii="Times New Roman" w:hAnsi="Times New Roman"/>
                <w:b/>
                <w:i/>
                <w:sz w:val="20"/>
                <w:szCs w:val="20"/>
              </w:rPr>
            </w:pPr>
            <w:r w:rsidRPr="00DA6544">
              <w:rPr>
                <w:rFonts w:ascii="Times New Roman" w:hAnsi="Times New Roman"/>
                <w:b/>
                <w:i/>
                <w:sz w:val="20"/>
                <w:szCs w:val="20"/>
              </w:rPr>
              <w:t>Замовник може відхилити тендерну пропозицію</w:t>
            </w:r>
            <w:r w:rsidRPr="00DA6544">
              <w:rPr>
                <w:rFonts w:ascii="Times New Roman" w:hAnsi="Times New Roman"/>
                <w:sz w:val="20"/>
                <w:szCs w:val="20"/>
              </w:rPr>
              <w:t xml:space="preserve"> із зазначенням аргументації в електронній системі закупівель </w:t>
            </w:r>
            <w:r w:rsidRPr="00DA6544">
              <w:rPr>
                <w:rFonts w:ascii="Times New Roman" w:hAnsi="Times New Roman"/>
                <w:b/>
                <w:i/>
                <w:sz w:val="20"/>
                <w:szCs w:val="20"/>
              </w:rPr>
              <w:t>у разі, коли:</w:t>
            </w:r>
          </w:p>
          <w:p w14:paraId="1BF5D997" w14:textId="77777777" w:rsidR="00F270FC" w:rsidRPr="00DA6544" w:rsidRDefault="00F270FC" w:rsidP="00792048">
            <w:pPr>
              <w:widowControl w:val="0"/>
              <w:spacing w:after="0" w:line="228" w:lineRule="auto"/>
              <w:jc w:val="both"/>
              <w:rPr>
                <w:rFonts w:ascii="Times New Roman" w:hAnsi="Times New Roman"/>
                <w:sz w:val="20"/>
                <w:szCs w:val="20"/>
              </w:rPr>
            </w:pPr>
            <w:r w:rsidRPr="00DA6544">
              <w:rPr>
                <w:rFonts w:ascii="Times New Roman" w:hAnsi="Times New Roman"/>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1A932FF" w14:textId="77777777" w:rsidR="00F270FC" w:rsidRPr="00DA6544" w:rsidRDefault="00F270FC" w:rsidP="00792048">
            <w:pPr>
              <w:widowControl w:val="0"/>
              <w:spacing w:after="0" w:line="228" w:lineRule="auto"/>
              <w:jc w:val="both"/>
              <w:rPr>
                <w:rFonts w:ascii="Times New Roman" w:hAnsi="Times New Roman"/>
                <w:sz w:val="20"/>
                <w:szCs w:val="20"/>
              </w:rPr>
            </w:pPr>
            <w:r w:rsidRPr="00DA6544">
              <w:rPr>
                <w:rFonts w:ascii="Times New Roman" w:hAnsi="Times New Roman"/>
                <w:sz w:val="20"/>
                <w:szCs w:val="2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1642DF" w14:textId="77777777" w:rsidR="00F270FC" w:rsidRPr="00DA6544" w:rsidRDefault="00F270FC" w:rsidP="004236C5">
            <w:pPr>
              <w:widowControl w:val="0"/>
              <w:spacing w:after="0" w:line="240" w:lineRule="auto"/>
              <w:jc w:val="both"/>
              <w:rPr>
                <w:rFonts w:ascii="Times New Roman" w:hAnsi="Times New Roman"/>
                <w:sz w:val="20"/>
                <w:szCs w:val="20"/>
              </w:rPr>
            </w:pPr>
            <w:r w:rsidRPr="00DA6544">
              <w:rPr>
                <w:rFonts w:ascii="Times New Roman" w:hAnsi="Times New Roman"/>
                <w:sz w:val="20"/>
                <w:szCs w:val="20"/>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8101D82" w14:textId="77777777" w:rsidR="00F270FC" w:rsidRPr="00E75474" w:rsidRDefault="00F270FC" w:rsidP="00C976CC">
            <w:pPr>
              <w:spacing w:after="0" w:line="240" w:lineRule="auto"/>
              <w:jc w:val="both"/>
              <w:rPr>
                <w:rFonts w:ascii="Times New Roman" w:hAnsi="Times New Roman"/>
                <w:color w:val="000000"/>
                <w:sz w:val="20"/>
                <w:szCs w:val="20"/>
              </w:rPr>
            </w:pPr>
            <w:r w:rsidRPr="00E75474">
              <w:rPr>
                <w:rFonts w:ascii="Times New Roman" w:hAnsi="Times New Roman"/>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75474">
              <w:rPr>
                <w:rFonts w:ascii="Times New Roman" w:hAnsi="Times New Roman"/>
                <w:b/>
                <w:i/>
                <w:sz w:val="20"/>
                <w:szCs w:val="20"/>
              </w:rPr>
              <w:t>не пізніш як через чотири дні</w:t>
            </w:r>
            <w:r w:rsidRPr="00E75474">
              <w:rPr>
                <w:rFonts w:ascii="Times New Roman" w:hAnsi="Times New Roman"/>
                <w:b/>
                <w:i/>
                <w:sz w:val="20"/>
                <w:szCs w:val="20"/>
                <w:lang w:val="uk-UA"/>
              </w:rPr>
              <w:t xml:space="preserve"> </w:t>
            </w:r>
            <w:r w:rsidRPr="00E75474">
              <w:rPr>
                <w:rFonts w:ascii="Times New Roman" w:hAnsi="Times New Roman"/>
                <w:sz w:val="20"/>
                <w:szCs w:val="20"/>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270FC" w:rsidRPr="00E75474" w14:paraId="099F5BA1" w14:textId="77777777" w:rsidTr="000650CD">
        <w:trPr>
          <w:trHeight w:val="269"/>
          <w:jc w:val="center"/>
        </w:trPr>
        <w:tc>
          <w:tcPr>
            <w:tcW w:w="9996" w:type="dxa"/>
            <w:gridSpan w:val="3"/>
            <w:vAlign w:val="center"/>
          </w:tcPr>
          <w:p w14:paraId="6F3CC6B1" w14:textId="77777777" w:rsidR="00F270FC" w:rsidRPr="00DA6544" w:rsidRDefault="00F270FC" w:rsidP="00E204C2">
            <w:pPr>
              <w:pStyle w:val="11"/>
              <w:widowControl w:val="0"/>
              <w:spacing w:line="240" w:lineRule="auto"/>
              <w:ind w:left="92" w:hanging="20"/>
              <w:jc w:val="center"/>
              <w:rPr>
                <w:rFonts w:ascii="Times New Roman" w:hAnsi="Times New Roman" w:cs="Times New Roman"/>
                <w:b/>
                <w:i/>
                <w:sz w:val="20"/>
                <w:szCs w:val="20"/>
                <w:lang w:val="uk-UA"/>
              </w:rPr>
            </w:pPr>
            <w:r w:rsidRPr="00DA6544">
              <w:rPr>
                <w:rFonts w:ascii="Times New Roman" w:hAnsi="Times New Roman" w:cs="Times New Roman"/>
                <w:b/>
                <w:i/>
                <w:sz w:val="20"/>
                <w:szCs w:val="20"/>
                <w:lang w:val="uk-UA"/>
              </w:rPr>
              <w:lastRenderedPageBreak/>
              <w:t>Розділ 6. Результати торгів та укладання договору про закупівлю</w:t>
            </w:r>
          </w:p>
        </w:tc>
      </w:tr>
      <w:tr w:rsidR="00F270FC" w:rsidRPr="00E75474" w14:paraId="3BF6272E" w14:textId="77777777" w:rsidTr="00436EBD">
        <w:trPr>
          <w:trHeight w:val="1073"/>
          <w:jc w:val="center"/>
        </w:trPr>
        <w:tc>
          <w:tcPr>
            <w:tcW w:w="576" w:type="dxa"/>
          </w:tcPr>
          <w:p w14:paraId="418AF58C" w14:textId="77777777" w:rsidR="00F270FC" w:rsidRPr="00DA6544" w:rsidRDefault="00F270FC" w:rsidP="000E356E">
            <w:pPr>
              <w:pStyle w:val="11"/>
              <w:widowControl w:val="0"/>
              <w:spacing w:line="240" w:lineRule="auto"/>
              <w:ind w:right="113"/>
              <w:jc w:val="both"/>
              <w:rPr>
                <w:rFonts w:ascii="Times New Roman" w:hAnsi="Times New Roman" w:cs="Times New Roman"/>
                <w:sz w:val="20"/>
                <w:szCs w:val="20"/>
                <w:lang w:val="uk-UA"/>
              </w:rPr>
            </w:pPr>
            <w:r w:rsidRPr="00DA6544">
              <w:rPr>
                <w:rFonts w:ascii="Times New Roman" w:hAnsi="Times New Roman" w:cs="Times New Roman"/>
                <w:sz w:val="20"/>
                <w:szCs w:val="20"/>
                <w:lang w:val="uk-UA"/>
              </w:rPr>
              <w:t>1</w:t>
            </w:r>
          </w:p>
        </w:tc>
        <w:tc>
          <w:tcPr>
            <w:tcW w:w="3147" w:type="dxa"/>
          </w:tcPr>
          <w:p w14:paraId="0AFACF55" w14:textId="77777777" w:rsidR="00F270FC" w:rsidRPr="00DA6544" w:rsidRDefault="00F270FC" w:rsidP="00D75E1C">
            <w:pPr>
              <w:pStyle w:val="11"/>
              <w:widowControl w:val="0"/>
              <w:spacing w:line="240" w:lineRule="auto"/>
              <w:ind w:right="113"/>
              <w:rPr>
                <w:rFonts w:ascii="Times New Roman" w:hAnsi="Times New Roman" w:cs="Times New Roman"/>
                <w:b/>
                <w:sz w:val="20"/>
                <w:szCs w:val="20"/>
                <w:lang w:val="uk-UA"/>
              </w:rPr>
            </w:pPr>
            <w:r w:rsidRPr="00DA6544">
              <w:rPr>
                <w:rFonts w:ascii="Times New Roman" w:hAnsi="Times New Roman" w:cs="Times New Roman"/>
                <w:b/>
                <w:sz w:val="20"/>
                <w:szCs w:val="20"/>
                <w:lang w:eastAsia="uk-UA"/>
              </w:rPr>
              <w:t>Відміна замовником тендеру чи визнання його таким, що не відбувся</w:t>
            </w:r>
          </w:p>
        </w:tc>
        <w:tc>
          <w:tcPr>
            <w:tcW w:w="6273" w:type="dxa"/>
          </w:tcPr>
          <w:p w14:paraId="52F0B0B1" w14:textId="77777777" w:rsidR="00F270FC" w:rsidRPr="00DA6544" w:rsidRDefault="00F270FC" w:rsidP="00D75E1C">
            <w:pPr>
              <w:spacing w:after="0" w:line="240" w:lineRule="auto"/>
              <w:jc w:val="both"/>
              <w:rPr>
                <w:rFonts w:ascii="Times New Roman" w:hAnsi="Times New Roman"/>
                <w:sz w:val="20"/>
                <w:szCs w:val="20"/>
                <w:lang w:eastAsia="uk-UA"/>
              </w:rPr>
            </w:pPr>
            <w:bookmarkStart w:id="6" w:name="h.z337ya" w:colFirst="0" w:colLast="0"/>
            <w:bookmarkEnd w:id="6"/>
            <w:r w:rsidRPr="00DA6544">
              <w:rPr>
                <w:rFonts w:ascii="Times New Roman" w:hAnsi="Times New Roman"/>
                <w:color w:val="000000"/>
                <w:sz w:val="20"/>
                <w:szCs w:val="20"/>
                <w:lang w:eastAsia="uk-UA"/>
              </w:rPr>
              <w:t>Замовник відміняє відкриті торги у разі:</w:t>
            </w:r>
          </w:p>
          <w:p w14:paraId="76B754B5" w14:textId="77777777" w:rsidR="00F270FC" w:rsidRPr="00DA6544" w:rsidRDefault="00F270FC" w:rsidP="00D75E1C">
            <w:pPr>
              <w:spacing w:after="0" w:line="240" w:lineRule="auto"/>
              <w:jc w:val="both"/>
              <w:rPr>
                <w:rFonts w:ascii="Times New Roman" w:hAnsi="Times New Roman"/>
                <w:sz w:val="20"/>
                <w:szCs w:val="20"/>
                <w:lang w:eastAsia="uk-UA"/>
              </w:rPr>
            </w:pPr>
            <w:r w:rsidRPr="00DA6544">
              <w:rPr>
                <w:rFonts w:ascii="Times New Roman" w:hAnsi="Times New Roman"/>
                <w:color w:val="000000"/>
                <w:sz w:val="20"/>
                <w:szCs w:val="20"/>
                <w:lang w:eastAsia="uk-UA"/>
              </w:rPr>
              <w:t>1) відсутності подальшої потреби в закупівлі товарів, робіт чи послуг;</w:t>
            </w:r>
          </w:p>
          <w:p w14:paraId="72399EDC" w14:textId="77777777" w:rsidR="00F270FC" w:rsidRPr="00DA6544" w:rsidRDefault="00F270FC" w:rsidP="00D75E1C">
            <w:pPr>
              <w:spacing w:after="0" w:line="240" w:lineRule="auto"/>
              <w:jc w:val="both"/>
              <w:rPr>
                <w:rFonts w:ascii="Times New Roman" w:hAnsi="Times New Roman"/>
                <w:sz w:val="20"/>
                <w:szCs w:val="20"/>
                <w:lang w:eastAsia="uk-UA"/>
              </w:rPr>
            </w:pPr>
            <w:r w:rsidRPr="00DA6544">
              <w:rPr>
                <w:rFonts w:ascii="Times New Roman" w:hAnsi="Times New Roman"/>
                <w:color w:val="000000"/>
                <w:sz w:val="20"/>
                <w:szCs w:val="2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790488C" w14:textId="77777777" w:rsidR="00F270FC" w:rsidRPr="00DA6544" w:rsidRDefault="00F270FC" w:rsidP="00D75E1C">
            <w:pPr>
              <w:spacing w:after="0" w:line="240" w:lineRule="auto"/>
              <w:jc w:val="both"/>
              <w:rPr>
                <w:rFonts w:ascii="Times New Roman" w:hAnsi="Times New Roman"/>
                <w:color w:val="000000"/>
                <w:sz w:val="20"/>
                <w:szCs w:val="20"/>
                <w:lang w:eastAsia="uk-UA"/>
              </w:rPr>
            </w:pPr>
            <w:r w:rsidRPr="00DA6544">
              <w:rPr>
                <w:rFonts w:ascii="Times New Roman" w:hAnsi="Times New Roman"/>
                <w:color w:val="000000"/>
                <w:sz w:val="20"/>
                <w:szCs w:val="20"/>
                <w:lang w:eastAsia="uk-UA"/>
              </w:rPr>
              <w:t>3) скорочення обсягу видатків на здійснення закупівлі товарів, робіт чи послуг;</w:t>
            </w:r>
          </w:p>
          <w:p w14:paraId="653BE89E" w14:textId="77777777" w:rsidR="00F270FC" w:rsidRPr="00DA6544" w:rsidRDefault="00F270FC" w:rsidP="00D75E1C">
            <w:pPr>
              <w:spacing w:after="0" w:line="240" w:lineRule="auto"/>
              <w:jc w:val="both"/>
              <w:rPr>
                <w:rFonts w:ascii="Times New Roman" w:hAnsi="Times New Roman"/>
                <w:sz w:val="20"/>
                <w:szCs w:val="20"/>
                <w:lang w:eastAsia="uk-UA"/>
              </w:rPr>
            </w:pPr>
            <w:r w:rsidRPr="00DA6544">
              <w:rPr>
                <w:rFonts w:ascii="Times New Roman" w:hAnsi="Times New Roman"/>
                <w:color w:val="000000"/>
                <w:sz w:val="20"/>
                <w:szCs w:val="20"/>
                <w:lang w:eastAsia="uk-UA"/>
              </w:rPr>
              <w:t>4) коли здійснення закупівлі стало неможливим внаслідок дії обставин непереборної сили.</w:t>
            </w:r>
          </w:p>
          <w:p w14:paraId="4657D35C" w14:textId="77777777" w:rsidR="00F270FC" w:rsidRPr="00DA6544" w:rsidRDefault="00F270FC" w:rsidP="00D75E1C">
            <w:pPr>
              <w:spacing w:after="0" w:line="240" w:lineRule="auto"/>
              <w:jc w:val="both"/>
              <w:rPr>
                <w:rFonts w:ascii="Times New Roman" w:hAnsi="Times New Roman"/>
                <w:sz w:val="20"/>
                <w:szCs w:val="20"/>
                <w:lang w:eastAsia="uk-UA"/>
              </w:rPr>
            </w:pPr>
            <w:r w:rsidRPr="00DA6544">
              <w:rPr>
                <w:rFonts w:ascii="Times New Roman" w:hAnsi="Times New Roman"/>
                <w:color w:val="000000"/>
                <w:sz w:val="20"/>
                <w:szCs w:val="20"/>
                <w:lang w:eastAsia="uk-UA"/>
              </w:rPr>
              <w:lastRenderedPageBreak/>
              <w:t xml:space="preserve">У разі відміни відкритих торгів замовник протягом </w:t>
            </w:r>
            <w:r w:rsidRPr="00DA6544">
              <w:rPr>
                <w:rFonts w:ascii="Times New Roman" w:hAnsi="Times New Roman"/>
                <w:b/>
                <w:color w:val="000000"/>
                <w:sz w:val="20"/>
                <w:szCs w:val="20"/>
                <w:lang w:eastAsia="uk-UA"/>
              </w:rPr>
              <w:t>одного робочого дня</w:t>
            </w:r>
            <w:r w:rsidRPr="00DA6544">
              <w:rPr>
                <w:rFonts w:ascii="Times New Roman" w:hAnsi="Times New Roman"/>
                <w:color w:val="000000"/>
                <w:sz w:val="20"/>
                <w:szCs w:val="20"/>
                <w:lang w:eastAsia="uk-UA"/>
              </w:rPr>
              <w:t xml:space="preserve"> з дати прийняття відповідного рішення зазначає в електронній системі закупівель підстави прийняття такого рішення. </w:t>
            </w:r>
          </w:p>
          <w:p w14:paraId="325441B8" w14:textId="77777777" w:rsidR="00F270FC" w:rsidRPr="00DA6544" w:rsidRDefault="00F270FC" w:rsidP="00D75E1C">
            <w:pPr>
              <w:spacing w:after="0" w:line="240" w:lineRule="auto"/>
              <w:jc w:val="both"/>
              <w:rPr>
                <w:rFonts w:ascii="Times New Roman" w:hAnsi="Times New Roman"/>
                <w:sz w:val="20"/>
                <w:szCs w:val="20"/>
                <w:lang w:eastAsia="uk-UA"/>
              </w:rPr>
            </w:pPr>
            <w:r w:rsidRPr="00DA6544">
              <w:rPr>
                <w:rFonts w:ascii="Times New Roman" w:hAnsi="Times New Roman"/>
                <w:b/>
                <w:color w:val="000000"/>
                <w:sz w:val="20"/>
                <w:szCs w:val="20"/>
                <w:lang w:eastAsia="uk-UA"/>
              </w:rPr>
              <w:t>Відкриті торги автоматично відміняються електронною системою закупівель у разі</w:t>
            </w:r>
            <w:r w:rsidRPr="00DA6544">
              <w:rPr>
                <w:rFonts w:ascii="Times New Roman" w:hAnsi="Times New Roman"/>
                <w:color w:val="000000"/>
                <w:sz w:val="20"/>
                <w:szCs w:val="20"/>
                <w:lang w:eastAsia="uk-UA"/>
              </w:rPr>
              <w:t>:</w:t>
            </w:r>
          </w:p>
          <w:p w14:paraId="656A0CC1" w14:textId="77777777" w:rsidR="00F270FC" w:rsidRPr="00DA6544" w:rsidRDefault="00F270FC" w:rsidP="00D75E1C">
            <w:pPr>
              <w:spacing w:after="0" w:line="240" w:lineRule="auto"/>
              <w:jc w:val="both"/>
              <w:rPr>
                <w:rFonts w:ascii="Times New Roman" w:hAnsi="Times New Roman"/>
                <w:sz w:val="20"/>
                <w:szCs w:val="20"/>
                <w:lang w:eastAsia="uk-UA"/>
              </w:rPr>
            </w:pPr>
            <w:r w:rsidRPr="00DA6544">
              <w:rPr>
                <w:rFonts w:ascii="Times New Roman" w:hAnsi="Times New Roman"/>
                <w:color w:val="000000"/>
                <w:sz w:val="20"/>
                <w:szCs w:val="20"/>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цими </w:t>
            </w:r>
            <w:r w:rsidRPr="00DA6544">
              <w:rPr>
                <w:rFonts w:ascii="Times New Roman" w:hAnsi="Times New Roman"/>
                <w:color w:val="000000"/>
                <w:sz w:val="20"/>
                <w:szCs w:val="20"/>
                <w:lang w:val="uk-UA" w:eastAsia="uk-UA"/>
              </w:rPr>
              <w:t>О</w:t>
            </w:r>
            <w:r w:rsidRPr="00DA6544">
              <w:rPr>
                <w:rFonts w:ascii="Times New Roman" w:hAnsi="Times New Roman"/>
                <w:color w:val="000000"/>
                <w:sz w:val="20"/>
                <w:szCs w:val="20"/>
                <w:lang w:eastAsia="uk-UA"/>
              </w:rPr>
              <w:t>собливостями;</w:t>
            </w:r>
          </w:p>
          <w:p w14:paraId="30782AF2" w14:textId="77777777" w:rsidR="00F270FC" w:rsidRPr="00DA6544" w:rsidRDefault="00F270FC" w:rsidP="00D75E1C">
            <w:pPr>
              <w:spacing w:after="0" w:line="240" w:lineRule="auto"/>
              <w:jc w:val="both"/>
              <w:rPr>
                <w:rFonts w:ascii="Times New Roman" w:hAnsi="Times New Roman"/>
                <w:sz w:val="20"/>
                <w:szCs w:val="20"/>
                <w:lang w:eastAsia="uk-UA"/>
              </w:rPr>
            </w:pPr>
            <w:r w:rsidRPr="00DA6544">
              <w:rPr>
                <w:rFonts w:ascii="Times New Roman" w:hAnsi="Times New Roman"/>
                <w:color w:val="000000"/>
                <w:sz w:val="20"/>
                <w:szCs w:val="20"/>
                <w:lang w:eastAsia="uk-UA"/>
              </w:rPr>
              <w:t xml:space="preserve">2) неподання жодної тендерної пропозиції для участі у відкритих торгах у строк, установлений замовником згідно з цими </w:t>
            </w:r>
            <w:r w:rsidRPr="00DA6544">
              <w:rPr>
                <w:rFonts w:ascii="Times New Roman" w:hAnsi="Times New Roman"/>
                <w:color w:val="000000"/>
                <w:sz w:val="20"/>
                <w:szCs w:val="20"/>
                <w:lang w:val="uk-UA" w:eastAsia="uk-UA"/>
              </w:rPr>
              <w:t>О</w:t>
            </w:r>
            <w:r w:rsidRPr="00DA6544">
              <w:rPr>
                <w:rFonts w:ascii="Times New Roman" w:hAnsi="Times New Roman"/>
                <w:color w:val="000000"/>
                <w:sz w:val="20"/>
                <w:szCs w:val="20"/>
                <w:lang w:eastAsia="uk-UA"/>
              </w:rPr>
              <w:t>собливостями.</w:t>
            </w:r>
          </w:p>
          <w:p w14:paraId="0D144FCC" w14:textId="77777777" w:rsidR="00F270FC" w:rsidRPr="00DA6544" w:rsidRDefault="00F270FC" w:rsidP="00D75E1C">
            <w:pPr>
              <w:spacing w:after="0" w:line="240" w:lineRule="auto"/>
              <w:jc w:val="both"/>
              <w:rPr>
                <w:rFonts w:ascii="Times New Roman" w:hAnsi="Times New Roman"/>
                <w:sz w:val="20"/>
                <w:szCs w:val="20"/>
                <w:lang w:eastAsia="uk-UA"/>
              </w:rPr>
            </w:pPr>
            <w:r w:rsidRPr="00DA6544">
              <w:rPr>
                <w:rFonts w:ascii="Times New Roman" w:hAnsi="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F45FC54" w14:textId="77777777" w:rsidR="00F270FC" w:rsidRPr="00DA6544" w:rsidRDefault="00F270FC" w:rsidP="00D75E1C">
            <w:pPr>
              <w:spacing w:after="0" w:line="240" w:lineRule="auto"/>
              <w:jc w:val="both"/>
              <w:rPr>
                <w:rFonts w:ascii="Times New Roman" w:hAnsi="Times New Roman"/>
                <w:sz w:val="20"/>
                <w:szCs w:val="20"/>
                <w:lang w:eastAsia="uk-UA"/>
              </w:rPr>
            </w:pPr>
            <w:r w:rsidRPr="00DA6544">
              <w:rPr>
                <w:rFonts w:ascii="Times New Roman" w:hAnsi="Times New Roman"/>
                <w:color w:val="000000"/>
                <w:sz w:val="20"/>
                <w:szCs w:val="20"/>
                <w:lang w:eastAsia="uk-UA"/>
              </w:rPr>
              <w:t>Відкриті торги можуть бути відмінені частково (за лотом).</w:t>
            </w:r>
          </w:p>
          <w:p w14:paraId="1AEE1DB3" w14:textId="77777777" w:rsidR="00F270FC" w:rsidRPr="00DA6544" w:rsidRDefault="00F270FC" w:rsidP="00D75E1C">
            <w:pPr>
              <w:pStyle w:val="11"/>
              <w:widowControl w:val="0"/>
              <w:spacing w:line="20" w:lineRule="atLeast"/>
              <w:ind w:right="113" w:firstLine="459"/>
              <w:jc w:val="both"/>
              <w:rPr>
                <w:rFonts w:ascii="Times New Roman" w:hAnsi="Times New Roman" w:cs="Times New Roman"/>
                <w:sz w:val="20"/>
                <w:szCs w:val="20"/>
                <w:lang w:val="uk-UA"/>
              </w:rPr>
            </w:pPr>
            <w:r w:rsidRPr="00DA6544">
              <w:rPr>
                <w:rFonts w:ascii="Times New Roman" w:hAnsi="Times New Roman" w:cs="Times New Roman"/>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270FC" w:rsidRPr="00E75474" w14:paraId="4B628D0F" w14:textId="77777777" w:rsidTr="000E356E">
        <w:trPr>
          <w:trHeight w:val="520"/>
          <w:jc w:val="center"/>
        </w:trPr>
        <w:tc>
          <w:tcPr>
            <w:tcW w:w="576" w:type="dxa"/>
          </w:tcPr>
          <w:p w14:paraId="6D49F0AA" w14:textId="77777777" w:rsidR="00F270FC" w:rsidRPr="00DA6544" w:rsidRDefault="00F270FC" w:rsidP="000E356E">
            <w:pPr>
              <w:pStyle w:val="11"/>
              <w:widowControl w:val="0"/>
              <w:spacing w:line="240" w:lineRule="auto"/>
              <w:ind w:right="113"/>
              <w:jc w:val="both"/>
              <w:rPr>
                <w:rFonts w:ascii="Times New Roman" w:hAnsi="Times New Roman" w:cs="Times New Roman"/>
                <w:sz w:val="20"/>
                <w:szCs w:val="20"/>
                <w:lang w:val="uk-UA"/>
              </w:rPr>
            </w:pPr>
            <w:r w:rsidRPr="00DA6544">
              <w:rPr>
                <w:rFonts w:ascii="Times New Roman" w:hAnsi="Times New Roman" w:cs="Times New Roman"/>
                <w:sz w:val="20"/>
                <w:szCs w:val="20"/>
                <w:lang w:val="uk-UA"/>
              </w:rPr>
              <w:lastRenderedPageBreak/>
              <w:t>2</w:t>
            </w:r>
          </w:p>
        </w:tc>
        <w:tc>
          <w:tcPr>
            <w:tcW w:w="3147" w:type="dxa"/>
          </w:tcPr>
          <w:p w14:paraId="48A2AB9C" w14:textId="77777777" w:rsidR="00F270FC" w:rsidRPr="00DA6544" w:rsidRDefault="00F270FC" w:rsidP="000E356E">
            <w:pPr>
              <w:pStyle w:val="11"/>
              <w:widowControl w:val="0"/>
              <w:spacing w:line="240" w:lineRule="auto"/>
              <w:ind w:right="113"/>
              <w:rPr>
                <w:rFonts w:ascii="Times New Roman" w:hAnsi="Times New Roman" w:cs="Times New Roman"/>
                <w:b/>
                <w:sz w:val="20"/>
                <w:szCs w:val="20"/>
                <w:lang w:val="uk-UA"/>
              </w:rPr>
            </w:pPr>
            <w:r w:rsidRPr="00DA6544">
              <w:rPr>
                <w:rFonts w:ascii="Times New Roman" w:hAnsi="Times New Roman" w:cs="Times New Roman"/>
                <w:b/>
                <w:sz w:val="20"/>
                <w:szCs w:val="20"/>
                <w:lang w:val="uk-UA"/>
              </w:rPr>
              <w:t xml:space="preserve">Строк укладання договору </w:t>
            </w:r>
            <w:r w:rsidRPr="00DA6544">
              <w:rPr>
                <w:rFonts w:ascii="Times New Roman" w:hAnsi="Times New Roman" w:cs="Times New Roman"/>
                <w:b/>
                <w:sz w:val="20"/>
                <w:szCs w:val="20"/>
              </w:rPr>
              <w:t xml:space="preserve"> </w:t>
            </w:r>
            <w:r w:rsidRPr="00DA6544">
              <w:rPr>
                <w:rFonts w:ascii="Times New Roman" w:hAnsi="Times New Roman" w:cs="Times New Roman"/>
                <w:b/>
                <w:sz w:val="20"/>
                <w:szCs w:val="20"/>
                <w:lang w:val="uk-UA"/>
              </w:rPr>
              <w:t>про закупівлю</w:t>
            </w:r>
          </w:p>
        </w:tc>
        <w:tc>
          <w:tcPr>
            <w:tcW w:w="6273" w:type="dxa"/>
          </w:tcPr>
          <w:p w14:paraId="239E5145" w14:textId="77777777" w:rsidR="00F270FC" w:rsidRPr="00DA6544" w:rsidRDefault="00F270FC" w:rsidP="00AC3677">
            <w:pPr>
              <w:spacing w:after="0" w:line="240" w:lineRule="auto"/>
              <w:jc w:val="both"/>
              <w:rPr>
                <w:rFonts w:ascii="Times New Roman" w:hAnsi="Times New Roman"/>
                <w:color w:val="000000"/>
                <w:sz w:val="20"/>
                <w:szCs w:val="20"/>
                <w:lang w:val="uk-UA" w:eastAsia="uk-UA"/>
              </w:rPr>
            </w:pPr>
            <w:r w:rsidRPr="00DA6544">
              <w:rPr>
                <w:rFonts w:ascii="Times New Roman" w:hAnsi="Times New Roman"/>
                <w:color w:val="000000"/>
                <w:sz w:val="20"/>
                <w:szCs w:val="20"/>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A6544">
              <w:rPr>
                <w:rFonts w:ascii="Times New Roman" w:hAnsi="Times New Roman"/>
                <w:b/>
                <w:color w:val="000000"/>
                <w:sz w:val="20"/>
                <w:szCs w:val="20"/>
                <w:lang w:val="uk-UA" w:eastAsia="uk-UA"/>
              </w:rPr>
              <w:t>не пізніше ніж через 15 днів</w:t>
            </w:r>
            <w:r w:rsidRPr="00DA6544">
              <w:rPr>
                <w:rFonts w:ascii="Times New Roman" w:hAnsi="Times New Roman"/>
                <w:color w:val="000000"/>
                <w:sz w:val="20"/>
                <w:szCs w:val="20"/>
                <w:lang w:val="uk-UA" w:eastAsia="uk-UA"/>
              </w:rPr>
              <w:t xml:space="preserve"> з дати прийняття рішення про намір укласти договір про закупівлю відповідно до вимог </w:t>
            </w:r>
          </w:p>
          <w:p w14:paraId="0BA0967E" w14:textId="77777777" w:rsidR="00F270FC" w:rsidRPr="00DA6544" w:rsidRDefault="00F270FC" w:rsidP="00AC3677">
            <w:pPr>
              <w:spacing w:after="0" w:line="240" w:lineRule="auto"/>
              <w:jc w:val="both"/>
              <w:rPr>
                <w:rFonts w:ascii="Times New Roman" w:hAnsi="Times New Roman"/>
                <w:sz w:val="20"/>
                <w:szCs w:val="20"/>
                <w:lang w:eastAsia="uk-UA"/>
              </w:rPr>
            </w:pPr>
            <w:r w:rsidRPr="00DA6544">
              <w:rPr>
                <w:rFonts w:ascii="Times New Roman" w:hAnsi="Times New Roman"/>
                <w:color w:val="000000"/>
                <w:sz w:val="20"/>
                <w:szCs w:val="20"/>
                <w:lang w:eastAsia="uk-UA"/>
              </w:rPr>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A6544">
              <w:rPr>
                <w:rFonts w:ascii="Times New Roman" w:hAnsi="Times New Roman"/>
                <w:b/>
                <w:color w:val="000000"/>
                <w:sz w:val="20"/>
                <w:szCs w:val="20"/>
                <w:lang w:eastAsia="uk-UA"/>
              </w:rPr>
              <w:t>може бути продовжений до 60 днів</w:t>
            </w:r>
            <w:r w:rsidRPr="00DA6544">
              <w:rPr>
                <w:rFonts w:ascii="Times New Roman" w:hAnsi="Times New Roman"/>
                <w:color w:val="000000"/>
                <w:sz w:val="20"/>
                <w:szCs w:val="20"/>
                <w:lang w:eastAsia="uk-UA"/>
              </w:rPr>
              <w:t>. </w:t>
            </w:r>
          </w:p>
          <w:p w14:paraId="2ABA0BC2" w14:textId="77777777" w:rsidR="00F270FC" w:rsidRPr="00DA6544" w:rsidRDefault="00F270FC" w:rsidP="00AC3677">
            <w:pPr>
              <w:pStyle w:val="11"/>
              <w:widowControl w:val="0"/>
              <w:spacing w:line="20" w:lineRule="atLeast"/>
              <w:ind w:right="113" w:firstLine="244"/>
              <w:jc w:val="both"/>
              <w:rPr>
                <w:rFonts w:ascii="Times New Roman" w:hAnsi="Times New Roman" w:cs="Times New Roman"/>
                <w:sz w:val="20"/>
                <w:szCs w:val="20"/>
                <w:lang w:val="uk-UA" w:eastAsia="uk-UA"/>
              </w:rPr>
            </w:pPr>
            <w:r w:rsidRPr="00DA6544">
              <w:rPr>
                <w:rFonts w:ascii="Times New Roman" w:hAnsi="Times New Roman" w:cs="Times New Roman"/>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E61DCDB" w14:textId="77777777" w:rsidR="00F270FC" w:rsidRPr="00DA6544" w:rsidRDefault="00F270FC" w:rsidP="006C40DA">
            <w:pPr>
              <w:pStyle w:val="11"/>
              <w:widowControl w:val="0"/>
              <w:spacing w:line="240" w:lineRule="auto"/>
              <w:ind w:right="113" w:firstLine="244"/>
              <w:jc w:val="both"/>
              <w:rPr>
                <w:rFonts w:ascii="Times New Roman" w:hAnsi="Times New Roman" w:cs="Times New Roman"/>
                <w:sz w:val="20"/>
                <w:szCs w:val="20"/>
                <w:lang w:val="uk-UA"/>
              </w:rPr>
            </w:pPr>
            <w:r w:rsidRPr="00DA6544">
              <w:rPr>
                <w:rFonts w:ascii="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DA6544">
              <w:rPr>
                <w:rFonts w:ascii="Times New Roman" w:hAnsi="Times New Roman" w:cs="Times New Roman"/>
                <w:b/>
                <w:sz w:val="20"/>
                <w:szCs w:val="20"/>
                <w:highlight w:val="white"/>
              </w:rPr>
              <w:t>не може бути укладено раніше ніж через п’ять днів</w:t>
            </w:r>
            <w:r w:rsidRPr="00DA6544">
              <w:rPr>
                <w:rFonts w:ascii="Times New Roman" w:hAnsi="Times New Roman" w:cs="Times New Roman"/>
                <w:sz w:val="20"/>
                <w:szCs w:val="20"/>
                <w:highlight w:val="white"/>
              </w:rPr>
              <w:t xml:space="preserve"> з дати оприлюднення в електронній системі закупівель повідомлення про намір укласти договір про закупівлю.</w:t>
            </w:r>
          </w:p>
        </w:tc>
      </w:tr>
      <w:tr w:rsidR="00F270FC" w:rsidRPr="00E75474" w14:paraId="3A451BE4" w14:textId="77777777" w:rsidTr="00EF3703">
        <w:trPr>
          <w:trHeight w:val="841"/>
          <w:jc w:val="center"/>
        </w:trPr>
        <w:tc>
          <w:tcPr>
            <w:tcW w:w="576" w:type="dxa"/>
          </w:tcPr>
          <w:p w14:paraId="1ECA4793" w14:textId="77777777" w:rsidR="00F270FC" w:rsidRPr="00DA6544" w:rsidRDefault="00F270FC" w:rsidP="000E356E">
            <w:pPr>
              <w:pStyle w:val="11"/>
              <w:widowControl w:val="0"/>
              <w:spacing w:line="240" w:lineRule="auto"/>
              <w:ind w:right="113"/>
              <w:jc w:val="both"/>
              <w:rPr>
                <w:rFonts w:ascii="Times New Roman" w:hAnsi="Times New Roman" w:cs="Times New Roman"/>
                <w:sz w:val="20"/>
                <w:szCs w:val="20"/>
                <w:lang w:val="uk-UA"/>
              </w:rPr>
            </w:pPr>
            <w:r w:rsidRPr="00DA6544">
              <w:rPr>
                <w:rFonts w:ascii="Times New Roman" w:hAnsi="Times New Roman" w:cs="Times New Roman"/>
                <w:sz w:val="20"/>
                <w:szCs w:val="20"/>
                <w:lang w:val="uk-UA"/>
              </w:rPr>
              <w:t>3</w:t>
            </w:r>
          </w:p>
        </w:tc>
        <w:tc>
          <w:tcPr>
            <w:tcW w:w="3147" w:type="dxa"/>
          </w:tcPr>
          <w:p w14:paraId="5128A50C" w14:textId="77777777" w:rsidR="00F270FC" w:rsidRPr="00DA6544" w:rsidRDefault="00F270FC" w:rsidP="000E356E">
            <w:pPr>
              <w:pStyle w:val="11"/>
              <w:widowControl w:val="0"/>
              <w:spacing w:line="240" w:lineRule="auto"/>
              <w:ind w:right="113"/>
              <w:rPr>
                <w:rFonts w:ascii="Times New Roman" w:hAnsi="Times New Roman" w:cs="Times New Roman"/>
                <w:b/>
                <w:sz w:val="20"/>
                <w:szCs w:val="20"/>
                <w:lang w:val="uk-UA"/>
              </w:rPr>
            </w:pPr>
            <w:r w:rsidRPr="00DA6544">
              <w:rPr>
                <w:rFonts w:ascii="Times New Roman" w:hAnsi="Times New Roman" w:cs="Times New Roman"/>
                <w:b/>
                <w:sz w:val="20"/>
                <w:szCs w:val="20"/>
                <w:lang w:val="uk-UA"/>
              </w:rPr>
              <w:t xml:space="preserve">Проект договору про закупівлю </w:t>
            </w:r>
          </w:p>
        </w:tc>
        <w:tc>
          <w:tcPr>
            <w:tcW w:w="6273" w:type="dxa"/>
          </w:tcPr>
          <w:p w14:paraId="1F50A49D" w14:textId="77777777" w:rsidR="00F270FC" w:rsidRPr="00DA6544" w:rsidRDefault="00F270FC" w:rsidP="00AC3677">
            <w:pPr>
              <w:widowControl w:val="0"/>
              <w:spacing w:after="0" w:line="240" w:lineRule="auto"/>
              <w:jc w:val="both"/>
              <w:rPr>
                <w:rFonts w:ascii="Times New Roman" w:hAnsi="Times New Roman"/>
                <w:color w:val="000000"/>
                <w:sz w:val="20"/>
                <w:szCs w:val="20"/>
                <w:lang w:val="uk-UA" w:eastAsia="uk-UA"/>
              </w:rPr>
            </w:pPr>
            <w:r w:rsidRPr="00DA6544">
              <w:rPr>
                <w:rFonts w:ascii="Times New Roman" w:hAnsi="Times New Roman"/>
                <w:color w:val="000000"/>
                <w:sz w:val="20"/>
                <w:szCs w:val="20"/>
                <w:lang w:eastAsia="uk-UA"/>
              </w:rPr>
              <w:t xml:space="preserve">Проект договору про закупівлю викладений у </w:t>
            </w:r>
            <w:r w:rsidRPr="00DA6544">
              <w:rPr>
                <w:rFonts w:ascii="Times New Roman" w:hAnsi="Times New Roman"/>
                <w:b/>
                <w:color w:val="000000"/>
                <w:sz w:val="20"/>
                <w:szCs w:val="20"/>
                <w:lang w:eastAsia="uk-UA"/>
              </w:rPr>
              <w:t xml:space="preserve">Додатку № </w:t>
            </w:r>
            <w:r w:rsidRPr="00DA6544">
              <w:rPr>
                <w:rFonts w:ascii="Times New Roman" w:hAnsi="Times New Roman"/>
                <w:b/>
                <w:color w:val="000000"/>
                <w:sz w:val="20"/>
                <w:szCs w:val="20"/>
                <w:lang w:val="uk-UA" w:eastAsia="uk-UA"/>
              </w:rPr>
              <w:t>3</w:t>
            </w:r>
            <w:r w:rsidRPr="00DA6544">
              <w:rPr>
                <w:rFonts w:ascii="Times New Roman" w:hAnsi="Times New Roman"/>
                <w:color w:val="000000"/>
                <w:sz w:val="20"/>
                <w:szCs w:val="20"/>
                <w:lang w:eastAsia="uk-UA"/>
              </w:rPr>
              <w:t xml:space="preserve"> до тендерної документації.</w:t>
            </w:r>
          </w:p>
          <w:p w14:paraId="73C7DA0C" w14:textId="77777777" w:rsidR="00F270FC" w:rsidRPr="00DA6544" w:rsidRDefault="00F270FC" w:rsidP="00AC3677">
            <w:pPr>
              <w:widowControl w:val="0"/>
              <w:spacing w:after="0" w:line="240" w:lineRule="auto"/>
              <w:ind w:right="120"/>
              <w:jc w:val="both"/>
              <w:rPr>
                <w:rFonts w:ascii="Times New Roman" w:hAnsi="Times New Roman"/>
                <w:sz w:val="20"/>
                <w:szCs w:val="20"/>
                <w:lang w:val="uk-UA"/>
              </w:rPr>
            </w:pPr>
            <w:r w:rsidRPr="00DA6544">
              <w:rPr>
                <w:rFonts w:ascii="Times New Roman" w:hAnsi="Times New Roman"/>
                <w:color w:val="000000"/>
                <w:sz w:val="20"/>
                <w:szCs w:val="2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A6544">
              <w:rPr>
                <w:rFonts w:ascii="Times New Roman" w:hAnsi="Times New Roman"/>
                <w:sz w:val="20"/>
                <w:szCs w:val="20"/>
                <w:lang w:val="uk-UA"/>
              </w:rPr>
              <w:t>у строки, визначені пунктом 2 «Строк укладання договору про закупівлю» цього розділу.</w:t>
            </w:r>
          </w:p>
          <w:p w14:paraId="5504F558" w14:textId="77777777" w:rsidR="00F270FC" w:rsidRPr="00DA6544" w:rsidRDefault="00F270FC" w:rsidP="00CD3696">
            <w:pPr>
              <w:spacing w:after="0" w:line="240" w:lineRule="auto"/>
              <w:jc w:val="both"/>
              <w:rPr>
                <w:rFonts w:ascii="Times New Roman" w:hAnsi="Times New Roman"/>
                <w:sz w:val="20"/>
                <w:szCs w:val="20"/>
                <w:lang w:val="uk-UA" w:eastAsia="uk-UA"/>
              </w:rPr>
            </w:pPr>
            <w:r w:rsidRPr="00DA6544">
              <w:rPr>
                <w:rFonts w:ascii="Times New Roman" w:hAnsi="Times New Roman"/>
                <w:color w:val="000000"/>
                <w:sz w:val="20"/>
                <w:szCs w:val="20"/>
                <w:lang w:eastAsia="uk-UA"/>
              </w:rPr>
              <w:t>Переможець процедури закупівлі під час укладення договору про закупівлю повинен надати</w:t>
            </w:r>
            <w:r w:rsidRPr="00DA6544">
              <w:rPr>
                <w:rFonts w:ascii="Times New Roman" w:hAnsi="Times New Roman"/>
                <w:color w:val="000000"/>
                <w:sz w:val="20"/>
                <w:szCs w:val="20"/>
                <w:lang w:val="uk-UA" w:eastAsia="uk-UA"/>
              </w:rPr>
              <w:t xml:space="preserve"> відповідну </w:t>
            </w:r>
            <w:r w:rsidRPr="00E75474">
              <w:rPr>
                <w:rFonts w:ascii="Times New Roman" w:hAnsi="Times New Roman"/>
                <w:color w:val="000000"/>
                <w:sz w:val="20"/>
                <w:szCs w:val="20"/>
              </w:rPr>
              <w:t>інформацію про право підписання договору про закупівлю;</w:t>
            </w:r>
          </w:p>
        </w:tc>
      </w:tr>
      <w:tr w:rsidR="00F270FC" w:rsidRPr="00E75474" w14:paraId="6240BF0B" w14:textId="77777777" w:rsidTr="000E356E">
        <w:trPr>
          <w:trHeight w:val="520"/>
          <w:jc w:val="center"/>
        </w:trPr>
        <w:tc>
          <w:tcPr>
            <w:tcW w:w="576" w:type="dxa"/>
          </w:tcPr>
          <w:p w14:paraId="084BDB63" w14:textId="77777777" w:rsidR="00F270FC" w:rsidRPr="00DA6544" w:rsidRDefault="00F270FC" w:rsidP="000E356E">
            <w:pPr>
              <w:pStyle w:val="11"/>
              <w:widowControl w:val="0"/>
              <w:spacing w:line="240" w:lineRule="auto"/>
              <w:ind w:right="113"/>
              <w:jc w:val="both"/>
              <w:rPr>
                <w:rFonts w:ascii="Times New Roman" w:hAnsi="Times New Roman" w:cs="Times New Roman"/>
                <w:sz w:val="20"/>
                <w:szCs w:val="20"/>
                <w:lang w:val="uk-UA"/>
              </w:rPr>
            </w:pPr>
            <w:r w:rsidRPr="00DA6544">
              <w:rPr>
                <w:rFonts w:ascii="Times New Roman" w:hAnsi="Times New Roman" w:cs="Times New Roman"/>
                <w:sz w:val="20"/>
                <w:szCs w:val="20"/>
                <w:lang w:val="uk-UA"/>
              </w:rPr>
              <w:t>4</w:t>
            </w:r>
          </w:p>
        </w:tc>
        <w:tc>
          <w:tcPr>
            <w:tcW w:w="3147" w:type="dxa"/>
          </w:tcPr>
          <w:p w14:paraId="612C2B78" w14:textId="77777777" w:rsidR="00F270FC" w:rsidRPr="00DA6544" w:rsidRDefault="00F270FC" w:rsidP="000E356E">
            <w:pPr>
              <w:pStyle w:val="11"/>
              <w:widowControl w:val="0"/>
              <w:spacing w:line="240" w:lineRule="auto"/>
              <w:ind w:right="113"/>
              <w:rPr>
                <w:rFonts w:ascii="Times New Roman" w:hAnsi="Times New Roman" w:cs="Times New Roman"/>
                <w:b/>
                <w:sz w:val="20"/>
                <w:szCs w:val="20"/>
                <w:lang w:val="uk-UA"/>
              </w:rPr>
            </w:pPr>
            <w:r w:rsidRPr="00DA6544">
              <w:rPr>
                <w:rFonts w:ascii="Times New Roman" w:hAnsi="Times New Roman" w:cs="Times New Roman"/>
                <w:b/>
                <w:sz w:val="20"/>
                <w:szCs w:val="20"/>
                <w:lang w:eastAsia="uk-UA"/>
              </w:rPr>
              <w:t>Умови укладання договору про закупівлю</w:t>
            </w:r>
          </w:p>
        </w:tc>
        <w:tc>
          <w:tcPr>
            <w:tcW w:w="6273" w:type="dxa"/>
          </w:tcPr>
          <w:p w14:paraId="768C97DF" w14:textId="77777777" w:rsidR="00F270FC" w:rsidRPr="00DA6544" w:rsidRDefault="00F270FC" w:rsidP="00CD3696">
            <w:pPr>
              <w:widowControl w:val="0"/>
              <w:spacing w:after="0" w:line="240" w:lineRule="auto"/>
              <w:jc w:val="both"/>
              <w:rPr>
                <w:rFonts w:ascii="Times New Roman" w:hAnsi="Times New Roman"/>
                <w:color w:val="000000"/>
                <w:sz w:val="20"/>
                <w:szCs w:val="20"/>
                <w:highlight w:val="white"/>
                <w:lang w:val="uk-UA"/>
              </w:rPr>
            </w:pPr>
            <w:r w:rsidRPr="00DA6544">
              <w:rPr>
                <w:rFonts w:ascii="Times New Roman" w:hAnsi="Times New Roman"/>
                <w:color w:val="000000"/>
                <w:sz w:val="20"/>
                <w:szCs w:val="20"/>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AAB3AD4" w14:textId="77777777" w:rsidR="00F270FC" w:rsidRPr="00DA6544" w:rsidRDefault="00F270FC" w:rsidP="00CD3696">
            <w:pPr>
              <w:widowControl w:val="0"/>
              <w:spacing w:after="0" w:line="240" w:lineRule="auto"/>
              <w:jc w:val="both"/>
              <w:rPr>
                <w:rFonts w:ascii="Times New Roman" w:hAnsi="Times New Roman"/>
                <w:color w:val="000000"/>
                <w:sz w:val="20"/>
                <w:szCs w:val="20"/>
              </w:rPr>
            </w:pPr>
            <w:r w:rsidRPr="00DA6544">
              <w:rPr>
                <w:rFonts w:ascii="Times New Roman" w:hAnsi="Times New Roman"/>
                <w:color w:val="000000"/>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5FC9162" w14:textId="77777777" w:rsidR="00F270FC" w:rsidRPr="00DA6544" w:rsidRDefault="00F270FC" w:rsidP="00CD3696">
            <w:pPr>
              <w:spacing w:after="0" w:line="240" w:lineRule="auto"/>
              <w:jc w:val="both"/>
              <w:rPr>
                <w:rFonts w:ascii="Times New Roman" w:hAnsi="Times New Roman"/>
                <w:sz w:val="20"/>
                <w:szCs w:val="20"/>
                <w:lang w:eastAsia="uk-UA"/>
              </w:rPr>
            </w:pPr>
            <w:r w:rsidRPr="00DA6544">
              <w:rPr>
                <w:rFonts w:ascii="Times New Roman" w:hAnsi="Times New Roman"/>
                <w:color w:val="000000"/>
                <w:sz w:val="20"/>
                <w:szCs w:val="20"/>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2562498D" w14:textId="77777777" w:rsidR="00F270FC" w:rsidRPr="00DA6544" w:rsidRDefault="00F270FC" w:rsidP="00CD3696">
            <w:pPr>
              <w:numPr>
                <w:ilvl w:val="0"/>
                <w:numId w:val="37"/>
              </w:numPr>
              <w:spacing w:after="0" w:line="240" w:lineRule="auto"/>
              <w:jc w:val="both"/>
              <w:textAlignment w:val="baseline"/>
              <w:rPr>
                <w:rFonts w:ascii="Times New Roman" w:hAnsi="Times New Roman"/>
                <w:color w:val="000000"/>
                <w:sz w:val="20"/>
                <w:szCs w:val="20"/>
                <w:lang w:eastAsia="uk-UA"/>
              </w:rPr>
            </w:pPr>
            <w:r w:rsidRPr="00DA6544">
              <w:rPr>
                <w:rFonts w:ascii="Times New Roman" w:hAnsi="Times New Roman"/>
                <w:color w:val="000000"/>
                <w:sz w:val="20"/>
                <w:szCs w:val="20"/>
                <w:lang w:eastAsia="uk-UA"/>
              </w:rPr>
              <w:t>визначення грошового еквівалента зобов’язання в іноземній валюті; </w:t>
            </w:r>
          </w:p>
          <w:p w14:paraId="46AC5DBF" w14:textId="77777777" w:rsidR="00F270FC" w:rsidRPr="00DA6544" w:rsidRDefault="00F270FC" w:rsidP="00CD3696">
            <w:pPr>
              <w:numPr>
                <w:ilvl w:val="0"/>
                <w:numId w:val="37"/>
              </w:numPr>
              <w:spacing w:after="0" w:line="240" w:lineRule="auto"/>
              <w:jc w:val="both"/>
              <w:textAlignment w:val="baseline"/>
              <w:rPr>
                <w:rFonts w:ascii="Times New Roman" w:hAnsi="Times New Roman"/>
                <w:color w:val="000000"/>
                <w:sz w:val="20"/>
                <w:szCs w:val="20"/>
                <w:lang w:eastAsia="uk-UA"/>
              </w:rPr>
            </w:pPr>
            <w:r w:rsidRPr="00DA6544">
              <w:rPr>
                <w:rFonts w:ascii="Times New Roman" w:hAnsi="Times New Roman"/>
                <w:color w:val="000000"/>
                <w:sz w:val="20"/>
                <w:szCs w:val="20"/>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D9532B7" w14:textId="77777777" w:rsidR="00F270FC" w:rsidRPr="00DA6544" w:rsidRDefault="00F270FC" w:rsidP="00CD3696">
            <w:pPr>
              <w:numPr>
                <w:ilvl w:val="0"/>
                <w:numId w:val="37"/>
              </w:numPr>
              <w:spacing w:after="0" w:line="240" w:lineRule="auto"/>
              <w:jc w:val="both"/>
              <w:textAlignment w:val="baseline"/>
              <w:rPr>
                <w:rFonts w:ascii="Times New Roman" w:hAnsi="Times New Roman"/>
                <w:color w:val="000000"/>
                <w:sz w:val="20"/>
                <w:szCs w:val="20"/>
                <w:lang w:eastAsia="uk-UA"/>
              </w:rPr>
            </w:pPr>
            <w:r w:rsidRPr="00DA6544">
              <w:rPr>
                <w:rFonts w:ascii="Times New Roman" w:hAnsi="Times New Roman"/>
                <w:color w:val="000000"/>
                <w:sz w:val="20"/>
                <w:szCs w:val="20"/>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FC77783" w14:textId="77777777" w:rsidR="00F270FC" w:rsidRPr="00E75474" w:rsidRDefault="00F270FC" w:rsidP="00CD3696">
            <w:pPr>
              <w:keepNext/>
              <w:keepLines/>
              <w:spacing w:after="0" w:line="240" w:lineRule="auto"/>
              <w:ind w:firstLine="388"/>
              <w:jc w:val="both"/>
              <w:rPr>
                <w:rFonts w:ascii="Times New Roman" w:hAnsi="Times New Roman"/>
                <w:color w:val="000000"/>
                <w:sz w:val="20"/>
                <w:szCs w:val="20"/>
                <w:lang w:val="uk-UA"/>
              </w:rPr>
            </w:pPr>
            <w:r w:rsidRPr="00DA6544">
              <w:rPr>
                <w:rFonts w:ascii="Times New Roman" w:hAnsi="Times New Roman"/>
                <w:color w:val="000000"/>
                <w:sz w:val="20"/>
                <w:szCs w:val="20"/>
              </w:rPr>
              <w:t xml:space="preserve">Істотні умови договору про закупівлю не можуть змінюватися після його підписання до виконання зобов’язань сторонами в повному </w:t>
            </w:r>
            <w:r w:rsidRPr="00DA6544">
              <w:rPr>
                <w:rFonts w:ascii="Times New Roman" w:hAnsi="Times New Roman"/>
                <w:color w:val="000000"/>
                <w:sz w:val="20"/>
                <w:szCs w:val="20"/>
              </w:rPr>
              <w:lastRenderedPageBreak/>
              <w:t>обсязі, крім випадків визначених пунктом 19 Особливостей.</w:t>
            </w:r>
          </w:p>
        </w:tc>
      </w:tr>
      <w:tr w:rsidR="00F270FC" w:rsidRPr="00E75474" w14:paraId="2F903FF0" w14:textId="77777777" w:rsidTr="000E356E">
        <w:trPr>
          <w:trHeight w:val="520"/>
          <w:jc w:val="center"/>
        </w:trPr>
        <w:tc>
          <w:tcPr>
            <w:tcW w:w="576" w:type="dxa"/>
          </w:tcPr>
          <w:p w14:paraId="68EDFCC2" w14:textId="77777777" w:rsidR="00F270FC" w:rsidRPr="00DA6544" w:rsidRDefault="00F270FC" w:rsidP="000E356E">
            <w:pPr>
              <w:pStyle w:val="11"/>
              <w:widowControl w:val="0"/>
              <w:spacing w:line="240" w:lineRule="auto"/>
              <w:ind w:right="113"/>
              <w:jc w:val="both"/>
              <w:rPr>
                <w:rFonts w:ascii="Times New Roman" w:hAnsi="Times New Roman" w:cs="Times New Roman"/>
                <w:sz w:val="20"/>
                <w:szCs w:val="20"/>
                <w:lang w:val="uk-UA"/>
              </w:rPr>
            </w:pPr>
            <w:r w:rsidRPr="00DA6544">
              <w:rPr>
                <w:rFonts w:ascii="Times New Roman" w:hAnsi="Times New Roman" w:cs="Times New Roman"/>
                <w:sz w:val="20"/>
                <w:szCs w:val="20"/>
                <w:lang w:val="uk-UA"/>
              </w:rPr>
              <w:lastRenderedPageBreak/>
              <w:t>5</w:t>
            </w:r>
          </w:p>
        </w:tc>
        <w:tc>
          <w:tcPr>
            <w:tcW w:w="3147" w:type="dxa"/>
          </w:tcPr>
          <w:p w14:paraId="0D0690AC" w14:textId="77777777" w:rsidR="00F270FC" w:rsidRPr="00DA6544" w:rsidRDefault="00F270FC" w:rsidP="000E356E">
            <w:pPr>
              <w:pStyle w:val="11"/>
              <w:widowControl w:val="0"/>
              <w:spacing w:line="240" w:lineRule="auto"/>
              <w:ind w:right="113"/>
              <w:rPr>
                <w:rFonts w:ascii="Times New Roman" w:hAnsi="Times New Roman" w:cs="Times New Roman"/>
                <w:b/>
                <w:sz w:val="20"/>
                <w:szCs w:val="20"/>
                <w:lang w:val="uk-UA"/>
              </w:rPr>
            </w:pPr>
            <w:r w:rsidRPr="00DA6544">
              <w:rPr>
                <w:rFonts w:ascii="Times New Roman" w:hAnsi="Times New Roman" w:cs="Times New Roman"/>
                <w:b/>
                <w:sz w:val="20"/>
                <w:szCs w:val="20"/>
                <w:lang w:val="uk-UA"/>
              </w:rPr>
              <w:t>Дії замовника при відмові переможця торгів підписати договір про закупівлю</w:t>
            </w:r>
          </w:p>
        </w:tc>
        <w:tc>
          <w:tcPr>
            <w:tcW w:w="6273" w:type="dxa"/>
          </w:tcPr>
          <w:p w14:paraId="4FE8C311" w14:textId="77777777" w:rsidR="00F270FC" w:rsidRPr="00DA6544" w:rsidRDefault="00F270FC" w:rsidP="00C63AF7">
            <w:pPr>
              <w:pStyle w:val="11"/>
              <w:widowControl w:val="0"/>
              <w:spacing w:line="240" w:lineRule="auto"/>
              <w:ind w:right="113" w:firstLine="459"/>
              <w:jc w:val="both"/>
              <w:rPr>
                <w:rFonts w:ascii="Times New Roman" w:hAnsi="Times New Roman" w:cs="Times New Roman"/>
                <w:b/>
                <w:sz w:val="20"/>
                <w:szCs w:val="20"/>
                <w:lang w:val="uk-UA"/>
              </w:rPr>
            </w:pPr>
            <w:r w:rsidRPr="00DA6544">
              <w:rPr>
                <w:rFonts w:ascii="Times New Roman" w:hAnsi="Times New Roman" w:cs="Times New Roman"/>
                <w:sz w:val="20"/>
                <w:szCs w:val="20"/>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w:t>
            </w:r>
          </w:p>
        </w:tc>
      </w:tr>
      <w:tr w:rsidR="00F270FC" w:rsidRPr="00E75474" w14:paraId="02A38A5C" w14:textId="77777777" w:rsidTr="000E356E">
        <w:trPr>
          <w:trHeight w:val="520"/>
          <w:jc w:val="center"/>
        </w:trPr>
        <w:tc>
          <w:tcPr>
            <w:tcW w:w="576" w:type="dxa"/>
          </w:tcPr>
          <w:p w14:paraId="4BF1AF15" w14:textId="77777777" w:rsidR="00F270FC" w:rsidRPr="00DA6544" w:rsidRDefault="00F270FC" w:rsidP="000E356E">
            <w:pPr>
              <w:pStyle w:val="11"/>
              <w:widowControl w:val="0"/>
              <w:spacing w:line="240" w:lineRule="auto"/>
              <w:ind w:right="113"/>
              <w:jc w:val="both"/>
              <w:rPr>
                <w:rFonts w:ascii="Times New Roman" w:hAnsi="Times New Roman" w:cs="Times New Roman"/>
                <w:sz w:val="20"/>
                <w:szCs w:val="20"/>
                <w:lang w:val="uk-UA"/>
              </w:rPr>
            </w:pPr>
            <w:r w:rsidRPr="00DA6544">
              <w:rPr>
                <w:rFonts w:ascii="Times New Roman" w:hAnsi="Times New Roman" w:cs="Times New Roman"/>
                <w:sz w:val="20"/>
                <w:szCs w:val="20"/>
                <w:lang w:val="uk-UA"/>
              </w:rPr>
              <w:t>6</w:t>
            </w:r>
          </w:p>
        </w:tc>
        <w:tc>
          <w:tcPr>
            <w:tcW w:w="3147" w:type="dxa"/>
          </w:tcPr>
          <w:p w14:paraId="11D68AC1" w14:textId="77777777" w:rsidR="00F270FC" w:rsidRPr="00DA6544" w:rsidRDefault="00F270FC" w:rsidP="000E356E">
            <w:pPr>
              <w:pStyle w:val="11"/>
              <w:widowControl w:val="0"/>
              <w:spacing w:line="240" w:lineRule="auto"/>
              <w:ind w:right="113"/>
              <w:rPr>
                <w:rFonts w:ascii="Times New Roman" w:hAnsi="Times New Roman" w:cs="Times New Roman"/>
                <w:b/>
                <w:sz w:val="20"/>
                <w:szCs w:val="20"/>
                <w:lang w:val="uk-UA"/>
              </w:rPr>
            </w:pPr>
            <w:r w:rsidRPr="00DA6544">
              <w:rPr>
                <w:rFonts w:ascii="Times New Roman" w:hAnsi="Times New Roman" w:cs="Times New Roman"/>
                <w:b/>
                <w:sz w:val="20"/>
                <w:szCs w:val="20"/>
                <w:lang w:val="uk-UA"/>
              </w:rPr>
              <w:t xml:space="preserve">Забезпечення виконання договору про закупівлю </w:t>
            </w:r>
          </w:p>
        </w:tc>
        <w:tc>
          <w:tcPr>
            <w:tcW w:w="6273" w:type="dxa"/>
          </w:tcPr>
          <w:p w14:paraId="6E95C495" w14:textId="77777777" w:rsidR="00F270FC" w:rsidRPr="002E77BA" w:rsidRDefault="00F270FC" w:rsidP="000E356E">
            <w:pPr>
              <w:pStyle w:val="11"/>
              <w:widowControl w:val="0"/>
              <w:spacing w:line="240" w:lineRule="auto"/>
              <w:ind w:right="113" w:firstLine="459"/>
              <w:jc w:val="both"/>
              <w:rPr>
                <w:rFonts w:ascii="Times New Roman" w:hAnsi="Times New Roman" w:cs="Times New Roman"/>
                <w:b/>
                <w:sz w:val="20"/>
                <w:szCs w:val="20"/>
              </w:rPr>
            </w:pPr>
            <w:r w:rsidRPr="002E77BA">
              <w:rPr>
                <w:rFonts w:ascii="Times New Roman" w:hAnsi="Times New Roman" w:cs="Times New Roman"/>
                <w:b/>
                <w:sz w:val="20"/>
                <w:szCs w:val="20"/>
                <w:lang w:val="uk-UA"/>
              </w:rPr>
              <w:t>Не вимагається</w:t>
            </w:r>
          </w:p>
        </w:tc>
      </w:tr>
    </w:tbl>
    <w:p w14:paraId="56FF9335" w14:textId="77777777" w:rsidR="00F270FC" w:rsidRPr="00CE5817" w:rsidRDefault="00F270FC" w:rsidP="00CB18A5">
      <w:pPr>
        <w:spacing w:after="0" w:line="240" w:lineRule="auto"/>
        <w:rPr>
          <w:color w:val="000000"/>
          <w:sz w:val="20"/>
          <w:szCs w:val="20"/>
          <w:lang w:val="uk-UA"/>
        </w:rPr>
      </w:pPr>
    </w:p>
    <w:sectPr w:rsidR="00F270FC" w:rsidRPr="00CE5817" w:rsidSect="00732CCE">
      <w:pgSz w:w="11906" w:h="16838"/>
      <w:pgMar w:top="284" w:right="849" w:bottom="851" w:left="993"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6570A" w14:textId="77777777" w:rsidR="00672A54" w:rsidRDefault="00672A54" w:rsidP="005430DC">
      <w:pPr>
        <w:spacing w:after="0" w:line="240" w:lineRule="auto"/>
      </w:pPr>
      <w:r>
        <w:separator/>
      </w:r>
    </w:p>
  </w:endnote>
  <w:endnote w:type="continuationSeparator" w:id="0">
    <w:p w14:paraId="6981C20C" w14:textId="77777777" w:rsidR="00672A54" w:rsidRDefault="00672A54" w:rsidP="0054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3B27B" w14:textId="77777777" w:rsidR="00672A54" w:rsidRDefault="00672A54" w:rsidP="005430DC">
      <w:pPr>
        <w:spacing w:after="0" w:line="240" w:lineRule="auto"/>
      </w:pPr>
      <w:r>
        <w:separator/>
      </w:r>
    </w:p>
  </w:footnote>
  <w:footnote w:type="continuationSeparator" w:id="0">
    <w:p w14:paraId="5054ACF3" w14:textId="77777777" w:rsidR="00672A54" w:rsidRDefault="00672A54" w:rsidP="005430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2" w15:restartNumberingAfterBreak="0">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4" w15:restartNumberingAfterBreak="0">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C6388B"/>
    <w:multiLevelType w:val="multilevel"/>
    <w:tmpl w:val="B38EDF4A"/>
    <w:lvl w:ilvl="0">
      <w:start w:val="1"/>
      <w:numFmt w:val="decimal"/>
      <w:lvlText w:val="%1."/>
      <w:lvlJc w:val="left"/>
      <w:pPr>
        <w:ind w:left="465" w:hanging="465"/>
      </w:pPr>
      <w:rPr>
        <w:rFonts w:cs="Times New Roman" w:hint="default"/>
      </w:rPr>
    </w:lvl>
    <w:lvl w:ilvl="1">
      <w:start w:val="1"/>
      <w:numFmt w:val="decimal"/>
      <w:lvlText w:val="%1.%2."/>
      <w:lvlJc w:val="left"/>
      <w:pPr>
        <w:ind w:left="5568"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96068EB"/>
    <w:multiLevelType w:val="hybridMultilevel"/>
    <w:tmpl w:val="109451B0"/>
    <w:lvl w:ilvl="0" w:tplc="D632D37E">
      <w:start w:val="5"/>
      <w:numFmt w:val="bullet"/>
      <w:lvlText w:val="-"/>
      <w:lvlJc w:val="left"/>
      <w:pPr>
        <w:ind w:left="390" w:hanging="360"/>
      </w:pPr>
      <w:rPr>
        <w:rFonts w:ascii="Times New Roman" w:eastAsia="Times New Roman" w:hAnsi="Times New Roman" w:hint="default"/>
      </w:rPr>
    </w:lvl>
    <w:lvl w:ilvl="1" w:tplc="04190003" w:tentative="1">
      <w:start w:val="1"/>
      <w:numFmt w:val="bullet"/>
      <w:lvlText w:val="o"/>
      <w:lvlJc w:val="left"/>
      <w:pPr>
        <w:ind w:left="1110" w:hanging="360"/>
      </w:pPr>
      <w:rPr>
        <w:rFonts w:ascii="Courier New" w:hAnsi="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7" w15:restartNumberingAfterBreak="0">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D86D90"/>
    <w:multiLevelType w:val="hybridMultilevel"/>
    <w:tmpl w:val="72048ED0"/>
    <w:lvl w:ilvl="0" w:tplc="62523D98">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19BF7514"/>
    <w:multiLevelType w:val="multilevel"/>
    <w:tmpl w:val="944E227A"/>
    <w:lvl w:ilvl="0">
      <w:start w:val="1"/>
      <w:numFmt w:val="decimal"/>
      <w:lvlText w:val="%1."/>
      <w:lvlJc w:val="left"/>
      <w:pPr>
        <w:ind w:left="360" w:hanging="360"/>
      </w:pPr>
      <w:rPr>
        <w:rFonts w:cs="Times New Roman" w:hint="default"/>
        <w:b w:val="0"/>
        <w:color w:val="auto"/>
      </w:rPr>
    </w:lvl>
    <w:lvl w:ilvl="1">
      <w:start w:val="1"/>
      <w:numFmt w:val="decimal"/>
      <w:lvlText w:val="%1.%2."/>
      <w:lvlJc w:val="left"/>
      <w:pPr>
        <w:ind w:left="495" w:hanging="360"/>
      </w:pPr>
      <w:rPr>
        <w:rFonts w:cs="Times New Roman" w:hint="default"/>
        <w:b w:val="0"/>
        <w:color w:val="auto"/>
      </w:rPr>
    </w:lvl>
    <w:lvl w:ilvl="2">
      <w:start w:val="1"/>
      <w:numFmt w:val="decimal"/>
      <w:lvlText w:val="%1.%2.%3."/>
      <w:lvlJc w:val="left"/>
      <w:pPr>
        <w:ind w:left="990" w:hanging="720"/>
      </w:pPr>
      <w:rPr>
        <w:rFonts w:cs="Times New Roman" w:hint="default"/>
        <w:b w:val="0"/>
        <w:color w:val="auto"/>
      </w:rPr>
    </w:lvl>
    <w:lvl w:ilvl="3">
      <w:start w:val="1"/>
      <w:numFmt w:val="decimal"/>
      <w:lvlText w:val="%1.%2.%3.%4."/>
      <w:lvlJc w:val="left"/>
      <w:pPr>
        <w:ind w:left="1125" w:hanging="720"/>
      </w:pPr>
      <w:rPr>
        <w:rFonts w:cs="Times New Roman" w:hint="default"/>
        <w:b w:val="0"/>
        <w:color w:val="auto"/>
      </w:rPr>
    </w:lvl>
    <w:lvl w:ilvl="4">
      <w:start w:val="1"/>
      <w:numFmt w:val="decimal"/>
      <w:lvlText w:val="%1.%2.%3.%4.%5."/>
      <w:lvlJc w:val="left"/>
      <w:pPr>
        <w:ind w:left="1620" w:hanging="1080"/>
      </w:pPr>
      <w:rPr>
        <w:rFonts w:cs="Times New Roman" w:hint="default"/>
        <w:b w:val="0"/>
        <w:color w:val="auto"/>
      </w:rPr>
    </w:lvl>
    <w:lvl w:ilvl="5">
      <w:start w:val="1"/>
      <w:numFmt w:val="decimal"/>
      <w:lvlText w:val="%1.%2.%3.%4.%5.%6."/>
      <w:lvlJc w:val="left"/>
      <w:pPr>
        <w:ind w:left="1755" w:hanging="1080"/>
      </w:pPr>
      <w:rPr>
        <w:rFonts w:cs="Times New Roman" w:hint="default"/>
        <w:b w:val="0"/>
        <w:color w:val="auto"/>
      </w:rPr>
    </w:lvl>
    <w:lvl w:ilvl="6">
      <w:start w:val="1"/>
      <w:numFmt w:val="decimal"/>
      <w:lvlText w:val="%1.%2.%3.%4.%5.%6.%7."/>
      <w:lvlJc w:val="left"/>
      <w:pPr>
        <w:ind w:left="1890" w:hanging="1080"/>
      </w:pPr>
      <w:rPr>
        <w:rFonts w:cs="Times New Roman" w:hint="default"/>
        <w:b w:val="0"/>
        <w:color w:val="auto"/>
      </w:rPr>
    </w:lvl>
    <w:lvl w:ilvl="7">
      <w:start w:val="1"/>
      <w:numFmt w:val="decimal"/>
      <w:lvlText w:val="%1.%2.%3.%4.%5.%6.%7.%8."/>
      <w:lvlJc w:val="left"/>
      <w:pPr>
        <w:ind w:left="2385" w:hanging="1440"/>
      </w:pPr>
      <w:rPr>
        <w:rFonts w:cs="Times New Roman" w:hint="default"/>
        <w:b w:val="0"/>
        <w:color w:val="auto"/>
      </w:rPr>
    </w:lvl>
    <w:lvl w:ilvl="8">
      <w:start w:val="1"/>
      <w:numFmt w:val="decimal"/>
      <w:lvlText w:val="%1.%2.%3.%4.%5.%6.%7.%8.%9."/>
      <w:lvlJc w:val="left"/>
      <w:pPr>
        <w:ind w:left="2520" w:hanging="1440"/>
      </w:pPr>
      <w:rPr>
        <w:rFonts w:cs="Times New Roman" w:hint="default"/>
        <w:b w:val="0"/>
        <w:color w:val="auto"/>
      </w:rPr>
    </w:lvl>
  </w:abstractNum>
  <w:abstractNum w:abstractNumId="11"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897076"/>
    <w:multiLevelType w:val="hybridMultilevel"/>
    <w:tmpl w:val="86CE28E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600640"/>
    <w:multiLevelType w:val="hybridMultilevel"/>
    <w:tmpl w:val="AA3C6DB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30EB53C9"/>
    <w:multiLevelType w:val="multilevel"/>
    <w:tmpl w:val="E1CCD7BE"/>
    <w:lvl w:ilvl="0">
      <w:start w:val="1"/>
      <w:numFmt w:val="decimal"/>
      <w:lvlText w:val="%1."/>
      <w:lvlJc w:val="left"/>
      <w:pPr>
        <w:ind w:left="1080" w:hanging="360"/>
      </w:pPr>
      <w:rPr>
        <w:rFonts w:cs="Times New Roman" w:hint="default"/>
      </w:rPr>
    </w:lvl>
    <w:lvl w:ilvl="1">
      <w:start w:val="3"/>
      <w:numFmt w:val="decimal"/>
      <w:isLgl/>
      <w:lvlText w:val="%1.%2."/>
      <w:lvlJc w:val="left"/>
      <w:pPr>
        <w:ind w:left="1188" w:hanging="468"/>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7" w15:restartNumberingAfterBreak="0">
    <w:nsid w:val="32065A57"/>
    <w:multiLevelType w:val="hybridMultilevel"/>
    <w:tmpl w:val="A83A331E"/>
    <w:lvl w:ilvl="0" w:tplc="7F289ACA">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18"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9" w15:restartNumberingAfterBreak="0">
    <w:nsid w:val="35BC32B4"/>
    <w:multiLevelType w:val="hybridMultilevel"/>
    <w:tmpl w:val="1C44CF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C467FBD"/>
    <w:multiLevelType w:val="multilevel"/>
    <w:tmpl w:val="B55E64A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440" w:hanging="108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21" w15:restartNumberingAfterBreak="0">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BD55FF"/>
    <w:multiLevelType w:val="multilevel"/>
    <w:tmpl w:val="DB0E23E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3E446F9F"/>
    <w:multiLevelType w:val="hybridMultilevel"/>
    <w:tmpl w:val="86CE28E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5" w15:restartNumberingAfterBreak="0">
    <w:nsid w:val="400F3ADE"/>
    <w:multiLevelType w:val="hybridMultilevel"/>
    <w:tmpl w:val="0052A626"/>
    <w:lvl w:ilvl="0" w:tplc="5B5A1368">
      <w:start w:val="5"/>
      <w:numFmt w:val="bullet"/>
      <w:lvlText w:val="-"/>
      <w:lvlJc w:val="left"/>
      <w:pPr>
        <w:ind w:left="786" w:hanging="360"/>
      </w:pPr>
      <w:rPr>
        <w:rFonts w:ascii="Times New Roman" w:eastAsia="Times New Roman" w:hAnsi="Times New Roman" w:hint="default"/>
        <w:b/>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15:restartNumberingAfterBreak="0">
    <w:nsid w:val="42E04148"/>
    <w:multiLevelType w:val="multilevel"/>
    <w:tmpl w:val="586CBDA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BCA7C79"/>
    <w:multiLevelType w:val="hybridMultilevel"/>
    <w:tmpl w:val="F47E514E"/>
    <w:lvl w:ilvl="0" w:tplc="8D3A8F76">
      <w:numFmt w:val="bullet"/>
      <w:lvlText w:val="-"/>
      <w:lvlJc w:val="left"/>
      <w:pPr>
        <w:ind w:left="678" w:hanging="360"/>
      </w:pPr>
      <w:rPr>
        <w:rFonts w:ascii="Times New Roman" w:eastAsia="Times New Roman" w:hAnsi="Times New Roman" w:hint="default"/>
        <w:color w:val="auto"/>
      </w:rPr>
    </w:lvl>
    <w:lvl w:ilvl="1" w:tplc="04190003" w:tentative="1">
      <w:start w:val="1"/>
      <w:numFmt w:val="bullet"/>
      <w:lvlText w:val="o"/>
      <w:lvlJc w:val="left"/>
      <w:pPr>
        <w:ind w:left="1398" w:hanging="360"/>
      </w:pPr>
      <w:rPr>
        <w:rFonts w:ascii="Courier New" w:hAnsi="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5"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6" w15:restartNumberingAfterBreak="0">
    <w:nsid w:val="6DBC16EF"/>
    <w:multiLevelType w:val="multilevel"/>
    <w:tmpl w:val="287C84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8" w15:restartNumberingAfterBreak="0">
    <w:nsid w:val="74150A60"/>
    <w:multiLevelType w:val="multilevel"/>
    <w:tmpl w:val="4B880624"/>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1" w15:restartNumberingAfterBreak="0">
    <w:nsid w:val="7EF672BA"/>
    <w:multiLevelType w:val="hybridMultilevel"/>
    <w:tmpl w:val="ECD416DA"/>
    <w:lvl w:ilvl="0" w:tplc="A1443B8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41"/>
  </w:num>
  <w:num w:numId="4">
    <w:abstractNumId w:val="1"/>
  </w:num>
  <w:num w:numId="5">
    <w:abstractNumId w:val="37"/>
  </w:num>
  <w:num w:numId="6">
    <w:abstractNumId w:val="35"/>
  </w:num>
  <w:num w:numId="7">
    <w:abstractNumId w:val="18"/>
  </w:num>
  <w:num w:numId="8">
    <w:abstractNumId w:val="3"/>
  </w:num>
  <w:num w:numId="9">
    <w:abstractNumId w:val="40"/>
  </w:num>
  <w:num w:numId="10">
    <w:abstractNumId w:val="34"/>
  </w:num>
  <w:num w:numId="11">
    <w:abstractNumId w:val="16"/>
  </w:num>
  <w:num w:numId="12">
    <w:abstractNumId w:val="21"/>
  </w:num>
  <w:num w:numId="13">
    <w:abstractNumId w:val="19"/>
  </w:num>
  <w:num w:numId="14">
    <w:abstractNumId w:val="17"/>
  </w:num>
  <w:num w:numId="15">
    <w:abstractNumId w:val="31"/>
  </w:num>
  <w:num w:numId="16">
    <w:abstractNumId w:val="22"/>
  </w:num>
  <w:num w:numId="17">
    <w:abstractNumId w:val="26"/>
  </w:num>
  <w:num w:numId="18">
    <w:abstractNumId w:val="30"/>
  </w:num>
  <w:num w:numId="19">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8"/>
  </w:num>
  <w:num w:numId="26">
    <w:abstractNumId w:val="33"/>
  </w:num>
  <w:num w:numId="27">
    <w:abstractNumId w:val="10"/>
  </w:num>
  <w:num w:numId="28">
    <w:abstractNumId w:val="5"/>
  </w:num>
  <w:num w:numId="29">
    <w:abstractNumId w:val="20"/>
  </w:num>
  <w:num w:numId="30">
    <w:abstractNumId w:val="39"/>
  </w:num>
  <w:num w:numId="31">
    <w:abstractNumId w:val="13"/>
  </w:num>
  <w:num w:numId="32">
    <w:abstractNumId w:val="2"/>
  </w:num>
  <w:num w:numId="33">
    <w:abstractNumId w:val="7"/>
  </w:num>
  <w:num w:numId="34">
    <w:abstractNumId w:val="4"/>
  </w:num>
  <w:num w:numId="35">
    <w:abstractNumId w:val="28"/>
  </w:num>
  <w:num w:numId="36">
    <w:abstractNumId w:val="36"/>
  </w:num>
  <w:num w:numId="37">
    <w:abstractNumId w:val="29"/>
  </w:num>
  <w:num w:numId="38">
    <w:abstractNumId w:val="23"/>
  </w:num>
  <w:num w:numId="39">
    <w:abstractNumId w:val="12"/>
  </w:num>
  <w:num w:numId="40">
    <w:abstractNumId w:val="32"/>
  </w:num>
  <w:num w:numId="41">
    <w:abstractNumId w:val="27"/>
  </w:num>
  <w:num w:numId="42">
    <w:abstractNumId w:val="11"/>
  </w:num>
  <w:num w:numId="43">
    <w:abstractNumId w:val="14"/>
  </w:num>
  <w:num w:numId="44">
    <w:abstractNumId w:val="8"/>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22F3"/>
    <w:rsid w:val="00000629"/>
    <w:rsid w:val="000019A3"/>
    <w:rsid w:val="00002FCA"/>
    <w:rsid w:val="00007C02"/>
    <w:rsid w:val="00010C1D"/>
    <w:rsid w:val="000129C5"/>
    <w:rsid w:val="00012D41"/>
    <w:rsid w:val="0001387C"/>
    <w:rsid w:val="0001625D"/>
    <w:rsid w:val="00024CA3"/>
    <w:rsid w:val="00025D77"/>
    <w:rsid w:val="0003679B"/>
    <w:rsid w:val="000477C6"/>
    <w:rsid w:val="00047FDF"/>
    <w:rsid w:val="00052432"/>
    <w:rsid w:val="000650CD"/>
    <w:rsid w:val="000762B6"/>
    <w:rsid w:val="000863B8"/>
    <w:rsid w:val="00086E68"/>
    <w:rsid w:val="000A4AE0"/>
    <w:rsid w:val="000B0020"/>
    <w:rsid w:val="000B5A54"/>
    <w:rsid w:val="000C0C37"/>
    <w:rsid w:val="000C22EE"/>
    <w:rsid w:val="000C3ACC"/>
    <w:rsid w:val="000C408E"/>
    <w:rsid w:val="000D0FEA"/>
    <w:rsid w:val="000D294A"/>
    <w:rsid w:val="000E356E"/>
    <w:rsid w:val="000E3597"/>
    <w:rsid w:val="000E50C2"/>
    <w:rsid w:val="000E5CB8"/>
    <w:rsid w:val="000E6F26"/>
    <w:rsid w:val="000E7554"/>
    <w:rsid w:val="000F3B7E"/>
    <w:rsid w:val="000F3D25"/>
    <w:rsid w:val="000F4BE5"/>
    <w:rsid w:val="000F6098"/>
    <w:rsid w:val="000F6506"/>
    <w:rsid w:val="00103431"/>
    <w:rsid w:val="0010401D"/>
    <w:rsid w:val="00104103"/>
    <w:rsid w:val="00115943"/>
    <w:rsid w:val="00117DDC"/>
    <w:rsid w:val="0012119C"/>
    <w:rsid w:val="00121D33"/>
    <w:rsid w:val="00125962"/>
    <w:rsid w:val="00125A6A"/>
    <w:rsid w:val="001279C2"/>
    <w:rsid w:val="00130FFF"/>
    <w:rsid w:val="0013152D"/>
    <w:rsid w:val="00133F1C"/>
    <w:rsid w:val="00136038"/>
    <w:rsid w:val="00137F67"/>
    <w:rsid w:val="00141D44"/>
    <w:rsid w:val="00154321"/>
    <w:rsid w:val="00157C5A"/>
    <w:rsid w:val="001622F3"/>
    <w:rsid w:val="00174274"/>
    <w:rsid w:val="00176FA5"/>
    <w:rsid w:val="001847EA"/>
    <w:rsid w:val="00187E4A"/>
    <w:rsid w:val="001908F4"/>
    <w:rsid w:val="001B0360"/>
    <w:rsid w:val="001B1DE8"/>
    <w:rsid w:val="001B490E"/>
    <w:rsid w:val="001B5241"/>
    <w:rsid w:val="001B5569"/>
    <w:rsid w:val="001C270E"/>
    <w:rsid w:val="001C3029"/>
    <w:rsid w:val="001C450B"/>
    <w:rsid w:val="001C46B8"/>
    <w:rsid w:val="001C71E0"/>
    <w:rsid w:val="001D036C"/>
    <w:rsid w:val="001D6CC6"/>
    <w:rsid w:val="001D78D2"/>
    <w:rsid w:val="001E39B5"/>
    <w:rsid w:val="001E4586"/>
    <w:rsid w:val="001E6EBD"/>
    <w:rsid w:val="001E7DCA"/>
    <w:rsid w:val="001F63CB"/>
    <w:rsid w:val="00200F69"/>
    <w:rsid w:val="002013FD"/>
    <w:rsid w:val="00201569"/>
    <w:rsid w:val="00206494"/>
    <w:rsid w:val="002156CB"/>
    <w:rsid w:val="00222DAE"/>
    <w:rsid w:val="0022343C"/>
    <w:rsid w:val="0022374C"/>
    <w:rsid w:val="00231A57"/>
    <w:rsid w:val="00232156"/>
    <w:rsid w:val="002401CC"/>
    <w:rsid w:val="00242B56"/>
    <w:rsid w:val="0025230C"/>
    <w:rsid w:val="00263843"/>
    <w:rsid w:val="00264DB8"/>
    <w:rsid w:val="00265B5A"/>
    <w:rsid w:val="00276615"/>
    <w:rsid w:val="0027747B"/>
    <w:rsid w:val="00281C8F"/>
    <w:rsid w:val="00282519"/>
    <w:rsid w:val="00287668"/>
    <w:rsid w:val="00296AFE"/>
    <w:rsid w:val="0029731A"/>
    <w:rsid w:val="002A32E7"/>
    <w:rsid w:val="002A547E"/>
    <w:rsid w:val="002A6B30"/>
    <w:rsid w:val="002B07B0"/>
    <w:rsid w:val="002B0DCB"/>
    <w:rsid w:val="002B6C82"/>
    <w:rsid w:val="002C0C0A"/>
    <w:rsid w:val="002C5270"/>
    <w:rsid w:val="002C73FD"/>
    <w:rsid w:val="002C7A9D"/>
    <w:rsid w:val="002D0352"/>
    <w:rsid w:val="002D49CE"/>
    <w:rsid w:val="002D549E"/>
    <w:rsid w:val="002D641E"/>
    <w:rsid w:val="002E1A7B"/>
    <w:rsid w:val="002E2B29"/>
    <w:rsid w:val="002E30B1"/>
    <w:rsid w:val="002E315F"/>
    <w:rsid w:val="002E5F9C"/>
    <w:rsid w:val="002E77BA"/>
    <w:rsid w:val="00301191"/>
    <w:rsid w:val="00307A7D"/>
    <w:rsid w:val="00307AF6"/>
    <w:rsid w:val="00307D52"/>
    <w:rsid w:val="00311179"/>
    <w:rsid w:val="003118FC"/>
    <w:rsid w:val="00315186"/>
    <w:rsid w:val="003175C1"/>
    <w:rsid w:val="003203B3"/>
    <w:rsid w:val="003259FB"/>
    <w:rsid w:val="00327857"/>
    <w:rsid w:val="00332DB3"/>
    <w:rsid w:val="00333480"/>
    <w:rsid w:val="00335E16"/>
    <w:rsid w:val="00337204"/>
    <w:rsid w:val="0035006C"/>
    <w:rsid w:val="0035284F"/>
    <w:rsid w:val="00353A5C"/>
    <w:rsid w:val="0036168D"/>
    <w:rsid w:val="00363613"/>
    <w:rsid w:val="00364FE6"/>
    <w:rsid w:val="00367E2A"/>
    <w:rsid w:val="00370261"/>
    <w:rsid w:val="00370652"/>
    <w:rsid w:val="003713AA"/>
    <w:rsid w:val="00376AD8"/>
    <w:rsid w:val="00376E97"/>
    <w:rsid w:val="00377242"/>
    <w:rsid w:val="0038395A"/>
    <w:rsid w:val="003841BD"/>
    <w:rsid w:val="0038421C"/>
    <w:rsid w:val="00384526"/>
    <w:rsid w:val="00384B95"/>
    <w:rsid w:val="0039090A"/>
    <w:rsid w:val="003929EE"/>
    <w:rsid w:val="00395AC9"/>
    <w:rsid w:val="003A2843"/>
    <w:rsid w:val="003A38B3"/>
    <w:rsid w:val="003B572C"/>
    <w:rsid w:val="003C4A0C"/>
    <w:rsid w:val="003C650B"/>
    <w:rsid w:val="003D06FA"/>
    <w:rsid w:val="003D4E7A"/>
    <w:rsid w:val="003E0090"/>
    <w:rsid w:val="003E0A90"/>
    <w:rsid w:val="003E25AB"/>
    <w:rsid w:val="003E3DB6"/>
    <w:rsid w:val="003F15F8"/>
    <w:rsid w:val="003F1719"/>
    <w:rsid w:val="003F25F0"/>
    <w:rsid w:val="003F73D1"/>
    <w:rsid w:val="00400E6E"/>
    <w:rsid w:val="004018F5"/>
    <w:rsid w:val="00413A52"/>
    <w:rsid w:val="004152E6"/>
    <w:rsid w:val="004236C5"/>
    <w:rsid w:val="00424B53"/>
    <w:rsid w:val="00430193"/>
    <w:rsid w:val="004306A6"/>
    <w:rsid w:val="00432BAB"/>
    <w:rsid w:val="0043473B"/>
    <w:rsid w:val="0043494C"/>
    <w:rsid w:val="00436EBD"/>
    <w:rsid w:val="00437CF9"/>
    <w:rsid w:val="0044171D"/>
    <w:rsid w:val="00443630"/>
    <w:rsid w:val="00444C41"/>
    <w:rsid w:val="00446472"/>
    <w:rsid w:val="0044775F"/>
    <w:rsid w:val="0045130A"/>
    <w:rsid w:val="004524B3"/>
    <w:rsid w:val="00452D84"/>
    <w:rsid w:val="00454C7C"/>
    <w:rsid w:val="00457BB9"/>
    <w:rsid w:val="00460688"/>
    <w:rsid w:val="00460B1E"/>
    <w:rsid w:val="00464AF7"/>
    <w:rsid w:val="0046654C"/>
    <w:rsid w:val="00466B35"/>
    <w:rsid w:val="00467686"/>
    <w:rsid w:val="00467FC3"/>
    <w:rsid w:val="00470D56"/>
    <w:rsid w:val="004741BE"/>
    <w:rsid w:val="00474FC5"/>
    <w:rsid w:val="00476B13"/>
    <w:rsid w:val="00480078"/>
    <w:rsid w:val="00482112"/>
    <w:rsid w:val="004928B0"/>
    <w:rsid w:val="00492EFC"/>
    <w:rsid w:val="00495A91"/>
    <w:rsid w:val="004968A2"/>
    <w:rsid w:val="004A3354"/>
    <w:rsid w:val="004B2604"/>
    <w:rsid w:val="004B5AD8"/>
    <w:rsid w:val="004B7249"/>
    <w:rsid w:val="004B7B7C"/>
    <w:rsid w:val="004B7D1F"/>
    <w:rsid w:val="004C0A2F"/>
    <w:rsid w:val="004C1087"/>
    <w:rsid w:val="004D42DF"/>
    <w:rsid w:val="004E0C25"/>
    <w:rsid w:val="004E2636"/>
    <w:rsid w:val="004E295A"/>
    <w:rsid w:val="004E38B7"/>
    <w:rsid w:val="004E578D"/>
    <w:rsid w:val="004F3F61"/>
    <w:rsid w:val="004F4EBD"/>
    <w:rsid w:val="00507042"/>
    <w:rsid w:val="00507115"/>
    <w:rsid w:val="00510154"/>
    <w:rsid w:val="0051443A"/>
    <w:rsid w:val="005165E9"/>
    <w:rsid w:val="00517A2C"/>
    <w:rsid w:val="00521022"/>
    <w:rsid w:val="00521EE6"/>
    <w:rsid w:val="00527F72"/>
    <w:rsid w:val="00530C15"/>
    <w:rsid w:val="00533622"/>
    <w:rsid w:val="005344AE"/>
    <w:rsid w:val="00534ECF"/>
    <w:rsid w:val="005430DC"/>
    <w:rsid w:val="00545DC1"/>
    <w:rsid w:val="00550460"/>
    <w:rsid w:val="00552AF1"/>
    <w:rsid w:val="00552CBC"/>
    <w:rsid w:val="0055324D"/>
    <w:rsid w:val="00553BE4"/>
    <w:rsid w:val="0055402E"/>
    <w:rsid w:val="00555B08"/>
    <w:rsid w:val="00557D0A"/>
    <w:rsid w:val="00565F3C"/>
    <w:rsid w:val="00572945"/>
    <w:rsid w:val="00575023"/>
    <w:rsid w:val="005800E8"/>
    <w:rsid w:val="00581170"/>
    <w:rsid w:val="00584361"/>
    <w:rsid w:val="00585062"/>
    <w:rsid w:val="0058639E"/>
    <w:rsid w:val="005930E9"/>
    <w:rsid w:val="005937E4"/>
    <w:rsid w:val="00595AE3"/>
    <w:rsid w:val="005A1810"/>
    <w:rsid w:val="005A426D"/>
    <w:rsid w:val="005A66AA"/>
    <w:rsid w:val="005B3CC0"/>
    <w:rsid w:val="005B7826"/>
    <w:rsid w:val="005C2F8C"/>
    <w:rsid w:val="005C3174"/>
    <w:rsid w:val="005C3915"/>
    <w:rsid w:val="005C64CE"/>
    <w:rsid w:val="005C6CDC"/>
    <w:rsid w:val="005D180C"/>
    <w:rsid w:val="005E255E"/>
    <w:rsid w:val="005E57BB"/>
    <w:rsid w:val="005F0629"/>
    <w:rsid w:val="005F0D8A"/>
    <w:rsid w:val="005F2DD4"/>
    <w:rsid w:val="005F5BD5"/>
    <w:rsid w:val="00607267"/>
    <w:rsid w:val="006077D8"/>
    <w:rsid w:val="00610E8F"/>
    <w:rsid w:val="00615C71"/>
    <w:rsid w:val="00620E98"/>
    <w:rsid w:val="00622F98"/>
    <w:rsid w:val="0062540D"/>
    <w:rsid w:val="00627359"/>
    <w:rsid w:val="00630208"/>
    <w:rsid w:val="006303A0"/>
    <w:rsid w:val="00631911"/>
    <w:rsid w:val="00632E8E"/>
    <w:rsid w:val="00634ADD"/>
    <w:rsid w:val="00634AF9"/>
    <w:rsid w:val="0063724A"/>
    <w:rsid w:val="00644930"/>
    <w:rsid w:val="00646C18"/>
    <w:rsid w:val="00650D08"/>
    <w:rsid w:val="006570DA"/>
    <w:rsid w:val="00663318"/>
    <w:rsid w:val="0066443D"/>
    <w:rsid w:val="00665D4E"/>
    <w:rsid w:val="00671E70"/>
    <w:rsid w:val="00672A54"/>
    <w:rsid w:val="00675255"/>
    <w:rsid w:val="006766D4"/>
    <w:rsid w:val="00681A4B"/>
    <w:rsid w:val="00684F13"/>
    <w:rsid w:val="00685D37"/>
    <w:rsid w:val="00687BE7"/>
    <w:rsid w:val="00691A97"/>
    <w:rsid w:val="0069393C"/>
    <w:rsid w:val="006A05EA"/>
    <w:rsid w:val="006A2923"/>
    <w:rsid w:val="006B02C6"/>
    <w:rsid w:val="006B3A22"/>
    <w:rsid w:val="006B50BD"/>
    <w:rsid w:val="006C40DA"/>
    <w:rsid w:val="006C7384"/>
    <w:rsid w:val="006C75FE"/>
    <w:rsid w:val="006D3D53"/>
    <w:rsid w:val="006D5BE4"/>
    <w:rsid w:val="006D627D"/>
    <w:rsid w:val="006D670A"/>
    <w:rsid w:val="006D723C"/>
    <w:rsid w:val="006D7D9B"/>
    <w:rsid w:val="006E14C0"/>
    <w:rsid w:val="006E43E0"/>
    <w:rsid w:val="006E6478"/>
    <w:rsid w:val="006F115F"/>
    <w:rsid w:val="006F2DCC"/>
    <w:rsid w:val="006F39A1"/>
    <w:rsid w:val="006F798F"/>
    <w:rsid w:val="0070556F"/>
    <w:rsid w:val="00706153"/>
    <w:rsid w:val="00713433"/>
    <w:rsid w:val="0071353D"/>
    <w:rsid w:val="00715731"/>
    <w:rsid w:val="00725EFE"/>
    <w:rsid w:val="007300AE"/>
    <w:rsid w:val="007325A2"/>
    <w:rsid w:val="00732CCE"/>
    <w:rsid w:val="00736D86"/>
    <w:rsid w:val="00750CD0"/>
    <w:rsid w:val="00751B18"/>
    <w:rsid w:val="00753FCD"/>
    <w:rsid w:val="007564C6"/>
    <w:rsid w:val="0076124E"/>
    <w:rsid w:val="00761FA0"/>
    <w:rsid w:val="00765612"/>
    <w:rsid w:val="00775EFF"/>
    <w:rsid w:val="00782C2D"/>
    <w:rsid w:val="007844A6"/>
    <w:rsid w:val="0078658F"/>
    <w:rsid w:val="00786ED7"/>
    <w:rsid w:val="007904E9"/>
    <w:rsid w:val="00792048"/>
    <w:rsid w:val="00792468"/>
    <w:rsid w:val="00792702"/>
    <w:rsid w:val="00793E0F"/>
    <w:rsid w:val="007A0ACF"/>
    <w:rsid w:val="007A3262"/>
    <w:rsid w:val="007A5DA8"/>
    <w:rsid w:val="007B3C1E"/>
    <w:rsid w:val="007C1D50"/>
    <w:rsid w:val="007C4E11"/>
    <w:rsid w:val="007C7CAB"/>
    <w:rsid w:val="007D0C2E"/>
    <w:rsid w:val="007D23CB"/>
    <w:rsid w:val="007E349C"/>
    <w:rsid w:val="007E4197"/>
    <w:rsid w:val="007E5601"/>
    <w:rsid w:val="007E68E4"/>
    <w:rsid w:val="007F4171"/>
    <w:rsid w:val="008036DE"/>
    <w:rsid w:val="00805E21"/>
    <w:rsid w:val="008062A5"/>
    <w:rsid w:val="00810C7B"/>
    <w:rsid w:val="00811D01"/>
    <w:rsid w:val="008122B2"/>
    <w:rsid w:val="00813059"/>
    <w:rsid w:val="00813FA4"/>
    <w:rsid w:val="00826072"/>
    <w:rsid w:val="0082643B"/>
    <w:rsid w:val="008360CB"/>
    <w:rsid w:val="00837005"/>
    <w:rsid w:val="0084467D"/>
    <w:rsid w:val="00850885"/>
    <w:rsid w:val="00850BC2"/>
    <w:rsid w:val="00851B4A"/>
    <w:rsid w:val="008568C3"/>
    <w:rsid w:val="00857436"/>
    <w:rsid w:val="00860975"/>
    <w:rsid w:val="00872B65"/>
    <w:rsid w:val="0087323E"/>
    <w:rsid w:val="008738EE"/>
    <w:rsid w:val="008739D3"/>
    <w:rsid w:val="008740F9"/>
    <w:rsid w:val="00882541"/>
    <w:rsid w:val="00885EBD"/>
    <w:rsid w:val="00891696"/>
    <w:rsid w:val="0089503F"/>
    <w:rsid w:val="008B25D0"/>
    <w:rsid w:val="008B7027"/>
    <w:rsid w:val="008C4164"/>
    <w:rsid w:val="008C444B"/>
    <w:rsid w:val="008D25BD"/>
    <w:rsid w:val="008D3944"/>
    <w:rsid w:val="008D3D65"/>
    <w:rsid w:val="008D62A2"/>
    <w:rsid w:val="008E2591"/>
    <w:rsid w:val="008E2B81"/>
    <w:rsid w:val="008E5461"/>
    <w:rsid w:val="008E6212"/>
    <w:rsid w:val="008F1564"/>
    <w:rsid w:val="008F2D7A"/>
    <w:rsid w:val="008F57F1"/>
    <w:rsid w:val="008F6427"/>
    <w:rsid w:val="008F6D29"/>
    <w:rsid w:val="008F77DB"/>
    <w:rsid w:val="00901CD2"/>
    <w:rsid w:val="00902B3A"/>
    <w:rsid w:val="00902DC8"/>
    <w:rsid w:val="0090556F"/>
    <w:rsid w:val="00905D69"/>
    <w:rsid w:val="00912845"/>
    <w:rsid w:val="00912A0E"/>
    <w:rsid w:val="0091335B"/>
    <w:rsid w:val="0091349B"/>
    <w:rsid w:val="009158E3"/>
    <w:rsid w:val="00916653"/>
    <w:rsid w:val="00924036"/>
    <w:rsid w:val="009277C5"/>
    <w:rsid w:val="00927E23"/>
    <w:rsid w:val="0093222C"/>
    <w:rsid w:val="00933527"/>
    <w:rsid w:val="00935F17"/>
    <w:rsid w:val="009360CC"/>
    <w:rsid w:val="00946AC8"/>
    <w:rsid w:val="00947434"/>
    <w:rsid w:val="009502CF"/>
    <w:rsid w:val="0095389A"/>
    <w:rsid w:val="009615C2"/>
    <w:rsid w:val="00962230"/>
    <w:rsid w:val="00962E20"/>
    <w:rsid w:val="00962E77"/>
    <w:rsid w:val="0096510A"/>
    <w:rsid w:val="00967F16"/>
    <w:rsid w:val="00972E10"/>
    <w:rsid w:val="009750C1"/>
    <w:rsid w:val="009757E2"/>
    <w:rsid w:val="00977229"/>
    <w:rsid w:val="00980657"/>
    <w:rsid w:val="00981820"/>
    <w:rsid w:val="00982A7E"/>
    <w:rsid w:val="00983387"/>
    <w:rsid w:val="00984AAA"/>
    <w:rsid w:val="00990947"/>
    <w:rsid w:val="00990BA7"/>
    <w:rsid w:val="00997CDE"/>
    <w:rsid w:val="009A10CF"/>
    <w:rsid w:val="009A1594"/>
    <w:rsid w:val="009B093F"/>
    <w:rsid w:val="009C0662"/>
    <w:rsid w:val="009C39B1"/>
    <w:rsid w:val="009C60DE"/>
    <w:rsid w:val="009C7C5D"/>
    <w:rsid w:val="009D0920"/>
    <w:rsid w:val="009D178F"/>
    <w:rsid w:val="009D1B4E"/>
    <w:rsid w:val="009D7BDA"/>
    <w:rsid w:val="009E04B0"/>
    <w:rsid w:val="009E52E4"/>
    <w:rsid w:val="009E7847"/>
    <w:rsid w:val="009F1480"/>
    <w:rsid w:val="009F26E8"/>
    <w:rsid w:val="009F2E5A"/>
    <w:rsid w:val="009F3C6D"/>
    <w:rsid w:val="009F479A"/>
    <w:rsid w:val="009F4AF7"/>
    <w:rsid w:val="009F4BF1"/>
    <w:rsid w:val="009F5E7E"/>
    <w:rsid w:val="00A00922"/>
    <w:rsid w:val="00A00A9D"/>
    <w:rsid w:val="00A01595"/>
    <w:rsid w:val="00A202AC"/>
    <w:rsid w:val="00A248A6"/>
    <w:rsid w:val="00A25981"/>
    <w:rsid w:val="00A27155"/>
    <w:rsid w:val="00A32CA4"/>
    <w:rsid w:val="00A57FA6"/>
    <w:rsid w:val="00A61C75"/>
    <w:rsid w:val="00A624D5"/>
    <w:rsid w:val="00A644AF"/>
    <w:rsid w:val="00A6512C"/>
    <w:rsid w:val="00A676AF"/>
    <w:rsid w:val="00A67B43"/>
    <w:rsid w:val="00A74241"/>
    <w:rsid w:val="00A77D22"/>
    <w:rsid w:val="00A85351"/>
    <w:rsid w:val="00A85E2F"/>
    <w:rsid w:val="00A908BC"/>
    <w:rsid w:val="00A932DF"/>
    <w:rsid w:val="00A95DF7"/>
    <w:rsid w:val="00AA18AD"/>
    <w:rsid w:val="00AA1960"/>
    <w:rsid w:val="00AA51FD"/>
    <w:rsid w:val="00AA56FC"/>
    <w:rsid w:val="00AA6496"/>
    <w:rsid w:val="00AB2AC8"/>
    <w:rsid w:val="00AB3561"/>
    <w:rsid w:val="00AB652F"/>
    <w:rsid w:val="00AC2864"/>
    <w:rsid w:val="00AC2A24"/>
    <w:rsid w:val="00AC3677"/>
    <w:rsid w:val="00AC3F0E"/>
    <w:rsid w:val="00AC6012"/>
    <w:rsid w:val="00AC604D"/>
    <w:rsid w:val="00AC7296"/>
    <w:rsid w:val="00AC79BE"/>
    <w:rsid w:val="00AD1CA5"/>
    <w:rsid w:val="00AD221E"/>
    <w:rsid w:val="00AE189C"/>
    <w:rsid w:val="00AE2868"/>
    <w:rsid w:val="00AE2E47"/>
    <w:rsid w:val="00AE2E5B"/>
    <w:rsid w:val="00AE35AD"/>
    <w:rsid w:val="00AE5013"/>
    <w:rsid w:val="00AE5716"/>
    <w:rsid w:val="00AF44F8"/>
    <w:rsid w:val="00B0447D"/>
    <w:rsid w:val="00B06392"/>
    <w:rsid w:val="00B067C5"/>
    <w:rsid w:val="00B06D49"/>
    <w:rsid w:val="00B06E86"/>
    <w:rsid w:val="00B124E4"/>
    <w:rsid w:val="00B13C77"/>
    <w:rsid w:val="00B1528C"/>
    <w:rsid w:val="00B168B7"/>
    <w:rsid w:val="00B215EC"/>
    <w:rsid w:val="00B2654C"/>
    <w:rsid w:val="00B2740A"/>
    <w:rsid w:val="00B27C54"/>
    <w:rsid w:val="00B30060"/>
    <w:rsid w:val="00B32BFB"/>
    <w:rsid w:val="00B34535"/>
    <w:rsid w:val="00B34EC3"/>
    <w:rsid w:val="00B4245B"/>
    <w:rsid w:val="00B51401"/>
    <w:rsid w:val="00B636AF"/>
    <w:rsid w:val="00B65F12"/>
    <w:rsid w:val="00B818FB"/>
    <w:rsid w:val="00B97252"/>
    <w:rsid w:val="00B975AA"/>
    <w:rsid w:val="00BA2201"/>
    <w:rsid w:val="00BA2785"/>
    <w:rsid w:val="00BA3430"/>
    <w:rsid w:val="00BA483D"/>
    <w:rsid w:val="00BB71AA"/>
    <w:rsid w:val="00BB75C0"/>
    <w:rsid w:val="00BC14B2"/>
    <w:rsid w:val="00BC2804"/>
    <w:rsid w:val="00BC3321"/>
    <w:rsid w:val="00BC3EBA"/>
    <w:rsid w:val="00BC6662"/>
    <w:rsid w:val="00BC7491"/>
    <w:rsid w:val="00BC7E9E"/>
    <w:rsid w:val="00BD224F"/>
    <w:rsid w:val="00BE07DB"/>
    <w:rsid w:val="00BE3569"/>
    <w:rsid w:val="00BE4C04"/>
    <w:rsid w:val="00BE4F72"/>
    <w:rsid w:val="00BE76E3"/>
    <w:rsid w:val="00BF00F3"/>
    <w:rsid w:val="00BF6F24"/>
    <w:rsid w:val="00C01BAC"/>
    <w:rsid w:val="00C0300E"/>
    <w:rsid w:val="00C052ED"/>
    <w:rsid w:val="00C11F49"/>
    <w:rsid w:val="00C131A0"/>
    <w:rsid w:val="00C140E4"/>
    <w:rsid w:val="00C2299B"/>
    <w:rsid w:val="00C22A1F"/>
    <w:rsid w:val="00C339BD"/>
    <w:rsid w:val="00C4231B"/>
    <w:rsid w:val="00C42B84"/>
    <w:rsid w:val="00C509D9"/>
    <w:rsid w:val="00C56A8A"/>
    <w:rsid w:val="00C57731"/>
    <w:rsid w:val="00C63AF7"/>
    <w:rsid w:val="00C64FE5"/>
    <w:rsid w:val="00C72F5D"/>
    <w:rsid w:val="00C7694A"/>
    <w:rsid w:val="00C771EA"/>
    <w:rsid w:val="00C84C47"/>
    <w:rsid w:val="00C95E2C"/>
    <w:rsid w:val="00C976CC"/>
    <w:rsid w:val="00CA0300"/>
    <w:rsid w:val="00CA0C11"/>
    <w:rsid w:val="00CA22A9"/>
    <w:rsid w:val="00CA2BD3"/>
    <w:rsid w:val="00CA4E10"/>
    <w:rsid w:val="00CB18A5"/>
    <w:rsid w:val="00CB5DC4"/>
    <w:rsid w:val="00CB7622"/>
    <w:rsid w:val="00CC5BE0"/>
    <w:rsid w:val="00CD11A8"/>
    <w:rsid w:val="00CD1B25"/>
    <w:rsid w:val="00CD3696"/>
    <w:rsid w:val="00CD6384"/>
    <w:rsid w:val="00CE090C"/>
    <w:rsid w:val="00CE0A3C"/>
    <w:rsid w:val="00CE2888"/>
    <w:rsid w:val="00CE47A2"/>
    <w:rsid w:val="00CE56DF"/>
    <w:rsid w:val="00CE5817"/>
    <w:rsid w:val="00CF65B1"/>
    <w:rsid w:val="00D028C6"/>
    <w:rsid w:val="00D02E38"/>
    <w:rsid w:val="00D03A33"/>
    <w:rsid w:val="00D0441D"/>
    <w:rsid w:val="00D10454"/>
    <w:rsid w:val="00D120C5"/>
    <w:rsid w:val="00D147F8"/>
    <w:rsid w:val="00D158BF"/>
    <w:rsid w:val="00D16626"/>
    <w:rsid w:val="00D22EA9"/>
    <w:rsid w:val="00D246E4"/>
    <w:rsid w:val="00D26996"/>
    <w:rsid w:val="00D32927"/>
    <w:rsid w:val="00D32FFF"/>
    <w:rsid w:val="00D3459E"/>
    <w:rsid w:val="00D35BD2"/>
    <w:rsid w:val="00D375C4"/>
    <w:rsid w:val="00D45FFB"/>
    <w:rsid w:val="00D531C1"/>
    <w:rsid w:val="00D55E36"/>
    <w:rsid w:val="00D62572"/>
    <w:rsid w:val="00D65CAD"/>
    <w:rsid w:val="00D663B1"/>
    <w:rsid w:val="00D66A79"/>
    <w:rsid w:val="00D67F60"/>
    <w:rsid w:val="00D75E1C"/>
    <w:rsid w:val="00D77032"/>
    <w:rsid w:val="00D80043"/>
    <w:rsid w:val="00D85F32"/>
    <w:rsid w:val="00D91D4F"/>
    <w:rsid w:val="00D93E02"/>
    <w:rsid w:val="00D94806"/>
    <w:rsid w:val="00DA213A"/>
    <w:rsid w:val="00DA6544"/>
    <w:rsid w:val="00DB0496"/>
    <w:rsid w:val="00DB665F"/>
    <w:rsid w:val="00DC1551"/>
    <w:rsid w:val="00DC2E09"/>
    <w:rsid w:val="00DC3567"/>
    <w:rsid w:val="00DC35AD"/>
    <w:rsid w:val="00DC5270"/>
    <w:rsid w:val="00DC5B7E"/>
    <w:rsid w:val="00DD13D3"/>
    <w:rsid w:val="00DD16CB"/>
    <w:rsid w:val="00DD548D"/>
    <w:rsid w:val="00DE45B1"/>
    <w:rsid w:val="00DE4FAB"/>
    <w:rsid w:val="00DE6020"/>
    <w:rsid w:val="00DE787E"/>
    <w:rsid w:val="00DF23B9"/>
    <w:rsid w:val="00DF30B6"/>
    <w:rsid w:val="00E026DB"/>
    <w:rsid w:val="00E030A7"/>
    <w:rsid w:val="00E04648"/>
    <w:rsid w:val="00E06C71"/>
    <w:rsid w:val="00E074C6"/>
    <w:rsid w:val="00E10459"/>
    <w:rsid w:val="00E1100D"/>
    <w:rsid w:val="00E12DB4"/>
    <w:rsid w:val="00E204C2"/>
    <w:rsid w:val="00E21150"/>
    <w:rsid w:val="00E22BC4"/>
    <w:rsid w:val="00E2533E"/>
    <w:rsid w:val="00E2584C"/>
    <w:rsid w:val="00E25988"/>
    <w:rsid w:val="00E30DD4"/>
    <w:rsid w:val="00E374F9"/>
    <w:rsid w:val="00E45565"/>
    <w:rsid w:val="00E629DF"/>
    <w:rsid w:val="00E64132"/>
    <w:rsid w:val="00E64FBB"/>
    <w:rsid w:val="00E65F22"/>
    <w:rsid w:val="00E67C3B"/>
    <w:rsid w:val="00E7025A"/>
    <w:rsid w:val="00E722C3"/>
    <w:rsid w:val="00E7311B"/>
    <w:rsid w:val="00E731DF"/>
    <w:rsid w:val="00E75474"/>
    <w:rsid w:val="00E756AC"/>
    <w:rsid w:val="00E80C32"/>
    <w:rsid w:val="00E8222B"/>
    <w:rsid w:val="00E846F8"/>
    <w:rsid w:val="00E930DF"/>
    <w:rsid w:val="00E94442"/>
    <w:rsid w:val="00EA57AA"/>
    <w:rsid w:val="00EA5CF7"/>
    <w:rsid w:val="00EA6FD1"/>
    <w:rsid w:val="00EB35E8"/>
    <w:rsid w:val="00EB457B"/>
    <w:rsid w:val="00EB6743"/>
    <w:rsid w:val="00EC6020"/>
    <w:rsid w:val="00EC66AB"/>
    <w:rsid w:val="00EC6DF3"/>
    <w:rsid w:val="00ED0F95"/>
    <w:rsid w:val="00ED2413"/>
    <w:rsid w:val="00ED3EB9"/>
    <w:rsid w:val="00ED63D7"/>
    <w:rsid w:val="00EE3B29"/>
    <w:rsid w:val="00EE51FD"/>
    <w:rsid w:val="00EF06D5"/>
    <w:rsid w:val="00EF300F"/>
    <w:rsid w:val="00EF3703"/>
    <w:rsid w:val="00EF4056"/>
    <w:rsid w:val="00EF6783"/>
    <w:rsid w:val="00F007C4"/>
    <w:rsid w:val="00F01561"/>
    <w:rsid w:val="00F02CDE"/>
    <w:rsid w:val="00F02E75"/>
    <w:rsid w:val="00F10A59"/>
    <w:rsid w:val="00F125BB"/>
    <w:rsid w:val="00F17A3C"/>
    <w:rsid w:val="00F17D45"/>
    <w:rsid w:val="00F2068B"/>
    <w:rsid w:val="00F20F07"/>
    <w:rsid w:val="00F23CD1"/>
    <w:rsid w:val="00F26A13"/>
    <w:rsid w:val="00F270FC"/>
    <w:rsid w:val="00F312EC"/>
    <w:rsid w:val="00F3212E"/>
    <w:rsid w:val="00F325B5"/>
    <w:rsid w:val="00F42700"/>
    <w:rsid w:val="00F43AEB"/>
    <w:rsid w:val="00F442E2"/>
    <w:rsid w:val="00F44D60"/>
    <w:rsid w:val="00F52803"/>
    <w:rsid w:val="00F533C0"/>
    <w:rsid w:val="00F53959"/>
    <w:rsid w:val="00F54139"/>
    <w:rsid w:val="00F60B7C"/>
    <w:rsid w:val="00F61846"/>
    <w:rsid w:val="00F627A7"/>
    <w:rsid w:val="00F64B74"/>
    <w:rsid w:val="00F65F21"/>
    <w:rsid w:val="00F70D71"/>
    <w:rsid w:val="00F72A54"/>
    <w:rsid w:val="00F75031"/>
    <w:rsid w:val="00F827C8"/>
    <w:rsid w:val="00F82833"/>
    <w:rsid w:val="00F84AFE"/>
    <w:rsid w:val="00F86403"/>
    <w:rsid w:val="00F911AB"/>
    <w:rsid w:val="00F92A0B"/>
    <w:rsid w:val="00F92B3C"/>
    <w:rsid w:val="00F92C42"/>
    <w:rsid w:val="00FA062C"/>
    <w:rsid w:val="00FA0980"/>
    <w:rsid w:val="00FA14D0"/>
    <w:rsid w:val="00FA2F85"/>
    <w:rsid w:val="00FA57E8"/>
    <w:rsid w:val="00FC08B8"/>
    <w:rsid w:val="00FC5A3C"/>
    <w:rsid w:val="00FC7F0C"/>
    <w:rsid w:val="00FD047E"/>
    <w:rsid w:val="00FD1096"/>
    <w:rsid w:val="00FD22F3"/>
    <w:rsid w:val="00FD57E2"/>
    <w:rsid w:val="00FD6D91"/>
    <w:rsid w:val="00FE0EFB"/>
    <w:rsid w:val="00FE1904"/>
    <w:rsid w:val="00FE3024"/>
    <w:rsid w:val="00FE3F78"/>
    <w:rsid w:val="00FE60FD"/>
    <w:rsid w:val="00FF1071"/>
    <w:rsid w:val="00FF2497"/>
    <w:rsid w:val="00FF25E1"/>
    <w:rsid w:val="00FF4B0C"/>
    <w:rsid w:val="00FF522A"/>
    <w:rsid w:val="00FF72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0F0A55D"/>
  <w15:docId w15:val="{46862010-77C2-48A8-9159-6DE19ACA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semiHidden="1" w:uiPriority="0" w:unhideWhenUsed="1" w:qFormat="1"/>
    <w:lsdException w:name="heading 5" w:locked="1" w:semiHidden="1" w:uiPriority="0" w:unhideWhenUsed="1" w:qFormat="1"/>
    <w:lsdException w:name="heading 6" w:locked="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unhideWhenUsed="1"/>
    <w:lsdException w:name="Body Text Indent 3" w:locked="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locked="1" w:semiHidden="1" w:uiPriority="0"/>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E2A"/>
    <w:pPr>
      <w:spacing w:after="200" w:line="276" w:lineRule="auto"/>
    </w:pPr>
    <w:rPr>
      <w:sz w:val="22"/>
      <w:szCs w:val="22"/>
      <w:lang w:val="ru-RU" w:eastAsia="ru-RU"/>
    </w:rPr>
  </w:style>
  <w:style w:type="paragraph" w:styleId="1">
    <w:name w:val="heading 1"/>
    <w:basedOn w:val="a"/>
    <w:next w:val="a"/>
    <w:link w:val="10"/>
    <w:uiPriority w:val="99"/>
    <w:qFormat/>
    <w:rsid w:val="00CB18A5"/>
    <w:pPr>
      <w:keepNext/>
      <w:spacing w:before="240" w:after="60" w:line="240" w:lineRule="auto"/>
      <w:outlineLvl w:val="0"/>
    </w:pPr>
    <w:rPr>
      <w:rFonts w:ascii="Cambria" w:hAnsi="Cambria"/>
      <w:b/>
      <w:bCs/>
      <w:kern w:val="32"/>
      <w:sz w:val="32"/>
      <w:szCs w:val="32"/>
    </w:rPr>
  </w:style>
  <w:style w:type="paragraph" w:styleId="2">
    <w:name w:val="heading 2"/>
    <w:basedOn w:val="a"/>
    <w:next w:val="a"/>
    <w:link w:val="20"/>
    <w:uiPriority w:val="99"/>
    <w:qFormat/>
    <w:rsid w:val="00CB18A5"/>
    <w:pPr>
      <w:keepNext/>
      <w:spacing w:before="240" w:after="60"/>
      <w:outlineLvl w:val="1"/>
    </w:pPr>
    <w:rPr>
      <w:rFonts w:ascii="Cambria" w:hAnsi="Cambria"/>
      <w:b/>
      <w:bCs/>
      <w:i/>
      <w:iCs/>
      <w:sz w:val="28"/>
      <w:szCs w:val="28"/>
      <w:lang w:val="uk-UA" w:eastAsia="uk-UA"/>
    </w:rPr>
  </w:style>
  <w:style w:type="paragraph" w:styleId="3">
    <w:name w:val="heading 3"/>
    <w:basedOn w:val="a"/>
    <w:next w:val="a"/>
    <w:link w:val="30"/>
    <w:uiPriority w:val="99"/>
    <w:qFormat/>
    <w:rsid w:val="00E30DD4"/>
    <w:pPr>
      <w:keepNext/>
      <w:overflowPunct w:val="0"/>
      <w:autoSpaceDE w:val="0"/>
      <w:autoSpaceDN w:val="0"/>
      <w:adjustRightInd w:val="0"/>
      <w:spacing w:after="0" w:line="240" w:lineRule="auto"/>
      <w:jc w:val="center"/>
      <w:outlineLvl w:val="2"/>
    </w:pPr>
    <w:rPr>
      <w:rFonts w:ascii="Arial" w:hAnsi="Arial" w:cs="Arial"/>
      <w:sz w:val="28"/>
      <w:szCs w:val="28"/>
      <w:lang w:val="en-US"/>
    </w:rPr>
  </w:style>
  <w:style w:type="paragraph" w:styleId="6">
    <w:name w:val="heading 6"/>
    <w:basedOn w:val="a"/>
    <w:next w:val="a"/>
    <w:link w:val="60"/>
    <w:uiPriority w:val="99"/>
    <w:qFormat/>
    <w:rsid w:val="001622F3"/>
    <w:pPr>
      <w:keepNext/>
      <w:widowControl w:val="0"/>
      <w:tabs>
        <w:tab w:val="num" w:pos="0"/>
      </w:tabs>
      <w:suppressAutoHyphens/>
      <w:spacing w:after="0" w:line="240" w:lineRule="auto"/>
      <w:jc w:val="center"/>
      <w:outlineLvl w:val="5"/>
    </w:pPr>
    <w:rPr>
      <w:rFonts w:ascii="Times New Roman" w:hAnsi="Times New Roman" w:cs="Tahoma"/>
      <w:b/>
      <w:bCs/>
      <w:color w:val="000000"/>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B18A5"/>
    <w:rPr>
      <w:rFonts w:ascii="Cambria" w:hAnsi="Cambria" w:cs="Times New Roman"/>
      <w:b/>
      <w:bCs/>
      <w:kern w:val="32"/>
      <w:sz w:val="32"/>
      <w:szCs w:val="32"/>
    </w:rPr>
  </w:style>
  <w:style w:type="character" w:customStyle="1" w:styleId="20">
    <w:name w:val="Заголовок 2 Знак"/>
    <w:link w:val="2"/>
    <w:uiPriority w:val="99"/>
    <w:locked/>
    <w:rsid w:val="00CB18A5"/>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sid w:val="00E30DD4"/>
    <w:rPr>
      <w:rFonts w:ascii="Arial" w:hAnsi="Arial" w:cs="Arial"/>
      <w:sz w:val="28"/>
      <w:szCs w:val="28"/>
      <w:lang w:val="en-US"/>
    </w:rPr>
  </w:style>
  <w:style w:type="character" w:customStyle="1" w:styleId="60">
    <w:name w:val="Заголовок 6 Знак"/>
    <w:link w:val="6"/>
    <w:uiPriority w:val="99"/>
    <w:locked/>
    <w:rsid w:val="001622F3"/>
    <w:rPr>
      <w:rFonts w:ascii="Times New Roman" w:eastAsia="Times New Roman" w:hAnsi="Times New Roman" w:cs="Tahoma"/>
      <w:b/>
      <w:bCs/>
      <w:color w:val="000000"/>
      <w:sz w:val="28"/>
      <w:szCs w:val="28"/>
      <w:lang w:val="uk-UA" w:eastAsia="en-US"/>
    </w:rPr>
  </w:style>
  <w:style w:type="paragraph" w:styleId="a3">
    <w:name w:val="Normal (Web)"/>
    <w:aliases w:val="Обычный (веб) Знак"/>
    <w:basedOn w:val="a"/>
    <w:link w:val="a4"/>
    <w:uiPriority w:val="99"/>
    <w:rsid w:val="001622F3"/>
    <w:pPr>
      <w:spacing w:before="100" w:after="119" w:line="240" w:lineRule="auto"/>
    </w:pPr>
    <w:rPr>
      <w:rFonts w:ascii="Times New Roman" w:hAnsi="Times New Roman"/>
      <w:sz w:val="24"/>
      <w:szCs w:val="24"/>
      <w:lang w:val="uk-UA" w:eastAsia="ar-SA"/>
    </w:rPr>
  </w:style>
  <w:style w:type="character" w:customStyle="1" w:styleId="a4">
    <w:name w:val="Обычный (Интернет) Знак"/>
    <w:aliases w:val="Обычный (веб) Знак Знак"/>
    <w:link w:val="a3"/>
    <w:uiPriority w:val="99"/>
    <w:locked/>
    <w:rsid w:val="00CB18A5"/>
    <w:rPr>
      <w:rFonts w:ascii="Times New Roman" w:hAnsi="Times New Roman"/>
      <w:sz w:val="24"/>
      <w:lang w:eastAsia="ar-SA" w:bidi="ar-SA"/>
    </w:rPr>
  </w:style>
  <w:style w:type="paragraph" w:customStyle="1" w:styleId="a5">
    <w:name w:val="Знак Знак Знак Знак"/>
    <w:basedOn w:val="a"/>
    <w:uiPriority w:val="99"/>
    <w:rsid w:val="001622F3"/>
    <w:pPr>
      <w:spacing w:after="0" w:line="240" w:lineRule="auto"/>
    </w:pPr>
    <w:rPr>
      <w:rFonts w:ascii="Verdana" w:hAnsi="Verdana"/>
      <w:sz w:val="20"/>
      <w:szCs w:val="20"/>
      <w:lang w:val="en-US" w:eastAsia="en-US"/>
    </w:rPr>
  </w:style>
  <w:style w:type="paragraph" w:customStyle="1" w:styleId="11">
    <w:name w:val="Обычный1"/>
    <w:uiPriority w:val="99"/>
    <w:rsid w:val="00CB18A5"/>
    <w:pPr>
      <w:spacing w:line="276" w:lineRule="auto"/>
    </w:pPr>
    <w:rPr>
      <w:rFonts w:ascii="Arial" w:hAnsi="Arial" w:cs="Arial"/>
      <w:color w:val="000000"/>
      <w:sz w:val="22"/>
      <w:szCs w:val="22"/>
      <w:lang w:val="ru-RU" w:eastAsia="ru-RU"/>
    </w:rPr>
  </w:style>
  <w:style w:type="paragraph" w:styleId="a6">
    <w:name w:val="List Paragraph"/>
    <w:basedOn w:val="a"/>
    <w:link w:val="a7"/>
    <w:uiPriority w:val="99"/>
    <w:qFormat/>
    <w:rsid w:val="00CB18A5"/>
    <w:pPr>
      <w:ind w:left="720"/>
      <w:contextualSpacing/>
    </w:pPr>
    <w:rPr>
      <w:sz w:val="20"/>
      <w:szCs w:val="20"/>
      <w:lang w:val="uk-UA" w:eastAsia="uk-UA"/>
    </w:rPr>
  </w:style>
  <w:style w:type="character" w:customStyle="1" w:styleId="a7">
    <w:name w:val="Абзац списка Знак"/>
    <w:link w:val="a6"/>
    <w:uiPriority w:val="99"/>
    <w:locked/>
    <w:rsid w:val="000D294A"/>
    <w:rPr>
      <w:rFonts w:ascii="Calibri" w:hAnsi="Calibri"/>
      <w:lang w:val="uk-UA" w:eastAsia="uk-UA"/>
    </w:rPr>
  </w:style>
  <w:style w:type="table" w:styleId="a8">
    <w:name w:val="Table Grid"/>
    <w:basedOn w:val="a1"/>
    <w:uiPriority w:val="99"/>
    <w:rsid w:val="00CB18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rsid w:val="00CB18A5"/>
    <w:rPr>
      <w:rFonts w:cs="Times New Roman"/>
      <w:color w:val="0000FF"/>
      <w:u w:val="single"/>
    </w:rPr>
  </w:style>
  <w:style w:type="paragraph" w:customStyle="1" w:styleId="rvps7">
    <w:name w:val="rvps7"/>
    <w:basedOn w:val="a"/>
    <w:uiPriority w:val="99"/>
    <w:rsid w:val="00CB18A5"/>
    <w:pPr>
      <w:spacing w:before="100" w:beforeAutospacing="1" w:after="100" w:afterAutospacing="1" w:line="240" w:lineRule="auto"/>
    </w:pPr>
    <w:rPr>
      <w:rFonts w:ascii="Times New Roman" w:hAnsi="Times New Roman"/>
      <w:sz w:val="24"/>
      <w:szCs w:val="24"/>
      <w:lang w:val="uk-UA" w:eastAsia="uk-UA"/>
    </w:rPr>
  </w:style>
  <w:style w:type="character" w:customStyle="1" w:styleId="apple-converted-space">
    <w:name w:val="apple-converted-space"/>
    <w:uiPriority w:val="99"/>
    <w:rsid w:val="00CB18A5"/>
    <w:rPr>
      <w:rFonts w:cs="Times New Roman"/>
    </w:rPr>
  </w:style>
  <w:style w:type="character" w:styleId="aa">
    <w:name w:val="Strong"/>
    <w:uiPriority w:val="99"/>
    <w:qFormat/>
    <w:rsid w:val="00CB18A5"/>
    <w:rPr>
      <w:rFonts w:cs="Times New Roman"/>
      <w:b/>
    </w:rPr>
  </w:style>
  <w:style w:type="paragraph" w:styleId="ab">
    <w:name w:val="Balloon Text"/>
    <w:basedOn w:val="a"/>
    <w:link w:val="ac"/>
    <w:uiPriority w:val="99"/>
    <w:semiHidden/>
    <w:rsid w:val="00CB18A5"/>
    <w:pPr>
      <w:spacing w:after="0" w:line="240" w:lineRule="auto"/>
    </w:pPr>
    <w:rPr>
      <w:rFonts w:ascii="Tahoma" w:hAnsi="Tahoma"/>
      <w:sz w:val="16"/>
      <w:szCs w:val="16"/>
      <w:lang w:val="uk-UA" w:eastAsia="en-US"/>
    </w:rPr>
  </w:style>
  <w:style w:type="character" w:customStyle="1" w:styleId="ac">
    <w:name w:val="Текст выноски Знак"/>
    <w:link w:val="ab"/>
    <w:uiPriority w:val="99"/>
    <w:semiHidden/>
    <w:locked/>
    <w:rsid w:val="00CB18A5"/>
    <w:rPr>
      <w:rFonts w:ascii="Tahoma" w:eastAsia="Times New Roman" w:hAnsi="Tahoma" w:cs="Times New Roman"/>
      <w:sz w:val="16"/>
      <w:szCs w:val="16"/>
      <w:lang w:val="uk-UA" w:eastAsia="en-US"/>
    </w:rPr>
  </w:style>
  <w:style w:type="paragraph" w:customStyle="1" w:styleId="rvps2">
    <w:name w:val="rvps2"/>
    <w:basedOn w:val="a"/>
    <w:uiPriority w:val="99"/>
    <w:rsid w:val="00CB18A5"/>
    <w:pPr>
      <w:spacing w:before="100" w:beforeAutospacing="1" w:after="100" w:afterAutospacing="1" w:line="240" w:lineRule="auto"/>
    </w:pPr>
    <w:rPr>
      <w:rFonts w:ascii="Times New Roman" w:hAnsi="Times New Roman"/>
      <w:sz w:val="24"/>
      <w:szCs w:val="24"/>
    </w:rPr>
  </w:style>
  <w:style w:type="paragraph" w:styleId="ad">
    <w:name w:val="Title"/>
    <w:basedOn w:val="a"/>
    <w:next w:val="a"/>
    <w:link w:val="ae"/>
    <w:uiPriority w:val="99"/>
    <w:qFormat/>
    <w:rsid w:val="00CB18A5"/>
    <w:pPr>
      <w:spacing w:before="240" w:after="60"/>
      <w:jc w:val="center"/>
      <w:outlineLvl w:val="0"/>
    </w:pPr>
    <w:rPr>
      <w:rFonts w:ascii="Cambria" w:hAnsi="Cambria"/>
      <w:b/>
      <w:bCs/>
      <w:kern w:val="28"/>
      <w:sz w:val="32"/>
      <w:szCs w:val="32"/>
      <w:lang w:val="uk-UA" w:eastAsia="uk-UA"/>
    </w:rPr>
  </w:style>
  <w:style w:type="character" w:customStyle="1" w:styleId="ae">
    <w:name w:val="Заголовок Знак"/>
    <w:link w:val="ad"/>
    <w:uiPriority w:val="99"/>
    <w:locked/>
    <w:rsid w:val="00CB18A5"/>
    <w:rPr>
      <w:rFonts w:ascii="Cambria" w:hAnsi="Cambria" w:cs="Times New Roman"/>
      <w:b/>
      <w:bCs/>
      <w:kern w:val="28"/>
      <w:sz w:val="32"/>
      <w:szCs w:val="32"/>
      <w:lang w:val="uk-UA" w:eastAsia="uk-UA"/>
    </w:rPr>
  </w:style>
  <w:style w:type="paragraph" w:styleId="af">
    <w:name w:val="No Spacing"/>
    <w:link w:val="af0"/>
    <w:uiPriority w:val="99"/>
    <w:qFormat/>
    <w:rsid w:val="00CB18A5"/>
    <w:pPr>
      <w:spacing w:after="200" w:line="276" w:lineRule="auto"/>
    </w:pPr>
    <w:rPr>
      <w:sz w:val="22"/>
      <w:szCs w:val="22"/>
      <w:lang w:eastAsia="en-US"/>
    </w:rPr>
  </w:style>
  <w:style w:type="character" w:customStyle="1" w:styleId="af0">
    <w:name w:val="Без интервала Знак"/>
    <w:link w:val="af"/>
    <w:uiPriority w:val="99"/>
    <w:locked/>
    <w:rsid w:val="00517A2C"/>
    <w:rPr>
      <w:rFonts w:ascii="Calibri" w:eastAsia="Times New Roman" w:hAnsi="Calibri"/>
      <w:sz w:val="22"/>
      <w:lang w:val="uk-UA" w:eastAsia="en-US"/>
    </w:rPr>
  </w:style>
  <w:style w:type="paragraph" w:customStyle="1" w:styleId="af1">
    <w:name w:val="a"/>
    <w:basedOn w:val="a"/>
    <w:uiPriority w:val="99"/>
    <w:rsid w:val="00CB18A5"/>
    <w:pPr>
      <w:spacing w:before="100" w:beforeAutospacing="1" w:after="100" w:afterAutospacing="1" w:line="240" w:lineRule="auto"/>
    </w:pPr>
    <w:rPr>
      <w:rFonts w:ascii="Times New Roman" w:hAnsi="Times New Roman"/>
      <w:sz w:val="24"/>
      <w:szCs w:val="24"/>
    </w:rPr>
  </w:style>
  <w:style w:type="character" w:customStyle="1" w:styleId="rvts46">
    <w:name w:val="rvts46"/>
    <w:uiPriority w:val="99"/>
    <w:rsid w:val="00CB18A5"/>
    <w:rPr>
      <w:rFonts w:cs="Times New Roman"/>
    </w:rPr>
  </w:style>
  <w:style w:type="paragraph" w:styleId="21">
    <w:name w:val="Body Text Indent 2"/>
    <w:basedOn w:val="a"/>
    <w:link w:val="22"/>
    <w:uiPriority w:val="99"/>
    <w:rsid w:val="00CB18A5"/>
    <w:pPr>
      <w:spacing w:after="120" w:line="480" w:lineRule="auto"/>
      <w:ind w:left="283"/>
    </w:pPr>
    <w:rPr>
      <w:rFonts w:ascii="Times New Roman" w:hAnsi="Times New Roman"/>
      <w:sz w:val="24"/>
      <w:szCs w:val="24"/>
    </w:rPr>
  </w:style>
  <w:style w:type="character" w:customStyle="1" w:styleId="22">
    <w:name w:val="Основной текст с отступом 2 Знак"/>
    <w:link w:val="21"/>
    <w:uiPriority w:val="99"/>
    <w:locked/>
    <w:rsid w:val="00CB18A5"/>
    <w:rPr>
      <w:rFonts w:ascii="Times New Roman" w:hAnsi="Times New Roman" w:cs="Times New Roman"/>
      <w:sz w:val="24"/>
      <w:szCs w:val="24"/>
    </w:rPr>
  </w:style>
  <w:style w:type="paragraph" w:styleId="af2">
    <w:name w:val="footer"/>
    <w:basedOn w:val="a"/>
    <w:link w:val="af3"/>
    <w:uiPriority w:val="99"/>
    <w:rsid w:val="00CB18A5"/>
    <w:pPr>
      <w:tabs>
        <w:tab w:val="center" w:pos="4677"/>
        <w:tab w:val="right" w:pos="9355"/>
      </w:tabs>
      <w:spacing w:after="0" w:line="240" w:lineRule="auto"/>
    </w:pPr>
    <w:rPr>
      <w:rFonts w:ascii="Times New Roman" w:hAnsi="Times New Roman"/>
      <w:sz w:val="24"/>
      <w:szCs w:val="24"/>
    </w:rPr>
  </w:style>
  <w:style w:type="character" w:customStyle="1" w:styleId="af3">
    <w:name w:val="Нижний колонтитул Знак"/>
    <w:link w:val="af2"/>
    <w:uiPriority w:val="99"/>
    <w:locked/>
    <w:rsid w:val="00CB18A5"/>
    <w:rPr>
      <w:rFonts w:ascii="Times New Roman" w:hAnsi="Times New Roman" w:cs="Times New Roman"/>
      <w:sz w:val="24"/>
      <w:szCs w:val="24"/>
    </w:rPr>
  </w:style>
  <w:style w:type="paragraph" w:customStyle="1" w:styleId="FR1">
    <w:name w:val="FR1"/>
    <w:uiPriority w:val="99"/>
    <w:rsid w:val="00CB18A5"/>
    <w:pPr>
      <w:widowControl w:val="0"/>
      <w:ind w:left="40"/>
      <w:jc w:val="both"/>
    </w:pPr>
    <w:rPr>
      <w:rFonts w:ascii="Times New Roman" w:hAnsi="Times New Roman"/>
      <w:lang w:eastAsia="en-US"/>
    </w:rPr>
  </w:style>
  <w:style w:type="paragraph" w:customStyle="1" w:styleId="23">
    <w:name w:val="Обычный2"/>
    <w:uiPriority w:val="99"/>
    <w:rsid w:val="00CB18A5"/>
    <w:pPr>
      <w:widowControl w:val="0"/>
      <w:spacing w:line="300" w:lineRule="auto"/>
      <w:ind w:firstLine="720"/>
      <w:jc w:val="both"/>
    </w:pPr>
    <w:rPr>
      <w:rFonts w:ascii="Courier New" w:hAnsi="Courier New"/>
      <w:sz w:val="28"/>
      <w:lang w:eastAsia="ru-RU"/>
    </w:rPr>
  </w:style>
  <w:style w:type="paragraph" w:styleId="af4">
    <w:name w:val="header"/>
    <w:basedOn w:val="a"/>
    <w:link w:val="af5"/>
    <w:uiPriority w:val="99"/>
    <w:rsid w:val="00CB18A5"/>
    <w:pPr>
      <w:tabs>
        <w:tab w:val="center" w:pos="4677"/>
        <w:tab w:val="right" w:pos="9355"/>
      </w:tabs>
    </w:pPr>
    <w:rPr>
      <w:lang w:val="uk-UA" w:eastAsia="uk-UA"/>
    </w:rPr>
  </w:style>
  <w:style w:type="character" w:customStyle="1" w:styleId="af5">
    <w:name w:val="Верхний колонтитул Знак"/>
    <w:link w:val="af4"/>
    <w:uiPriority w:val="99"/>
    <w:locked/>
    <w:rsid w:val="00CB18A5"/>
    <w:rPr>
      <w:rFonts w:ascii="Calibri" w:hAnsi="Calibri" w:cs="Times New Roman"/>
      <w:lang w:val="uk-UA" w:eastAsia="uk-UA"/>
    </w:rPr>
  </w:style>
  <w:style w:type="paragraph" w:customStyle="1" w:styleId="p63">
    <w:name w:val="p63"/>
    <w:basedOn w:val="a"/>
    <w:uiPriority w:val="99"/>
    <w:rsid w:val="00CB18A5"/>
    <w:pPr>
      <w:spacing w:before="100" w:beforeAutospacing="1" w:after="100" w:afterAutospacing="1" w:line="240" w:lineRule="auto"/>
    </w:pPr>
    <w:rPr>
      <w:rFonts w:ascii="Times New Roman" w:hAnsi="Times New Roman"/>
      <w:sz w:val="24"/>
      <w:szCs w:val="24"/>
      <w:lang w:val="uk-UA" w:eastAsia="uk-UA"/>
    </w:rPr>
  </w:style>
  <w:style w:type="character" w:customStyle="1" w:styleId="s11">
    <w:name w:val="s11"/>
    <w:uiPriority w:val="99"/>
    <w:rsid w:val="00CB18A5"/>
    <w:rPr>
      <w:rFonts w:cs="Times New Roman"/>
    </w:rPr>
  </w:style>
  <w:style w:type="paragraph" w:customStyle="1" w:styleId="p64">
    <w:name w:val="p64"/>
    <w:basedOn w:val="a"/>
    <w:uiPriority w:val="99"/>
    <w:rsid w:val="00CB18A5"/>
    <w:pPr>
      <w:spacing w:before="100" w:beforeAutospacing="1" w:after="100" w:afterAutospacing="1" w:line="240" w:lineRule="auto"/>
    </w:pPr>
    <w:rPr>
      <w:rFonts w:ascii="Times New Roman" w:hAnsi="Times New Roman"/>
      <w:sz w:val="24"/>
      <w:szCs w:val="24"/>
      <w:lang w:val="uk-UA" w:eastAsia="uk-UA"/>
    </w:rPr>
  </w:style>
  <w:style w:type="paragraph" w:customStyle="1" w:styleId="af6">
    <w:name w:val="Содержимое таблицы"/>
    <w:basedOn w:val="a"/>
    <w:uiPriority w:val="99"/>
    <w:rsid w:val="000A4AE0"/>
    <w:pPr>
      <w:widowControl w:val="0"/>
      <w:suppressLineNumbers/>
      <w:suppressAutoHyphens/>
      <w:spacing w:after="0" w:line="240" w:lineRule="auto"/>
    </w:pPr>
    <w:rPr>
      <w:rFonts w:ascii="Times New Roman" w:hAnsi="Times New Roman" w:cs="Tahoma"/>
      <w:color w:val="000000"/>
      <w:sz w:val="24"/>
      <w:szCs w:val="24"/>
      <w:lang w:val="en-US" w:eastAsia="en-US"/>
    </w:rPr>
  </w:style>
  <w:style w:type="character" w:customStyle="1" w:styleId="WW8NumSt5z0">
    <w:name w:val="WW8NumSt5z0"/>
    <w:uiPriority w:val="99"/>
    <w:rsid w:val="000A4AE0"/>
    <w:rPr>
      <w:rFonts w:ascii="Times New Roman" w:hAnsi="Times New Roman"/>
    </w:rPr>
  </w:style>
  <w:style w:type="paragraph" w:customStyle="1" w:styleId="af7">
    <w:name w:val="Абзац списку"/>
    <w:basedOn w:val="a"/>
    <w:uiPriority w:val="99"/>
    <w:rsid w:val="00507042"/>
    <w:pPr>
      <w:spacing w:after="0" w:line="240" w:lineRule="auto"/>
      <w:ind w:left="708"/>
    </w:pPr>
    <w:rPr>
      <w:rFonts w:ascii="Times New Roman" w:hAnsi="Times New Roman"/>
      <w:sz w:val="24"/>
      <w:szCs w:val="24"/>
      <w:lang w:val="uk-UA"/>
    </w:rPr>
  </w:style>
  <w:style w:type="character" w:customStyle="1" w:styleId="rvts0">
    <w:name w:val="rvts0"/>
    <w:uiPriority w:val="99"/>
    <w:rsid w:val="00002FCA"/>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link w:val="HTML0"/>
    <w:uiPriority w:val="99"/>
    <w:locked/>
    <w:rsid w:val="00E30DD4"/>
    <w:rPr>
      <w:rFonts w:ascii="Courier New" w:hAnsi="Courier New" w:cs="Courier New"/>
      <w:sz w:val="20"/>
      <w:szCs w:val="20"/>
      <w:lang w:eastAsia="ar-SA" w:bidi="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iPriority w:val="99"/>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ar-SA"/>
    </w:rPr>
  </w:style>
  <w:style w:type="character" w:customStyle="1" w:styleId="HTMLPreformattedChar1">
    <w:name w:val="HTML Preformatted Char1"/>
    <w:aliases w:val="Знак Знак1 Char1,Стандартный HTML Знак Знак1 Char1,Стандартный HTML Знак1 Знак Char1,Стандартный HTML Знак Знак Знак Char1,Знак Знак1 Знак Char1,Стандартный HTML Знак Знак1 Знак Char1,Стандартный HTML Знак Знак2 Char1"/>
    <w:uiPriority w:val="99"/>
    <w:semiHidden/>
    <w:rsid w:val="00702F1E"/>
    <w:rPr>
      <w:rFonts w:ascii="Courier New" w:hAnsi="Courier New" w:cs="Courier New"/>
      <w:sz w:val="20"/>
      <w:szCs w:val="20"/>
      <w:lang w:val="ru-RU" w:eastAsia="ru-RU"/>
    </w:rPr>
  </w:style>
  <w:style w:type="character" w:customStyle="1" w:styleId="HTML1">
    <w:name w:val="Стандартный HTML Знак1"/>
    <w:uiPriority w:val="99"/>
    <w:semiHidden/>
    <w:rsid w:val="00E30DD4"/>
    <w:rPr>
      <w:rFonts w:ascii="Consolas" w:hAnsi="Consolas" w:cs="Times New Roman"/>
      <w:sz w:val="20"/>
      <w:szCs w:val="20"/>
    </w:rPr>
  </w:style>
  <w:style w:type="paragraph" w:styleId="af8">
    <w:name w:val="endnote text"/>
    <w:basedOn w:val="a"/>
    <w:link w:val="af9"/>
    <w:uiPriority w:val="99"/>
    <w:rsid w:val="00E30DD4"/>
    <w:pPr>
      <w:widowControl w:val="0"/>
      <w:overflowPunct w:val="0"/>
      <w:autoSpaceDE w:val="0"/>
      <w:autoSpaceDN w:val="0"/>
      <w:adjustRightInd w:val="0"/>
      <w:spacing w:before="140" w:after="0" w:line="240" w:lineRule="auto"/>
      <w:ind w:firstLine="680"/>
      <w:jc w:val="both"/>
    </w:pPr>
    <w:rPr>
      <w:rFonts w:ascii="Times New Roman" w:hAnsi="Times New Roman"/>
      <w:sz w:val="20"/>
      <w:szCs w:val="20"/>
      <w:lang w:val="uk-UA"/>
    </w:rPr>
  </w:style>
  <w:style w:type="character" w:customStyle="1" w:styleId="af9">
    <w:name w:val="Текст концевой сноски Знак"/>
    <w:link w:val="af8"/>
    <w:uiPriority w:val="99"/>
    <w:locked/>
    <w:rsid w:val="00E30DD4"/>
    <w:rPr>
      <w:rFonts w:ascii="Times New Roman" w:hAnsi="Times New Roman" w:cs="Times New Roman"/>
      <w:sz w:val="20"/>
      <w:szCs w:val="20"/>
      <w:lang w:val="uk-UA"/>
    </w:rPr>
  </w:style>
  <w:style w:type="paragraph" w:styleId="afa">
    <w:name w:val="Body Text"/>
    <w:basedOn w:val="a"/>
    <w:link w:val="afb"/>
    <w:uiPriority w:val="99"/>
    <w:semiHidden/>
    <w:rsid w:val="00E30DD4"/>
    <w:pPr>
      <w:autoSpaceDE w:val="0"/>
      <w:autoSpaceDN w:val="0"/>
      <w:adjustRightInd w:val="0"/>
      <w:spacing w:after="120" w:line="240" w:lineRule="auto"/>
    </w:pPr>
    <w:rPr>
      <w:rFonts w:ascii="Times New Roman" w:hAnsi="Times New Roman"/>
      <w:b/>
      <w:bCs/>
      <w:sz w:val="28"/>
      <w:szCs w:val="28"/>
    </w:rPr>
  </w:style>
  <w:style w:type="character" w:customStyle="1" w:styleId="afb">
    <w:name w:val="Основной текст Знак"/>
    <w:link w:val="afa"/>
    <w:uiPriority w:val="99"/>
    <w:semiHidden/>
    <w:locked/>
    <w:rsid w:val="00E30DD4"/>
    <w:rPr>
      <w:rFonts w:ascii="Times New Roman" w:hAnsi="Times New Roman" w:cs="Times New Roman"/>
      <w:b/>
      <w:bCs/>
      <w:sz w:val="28"/>
      <w:szCs w:val="28"/>
    </w:rPr>
  </w:style>
  <w:style w:type="character" w:customStyle="1" w:styleId="31">
    <w:name w:val="Основной текст с отступом 3 Знак"/>
    <w:link w:val="32"/>
    <w:uiPriority w:val="99"/>
    <w:semiHidden/>
    <w:locked/>
    <w:rsid w:val="00E30DD4"/>
    <w:rPr>
      <w:rFonts w:ascii="Times New Roman" w:eastAsia="Times New Roman" w:hAnsi="Times New Roman" w:cs="Times New Roman"/>
      <w:sz w:val="16"/>
      <w:szCs w:val="16"/>
    </w:rPr>
  </w:style>
  <w:style w:type="paragraph" w:styleId="32">
    <w:name w:val="Body Text Indent 3"/>
    <w:basedOn w:val="a"/>
    <w:link w:val="31"/>
    <w:uiPriority w:val="99"/>
    <w:semiHidden/>
    <w:rsid w:val="00E30DD4"/>
    <w:pPr>
      <w:spacing w:after="120" w:line="240" w:lineRule="auto"/>
      <w:ind w:left="283"/>
    </w:pPr>
    <w:rPr>
      <w:rFonts w:ascii="Times New Roman" w:hAnsi="Times New Roman"/>
      <w:sz w:val="16"/>
      <w:szCs w:val="16"/>
    </w:rPr>
  </w:style>
  <w:style w:type="character" w:customStyle="1" w:styleId="BodyTextIndent3Char1">
    <w:name w:val="Body Text Indent 3 Char1"/>
    <w:uiPriority w:val="99"/>
    <w:semiHidden/>
    <w:rsid w:val="00702F1E"/>
    <w:rPr>
      <w:sz w:val="16"/>
      <w:szCs w:val="16"/>
      <w:lang w:val="ru-RU" w:eastAsia="ru-RU"/>
    </w:rPr>
  </w:style>
  <w:style w:type="character" w:customStyle="1" w:styleId="310">
    <w:name w:val="Основной текст с отступом 3 Знак1"/>
    <w:uiPriority w:val="99"/>
    <w:semiHidden/>
    <w:rsid w:val="00E30DD4"/>
    <w:rPr>
      <w:rFonts w:cs="Times New Roman"/>
      <w:sz w:val="16"/>
      <w:szCs w:val="16"/>
    </w:rPr>
  </w:style>
  <w:style w:type="paragraph" w:customStyle="1" w:styleId="afc">
    <w:name w:val="Знак Знак Знак Знак Знак Знак"/>
    <w:basedOn w:val="a"/>
    <w:uiPriority w:val="99"/>
    <w:rsid w:val="00E30DD4"/>
    <w:pPr>
      <w:spacing w:after="0" w:line="240" w:lineRule="auto"/>
    </w:pPr>
    <w:rPr>
      <w:rFonts w:ascii="Verdana" w:hAnsi="Verdana" w:cs="Verdana"/>
      <w:sz w:val="20"/>
      <w:szCs w:val="20"/>
      <w:lang w:val="en-US" w:eastAsia="en-US"/>
    </w:rPr>
  </w:style>
  <w:style w:type="paragraph" w:customStyle="1" w:styleId="PatriotTL">
    <w:name w:val="Patriot_TL"/>
    <w:uiPriority w:val="99"/>
    <w:rsid w:val="00E30DD4"/>
    <w:pPr>
      <w:spacing w:before="30" w:after="30"/>
      <w:ind w:left="57" w:right="113"/>
    </w:pPr>
    <w:rPr>
      <w:rFonts w:ascii="Arial" w:hAnsi="Arial" w:cs="Arial"/>
      <w:sz w:val="18"/>
      <w:lang w:val="ru-RU" w:eastAsia="ru-RU"/>
    </w:rPr>
  </w:style>
  <w:style w:type="character" w:customStyle="1" w:styleId="24">
    <w:name w:val="Основной текст (2)_"/>
    <w:link w:val="25"/>
    <w:uiPriority w:val="99"/>
    <w:locked/>
    <w:rsid w:val="00E30DD4"/>
    <w:rPr>
      <w:sz w:val="26"/>
      <w:shd w:val="clear" w:color="auto" w:fill="FFFFFF"/>
    </w:rPr>
  </w:style>
  <w:style w:type="paragraph" w:customStyle="1" w:styleId="25">
    <w:name w:val="Основной текст (2)"/>
    <w:basedOn w:val="a"/>
    <w:link w:val="24"/>
    <w:uiPriority w:val="99"/>
    <w:rsid w:val="00E30DD4"/>
    <w:pPr>
      <w:shd w:val="clear" w:color="auto" w:fill="FFFFFF"/>
      <w:spacing w:before="360" w:after="240" w:line="298" w:lineRule="exact"/>
      <w:jc w:val="center"/>
    </w:pPr>
    <w:rPr>
      <w:sz w:val="26"/>
      <w:szCs w:val="26"/>
      <w:lang w:val="uk-UA" w:eastAsia="uk-UA"/>
    </w:rPr>
  </w:style>
  <w:style w:type="character" w:customStyle="1" w:styleId="Absatz-Standardschriftart">
    <w:name w:val="Absatz-Standardschriftart"/>
    <w:uiPriority w:val="99"/>
    <w:rsid w:val="00E30DD4"/>
  </w:style>
  <w:style w:type="paragraph" w:customStyle="1" w:styleId="12">
    <w:name w:val="Без интервала1"/>
    <w:uiPriority w:val="99"/>
    <w:rsid w:val="00E30DD4"/>
    <w:rPr>
      <w:sz w:val="22"/>
      <w:szCs w:val="22"/>
      <w:lang w:val="ru-RU" w:eastAsia="en-US"/>
    </w:rPr>
  </w:style>
  <w:style w:type="table" w:styleId="3-5">
    <w:name w:val="Medium Grid 3 Accent 5"/>
    <w:basedOn w:val="a1"/>
    <w:uiPriority w:val="99"/>
    <w:rsid w:val="002D49C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1-5">
    <w:name w:val="Medium Grid 1 Accent 5"/>
    <w:basedOn w:val="a1"/>
    <w:uiPriority w:val="99"/>
    <w:rsid w:val="002D49C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paragraph" w:customStyle="1" w:styleId="Style1">
    <w:name w:val="Style1"/>
    <w:basedOn w:val="a"/>
    <w:uiPriority w:val="99"/>
    <w:semiHidden/>
    <w:rsid w:val="00A95DF7"/>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
    <w:uiPriority w:val="99"/>
    <w:semiHidden/>
    <w:rsid w:val="00A95DF7"/>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a"/>
    <w:uiPriority w:val="99"/>
    <w:semiHidden/>
    <w:rsid w:val="00A95DF7"/>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
    <w:uiPriority w:val="99"/>
    <w:semiHidden/>
    <w:rsid w:val="00A95DF7"/>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uiPriority w:val="99"/>
    <w:semiHidden/>
    <w:rsid w:val="00A95DF7"/>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uiPriority w:val="99"/>
    <w:semiHidden/>
    <w:rsid w:val="00A95DF7"/>
    <w:pPr>
      <w:widowControl w:val="0"/>
      <w:autoSpaceDE w:val="0"/>
      <w:autoSpaceDN w:val="0"/>
      <w:adjustRightInd w:val="0"/>
      <w:spacing w:after="0" w:line="240" w:lineRule="auto"/>
    </w:pPr>
    <w:rPr>
      <w:rFonts w:ascii="Times New Roman" w:hAnsi="Times New Roman"/>
      <w:sz w:val="24"/>
      <w:szCs w:val="24"/>
    </w:rPr>
  </w:style>
  <w:style w:type="paragraph" w:customStyle="1" w:styleId="Style7">
    <w:name w:val="Style7"/>
    <w:basedOn w:val="a"/>
    <w:uiPriority w:val="99"/>
    <w:semiHidden/>
    <w:rsid w:val="00A95DF7"/>
    <w:pPr>
      <w:widowControl w:val="0"/>
      <w:autoSpaceDE w:val="0"/>
      <w:autoSpaceDN w:val="0"/>
      <w:adjustRightInd w:val="0"/>
      <w:spacing w:after="0" w:line="240" w:lineRule="auto"/>
    </w:pPr>
    <w:rPr>
      <w:rFonts w:ascii="Times New Roman" w:hAnsi="Times New Roman"/>
      <w:sz w:val="24"/>
      <w:szCs w:val="24"/>
    </w:rPr>
  </w:style>
  <w:style w:type="character" w:customStyle="1" w:styleId="FontStyle11">
    <w:name w:val="Font Style11"/>
    <w:uiPriority w:val="99"/>
    <w:rsid w:val="00A95DF7"/>
    <w:rPr>
      <w:rFonts w:ascii="Book Antiqua" w:hAnsi="Book Antiqua"/>
      <w:sz w:val="30"/>
    </w:rPr>
  </w:style>
  <w:style w:type="character" w:customStyle="1" w:styleId="FontStyle13">
    <w:name w:val="Font Style13"/>
    <w:uiPriority w:val="99"/>
    <w:rsid w:val="00A95DF7"/>
    <w:rPr>
      <w:rFonts w:ascii="Times New Roman" w:hAnsi="Times New Roman"/>
      <w:b/>
      <w:sz w:val="18"/>
    </w:rPr>
  </w:style>
  <w:style w:type="character" w:customStyle="1" w:styleId="FontStyle14">
    <w:name w:val="Font Style14"/>
    <w:uiPriority w:val="99"/>
    <w:rsid w:val="00A95DF7"/>
    <w:rPr>
      <w:rFonts w:ascii="Times New Roman" w:hAnsi="Times New Roman"/>
      <w:b/>
      <w:i/>
      <w:sz w:val="18"/>
    </w:rPr>
  </w:style>
  <w:style w:type="character" w:customStyle="1" w:styleId="FontStyle15">
    <w:name w:val="Font Style15"/>
    <w:uiPriority w:val="99"/>
    <w:rsid w:val="00A95DF7"/>
    <w:rPr>
      <w:rFonts w:ascii="Times New Roman" w:hAnsi="Times New Roman"/>
      <w:spacing w:val="10"/>
      <w:sz w:val="18"/>
    </w:rPr>
  </w:style>
  <w:style w:type="paragraph" w:customStyle="1" w:styleId="tjbmf">
    <w:name w:val="tj bmf"/>
    <w:basedOn w:val="a"/>
    <w:uiPriority w:val="99"/>
    <w:rsid w:val="00C57731"/>
    <w:pPr>
      <w:spacing w:before="100" w:beforeAutospacing="1" w:after="100" w:afterAutospacing="1" w:line="240" w:lineRule="auto"/>
    </w:pPr>
    <w:rPr>
      <w:rFonts w:ascii="Times New Roman" w:hAnsi="Times New Roman"/>
      <w:sz w:val="24"/>
      <w:szCs w:val="24"/>
      <w:lang w:val="uk-UA" w:eastAsia="uk-UA"/>
    </w:rPr>
  </w:style>
  <w:style w:type="character" w:customStyle="1" w:styleId="13">
    <w:name w:val="Неразрешенное упоминание1"/>
    <w:uiPriority w:val="99"/>
    <w:semiHidden/>
    <w:rsid w:val="00792048"/>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504618">
      <w:marLeft w:val="0"/>
      <w:marRight w:val="0"/>
      <w:marTop w:val="0"/>
      <w:marBottom w:val="0"/>
      <w:divBdr>
        <w:top w:val="none" w:sz="0" w:space="0" w:color="auto"/>
        <w:left w:val="none" w:sz="0" w:space="0" w:color="auto"/>
        <w:bottom w:val="none" w:sz="0" w:space="0" w:color="auto"/>
        <w:right w:val="none" w:sz="0" w:space="0" w:color="auto"/>
      </w:divBdr>
    </w:div>
    <w:div w:id="1323504619">
      <w:marLeft w:val="0"/>
      <w:marRight w:val="0"/>
      <w:marTop w:val="0"/>
      <w:marBottom w:val="0"/>
      <w:divBdr>
        <w:top w:val="none" w:sz="0" w:space="0" w:color="auto"/>
        <w:left w:val="none" w:sz="0" w:space="0" w:color="auto"/>
        <w:bottom w:val="none" w:sz="0" w:space="0" w:color="auto"/>
        <w:right w:val="none" w:sz="0" w:space="0" w:color="auto"/>
      </w:divBdr>
    </w:div>
    <w:div w:id="1323504620">
      <w:marLeft w:val="0"/>
      <w:marRight w:val="0"/>
      <w:marTop w:val="0"/>
      <w:marBottom w:val="0"/>
      <w:divBdr>
        <w:top w:val="none" w:sz="0" w:space="0" w:color="auto"/>
        <w:left w:val="none" w:sz="0" w:space="0" w:color="auto"/>
        <w:bottom w:val="none" w:sz="0" w:space="0" w:color="auto"/>
        <w:right w:val="none" w:sz="0" w:space="0" w:color="auto"/>
      </w:divBdr>
    </w:div>
    <w:div w:id="1323504621">
      <w:marLeft w:val="0"/>
      <w:marRight w:val="0"/>
      <w:marTop w:val="0"/>
      <w:marBottom w:val="0"/>
      <w:divBdr>
        <w:top w:val="none" w:sz="0" w:space="0" w:color="auto"/>
        <w:left w:val="none" w:sz="0" w:space="0" w:color="auto"/>
        <w:bottom w:val="none" w:sz="0" w:space="0" w:color="auto"/>
        <w:right w:val="none" w:sz="0" w:space="0" w:color="auto"/>
      </w:divBdr>
    </w:div>
    <w:div w:id="1323504622">
      <w:marLeft w:val="0"/>
      <w:marRight w:val="0"/>
      <w:marTop w:val="0"/>
      <w:marBottom w:val="0"/>
      <w:divBdr>
        <w:top w:val="none" w:sz="0" w:space="0" w:color="auto"/>
        <w:left w:val="none" w:sz="0" w:space="0" w:color="auto"/>
        <w:bottom w:val="none" w:sz="0" w:space="0" w:color="auto"/>
        <w:right w:val="none" w:sz="0" w:space="0" w:color="auto"/>
      </w:divBdr>
    </w:div>
    <w:div w:id="1323504623">
      <w:marLeft w:val="0"/>
      <w:marRight w:val="0"/>
      <w:marTop w:val="0"/>
      <w:marBottom w:val="0"/>
      <w:divBdr>
        <w:top w:val="none" w:sz="0" w:space="0" w:color="auto"/>
        <w:left w:val="none" w:sz="0" w:space="0" w:color="auto"/>
        <w:bottom w:val="none" w:sz="0" w:space="0" w:color="auto"/>
        <w:right w:val="none" w:sz="0" w:space="0" w:color="auto"/>
      </w:divBdr>
    </w:div>
    <w:div w:id="1323504624">
      <w:marLeft w:val="0"/>
      <w:marRight w:val="0"/>
      <w:marTop w:val="0"/>
      <w:marBottom w:val="0"/>
      <w:divBdr>
        <w:top w:val="none" w:sz="0" w:space="0" w:color="auto"/>
        <w:left w:val="none" w:sz="0" w:space="0" w:color="auto"/>
        <w:bottom w:val="none" w:sz="0" w:space="0" w:color="auto"/>
        <w:right w:val="none" w:sz="0" w:space="0" w:color="auto"/>
      </w:divBdr>
    </w:div>
    <w:div w:id="1323504625">
      <w:marLeft w:val="0"/>
      <w:marRight w:val="0"/>
      <w:marTop w:val="0"/>
      <w:marBottom w:val="0"/>
      <w:divBdr>
        <w:top w:val="none" w:sz="0" w:space="0" w:color="auto"/>
        <w:left w:val="none" w:sz="0" w:space="0" w:color="auto"/>
        <w:bottom w:val="none" w:sz="0" w:space="0" w:color="auto"/>
        <w:right w:val="none" w:sz="0" w:space="0" w:color="auto"/>
      </w:divBdr>
    </w:div>
    <w:div w:id="1323504626">
      <w:marLeft w:val="0"/>
      <w:marRight w:val="0"/>
      <w:marTop w:val="0"/>
      <w:marBottom w:val="0"/>
      <w:divBdr>
        <w:top w:val="none" w:sz="0" w:space="0" w:color="auto"/>
        <w:left w:val="none" w:sz="0" w:space="0" w:color="auto"/>
        <w:bottom w:val="none" w:sz="0" w:space="0" w:color="auto"/>
        <w:right w:val="none" w:sz="0" w:space="0" w:color="auto"/>
      </w:divBdr>
    </w:div>
    <w:div w:id="1323504627">
      <w:marLeft w:val="0"/>
      <w:marRight w:val="0"/>
      <w:marTop w:val="0"/>
      <w:marBottom w:val="0"/>
      <w:divBdr>
        <w:top w:val="none" w:sz="0" w:space="0" w:color="auto"/>
        <w:left w:val="none" w:sz="0" w:space="0" w:color="auto"/>
        <w:bottom w:val="none" w:sz="0" w:space="0" w:color="auto"/>
        <w:right w:val="none" w:sz="0" w:space="0" w:color="auto"/>
      </w:divBdr>
    </w:div>
    <w:div w:id="1323504628">
      <w:marLeft w:val="0"/>
      <w:marRight w:val="0"/>
      <w:marTop w:val="0"/>
      <w:marBottom w:val="0"/>
      <w:divBdr>
        <w:top w:val="none" w:sz="0" w:space="0" w:color="auto"/>
        <w:left w:val="none" w:sz="0" w:space="0" w:color="auto"/>
        <w:bottom w:val="none" w:sz="0" w:space="0" w:color="auto"/>
        <w:right w:val="none" w:sz="0" w:space="0" w:color="auto"/>
      </w:divBdr>
    </w:div>
    <w:div w:id="1323504629">
      <w:marLeft w:val="0"/>
      <w:marRight w:val="0"/>
      <w:marTop w:val="0"/>
      <w:marBottom w:val="0"/>
      <w:divBdr>
        <w:top w:val="none" w:sz="0" w:space="0" w:color="auto"/>
        <w:left w:val="none" w:sz="0" w:space="0" w:color="auto"/>
        <w:bottom w:val="none" w:sz="0" w:space="0" w:color="auto"/>
        <w:right w:val="none" w:sz="0" w:space="0" w:color="auto"/>
      </w:divBdr>
    </w:div>
    <w:div w:id="1323504630">
      <w:marLeft w:val="0"/>
      <w:marRight w:val="0"/>
      <w:marTop w:val="0"/>
      <w:marBottom w:val="0"/>
      <w:divBdr>
        <w:top w:val="none" w:sz="0" w:space="0" w:color="auto"/>
        <w:left w:val="none" w:sz="0" w:space="0" w:color="auto"/>
        <w:bottom w:val="none" w:sz="0" w:space="0" w:color="auto"/>
        <w:right w:val="none" w:sz="0" w:space="0" w:color="auto"/>
      </w:divBdr>
    </w:div>
    <w:div w:id="1323504631">
      <w:marLeft w:val="0"/>
      <w:marRight w:val="0"/>
      <w:marTop w:val="0"/>
      <w:marBottom w:val="0"/>
      <w:divBdr>
        <w:top w:val="none" w:sz="0" w:space="0" w:color="auto"/>
        <w:left w:val="none" w:sz="0" w:space="0" w:color="auto"/>
        <w:bottom w:val="none" w:sz="0" w:space="0" w:color="auto"/>
        <w:right w:val="none" w:sz="0" w:space="0" w:color="auto"/>
      </w:divBdr>
    </w:div>
    <w:div w:id="1323504632">
      <w:marLeft w:val="0"/>
      <w:marRight w:val="0"/>
      <w:marTop w:val="0"/>
      <w:marBottom w:val="0"/>
      <w:divBdr>
        <w:top w:val="none" w:sz="0" w:space="0" w:color="auto"/>
        <w:left w:val="none" w:sz="0" w:space="0" w:color="auto"/>
        <w:bottom w:val="none" w:sz="0" w:space="0" w:color="auto"/>
        <w:right w:val="none" w:sz="0" w:space="0" w:color="auto"/>
      </w:divBdr>
    </w:div>
    <w:div w:id="1323504633">
      <w:marLeft w:val="0"/>
      <w:marRight w:val="0"/>
      <w:marTop w:val="0"/>
      <w:marBottom w:val="0"/>
      <w:divBdr>
        <w:top w:val="none" w:sz="0" w:space="0" w:color="auto"/>
        <w:left w:val="none" w:sz="0" w:space="0" w:color="auto"/>
        <w:bottom w:val="none" w:sz="0" w:space="0" w:color="auto"/>
        <w:right w:val="none" w:sz="0" w:space="0" w:color="auto"/>
      </w:divBdr>
    </w:div>
    <w:div w:id="1323504634">
      <w:marLeft w:val="0"/>
      <w:marRight w:val="0"/>
      <w:marTop w:val="0"/>
      <w:marBottom w:val="0"/>
      <w:divBdr>
        <w:top w:val="none" w:sz="0" w:space="0" w:color="auto"/>
        <w:left w:val="none" w:sz="0" w:space="0" w:color="auto"/>
        <w:bottom w:val="none" w:sz="0" w:space="0" w:color="auto"/>
        <w:right w:val="none" w:sz="0" w:space="0" w:color="auto"/>
      </w:divBdr>
    </w:div>
    <w:div w:id="1323504635">
      <w:marLeft w:val="0"/>
      <w:marRight w:val="0"/>
      <w:marTop w:val="0"/>
      <w:marBottom w:val="0"/>
      <w:divBdr>
        <w:top w:val="none" w:sz="0" w:space="0" w:color="auto"/>
        <w:left w:val="none" w:sz="0" w:space="0" w:color="auto"/>
        <w:bottom w:val="none" w:sz="0" w:space="0" w:color="auto"/>
        <w:right w:val="none" w:sz="0" w:space="0" w:color="auto"/>
      </w:divBdr>
    </w:div>
    <w:div w:id="1323504636">
      <w:marLeft w:val="0"/>
      <w:marRight w:val="0"/>
      <w:marTop w:val="0"/>
      <w:marBottom w:val="0"/>
      <w:divBdr>
        <w:top w:val="none" w:sz="0" w:space="0" w:color="auto"/>
        <w:left w:val="none" w:sz="0" w:space="0" w:color="auto"/>
        <w:bottom w:val="none" w:sz="0" w:space="0" w:color="auto"/>
        <w:right w:val="none" w:sz="0" w:space="0" w:color="auto"/>
      </w:divBdr>
    </w:div>
    <w:div w:id="1323504637">
      <w:marLeft w:val="0"/>
      <w:marRight w:val="0"/>
      <w:marTop w:val="0"/>
      <w:marBottom w:val="0"/>
      <w:divBdr>
        <w:top w:val="none" w:sz="0" w:space="0" w:color="auto"/>
        <w:left w:val="none" w:sz="0" w:space="0" w:color="auto"/>
        <w:bottom w:val="none" w:sz="0" w:space="0" w:color="auto"/>
        <w:right w:val="none" w:sz="0" w:space="0" w:color="auto"/>
      </w:divBdr>
    </w:div>
    <w:div w:id="1323504638">
      <w:marLeft w:val="0"/>
      <w:marRight w:val="0"/>
      <w:marTop w:val="0"/>
      <w:marBottom w:val="0"/>
      <w:divBdr>
        <w:top w:val="none" w:sz="0" w:space="0" w:color="auto"/>
        <w:left w:val="none" w:sz="0" w:space="0" w:color="auto"/>
        <w:bottom w:val="none" w:sz="0" w:space="0" w:color="auto"/>
        <w:right w:val="none" w:sz="0" w:space="0" w:color="auto"/>
      </w:divBdr>
    </w:div>
    <w:div w:id="1323504639">
      <w:marLeft w:val="0"/>
      <w:marRight w:val="0"/>
      <w:marTop w:val="0"/>
      <w:marBottom w:val="0"/>
      <w:divBdr>
        <w:top w:val="none" w:sz="0" w:space="0" w:color="auto"/>
        <w:left w:val="none" w:sz="0" w:space="0" w:color="auto"/>
        <w:bottom w:val="none" w:sz="0" w:space="0" w:color="auto"/>
        <w:right w:val="none" w:sz="0" w:space="0" w:color="auto"/>
      </w:divBdr>
    </w:div>
    <w:div w:id="1323504640">
      <w:marLeft w:val="0"/>
      <w:marRight w:val="0"/>
      <w:marTop w:val="0"/>
      <w:marBottom w:val="0"/>
      <w:divBdr>
        <w:top w:val="none" w:sz="0" w:space="0" w:color="auto"/>
        <w:left w:val="none" w:sz="0" w:space="0" w:color="auto"/>
        <w:bottom w:val="none" w:sz="0" w:space="0" w:color="auto"/>
        <w:right w:val="none" w:sz="0" w:space="0" w:color="auto"/>
      </w:divBdr>
    </w:div>
    <w:div w:id="1323504641">
      <w:marLeft w:val="0"/>
      <w:marRight w:val="0"/>
      <w:marTop w:val="0"/>
      <w:marBottom w:val="0"/>
      <w:divBdr>
        <w:top w:val="none" w:sz="0" w:space="0" w:color="auto"/>
        <w:left w:val="none" w:sz="0" w:space="0" w:color="auto"/>
        <w:bottom w:val="none" w:sz="0" w:space="0" w:color="auto"/>
        <w:right w:val="none" w:sz="0" w:space="0" w:color="auto"/>
      </w:divBdr>
    </w:div>
    <w:div w:id="1323504642">
      <w:marLeft w:val="0"/>
      <w:marRight w:val="0"/>
      <w:marTop w:val="0"/>
      <w:marBottom w:val="0"/>
      <w:divBdr>
        <w:top w:val="none" w:sz="0" w:space="0" w:color="auto"/>
        <w:left w:val="none" w:sz="0" w:space="0" w:color="auto"/>
        <w:bottom w:val="none" w:sz="0" w:space="0" w:color="auto"/>
        <w:right w:val="none" w:sz="0" w:space="0" w:color="auto"/>
      </w:divBdr>
    </w:div>
    <w:div w:id="1323504643">
      <w:marLeft w:val="0"/>
      <w:marRight w:val="0"/>
      <w:marTop w:val="0"/>
      <w:marBottom w:val="0"/>
      <w:divBdr>
        <w:top w:val="none" w:sz="0" w:space="0" w:color="auto"/>
        <w:left w:val="none" w:sz="0" w:space="0" w:color="auto"/>
        <w:bottom w:val="none" w:sz="0" w:space="0" w:color="auto"/>
        <w:right w:val="none" w:sz="0" w:space="0" w:color="auto"/>
      </w:divBdr>
    </w:div>
    <w:div w:id="1323504644">
      <w:marLeft w:val="0"/>
      <w:marRight w:val="0"/>
      <w:marTop w:val="0"/>
      <w:marBottom w:val="0"/>
      <w:divBdr>
        <w:top w:val="none" w:sz="0" w:space="0" w:color="auto"/>
        <w:left w:val="none" w:sz="0" w:space="0" w:color="auto"/>
        <w:bottom w:val="none" w:sz="0" w:space="0" w:color="auto"/>
        <w:right w:val="none" w:sz="0" w:space="0" w:color="auto"/>
      </w:divBdr>
    </w:div>
    <w:div w:id="1323504645">
      <w:marLeft w:val="0"/>
      <w:marRight w:val="0"/>
      <w:marTop w:val="0"/>
      <w:marBottom w:val="0"/>
      <w:divBdr>
        <w:top w:val="none" w:sz="0" w:space="0" w:color="auto"/>
        <w:left w:val="none" w:sz="0" w:space="0" w:color="auto"/>
        <w:bottom w:val="none" w:sz="0" w:space="0" w:color="auto"/>
        <w:right w:val="none" w:sz="0" w:space="0" w:color="auto"/>
      </w:divBdr>
    </w:div>
    <w:div w:id="1323504646">
      <w:marLeft w:val="0"/>
      <w:marRight w:val="0"/>
      <w:marTop w:val="0"/>
      <w:marBottom w:val="0"/>
      <w:divBdr>
        <w:top w:val="none" w:sz="0" w:space="0" w:color="auto"/>
        <w:left w:val="none" w:sz="0" w:space="0" w:color="auto"/>
        <w:bottom w:val="none" w:sz="0" w:space="0" w:color="auto"/>
        <w:right w:val="none" w:sz="0" w:space="0" w:color="auto"/>
      </w:divBdr>
    </w:div>
    <w:div w:id="1323504647">
      <w:marLeft w:val="0"/>
      <w:marRight w:val="0"/>
      <w:marTop w:val="0"/>
      <w:marBottom w:val="0"/>
      <w:divBdr>
        <w:top w:val="none" w:sz="0" w:space="0" w:color="auto"/>
        <w:left w:val="none" w:sz="0" w:space="0" w:color="auto"/>
        <w:bottom w:val="none" w:sz="0" w:space="0" w:color="auto"/>
        <w:right w:val="none" w:sz="0" w:space="0" w:color="auto"/>
      </w:divBdr>
    </w:div>
    <w:div w:id="1323504648">
      <w:marLeft w:val="0"/>
      <w:marRight w:val="0"/>
      <w:marTop w:val="0"/>
      <w:marBottom w:val="0"/>
      <w:divBdr>
        <w:top w:val="none" w:sz="0" w:space="0" w:color="auto"/>
        <w:left w:val="none" w:sz="0" w:space="0" w:color="auto"/>
        <w:bottom w:val="none" w:sz="0" w:space="0" w:color="auto"/>
        <w:right w:val="none" w:sz="0" w:space="0" w:color="auto"/>
      </w:divBdr>
    </w:div>
    <w:div w:id="1323504649">
      <w:marLeft w:val="0"/>
      <w:marRight w:val="0"/>
      <w:marTop w:val="0"/>
      <w:marBottom w:val="0"/>
      <w:divBdr>
        <w:top w:val="none" w:sz="0" w:space="0" w:color="auto"/>
        <w:left w:val="none" w:sz="0" w:space="0" w:color="auto"/>
        <w:bottom w:val="none" w:sz="0" w:space="0" w:color="auto"/>
        <w:right w:val="none" w:sz="0" w:space="0" w:color="auto"/>
      </w:divBdr>
    </w:div>
    <w:div w:id="1323504650">
      <w:marLeft w:val="0"/>
      <w:marRight w:val="0"/>
      <w:marTop w:val="0"/>
      <w:marBottom w:val="0"/>
      <w:divBdr>
        <w:top w:val="none" w:sz="0" w:space="0" w:color="auto"/>
        <w:left w:val="none" w:sz="0" w:space="0" w:color="auto"/>
        <w:bottom w:val="none" w:sz="0" w:space="0" w:color="auto"/>
        <w:right w:val="none" w:sz="0" w:space="0" w:color="auto"/>
      </w:divBdr>
    </w:div>
    <w:div w:id="1323504651">
      <w:marLeft w:val="0"/>
      <w:marRight w:val="0"/>
      <w:marTop w:val="0"/>
      <w:marBottom w:val="0"/>
      <w:divBdr>
        <w:top w:val="none" w:sz="0" w:space="0" w:color="auto"/>
        <w:left w:val="none" w:sz="0" w:space="0" w:color="auto"/>
        <w:bottom w:val="none" w:sz="0" w:space="0" w:color="auto"/>
        <w:right w:val="none" w:sz="0" w:space="0" w:color="auto"/>
      </w:divBdr>
    </w:div>
    <w:div w:id="1323504652">
      <w:marLeft w:val="0"/>
      <w:marRight w:val="0"/>
      <w:marTop w:val="0"/>
      <w:marBottom w:val="0"/>
      <w:divBdr>
        <w:top w:val="none" w:sz="0" w:space="0" w:color="auto"/>
        <w:left w:val="none" w:sz="0" w:space="0" w:color="auto"/>
        <w:bottom w:val="none" w:sz="0" w:space="0" w:color="auto"/>
        <w:right w:val="none" w:sz="0" w:space="0" w:color="auto"/>
      </w:divBdr>
    </w:div>
    <w:div w:id="1323504653">
      <w:marLeft w:val="0"/>
      <w:marRight w:val="0"/>
      <w:marTop w:val="0"/>
      <w:marBottom w:val="0"/>
      <w:divBdr>
        <w:top w:val="none" w:sz="0" w:space="0" w:color="auto"/>
        <w:left w:val="none" w:sz="0" w:space="0" w:color="auto"/>
        <w:bottom w:val="none" w:sz="0" w:space="0" w:color="auto"/>
        <w:right w:val="none" w:sz="0" w:space="0" w:color="auto"/>
      </w:divBdr>
    </w:div>
    <w:div w:id="1323504654">
      <w:marLeft w:val="0"/>
      <w:marRight w:val="0"/>
      <w:marTop w:val="0"/>
      <w:marBottom w:val="0"/>
      <w:divBdr>
        <w:top w:val="none" w:sz="0" w:space="0" w:color="auto"/>
        <w:left w:val="none" w:sz="0" w:space="0" w:color="auto"/>
        <w:bottom w:val="none" w:sz="0" w:space="0" w:color="auto"/>
        <w:right w:val="none" w:sz="0" w:space="0" w:color="auto"/>
      </w:divBdr>
    </w:div>
    <w:div w:id="1323504655">
      <w:marLeft w:val="0"/>
      <w:marRight w:val="0"/>
      <w:marTop w:val="0"/>
      <w:marBottom w:val="0"/>
      <w:divBdr>
        <w:top w:val="none" w:sz="0" w:space="0" w:color="auto"/>
        <w:left w:val="none" w:sz="0" w:space="0" w:color="auto"/>
        <w:bottom w:val="none" w:sz="0" w:space="0" w:color="auto"/>
        <w:right w:val="none" w:sz="0" w:space="0" w:color="auto"/>
      </w:divBdr>
    </w:div>
    <w:div w:id="1323504656">
      <w:marLeft w:val="0"/>
      <w:marRight w:val="0"/>
      <w:marTop w:val="0"/>
      <w:marBottom w:val="0"/>
      <w:divBdr>
        <w:top w:val="none" w:sz="0" w:space="0" w:color="auto"/>
        <w:left w:val="none" w:sz="0" w:space="0" w:color="auto"/>
        <w:bottom w:val="none" w:sz="0" w:space="0" w:color="auto"/>
        <w:right w:val="none" w:sz="0" w:space="0" w:color="auto"/>
      </w:divBdr>
    </w:div>
    <w:div w:id="1323504657">
      <w:marLeft w:val="0"/>
      <w:marRight w:val="0"/>
      <w:marTop w:val="0"/>
      <w:marBottom w:val="0"/>
      <w:divBdr>
        <w:top w:val="none" w:sz="0" w:space="0" w:color="auto"/>
        <w:left w:val="none" w:sz="0" w:space="0" w:color="auto"/>
        <w:bottom w:val="none" w:sz="0" w:space="0" w:color="auto"/>
        <w:right w:val="none" w:sz="0" w:space="0" w:color="auto"/>
      </w:divBdr>
    </w:div>
    <w:div w:id="1323504658">
      <w:marLeft w:val="0"/>
      <w:marRight w:val="0"/>
      <w:marTop w:val="0"/>
      <w:marBottom w:val="0"/>
      <w:divBdr>
        <w:top w:val="none" w:sz="0" w:space="0" w:color="auto"/>
        <w:left w:val="none" w:sz="0" w:space="0" w:color="auto"/>
        <w:bottom w:val="none" w:sz="0" w:space="0" w:color="auto"/>
        <w:right w:val="none" w:sz="0" w:space="0" w:color="auto"/>
      </w:divBdr>
    </w:div>
    <w:div w:id="1323504659">
      <w:marLeft w:val="0"/>
      <w:marRight w:val="0"/>
      <w:marTop w:val="0"/>
      <w:marBottom w:val="0"/>
      <w:divBdr>
        <w:top w:val="none" w:sz="0" w:space="0" w:color="auto"/>
        <w:left w:val="none" w:sz="0" w:space="0" w:color="auto"/>
        <w:bottom w:val="none" w:sz="0" w:space="0" w:color="auto"/>
        <w:right w:val="none" w:sz="0" w:space="0" w:color="auto"/>
      </w:divBdr>
    </w:div>
    <w:div w:id="1323504660">
      <w:marLeft w:val="0"/>
      <w:marRight w:val="0"/>
      <w:marTop w:val="0"/>
      <w:marBottom w:val="0"/>
      <w:divBdr>
        <w:top w:val="none" w:sz="0" w:space="0" w:color="auto"/>
        <w:left w:val="none" w:sz="0" w:space="0" w:color="auto"/>
        <w:bottom w:val="none" w:sz="0" w:space="0" w:color="auto"/>
        <w:right w:val="none" w:sz="0" w:space="0" w:color="auto"/>
      </w:divBdr>
    </w:div>
    <w:div w:id="1323504661">
      <w:marLeft w:val="0"/>
      <w:marRight w:val="0"/>
      <w:marTop w:val="0"/>
      <w:marBottom w:val="0"/>
      <w:divBdr>
        <w:top w:val="none" w:sz="0" w:space="0" w:color="auto"/>
        <w:left w:val="none" w:sz="0" w:space="0" w:color="auto"/>
        <w:bottom w:val="none" w:sz="0" w:space="0" w:color="auto"/>
        <w:right w:val="none" w:sz="0" w:space="0" w:color="auto"/>
      </w:divBdr>
    </w:div>
    <w:div w:id="1323504662">
      <w:marLeft w:val="0"/>
      <w:marRight w:val="0"/>
      <w:marTop w:val="0"/>
      <w:marBottom w:val="0"/>
      <w:divBdr>
        <w:top w:val="none" w:sz="0" w:space="0" w:color="auto"/>
        <w:left w:val="none" w:sz="0" w:space="0" w:color="auto"/>
        <w:bottom w:val="none" w:sz="0" w:space="0" w:color="auto"/>
        <w:right w:val="none" w:sz="0" w:space="0" w:color="auto"/>
      </w:divBdr>
    </w:div>
    <w:div w:id="1323504663">
      <w:marLeft w:val="0"/>
      <w:marRight w:val="0"/>
      <w:marTop w:val="0"/>
      <w:marBottom w:val="0"/>
      <w:divBdr>
        <w:top w:val="none" w:sz="0" w:space="0" w:color="auto"/>
        <w:left w:val="none" w:sz="0" w:space="0" w:color="auto"/>
        <w:bottom w:val="none" w:sz="0" w:space="0" w:color="auto"/>
        <w:right w:val="none" w:sz="0" w:space="0" w:color="auto"/>
      </w:divBdr>
    </w:div>
    <w:div w:id="1323504664">
      <w:marLeft w:val="0"/>
      <w:marRight w:val="0"/>
      <w:marTop w:val="0"/>
      <w:marBottom w:val="0"/>
      <w:divBdr>
        <w:top w:val="none" w:sz="0" w:space="0" w:color="auto"/>
        <w:left w:val="none" w:sz="0" w:space="0" w:color="auto"/>
        <w:bottom w:val="none" w:sz="0" w:space="0" w:color="auto"/>
        <w:right w:val="none" w:sz="0" w:space="0" w:color="auto"/>
      </w:divBdr>
    </w:div>
    <w:div w:id="1323504665">
      <w:marLeft w:val="0"/>
      <w:marRight w:val="0"/>
      <w:marTop w:val="0"/>
      <w:marBottom w:val="0"/>
      <w:divBdr>
        <w:top w:val="none" w:sz="0" w:space="0" w:color="auto"/>
        <w:left w:val="none" w:sz="0" w:space="0" w:color="auto"/>
        <w:bottom w:val="none" w:sz="0" w:space="0" w:color="auto"/>
        <w:right w:val="none" w:sz="0" w:space="0" w:color="auto"/>
      </w:divBdr>
    </w:div>
    <w:div w:id="1323504666">
      <w:marLeft w:val="0"/>
      <w:marRight w:val="0"/>
      <w:marTop w:val="0"/>
      <w:marBottom w:val="0"/>
      <w:divBdr>
        <w:top w:val="none" w:sz="0" w:space="0" w:color="auto"/>
        <w:left w:val="none" w:sz="0" w:space="0" w:color="auto"/>
        <w:bottom w:val="none" w:sz="0" w:space="0" w:color="auto"/>
        <w:right w:val="none" w:sz="0" w:space="0" w:color="auto"/>
      </w:divBdr>
    </w:div>
    <w:div w:id="1323504667">
      <w:marLeft w:val="0"/>
      <w:marRight w:val="0"/>
      <w:marTop w:val="0"/>
      <w:marBottom w:val="0"/>
      <w:divBdr>
        <w:top w:val="none" w:sz="0" w:space="0" w:color="auto"/>
        <w:left w:val="none" w:sz="0" w:space="0" w:color="auto"/>
        <w:bottom w:val="none" w:sz="0" w:space="0" w:color="auto"/>
        <w:right w:val="none" w:sz="0" w:space="0" w:color="auto"/>
      </w:divBdr>
    </w:div>
    <w:div w:id="1323504668">
      <w:marLeft w:val="0"/>
      <w:marRight w:val="0"/>
      <w:marTop w:val="0"/>
      <w:marBottom w:val="0"/>
      <w:divBdr>
        <w:top w:val="none" w:sz="0" w:space="0" w:color="auto"/>
        <w:left w:val="none" w:sz="0" w:space="0" w:color="auto"/>
        <w:bottom w:val="none" w:sz="0" w:space="0" w:color="auto"/>
        <w:right w:val="none" w:sz="0" w:space="0" w:color="auto"/>
      </w:divBdr>
    </w:div>
    <w:div w:id="1323504669">
      <w:marLeft w:val="0"/>
      <w:marRight w:val="0"/>
      <w:marTop w:val="0"/>
      <w:marBottom w:val="0"/>
      <w:divBdr>
        <w:top w:val="none" w:sz="0" w:space="0" w:color="auto"/>
        <w:left w:val="none" w:sz="0" w:space="0" w:color="auto"/>
        <w:bottom w:val="none" w:sz="0" w:space="0" w:color="auto"/>
        <w:right w:val="none" w:sz="0" w:space="0" w:color="auto"/>
      </w:divBdr>
    </w:div>
    <w:div w:id="1323504670">
      <w:marLeft w:val="0"/>
      <w:marRight w:val="0"/>
      <w:marTop w:val="0"/>
      <w:marBottom w:val="0"/>
      <w:divBdr>
        <w:top w:val="none" w:sz="0" w:space="0" w:color="auto"/>
        <w:left w:val="none" w:sz="0" w:space="0" w:color="auto"/>
        <w:bottom w:val="none" w:sz="0" w:space="0" w:color="auto"/>
        <w:right w:val="none" w:sz="0" w:space="0" w:color="auto"/>
      </w:divBdr>
    </w:div>
    <w:div w:id="1323504671">
      <w:marLeft w:val="0"/>
      <w:marRight w:val="0"/>
      <w:marTop w:val="0"/>
      <w:marBottom w:val="0"/>
      <w:divBdr>
        <w:top w:val="none" w:sz="0" w:space="0" w:color="auto"/>
        <w:left w:val="none" w:sz="0" w:space="0" w:color="auto"/>
        <w:bottom w:val="none" w:sz="0" w:space="0" w:color="auto"/>
        <w:right w:val="none" w:sz="0" w:space="0" w:color="auto"/>
      </w:divBdr>
    </w:div>
    <w:div w:id="1323504672">
      <w:marLeft w:val="0"/>
      <w:marRight w:val="0"/>
      <w:marTop w:val="0"/>
      <w:marBottom w:val="0"/>
      <w:divBdr>
        <w:top w:val="none" w:sz="0" w:space="0" w:color="auto"/>
        <w:left w:val="none" w:sz="0" w:space="0" w:color="auto"/>
        <w:bottom w:val="none" w:sz="0" w:space="0" w:color="auto"/>
        <w:right w:val="none" w:sz="0" w:space="0" w:color="auto"/>
      </w:divBdr>
    </w:div>
    <w:div w:id="1323504673">
      <w:marLeft w:val="0"/>
      <w:marRight w:val="0"/>
      <w:marTop w:val="0"/>
      <w:marBottom w:val="0"/>
      <w:divBdr>
        <w:top w:val="none" w:sz="0" w:space="0" w:color="auto"/>
        <w:left w:val="none" w:sz="0" w:space="0" w:color="auto"/>
        <w:bottom w:val="none" w:sz="0" w:space="0" w:color="auto"/>
        <w:right w:val="none" w:sz="0" w:space="0" w:color="auto"/>
      </w:divBdr>
    </w:div>
    <w:div w:id="1323504674">
      <w:marLeft w:val="0"/>
      <w:marRight w:val="0"/>
      <w:marTop w:val="0"/>
      <w:marBottom w:val="0"/>
      <w:divBdr>
        <w:top w:val="none" w:sz="0" w:space="0" w:color="auto"/>
        <w:left w:val="none" w:sz="0" w:space="0" w:color="auto"/>
        <w:bottom w:val="none" w:sz="0" w:space="0" w:color="auto"/>
        <w:right w:val="none" w:sz="0" w:space="0" w:color="auto"/>
      </w:divBdr>
    </w:div>
    <w:div w:id="1323504675">
      <w:marLeft w:val="0"/>
      <w:marRight w:val="0"/>
      <w:marTop w:val="0"/>
      <w:marBottom w:val="0"/>
      <w:divBdr>
        <w:top w:val="none" w:sz="0" w:space="0" w:color="auto"/>
        <w:left w:val="none" w:sz="0" w:space="0" w:color="auto"/>
        <w:bottom w:val="none" w:sz="0" w:space="0" w:color="auto"/>
        <w:right w:val="none" w:sz="0" w:space="0" w:color="auto"/>
      </w:divBdr>
    </w:div>
    <w:div w:id="1323504676">
      <w:marLeft w:val="0"/>
      <w:marRight w:val="0"/>
      <w:marTop w:val="0"/>
      <w:marBottom w:val="0"/>
      <w:divBdr>
        <w:top w:val="none" w:sz="0" w:space="0" w:color="auto"/>
        <w:left w:val="none" w:sz="0" w:space="0" w:color="auto"/>
        <w:bottom w:val="none" w:sz="0" w:space="0" w:color="auto"/>
        <w:right w:val="none" w:sz="0" w:space="0" w:color="auto"/>
      </w:divBdr>
    </w:div>
    <w:div w:id="1323504677">
      <w:marLeft w:val="0"/>
      <w:marRight w:val="0"/>
      <w:marTop w:val="0"/>
      <w:marBottom w:val="0"/>
      <w:divBdr>
        <w:top w:val="none" w:sz="0" w:space="0" w:color="auto"/>
        <w:left w:val="none" w:sz="0" w:space="0" w:color="auto"/>
        <w:bottom w:val="none" w:sz="0" w:space="0" w:color="auto"/>
        <w:right w:val="none" w:sz="0" w:space="0" w:color="auto"/>
      </w:divBdr>
    </w:div>
    <w:div w:id="1323504678">
      <w:marLeft w:val="0"/>
      <w:marRight w:val="0"/>
      <w:marTop w:val="0"/>
      <w:marBottom w:val="0"/>
      <w:divBdr>
        <w:top w:val="none" w:sz="0" w:space="0" w:color="auto"/>
        <w:left w:val="none" w:sz="0" w:space="0" w:color="auto"/>
        <w:bottom w:val="none" w:sz="0" w:space="0" w:color="auto"/>
        <w:right w:val="none" w:sz="0" w:space="0" w:color="auto"/>
      </w:divBdr>
    </w:div>
    <w:div w:id="1323504679">
      <w:marLeft w:val="0"/>
      <w:marRight w:val="0"/>
      <w:marTop w:val="0"/>
      <w:marBottom w:val="0"/>
      <w:divBdr>
        <w:top w:val="none" w:sz="0" w:space="0" w:color="auto"/>
        <w:left w:val="none" w:sz="0" w:space="0" w:color="auto"/>
        <w:bottom w:val="none" w:sz="0" w:space="0" w:color="auto"/>
        <w:right w:val="none" w:sz="0" w:space="0" w:color="auto"/>
      </w:divBdr>
    </w:div>
    <w:div w:id="1323504680">
      <w:marLeft w:val="0"/>
      <w:marRight w:val="0"/>
      <w:marTop w:val="0"/>
      <w:marBottom w:val="0"/>
      <w:divBdr>
        <w:top w:val="none" w:sz="0" w:space="0" w:color="auto"/>
        <w:left w:val="none" w:sz="0" w:space="0" w:color="auto"/>
        <w:bottom w:val="none" w:sz="0" w:space="0" w:color="auto"/>
        <w:right w:val="none" w:sz="0" w:space="0" w:color="auto"/>
      </w:divBdr>
    </w:div>
    <w:div w:id="1323504681">
      <w:marLeft w:val="0"/>
      <w:marRight w:val="0"/>
      <w:marTop w:val="0"/>
      <w:marBottom w:val="0"/>
      <w:divBdr>
        <w:top w:val="none" w:sz="0" w:space="0" w:color="auto"/>
        <w:left w:val="none" w:sz="0" w:space="0" w:color="auto"/>
        <w:bottom w:val="none" w:sz="0" w:space="0" w:color="auto"/>
        <w:right w:val="none" w:sz="0" w:space="0" w:color="auto"/>
      </w:divBdr>
    </w:div>
    <w:div w:id="1323504682">
      <w:marLeft w:val="0"/>
      <w:marRight w:val="0"/>
      <w:marTop w:val="0"/>
      <w:marBottom w:val="0"/>
      <w:divBdr>
        <w:top w:val="none" w:sz="0" w:space="0" w:color="auto"/>
        <w:left w:val="none" w:sz="0" w:space="0" w:color="auto"/>
        <w:bottom w:val="none" w:sz="0" w:space="0" w:color="auto"/>
        <w:right w:val="none" w:sz="0" w:space="0" w:color="auto"/>
      </w:divBdr>
    </w:div>
    <w:div w:id="1323504683">
      <w:marLeft w:val="0"/>
      <w:marRight w:val="0"/>
      <w:marTop w:val="0"/>
      <w:marBottom w:val="0"/>
      <w:divBdr>
        <w:top w:val="none" w:sz="0" w:space="0" w:color="auto"/>
        <w:left w:val="none" w:sz="0" w:space="0" w:color="auto"/>
        <w:bottom w:val="none" w:sz="0" w:space="0" w:color="auto"/>
        <w:right w:val="none" w:sz="0" w:space="0" w:color="auto"/>
      </w:divBdr>
    </w:div>
    <w:div w:id="1323504684">
      <w:marLeft w:val="0"/>
      <w:marRight w:val="0"/>
      <w:marTop w:val="0"/>
      <w:marBottom w:val="0"/>
      <w:divBdr>
        <w:top w:val="none" w:sz="0" w:space="0" w:color="auto"/>
        <w:left w:val="none" w:sz="0" w:space="0" w:color="auto"/>
        <w:bottom w:val="none" w:sz="0" w:space="0" w:color="auto"/>
        <w:right w:val="none" w:sz="0" w:space="0" w:color="auto"/>
      </w:divBdr>
    </w:div>
    <w:div w:id="1323504685">
      <w:marLeft w:val="0"/>
      <w:marRight w:val="0"/>
      <w:marTop w:val="0"/>
      <w:marBottom w:val="0"/>
      <w:divBdr>
        <w:top w:val="none" w:sz="0" w:space="0" w:color="auto"/>
        <w:left w:val="none" w:sz="0" w:space="0" w:color="auto"/>
        <w:bottom w:val="none" w:sz="0" w:space="0" w:color="auto"/>
        <w:right w:val="none" w:sz="0" w:space="0" w:color="auto"/>
      </w:divBdr>
    </w:div>
    <w:div w:id="13235046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14</Pages>
  <Words>27246</Words>
  <Characters>15531</Characters>
  <Application>Microsoft Office Word</Application>
  <DocSecurity>0</DocSecurity>
  <Lines>129</Lines>
  <Paragraphs>85</Paragraphs>
  <ScaleCrop>false</ScaleCrop>
  <Company>Microsoft</Company>
  <LinksUpToDate>false</LinksUpToDate>
  <CharactersWithSpaces>42692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Ihor</cp:lastModifiedBy>
  <cp:revision>11</cp:revision>
  <cp:lastPrinted>2023-09-22T05:54:00Z</cp:lastPrinted>
  <dcterms:created xsi:type="dcterms:W3CDTF">2023-09-13T09:15:00Z</dcterms:created>
  <dcterms:modified xsi:type="dcterms:W3CDTF">2023-10-12T07:21:00Z</dcterms:modified>
</cp:coreProperties>
</file>