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4" w:rsidRPr="00994A26" w:rsidRDefault="00AA2BB4" w:rsidP="00AA2BB4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4</w:t>
      </w:r>
    </w:p>
    <w:p w:rsidR="00AA2BB4" w:rsidRPr="00994A26" w:rsidRDefault="00AA2BB4" w:rsidP="00AA2BB4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AA2BB4" w:rsidRPr="00994A26" w:rsidRDefault="00AA2BB4" w:rsidP="00AA2BB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highlight w:val="white"/>
        </w:rPr>
      </w:pPr>
      <w:r w:rsidRPr="00994A26">
        <w:rPr>
          <w:b/>
          <w:color w:val="000000"/>
          <w:highlight w:val="white"/>
        </w:rPr>
        <w:t>ТЕХНІЧН</w:t>
      </w:r>
      <w:r>
        <w:rPr>
          <w:b/>
          <w:color w:val="000000"/>
          <w:highlight w:val="white"/>
        </w:rPr>
        <w:t>І</w:t>
      </w:r>
      <w:r w:rsidRPr="00994A26"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ТА ЯКІСНІ ВИМОГИ</w:t>
      </w:r>
    </w:p>
    <w:p w:rsidR="00E25CFB" w:rsidRDefault="00E25CFB" w:rsidP="00AA2BB4">
      <w:pPr>
        <w:spacing w:line="259" w:lineRule="auto"/>
        <w:ind w:firstLine="709"/>
        <w:jc w:val="both"/>
        <w:rPr>
          <w:b/>
          <w:bdr w:val="none" w:sz="0" w:space="0" w:color="auto" w:frame="1"/>
          <w:shd w:val="clear" w:color="auto" w:fill="FDFEFD"/>
        </w:rPr>
      </w:pPr>
      <w:r>
        <w:rPr>
          <w:rFonts w:eastAsia="Calibri"/>
          <w:b/>
          <w:lang w:eastAsia="en-US"/>
        </w:rPr>
        <w:t xml:space="preserve">Послуги з благоустрою кладовищ </w:t>
      </w:r>
      <w:proofErr w:type="spellStart"/>
      <w:r>
        <w:rPr>
          <w:rFonts w:eastAsia="Calibri"/>
          <w:b/>
          <w:lang w:eastAsia="en-US"/>
        </w:rPr>
        <w:t>КП</w:t>
      </w:r>
      <w:proofErr w:type="spellEnd"/>
      <w:r>
        <w:rPr>
          <w:rFonts w:eastAsia="Calibri"/>
          <w:b/>
          <w:lang w:eastAsia="en-US"/>
        </w:rPr>
        <w:t xml:space="preserve"> «Муніципальна ритуальна служба» - навантаження сміття з </w:t>
      </w:r>
      <w:bookmarkStart w:id="0" w:name="_Hlk125645406"/>
      <w:r>
        <w:rPr>
          <w:rFonts w:eastAsia="Calibri"/>
          <w:b/>
          <w:lang w:eastAsia="en-US"/>
        </w:rPr>
        <w:t xml:space="preserve">територій кладовищ </w:t>
      </w:r>
      <w:bookmarkEnd w:id="0"/>
      <w:r>
        <w:rPr>
          <w:rFonts w:eastAsia="Calibri"/>
          <w:b/>
          <w:lang w:eastAsia="en-US"/>
        </w:rPr>
        <w:t>(</w:t>
      </w:r>
      <w:proofErr w:type="spellStart"/>
      <w:r>
        <w:rPr>
          <w:rFonts w:eastAsia="Calibri"/>
          <w:b/>
          <w:lang w:eastAsia="en-US"/>
        </w:rPr>
        <w:t>ДК</w:t>
      </w:r>
      <w:proofErr w:type="spellEnd"/>
      <w:r>
        <w:rPr>
          <w:rFonts w:eastAsia="Calibri"/>
          <w:b/>
          <w:lang w:eastAsia="en-US"/>
        </w:rPr>
        <w:t xml:space="preserve"> 021:2015 </w:t>
      </w:r>
      <w:r>
        <w:rPr>
          <w:b/>
          <w:bdr w:val="none" w:sz="0" w:space="0" w:color="auto" w:frame="1"/>
          <w:shd w:val="clear" w:color="auto" w:fill="FDFEFD"/>
        </w:rPr>
        <w:t>90510000-5</w:t>
      </w:r>
      <w:r>
        <w:rPr>
          <w:b/>
          <w:color w:val="777777"/>
          <w:shd w:val="clear" w:color="auto" w:fill="FDFEFD"/>
        </w:rPr>
        <w:t> - </w:t>
      </w:r>
      <w:r>
        <w:rPr>
          <w:b/>
          <w:bdr w:val="none" w:sz="0" w:space="0" w:color="auto" w:frame="1"/>
          <w:shd w:val="clear" w:color="auto" w:fill="FDFEFD"/>
        </w:rPr>
        <w:t>Утилізація/видалення сміття та поводження зі сміттям)</w:t>
      </w: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bCs/>
          <w:iCs/>
          <w:lang w:eastAsia="uk-UA"/>
        </w:rPr>
        <w:t xml:space="preserve">1. </w:t>
      </w:r>
      <w:r w:rsidRPr="00B034CC">
        <w:rPr>
          <w:rFonts w:eastAsia="Calibri"/>
          <w:bCs/>
          <w:iCs/>
          <w:lang w:eastAsia="uk-UA"/>
        </w:rPr>
        <w:t>Надання послуг:</w:t>
      </w:r>
      <w:r w:rsidRPr="00B034CC">
        <w:rPr>
          <w:rFonts w:eastAsia="Calibri"/>
          <w:iCs/>
          <w:lang w:eastAsia="uk-UA"/>
        </w:rPr>
        <w:t xml:space="preserve"> </w:t>
      </w:r>
      <w:r>
        <w:rPr>
          <w:rFonts w:eastAsia="Calibri"/>
          <w:bCs/>
          <w:iCs/>
          <w:lang w:eastAsia="uk-UA"/>
        </w:rPr>
        <w:t>З</w:t>
      </w:r>
      <w:r w:rsidRPr="00B034CC">
        <w:rPr>
          <w:rFonts w:eastAsia="Calibri"/>
          <w:bCs/>
          <w:iCs/>
          <w:lang w:eastAsia="uk-UA"/>
        </w:rPr>
        <w:t xml:space="preserve">бирання та навантаження накопиченого сміття на території </w:t>
      </w:r>
      <w:r w:rsidR="00E25CFB">
        <w:rPr>
          <w:rFonts w:eastAsia="Calibri"/>
          <w:bCs/>
          <w:iCs/>
          <w:lang w:eastAsia="uk-UA"/>
        </w:rPr>
        <w:t xml:space="preserve">кладовищ </w:t>
      </w:r>
      <w:proofErr w:type="spellStart"/>
      <w:r w:rsidR="00E25CFB">
        <w:rPr>
          <w:rFonts w:eastAsia="Calibri"/>
          <w:bCs/>
          <w:iCs/>
          <w:lang w:eastAsia="uk-UA"/>
        </w:rPr>
        <w:t>КП</w:t>
      </w:r>
      <w:proofErr w:type="spellEnd"/>
      <w:r w:rsidR="00E25CFB">
        <w:rPr>
          <w:rFonts w:eastAsia="Calibri"/>
          <w:bCs/>
          <w:iCs/>
          <w:lang w:eastAsia="uk-UA"/>
        </w:rPr>
        <w:t xml:space="preserve"> «Муніципальна ритуальна служба»</w:t>
      </w:r>
      <w:r w:rsidRPr="00B034CC">
        <w:rPr>
          <w:rFonts w:eastAsia="Calibri"/>
          <w:bCs/>
          <w:iCs/>
          <w:lang w:eastAsia="uk-UA"/>
        </w:rPr>
        <w:t xml:space="preserve"> м. Чернівці.</w:t>
      </w:r>
      <w:r w:rsidRPr="00A61EB1"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Збирання та навантаження сміття –</w:t>
      </w:r>
      <w:r>
        <w:rPr>
          <w:rFonts w:eastAsia="Calibri"/>
          <w:iCs/>
          <w:lang w:eastAsia="uk-UA"/>
        </w:rPr>
        <w:t xml:space="preserve"> </w:t>
      </w:r>
      <w:r w:rsidR="00F80146">
        <w:rPr>
          <w:rFonts w:eastAsia="Calibri"/>
          <w:iCs/>
          <w:lang w:eastAsia="uk-UA"/>
        </w:rPr>
        <w:t>1750</w:t>
      </w:r>
      <w:r>
        <w:rPr>
          <w:rFonts w:eastAsia="Calibri"/>
          <w:iCs/>
          <w:lang w:eastAsia="uk-UA"/>
        </w:rPr>
        <w:t xml:space="preserve"> </w:t>
      </w:r>
      <w:proofErr w:type="spellStart"/>
      <w:r w:rsidRPr="00A13EBC">
        <w:rPr>
          <w:rFonts w:eastAsia="Calibri"/>
          <w:b/>
          <w:iCs/>
          <w:lang w:eastAsia="uk-UA"/>
        </w:rPr>
        <w:t>маш</w:t>
      </w:r>
      <w:proofErr w:type="spellEnd"/>
      <w:r w:rsidRPr="00A13EBC">
        <w:rPr>
          <w:rFonts w:eastAsia="Calibri"/>
          <w:b/>
          <w:iCs/>
          <w:lang w:eastAsia="uk-UA"/>
        </w:rPr>
        <w:t>/</w:t>
      </w:r>
      <w:r w:rsidRPr="00490723">
        <w:rPr>
          <w:rFonts w:eastAsia="Calibri"/>
          <w:b/>
          <w:iCs/>
          <w:lang w:eastAsia="uk-UA"/>
        </w:rPr>
        <w:t>год.</w:t>
      </w:r>
      <w:r>
        <w:rPr>
          <w:rFonts w:eastAsia="Calibri"/>
          <w:b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з використанням малогабаритного автонавантажувача</w:t>
      </w:r>
      <w:r w:rsidR="00F80146">
        <w:rPr>
          <w:rFonts w:eastAsia="Calibri"/>
          <w:iCs/>
          <w:lang w:eastAsia="uk-UA"/>
        </w:rPr>
        <w:t xml:space="preserve"> з навісним обладнанням</w:t>
      </w:r>
      <w:r>
        <w:rPr>
          <w:rFonts w:eastAsia="Calibri"/>
          <w:iCs/>
          <w:lang w:eastAsia="uk-UA"/>
        </w:rPr>
        <w:t xml:space="preserve">. </w:t>
      </w:r>
      <w:r w:rsidRPr="00490723">
        <w:rPr>
          <w:rFonts w:eastAsia="Calibri"/>
          <w:iCs/>
          <w:lang w:eastAsia="uk-UA"/>
        </w:rPr>
        <w:t>Фізичний стан речовин зберігається у твердому стані.</w:t>
      </w: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bCs/>
          <w:lang w:eastAsia="uk-UA"/>
        </w:rPr>
      </w:pPr>
      <w:r>
        <w:rPr>
          <w:rFonts w:eastAsia="Calibri"/>
          <w:iCs/>
          <w:lang w:eastAsia="uk-UA"/>
        </w:rPr>
        <w:t>2</w:t>
      </w:r>
      <w:r w:rsidRPr="00490723">
        <w:rPr>
          <w:rFonts w:eastAsia="Calibri"/>
          <w:iCs/>
          <w:lang w:eastAsia="uk-UA"/>
        </w:rPr>
        <w:t xml:space="preserve">. </w:t>
      </w:r>
      <w:r w:rsidRPr="00A61EB1">
        <w:rPr>
          <w:rFonts w:eastAsia="Calibri"/>
          <w:iCs/>
          <w:lang w:eastAsia="uk-UA"/>
        </w:rPr>
        <w:t>Законодавча база:</w:t>
      </w:r>
      <w:r w:rsidRPr="00490723">
        <w:rPr>
          <w:rFonts w:eastAsia="Calibri"/>
          <w:iCs/>
          <w:lang w:eastAsia="uk-UA"/>
        </w:rPr>
        <w:t xml:space="preserve"> Закон України </w:t>
      </w:r>
      <w:r>
        <w:rPr>
          <w:rFonts w:eastAsia="Calibri"/>
          <w:iCs/>
          <w:lang w:eastAsia="uk-UA"/>
        </w:rPr>
        <w:t>“</w:t>
      </w:r>
      <w:r w:rsidRPr="00490723">
        <w:rPr>
          <w:rFonts w:eastAsia="Calibri"/>
          <w:iCs/>
          <w:lang w:eastAsia="uk-UA"/>
        </w:rPr>
        <w:t>Про відходи</w:t>
      </w:r>
      <w:r>
        <w:rPr>
          <w:rFonts w:eastAsia="Calibri"/>
          <w:iCs/>
          <w:lang w:eastAsia="uk-UA"/>
        </w:rPr>
        <w:t>”</w:t>
      </w:r>
      <w:r w:rsidRPr="00490723">
        <w:rPr>
          <w:rFonts w:eastAsia="Calibri"/>
          <w:iCs/>
          <w:lang w:eastAsia="uk-UA"/>
        </w:rPr>
        <w:t xml:space="preserve">, Постанова Верховної Ради України від 06.10.2005 №2967 </w:t>
      </w:r>
      <w:r>
        <w:rPr>
          <w:rFonts w:eastAsia="Calibri"/>
          <w:iCs/>
          <w:lang w:eastAsia="uk-UA"/>
        </w:rPr>
        <w:t>“</w:t>
      </w:r>
      <w:r w:rsidRPr="00490723">
        <w:rPr>
          <w:rFonts w:eastAsia="Calibri"/>
          <w:iCs/>
          <w:lang w:eastAsia="uk-UA"/>
        </w:rPr>
        <w:t>Про стан виконання законодавства у сфері поводження з відходами в Україні та шляхи його вдосконалення</w:t>
      </w:r>
      <w:r>
        <w:rPr>
          <w:rFonts w:eastAsia="Calibri"/>
          <w:iCs/>
          <w:lang w:eastAsia="uk-UA"/>
        </w:rPr>
        <w:t>”</w:t>
      </w:r>
      <w:r w:rsidRPr="00490723">
        <w:rPr>
          <w:rFonts w:eastAsia="Calibri"/>
          <w:iCs/>
          <w:lang w:eastAsia="uk-UA"/>
        </w:rPr>
        <w:t xml:space="preserve">, постанова Кабінету Міністрів України від 28.02.2011 №163 </w:t>
      </w:r>
      <w:r>
        <w:rPr>
          <w:rFonts w:eastAsia="Calibri"/>
          <w:iCs/>
          <w:lang w:eastAsia="uk-UA"/>
        </w:rPr>
        <w:t>“</w:t>
      </w:r>
      <w:r w:rsidRPr="00490723">
        <w:rPr>
          <w:rFonts w:eastAsia="Calibri"/>
          <w:iCs/>
          <w:lang w:eastAsia="uk-UA"/>
        </w:rPr>
        <w:t>Про затвердження Порядку використання коштів, передбачених у державному бюджеті для комплексної реалізації державної екологічної політики, здійснення природоохоронних заходів</w:t>
      </w:r>
      <w:r>
        <w:rPr>
          <w:rFonts w:eastAsia="Calibri"/>
          <w:iCs/>
          <w:lang w:eastAsia="uk-UA"/>
        </w:rPr>
        <w:t>”</w:t>
      </w:r>
      <w:r w:rsidRPr="00490723">
        <w:rPr>
          <w:rFonts w:eastAsia="Calibri"/>
          <w:iCs/>
          <w:lang w:eastAsia="uk-UA"/>
        </w:rPr>
        <w:t xml:space="preserve">, </w:t>
      </w:r>
      <w:r w:rsidRPr="00490723">
        <w:rPr>
          <w:rFonts w:eastAsia="Calibri"/>
          <w:bCs/>
          <w:lang w:eastAsia="uk-UA"/>
        </w:rPr>
        <w:t xml:space="preserve">Закон України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Про поховання та похоронну справу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 xml:space="preserve">, Порядок утримання кладовищ та інших місць поховань, Державні санітарні правила та норми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 xml:space="preserve">Гігієнічні вимоги щодо облаштування і утриманні кладовищ в населених пунктах </w:t>
      </w:r>
      <w:proofErr w:type="spellStart"/>
      <w:r w:rsidRPr="00490723">
        <w:rPr>
          <w:rFonts w:eastAsia="Calibri"/>
          <w:bCs/>
          <w:lang w:eastAsia="uk-UA"/>
        </w:rPr>
        <w:t>України</w:t>
      </w:r>
      <w:r>
        <w:rPr>
          <w:rFonts w:eastAsia="Calibri"/>
          <w:bCs/>
          <w:lang w:eastAsia="uk-UA"/>
        </w:rPr>
        <w:t>”</w:t>
      </w:r>
      <w:proofErr w:type="spellEnd"/>
      <w:r w:rsidRPr="00490723">
        <w:rPr>
          <w:rFonts w:eastAsia="Calibri"/>
          <w:bCs/>
          <w:lang w:eastAsia="uk-UA"/>
        </w:rPr>
        <w:t xml:space="preserve"> </w:t>
      </w:r>
      <w:proofErr w:type="spellStart"/>
      <w:r w:rsidRPr="00490723">
        <w:rPr>
          <w:rFonts w:eastAsia="Calibri"/>
          <w:bCs/>
          <w:lang w:eastAsia="uk-UA"/>
        </w:rPr>
        <w:t>ДСанПіН</w:t>
      </w:r>
      <w:proofErr w:type="spellEnd"/>
      <w:r w:rsidRPr="00490723">
        <w:rPr>
          <w:rFonts w:eastAsia="Calibri"/>
          <w:bCs/>
          <w:lang w:eastAsia="uk-UA"/>
        </w:rPr>
        <w:t xml:space="preserve"> 2.2.2.028-99Закон України </w:t>
      </w:r>
      <w:proofErr w:type="spellStart"/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Про</w:t>
      </w:r>
      <w:proofErr w:type="spellEnd"/>
      <w:r w:rsidRPr="00490723">
        <w:rPr>
          <w:rFonts w:eastAsia="Calibri"/>
          <w:bCs/>
          <w:lang w:eastAsia="uk-UA"/>
        </w:rPr>
        <w:t xml:space="preserve"> охорону культурної </w:t>
      </w:r>
      <w:proofErr w:type="spellStart"/>
      <w:r w:rsidRPr="00490723">
        <w:rPr>
          <w:rFonts w:eastAsia="Calibri"/>
          <w:bCs/>
          <w:lang w:eastAsia="uk-UA"/>
        </w:rPr>
        <w:t>спадщини</w:t>
      </w:r>
      <w:r>
        <w:rPr>
          <w:rFonts w:eastAsia="Calibri"/>
          <w:bCs/>
          <w:lang w:eastAsia="uk-UA"/>
        </w:rPr>
        <w:t>”</w:t>
      </w:r>
      <w:proofErr w:type="spellEnd"/>
      <w:r w:rsidRPr="00490723">
        <w:rPr>
          <w:rFonts w:eastAsia="Calibri"/>
          <w:bCs/>
          <w:lang w:eastAsia="uk-UA"/>
        </w:rPr>
        <w:t xml:space="preserve">, Закон України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Про благоустрій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>, Правила благоустрою.</w:t>
      </w:r>
    </w:p>
    <w:p w:rsidR="006C50CD" w:rsidRPr="006C50CD" w:rsidRDefault="006C50CD" w:rsidP="006C50CD">
      <w:pPr>
        <w:spacing w:line="259" w:lineRule="auto"/>
        <w:ind w:firstLine="709"/>
        <w:jc w:val="both"/>
        <w:rPr>
          <w:rFonts w:eastAsia="Calibri"/>
          <w:b/>
          <w:iCs/>
          <w:lang w:eastAsia="uk-UA"/>
        </w:rPr>
      </w:pPr>
      <w:bookmarkStart w:id="1" w:name="_GoBack"/>
      <w:r w:rsidRPr="006C50CD">
        <w:rPr>
          <w:rFonts w:eastAsia="Calibri"/>
          <w:b/>
          <w:bCs/>
          <w:lang w:eastAsia="uk-UA"/>
        </w:rPr>
        <w:t xml:space="preserve">3. Вимоги для виконання послуг: </w:t>
      </w:r>
      <w:r w:rsidRPr="006C50CD">
        <w:rPr>
          <w:rFonts w:eastAsia="Calibri"/>
          <w:b/>
          <w:iCs/>
          <w:lang w:eastAsia="uk-UA"/>
        </w:rPr>
        <w:t>Учасник забезпечує навантаження сміття, обов’язкова наявність навантажувача для роботи у алеях кладовища</w:t>
      </w:r>
      <w:r w:rsidR="00E25CFB">
        <w:rPr>
          <w:rFonts w:eastAsia="Calibri"/>
          <w:b/>
          <w:iCs/>
          <w:lang w:eastAsia="uk-UA"/>
        </w:rPr>
        <w:t xml:space="preserve">; учасник має забезпечити транспортування навантажувача на будь-яке кладовище </w:t>
      </w:r>
      <w:proofErr w:type="spellStart"/>
      <w:r w:rsidR="00E25CFB">
        <w:rPr>
          <w:rFonts w:eastAsia="Calibri"/>
          <w:b/>
          <w:iCs/>
          <w:lang w:eastAsia="uk-UA"/>
        </w:rPr>
        <w:t>КП</w:t>
      </w:r>
      <w:proofErr w:type="spellEnd"/>
      <w:r w:rsidR="00E25CFB">
        <w:rPr>
          <w:rFonts w:eastAsia="Calibri"/>
          <w:b/>
          <w:iCs/>
          <w:lang w:eastAsia="uk-UA"/>
        </w:rPr>
        <w:t xml:space="preserve"> «Муніципальна ритуальна служба» згідно заявки.</w:t>
      </w:r>
    </w:p>
    <w:bookmarkEnd w:id="1"/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>4</w:t>
      </w:r>
      <w:r w:rsidRPr="00490723">
        <w:rPr>
          <w:rFonts w:eastAsia="Calibri"/>
          <w:iCs/>
          <w:lang w:eastAsia="uk-UA"/>
        </w:rPr>
        <w:t xml:space="preserve">. Термін виконання послуг: </w:t>
      </w:r>
      <w:r>
        <w:rPr>
          <w:rFonts w:eastAsia="Calibri"/>
          <w:iCs/>
          <w:lang w:eastAsia="uk-UA"/>
        </w:rPr>
        <w:t>до</w:t>
      </w:r>
      <w:r w:rsidR="00E25CFB">
        <w:rPr>
          <w:rFonts w:eastAsia="Calibri"/>
          <w:iCs/>
          <w:lang w:eastAsia="uk-UA"/>
        </w:rPr>
        <w:t xml:space="preserve"> 31.12.2024</w:t>
      </w:r>
      <w:r w:rsidRPr="00490723">
        <w:rPr>
          <w:rFonts w:eastAsia="Calibri"/>
          <w:iCs/>
          <w:lang w:eastAsia="uk-UA"/>
        </w:rPr>
        <w:t xml:space="preserve"> р.</w:t>
      </w: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>5</w:t>
      </w:r>
      <w:r w:rsidRPr="00490723">
        <w:rPr>
          <w:rFonts w:eastAsia="Calibri"/>
          <w:iCs/>
          <w:lang w:eastAsia="uk-UA"/>
        </w:rPr>
        <w:t>. Матеріали, які подають під час закінчення послуг та її етапів: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Виконавець забезпечує регулярне звітування перед Замовником (звіт за період,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план на наступний період), під час дії договору – один раз на місяць.</w:t>
      </w:r>
    </w:p>
    <w:p w:rsidR="00AA2BB4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>6</w:t>
      </w:r>
      <w:r w:rsidRPr="00490723">
        <w:rPr>
          <w:rFonts w:eastAsia="Calibri"/>
          <w:iCs/>
          <w:lang w:eastAsia="uk-UA"/>
        </w:rPr>
        <w:t>. Порядок надання та приймання послуг та етапів робіт: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Послуги надаються Виконавцем щоденно у робочі дні Замовника. Приймання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наданих послуг оформлюється у вигляді двосторонніх актів здавання-приймання один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раз на місяць.</w:t>
      </w:r>
    </w:p>
    <w:p w:rsidR="00AA2BB4" w:rsidRDefault="00AA2BB4" w:rsidP="00AA2BB4">
      <w:pPr>
        <w:tabs>
          <w:tab w:val="left" w:pos="180"/>
        </w:tabs>
        <w:spacing w:line="259" w:lineRule="auto"/>
        <w:jc w:val="both"/>
        <w:rPr>
          <w:rFonts w:eastAsia="Calibri"/>
          <w:iCs/>
          <w:lang w:eastAsia="uk-UA"/>
        </w:rPr>
      </w:pPr>
    </w:p>
    <w:p w:rsidR="00AA2BB4" w:rsidRDefault="00AA2BB4" w:rsidP="00AA2BB4">
      <w:pPr>
        <w:tabs>
          <w:tab w:val="left" w:pos="180"/>
        </w:tabs>
        <w:spacing w:line="259" w:lineRule="auto"/>
        <w:jc w:val="both"/>
        <w:rPr>
          <w:lang w:eastAsia="ar-SA"/>
        </w:rPr>
      </w:pPr>
    </w:p>
    <w:p w:rsidR="00AA2BB4" w:rsidRPr="004A0F9C" w:rsidRDefault="00AA2BB4" w:rsidP="00AA2BB4">
      <w:pPr>
        <w:spacing w:line="259" w:lineRule="auto"/>
        <w:jc w:val="both"/>
        <w:rPr>
          <w:lang w:eastAsia="ar-SA"/>
        </w:rPr>
      </w:pPr>
    </w:p>
    <w:p w:rsidR="00AA2BB4" w:rsidRPr="004A0F9C" w:rsidRDefault="00AA2BB4" w:rsidP="00AA2BB4">
      <w:pPr>
        <w:spacing w:line="259" w:lineRule="auto"/>
        <w:rPr>
          <w:lang w:eastAsia="ar-SA"/>
        </w:rPr>
      </w:pPr>
      <w:r>
        <w:rPr>
          <w:lang w:eastAsia="ar-SA"/>
        </w:rPr>
        <w:t>______________________</w:t>
      </w:r>
      <w:r w:rsidRPr="004A0F9C">
        <w:rPr>
          <w:lang w:eastAsia="ar-SA"/>
        </w:rPr>
        <w:t xml:space="preserve">          </w:t>
      </w:r>
      <w:r>
        <w:rPr>
          <w:lang w:eastAsia="ar-SA"/>
        </w:rPr>
        <w:t xml:space="preserve">  </w:t>
      </w:r>
      <w:r w:rsidRPr="004A0F9C">
        <w:rPr>
          <w:lang w:eastAsia="ar-SA"/>
        </w:rPr>
        <w:t xml:space="preserve">_____________________        </w:t>
      </w:r>
      <w:r>
        <w:rPr>
          <w:lang w:eastAsia="ar-SA"/>
        </w:rPr>
        <w:t xml:space="preserve">            </w:t>
      </w:r>
      <w:r w:rsidRPr="004A0F9C">
        <w:rPr>
          <w:lang w:eastAsia="ar-SA"/>
        </w:rPr>
        <w:t>__________________</w:t>
      </w:r>
    </w:p>
    <w:p w:rsidR="00AA2BB4" w:rsidRDefault="00AA2BB4" w:rsidP="00AA2BB4">
      <w:pPr>
        <w:spacing w:line="259" w:lineRule="auto"/>
        <w:rPr>
          <w:lang w:eastAsia="ar-SA"/>
        </w:rPr>
      </w:pPr>
      <w:r>
        <w:rPr>
          <w:lang w:eastAsia="ar-SA"/>
        </w:rPr>
        <w:t xml:space="preserve">                 Посада                               П</w:t>
      </w:r>
      <w:r w:rsidRPr="004A0F9C">
        <w:rPr>
          <w:lang w:eastAsia="ar-SA"/>
        </w:rPr>
        <w:t>різвище, ініціали</w:t>
      </w:r>
      <w:r>
        <w:rPr>
          <w:lang w:eastAsia="ar-SA"/>
        </w:rPr>
        <w:t xml:space="preserve">                                Підпис (М.П.)</w:t>
      </w:r>
    </w:p>
    <w:p w:rsidR="00AA2BB4" w:rsidRPr="004A0F9C" w:rsidRDefault="00AA2BB4" w:rsidP="00AA2BB4">
      <w:pPr>
        <w:spacing w:line="259" w:lineRule="auto"/>
        <w:rPr>
          <w:lang w:eastAsia="ar-SA"/>
        </w:rPr>
      </w:pPr>
      <w:r>
        <w:rPr>
          <w:lang w:eastAsia="ar-SA"/>
        </w:rPr>
        <w:t xml:space="preserve">                                                   </w:t>
      </w:r>
      <w:r w:rsidRPr="004A0F9C">
        <w:rPr>
          <w:lang w:eastAsia="ar-SA"/>
        </w:rPr>
        <w:t xml:space="preserve">уповноваженої особи Учасника   </w:t>
      </w:r>
    </w:p>
    <w:p w:rsidR="00555929" w:rsidRDefault="00555929"/>
    <w:sectPr w:rsidR="00555929" w:rsidSect="0051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B72"/>
    <w:rsid w:val="00513262"/>
    <w:rsid w:val="00555929"/>
    <w:rsid w:val="006B2253"/>
    <w:rsid w:val="006C50CD"/>
    <w:rsid w:val="00AA2BB4"/>
    <w:rsid w:val="00C20B72"/>
    <w:rsid w:val="00CB0337"/>
    <w:rsid w:val="00E25CFB"/>
    <w:rsid w:val="00F8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4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4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1528</Words>
  <Characters>871</Characters>
  <Application>Microsoft Office Word</Application>
  <DocSecurity>0</DocSecurity>
  <Lines>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2023-05-18T06:53:00Z</dcterms:created>
  <dcterms:modified xsi:type="dcterms:W3CDTF">2024-01-26T12:08:00Z</dcterms:modified>
</cp:coreProperties>
</file>