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E0D89"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2D5DE6BB" w14:textId="69F038DC" w:rsidR="005B2390" w:rsidRPr="005B2390" w:rsidRDefault="005B2390" w:rsidP="004B4693">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w:t>
      </w:r>
      <w:r w:rsidR="004B4693">
        <w:rPr>
          <w:rFonts w:ascii="Times New Roman" w:hAnsi="Times New Roman" w:cs="Times New Roman"/>
          <w:b/>
          <w:sz w:val="32"/>
          <w:szCs w:val="32"/>
          <w:lang w:val="uk-UA"/>
        </w:rPr>
        <w:t>Гайсинська центральна районна лікарня Гайсинської міської ради»</w:t>
      </w:r>
    </w:p>
    <w:p w14:paraId="06695653" w14:textId="4900EE35"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 xml:space="preserve">м. </w:t>
      </w:r>
      <w:r w:rsidR="004B4693">
        <w:rPr>
          <w:rFonts w:ascii="Times New Roman" w:hAnsi="Times New Roman" w:cs="Times New Roman"/>
          <w:b/>
          <w:sz w:val="23"/>
          <w:szCs w:val="23"/>
          <w:lang w:val="uk-UA"/>
        </w:rPr>
        <w:t>Гайсин</w:t>
      </w:r>
      <w:r w:rsidRPr="005B2390">
        <w:rPr>
          <w:rFonts w:ascii="Times New Roman" w:hAnsi="Times New Roman" w:cs="Times New Roman"/>
          <w:b/>
          <w:sz w:val="23"/>
          <w:szCs w:val="23"/>
          <w:lang w:val="uk-UA"/>
        </w:rPr>
        <w:t xml:space="preserve">, </w:t>
      </w:r>
      <w:r w:rsidR="004B4693">
        <w:rPr>
          <w:rFonts w:ascii="Times New Roman" w:hAnsi="Times New Roman" w:cs="Times New Roman"/>
          <w:b/>
          <w:sz w:val="23"/>
          <w:szCs w:val="23"/>
          <w:lang w:val="uk-UA"/>
        </w:rPr>
        <w:t>23700</w:t>
      </w:r>
      <w:r w:rsidRPr="005B2390">
        <w:rPr>
          <w:rFonts w:ascii="Times New Roman" w:hAnsi="Times New Roman" w:cs="Times New Roman"/>
          <w:b/>
          <w:sz w:val="23"/>
          <w:szCs w:val="23"/>
          <w:lang w:val="uk-UA"/>
        </w:rPr>
        <w:t>, вул</w:t>
      </w:r>
      <w:r w:rsidR="004B4693">
        <w:rPr>
          <w:rFonts w:ascii="Times New Roman" w:hAnsi="Times New Roman" w:cs="Times New Roman"/>
          <w:b/>
          <w:sz w:val="23"/>
          <w:szCs w:val="23"/>
          <w:lang w:val="uk-UA"/>
        </w:rPr>
        <w:t>. В’ячеслава Чорновола,1.</w:t>
      </w:r>
    </w:p>
    <w:p w14:paraId="12215F15"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4102A6AD" w14:textId="77777777" w:rsidTr="004B4663">
        <w:tc>
          <w:tcPr>
            <w:tcW w:w="6204" w:type="dxa"/>
          </w:tcPr>
          <w:p w14:paraId="2549738F" w14:textId="77777777" w:rsidR="005B2390" w:rsidRPr="008B505E" w:rsidRDefault="005B2390" w:rsidP="005B2390">
            <w:pPr>
              <w:jc w:val="both"/>
              <w:rPr>
                <w:rFonts w:ascii="Times New Roman" w:hAnsi="Times New Roman" w:cs="Times New Roman"/>
                <w:b/>
                <w:bCs/>
                <w:iCs/>
                <w:lang w:val="uk-UA"/>
              </w:rPr>
            </w:pPr>
          </w:p>
          <w:p w14:paraId="0DE30101" w14:textId="77777777" w:rsidR="005B2390" w:rsidRPr="008B505E" w:rsidRDefault="005B2390" w:rsidP="005B2390">
            <w:pPr>
              <w:jc w:val="both"/>
              <w:rPr>
                <w:rFonts w:ascii="Times New Roman" w:hAnsi="Times New Roman" w:cs="Times New Roman"/>
                <w:b/>
                <w:bCs/>
                <w:iCs/>
                <w:lang w:val="uk-UA"/>
              </w:rPr>
            </w:pPr>
          </w:p>
        </w:tc>
        <w:tc>
          <w:tcPr>
            <w:tcW w:w="4394" w:type="dxa"/>
          </w:tcPr>
          <w:p w14:paraId="58AA44D9" w14:textId="77777777" w:rsidR="005B2390" w:rsidRPr="008B505E" w:rsidRDefault="005B2390" w:rsidP="005B2390">
            <w:pPr>
              <w:jc w:val="center"/>
              <w:rPr>
                <w:rFonts w:ascii="Times New Roman" w:hAnsi="Times New Roman" w:cs="Times New Roman"/>
                <w:b/>
                <w:bCs/>
                <w:iCs/>
                <w:lang w:val="uk-UA"/>
              </w:rPr>
            </w:pPr>
          </w:p>
          <w:p w14:paraId="17202F99"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48CEB03C" w14:textId="77777777" w:rsidR="005B2390" w:rsidRPr="008B505E" w:rsidRDefault="005B2390" w:rsidP="005B2390">
            <w:pPr>
              <w:rPr>
                <w:rFonts w:ascii="Times New Roman" w:hAnsi="Times New Roman" w:cs="Times New Roman"/>
                <w:bCs/>
                <w:iCs/>
                <w:lang w:val="uk-UA"/>
              </w:rPr>
            </w:pPr>
          </w:p>
          <w:p w14:paraId="3C4BDBB8" w14:textId="77777777" w:rsidR="005B2390" w:rsidRPr="004B4693" w:rsidRDefault="005B2390" w:rsidP="005B2390">
            <w:pPr>
              <w:rPr>
                <w:rFonts w:ascii="Times New Roman" w:hAnsi="Times New Roman" w:cs="Times New Roman"/>
                <w:bCs/>
                <w:iCs/>
                <w:lang w:val="uk-UA"/>
              </w:rPr>
            </w:pPr>
            <w:r w:rsidRPr="004B4693">
              <w:rPr>
                <w:rFonts w:ascii="Times New Roman" w:hAnsi="Times New Roman" w:cs="Times New Roman"/>
                <w:bCs/>
                <w:iCs/>
                <w:lang w:val="uk-UA"/>
              </w:rPr>
              <w:t xml:space="preserve">Рішенням </w:t>
            </w:r>
            <w:r w:rsidR="009D7521" w:rsidRPr="004B4693">
              <w:rPr>
                <w:rFonts w:ascii="Times New Roman" w:hAnsi="Times New Roman" w:cs="Times New Roman"/>
                <w:bCs/>
                <w:iCs/>
                <w:lang w:val="uk-UA"/>
              </w:rPr>
              <w:t>уповноваженої особи</w:t>
            </w:r>
            <w:r w:rsidRPr="004B4693">
              <w:rPr>
                <w:rFonts w:ascii="Times New Roman" w:hAnsi="Times New Roman" w:cs="Times New Roman"/>
                <w:bCs/>
                <w:iCs/>
                <w:lang w:val="uk-UA"/>
              </w:rPr>
              <w:t>,</w:t>
            </w:r>
          </w:p>
          <w:p w14:paraId="4538E73A" w14:textId="19931A04" w:rsidR="005B2390" w:rsidRPr="004B4693" w:rsidRDefault="005B2390" w:rsidP="005B2390">
            <w:pPr>
              <w:rPr>
                <w:rFonts w:ascii="Times New Roman" w:hAnsi="Times New Roman" w:cs="Times New Roman"/>
                <w:bCs/>
                <w:iCs/>
                <w:lang w:val="uk-UA"/>
              </w:rPr>
            </w:pPr>
            <w:r w:rsidRPr="004B4693">
              <w:rPr>
                <w:rFonts w:ascii="Times New Roman" w:hAnsi="Times New Roman" w:cs="Times New Roman"/>
                <w:bCs/>
                <w:iCs/>
                <w:lang w:val="uk-UA"/>
              </w:rPr>
              <w:t xml:space="preserve">протокол від </w:t>
            </w:r>
            <w:r w:rsidR="004B4693" w:rsidRPr="004B4693">
              <w:rPr>
                <w:rFonts w:ascii="Times New Roman" w:hAnsi="Times New Roman" w:cs="Times New Roman"/>
                <w:bCs/>
                <w:iCs/>
                <w:lang w:val="uk-UA"/>
              </w:rPr>
              <w:t>06.12.2022 року</w:t>
            </w:r>
          </w:p>
          <w:p w14:paraId="330B7D8E" w14:textId="77777777" w:rsidR="005B2390" w:rsidRPr="004B4693" w:rsidRDefault="009D7521" w:rsidP="005B2390">
            <w:pPr>
              <w:rPr>
                <w:rFonts w:ascii="Times New Roman" w:hAnsi="Times New Roman" w:cs="Times New Roman"/>
                <w:b/>
                <w:bCs/>
                <w:iCs/>
                <w:lang w:val="uk-UA"/>
              </w:rPr>
            </w:pPr>
            <w:r w:rsidRPr="004B4693">
              <w:rPr>
                <w:rFonts w:ascii="Times New Roman" w:hAnsi="Times New Roman" w:cs="Times New Roman"/>
                <w:b/>
                <w:bCs/>
                <w:iCs/>
                <w:lang w:val="uk-UA"/>
              </w:rPr>
              <w:t>Уповноважена особа</w:t>
            </w:r>
          </w:p>
          <w:p w14:paraId="5ADC7020" w14:textId="77777777" w:rsidR="005B2390" w:rsidRPr="004B4693" w:rsidRDefault="005B2390" w:rsidP="005B2390">
            <w:pPr>
              <w:rPr>
                <w:rFonts w:ascii="Times New Roman" w:hAnsi="Times New Roman" w:cs="Times New Roman"/>
                <w:b/>
                <w:bCs/>
                <w:iCs/>
                <w:lang w:val="uk-UA"/>
              </w:rPr>
            </w:pPr>
          </w:p>
          <w:p w14:paraId="55C656A9" w14:textId="260335C6"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4B4693">
              <w:rPr>
                <w:rFonts w:ascii="Times New Roman" w:hAnsi="Times New Roman" w:cs="Times New Roman"/>
                <w:b/>
                <w:bCs/>
                <w:iCs/>
                <w:lang w:val="uk-UA"/>
              </w:rPr>
              <w:t>___________</w:t>
            </w:r>
            <w:r w:rsidR="004B4693" w:rsidRPr="004B4693">
              <w:rPr>
                <w:rFonts w:ascii="Times New Roman" w:hAnsi="Times New Roman" w:cs="Times New Roman"/>
                <w:b/>
                <w:bCs/>
                <w:spacing w:val="1"/>
                <w:lang w:val="uk-UA"/>
              </w:rPr>
              <w:t>Інна ЗЮЗЮК</w:t>
            </w:r>
          </w:p>
          <w:p w14:paraId="34F785D6" w14:textId="77777777" w:rsidR="005B2390" w:rsidRPr="008B505E" w:rsidRDefault="005B2390" w:rsidP="005B2390">
            <w:pPr>
              <w:rPr>
                <w:rFonts w:ascii="Times New Roman" w:hAnsi="Times New Roman" w:cs="Times New Roman"/>
                <w:b/>
                <w:bCs/>
                <w:iCs/>
                <w:lang w:val="uk-UA"/>
              </w:rPr>
            </w:pPr>
          </w:p>
          <w:p w14:paraId="16D62090" w14:textId="77777777" w:rsidR="005B2390" w:rsidRPr="008B505E" w:rsidRDefault="005B2390" w:rsidP="005B2390">
            <w:pPr>
              <w:ind w:left="885"/>
              <w:jc w:val="center"/>
              <w:rPr>
                <w:rFonts w:ascii="Times New Roman" w:hAnsi="Times New Roman" w:cs="Times New Roman"/>
                <w:bCs/>
                <w:iCs/>
                <w:sz w:val="16"/>
                <w:szCs w:val="16"/>
                <w:lang w:val="uk-UA"/>
              </w:rPr>
            </w:pPr>
          </w:p>
          <w:p w14:paraId="2FABE22C" w14:textId="77777777" w:rsidR="005B2390" w:rsidRPr="008B505E" w:rsidRDefault="005B2390" w:rsidP="005B2390">
            <w:pPr>
              <w:rPr>
                <w:rFonts w:ascii="Times New Roman" w:hAnsi="Times New Roman" w:cs="Times New Roman"/>
                <w:bCs/>
                <w:iCs/>
                <w:lang w:val="uk-UA"/>
              </w:rPr>
            </w:pPr>
          </w:p>
          <w:p w14:paraId="70106BC0" w14:textId="77777777" w:rsidR="005B2390" w:rsidRPr="008B505E" w:rsidRDefault="005B2390" w:rsidP="005B2390">
            <w:pPr>
              <w:jc w:val="center"/>
              <w:rPr>
                <w:rFonts w:ascii="Times New Roman" w:hAnsi="Times New Roman" w:cs="Times New Roman"/>
                <w:b/>
                <w:bCs/>
                <w:iCs/>
                <w:lang w:val="uk-UA"/>
              </w:rPr>
            </w:pPr>
          </w:p>
        </w:tc>
      </w:tr>
    </w:tbl>
    <w:p w14:paraId="1DC1137E" w14:textId="77777777" w:rsidR="005B2390" w:rsidRPr="005B2390" w:rsidRDefault="005B2390" w:rsidP="005B2390">
      <w:pPr>
        <w:ind w:left="320"/>
        <w:jc w:val="right"/>
        <w:rPr>
          <w:rFonts w:ascii="Times New Roman" w:hAnsi="Times New Roman" w:cs="Times New Roman"/>
          <w:b/>
          <w:bCs/>
          <w:lang w:val="uk-UA"/>
        </w:rPr>
      </w:pPr>
    </w:p>
    <w:p w14:paraId="131577A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1E3B8C7C" w14:textId="77777777" w:rsidTr="004B4663">
        <w:tc>
          <w:tcPr>
            <w:tcW w:w="10598" w:type="dxa"/>
            <w:tcBorders>
              <w:top w:val="nil"/>
              <w:left w:val="nil"/>
              <w:bottom w:val="nil"/>
              <w:right w:val="nil"/>
            </w:tcBorders>
          </w:tcPr>
          <w:p w14:paraId="399D1C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5B671FC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372E6126" w14:textId="77777777" w:rsidTr="004B4663">
        <w:tc>
          <w:tcPr>
            <w:tcW w:w="10598" w:type="dxa"/>
            <w:tcBorders>
              <w:top w:val="nil"/>
              <w:left w:val="nil"/>
              <w:bottom w:val="nil"/>
              <w:right w:val="nil"/>
            </w:tcBorders>
          </w:tcPr>
          <w:p w14:paraId="6D892D7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42A10AF6" w14:textId="5027E1A5" w:rsidR="005B2390" w:rsidRPr="005B2390" w:rsidRDefault="005B2390" w:rsidP="00D21984">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D21984">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0951CA39" w14:textId="77777777" w:rsidR="005B2390" w:rsidRPr="005B2390" w:rsidRDefault="005B2390" w:rsidP="005B2390">
      <w:pPr>
        <w:ind w:left="320"/>
        <w:jc w:val="right"/>
        <w:rPr>
          <w:rFonts w:ascii="Times New Roman" w:hAnsi="Times New Roman" w:cs="Times New Roman"/>
          <w:b/>
          <w:bCs/>
          <w:lang w:val="uk-UA"/>
        </w:rPr>
      </w:pPr>
    </w:p>
    <w:p w14:paraId="21C790E6" w14:textId="77777777" w:rsidR="005B2390" w:rsidRPr="005B2390" w:rsidRDefault="005B2390" w:rsidP="005B2390">
      <w:pPr>
        <w:ind w:left="320"/>
        <w:jc w:val="right"/>
        <w:rPr>
          <w:rFonts w:ascii="Times New Roman" w:hAnsi="Times New Roman" w:cs="Times New Roman"/>
          <w:b/>
          <w:bCs/>
          <w:lang w:val="uk-UA"/>
        </w:rPr>
      </w:pPr>
    </w:p>
    <w:p w14:paraId="000E9722" w14:textId="77777777" w:rsidR="005B2390" w:rsidRPr="005B2390" w:rsidRDefault="005B2390" w:rsidP="005B2390">
      <w:pPr>
        <w:ind w:left="320"/>
        <w:jc w:val="right"/>
        <w:rPr>
          <w:rFonts w:ascii="Times New Roman" w:hAnsi="Times New Roman" w:cs="Times New Roman"/>
          <w:b/>
          <w:bCs/>
          <w:sz w:val="32"/>
          <w:szCs w:val="40"/>
          <w:lang w:val="uk-UA"/>
        </w:rPr>
      </w:pPr>
    </w:p>
    <w:p w14:paraId="4AC8A315" w14:textId="25085700" w:rsidR="005B2390" w:rsidRPr="005B2390" w:rsidRDefault="0050410E" w:rsidP="005B2390">
      <w:pPr>
        <w:jc w:val="center"/>
        <w:rPr>
          <w:rFonts w:ascii="Times New Roman" w:hAnsi="Times New Roman" w:cs="Times New Roman"/>
          <w:b/>
          <w:bCs/>
          <w:sz w:val="28"/>
          <w:szCs w:val="28"/>
          <w:lang w:val="uk-UA" w:eastAsia="uk-UA"/>
        </w:rPr>
      </w:pPr>
      <w:r w:rsidRPr="0050410E">
        <w:rPr>
          <w:rFonts w:ascii="Times New Roman" w:hAnsi="Times New Roman" w:cs="Times New Roman"/>
          <w:b/>
          <w:bCs/>
          <w:sz w:val="32"/>
          <w:szCs w:val="40"/>
          <w:lang w:val="uk-UA"/>
        </w:rPr>
        <w:t xml:space="preserve">Гістологічне дослідження </w:t>
      </w:r>
      <w:proofErr w:type="spellStart"/>
      <w:r w:rsidRPr="0050410E">
        <w:rPr>
          <w:rFonts w:ascii="Times New Roman" w:hAnsi="Times New Roman" w:cs="Times New Roman"/>
          <w:b/>
          <w:bCs/>
          <w:sz w:val="32"/>
          <w:szCs w:val="40"/>
          <w:lang w:val="uk-UA"/>
        </w:rPr>
        <w:t>біопсійного</w:t>
      </w:r>
      <w:proofErr w:type="spellEnd"/>
      <w:r w:rsidRPr="0050410E">
        <w:rPr>
          <w:rFonts w:ascii="Times New Roman" w:hAnsi="Times New Roman" w:cs="Times New Roman"/>
          <w:b/>
          <w:bCs/>
          <w:sz w:val="32"/>
          <w:szCs w:val="40"/>
          <w:lang w:val="uk-UA"/>
        </w:rPr>
        <w:t xml:space="preserve"> та операційного матеріалу (ДК 021:2015: 85110000-3 - Послуги лікувальних закладів та супутні послуги)</w:t>
      </w:r>
    </w:p>
    <w:p w14:paraId="0E252B29" w14:textId="77777777" w:rsidR="005B2390" w:rsidRPr="005B2390" w:rsidRDefault="005B2390" w:rsidP="005B2390">
      <w:pPr>
        <w:jc w:val="center"/>
        <w:rPr>
          <w:rFonts w:ascii="Times New Roman" w:hAnsi="Times New Roman" w:cs="Times New Roman"/>
          <w:b/>
          <w:bCs/>
          <w:sz w:val="28"/>
          <w:szCs w:val="28"/>
          <w:lang w:val="uk-UA" w:eastAsia="uk-UA"/>
        </w:rPr>
      </w:pPr>
    </w:p>
    <w:p w14:paraId="42F56C6E" w14:textId="77777777" w:rsidR="005B2390" w:rsidRPr="005B2390" w:rsidRDefault="005B2390" w:rsidP="005B2390">
      <w:pPr>
        <w:jc w:val="center"/>
        <w:rPr>
          <w:rFonts w:ascii="Times New Roman" w:hAnsi="Times New Roman" w:cs="Times New Roman"/>
          <w:b/>
          <w:bCs/>
          <w:sz w:val="28"/>
          <w:szCs w:val="28"/>
          <w:lang w:val="uk-UA" w:eastAsia="uk-UA"/>
        </w:rPr>
      </w:pPr>
    </w:p>
    <w:p w14:paraId="5C4D9C10" w14:textId="77777777" w:rsidR="005B2390" w:rsidRPr="005B2390" w:rsidRDefault="005B2390" w:rsidP="005B2390">
      <w:pPr>
        <w:jc w:val="center"/>
        <w:rPr>
          <w:rFonts w:ascii="Times New Roman" w:hAnsi="Times New Roman" w:cs="Times New Roman"/>
          <w:b/>
          <w:bCs/>
          <w:sz w:val="28"/>
          <w:szCs w:val="28"/>
          <w:lang w:val="uk-UA" w:eastAsia="uk-UA"/>
        </w:rPr>
      </w:pPr>
    </w:p>
    <w:p w14:paraId="2869056E" w14:textId="77777777" w:rsidR="005B2390" w:rsidRPr="005B2390" w:rsidRDefault="005B2390" w:rsidP="005B2390">
      <w:pPr>
        <w:jc w:val="center"/>
        <w:rPr>
          <w:rFonts w:ascii="Times New Roman" w:hAnsi="Times New Roman" w:cs="Times New Roman"/>
          <w:b/>
          <w:bCs/>
          <w:sz w:val="28"/>
          <w:szCs w:val="28"/>
          <w:lang w:val="uk-UA" w:eastAsia="uk-UA"/>
        </w:rPr>
      </w:pPr>
    </w:p>
    <w:p w14:paraId="60020ADA" w14:textId="77777777" w:rsidR="005B2390" w:rsidRPr="005B2390" w:rsidRDefault="005B2390" w:rsidP="005B2390">
      <w:pPr>
        <w:jc w:val="center"/>
        <w:rPr>
          <w:rFonts w:ascii="Times New Roman" w:hAnsi="Times New Roman" w:cs="Times New Roman"/>
          <w:b/>
          <w:bCs/>
          <w:sz w:val="28"/>
          <w:szCs w:val="28"/>
          <w:lang w:val="uk-UA" w:eastAsia="uk-UA"/>
        </w:rPr>
      </w:pPr>
    </w:p>
    <w:p w14:paraId="49672862" w14:textId="77777777" w:rsidR="005B2390" w:rsidRPr="005B2390" w:rsidRDefault="005B2390" w:rsidP="005B2390">
      <w:pPr>
        <w:jc w:val="center"/>
        <w:rPr>
          <w:rFonts w:ascii="Times New Roman" w:hAnsi="Times New Roman" w:cs="Times New Roman"/>
          <w:b/>
          <w:bCs/>
          <w:sz w:val="28"/>
          <w:szCs w:val="28"/>
          <w:lang w:val="uk-UA" w:eastAsia="uk-UA"/>
        </w:rPr>
      </w:pPr>
    </w:p>
    <w:p w14:paraId="1585139E" w14:textId="77777777" w:rsidR="005B2390" w:rsidRPr="005B2390" w:rsidRDefault="005B2390" w:rsidP="005B2390">
      <w:pPr>
        <w:jc w:val="center"/>
        <w:rPr>
          <w:rFonts w:ascii="Times New Roman" w:hAnsi="Times New Roman" w:cs="Times New Roman"/>
          <w:b/>
          <w:bCs/>
          <w:sz w:val="28"/>
          <w:szCs w:val="28"/>
          <w:lang w:val="uk-UA" w:eastAsia="uk-UA"/>
        </w:rPr>
      </w:pPr>
    </w:p>
    <w:p w14:paraId="2D4E49F9" w14:textId="4BFE6F98" w:rsidR="005B2390" w:rsidRDefault="005B2390" w:rsidP="005B2390">
      <w:pPr>
        <w:jc w:val="center"/>
        <w:rPr>
          <w:rFonts w:ascii="Times New Roman" w:hAnsi="Times New Roman" w:cs="Times New Roman"/>
          <w:b/>
          <w:bCs/>
          <w:sz w:val="28"/>
          <w:szCs w:val="28"/>
          <w:lang w:val="uk-UA" w:eastAsia="uk-UA"/>
        </w:rPr>
      </w:pPr>
    </w:p>
    <w:p w14:paraId="7B0BF6D4" w14:textId="15091057" w:rsidR="00D21984" w:rsidRDefault="00D21984" w:rsidP="005B2390">
      <w:pPr>
        <w:jc w:val="center"/>
        <w:rPr>
          <w:rFonts w:ascii="Times New Roman" w:hAnsi="Times New Roman" w:cs="Times New Roman"/>
          <w:b/>
          <w:bCs/>
          <w:sz w:val="28"/>
          <w:szCs w:val="28"/>
          <w:lang w:val="uk-UA" w:eastAsia="uk-UA"/>
        </w:rPr>
      </w:pPr>
    </w:p>
    <w:p w14:paraId="17C48DAF" w14:textId="6A7C2F44" w:rsidR="00D21984" w:rsidRDefault="00D21984" w:rsidP="005B2390">
      <w:pPr>
        <w:jc w:val="center"/>
        <w:rPr>
          <w:rFonts w:ascii="Times New Roman" w:hAnsi="Times New Roman" w:cs="Times New Roman"/>
          <w:b/>
          <w:bCs/>
          <w:sz w:val="28"/>
          <w:szCs w:val="28"/>
          <w:lang w:val="uk-UA" w:eastAsia="uk-UA"/>
        </w:rPr>
      </w:pPr>
    </w:p>
    <w:p w14:paraId="392E227D" w14:textId="39EDE6A2" w:rsidR="00D21984" w:rsidRDefault="00D21984" w:rsidP="005B2390">
      <w:pPr>
        <w:jc w:val="center"/>
        <w:rPr>
          <w:rFonts w:ascii="Times New Roman" w:hAnsi="Times New Roman" w:cs="Times New Roman"/>
          <w:b/>
          <w:bCs/>
          <w:sz w:val="28"/>
          <w:szCs w:val="28"/>
          <w:lang w:val="uk-UA" w:eastAsia="uk-UA"/>
        </w:rPr>
      </w:pPr>
    </w:p>
    <w:p w14:paraId="76B5AACB" w14:textId="326614B3" w:rsidR="00D21984" w:rsidRDefault="00D21984" w:rsidP="005B2390">
      <w:pPr>
        <w:jc w:val="center"/>
        <w:rPr>
          <w:rFonts w:ascii="Times New Roman" w:hAnsi="Times New Roman" w:cs="Times New Roman"/>
          <w:b/>
          <w:bCs/>
          <w:sz w:val="28"/>
          <w:szCs w:val="28"/>
          <w:lang w:val="uk-UA" w:eastAsia="uk-UA"/>
        </w:rPr>
      </w:pPr>
    </w:p>
    <w:p w14:paraId="1134E0AF" w14:textId="349C6241" w:rsidR="00D21984" w:rsidRDefault="00D21984" w:rsidP="005B2390">
      <w:pPr>
        <w:jc w:val="center"/>
        <w:rPr>
          <w:rFonts w:ascii="Times New Roman" w:hAnsi="Times New Roman" w:cs="Times New Roman"/>
          <w:b/>
          <w:bCs/>
          <w:sz w:val="28"/>
          <w:szCs w:val="28"/>
          <w:lang w:val="uk-UA" w:eastAsia="uk-UA"/>
        </w:rPr>
      </w:pPr>
    </w:p>
    <w:p w14:paraId="6E7238CB" w14:textId="2EF9B424" w:rsidR="00D21984" w:rsidRDefault="00D21984" w:rsidP="005B2390">
      <w:pPr>
        <w:jc w:val="center"/>
        <w:rPr>
          <w:rFonts w:ascii="Times New Roman" w:hAnsi="Times New Roman" w:cs="Times New Roman"/>
          <w:b/>
          <w:bCs/>
          <w:sz w:val="28"/>
          <w:szCs w:val="28"/>
          <w:lang w:val="uk-UA" w:eastAsia="uk-UA"/>
        </w:rPr>
      </w:pPr>
    </w:p>
    <w:p w14:paraId="3C808E3D" w14:textId="2ADD86BD" w:rsidR="00D21984" w:rsidRDefault="00D21984" w:rsidP="005B2390">
      <w:pPr>
        <w:jc w:val="center"/>
        <w:rPr>
          <w:rFonts w:ascii="Times New Roman" w:hAnsi="Times New Roman" w:cs="Times New Roman"/>
          <w:b/>
          <w:bCs/>
          <w:sz w:val="28"/>
          <w:szCs w:val="28"/>
          <w:lang w:val="uk-UA" w:eastAsia="uk-UA"/>
        </w:rPr>
      </w:pPr>
    </w:p>
    <w:p w14:paraId="0F86CC91" w14:textId="77777777" w:rsidR="00D21984" w:rsidRPr="005B2390" w:rsidRDefault="00D21984" w:rsidP="005B2390">
      <w:pPr>
        <w:jc w:val="center"/>
        <w:rPr>
          <w:rFonts w:ascii="Times New Roman" w:hAnsi="Times New Roman" w:cs="Times New Roman"/>
          <w:b/>
          <w:bCs/>
          <w:sz w:val="28"/>
          <w:szCs w:val="28"/>
          <w:lang w:val="uk-UA" w:eastAsia="uk-UA"/>
        </w:rPr>
      </w:pPr>
    </w:p>
    <w:p w14:paraId="2F78AA6D" w14:textId="40A201D5"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w:t>
      </w:r>
      <w:r w:rsidR="004B4693">
        <w:rPr>
          <w:rFonts w:ascii="Times New Roman" w:hAnsi="Times New Roman" w:cs="Times New Roman"/>
          <w:b/>
          <w:lang w:val="uk-UA"/>
        </w:rPr>
        <w:t>Гайсин</w:t>
      </w:r>
      <w:r w:rsidRPr="005B2390">
        <w:rPr>
          <w:rFonts w:ascii="Times New Roman" w:hAnsi="Times New Roman" w:cs="Times New Roman"/>
          <w:b/>
          <w:lang w:val="uk-UA"/>
        </w:rPr>
        <w:t xml:space="preserve">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r w:rsidR="004B4693">
        <w:rPr>
          <w:rFonts w:ascii="Times New Roman" w:hAnsi="Times New Roman" w:cs="Times New Roman"/>
          <w:b/>
          <w:bCs/>
          <w:sz w:val="28"/>
          <w:szCs w:val="28"/>
          <w:lang w:val="uk-UA" w:eastAsia="ru-RU"/>
        </w:rPr>
        <w:t xml:space="preserve"> р.</w:t>
      </w:r>
    </w:p>
    <w:p w14:paraId="432EF0B0" w14:textId="77777777" w:rsidR="00A45FA1" w:rsidRPr="005B2390" w:rsidRDefault="00A45FA1" w:rsidP="005B2390">
      <w:pPr>
        <w:jc w:val="center"/>
        <w:rPr>
          <w:rFonts w:ascii="Times New Roman" w:hAnsi="Times New Roman" w:cs="Times New Roman"/>
          <w:b/>
          <w:bCs/>
          <w:sz w:val="28"/>
          <w:szCs w:val="28"/>
          <w:lang w:val="uk-UA" w:eastAsia="ru-RU"/>
        </w:rPr>
      </w:pPr>
    </w:p>
    <w:p w14:paraId="7AD468A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41BFAAE8"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710C50D5" w14:textId="2AB03EDE"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r w:rsidR="00D21984">
        <w:rPr>
          <w:b/>
          <w:lang w:val="uk-UA"/>
        </w:rPr>
        <w:t xml:space="preserve"> з особливостями</w:t>
      </w:r>
      <w:r w:rsidRPr="005B2390">
        <w:rPr>
          <w:b/>
          <w:lang w:val="uk-UA"/>
        </w:rPr>
        <w:t>»</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221"/>
      </w:tblGrid>
      <w:tr w:rsidR="00204041" w:rsidRPr="005B2390" w14:paraId="2D8786AB"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5F152"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4B4693" w14:paraId="274E4162"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3462A95"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C8103" w14:textId="5D6DB88A"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D21984">
              <w:rPr>
                <w:lang w:val="uk-UA"/>
              </w:rPr>
              <w:t xml:space="preserve"> </w:t>
            </w:r>
            <w:r w:rsidR="00D21984" w:rsidRPr="00D21984">
              <w:rPr>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5B2390">
              <w:rPr>
                <w:lang w:val="uk-UA"/>
              </w:rPr>
              <w:t>. Терміни, які використовуються в цій тендерній документації, вживаються у значенні, наведеному у Законі.</w:t>
            </w:r>
          </w:p>
        </w:tc>
      </w:tr>
      <w:tr w:rsidR="00204041" w:rsidRPr="005B2390" w14:paraId="6AEE0CB7"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2F18A8"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1A685"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265ADBD8"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96AACE2"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77433A" w14:textId="03FD8CD1" w:rsidR="005B2390" w:rsidRPr="005B2390" w:rsidRDefault="005B2390" w:rsidP="004B4693">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w:t>
            </w:r>
            <w:r w:rsidR="004B4693">
              <w:rPr>
                <w:rFonts w:ascii="Times New Roman" w:hAnsi="Times New Roman" w:cs="Times New Roman"/>
                <w:b/>
                <w:lang w:val="uk-UA"/>
              </w:rPr>
              <w:t>Гайсинська центральна районна лікарня Гайсинської міської ради»</w:t>
            </w:r>
          </w:p>
        </w:tc>
      </w:tr>
      <w:tr w:rsidR="005B2390" w:rsidRPr="005B2390" w14:paraId="2A574CBA"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B0A3CC"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418870AC" w14:textId="359B1E2A" w:rsidR="005B2390" w:rsidRPr="005B2390" w:rsidRDefault="005B2390" w:rsidP="004B4693">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 xml:space="preserve">м. </w:t>
            </w:r>
            <w:r w:rsidR="004B4693">
              <w:rPr>
                <w:rFonts w:ascii="Times New Roman" w:hAnsi="Times New Roman" w:cs="Times New Roman"/>
                <w:b/>
                <w:lang w:val="uk-UA"/>
              </w:rPr>
              <w:t>Гайсин</w:t>
            </w:r>
            <w:r w:rsidRPr="008B505E">
              <w:rPr>
                <w:rFonts w:ascii="Times New Roman" w:hAnsi="Times New Roman" w:cs="Times New Roman"/>
                <w:b/>
                <w:lang w:val="uk-UA"/>
              </w:rPr>
              <w:t xml:space="preserve">, вул. </w:t>
            </w:r>
            <w:r w:rsidR="00FF767C">
              <w:rPr>
                <w:rFonts w:ascii="Times New Roman" w:hAnsi="Times New Roman" w:cs="Times New Roman"/>
                <w:b/>
                <w:lang w:val="uk-UA"/>
              </w:rPr>
              <w:t xml:space="preserve">В’ячеслава </w:t>
            </w:r>
            <w:proofErr w:type="spellStart"/>
            <w:r w:rsidR="004B4693">
              <w:rPr>
                <w:rFonts w:ascii="Times New Roman" w:hAnsi="Times New Roman" w:cs="Times New Roman"/>
                <w:b/>
                <w:lang w:val="uk-UA"/>
              </w:rPr>
              <w:t>Чорновола</w:t>
            </w:r>
            <w:proofErr w:type="spellEnd"/>
            <w:r w:rsidR="00FF767C">
              <w:rPr>
                <w:rFonts w:ascii="Times New Roman" w:hAnsi="Times New Roman" w:cs="Times New Roman"/>
                <w:b/>
                <w:lang w:val="uk-UA"/>
              </w:rPr>
              <w:t xml:space="preserve"> </w:t>
            </w:r>
            <w:r w:rsidRPr="008B505E">
              <w:rPr>
                <w:rFonts w:ascii="Times New Roman" w:hAnsi="Times New Roman" w:cs="Times New Roman"/>
                <w:b/>
                <w:lang w:val="uk-UA"/>
              </w:rPr>
              <w:t xml:space="preserve">, </w:t>
            </w:r>
            <w:r w:rsidR="004B4693">
              <w:rPr>
                <w:rFonts w:ascii="Times New Roman" w:hAnsi="Times New Roman" w:cs="Times New Roman"/>
                <w:b/>
                <w:lang w:val="uk-UA"/>
              </w:rPr>
              <w:t>1</w:t>
            </w:r>
            <w:r w:rsidRPr="008B505E">
              <w:rPr>
                <w:rFonts w:ascii="Times New Roman" w:hAnsi="Times New Roman" w:cs="Times New Roman"/>
                <w:b/>
                <w:lang w:val="uk-UA"/>
              </w:rPr>
              <w:t xml:space="preserve">, </w:t>
            </w:r>
            <w:r w:rsidR="004B4693">
              <w:rPr>
                <w:rFonts w:ascii="Times New Roman" w:hAnsi="Times New Roman" w:cs="Times New Roman"/>
                <w:b/>
                <w:lang w:val="uk-UA"/>
              </w:rPr>
              <w:t>23700</w:t>
            </w:r>
          </w:p>
        </w:tc>
      </w:tr>
      <w:tr w:rsidR="005B2390" w:rsidRPr="00AE38E1" w14:paraId="0E249925"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275807"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690A4A" w14:textId="30359927" w:rsidR="005B2390" w:rsidRPr="005B2390" w:rsidRDefault="004B4693"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Інна ЗЮЗЮК</w:t>
            </w:r>
            <w:r w:rsidR="005B2390" w:rsidRPr="005B2390">
              <w:rPr>
                <w:b/>
                <w:lang w:val="uk-UA"/>
              </w:rPr>
              <w:t>,</w:t>
            </w:r>
            <w:r w:rsidR="009D7521">
              <w:rPr>
                <w:b/>
                <w:lang w:val="uk-UA"/>
              </w:rPr>
              <w:t xml:space="preserve"> уповноважена особа,</w:t>
            </w:r>
          </w:p>
          <w:p w14:paraId="5ABC9B90" w14:textId="349566D2" w:rsidR="005B2390" w:rsidRPr="005B2390" w:rsidRDefault="005B2390" w:rsidP="008B505E">
            <w:pPr>
              <w:pStyle w:val="a6"/>
              <w:shd w:val="clear" w:color="auto" w:fill="FFFFFF"/>
              <w:spacing w:before="0" w:after="0"/>
              <w:rPr>
                <w:b/>
                <w:lang w:val="uk-UA"/>
              </w:rPr>
            </w:pPr>
            <w:r w:rsidRPr="005B2390">
              <w:rPr>
                <w:b/>
                <w:lang w:val="uk-UA"/>
              </w:rPr>
              <w:t xml:space="preserve">м. </w:t>
            </w:r>
            <w:r w:rsidR="004B4693">
              <w:rPr>
                <w:b/>
                <w:lang w:val="uk-UA"/>
              </w:rPr>
              <w:t>Гайсин</w:t>
            </w:r>
            <w:r w:rsidRPr="005B2390">
              <w:rPr>
                <w:b/>
                <w:lang w:val="uk-UA"/>
              </w:rPr>
              <w:t xml:space="preserve">, вул. </w:t>
            </w:r>
            <w:r w:rsidR="004B4693">
              <w:rPr>
                <w:b/>
                <w:lang w:val="uk-UA"/>
              </w:rPr>
              <w:t>В.Чорновола,1, 23700.</w:t>
            </w:r>
          </w:p>
          <w:p w14:paraId="10DCAB47" w14:textId="77777777" w:rsidR="004B4693" w:rsidRDefault="004B4693" w:rsidP="004B4693">
            <w:pPr>
              <w:pStyle w:val="a6"/>
              <w:shd w:val="clear" w:color="auto" w:fill="FFFFFF"/>
              <w:spacing w:before="0" w:after="0"/>
              <w:rPr>
                <w:b/>
                <w:lang w:val="uk-UA"/>
              </w:rPr>
            </w:pPr>
            <w:r>
              <w:rPr>
                <w:b/>
                <w:lang w:val="uk-UA"/>
              </w:rPr>
              <w:t>тел. (04334</w:t>
            </w:r>
            <w:r w:rsidR="005B2390" w:rsidRPr="005B2390">
              <w:rPr>
                <w:b/>
                <w:lang w:val="uk-UA"/>
              </w:rPr>
              <w:t xml:space="preserve">) </w:t>
            </w:r>
            <w:r>
              <w:rPr>
                <w:b/>
                <w:lang w:val="uk-UA"/>
              </w:rPr>
              <w:t>2-50-16;</w:t>
            </w:r>
            <w:r w:rsidR="005B2390" w:rsidRPr="005B2390">
              <w:rPr>
                <w:b/>
                <w:lang w:val="uk-UA"/>
              </w:rPr>
              <w:t xml:space="preserve">  </w:t>
            </w:r>
          </w:p>
          <w:p w14:paraId="6B6933EC" w14:textId="7CA373A5" w:rsidR="004B4693" w:rsidRPr="004B4693" w:rsidRDefault="004B4693" w:rsidP="004B4693">
            <w:pPr>
              <w:pStyle w:val="a6"/>
              <w:shd w:val="clear" w:color="auto" w:fill="FFFFFF"/>
              <w:spacing w:before="0" w:after="0"/>
              <w:rPr>
                <w:b/>
                <w:lang w:val="uk-UA"/>
              </w:rPr>
            </w:pPr>
            <w:r w:rsidRPr="004B4693">
              <w:rPr>
                <w:b/>
                <w:bCs/>
                <w:color w:val="343840"/>
              </w:rPr>
              <w:t>mega-innagudz@ukr.net</w:t>
            </w:r>
          </w:p>
          <w:p w14:paraId="35B2243A" w14:textId="3AAE294B" w:rsidR="005B2390" w:rsidRPr="004B4693" w:rsidRDefault="005B2390" w:rsidP="005B2390">
            <w:pPr>
              <w:pStyle w:val="HTML"/>
              <w:rPr>
                <w:rFonts w:ascii="Times New Roman" w:hAnsi="Times New Roman" w:cs="Times New Roman"/>
                <w:b/>
              </w:rPr>
            </w:pPr>
          </w:p>
        </w:tc>
      </w:tr>
      <w:tr w:rsidR="00204041" w:rsidRPr="005B2390" w14:paraId="21213E8A"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13CC47"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07D3B" w14:textId="1AE0F1B3" w:rsidR="008758C3" w:rsidRPr="005B2390" w:rsidRDefault="008758C3" w:rsidP="005B2390">
            <w:pPr>
              <w:pStyle w:val="a6"/>
              <w:spacing w:before="0" w:after="0"/>
              <w:ind w:left="113" w:right="113"/>
              <w:jc w:val="both"/>
              <w:rPr>
                <w:lang w:val="uk-UA"/>
              </w:rPr>
            </w:pPr>
            <w:r w:rsidRPr="005B2390">
              <w:rPr>
                <w:lang w:val="uk-UA"/>
              </w:rPr>
              <w:t xml:space="preserve">3.1. </w:t>
            </w:r>
            <w:r w:rsidR="00FF767C">
              <w:rPr>
                <w:lang w:val="uk-UA"/>
              </w:rPr>
              <w:t xml:space="preserve"> </w:t>
            </w:r>
            <w:bookmarkStart w:id="0" w:name="_GoBack"/>
            <w:bookmarkEnd w:id="0"/>
            <w:r w:rsidRPr="005B2390">
              <w:rPr>
                <w:lang w:val="uk-UA"/>
              </w:rPr>
              <w:t>Відкриті торги </w:t>
            </w:r>
            <w:r w:rsidR="00D21984">
              <w:rPr>
                <w:lang w:val="uk-UA"/>
              </w:rPr>
              <w:t>з особливостями</w:t>
            </w:r>
          </w:p>
        </w:tc>
      </w:tr>
      <w:tr w:rsidR="00204041" w:rsidRPr="005B2390" w14:paraId="72997AFF"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3690296"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4EEC9"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50410E" w14:paraId="376706BF" w14:textId="77777777" w:rsidTr="00EA625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5106AA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805E5" w14:textId="77777777" w:rsidR="008758C3" w:rsidRPr="005B2390" w:rsidRDefault="0050410E" w:rsidP="005B2390">
            <w:pPr>
              <w:ind w:left="113" w:right="113"/>
              <w:jc w:val="both"/>
              <w:rPr>
                <w:rFonts w:ascii="Times New Roman" w:hAnsi="Times New Roman" w:cs="Times New Roman"/>
                <w:b/>
                <w:lang w:val="uk-UA"/>
              </w:rPr>
            </w:pPr>
            <w:r w:rsidRPr="0050410E">
              <w:rPr>
                <w:rFonts w:ascii="Times New Roman" w:hAnsi="Times New Roman" w:cs="Times New Roman"/>
                <w:b/>
                <w:lang w:val="uk-UA"/>
              </w:rPr>
              <w:t xml:space="preserve">Гістологічне дослідження </w:t>
            </w:r>
            <w:proofErr w:type="spellStart"/>
            <w:r w:rsidRPr="0050410E">
              <w:rPr>
                <w:rFonts w:ascii="Times New Roman" w:hAnsi="Times New Roman" w:cs="Times New Roman"/>
                <w:b/>
                <w:lang w:val="uk-UA"/>
              </w:rPr>
              <w:t>біопсійного</w:t>
            </w:r>
            <w:proofErr w:type="spellEnd"/>
            <w:r w:rsidRPr="0050410E">
              <w:rPr>
                <w:rFonts w:ascii="Times New Roman" w:hAnsi="Times New Roman" w:cs="Times New Roman"/>
                <w:b/>
                <w:lang w:val="uk-UA"/>
              </w:rPr>
              <w:t xml:space="preserve"> та операційного матеріалу (ДК 021:2015: 85110000-3 - Послуги лікувальних закладів та супутні послуги )</w:t>
            </w:r>
          </w:p>
        </w:tc>
      </w:tr>
      <w:tr w:rsidR="00204041" w:rsidRPr="0050410E" w14:paraId="43A796FF"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7A9E17"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F7D86" w14:textId="4C302976" w:rsidR="00AE38E1" w:rsidRDefault="00FF767C" w:rsidP="00FF767C">
            <w:pPr>
              <w:pStyle w:val="a6"/>
              <w:snapToGrid w:val="0"/>
              <w:spacing w:before="0" w:after="0"/>
              <w:ind w:right="113"/>
              <w:jc w:val="both"/>
              <w:rPr>
                <w:b/>
                <w:lang w:val="uk-UA"/>
              </w:rPr>
            </w:pPr>
            <w:r>
              <w:rPr>
                <w:bCs/>
                <w:lang w:val="uk-UA"/>
              </w:rPr>
              <w:t xml:space="preserve">  </w:t>
            </w:r>
            <w:r w:rsidR="00AE38E1" w:rsidRPr="00AE38E1">
              <w:rPr>
                <w:bCs/>
                <w:lang w:val="uk-UA"/>
              </w:rPr>
              <w:t>Закупівля здійснюється щодо предмету закупівлі в цілому</w:t>
            </w:r>
            <w:r w:rsidR="00AE38E1" w:rsidRPr="00AE38E1">
              <w:rPr>
                <w:b/>
                <w:lang w:val="uk-UA"/>
              </w:rPr>
              <w:t>.</w:t>
            </w:r>
          </w:p>
          <w:p w14:paraId="524F34C0" w14:textId="77777777" w:rsidR="008758C3" w:rsidRPr="005B2390" w:rsidRDefault="0050410E" w:rsidP="005B2390">
            <w:pPr>
              <w:pStyle w:val="a6"/>
              <w:snapToGrid w:val="0"/>
              <w:spacing w:before="0" w:after="0"/>
              <w:ind w:left="113" w:right="113"/>
              <w:jc w:val="both"/>
              <w:rPr>
                <w:lang w:val="uk-UA"/>
              </w:rPr>
            </w:pPr>
            <w:r w:rsidRPr="0050410E">
              <w:rPr>
                <w:b/>
                <w:lang w:val="uk-UA"/>
              </w:rPr>
              <w:t xml:space="preserve">Гістологічне дослідження </w:t>
            </w:r>
            <w:proofErr w:type="spellStart"/>
            <w:r w:rsidRPr="0050410E">
              <w:rPr>
                <w:b/>
                <w:lang w:val="uk-UA"/>
              </w:rPr>
              <w:t>біопсійного</w:t>
            </w:r>
            <w:proofErr w:type="spellEnd"/>
            <w:r w:rsidRPr="0050410E">
              <w:rPr>
                <w:b/>
                <w:lang w:val="uk-UA"/>
              </w:rPr>
              <w:t xml:space="preserve"> та операційного матеріалу (ДК 021:2015: 85110000-3 - Послуги лікувальних закладів та супутні послуги )</w:t>
            </w:r>
          </w:p>
        </w:tc>
      </w:tr>
      <w:tr w:rsidR="00204041" w:rsidRPr="005B2390" w14:paraId="634C4D9D"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588809"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77B1D"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66EAEA10" w14:textId="43E0A7EE" w:rsidR="009B179C" w:rsidRPr="005B2390" w:rsidRDefault="004B4693" w:rsidP="005B2390">
            <w:pPr>
              <w:pStyle w:val="a6"/>
              <w:snapToGrid w:val="0"/>
              <w:spacing w:before="0" w:after="0"/>
              <w:ind w:left="113" w:right="113"/>
              <w:rPr>
                <w:b/>
                <w:lang w:val="uk-UA"/>
              </w:rPr>
            </w:pPr>
            <w:r>
              <w:rPr>
                <w:lang w:val="uk-UA"/>
              </w:rPr>
              <w:t>м. Гайсин, вул. В’ячеслава Чорновола,1,23700</w:t>
            </w:r>
            <w:r w:rsidR="005B2390" w:rsidRPr="009E1D56">
              <w:rPr>
                <w:lang w:val="uk-UA"/>
              </w:rPr>
              <w:t>,</w:t>
            </w:r>
          </w:p>
          <w:p w14:paraId="5D22628B" w14:textId="77777777" w:rsidR="001E4D57" w:rsidRPr="005B2390" w:rsidRDefault="001E4D57" w:rsidP="005B2390">
            <w:pPr>
              <w:pStyle w:val="a6"/>
              <w:snapToGrid w:val="0"/>
              <w:spacing w:before="0" w:after="0"/>
              <w:ind w:left="113" w:right="113"/>
              <w:jc w:val="both"/>
              <w:rPr>
                <w:b/>
                <w:lang w:val="uk-UA"/>
              </w:rPr>
            </w:pPr>
          </w:p>
          <w:p w14:paraId="0B2B5C92" w14:textId="77777777" w:rsidR="000343F7" w:rsidRDefault="002B00C6" w:rsidP="005B2390">
            <w:pPr>
              <w:pStyle w:val="a6"/>
              <w:snapToGrid w:val="0"/>
              <w:spacing w:before="0" w:after="0"/>
              <w:ind w:left="113" w:right="113"/>
              <w:jc w:val="both"/>
              <w:rPr>
                <w:b/>
                <w:lang w:val="uk-UA"/>
              </w:rPr>
            </w:pPr>
            <w:r w:rsidRPr="005B2390">
              <w:rPr>
                <w:b/>
                <w:lang w:val="uk-UA"/>
              </w:rPr>
              <w:t>К</w:t>
            </w:r>
            <w:r w:rsidR="00F72970" w:rsidRPr="005B2390">
              <w:rPr>
                <w:b/>
                <w:lang w:val="uk-UA"/>
              </w:rPr>
              <w:t>ількість</w:t>
            </w:r>
            <w:r w:rsidR="000343F7" w:rsidRPr="005B2390">
              <w:rPr>
                <w:b/>
                <w:lang w:val="uk-UA"/>
              </w:rPr>
              <w:t>:</w:t>
            </w:r>
          </w:p>
          <w:p w14:paraId="198AFA00" w14:textId="77777777" w:rsidR="009D7521" w:rsidRPr="00855F42" w:rsidRDefault="009D7521" w:rsidP="009D7521">
            <w:pPr>
              <w:jc w:val="center"/>
              <w:rPr>
                <w:rFonts w:ascii="Times New Roman" w:hAnsi="Times New Roman" w:cs="Times New Roman"/>
                <w:b/>
                <w:lang w:val="uk-UA" w:eastAsia="uk-UA"/>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5370"/>
              <w:gridCol w:w="1137"/>
              <w:gridCol w:w="1132"/>
            </w:tblGrid>
            <w:tr w:rsidR="009D7521" w:rsidRPr="004B4693" w14:paraId="5A66824B" w14:textId="77777777" w:rsidTr="004B4693">
              <w:trPr>
                <w:trHeight w:val="727"/>
              </w:trPr>
              <w:tc>
                <w:tcPr>
                  <w:tcW w:w="229" w:type="pct"/>
                  <w:tcBorders>
                    <w:top w:val="single" w:sz="4" w:space="0" w:color="auto"/>
                    <w:left w:val="single" w:sz="4" w:space="0" w:color="auto"/>
                    <w:bottom w:val="single" w:sz="4" w:space="0" w:color="auto"/>
                    <w:right w:val="single" w:sz="4" w:space="0" w:color="auto"/>
                  </w:tcBorders>
                  <w:vAlign w:val="center"/>
                  <w:hideMark/>
                </w:tcPr>
                <w:p w14:paraId="03A584E1" w14:textId="77777777" w:rsidR="009D7521" w:rsidRPr="009D7521" w:rsidRDefault="009D7521" w:rsidP="009D7521">
                  <w:pPr>
                    <w:spacing w:line="276" w:lineRule="auto"/>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w:t>
                  </w:r>
                </w:p>
              </w:tc>
              <w:tc>
                <w:tcPr>
                  <w:tcW w:w="3354" w:type="pct"/>
                  <w:tcBorders>
                    <w:top w:val="single" w:sz="4" w:space="0" w:color="auto"/>
                    <w:left w:val="single" w:sz="4" w:space="0" w:color="auto"/>
                    <w:bottom w:val="single" w:sz="4" w:space="0" w:color="auto"/>
                    <w:right w:val="single" w:sz="4" w:space="0" w:color="auto"/>
                  </w:tcBorders>
                  <w:vAlign w:val="center"/>
                  <w:hideMark/>
                </w:tcPr>
                <w:p w14:paraId="7FE76C06"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Найменування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6C281C89"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Од. виміру</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DBA56F"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Кількість</w:t>
                  </w:r>
                </w:p>
              </w:tc>
            </w:tr>
            <w:tr w:rsidR="0050410E" w:rsidRPr="004B4693" w14:paraId="638B9080" w14:textId="77777777" w:rsidTr="004B4693">
              <w:trPr>
                <w:trHeight w:val="615"/>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29A15176"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1.</w:t>
                  </w:r>
                </w:p>
              </w:tc>
              <w:tc>
                <w:tcPr>
                  <w:tcW w:w="3354" w:type="pct"/>
                  <w:tcBorders>
                    <w:top w:val="none" w:sz="0" w:space="0" w:color="000000"/>
                    <w:left w:val="single" w:sz="4" w:space="0" w:color="000000"/>
                    <w:bottom w:val="single" w:sz="4" w:space="0" w:color="000000"/>
                  </w:tcBorders>
                  <w:vAlign w:val="center"/>
                  <w:hideMark/>
                </w:tcPr>
                <w:p w14:paraId="2CBEEA05" w14:textId="55F2AA44" w:rsidR="0050410E" w:rsidRPr="009D7521"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r w:rsidR="0050410E" w:rsidRPr="004B4693">
                    <w:rPr>
                      <w:rFonts w:ascii="Times New Roman" w:hAnsi="Times New Roman"/>
                      <w:color w:val="00000A"/>
                      <w:lang w:val="uk-UA" w:bidi="hi-IN"/>
                    </w:rPr>
                    <w:t>гістологіч</w:t>
                  </w:r>
                  <w:r>
                    <w:rPr>
                      <w:rFonts w:ascii="Times New Roman" w:hAnsi="Times New Roman"/>
                      <w:color w:val="00000A"/>
                      <w:lang w:val="uk-UA" w:bidi="hi-IN"/>
                    </w:rPr>
                    <w:t>ного</w:t>
                  </w:r>
                  <w:r w:rsidR="0050410E" w:rsidRPr="004B4693">
                    <w:rPr>
                      <w:rFonts w:ascii="Times New Roman" w:hAnsi="Times New Roman"/>
                      <w:color w:val="00000A"/>
                      <w:lang w:val="uk-UA" w:bidi="hi-IN"/>
                    </w:rPr>
                    <w:t xml:space="preserve"> дослідження </w:t>
                  </w:r>
                  <w:proofErr w:type="spellStart"/>
                  <w:r w:rsidR="0050410E" w:rsidRPr="004B4693">
                    <w:rPr>
                      <w:rFonts w:ascii="Times New Roman" w:hAnsi="Times New Roman"/>
                      <w:color w:val="00000A"/>
                      <w:lang w:val="uk-UA" w:bidi="hi-IN"/>
                    </w:rPr>
                    <w:t>біопсійного</w:t>
                  </w:r>
                  <w:proofErr w:type="spellEnd"/>
                  <w:r w:rsidR="0050410E" w:rsidRPr="004B4693">
                    <w:rPr>
                      <w:rFonts w:ascii="Times New Roman" w:hAnsi="Times New Roman"/>
                      <w:color w:val="00000A"/>
                      <w:lang w:val="uk-UA" w:bidi="hi-IN"/>
                    </w:rPr>
                    <w:t xml:space="preserve"> та операційного матеріалу І категорія</w:t>
                  </w:r>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3324869A" w14:textId="77777777" w:rsidR="0050410E" w:rsidRPr="0050410E" w:rsidRDefault="0050410E" w:rsidP="0050410E">
                  <w:pPr>
                    <w:spacing w:line="276" w:lineRule="auto"/>
                    <w:jc w:val="center"/>
                    <w:rPr>
                      <w:rFonts w:ascii="Times New Roman" w:hAnsi="Times New Roman" w:cs="Times New Roman"/>
                      <w:b/>
                      <w:bCs/>
                      <w:i/>
                      <w:iCs/>
                      <w:sz w:val="20"/>
                      <w:szCs w:val="20"/>
                      <w:lang w:val="uk-UA"/>
                    </w:rPr>
                  </w:pPr>
                  <w:proofErr w:type="spellStart"/>
                  <w:r>
                    <w:rPr>
                      <w:lang w:val="uk-UA"/>
                    </w:rPr>
                    <w:t>посл</w:t>
                  </w:r>
                  <w:proofErr w:type="spellEnd"/>
                </w:p>
              </w:tc>
              <w:tc>
                <w:tcPr>
                  <w:tcW w:w="707" w:type="pct"/>
                  <w:tcBorders>
                    <w:top w:val="none" w:sz="0" w:space="0" w:color="000000"/>
                    <w:left w:val="single" w:sz="4" w:space="0" w:color="000000"/>
                    <w:bottom w:val="single" w:sz="4" w:space="0" w:color="000000"/>
                    <w:right w:val="single" w:sz="4" w:space="0" w:color="000000"/>
                  </w:tcBorders>
                  <w:hideMark/>
                </w:tcPr>
                <w:p w14:paraId="1B4C920C" w14:textId="3C99698F" w:rsidR="0050410E" w:rsidRPr="009D7521"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0C51CE94" w14:textId="77777777" w:rsidTr="004B4693">
              <w:trPr>
                <w:trHeight w:val="750"/>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7C337CE7"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2.</w:t>
                  </w:r>
                </w:p>
              </w:tc>
              <w:tc>
                <w:tcPr>
                  <w:tcW w:w="3354" w:type="pct"/>
                  <w:tcBorders>
                    <w:top w:val="none" w:sz="0" w:space="0" w:color="000000"/>
                    <w:left w:val="single" w:sz="4" w:space="0" w:color="000000"/>
                    <w:bottom w:val="single" w:sz="4" w:space="0" w:color="000000"/>
                  </w:tcBorders>
                  <w:vAlign w:val="center"/>
                  <w:hideMark/>
                </w:tcPr>
                <w:p w14:paraId="5E4B942A" w14:textId="597ACD5D" w:rsidR="0050410E" w:rsidRPr="004B4693"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r w:rsidR="0050410E" w:rsidRPr="004B4693">
                    <w:rPr>
                      <w:rFonts w:ascii="Times New Roman" w:hAnsi="Times New Roman"/>
                      <w:color w:val="00000A"/>
                      <w:lang w:val="uk-UA" w:bidi="hi-IN"/>
                    </w:rPr>
                    <w:t>гістологічн</w:t>
                  </w:r>
                  <w:r>
                    <w:rPr>
                      <w:rFonts w:ascii="Times New Roman" w:hAnsi="Times New Roman"/>
                      <w:color w:val="00000A"/>
                      <w:lang w:val="uk-UA" w:bidi="hi-IN"/>
                    </w:rPr>
                    <w:t>ого</w:t>
                  </w:r>
                  <w:r w:rsidR="0050410E" w:rsidRPr="004B4693">
                    <w:rPr>
                      <w:rFonts w:ascii="Times New Roman" w:hAnsi="Times New Roman"/>
                      <w:color w:val="00000A"/>
                      <w:lang w:val="uk-UA" w:bidi="hi-IN"/>
                    </w:rPr>
                    <w:t xml:space="preserve"> дослідження </w:t>
                  </w:r>
                  <w:proofErr w:type="spellStart"/>
                  <w:r w:rsidR="0050410E" w:rsidRPr="004B4693">
                    <w:rPr>
                      <w:rFonts w:ascii="Times New Roman" w:hAnsi="Times New Roman"/>
                      <w:color w:val="00000A"/>
                      <w:lang w:val="uk-UA" w:bidi="hi-IN"/>
                    </w:rPr>
                    <w:t>біопсійног</w:t>
                  </w:r>
                  <w:proofErr w:type="spellEnd"/>
                  <w:r w:rsidR="0050410E" w:rsidRPr="00D43B19">
                    <w:rPr>
                      <w:rFonts w:ascii="Times New Roman" w:hAnsi="Times New Roman"/>
                      <w:color w:val="00000A"/>
                      <w:lang w:bidi="hi-IN"/>
                    </w:rPr>
                    <w:t xml:space="preserve">о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ІІ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 </w:t>
                  </w:r>
                </w:p>
              </w:tc>
              <w:tc>
                <w:tcPr>
                  <w:tcW w:w="710" w:type="pct"/>
                  <w:tcBorders>
                    <w:top w:val="single" w:sz="4" w:space="0" w:color="auto"/>
                    <w:left w:val="single" w:sz="4" w:space="0" w:color="auto"/>
                    <w:bottom w:val="single" w:sz="4" w:space="0" w:color="auto"/>
                    <w:right w:val="single" w:sz="4" w:space="0" w:color="auto"/>
                  </w:tcBorders>
                  <w:hideMark/>
                </w:tcPr>
                <w:p w14:paraId="147FFEFB"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none" w:sz="0" w:space="0" w:color="000000"/>
                    <w:left w:val="single" w:sz="4" w:space="0" w:color="000000"/>
                    <w:bottom w:val="single" w:sz="4" w:space="0" w:color="000000"/>
                    <w:right w:val="single" w:sz="4" w:space="0" w:color="000000"/>
                  </w:tcBorders>
                  <w:hideMark/>
                </w:tcPr>
                <w:p w14:paraId="0D658FFE" w14:textId="64736E49"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2CBE4101" w14:textId="77777777" w:rsidTr="004B4693">
              <w:trPr>
                <w:trHeight w:val="825"/>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396ECC4C"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3.</w:t>
                  </w:r>
                </w:p>
              </w:tc>
              <w:tc>
                <w:tcPr>
                  <w:tcW w:w="3354" w:type="pct"/>
                  <w:tcBorders>
                    <w:top w:val="none" w:sz="0" w:space="0" w:color="000000"/>
                    <w:left w:val="single" w:sz="4" w:space="0" w:color="000000"/>
                    <w:bottom w:val="single" w:sz="4" w:space="0" w:color="auto"/>
                  </w:tcBorders>
                  <w:vAlign w:val="center"/>
                  <w:hideMark/>
                </w:tcPr>
                <w:p w14:paraId="6AA052DA" w14:textId="011D3386" w:rsidR="0050410E" w:rsidRPr="004B4693" w:rsidRDefault="004B4693" w:rsidP="0050410E">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proofErr w:type="spellStart"/>
                  <w:r>
                    <w:rPr>
                      <w:rFonts w:ascii="Times New Roman" w:hAnsi="Times New Roman"/>
                      <w:color w:val="00000A"/>
                      <w:lang w:bidi="hi-IN"/>
                    </w:rPr>
                    <w:t>гістологічного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дослідження</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біопсійного</w:t>
                  </w:r>
                  <w:proofErr w:type="spellEnd"/>
                  <w:r w:rsidR="0050410E" w:rsidRPr="00D43B19">
                    <w:rPr>
                      <w:rFonts w:ascii="Times New Roman" w:hAnsi="Times New Roman"/>
                      <w:color w:val="00000A"/>
                      <w:lang w:bidi="hi-IN"/>
                    </w:rPr>
                    <w:t xml:space="preserve">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ІІІ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23976DD5"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none" w:sz="0" w:space="0" w:color="000000"/>
                    <w:left w:val="single" w:sz="4" w:space="0" w:color="000000"/>
                    <w:bottom w:val="single" w:sz="4" w:space="0" w:color="auto"/>
                    <w:right w:val="single" w:sz="4" w:space="0" w:color="000000"/>
                  </w:tcBorders>
                  <w:hideMark/>
                </w:tcPr>
                <w:p w14:paraId="035D48CB" w14:textId="3B5AD078"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6E6AEF68" w14:textId="77777777" w:rsidTr="004B4693">
              <w:trPr>
                <w:trHeight w:val="750"/>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19D0921E"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lastRenderedPageBreak/>
                    <w:t>4.</w:t>
                  </w:r>
                </w:p>
              </w:tc>
              <w:tc>
                <w:tcPr>
                  <w:tcW w:w="3354" w:type="pct"/>
                  <w:tcBorders>
                    <w:top w:val="single" w:sz="4" w:space="0" w:color="auto"/>
                    <w:left w:val="single" w:sz="4" w:space="0" w:color="000000"/>
                    <w:bottom w:val="single" w:sz="4" w:space="0" w:color="auto"/>
                  </w:tcBorders>
                  <w:vAlign w:val="center"/>
                  <w:hideMark/>
                </w:tcPr>
                <w:p w14:paraId="718238B3" w14:textId="209DC022" w:rsidR="0050410E" w:rsidRPr="004B4693"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proofErr w:type="spellStart"/>
                  <w:r w:rsidR="0050410E" w:rsidRPr="00D43B19">
                    <w:rPr>
                      <w:rFonts w:ascii="Times New Roman" w:hAnsi="Times New Roman"/>
                      <w:color w:val="00000A"/>
                      <w:lang w:bidi="hi-IN"/>
                    </w:rPr>
                    <w:t>гістологічн</w:t>
                  </w:r>
                  <w:proofErr w:type="spellEnd"/>
                  <w:r>
                    <w:rPr>
                      <w:rFonts w:ascii="Times New Roman" w:hAnsi="Times New Roman"/>
                      <w:color w:val="00000A"/>
                      <w:lang w:val="uk-UA" w:bidi="hi-IN"/>
                    </w:rPr>
                    <w:t xml:space="preserve">ого </w:t>
                  </w:r>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дослідження</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біопсійного</w:t>
                  </w:r>
                  <w:proofErr w:type="spellEnd"/>
                  <w:r w:rsidR="0050410E" w:rsidRPr="00D43B19">
                    <w:rPr>
                      <w:rFonts w:ascii="Times New Roman" w:hAnsi="Times New Roman"/>
                      <w:color w:val="00000A"/>
                      <w:lang w:bidi="hi-IN"/>
                    </w:rPr>
                    <w:t xml:space="preserve">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w:t>
                  </w:r>
                  <w:r w:rsidR="0050410E" w:rsidRPr="00D43B19">
                    <w:rPr>
                      <w:rFonts w:ascii="Times New Roman" w:hAnsi="Times New Roman"/>
                      <w:color w:val="00000A"/>
                      <w:lang w:val="en-US" w:bidi="hi-IN"/>
                    </w:rPr>
                    <w:t>IV</w:t>
                  </w:r>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2BC626E3"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single" w:sz="4" w:space="0" w:color="auto"/>
                    <w:left w:val="single" w:sz="4" w:space="0" w:color="000000"/>
                    <w:bottom w:val="single" w:sz="4" w:space="0" w:color="auto"/>
                    <w:right w:val="single" w:sz="4" w:space="0" w:color="000000"/>
                  </w:tcBorders>
                  <w:hideMark/>
                </w:tcPr>
                <w:p w14:paraId="6BCE8FAE" w14:textId="677254E9"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400</w:t>
                  </w:r>
                </w:p>
              </w:tc>
            </w:tr>
          </w:tbl>
          <w:p w14:paraId="234D308D" w14:textId="77777777" w:rsidR="008758C3" w:rsidRPr="008B505E" w:rsidRDefault="008758C3" w:rsidP="005B2390">
            <w:pPr>
              <w:tabs>
                <w:tab w:val="left" w:pos="-3179"/>
              </w:tabs>
              <w:rPr>
                <w:rFonts w:ascii="Times New Roman" w:hAnsi="Times New Roman" w:cs="Times New Roman"/>
                <w:lang w:val="uk-UA"/>
              </w:rPr>
            </w:pPr>
          </w:p>
        </w:tc>
      </w:tr>
      <w:tr w:rsidR="00204041" w:rsidRPr="005B2390" w14:paraId="6858B339"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14A6950"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4.4. </w:t>
            </w:r>
            <w:r w:rsidR="00130F1F" w:rsidRPr="005B2390">
              <w:rPr>
                <w:lang w:val="uk-UA"/>
              </w:rPr>
              <w:t>строк поставки товарів</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6DD68" w14:textId="3791DB1F" w:rsidR="008758C3" w:rsidRPr="00FF767C" w:rsidRDefault="00F2705B" w:rsidP="005B2390">
            <w:pPr>
              <w:pStyle w:val="a6"/>
              <w:snapToGrid w:val="0"/>
              <w:spacing w:before="0" w:after="0"/>
              <w:ind w:left="113" w:right="113"/>
              <w:jc w:val="both"/>
              <w:rPr>
                <w:i/>
                <w:lang w:val="uk-UA"/>
              </w:rPr>
            </w:pPr>
            <w:r w:rsidRPr="00FF767C">
              <w:rPr>
                <w:b/>
                <w:i/>
                <w:lang w:val="uk-UA"/>
              </w:rPr>
              <w:t xml:space="preserve">З 01.01.2023 </w:t>
            </w:r>
            <w:r w:rsidR="006D51FC" w:rsidRPr="00FF767C">
              <w:rPr>
                <w:b/>
                <w:i/>
                <w:lang w:val="uk-UA"/>
              </w:rPr>
              <w:t>до 31.12.202</w:t>
            </w:r>
            <w:r w:rsidRPr="00FF767C">
              <w:rPr>
                <w:b/>
                <w:i/>
                <w:lang w:val="uk-UA"/>
              </w:rPr>
              <w:t>3</w:t>
            </w:r>
            <w:r w:rsidR="00A45FA1" w:rsidRPr="00FF767C">
              <w:rPr>
                <w:b/>
                <w:i/>
                <w:lang w:val="uk-UA"/>
              </w:rPr>
              <w:t xml:space="preserve"> року.</w:t>
            </w:r>
          </w:p>
        </w:tc>
      </w:tr>
      <w:tr w:rsidR="00204041" w:rsidRPr="00B22201" w14:paraId="3DFAFB31"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E0923F"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758B3"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00F28E64"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744D511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санкції» від 14.08.2014р. № 1644-VII;</w:t>
            </w:r>
          </w:p>
          <w:p w14:paraId="552DCDFB"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943F2B8"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EC36333"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48C153A6"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BB2E304"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58BBF6E1" w14:textId="77777777"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204C1393"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0835E64"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C90922"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7D7018EB"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78D8B8"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471EF3AB"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ЦтдолхК</w:t>
            </w:r>
            <w:proofErr w:type="spellEnd"/>
            <w:r w:rsidRPr="005B2390">
              <w:rPr>
                <w:b/>
                <w:lang w:val="uk-UA"/>
              </w:rPr>
              <w:t>,</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0976C562"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Pr="005B2390">
              <w:rPr>
                <w:lang w:val="uk-UA"/>
              </w:rPr>
              <w:t xml:space="preserve"> в доларах США,ЄВРО згідно цінової пропозиції;</w:t>
            </w:r>
          </w:p>
          <w:p w14:paraId="2C7F0769"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4B4693" w14:paraId="67E14019"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97AC5F"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 xml:space="preserve">Мова (мови), якою (якими) повинні бути складені тендерні </w:t>
            </w:r>
            <w:r w:rsidR="00286732" w:rsidRPr="005B2390">
              <w:rPr>
                <w:b/>
                <w:bCs/>
                <w:lang w:val="uk-UA"/>
              </w:rPr>
              <w:lastRenderedPageBreak/>
              <w:t>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C744E" w14:textId="77777777" w:rsidR="00065090" w:rsidRPr="005B2390" w:rsidRDefault="00065090" w:rsidP="00FF767C">
            <w:pPr>
              <w:autoSpaceDN w:val="0"/>
              <w:ind w:left="113" w:right="113"/>
              <w:jc w:val="both"/>
              <w:rPr>
                <w:rFonts w:ascii="Times New Roman" w:hAnsi="Times New Roman" w:cs="Times New Roman"/>
                <w:lang w:val="uk-UA"/>
              </w:rPr>
            </w:pPr>
            <w:r w:rsidRPr="005B2390">
              <w:rPr>
                <w:rFonts w:ascii="Times New Roman" w:hAnsi="Times New Roman" w:cs="Times New Roman"/>
                <w:lang w:val="uk-UA"/>
              </w:rPr>
              <w:lastRenderedPageBreak/>
              <w:t>1.7.1. Під час проведення процедури закупівлі усі документи, що готуються замовником, викладаються українською мовою.</w:t>
            </w:r>
          </w:p>
          <w:p w14:paraId="22C6AC3B" w14:textId="77777777" w:rsidR="00065090" w:rsidRPr="005B2390" w:rsidRDefault="00065090" w:rsidP="00FF767C">
            <w:pPr>
              <w:autoSpaceDN w:val="0"/>
              <w:ind w:left="113" w:right="113"/>
              <w:jc w:val="both"/>
              <w:rPr>
                <w:rFonts w:ascii="Times New Roman" w:hAnsi="Times New Roman" w:cs="Times New Roman"/>
                <w:b/>
                <w:u w:val="single"/>
                <w:lang w:val="uk-UA"/>
              </w:rPr>
            </w:pPr>
            <w:r w:rsidRPr="005B2390">
              <w:rPr>
                <w:rFonts w:ascii="Times New Roman" w:hAnsi="Times New Roman" w:cs="Times New Roman"/>
                <w:b/>
                <w:u w:val="single"/>
                <w:lang w:val="uk-UA"/>
              </w:rPr>
              <w:t xml:space="preserve">Усі документи, що входять до складу тендерної пропозиції та </w:t>
            </w:r>
            <w:r w:rsidRPr="005B2390">
              <w:rPr>
                <w:rFonts w:ascii="Times New Roman" w:hAnsi="Times New Roman" w:cs="Times New Roman"/>
                <w:b/>
                <w:u w:val="single"/>
                <w:lang w:val="uk-UA"/>
              </w:rPr>
              <w:lastRenderedPageBreak/>
              <w:t>підготовлені безпосередньо учасником, повинні бути складені українською мовою, якщо інше не передбачено умовами документації.</w:t>
            </w:r>
          </w:p>
          <w:p w14:paraId="3ACA0962" w14:textId="77777777" w:rsidR="00065090" w:rsidRPr="005B2390" w:rsidRDefault="00065090" w:rsidP="00FF767C">
            <w:pPr>
              <w:tabs>
                <w:tab w:val="left" w:pos="585"/>
              </w:tabs>
              <w:autoSpaceDN w:val="0"/>
              <w:ind w:left="113" w:right="11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73D6C60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178A536"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5C66BCF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C6D34D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490EA68"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367D6A94"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w:t>
            </w:r>
            <w:proofErr w:type="spellStart"/>
            <w:r w:rsidRPr="005B2390">
              <w:rPr>
                <w:rFonts w:ascii="Times New Roman" w:hAnsi="Times New Roman" w:cs="Times New Roman"/>
                <w:lang w:val="uk-UA"/>
              </w:rPr>
              <w:t>Апостиля</w:t>
            </w:r>
            <w:proofErr w:type="spellEnd"/>
            <w:r w:rsidRPr="005B2390">
              <w:rPr>
                <w:rFonts w:ascii="Times New Roman" w:hAnsi="Times New Roman" w:cs="Times New Roman"/>
                <w:lang w:val="uk-UA"/>
              </w:rPr>
              <w:t xml:space="preserve">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xml:space="preserve">) відповідно до статей 3 та 4 Гаазької Конвенції від 05.10.1961 </w:t>
            </w:r>
          </w:p>
          <w:p w14:paraId="046E7E98"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1DFB43F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4B6C38A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11C5F5D3"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727457FF" w14:textId="77777777" w:rsidR="00D1009C" w:rsidRDefault="00D1009C" w:rsidP="00D1009C">
            <w:pPr>
              <w:ind w:left="113" w:right="113"/>
              <w:jc w:val="both"/>
              <w:rPr>
                <w:rFonts w:ascii="Times New Roman" w:hAnsi="Times New Roman" w:cs="Times New Roman"/>
                <w:lang w:val="uk-UA"/>
              </w:rPr>
            </w:pPr>
          </w:p>
          <w:p w14:paraId="7460C240"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3F0911C1"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FAE05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w:t>
            </w:r>
            <w:r w:rsidRPr="00D1009C">
              <w:rPr>
                <w:rFonts w:ascii="Times New Roman" w:hAnsi="Times New Roman" w:cs="Times New Roman"/>
                <w:lang w:val="uk-UA"/>
              </w:rPr>
              <w:lastRenderedPageBreak/>
              <w:t xml:space="preserve">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87E6C64"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7510DD91"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10E815"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AA43064"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034FE27F"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4DBC5"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EFEA618"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AB0D204"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5BFEA" w14:textId="31CD39A2"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2.1.1. </w:t>
            </w:r>
            <w:r w:rsidR="00A75B9C" w:rsidRPr="00A75B9C">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5B2390">
              <w:rPr>
                <w:lang w:val="uk-UA"/>
              </w:rPr>
              <w:t>.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C506A6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40E7E3C"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5B0D7998"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16343CC3"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36B371"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EF641" w14:textId="12E9EC85"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75B9C">
              <w:rPr>
                <w:lang w:val="uk-UA"/>
              </w:rPr>
              <w:t>чотирьох</w:t>
            </w:r>
            <w:r w:rsidRPr="005B2390">
              <w:rPr>
                <w:lang w:val="uk-UA"/>
              </w:rPr>
              <w:t xml:space="preserve"> днів.</w:t>
            </w:r>
          </w:p>
          <w:p w14:paraId="4A89ED5C"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863C2C8"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2.2.3. Зазначена у цій частині інформація оприлюднюється замовником відповідно до статті 10 Закону.</w:t>
            </w:r>
          </w:p>
        </w:tc>
      </w:tr>
      <w:tr w:rsidR="00204041" w:rsidRPr="005B2390" w14:paraId="795C828C"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0BD0F7"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4B4693" w14:paraId="5A7B645E"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6D092792"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0FD7"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p>
          <w:p w14:paraId="1BAC7211"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41A0AA2D" w14:textId="38C9667A" w:rsidR="008B3A3D" w:rsidRPr="00A75B9C" w:rsidRDefault="00A75B9C"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highlight w:val="yellow"/>
                <w:lang w:val="uk-UA"/>
              </w:rPr>
            </w:pPr>
            <w:r w:rsidRPr="00A75B9C">
              <w:rPr>
                <w:rFonts w:ascii="Times New Roman" w:eastAsia="Times New Roman" w:hAnsi="Times New Roman" w:cs="Times New Roman"/>
                <w:bCs/>
                <w:color w:val="auto"/>
                <w:sz w:val="24"/>
                <w:szCs w:val="24"/>
                <w:highlight w:val="yellow"/>
                <w:lang w:val="uk-UA"/>
              </w:rPr>
              <w:t xml:space="preserve">інформація щодо наявності/відсутності підстав, установлених у статті 17 Закону, </w:t>
            </w:r>
            <w:r w:rsidRPr="00A75B9C">
              <w:rPr>
                <w:rFonts w:ascii="Times New Roman" w:eastAsia="Times New Roman" w:hAnsi="Times New Roman" w:cs="Times New Roman"/>
                <w:color w:val="auto"/>
                <w:sz w:val="24"/>
                <w:szCs w:val="24"/>
                <w:highlight w:val="yellow"/>
                <w:lang w:val="uk-UA"/>
              </w:rPr>
              <w:t>(крім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8B3A3D" w:rsidRPr="00A75B9C">
              <w:rPr>
                <w:rFonts w:ascii="Times New Roman" w:eastAsia="Times New Roman" w:hAnsi="Times New Roman" w:cs="Times New Roman"/>
                <w:color w:val="auto"/>
                <w:sz w:val="24"/>
                <w:szCs w:val="24"/>
                <w:highlight w:val="yellow"/>
                <w:lang w:val="uk-UA"/>
              </w:rPr>
              <w:t>;</w:t>
            </w:r>
          </w:p>
          <w:p w14:paraId="4BAD5C6F"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4BFF13B"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2963548"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3786E49F"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CFD7CF4"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3AF8AA3"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70665B90" w14:textId="77777777"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21D3A70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можуть</w:t>
            </w:r>
            <w:r w:rsidRPr="00A75B9C">
              <w:rPr>
                <w:bCs/>
                <w:lang w:val="uk-UA"/>
              </w:rPr>
              <w:t xml:space="preserve">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BBEAB2" w14:textId="216D285E"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A75B9C">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727941D" w14:textId="73B27403"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документи 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A75B9C">
              <w:rPr>
                <w:rFonts w:ascii="Times New Roman" w:hAnsi="Times New Roman" w:cs="Times New Roman"/>
                <w:shd w:val="clear" w:color="auto" w:fill="FFFFFF"/>
                <w:lang w:val="uk-UA"/>
              </w:rPr>
              <w:t xml:space="preserve"> </w:t>
            </w:r>
            <w:r w:rsidRPr="005B2390">
              <w:rPr>
                <w:rFonts w:ascii="Times New Roman" w:hAnsi="Times New Roman" w:cs="Times New Roman"/>
                <w:lang w:val="uk-UA"/>
              </w:rPr>
              <w:t xml:space="preserve">електронний підпис (або кваліфікований електронний </w:t>
            </w:r>
            <w:r w:rsidRPr="005B2390">
              <w:rPr>
                <w:rFonts w:ascii="Times New Roman" w:hAnsi="Times New Roman" w:cs="Times New Roman"/>
                <w:lang w:val="uk-UA"/>
              </w:rPr>
              <w:lastRenderedPageBreak/>
              <w:t>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6A1A7D"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p>
          <w:p w14:paraId="3587144A" w14:textId="77777777" w:rsidR="007B3BA8" w:rsidRPr="005B2390" w:rsidRDefault="007B3BA8" w:rsidP="005B2390">
            <w:pPr>
              <w:pStyle w:val="a6"/>
              <w:spacing w:before="0" w:after="0"/>
              <w:ind w:left="113" w:right="113"/>
              <w:jc w:val="both"/>
              <w:rPr>
                <w:lang w:val="uk-UA"/>
              </w:rPr>
            </w:pPr>
            <w:r w:rsidRPr="005B239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1A221D6C" w14:textId="77777777" w:rsidR="007B3BA8" w:rsidRPr="005B2390" w:rsidRDefault="007B3BA8" w:rsidP="005B2390">
            <w:pPr>
              <w:pStyle w:val="a6"/>
              <w:spacing w:before="0" w:after="0"/>
              <w:ind w:left="113" w:right="113"/>
              <w:jc w:val="both"/>
              <w:rPr>
                <w:lang w:val="uk-UA"/>
              </w:rPr>
            </w:pPr>
            <w:r w:rsidRPr="005B23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29CF771A"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8E322"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0CE5C28"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7B224F9"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415860" w14:textId="77777777" w:rsidR="0006718E"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4DE80E5A"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00CE3C2E"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4AC6438A"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319D35C"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1672C49"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02E75654"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FE78F08"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6D9D4E80"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1E1AE049"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81B1C6D"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131E3527"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8E9CB73"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0C2EA9B0" w14:textId="77777777" w:rsidR="008758C3" w:rsidRPr="005B2390" w:rsidRDefault="008758C3" w:rsidP="005B2390">
            <w:pPr>
              <w:pStyle w:val="22"/>
              <w:ind w:left="113" w:right="113" w:firstLine="0"/>
              <w:jc w:val="both"/>
              <w:rPr>
                <w:lang w:val="uk-UA"/>
              </w:rPr>
            </w:pPr>
            <w:r w:rsidRPr="005B239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5306D2C"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w:t>
            </w:r>
            <w:r w:rsidRPr="005B2390">
              <w:rPr>
                <w:sz w:val="24"/>
                <w:szCs w:val="24"/>
                <w:lang w:val="uk-UA"/>
              </w:rPr>
              <w:lastRenderedPageBreak/>
              <w:t xml:space="preserve">пропозиції та наданого забезпечення тендерної пропозиції (якщо таке вимагалось). </w:t>
            </w:r>
          </w:p>
          <w:p w14:paraId="5DD91F94"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7AEE2164"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46D96741"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1D5B120A"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49CFD2EA"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00CCF828" w14:textId="77777777" w:rsidTr="00D66E61">
              <w:tc>
                <w:tcPr>
                  <w:tcW w:w="2956" w:type="dxa"/>
                  <w:tcBorders>
                    <w:top w:val="single" w:sz="4" w:space="0" w:color="000000"/>
                    <w:left w:val="single" w:sz="4" w:space="0" w:color="000000"/>
                    <w:bottom w:val="single" w:sz="4" w:space="0" w:color="000000"/>
                  </w:tcBorders>
                  <w:shd w:val="clear" w:color="auto" w:fill="auto"/>
                </w:tcPr>
                <w:p w14:paraId="44DB2736"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267C120B"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22E5B865"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258C6EF"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2D4A5B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204041" w:rsidRPr="004B4693" w14:paraId="7D7FA8B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61DFB18A"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DAAD379"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159671AE"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5785391"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42AA87C" w14:textId="19843A2C"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xml:space="preserve">- </w:t>
                  </w:r>
                  <w:r w:rsidRPr="0089257C">
                    <w:rPr>
                      <w:rFonts w:ascii="Times New Roman" w:hAnsi="Times New Roman"/>
                      <w:highlight w:val="yellow"/>
                      <w:lang w:val="uk-UA"/>
                    </w:rPr>
                    <w:t>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89257C">
                    <w:rPr>
                      <w:rFonts w:ascii="Times New Roman" w:hAnsi="Times New Roman"/>
                      <w:highlight w:val="yellow"/>
                      <w:lang w:val="uk-UA"/>
                    </w:rPr>
                    <w:t>*</w:t>
                  </w:r>
                  <w:r w:rsidRPr="0089257C">
                    <w:rPr>
                      <w:rFonts w:ascii="Times New Roman" w:hAnsi="Times New Roman"/>
                      <w:highlight w:val="yellow"/>
                      <w:lang w:val="uk-UA"/>
                    </w:rPr>
                    <w:t>,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w:t>
                  </w:r>
                  <w:r w:rsidR="0089257C" w:rsidRPr="0089257C">
                    <w:rPr>
                      <w:rFonts w:ascii="Times New Roman" w:hAnsi="Times New Roman"/>
                      <w:highlight w:val="yellow"/>
                      <w:lang w:val="uk-UA"/>
                    </w:rPr>
                    <w:t>копії Актів наданих послуг та/</w:t>
                  </w:r>
                  <w:r w:rsidR="0089257C" w:rsidRPr="0089257C">
                    <w:rPr>
                      <w:rFonts w:ascii="Times New Roman" w:hAnsi="Times New Roman"/>
                      <w:b/>
                      <w:bCs/>
                      <w:highlight w:val="yellow"/>
                      <w:lang w:val="uk-UA"/>
                    </w:rPr>
                    <w:t xml:space="preserve">або </w:t>
                  </w:r>
                  <w:r w:rsidR="0089257C" w:rsidRPr="0089257C">
                    <w:rPr>
                      <w:rFonts w:ascii="Times New Roman" w:hAnsi="Times New Roman"/>
                      <w:highlight w:val="yellow"/>
                      <w:lang w:val="uk-UA"/>
                    </w:rPr>
                    <w:t>Лист-відгук від</w:t>
                  </w:r>
                  <w:r w:rsidR="0089257C" w:rsidRPr="0089257C">
                    <w:rPr>
                      <w:rFonts w:ascii="Times New Roman" w:hAnsi="Times New Roman"/>
                      <w:bCs/>
                      <w:highlight w:val="yellow"/>
                      <w:lang w:val="uk-UA" w:eastAsia="uk-UA"/>
                    </w:rPr>
                    <w:t xml:space="preserve"> </w:t>
                  </w:r>
                  <w:r w:rsidR="0089257C" w:rsidRPr="0089257C">
                    <w:rPr>
                      <w:rFonts w:ascii="Times New Roman" w:hAnsi="Times New Roman"/>
                      <w:highlight w:val="yellow"/>
                      <w:lang w:val="uk-UA"/>
                    </w:rPr>
                    <w:t>Замовника/Виконавця про наявність позитивного досвіду у закупівлі  в Учасника за договором (-</w:t>
                  </w:r>
                  <w:proofErr w:type="spellStart"/>
                  <w:r w:rsidR="0089257C" w:rsidRPr="0089257C">
                    <w:rPr>
                      <w:rFonts w:ascii="Times New Roman" w:hAnsi="Times New Roman"/>
                      <w:highlight w:val="yellow"/>
                      <w:lang w:val="uk-UA"/>
                    </w:rPr>
                    <w:t>ами</w:t>
                  </w:r>
                  <w:proofErr w:type="spellEnd"/>
                  <w:r w:rsidR="0089257C" w:rsidRPr="0089257C">
                    <w:rPr>
                      <w:rFonts w:ascii="Times New Roman" w:hAnsi="Times New Roman"/>
                      <w:highlight w:val="yellow"/>
                      <w:lang w:val="uk-UA"/>
                    </w:rPr>
                    <w:t>), зазначеним (-</w:t>
                  </w:r>
                  <w:proofErr w:type="spellStart"/>
                  <w:r w:rsidR="0089257C" w:rsidRPr="0089257C">
                    <w:rPr>
                      <w:rFonts w:ascii="Times New Roman" w:hAnsi="Times New Roman"/>
                      <w:highlight w:val="yellow"/>
                      <w:lang w:val="uk-UA"/>
                    </w:rPr>
                    <w:t>ими</w:t>
                  </w:r>
                  <w:proofErr w:type="spellEnd"/>
                  <w:r w:rsidR="0089257C" w:rsidRPr="0089257C">
                    <w:rPr>
                      <w:rFonts w:ascii="Times New Roman" w:hAnsi="Times New Roman"/>
                      <w:highlight w:val="yellow"/>
                      <w:lang w:val="uk-UA"/>
                    </w:rPr>
                    <w:t>) у довідці</w:t>
                  </w:r>
                  <w:r w:rsidRPr="0089257C">
                    <w:rPr>
                      <w:rFonts w:ascii="Times New Roman" w:hAnsi="Times New Roman"/>
                      <w:highlight w:val="yellow"/>
                      <w:lang w:val="uk-UA"/>
                    </w:rPr>
                    <w:t>).</w:t>
                  </w:r>
                </w:p>
                <w:p w14:paraId="438E6979" w14:textId="0729CF56" w:rsidR="0050410E" w:rsidRPr="00F321C1" w:rsidRDefault="006136A9" w:rsidP="0050410E">
                  <w:pPr>
                    <w:rPr>
                      <w:rFonts w:ascii="Times New Roman" w:hAnsi="Times New Roman" w:cs="Times New Roman"/>
                      <w:b/>
                      <w:bCs/>
                      <w:lang w:val="uk-UA"/>
                    </w:rPr>
                  </w:pPr>
                  <w:r w:rsidRPr="00F321C1">
                    <w:rPr>
                      <w:rFonts w:ascii="Times New Roman" w:hAnsi="Times New Roman"/>
                      <w:b/>
                      <w:bCs/>
                      <w:lang w:val="uk-UA"/>
                    </w:rPr>
                    <w:t xml:space="preserve">* </w:t>
                  </w:r>
                  <w:r w:rsidR="00F321C1" w:rsidRPr="00F321C1">
                    <w:rPr>
                      <w:rFonts w:ascii="Times New Roman" w:hAnsi="Times New Roman"/>
                      <w:b/>
                      <w:bCs/>
                      <w:lang w:val="uk-UA"/>
                    </w:rPr>
                    <w:t>(</w:t>
                  </w:r>
                  <w:r w:rsidRPr="00F321C1">
                    <w:rPr>
                      <w:rFonts w:ascii="Times New Roman" w:hAnsi="Times New Roman"/>
                      <w:b/>
                      <w:bCs/>
                      <w:lang w:val="uk-UA"/>
                    </w:rPr>
                    <w:t xml:space="preserve">Аналогічними договорами є договори на закупівлю товарів згідно переліку кодів за класом: </w:t>
                  </w:r>
                  <w:r w:rsidR="002B5387" w:rsidRPr="00F321C1">
                    <w:rPr>
                      <w:rFonts w:ascii="Times New Roman" w:hAnsi="Times New Roman"/>
                      <w:b/>
                      <w:bCs/>
                      <w:lang w:val="uk-UA"/>
                    </w:rPr>
                    <w:t xml:space="preserve">«код ДК 021:2015: </w:t>
                  </w:r>
                  <w:r w:rsidR="0050410E" w:rsidRPr="00F321C1">
                    <w:rPr>
                      <w:rFonts w:ascii="Times New Roman" w:hAnsi="Times New Roman" w:cs="Times New Roman"/>
                      <w:b/>
                      <w:bCs/>
                      <w:lang w:val="uk-UA"/>
                    </w:rPr>
                    <w:t>85110000-3 - Послуги лікувальних закладів та супутні послуги)</w:t>
                  </w:r>
                </w:p>
                <w:p w14:paraId="49712B49"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4793D1BD"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CE21BFA" w14:textId="28C8040B" w:rsidR="00D062FC" w:rsidRPr="005B2390" w:rsidRDefault="00D9427E" w:rsidP="005B2390">
            <w:pPr>
              <w:pStyle w:val="rvps2"/>
              <w:shd w:val="clear" w:color="auto" w:fill="FFFFFF"/>
              <w:spacing w:before="0" w:after="0"/>
              <w:ind w:left="113" w:right="113"/>
              <w:jc w:val="both"/>
              <w:rPr>
                <w:b/>
                <w:lang w:val="uk-UA"/>
              </w:rPr>
            </w:pPr>
            <w:r w:rsidRPr="00F50E03">
              <w:rPr>
                <w:b/>
                <w:highlight w:val="yellow"/>
                <w:lang w:val="uk-UA"/>
              </w:rPr>
              <w:t>3.5.</w:t>
            </w:r>
            <w:r w:rsidR="002B5387" w:rsidRPr="00F50E03">
              <w:rPr>
                <w:b/>
                <w:highlight w:val="yellow"/>
                <w:lang w:val="uk-UA"/>
              </w:rPr>
              <w:t>4</w:t>
            </w:r>
            <w:r w:rsidRPr="00F50E03">
              <w:rPr>
                <w:b/>
                <w:highlight w:val="yellow"/>
                <w:lang w:val="uk-UA"/>
              </w:rPr>
              <w:t>.</w:t>
            </w:r>
            <w:r w:rsidR="00D062FC" w:rsidRPr="00F50E03">
              <w:rPr>
                <w:b/>
                <w:highlight w:val="yellow"/>
                <w:lang w:val="uk-UA"/>
              </w:rPr>
              <w:t xml:space="preserve"> </w:t>
            </w:r>
            <w:r w:rsidR="00F50E03" w:rsidRPr="00F50E03">
              <w:rPr>
                <w:b/>
                <w:highlight w:val="yellow"/>
                <w:lang w:val="uk-UA"/>
              </w:rPr>
              <w:t>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957F0E7"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w:t>
            </w:r>
            <w:r w:rsidRPr="005B2390">
              <w:rPr>
                <w:lang w:val="uk-UA"/>
              </w:rPr>
              <w:lastRenderedPageBreak/>
              <w:t>в разі, якщо:</w:t>
            </w:r>
          </w:p>
          <w:p w14:paraId="1DC1B8C5"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BDA11CB"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E9635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F96306A"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2390">
              <w:rPr>
                <w:lang w:val="uk-UA"/>
              </w:rPr>
              <w:t>антиконкурентних</w:t>
            </w:r>
            <w:proofErr w:type="spellEnd"/>
            <w:r w:rsidRPr="005B2390">
              <w:rPr>
                <w:lang w:val="uk-UA"/>
              </w:rPr>
              <w:t xml:space="preserve"> узгоджених дій, що стосуються спотворення результатів тендерів;</w:t>
            </w:r>
          </w:p>
          <w:p w14:paraId="3FCC4AD8"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600F85"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F402CF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C0AF7A5"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BCB59F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466D0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2B1A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0F79397"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E5DC00" w14:textId="4A0B669D" w:rsidR="00D9427E" w:rsidRPr="005B2390" w:rsidRDefault="00D062FC" w:rsidP="005B2390">
            <w:pPr>
              <w:pStyle w:val="rvps2"/>
              <w:shd w:val="clear" w:color="auto" w:fill="FFFFFF"/>
              <w:spacing w:before="0" w:after="0"/>
              <w:ind w:left="113" w:right="113"/>
              <w:jc w:val="both"/>
              <w:rPr>
                <w:lang w:val="uk-UA"/>
              </w:rPr>
            </w:pPr>
            <w:r w:rsidRPr="005B2390">
              <w:rPr>
                <w:lang w:val="uk-UA"/>
              </w:rPr>
              <w:lastRenderedPageBreak/>
              <w:t xml:space="preserve">13) </w:t>
            </w:r>
            <w:r w:rsidR="00F50E03" w:rsidRPr="00F50E03">
              <w:rPr>
                <w:highlight w:val="yellow"/>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F50E03">
              <w:rPr>
                <w:highlight w:val="yellow"/>
                <w:lang w:val="uk-UA"/>
              </w:rPr>
              <w:t>.</w:t>
            </w:r>
          </w:p>
          <w:p w14:paraId="4135C52A"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D9BBF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A0BE4AB"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t>Якщо замовник вважає таке підтвердження достатнім, учаснику не може бути відмовлено в участі в процедурі закупівлі.</w:t>
            </w:r>
          </w:p>
          <w:p w14:paraId="25503EFA"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6" w:anchor="n1263" w:history="1">
              <w:r w:rsidRPr="005B2390">
                <w:rPr>
                  <w:lang w:val="uk-UA"/>
                </w:rPr>
                <w:t>пунктами 1</w:t>
              </w:r>
            </w:hyperlink>
            <w:r w:rsidRPr="005B2390">
              <w:rPr>
                <w:lang w:val="uk-UA"/>
              </w:rPr>
              <w:t> і </w:t>
            </w:r>
            <w:hyperlink r:id="rId7" w:anchor="n1269" w:history="1">
              <w:r w:rsidRPr="005B2390">
                <w:rPr>
                  <w:lang w:val="uk-UA"/>
                </w:rPr>
                <w:t>7</w:t>
              </w:r>
            </w:hyperlink>
            <w:r w:rsidRPr="005B2390">
              <w:rPr>
                <w:lang w:val="uk-UA"/>
              </w:rPr>
              <w:t> частини першої цієї статті.</w:t>
            </w:r>
            <w:bookmarkStart w:id="1" w:name="n1281"/>
            <w:bookmarkEnd w:id="1"/>
          </w:p>
          <w:p w14:paraId="128CC1E8"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5B2390">
                <w:rPr>
                  <w:lang w:val="uk-UA"/>
                </w:rPr>
                <w:t>Законом України</w:t>
              </w:r>
            </w:hyperlink>
            <w:r w:rsidRPr="005B2390">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CF7A6E4"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03CA48DB" w14:textId="7718683D" w:rsidR="00F7217F" w:rsidRPr="005B2390" w:rsidRDefault="00FF767C" w:rsidP="00FF767C">
            <w:pPr>
              <w:numPr>
                <w:ilvl w:val="0"/>
                <w:numId w:val="1"/>
              </w:numPr>
              <w:tabs>
                <w:tab w:val="left" w:pos="201"/>
                <w:tab w:val="left" w:pos="576"/>
                <w:tab w:val="left" w:pos="10381"/>
              </w:tabs>
              <w:ind w:left="60" w:hanging="60"/>
              <w:jc w:val="both"/>
              <w:rPr>
                <w:rFonts w:ascii="Times New Roman" w:hAnsi="Times New Roman" w:cs="Times New Roman"/>
                <w:lang w:val="uk-UA"/>
              </w:rPr>
            </w:pPr>
            <w:r>
              <w:rPr>
                <w:rFonts w:ascii="Times New Roman" w:hAnsi="Times New Roman" w:cs="Times New Roman"/>
                <w:b/>
                <w:sz w:val="28"/>
                <w:lang w:val="uk-UA"/>
              </w:rPr>
              <w:t xml:space="preserve"> </w:t>
            </w:r>
            <w:r w:rsidR="00B90B9F">
              <w:rPr>
                <w:rFonts w:ascii="Times New Roman" w:hAnsi="Times New Roman" w:cs="Times New Roman"/>
                <w:b/>
                <w:sz w:val="28"/>
                <w:lang w:val="uk-UA"/>
              </w:rPr>
              <w:t>Надати г</w:t>
            </w:r>
            <w:r w:rsidR="00F7217F" w:rsidRPr="005B2390">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Pr>
                <w:rFonts w:ascii="Times New Roman" w:hAnsi="Times New Roman" w:cs="Times New Roman"/>
                <w:b/>
                <w:sz w:val="28"/>
                <w:lang w:val="uk-UA"/>
              </w:rPr>
              <w:t xml:space="preserve">першій та </w:t>
            </w:r>
            <w:r w:rsidR="00F7217F" w:rsidRPr="005B2390">
              <w:rPr>
                <w:rFonts w:ascii="Times New Roman" w:hAnsi="Times New Roman" w:cs="Times New Roman"/>
                <w:b/>
                <w:sz w:val="28"/>
                <w:lang w:val="uk-UA"/>
              </w:rPr>
              <w:t>другій ст. 17 Закону України «Про публічні закупівлі».</w:t>
            </w:r>
          </w:p>
          <w:p w14:paraId="0259ACBD" w14:textId="5A19CF30" w:rsidR="00EC377F" w:rsidRPr="005B2390" w:rsidRDefault="008758C3" w:rsidP="005B2390">
            <w:pPr>
              <w:pStyle w:val="rvps2"/>
              <w:shd w:val="clear" w:color="auto" w:fill="FFFFFF"/>
              <w:spacing w:before="0" w:after="0"/>
              <w:jc w:val="both"/>
              <w:rPr>
                <w:shd w:val="clear" w:color="auto" w:fill="FFFFFF"/>
                <w:lang w:val="uk-UA"/>
              </w:rPr>
            </w:pPr>
            <w:r w:rsidRPr="005B2390">
              <w:rPr>
                <w:shd w:val="clear" w:color="auto" w:fill="FFFFFF"/>
                <w:lang w:val="uk-UA"/>
              </w:rPr>
              <w:t>3.5.</w:t>
            </w:r>
            <w:r w:rsidR="002B5387" w:rsidRPr="005B2390">
              <w:rPr>
                <w:shd w:val="clear" w:color="auto" w:fill="FFFFFF"/>
                <w:lang w:val="uk-UA"/>
              </w:rPr>
              <w:t>6</w:t>
            </w:r>
            <w:r w:rsidR="00917DC3" w:rsidRPr="005B2390">
              <w:rPr>
                <w:shd w:val="clear" w:color="auto" w:fill="FFFFFF"/>
                <w:lang w:val="uk-UA"/>
              </w:rPr>
              <w:t xml:space="preserve">. </w:t>
            </w:r>
            <w:r w:rsidR="00EC377F" w:rsidRPr="004B4663">
              <w:rPr>
                <w:b/>
                <w:bCs/>
                <w:shd w:val="clear" w:color="auto" w:fill="FFFFFF"/>
                <w:lang w:val="uk-UA"/>
              </w:rPr>
              <w:t>П</w:t>
            </w:r>
            <w:r w:rsidR="00B90B9F">
              <w:rPr>
                <w:b/>
                <w:bCs/>
                <w:shd w:val="clear" w:color="auto" w:fill="FFFFFF"/>
                <w:lang w:val="uk-UA"/>
              </w:rPr>
              <w:t>ЕРЕМОЖЕЦЬ</w:t>
            </w:r>
            <w:r w:rsidR="00EC377F" w:rsidRPr="005B2390">
              <w:rPr>
                <w:shd w:val="clear" w:color="auto" w:fill="FFFFFF"/>
                <w:lang w:val="uk-UA"/>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w:t>
            </w:r>
            <w:r w:rsidR="00CF22A9" w:rsidRPr="00CF22A9">
              <w:rPr>
                <w:shd w:val="clear" w:color="auto" w:fill="FFFFFF"/>
                <w:lang w:val="uk-UA"/>
              </w:rPr>
              <w:t>3, 5, 6, 12</w:t>
            </w:r>
            <w:r w:rsidR="00EC377F" w:rsidRPr="005B2390">
              <w:rPr>
                <w:shd w:val="clear" w:color="auto" w:fill="FFFFFF"/>
                <w:lang w:val="uk-UA"/>
              </w:rPr>
              <w:t xml:space="preserve"> частини першої та частиною другою цієї статті, а саме:</w:t>
            </w:r>
          </w:p>
          <w:p w14:paraId="45448475" w14:textId="5B4B34C2"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3 частини першої ст.</w:t>
            </w:r>
            <w:r w:rsidR="00CF22A9">
              <w:rPr>
                <w:b/>
                <w:bCs/>
                <w:shd w:val="clear" w:color="auto" w:fill="FFFFFF"/>
                <w:lang w:val="uk-UA"/>
              </w:rPr>
              <w:t xml:space="preserve"> </w:t>
            </w:r>
            <w:r w:rsidRPr="005B2390">
              <w:rPr>
                <w:b/>
                <w:bCs/>
                <w:shd w:val="clear" w:color="auto" w:fill="FFFFFF"/>
                <w:lang w:val="uk-UA"/>
              </w:rPr>
              <w:t>17 Закону України «Про публічні закупівлі</w:t>
            </w:r>
            <w:r w:rsidRPr="005B2390">
              <w:rPr>
                <w:shd w:val="clear" w:color="auto" w:fill="FFFFFF"/>
                <w:lang w:val="uk-UA"/>
              </w:rPr>
              <w:t>:</w:t>
            </w:r>
          </w:p>
          <w:p w14:paraId="709A6661"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6E567AF7"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06B84CF2" w14:textId="2337D273"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xml:space="preserve">- </w:t>
            </w:r>
            <w:r w:rsidR="00DF4C8C" w:rsidRPr="00DF4C8C">
              <w:rPr>
                <w:bCs/>
                <w:highlight w:val="yellow"/>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Pr="00DF4C8C">
              <w:rPr>
                <w:b/>
                <w:bCs/>
                <w:highlight w:val="yellow"/>
                <w:lang w:val="uk-UA"/>
              </w:rPr>
              <w:t>.</w:t>
            </w:r>
            <w:r w:rsidRPr="005B2390">
              <w:rPr>
                <w:b/>
                <w:bCs/>
                <w:lang w:val="uk-UA"/>
              </w:rPr>
              <w:t xml:space="preserve">  Довідка має бути виданою не більше ніж три місяці відносно кінцевого строку подання тендерних пропозицій. </w:t>
            </w:r>
            <w:r w:rsidRPr="005B2390">
              <w:rPr>
                <w:bCs/>
                <w:lang w:val="uk-UA"/>
              </w:rPr>
              <w:t>В</w:t>
            </w:r>
            <w:r w:rsidRPr="005B2390">
              <w:rPr>
                <w:shd w:val="clear" w:color="auto" w:fill="FFFFFF"/>
                <w:lang w:val="uk-UA"/>
              </w:rPr>
              <w:t xml:space="preserve">казана довідка </w:t>
            </w:r>
            <w:r w:rsidRPr="005B2390">
              <w:rPr>
                <w:shd w:val="clear" w:color="auto" w:fill="FFFFFF"/>
                <w:lang w:val="uk-UA"/>
              </w:rPr>
              <w:lastRenderedPageBreak/>
              <w:t>може бути надана у вигляді електронного документу;</w:t>
            </w:r>
          </w:p>
          <w:p w14:paraId="676C9317"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B53B584"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інформація  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p w14:paraId="656772D3"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4CACFBBE" w14:textId="0FF175C5" w:rsidR="00EC377F" w:rsidRPr="005B2390" w:rsidRDefault="00EC377F" w:rsidP="005B2390">
            <w:pPr>
              <w:pStyle w:val="rvps2"/>
              <w:shd w:val="clear" w:color="auto" w:fill="FFFFFF"/>
              <w:suppressAutoHyphens w:val="0"/>
              <w:spacing w:before="0" w:after="0"/>
              <w:jc w:val="both"/>
              <w:rPr>
                <w:shd w:val="clear" w:color="auto" w:fill="FFFFFF"/>
                <w:lang w:val="uk-UA"/>
              </w:rPr>
            </w:pPr>
            <w:r w:rsidRPr="005B2390">
              <w:rPr>
                <w:shd w:val="clear" w:color="auto" w:fill="FFFFFF"/>
                <w:lang w:val="uk-UA"/>
              </w:rPr>
              <w:t xml:space="preserve">- </w:t>
            </w:r>
            <w:r w:rsidR="00DF4C8C" w:rsidRPr="00DF4C8C">
              <w:rPr>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Pr="00DF4C8C">
              <w:rPr>
                <w:lang w:val="uk-UA"/>
              </w:rPr>
              <w:t>.</w:t>
            </w:r>
            <w:r w:rsidRPr="005B2390">
              <w:rPr>
                <w:b/>
                <w:bCs/>
                <w:lang w:val="uk-UA"/>
              </w:rPr>
              <w:t xml:space="preserve"> Довідка має бути виданою не більше ніж три місяці відносно кінцевого строку подання тендерних пропозицій. </w:t>
            </w:r>
            <w:r w:rsidRPr="005B2390">
              <w:rPr>
                <w:bCs/>
                <w:lang w:val="uk-UA"/>
              </w:rPr>
              <w:t>В</w:t>
            </w:r>
            <w:r w:rsidRPr="005B2390">
              <w:rPr>
                <w:shd w:val="clear" w:color="auto" w:fill="FFFFFF"/>
                <w:lang w:val="uk-UA"/>
              </w:rPr>
              <w:t>казана довідка може бути надана у вигляді електронного документу;</w:t>
            </w:r>
          </w:p>
          <w:p w14:paraId="234281DD" w14:textId="77777777" w:rsidR="00EC377F" w:rsidRPr="005B2390" w:rsidRDefault="00EC377F" w:rsidP="005B2390">
            <w:pPr>
              <w:pStyle w:val="rvps2"/>
              <w:shd w:val="clear" w:color="auto" w:fill="FFFFFF"/>
              <w:suppressAutoHyphens w:val="0"/>
              <w:spacing w:before="0" w:after="0"/>
              <w:jc w:val="both"/>
              <w:rPr>
                <w:shd w:val="clear" w:color="auto" w:fill="FFFFFF"/>
                <w:lang w:val="uk-UA"/>
              </w:rPr>
            </w:pPr>
            <w:r w:rsidRPr="00415142">
              <w:rPr>
                <w:highlight w:val="yellow"/>
                <w:shd w:val="clear" w:color="auto" w:fill="FFFFFF"/>
                <w:lang w:val="uk-UA"/>
              </w:rPr>
              <w:t xml:space="preserve">- </w:t>
            </w:r>
            <w:r w:rsidRPr="00415142">
              <w:rPr>
                <w:bCs/>
                <w:highlight w:val="yellow"/>
                <w:lang w:val="uk-UA"/>
              </w:rPr>
              <w:t>довідка,</w:t>
            </w:r>
            <w:r w:rsidRPr="00415142">
              <w:rPr>
                <w:highlight w:val="yellow"/>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7CCCF5"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53CFAC64" w14:textId="77777777" w:rsidR="00EC377F" w:rsidRPr="005B2390"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1156CEA"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A827A9A" w14:textId="3BEB7018" w:rsidR="00F7217F" w:rsidRPr="005B2390" w:rsidRDefault="00D67DEB" w:rsidP="00DF4C8C">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w:t>
            </w:r>
            <w:r w:rsidRPr="005B2390">
              <w:rPr>
                <w:lang w:val="uk-UA"/>
              </w:rPr>
              <w:lastRenderedPageBreak/>
              <w:t>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AA646D4"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17F8078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145E86A"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1F1F597"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472F4B" w14:textId="293D40C6" w:rsidR="00BB6EA2" w:rsidRPr="00DF4C8C" w:rsidRDefault="00D67DEB" w:rsidP="00DF4C8C">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04041" w:rsidRPr="005B2390" w14:paraId="0D289606"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1C83EEAB"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C67DAFC" w14:textId="77777777" w:rsidR="00EA625A" w:rsidRDefault="008758C3" w:rsidP="0050410E">
            <w:pPr>
              <w:rPr>
                <w:rFonts w:ascii="Times New Roman" w:hAnsi="Times New Roman" w:cs="Times New Roman"/>
                <w:b/>
                <w:lang w:val="uk-UA"/>
              </w:rPr>
            </w:pPr>
            <w:r w:rsidRPr="005B2390">
              <w:rPr>
                <w:rFonts w:ascii="Times New Roman" w:hAnsi="Times New Roman" w:cs="Times New Roman"/>
                <w:lang w:val="uk-UA"/>
              </w:rPr>
              <w:t xml:space="preserve">3.6.1. Предмет закупівлі: </w:t>
            </w:r>
            <w:r w:rsidR="0050410E" w:rsidRPr="0050410E">
              <w:rPr>
                <w:rFonts w:ascii="Times New Roman" w:hAnsi="Times New Roman" w:cs="Times New Roman"/>
                <w:b/>
                <w:lang w:val="uk-UA"/>
              </w:rPr>
              <w:t xml:space="preserve">Гістологічне дослідження </w:t>
            </w:r>
            <w:proofErr w:type="spellStart"/>
            <w:r w:rsidR="0050410E" w:rsidRPr="0050410E">
              <w:rPr>
                <w:rFonts w:ascii="Times New Roman" w:hAnsi="Times New Roman" w:cs="Times New Roman"/>
                <w:b/>
                <w:lang w:val="uk-UA"/>
              </w:rPr>
              <w:t>біопсійного</w:t>
            </w:r>
            <w:proofErr w:type="spellEnd"/>
            <w:r w:rsidR="0050410E" w:rsidRPr="0050410E">
              <w:rPr>
                <w:rFonts w:ascii="Times New Roman" w:hAnsi="Times New Roman" w:cs="Times New Roman"/>
                <w:b/>
                <w:lang w:val="uk-UA"/>
              </w:rPr>
              <w:t xml:space="preserve"> та операційного матеріалу (ДК 021:2015: 85110000-3 - Послуги лікувальних закладів та супутні послуги )</w:t>
            </w:r>
          </w:p>
          <w:p w14:paraId="0748A641" w14:textId="5238281A"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5C7DA4">
              <w:rPr>
                <w:rFonts w:ascii="Times New Roman" w:hAnsi="Times New Roman" w:cs="Times New Roman"/>
                <w:b/>
                <w:u w:val="single"/>
                <w:lang w:val="uk-UA"/>
              </w:rPr>
              <w:t>2</w:t>
            </w:r>
            <w:r w:rsidR="00DF4C8C">
              <w:rPr>
                <w:rFonts w:ascii="Times New Roman" w:hAnsi="Times New Roman" w:cs="Times New Roman"/>
                <w:b/>
                <w:u w:val="single"/>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091EC1A4"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7BF762A0" w14:textId="4F67500D"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DF4C8C">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5C8FA13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FA3C20C"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69100BE4"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27A50E02"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21736F3"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71DE6" w:rsidRPr="00D71DE6">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204041" w:rsidRPr="008B60A7" w14:paraId="2853815A"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585821E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81A4A3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339E77B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закупівель до </w:t>
            </w:r>
            <w:r w:rsidRPr="005B2390">
              <w:rPr>
                <w:rFonts w:ascii="Times New Roman" w:hAnsi="Times New Roman" w:cs="Times New Roman"/>
                <w:lang w:val="uk-UA"/>
              </w:rPr>
              <w:lastRenderedPageBreak/>
              <w:t>закінчення строку подання тендерних пропозицій</w:t>
            </w:r>
          </w:p>
          <w:p w14:paraId="6162E5B1" w14:textId="77777777"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2A513"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67E5873D" w14:textId="77777777" w:rsidTr="00EA625A">
        <w:tblPrEx>
          <w:tblCellMar>
            <w:top w:w="0" w:type="dxa"/>
            <w:left w:w="0" w:type="dxa"/>
            <w:bottom w:w="0" w:type="dxa"/>
            <w:right w:w="0" w:type="dxa"/>
          </w:tblCellMar>
        </w:tblPrEx>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961D0F" w14:textId="77777777"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IV. Подання та розкриття тендерних пропозицій</w:t>
            </w:r>
            <w:r w:rsidRPr="005B2390">
              <w:rPr>
                <w:lang w:val="uk-UA"/>
              </w:rPr>
              <w:t> </w:t>
            </w:r>
          </w:p>
        </w:tc>
      </w:tr>
      <w:tr w:rsidR="00204041" w:rsidRPr="004B4693" w14:paraId="660CCA70"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6B82113D"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C4871" w14:textId="77777777" w:rsidR="008758C3" w:rsidRPr="005B2390" w:rsidRDefault="008758C3" w:rsidP="005B2390">
            <w:pPr>
              <w:pStyle w:val="a6"/>
              <w:spacing w:before="0" w:after="0"/>
              <w:ind w:left="113" w:right="113"/>
              <w:rPr>
                <w:lang w:val="uk-UA"/>
              </w:rPr>
            </w:pPr>
            <w:r w:rsidRPr="005B2390">
              <w:rPr>
                <w:lang w:val="uk-UA"/>
              </w:rPr>
              <w:t>4.1.1. Кінцевий строк подання тендерних пропозицій:</w:t>
            </w:r>
          </w:p>
          <w:p w14:paraId="58D41DD8" w14:textId="6124647E" w:rsidR="00D92BAC" w:rsidRPr="005B2390" w:rsidRDefault="00FF767C"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12 грудня</w:t>
            </w:r>
            <w:r w:rsidR="005B2390" w:rsidRPr="00DF4C8C">
              <w:rPr>
                <w:rFonts w:ascii="Times New Roman" w:eastAsia="Times New Roman" w:hAnsi="Times New Roman" w:cs="Times New Roman"/>
                <w:b/>
                <w:color w:val="auto"/>
                <w:sz w:val="24"/>
                <w:szCs w:val="24"/>
                <w:highlight w:val="yellow"/>
                <w:lang w:val="uk-UA"/>
              </w:rPr>
              <w:t xml:space="preserve"> 2022</w:t>
            </w:r>
            <w:r w:rsidR="00D92BAC" w:rsidRPr="00DF4C8C">
              <w:rPr>
                <w:rFonts w:ascii="Times New Roman" w:eastAsia="Times New Roman" w:hAnsi="Times New Roman" w:cs="Times New Roman"/>
                <w:b/>
                <w:color w:val="auto"/>
                <w:sz w:val="24"/>
                <w:szCs w:val="24"/>
                <w:highlight w:val="yellow"/>
                <w:lang w:val="uk-UA"/>
              </w:rPr>
              <w:t xml:space="preserve"> року до </w:t>
            </w:r>
            <w:r w:rsidR="002B3A2D" w:rsidRPr="00DF4C8C">
              <w:rPr>
                <w:rFonts w:ascii="Times New Roman" w:eastAsia="Times New Roman" w:hAnsi="Times New Roman" w:cs="Times New Roman"/>
                <w:b/>
                <w:color w:val="auto"/>
                <w:sz w:val="24"/>
                <w:szCs w:val="24"/>
                <w:highlight w:val="yellow"/>
                <w:lang w:val="uk-UA"/>
              </w:rPr>
              <w:t>1</w:t>
            </w:r>
            <w:r w:rsidR="00D71DE6" w:rsidRPr="00DF4C8C">
              <w:rPr>
                <w:rFonts w:ascii="Times New Roman" w:eastAsia="Times New Roman" w:hAnsi="Times New Roman" w:cs="Times New Roman"/>
                <w:b/>
                <w:color w:val="auto"/>
                <w:sz w:val="24"/>
                <w:szCs w:val="24"/>
                <w:highlight w:val="yellow"/>
                <w:lang w:val="uk-UA"/>
              </w:rPr>
              <w:t>2</w:t>
            </w:r>
            <w:r w:rsidR="00D92BAC" w:rsidRPr="00DF4C8C">
              <w:rPr>
                <w:rFonts w:ascii="Times New Roman" w:eastAsia="Times New Roman" w:hAnsi="Times New Roman" w:cs="Times New Roman"/>
                <w:b/>
                <w:color w:val="auto"/>
                <w:sz w:val="24"/>
                <w:szCs w:val="24"/>
                <w:highlight w:val="yellow"/>
                <w:lang w:val="uk-UA"/>
              </w:rPr>
              <w:t>.00 год.</w:t>
            </w:r>
          </w:p>
          <w:p w14:paraId="5C89DEFA"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303C1229"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B91739B" w14:textId="4976DE0F"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w:t>
            </w:r>
            <w:r w:rsidR="00DF4C8C">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50F2770C"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13BF0F52"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B6E18"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87B5620"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A3E76F"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76F73FAB" w14:textId="77777777" w:rsidTr="00EA625A">
        <w:tblPrEx>
          <w:tblCellMar>
            <w:top w:w="0" w:type="dxa"/>
            <w:left w:w="0" w:type="dxa"/>
            <w:bottom w:w="0" w:type="dxa"/>
            <w:right w:w="0" w:type="dxa"/>
          </w:tblCellMar>
        </w:tblPrEx>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DEC8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4B4693" w14:paraId="0381D82E"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06527A69"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ED3C1"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107E632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5BAE0F41"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F8C0CC7"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7AD2F1CD"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та 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p>
          <w:p w14:paraId="0993389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p>
          <w:p w14:paraId="6FEDC62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44462E">
              <w:rPr>
                <w:rFonts w:ascii="Times New Roman" w:hAnsi="Times New Roman" w:cs="Times New Roman"/>
                <w:color w:val="auto"/>
                <w:sz w:val="24"/>
                <w:szCs w:val="24"/>
                <w:shd w:val="clear" w:color="auto" w:fill="FFFFFF"/>
                <w:lang w:val="uk-UA"/>
              </w:rPr>
              <w:lastRenderedPageBreak/>
              <w:t>податку на додану вартість (ПДВ), у разі якщо учасник є платником ПДВ або без ПДВ-у разі, якщо Учасник  не є платником ПДВ.</w:t>
            </w:r>
          </w:p>
          <w:p w14:paraId="0FD797D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5CE8ECA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ECB521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9199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p>
          <w:p w14:paraId="361BAB9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5E92A0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2A674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CA1B7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F8C6EE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988A45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15451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44462E">
              <w:rPr>
                <w:rFonts w:ascii="Times New Roman" w:hAnsi="Times New Roman" w:cs="Times New Roman"/>
                <w:color w:val="auto"/>
                <w:sz w:val="24"/>
                <w:szCs w:val="24"/>
                <w:shd w:val="clear" w:color="auto" w:fill="FFFFFF"/>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D08791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91968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5ED3829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34668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302B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25FF37F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B11BA5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2698B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BE4B2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856BFE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0C3D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розміщує повідомлення з вимогою про усунення невідповідностей в інформації та/або документах:</w:t>
            </w:r>
          </w:p>
          <w:p w14:paraId="2799C5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51487CE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64ECD76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w:t>
            </w:r>
            <w:r w:rsidRPr="0044462E">
              <w:rPr>
                <w:rFonts w:ascii="Times New Roman" w:hAnsi="Times New Roman" w:cs="Times New Roman"/>
                <w:color w:val="auto"/>
                <w:sz w:val="24"/>
                <w:szCs w:val="24"/>
                <w:shd w:val="clear" w:color="auto" w:fill="FFFFFF"/>
                <w:lang w:val="uk-UA"/>
              </w:rPr>
              <w:lastRenderedPageBreak/>
              <w:t>органу оскарження.</w:t>
            </w:r>
          </w:p>
          <w:p w14:paraId="6D0F6AD1" w14:textId="77777777"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204041" w:rsidRPr="004B4693" w14:paraId="325B8843"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274F00C1"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CADC1" w14:textId="77777777"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2" w:name="n1525"/>
            <w:bookmarkStart w:id="3" w:name="n1528"/>
            <w:bookmarkEnd w:id="2"/>
            <w:bookmarkEnd w:id="3"/>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9027D15" w14:textId="77777777"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4" w:name="n1564"/>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4F8582C4"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5"/>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FF687DF" w14:textId="77777777" w:rsidR="00DB19B6" w:rsidRPr="005B2390" w:rsidRDefault="00C4014A" w:rsidP="005B2390">
            <w:pPr>
              <w:pStyle w:val="rvps2"/>
              <w:shd w:val="clear" w:color="auto" w:fill="FFFFFF"/>
              <w:spacing w:before="0" w:after="0"/>
              <w:ind w:left="113" w:right="113"/>
              <w:jc w:val="both"/>
              <w:rPr>
                <w:lang w:val="uk-UA"/>
              </w:rPr>
            </w:pPr>
            <w:bookmarkStart w:id="6" w:name="n1566"/>
            <w:bookmarkEnd w:id="6"/>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3FC75AB7"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7" w:name="n1567"/>
            <w:bookmarkEnd w:id="7"/>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DEFFD1D"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8"/>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ACE2B2F"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9"/>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422DCB02"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C87322D"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w:t>
            </w:r>
            <w:r w:rsidR="008161D2" w:rsidRPr="005B2390">
              <w:rPr>
                <w:b/>
                <w:lang w:val="uk-UA"/>
              </w:rPr>
              <w:t>Прийняття рішення про намір укласти договір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CDF42" w14:textId="77777777"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0" w:name="n1529"/>
            <w:bookmarkStart w:id="11" w:name="n1550"/>
            <w:bookmarkEnd w:id="10"/>
            <w:bookmarkEnd w:id="11"/>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4B4693" w14:paraId="356A09DF"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1D1D202"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19727F1B"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5882E355"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0581A62"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EF8E7A9"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6DDC11D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EA63276"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 xml:space="preserve">не надав забезпечення тендерної пропозиції, якщо таке забезпечення </w:t>
            </w:r>
            <w:r w:rsidRPr="005B2390">
              <w:rPr>
                <w:lang w:val="uk-UA"/>
              </w:rPr>
              <w:lastRenderedPageBreak/>
              <w:t>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EAB75A"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88D369"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F23233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620A8DB4"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p>
          <w:p w14:paraId="49EB3058"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5EAA86C5"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4F01157F"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7A2927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32DA87B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95949C"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7972D453"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45486212"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04E7385D"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204041" w:rsidRPr="004B4693" w14:paraId="077DB064"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400991CB"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4A2AF429"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CE59372"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3E56725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56DBCF1"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2DF61F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62902B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E58FC8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36DD3BD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604D446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5FE1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B313D3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7B06AC7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14301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86E0B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67A2F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E30F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E102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4F721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D83A0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7642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91F4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2BA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D2919"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4954"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AFC108"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8CFC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34AE40E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1BFDD2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738B56A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43895B3B"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xml:space="preserve">- учасник розмістив (завантажив) документ у форматі «JPG» замість  </w:t>
            </w:r>
            <w:r w:rsidRPr="008C488B">
              <w:rPr>
                <w:lang w:val="uk-UA" w:eastAsia="ru-RU"/>
              </w:rPr>
              <w:lastRenderedPageBreak/>
              <w:t>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PortableDocumentFormat</w:t>
            </w:r>
            <w:proofErr w:type="spellEnd"/>
            <w:r w:rsidRPr="008C488B">
              <w:rPr>
                <w:lang w:val="uk-UA" w:eastAsia="ru-RU"/>
              </w:rPr>
              <w:t>)».</w:t>
            </w:r>
          </w:p>
        </w:tc>
      </w:tr>
      <w:tr w:rsidR="00204041" w:rsidRPr="005B2390" w14:paraId="14EAF77E"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BE4AA84"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E8104" w14:textId="77777777"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4058420E" w14:textId="77777777"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55CEDE8A"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55F8A" w14:textId="77777777" w:rsidR="008758C3" w:rsidRPr="005B2390" w:rsidRDefault="008758C3" w:rsidP="005B2390">
            <w:pPr>
              <w:pStyle w:val="a6"/>
              <w:spacing w:before="0" w:after="0"/>
              <w:ind w:left="113" w:right="113"/>
              <w:jc w:val="center"/>
              <w:rPr>
                <w:lang w:val="uk-UA"/>
              </w:rPr>
            </w:pPr>
            <w:r w:rsidRPr="005B2390">
              <w:rPr>
                <w:b/>
                <w:lang w:val="uk-UA"/>
              </w:rPr>
              <w:t>VI. Результати торгів та укладання договору про закупівлю</w:t>
            </w:r>
          </w:p>
        </w:tc>
      </w:tr>
      <w:tr w:rsidR="00204041" w:rsidRPr="004B4693" w14:paraId="6325D731"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C3C30D1"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9B637"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5740323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D3912B" w14:textId="708B4155"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754BAF">
              <w:rPr>
                <w:rFonts w:ascii="Times New Roman" w:hAnsi="Times New Roman" w:cs="Times New Roman"/>
                <w:lang w:val="uk-UA" w:eastAsia="uk-UA"/>
              </w:rPr>
              <w:t xml:space="preserve"> </w:t>
            </w:r>
            <w:r w:rsidRPr="005B2390">
              <w:rPr>
                <w:rFonts w:ascii="Times New Roman" w:hAnsi="Times New Roman" w:cs="Times New Roman"/>
                <w:lang w:val="uk-UA" w:eastAsia="uk-UA"/>
              </w:rPr>
              <w:t>неможливості усунення порушень, що виникли через виявлені порушення законодавства у сфері публічних закупівель.</w:t>
            </w:r>
          </w:p>
          <w:p w14:paraId="5374FE0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ться електронною системою закупівель у разі:</w:t>
            </w:r>
          </w:p>
          <w:p w14:paraId="4A414EF8" w14:textId="3A838A56"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1)</w:t>
            </w:r>
            <w:r w:rsidR="00754BAF">
              <w:rPr>
                <w:rFonts w:ascii="Times New Roman" w:hAnsi="Times New Roman" w:cs="Times New Roman"/>
                <w:b/>
                <w:lang w:val="uk-UA" w:eastAsia="uk-UA"/>
              </w:rPr>
              <w:t xml:space="preserve"> </w:t>
            </w:r>
            <w:r w:rsidRPr="005B2390">
              <w:rPr>
                <w:rFonts w:ascii="Times New Roman" w:hAnsi="Times New Roman" w:cs="Times New Roman"/>
                <w:b/>
                <w:lang w:val="uk-UA" w:eastAsia="uk-UA"/>
              </w:rPr>
              <w:t xml:space="preserve">подання для участі: </w:t>
            </w:r>
          </w:p>
          <w:p w14:paraId="467F5B6E" w14:textId="5AAD3E11" w:rsidR="00131E0E" w:rsidRPr="005B2390" w:rsidRDefault="00131E0E" w:rsidP="005B2390">
            <w:pPr>
              <w:pStyle w:val="aa"/>
              <w:numPr>
                <w:ilvl w:val="0"/>
                <w:numId w:val="14"/>
              </w:numPr>
              <w:ind w:left="113" w:right="113"/>
              <w:jc w:val="both"/>
              <w:rPr>
                <w:lang w:eastAsia="uk-UA"/>
              </w:rPr>
            </w:pPr>
            <w:r w:rsidRPr="005B2390">
              <w:rPr>
                <w:lang w:eastAsia="uk-UA"/>
              </w:rPr>
              <w:t xml:space="preserve">у відкритих торгах </w:t>
            </w:r>
            <w:r w:rsidR="00754BAF">
              <w:rPr>
                <w:lang w:eastAsia="uk-UA"/>
              </w:rPr>
              <w:t xml:space="preserve">з особливостями </w:t>
            </w:r>
            <w:r w:rsidRPr="005B2390">
              <w:rPr>
                <w:lang w:eastAsia="uk-UA"/>
              </w:rPr>
              <w:t xml:space="preserve">– </w:t>
            </w:r>
            <w:r w:rsidR="00754BAF">
              <w:rPr>
                <w:lang w:eastAsia="uk-UA"/>
              </w:rPr>
              <w:t>не подано жодної тендерної</w:t>
            </w:r>
            <w:r w:rsidRPr="005B2390">
              <w:rPr>
                <w:lang w:eastAsia="uk-UA"/>
              </w:rPr>
              <w:t xml:space="preserve"> пропозиці</w:t>
            </w:r>
            <w:r w:rsidR="00754BAF">
              <w:rPr>
                <w:lang w:eastAsia="uk-UA"/>
              </w:rPr>
              <w:t>ї</w:t>
            </w:r>
            <w:r w:rsidRPr="005B2390">
              <w:rPr>
                <w:lang w:eastAsia="uk-UA"/>
              </w:rPr>
              <w:t>;</w:t>
            </w:r>
          </w:p>
          <w:p w14:paraId="1EBCF566" w14:textId="4332E5F2"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754BAF">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521F03A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0ADCD17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545CEFB0"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1)якщо здійснення закупівлі стало неможливим унаслідок непереборної сили;</w:t>
            </w:r>
          </w:p>
          <w:p w14:paraId="0C641FE3"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2)скорочення видатків на здійснення закупівлі товарів, робіт і послуг.</w:t>
            </w:r>
          </w:p>
          <w:p w14:paraId="7827FE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316DFA3E"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204041" w:rsidRPr="005B2390" w14:paraId="4B4F46F2"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3DBD554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C9261" w14:textId="02D7948F" w:rsidR="00456DB4" w:rsidRPr="00754BAF"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754BAF">
              <w:rPr>
                <w:rFonts w:ascii="Times New Roman" w:hAnsi="Times New Roman" w:cs="Times New Roman"/>
                <w:shd w:val="clear" w:color="auto" w:fill="FFFFFF"/>
              </w:rPr>
              <w:t xml:space="preserve">З метою </w:t>
            </w:r>
            <w:proofErr w:type="spellStart"/>
            <w:r w:rsidR="00EC377F" w:rsidRPr="00754BAF">
              <w:rPr>
                <w:rFonts w:ascii="Times New Roman" w:hAnsi="Times New Roman" w:cs="Times New Roman"/>
                <w:shd w:val="clear" w:color="auto" w:fill="FFFFFF"/>
              </w:rPr>
              <w:t>забезпечення</w:t>
            </w:r>
            <w:proofErr w:type="spellEnd"/>
            <w:r w:rsidR="00EC377F" w:rsidRPr="00754BAF">
              <w:rPr>
                <w:rFonts w:ascii="Times New Roman" w:hAnsi="Times New Roman" w:cs="Times New Roman"/>
                <w:shd w:val="clear" w:color="auto" w:fill="FFFFFF"/>
              </w:rPr>
              <w:t xml:space="preserve"> права на </w:t>
            </w:r>
            <w:proofErr w:type="spellStart"/>
            <w:r w:rsidR="00EC377F" w:rsidRPr="00754BAF">
              <w:rPr>
                <w:rFonts w:ascii="Times New Roman" w:hAnsi="Times New Roman" w:cs="Times New Roman"/>
                <w:shd w:val="clear" w:color="auto" w:fill="FFFFFF"/>
              </w:rPr>
              <w:t>оскарження</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рішень</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замовника</w:t>
            </w:r>
            <w:proofErr w:type="spellEnd"/>
            <w:r w:rsidR="00EC377F" w:rsidRPr="00754BAF">
              <w:rPr>
                <w:rFonts w:ascii="Times New Roman" w:hAnsi="Times New Roman" w:cs="Times New Roman"/>
                <w:shd w:val="clear" w:color="auto" w:fill="FFFFFF"/>
              </w:rPr>
              <w:t xml:space="preserve"> до органу </w:t>
            </w:r>
            <w:proofErr w:type="spellStart"/>
            <w:r w:rsidR="00EC377F" w:rsidRPr="00754BAF">
              <w:rPr>
                <w:rFonts w:ascii="Times New Roman" w:hAnsi="Times New Roman" w:cs="Times New Roman"/>
                <w:shd w:val="clear" w:color="auto" w:fill="FFFFFF"/>
              </w:rPr>
              <w:t>оскарження</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договір</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закупівлю</w:t>
            </w:r>
            <w:proofErr w:type="spellEnd"/>
            <w:r w:rsidR="00EC377F" w:rsidRPr="00754BAF">
              <w:rPr>
                <w:rFonts w:ascii="Times New Roman" w:hAnsi="Times New Roman" w:cs="Times New Roman"/>
                <w:shd w:val="clear" w:color="auto" w:fill="FFFFFF"/>
              </w:rPr>
              <w:t xml:space="preserve"> не </w:t>
            </w:r>
            <w:proofErr w:type="spellStart"/>
            <w:r w:rsidR="00EC377F" w:rsidRPr="00754BAF">
              <w:rPr>
                <w:rFonts w:ascii="Times New Roman" w:hAnsi="Times New Roman" w:cs="Times New Roman"/>
                <w:shd w:val="clear" w:color="auto" w:fill="FFFFFF"/>
              </w:rPr>
              <w:t>може</w:t>
            </w:r>
            <w:proofErr w:type="spellEnd"/>
            <w:r w:rsidR="00EC377F" w:rsidRPr="00754BAF">
              <w:rPr>
                <w:rFonts w:ascii="Times New Roman" w:hAnsi="Times New Roman" w:cs="Times New Roman"/>
                <w:shd w:val="clear" w:color="auto" w:fill="FFFFFF"/>
              </w:rPr>
              <w:t xml:space="preserve"> бути </w:t>
            </w:r>
            <w:proofErr w:type="spellStart"/>
            <w:r w:rsidR="00EC377F" w:rsidRPr="00754BAF">
              <w:rPr>
                <w:rFonts w:ascii="Times New Roman" w:hAnsi="Times New Roman" w:cs="Times New Roman"/>
                <w:shd w:val="clear" w:color="auto" w:fill="FFFFFF"/>
              </w:rPr>
              <w:t>укладено</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раніше</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ніж</w:t>
            </w:r>
            <w:proofErr w:type="spellEnd"/>
            <w:r w:rsidR="00EC377F" w:rsidRPr="00754BAF">
              <w:rPr>
                <w:rFonts w:ascii="Times New Roman" w:hAnsi="Times New Roman" w:cs="Times New Roman"/>
                <w:shd w:val="clear" w:color="auto" w:fill="FFFFFF"/>
              </w:rPr>
              <w:t xml:space="preserve"> </w:t>
            </w:r>
            <w:r w:rsidR="00EC377F" w:rsidRPr="00B54377">
              <w:rPr>
                <w:rFonts w:ascii="Times New Roman" w:hAnsi="Times New Roman" w:cs="Times New Roman"/>
                <w:highlight w:val="yellow"/>
                <w:shd w:val="clear" w:color="auto" w:fill="FFFFFF"/>
              </w:rPr>
              <w:t xml:space="preserve">через </w:t>
            </w:r>
            <w:r w:rsidR="00B54377" w:rsidRPr="00B54377">
              <w:rPr>
                <w:rFonts w:ascii="Times New Roman" w:hAnsi="Times New Roman" w:cs="Times New Roman"/>
                <w:highlight w:val="yellow"/>
                <w:shd w:val="clear" w:color="auto" w:fill="FFFFFF"/>
                <w:lang w:val="uk-UA"/>
              </w:rPr>
              <w:t>5</w:t>
            </w:r>
            <w:r w:rsidR="00EC377F" w:rsidRPr="00B54377">
              <w:rPr>
                <w:rFonts w:ascii="Times New Roman" w:hAnsi="Times New Roman" w:cs="Times New Roman"/>
                <w:highlight w:val="yellow"/>
                <w:shd w:val="clear" w:color="auto" w:fill="FFFFFF"/>
              </w:rPr>
              <w:t xml:space="preserve"> </w:t>
            </w:r>
            <w:proofErr w:type="spellStart"/>
            <w:r w:rsidR="00EC377F" w:rsidRPr="00B54377">
              <w:rPr>
                <w:rFonts w:ascii="Times New Roman" w:hAnsi="Times New Roman" w:cs="Times New Roman"/>
                <w:highlight w:val="yellow"/>
                <w:shd w:val="clear" w:color="auto" w:fill="FFFFFF"/>
              </w:rPr>
              <w:t>днів</w:t>
            </w:r>
            <w:proofErr w:type="spellEnd"/>
            <w:r w:rsidR="00EC377F" w:rsidRPr="00754BAF">
              <w:rPr>
                <w:rFonts w:ascii="Times New Roman" w:hAnsi="Times New Roman" w:cs="Times New Roman"/>
                <w:shd w:val="clear" w:color="auto" w:fill="FFFFFF"/>
              </w:rPr>
              <w:t xml:space="preserve"> з </w:t>
            </w:r>
            <w:proofErr w:type="spellStart"/>
            <w:r w:rsidR="00EC377F" w:rsidRPr="00754BAF">
              <w:rPr>
                <w:rFonts w:ascii="Times New Roman" w:hAnsi="Times New Roman" w:cs="Times New Roman"/>
                <w:shd w:val="clear" w:color="auto" w:fill="FFFFFF"/>
              </w:rPr>
              <w:t>дати</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оприлюднення</w:t>
            </w:r>
            <w:proofErr w:type="spellEnd"/>
            <w:r w:rsidR="00EC377F" w:rsidRPr="00754BAF">
              <w:rPr>
                <w:rFonts w:ascii="Times New Roman" w:hAnsi="Times New Roman" w:cs="Times New Roman"/>
                <w:shd w:val="clear" w:color="auto" w:fill="FFFFFF"/>
              </w:rPr>
              <w:t xml:space="preserve"> в </w:t>
            </w:r>
            <w:proofErr w:type="spellStart"/>
            <w:r w:rsidR="00EC377F" w:rsidRPr="00754BAF">
              <w:rPr>
                <w:rFonts w:ascii="Times New Roman" w:hAnsi="Times New Roman" w:cs="Times New Roman"/>
                <w:shd w:val="clear" w:color="auto" w:fill="FFFFFF"/>
              </w:rPr>
              <w:t>електронній</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системі</w:t>
            </w:r>
            <w:proofErr w:type="spellEnd"/>
            <w:r w:rsidR="00EC377F" w:rsidRPr="00754BAF">
              <w:rPr>
                <w:rFonts w:ascii="Times New Roman" w:hAnsi="Times New Roman" w:cs="Times New Roman"/>
                <w:shd w:val="clear" w:color="auto" w:fill="FFFFFF"/>
              </w:rPr>
              <w:t xml:space="preserve"> закупівель </w:t>
            </w:r>
            <w:proofErr w:type="spellStart"/>
            <w:r w:rsidR="00EC377F" w:rsidRPr="00754BAF">
              <w:rPr>
                <w:rFonts w:ascii="Times New Roman" w:hAnsi="Times New Roman" w:cs="Times New Roman"/>
                <w:shd w:val="clear" w:color="auto" w:fill="FFFFFF"/>
              </w:rPr>
              <w:t>повідомлення</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намір</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укласти</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договір</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закупівлю</w:t>
            </w:r>
            <w:proofErr w:type="spellEnd"/>
            <w:r w:rsidR="00EC377F" w:rsidRPr="00754BAF">
              <w:rPr>
                <w:rFonts w:ascii="Times New Roman" w:hAnsi="Times New Roman" w:cs="Times New Roman"/>
                <w:shd w:val="clear" w:color="auto" w:fill="FFFFFF"/>
              </w:rPr>
              <w:t>.</w:t>
            </w:r>
          </w:p>
          <w:p w14:paraId="7D085F10" w14:textId="70F89C86" w:rsidR="00456DB4" w:rsidRPr="005B2390" w:rsidRDefault="00456DB4" w:rsidP="005B2390">
            <w:pPr>
              <w:ind w:left="113" w:right="113"/>
              <w:jc w:val="both"/>
              <w:rPr>
                <w:rFonts w:ascii="Times New Roman" w:hAnsi="Times New Roman" w:cs="Times New Roman"/>
                <w:lang w:val="uk-UA" w:eastAsia="uk-UA"/>
              </w:rPr>
            </w:pPr>
            <w:r w:rsidRPr="00754BAF">
              <w:rPr>
                <w:rFonts w:ascii="Times New Roman" w:hAnsi="Times New Roman" w:cs="Times New Roman"/>
                <w:lang w:val="uk-UA" w:eastAsia="uk-UA"/>
              </w:rPr>
              <w:t>6.2.2. </w:t>
            </w:r>
            <w:r w:rsidRPr="00754BAF">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B54377">
              <w:rPr>
                <w:rFonts w:ascii="Times New Roman" w:hAnsi="Times New Roman" w:cs="Times New Roman"/>
                <w:highlight w:val="yellow"/>
                <w:shd w:val="clear" w:color="auto" w:fill="FFFFFF"/>
                <w:lang w:val="uk-UA"/>
              </w:rPr>
              <w:t xml:space="preserve">через </w:t>
            </w:r>
            <w:r w:rsidR="00B54377" w:rsidRPr="00B54377">
              <w:rPr>
                <w:rFonts w:ascii="Times New Roman" w:hAnsi="Times New Roman" w:cs="Times New Roman"/>
                <w:highlight w:val="yellow"/>
                <w:shd w:val="clear" w:color="auto" w:fill="FFFFFF"/>
                <w:lang w:val="uk-UA"/>
              </w:rPr>
              <w:t>15</w:t>
            </w:r>
            <w:r w:rsidRPr="00754BAF">
              <w:rPr>
                <w:rFonts w:ascii="Times New Roman" w:hAnsi="Times New Roman" w:cs="Times New Roman"/>
                <w:shd w:val="clear" w:color="auto" w:fill="FFFFFF"/>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w:t>
            </w:r>
            <w:r w:rsidRPr="005B2390">
              <w:rPr>
                <w:rFonts w:ascii="Times New Roman" w:hAnsi="Times New Roman" w:cs="Times New Roman"/>
                <w:shd w:val="clear" w:color="auto" w:fill="FFFFFF"/>
                <w:lang w:val="uk-UA"/>
              </w:rPr>
              <w:t xml:space="preserve"> випадку обґрунтованої необхідності строк для укладання договору може бути продовжений до 60 днів.</w:t>
            </w:r>
          </w:p>
          <w:p w14:paraId="4533E21F"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72769C18" w14:textId="7E4D9517" w:rsidR="008758C3" w:rsidRPr="005B2390" w:rsidRDefault="00456DB4" w:rsidP="005B2390">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Pr="00E8010D">
              <w:rPr>
                <w:highlight w:val="yellow"/>
                <w:shd w:val="clear" w:color="auto" w:fill="FFFFFF"/>
                <w:lang w:val="uk-UA"/>
              </w:rPr>
              <w:t>.</w:t>
            </w:r>
            <w:r w:rsidR="00326666" w:rsidRPr="00E8010D">
              <w:rPr>
                <w:highlight w:val="yellow"/>
                <w:shd w:val="clear" w:color="auto" w:fill="FFFFFF"/>
                <w:lang w:val="uk-UA"/>
              </w:rPr>
              <w:t xml:space="preserve"> (</w:t>
            </w:r>
            <w:r w:rsidR="00326666" w:rsidRPr="00E8010D">
              <w:rPr>
                <w:b/>
                <w:bCs/>
                <w:highlight w:val="yellow"/>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w:t>
            </w:r>
            <w:r w:rsidR="00326666" w:rsidRPr="00E8010D">
              <w:rPr>
                <w:b/>
                <w:bCs/>
                <w:highlight w:val="yellow"/>
                <w:shd w:val="clear" w:color="auto" w:fill="FFFFFF"/>
                <w:lang w:val="uk-UA"/>
              </w:rPr>
              <w:lastRenderedPageBreak/>
              <w:t xml:space="preserve">перевищує </w:t>
            </w:r>
            <w:r w:rsidR="00B54377">
              <w:rPr>
                <w:b/>
                <w:bCs/>
                <w:highlight w:val="yellow"/>
                <w:shd w:val="clear" w:color="auto" w:fill="FFFFFF"/>
                <w:lang w:val="uk-UA"/>
              </w:rPr>
              <w:t>4</w:t>
            </w:r>
            <w:r w:rsidR="00326666" w:rsidRPr="00E8010D">
              <w:rPr>
                <w:b/>
                <w:bCs/>
                <w:highlight w:val="yellow"/>
                <w:shd w:val="clear" w:color="auto" w:fill="FFFFFF"/>
                <w:lang w:val="uk-UA"/>
              </w:rPr>
              <w:t xml:space="preserve">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40CED0B4" w14:textId="77777777" w:rsidTr="00EA625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B618011" w14:textId="18F27EEA"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 xml:space="preserve">3. </w:t>
            </w:r>
            <w:proofErr w:type="spellStart"/>
            <w:r w:rsidRPr="005B2390">
              <w:rPr>
                <w:rFonts w:ascii="Times New Roman" w:hAnsi="Times New Roman" w:cs="Times New Roman"/>
                <w:b/>
                <w:lang w:val="uk-UA"/>
              </w:rPr>
              <w:t>Про</w:t>
            </w:r>
            <w:r w:rsidR="00155D17">
              <w:rPr>
                <w:rFonts w:ascii="Times New Roman" w:hAnsi="Times New Roman" w:cs="Times New Roman"/>
                <w:b/>
                <w:lang w:val="uk-UA"/>
              </w:rPr>
              <w:t>є</w:t>
            </w:r>
            <w:r w:rsidRPr="005B2390">
              <w:rPr>
                <w:rFonts w:ascii="Times New Roman" w:hAnsi="Times New Roman" w:cs="Times New Roman"/>
                <w:b/>
                <w:lang w:val="uk-UA"/>
              </w:rPr>
              <w:t>кт</w:t>
            </w:r>
            <w:proofErr w:type="spellEnd"/>
            <w:r w:rsidRPr="005B2390">
              <w:rPr>
                <w:rFonts w:ascii="Times New Roman" w:hAnsi="Times New Roman" w:cs="Times New Roman"/>
                <w:b/>
                <w:lang w:val="uk-UA"/>
              </w:rPr>
              <w:t xml:space="preserve"> договору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7AD0F6" w14:textId="6522562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proofErr w:type="spellStart"/>
            <w:r w:rsidR="00774BCA" w:rsidRPr="005B2390">
              <w:rPr>
                <w:rFonts w:ascii="Times New Roman" w:hAnsi="Times New Roman" w:cs="Times New Roman"/>
                <w:lang w:val="uk-UA"/>
              </w:rPr>
              <w:t>Про</w:t>
            </w:r>
            <w:r w:rsidR="00155D17">
              <w:rPr>
                <w:rFonts w:ascii="Times New Roman" w:hAnsi="Times New Roman" w:cs="Times New Roman"/>
                <w:lang w:val="uk-UA"/>
              </w:rPr>
              <w:t>є</w:t>
            </w:r>
            <w:r w:rsidR="00774BCA" w:rsidRPr="005B2390">
              <w:rPr>
                <w:rFonts w:ascii="Times New Roman" w:hAnsi="Times New Roman" w:cs="Times New Roman"/>
                <w:lang w:val="uk-UA"/>
              </w:rPr>
              <w:t>кт</w:t>
            </w:r>
            <w:proofErr w:type="spellEnd"/>
            <w:r w:rsidR="00774BCA" w:rsidRPr="005B2390">
              <w:rPr>
                <w:rFonts w:ascii="Times New Roman" w:hAnsi="Times New Roman" w:cs="Times New Roman"/>
                <w:lang w:val="uk-UA"/>
              </w:rPr>
              <w:t xml:space="preserve"> договору про закупівлю передбачений у Додатку № </w:t>
            </w:r>
            <w:r w:rsidR="006F3A69" w:rsidRPr="005B2390">
              <w:rPr>
                <w:rFonts w:ascii="Times New Roman" w:hAnsi="Times New Roman" w:cs="Times New Roman"/>
                <w:lang w:val="uk-UA"/>
              </w:rPr>
              <w:t>2</w:t>
            </w:r>
            <w:r w:rsidR="00774BCA" w:rsidRPr="005B2390">
              <w:rPr>
                <w:rFonts w:ascii="Times New Roman" w:hAnsi="Times New Roman" w:cs="Times New Roman"/>
                <w:lang w:val="uk-UA"/>
              </w:rPr>
              <w:t xml:space="preserve">. </w:t>
            </w:r>
          </w:p>
          <w:p w14:paraId="6DD5DEBC" w14:textId="6440AF9D" w:rsidR="008F4436" w:rsidRPr="00270C49" w:rsidRDefault="00774BCA" w:rsidP="00270C49">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 xml:space="preserve">Учасником в складі тендерної пропозиції надається лист- погодження із </w:t>
            </w:r>
            <w:proofErr w:type="spellStart"/>
            <w:r w:rsidR="00855CC5" w:rsidRPr="005B2390">
              <w:rPr>
                <w:rFonts w:ascii="Times New Roman" w:hAnsi="Times New Roman" w:cs="Times New Roman"/>
                <w:b/>
                <w:lang w:val="uk-UA"/>
              </w:rPr>
              <w:t>про</w:t>
            </w:r>
            <w:r w:rsidR="00155D17">
              <w:rPr>
                <w:rFonts w:ascii="Times New Roman" w:hAnsi="Times New Roman" w:cs="Times New Roman"/>
                <w:b/>
                <w:lang w:val="uk-UA"/>
              </w:rPr>
              <w:t>є</w:t>
            </w:r>
            <w:r w:rsidR="00855CC5" w:rsidRPr="005B2390">
              <w:rPr>
                <w:rFonts w:ascii="Times New Roman" w:hAnsi="Times New Roman" w:cs="Times New Roman"/>
                <w:b/>
                <w:lang w:val="uk-UA"/>
              </w:rPr>
              <w:t>ктом</w:t>
            </w:r>
            <w:proofErr w:type="spellEnd"/>
            <w:r w:rsidR="00855CC5" w:rsidRPr="005B2390">
              <w:rPr>
                <w:rFonts w:ascii="Times New Roman" w:hAnsi="Times New Roman" w:cs="Times New Roman"/>
                <w:b/>
                <w:lang w:val="uk-UA"/>
              </w:rPr>
              <w:t xml:space="preserve"> договору.</w:t>
            </w:r>
          </w:p>
        </w:tc>
      </w:tr>
      <w:tr w:rsidR="00204041" w:rsidRPr="004B4693" w14:paraId="5A2A30E5"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59294D59"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945DF"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4D4A3D20"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3417C88C"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0F75671F" w14:textId="77777777"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01D5F2"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2F797BE8"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p>
          <w:p w14:paraId="62934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4758D790"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365295AA"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1944793F"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72EC1B3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66DDB3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231773C" w14:textId="77777777" w:rsidR="006A6EE2" w:rsidRPr="005B2390" w:rsidRDefault="00DB30C7" w:rsidP="005B2390">
            <w:pPr>
              <w:pStyle w:val="aa"/>
              <w:ind w:left="113" w:right="113"/>
              <w:jc w:val="both"/>
            </w:pPr>
            <w:bookmarkStart w:id="12" w:name="_Ref434319629"/>
            <w:r w:rsidRPr="005B2390">
              <w:t>6.4.</w:t>
            </w:r>
            <w:r w:rsidR="00254813" w:rsidRPr="005B2390">
              <w:t>6.</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8175C"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1764E0BE" w14:textId="77777777" w:rsidR="00DB30C7" w:rsidRP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D76E43">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38E173AF" w14:textId="77777777" w:rsid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shd w:val="clear" w:color="auto" w:fill="FFFFFF"/>
              </w:rPr>
            </w:pPr>
            <w:r w:rsidRPr="00D76E43">
              <w:rPr>
                <w:rFonts w:ascii="Times New Roman" w:hAnsi="Times New Roman" w:cs="Times New Roman"/>
                <w:highlight w:val="yellow"/>
                <w:lang w:val="uk-UA" w:eastAsia="ru-RU"/>
              </w:rPr>
              <w:t xml:space="preserve">2) </w:t>
            </w:r>
            <w:proofErr w:type="spellStart"/>
            <w:r w:rsidR="00D76E43" w:rsidRPr="00D76E43">
              <w:rPr>
                <w:rFonts w:ascii="Times New Roman" w:hAnsi="Times New Roman" w:cs="Times New Roman"/>
                <w:highlight w:val="yellow"/>
                <w:shd w:val="clear" w:color="auto" w:fill="FFFFFF"/>
              </w:rPr>
              <w:t>погодження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в </w:t>
            </w:r>
            <w:proofErr w:type="spellStart"/>
            <w:r w:rsidR="00D76E43" w:rsidRPr="00D76E43">
              <w:rPr>
                <w:rFonts w:ascii="Times New Roman" w:hAnsi="Times New Roman" w:cs="Times New Roman"/>
                <w:highlight w:val="yellow"/>
                <w:shd w:val="clear" w:color="auto" w:fill="FFFFFF"/>
              </w:rPr>
              <w:t>договорі</w:t>
            </w:r>
            <w:proofErr w:type="spellEnd"/>
            <w:r w:rsidR="00D76E43" w:rsidRPr="00D76E43">
              <w:rPr>
                <w:rFonts w:ascii="Times New Roman" w:hAnsi="Times New Roman" w:cs="Times New Roman"/>
                <w:highlight w:val="yellow"/>
                <w:shd w:val="clear" w:color="auto" w:fill="FFFFFF"/>
              </w:rPr>
              <w:t xml:space="preserve">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у </w:t>
            </w:r>
            <w:proofErr w:type="spellStart"/>
            <w:r w:rsidR="00D76E43" w:rsidRPr="00D76E43">
              <w:rPr>
                <w:rFonts w:ascii="Times New Roman" w:hAnsi="Times New Roman" w:cs="Times New Roman"/>
                <w:highlight w:val="yellow"/>
                <w:shd w:val="clear" w:color="auto" w:fill="FFFFFF"/>
              </w:rPr>
              <w:t>разі</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w:t>
            </w:r>
            <w:proofErr w:type="spellStart"/>
            <w:r w:rsidR="00D76E43" w:rsidRPr="00D76E43">
              <w:rPr>
                <w:rFonts w:ascii="Times New Roman" w:hAnsi="Times New Roman" w:cs="Times New Roman"/>
                <w:highlight w:val="yellow"/>
                <w:shd w:val="clear" w:color="auto" w:fill="FFFFFF"/>
              </w:rPr>
              <w:t>що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відбулося</w:t>
            </w:r>
            <w:proofErr w:type="spellEnd"/>
            <w:r w:rsidR="00D76E43" w:rsidRPr="00D76E43">
              <w:rPr>
                <w:rFonts w:ascii="Times New Roman" w:hAnsi="Times New Roman" w:cs="Times New Roman"/>
                <w:highlight w:val="yellow"/>
                <w:shd w:val="clear" w:color="auto" w:fill="FFFFFF"/>
              </w:rPr>
              <w:t xml:space="preserve"> з моменту </w:t>
            </w:r>
            <w:proofErr w:type="spellStart"/>
            <w:r w:rsidR="00D76E43" w:rsidRPr="00D76E43">
              <w:rPr>
                <w:rFonts w:ascii="Times New Roman" w:hAnsi="Times New Roman" w:cs="Times New Roman"/>
                <w:highlight w:val="yellow"/>
                <w:shd w:val="clear" w:color="auto" w:fill="FFFFFF"/>
              </w:rPr>
              <w:t>укладання</w:t>
            </w:r>
            <w:proofErr w:type="spellEnd"/>
            <w:r w:rsidR="00D76E43" w:rsidRPr="00D76E43">
              <w:rPr>
                <w:rFonts w:ascii="Times New Roman" w:hAnsi="Times New Roman" w:cs="Times New Roman"/>
                <w:highlight w:val="yellow"/>
                <w:shd w:val="clear" w:color="auto" w:fill="FFFFFF"/>
              </w:rPr>
              <w:t xml:space="preserve"> договору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або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останнього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внесення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w:t>
            </w:r>
            <w:proofErr w:type="spellEnd"/>
            <w:r w:rsidR="00D76E43" w:rsidRPr="00D76E43">
              <w:rPr>
                <w:rFonts w:ascii="Times New Roman" w:hAnsi="Times New Roman" w:cs="Times New Roman"/>
                <w:highlight w:val="yellow"/>
                <w:shd w:val="clear" w:color="auto" w:fill="FFFFFF"/>
              </w:rPr>
              <w:t xml:space="preserve"> до договору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в </w:t>
            </w:r>
            <w:proofErr w:type="spellStart"/>
            <w:r w:rsidR="00D76E43" w:rsidRPr="00D76E43">
              <w:rPr>
                <w:rFonts w:ascii="Times New Roman" w:hAnsi="Times New Roman" w:cs="Times New Roman"/>
                <w:highlight w:val="yellow"/>
                <w:shd w:val="clear" w:color="auto" w:fill="FFFFFF"/>
              </w:rPr>
              <w:t>частині</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w:t>
            </w:r>
            <w:proofErr w:type="spellStart"/>
            <w:r w:rsidR="00D76E43" w:rsidRPr="00D76E43">
              <w:rPr>
                <w:rFonts w:ascii="Times New Roman" w:hAnsi="Times New Roman" w:cs="Times New Roman"/>
                <w:highlight w:val="yellow"/>
                <w:shd w:val="clear" w:color="auto" w:fill="FFFFFF"/>
              </w:rPr>
              <w:t>Зміна</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w:t>
            </w:r>
            <w:proofErr w:type="spellStart"/>
            <w:r w:rsidR="00D76E43" w:rsidRPr="00D76E43">
              <w:rPr>
                <w:rFonts w:ascii="Times New Roman" w:hAnsi="Times New Roman" w:cs="Times New Roman"/>
                <w:highlight w:val="yellow"/>
                <w:shd w:val="clear" w:color="auto" w:fill="FFFFFF"/>
              </w:rPr>
              <w:t>здійснюється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пропорційно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коливанню</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w:t>
            </w:r>
            <w:proofErr w:type="spellStart"/>
            <w:r w:rsidR="00D76E43" w:rsidRPr="00D76E43">
              <w:rPr>
                <w:rFonts w:ascii="Times New Roman" w:hAnsi="Times New Roman" w:cs="Times New Roman"/>
                <w:highlight w:val="yellow"/>
                <w:shd w:val="clear" w:color="auto" w:fill="FFFFFF"/>
              </w:rPr>
              <w:t>відсоток</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не </w:t>
            </w:r>
            <w:proofErr w:type="spellStart"/>
            <w:r w:rsidR="00D76E43" w:rsidRPr="00D76E43">
              <w:rPr>
                <w:rFonts w:ascii="Times New Roman" w:hAnsi="Times New Roman" w:cs="Times New Roman"/>
                <w:highlight w:val="yellow"/>
                <w:shd w:val="clear" w:color="auto" w:fill="FFFFFF"/>
              </w:rPr>
              <w:t>може</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перевищувати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відсоток</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за </w:t>
            </w:r>
            <w:proofErr w:type="spellStart"/>
            <w:r w:rsidR="00D76E43" w:rsidRPr="00D76E43">
              <w:rPr>
                <w:rFonts w:ascii="Times New Roman" w:hAnsi="Times New Roman" w:cs="Times New Roman"/>
                <w:highlight w:val="yellow"/>
                <w:shd w:val="clear" w:color="auto" w:fill="FFFFFF"/>
              </w:rPr>
              <w:t>умови</w:t>
            </w:r>
            <w:proofErr w:type="spellEnd"/>
            <w:r w:rsidR="00D76E43" w:rsidRPr="00D76E43">
              <w:rPr>
                <w:rFonts w:ascii="Times New Roman" w:hAnsi="Times New Roman" w:cs="Times New Roman"/>
                <w:highlight w:val="yellow"/>
                <w:shd w:val="clear" w:color="auto" w:fill="FFFFFF"/>
              </w:rPr>
              <w:t xml:space="preserve"> документального </w:t>
            </w:r>
            <w:proofErr w:type="spellStart"/>
            <w:r w:rsidR="00D76E43" w:rsidRPr="00D76E43">
              <w:rPr>
                <w:rFonts w:ascii="Times New Roman" w:hAnsi="Times New Roman" w:cs="Times New Roman"/>
                <w:highlight w:val="yellow"/>
                <w:shd w:val="clear" w:color="auto" w:fill="FFFFFF"/>
              </w:rPr>
              <w:t>підтвердження</w:t>
            </w:r>
            <w:proofErr w:type="spellEnd"/>
            <w:r w:rsidR="00D76E43" w:rsidRPr="00D76E43">
              <w:rPr>
                <w:rFonts w:ascii="Times New Roman" w:hAnsi="Times New Roman" w:cs="Times New Roman"/>
                <w:highlight w:val="yellow"/>
                <w:shd w:val="clear" w:color="auto" w:fill="FFFFFF"/>
              </w:rPr>
              <w:t xml:space="preserve"> такого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та не повинна </w:t>
            </w:r>
            <w:proofErr w:type="spellStart"/>
            <w:r w:rsidR="00D76E43" w:rsidRPr="00D76E43">
              <w:rPr>
                <w:rFonts w:ascii="Times New Roman" w:hAnsi="Times New Roman" w:cs="Times New Roman"/>
                <w:highlight w:val="yellow"/>
                <w:shd w:val="clear" w:color="auto" w:fill="FFFFFF"/>
              </w:rPr>
              <w:t>призвести</w:t>
            </w:r>
            <w:proofErr w:type="spellEnd"/>
            <w:r w:rsidR="00D76E43" w:rsidRPr="00D76E43">
              <w:rPr>
                <w:rFonts w:ascii="Times New Roman" w:hAnsi="Times New Roman" w:cs="Times New Roman"/>
                <w:highlight w:val="yellow"/>
                <w:shd w:val="clear" w:color="auto" w:fill="FFFFFF"/>
              </w:rPr>
              <w:t xml:space="preserve"> до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суми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визначеної</w:t>
            </w:r>
            <w:proofErr w:type="spellEnd"/>
            <w:r w:rsidR="00D76E43" w:rsidRPr="00D76E43">
              <w:rPr>
                <w:rFonts w:ascii="Times New Roman" w:hAnsi="Times New Roman" w:cs="Times New Roman"/>
                <w:highlight w:val="yellow"/>
                <w:shd w:val="clear" w:color="auto" w:fill="FFFFFF"/>
              </w:rPr>
              <w:t xml:space="preserve"> в </w:t>
            </w:r>
            <w:proofErr w:type="spellStart"/>
            <w:r w:rsidR="00D76E43" w:rsidRPr="00D76E43">
              <w:rPr>
                <w:rFonts w:ascii="Times New Roman" w:hAnsi="Times New Roman" w:cs="Times New Roman"/>
                <w:highlight w:val="yellow"/>
                <w:shd w:val="clear" w:color="auto" w:fill="FFFFFF"/>
              </w:rPr>
              <w:t>договорі</w:t>
            </w:r>
            <w:proofErr w:type="spellEnd"/>
            <w:r w:rsidR="00D76E43" w:rsidRPr="00D76E43">
              <w:rPr>
                <w:rFonts w:ascii="Times New Roman" w:hAnsi="Times New Roman" w:cs="Times New Roman"/>
                <w:highlight w:val="yellow"/>
                <w:shd w:val="clear" w:color="auto" w:fill="FFFFFF"/>
              </w:rPr>
              <w:t xml:space="preserve">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на момент </w:t>
            </w:r>
            <w:proofErr w:type="spellStart"/>
            <w:r w:rsidR="00D76E43" w:rsidRPr="00D76E43">
              <w:rPr>
                <w:rFonts w:ascii="Times New Roman" w:hAnsi="Times New Roman" w:cs="Times New Roman"/>
                <w:highlight w:val="yellow"/>
                <w:shd w:val="clear" w:color="auto" w:fill="FFFFFF"/>
              </w:rPr>
              <w:t>його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lastRenderedPageBreak/>
              <w:t>укладення</w:t>
            </w:r>
            <w:proofErr w:type="spellEnd"/>
            <w:r w:rsidR="00D76E43" w:rsidRPr="00D76E43">
              <w:rPr>
                <w:rFonts w:ascii="Times New Roman" w:hAnsi="Times New Roman" w:cs="Times New Roman"/>
                <w:highlight w:val="yellow"/>
                <w:shd w:val="clear" w:color="auto" w:fill="FFFFFF"/>
              </w:rPr>
              <w:t>;</w:t>
            </w:r>
          </w:p>
          <w:p w14:paraId="0E75AD90" w14:textId="1D1139C1" w:rsidR="00DB30C7" w:rsidRP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D76E43">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3901B05"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696103"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BB93E6"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2258FF0" w14:textId="77777777" w:rsidR="008758C3"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390">
              <w:rPr>
                <w:rFonts w:ascii="Times New Roman" w:hAnsi="Times New Roman" w:cs="Times New Roman"/>
                <w:lang w:val="uk-UA" w:eastAsia="ru-RU"/>
              </w:rPr>
              <w:t>Platts</w:t>
            </w:r>
            <w:proofErr w:type="spellEnd"/>
            <w:r w:rsidRPr="005B2390">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460F9233" w14:textId="77777777" w:rsidR="008758C3" w:rsidRPr="005B2390" w:rsidRDefault="008758C3" w:rsidP="00FF767C">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E688837"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B3E9014"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73A5201A"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1FA2B51C"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AA693"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w:t>
            </w:r>
            <w:proofErr w:type="spellStart"/>
            <w:r w:rsidRPr="005B2390">
              <w:rPr>
                <w:rFonts w:ascii="Times New Roman" w:hAnsi="Times New Roman" w:cs="Times New Roman"/>
                <w:lang w:val="uk-UA"/>
              </w:rPr>
              <w:t>минув</w:t>
            </w:r>
            <w:r w:rsidR="008F4436" w:rsidRPr="008F4436">
              <w:rPr>
                <w:rFonts w:ascii="Times New Roman" w:hAnsi="Times New Roman" w:cs="Times New Roman"/>
                <w:lang w:val="uk-UA"/>
              </w:rPr>
              <w:t>та</w:t>
            </w:r>
            <w:proofErr w:type="spellEnd"/>
            <w:r w:rsidR="008F4436" w:rsidRPr="008F4436">
              <w:rPr>
                <w:rFonts w:ascii="Times New Roman" w:hAnsi="Times New Roman" w:cs="Times New Roman"/>
                <w:lang w:val="uk-UA"/>
              </w:rPr>
              <w:t xml:space="preserve"> приймає рішення про намір укласти договір про закупівлю у порядку та на умовах, визначених статтею 33 Закону.</w:t>
            </w:r>
          </w:p>
        </w:tc>
      </w:tr>
      <w:tr w:rsidR="008758C3" w:rsidRPr="005B2390" w14:paraId="63324EDA"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20CD8952" w14:textId="77777777" w:rsidR="008758C3" w:rsidRPr="005B2390" w:rsidRDefault="008758C3" w:rsidP="005B2390">
            <w:pPr>
              <w:pStyle w:val="a6"/>
              <w:spacing w:before="0" w:after="0"/>
              <w:ind w:left="113" w:right="113"/>
              <w:rPr>
                <w:lang w:val="uk-UA"/>
              </w:rPr>
            </w:pPr>
            <w:r w:rsidRPr="005B2390">
              <w:rPr>
                <w:b/>
                <w:lang w:val="uk-UA"/>
              </w:rPr>
              <w:t>6</w:t>
            </w:r>
            <w:r w:rsidRPr="005B2390">
              <w:rPr>
                <w:b/>
                <w:bCs/>
                <w:lang w:val="uk-UA"/>
              </w:rPr>
              <w:t xml:space="preserve">. </w:t>
            </w:r>
            <w:r w:rsidR="0052009B" w:rsidRPr="005B2390">
              <w:rPr>
                <w:b/>
                <w:bCs/>
                <w:lang w:val="uk-UA"/>
              </w:rPr>
              <w:t>Розмір, вид, строк та умови надання, повернення та неповернення забезпечення виконання договору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0819DCA5" w14:textId="77777777"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22B2BD1A" w14:textId="77777777" w:rsidR="008758C3" w:rsidRPr="005B2390" w:rsidRDefault="008758C3" w:rsidP="005B2390">
      <w:pPr>
        <w:rPr>
          <w:rFonts w:ascii="Times New Roman" w:hAnsi="Times New Roman" w:cs="Times New Roman"/>
          <w:lang w:val="uk-UA"/>
        </w:rPr>
      </w:pPr>
      <w:bookmarkStart w:id="13" w:name="OLE_LINK31_%2525D0%252594%2525D0%2525BE%"/>
      <w:bookmarkEnd w:id="13"/>
    </w:p>
    <w:p w14:paraId="3E0D5721"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D17"/>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86C"/>
    <w:rsid w:val="00270936"/>
    <w:rsid w:val="00270C49"/>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142"/>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469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410E"/>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C7DA4"/>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5AC8"/>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BAF"/>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6A6"/>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257C"/>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5B9C"/>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377"/>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0B9F"/>
    <w:rsid w:val="00B9339A"/>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2A9"/>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984"/>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1DE6"/>
    <w:rsid w:val="00D73250"/>
    <w:rsid w:val="00D732E7"/>
    <w:rsid w:val="00D73E16"/>
    <w:rsid w:val="00D74C2E"/>
    <w:rsid w:val="00D762A4"/>
    <w:rsid w:val="00D76E43"/>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C8C"/>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7540"/>
    <w:rsid w:val="00E57E47"/>
    <w:rsid w:val="00E6290D"/>
    <w:rsid w:val="00E63446"/>
    <w:rsid w:val="00E6516D"/>
    <w:rsid w:val="00E66AE8"/>
    <w:rsid w:val="00E67022"/>
    <w:rsid w:val="00E678CD"/>
    <w:rsid w:val="00E67FF0"/>
    <w:rsid w:val="00E71EBA"/>
    <w:rsid w:val="00E737E8"/>
    <w:rsid w:val="00E73BD5"/>
    <w:rsid w:val="00E75522"/>
    <w:rsid w:val="00E759F4"/>
    <w:rsid w:val="00E75DC3"/>
    <w:rsid w:val="00E75EBD"/>
    <w:rsid w:val="00E771EC"/>
    <w:rsid w:val="00E8010D"/>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05B"/>
    <w:rsid w:val="00F2730B"/>
    <w:rsid w:val="00F321C1"/>
    <w:rsid w:val="00F33DAF"/>
    <w:rsid w:val="00F34251"/>
    <w:rsid w:val="00F36CFE"/>
    <w:rsid w:val="00F41B82"/>
    <w:rsid w:val="00F4292D"/>
    <w:rsid w:val="00F42BE8"/>
    <w:rsid w:val="00F4567A"/>
    <w:rsid w:val="00F45EC2"/>
    <w:rsid w:val="00F50148"/>
    <w:rsid w:val="00F50E03"/>
    <w:rsid w:val="00F5336E"/>
    <w:rsid w:val="00F5393D"/>
    <w:rsid w:val="00F5596B"/>
    <w:rsid w:val="00F559A4"/>
    <w:rsid w:val="00F55F1C"/>
    <w:rsid w:val="00F572EA"/>
    <w:rsid w:val="00F60AE7"/>
    <w:rsid w:val="00F6100B"/>
    <w:rsid w:val="00F6394A"/>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 w:val="00FF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1287"/>
  <w15:docId w15:val="{53FADCE6-02ED-46C6-BC64-4F344C27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2">
    <w:name w:val="Незакрита згадка1"/>
    <w:basedOn w:val="a0"/>
    <w:uiPriority w:val="99"/>
    <w:semiHidden/>
    <w:unhideWhenUsed/>
    <w:rsid w:val="00AE38E1"/>
    <w:rPr>
      <w:color w:val="605E5C"/>
      <w:shd w:val="clear" w:color="auto" w:fill="E1DFDD"/>
    </w:rPr>
  </w:style>
  <w:style w:type="paragraph" w:customStyle="1" w:styleId="login-buttonuser">
    <w:name w:val="login-button__user"/>
    <w:basedOn w:val="a"/>
    <w:rsid w:val="004B4693"/>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3522809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7DC9-93BB-4E89-B335-D10C4D33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9974</Words>
  <Characters>56858</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2</cp:revision>
  <cp:lastPrinted>2020-05-20T08:30:00Z</cp:lastPrinted>
  <dcterms:created xsi:type="dcterms:W3CDTF">2022-12-06T11:09:00Z</dcterms:created>
  <dcterms:modified xsi:type="dcterms:W3CDTF">2022-12-06T11:09:00Z</dcterms:modified>
</cp:coreProperties>
</file>