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3" w:rsidRDefault="002B7E03" w:rsidP="001D5AE8">
      <w:pPr>
        <w:spacing w:after="0" w:line="240" w:lineRule="auto"/>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2B7E03" w:rsidRDefault="00636607">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c</w:t>
      </w:r>
      <w:proofErr w:type="spellStart"/>
      <w:r w:rsidR="00B626E2">
        <w:rPr>
          <w:rFonts w:ascii="Times New Roman" w:eastAsia="Times New Roman" w:hAnsi="Times New Roman" w:cs="Times New Roman"/>
          <w:b/>
          <w:sz w:val="24"/>
          <w:szCs w:val="24"/>
        </w:rPr>
        <w:t>м</w:t>
      </w:r>
      <w:r w:rsidRPr="00636607">
        <w:rPr>
          <w:rFonts w:ascii="Times New Roman" w:eastAsia="Times New Roman" w:hAnsi="Times New Roman" w:cs="Times New Roman"/>
          <w:b/>
          <w:sz w:val="24"/>
          <w:szCs w:val="24"/>
        </w:rPr>
        <w:t>т</w:t>
      </w:r>
      <w:proofErr w:type="spellEnd"/>
      <w:proofErr w:type="gramEnd"/>
      <w:r w:rsidR="00B626E2">
        <w:rPr>
          <w:rFonts w:ascii="Times New Roman" w:eastAsia="Times New Roman" w:hAnsi="Times New Roman" w:cs="Times New Roman"/>
          <w:b/>
          <w:sz w:val="24"/>
          <w:szCs w:val="24"/>
        </w:rPr>
        <w:t xml:space="preserve">. ____________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 ___________ 20</w:t>
      </w:r>
      <w:r w:rsidR="00204A03">
        <w:rPr>
          <w:rFonts w:ascii="Times New Roman" w:eastAsia="Times New Roman" w:hAnsi="Times New Roman" w:cs="Times New Roman"/>
          <w:b/>
          <w:sz w:val="24"/>
          <w:szCs w:val="24"/>
        </w:rPr>
        <w:t>24</w:t>
      </w:r>
      <w:r w:rsidR="00B626E2">
        <w:rPr>
          <w:rFonts w:ascii="Times New Roman" w:eastAsia="Times New Roman" w:hAnsi="Times New Roman" w:cs="Times New Roman"/>
          <w:b/>
          <w:sz w:val="24"/>
          <w:szCs w:val="24"/>
        </w:rPr>
        <w:t xml:space="preserve"> року </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2B7E03" w:rsidRDefault="00636607"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Оратівська</w:t>
      </w:r>
      <w:proofErr w:type="spellEnd"/>
      <w:r>
        <w:rPr>
          <w:rFonts w:ascii="Times New Roman" w:eastAsia="Times New Roman" w:hAnsi="Times New Roman" w:cs="Times New Roman"/>
          <w:b/>
          <w:sz w:val="24"/>
          <w:szCs w:val="24"/>
        </w:rPr>
        <w:t xml:space="preserve"> лікарня планового лікування» </w:t>
      </w:r>
      <w:proofErr w:type="spellStart"/>
      <w:r>
        <w:rPr>
          <w:rFonts w:ascii="Times New Roman" w:eastAsia="Times New Roman" w:hAnsi="Times New Roman" w:cs="Times New Roman"/>
          <w:b/>
          <w:sz w:val="24"/>
          <w:szCs w:val="24"/>
        </w:rPr>
        <w:t>Оратівської</w:t>
      </w:r>
      <w:proofErr w:type="spellEnd"/>
      <w:r>
        <w:rPr>
          <w:rFonts w:ascii="Times New Roman" w:eastAsia="Times New Roman" w:hAnsi="Times New Roman" w:cs="Times New Roman"/>
          <w:b/>
          <w:sz w:val="24"/>
          <w:szCs w:val="24"/>
        </w:rPr>
        <w:t xml:space="preserve"> селищної ради</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Пашківської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Белелі</w:t>
      </w:r>
      <w:proofErr w:type="spellEnd"/>
      <w:r>
        <w:rPr>
          <w:rFonts w:ascii="Times New Roman" w:eastAsia="Times New Roman" w:hAnsi="Times New Roman" w:cs="Times New Roman"/>
          <w:sz w:val="24"/>
          <w:szCs w:val="24"/>
        </w:rPr>
        <w:t xml:space="preserve"> Тетяни Валеріївни</w:t>
      </w:r>
      <w:r w:rsidR="00B626E2">
        <w:rPr>
          <w:rFonts w:ascii="Times New Roman" w:eastAsia="Times New Roman" w:hAnsi="Times New Roman" w:cs="Times New Roman"/>
          <w:sz w:val="24"/>
          <w:szCs w:val="24"/>
        </w:rPr>
        <w:t xml:space="preserve">, що діє на підставі ____________________________________________(далі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Default="002B7E03">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rsidR="00584A69" w:rsidRPr="0088636D" w:rsidRDefault="008D177B" w:rsidP="0088636D">
      <w:pPr>
        <w:spacing w:after="0" w:line="240" w:lineRule="auto"/>
        <w:ind w:firstLine="425"/>
        <w:jc w:val="both"/>
        <w:rPr>
          <w:rFonts w:ascii="Times New Roman" w:hAnsi="Times New Roman" w:cs="Times New Roman"/>
          <w:sz w:val="24"/>
          <w:szCs w:val="24"/>
        </w:rPr>
      </w:pPr>
      <w:r w:rsidRPr="009F7C38">
        <w:rPr>
          <w:rFonts w:ascii="Times New Roman" w:hAnsi="Times New Roman" w:cs="Times New Roman"/>
          <w:sz w:val="24"/>
          <w:szCs w:val="24"/>
        </w:rPr>
        <w:t>2.</w:t>
      </w:r>
      <w:r w:rsidRPr="008D177B">
        <w:rPr>
          <w:rFonts w:ascii="Times New Roman" w:hAnsi="Times New Roman" w:cs="Times New Roman"/>
          <w:sz w:val="24"/>
          <w:szCs w:val="24"/>
        </w:rPr>
        <w:t>3</w:t>
      </w:r>
      <w:r w:rsidRPr="009F7C38">
        <w:rPr>
          <w:rFonts w:ascii="Times New Roman" w:hAnsi="Times New Roman" w:cs="Times New Roman"/>
          <w:sz w:val="24"/>
          <w:szCs w:val="24"/>
        </w:rPr>
        <w:t xml:space="preserve">. 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sidR="0088636D">
        <w:rPr>
          <w:rFonts w:ascii="Times New Roman" w:hAnsi="Times New Roman" w:cs="Times New Roman"/>
          <w:sz w:val="24"/>
          <w:szCs w:val="24"/>
        </w:rPr>
        <w:t>датовані не раніше дати виходу оголошення</w:t>
      </w:r>
      <w:r w:rsidRPr="009F7C38">
        <w:rPr>
          <w:rFonts w:ascii="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01325D">
        <w:rPr>
          <w:rFonts w:ascii="Times New Roman" w:eastAsia="Times New Roman" w:hAnsi="Times New Roman" w:cs="Times New Roman"/>
          <w:sz w:val="24"/>
          <w:szCs w:val="24"/>
        </w:rPr>
        <w:t>7</w:t>
      </w:r>
      <w:r w:rsidRPr="0001325D">
        <w:rPr>
          <w:rFonts w:ascii="Times New Roman" w:eastAsia="Times New Roman" w:hAnsi="Times New Roman" w:cs="Times New Roman"/>
          <w:sz w:val="24"/>
          <w:szCs w:val="24"/>
        </w:rPr>
        <w:t>0% від загального терміну придатності</w:t>
      </w:r>
      <w:r w:rsidR="00D41188" w:rsidRPr="0001325D">
        <w:rPr>
          <w:rFonts w:eastAsia="Times New Roman"/>
          <w:sz w:val="26"/>
          <w:szCs w:val="26"/>
          <w:lang w:eastAsia="ru-RU"/>
        </w:rPr>
        <w:t xml:space="preserve"> </w:t>
      </w:r>
      <w:r w:rsidR="00D41188" w:rsidRPr="0001325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1325D">
        <w:rPr>
          <w:rFonts w:ascii="Times New Roman" w:eastAsia="Times New Roman" w:hAnsi="Times New Roman" w:cs="Times New Roman"/>
          <w:sz w:val="24"/>
          <w:szCs w:val="24"/>
        </w:rPr>
        <w:t>.</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5</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6</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rsidR="008D177B" w:rsidRDefault="008D177B">
      <w:pPr>
        <w:spacing w:after="0" w:line="240" w:lineRule="auto"/>
        <w:ind w:firstLine="426"/>
        <w:jc w:val="both"/>
        <w:rPr>
          <w:rFonts w:ascii="Times New Roman" w:eastAsia="Times New Roman" w:hAnsi="Times New Roman" w:cs="Times New Roman"/>
          <w:sz w:val="24"/>
          <w:szCs w:val="24"/>
        </w:rPr>
      </w:pPr>
    </w:p>
    <w:p w:rsidR="00603A41" w:rsidRDefault="00603A41" w:rsidP="00E542FD">
      <w:pPr>
        <w:spacing w:after="0" w:line="240" w:lineRule="auto"/>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A75C50">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221DCC" w:rsidRPr="001D5AE8">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6.4.1.Своєчасно та в повному обсязі отримувати плату за поставлений Товар;</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2B7E03">
      <w:pPr>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F739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2B7E03">
      <w:pPr>
        <w:spacing w:after="0" w:line="240" w:lineRule="auto"/>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BF74DA" w:rsidRPr="0001325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hAnsi="Times New Roman" w:cs="Times New Roman"/>
          <w:sz w:val="24"/>
          <w:szCs w:val="24"/>
        </w:rPr>
        <w:lastRenderedPageBreak/>
        <w:t>11.1</w:t>
      </w:r>
      <w:r w:rsidR="00B626E2" w:rsidRPr="0001325D">
        <w:rPr>
          <w:sz w:val="24"/>
          <w:szCs w:val="24"/>
        </w:rPr>
        <w:t>.</w:t>
      </w:r>
      <w:r w:rsidR="00B626E2" w:rsidRPr="0001325D">
        <w:rPr>
          <w:sz w:val="24"/>
          <w:szCs w:val="24"/>
        </w:rPr>
        <w:tab/>
      </w:r>
      <w:r w:rsidR="00BF74DA" w:rsidRPr="0001325D">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w:t>
      </w:r>
      <w:proofErr w:type="spellStart"/>
      <w:r w:rsidR="00BF74DA" w:rsidRPr="0001325D">
        <w:rPr>
          <w:rFonts w:ascii="Times New Roman" w:eastAsia="Times New Roman" w:hAnsi="Times New Roman" w:cs="Times New Roman"/>
          <w:sz w:val="24"/>
          <w:szCs w:val="24"/>
        </w:rPr>
        <w:t>“Про</w:t>
      </w:r>
      <w:proofErr w:type="spellEnd"/>
      <w:r w:rsidR="00BF74DA" w:rsidRPr="0001325D">
        <w:rPr>
          <w:rFonts w:ascii="Times New Roman" w:eastAsia="Times New Roman" w:hAnsi="Times New Roman" w:cs="Times New Roman"/>
          <w:sz w:val="24"/>
          <w:szCs w:val="24"/>
        </w:rPr>
        <w:t xml:space="preserve"> публічні </w:t>
      </w:r>
      <w:proofErr w:type="spellStart"/>
      <w:r w:rsidR="00BF74DA" w:rsidRPr="0001325D">
        <w:rPr>
          <w:rFonts w:ascii="Times New Roman" w:eastAsia="Times New Roman" w:hAnsi="Times New Roman" w:cs="Times New Roman"/>
          <w:sz w:val="24"/>
          <w:szCs w:val="24"/>
        </w:rPr>
        <w:t>закупівлі”</w:t>
      </w:r>
      <w:proofErr w:type="spellEnd"/>
      <w:r w:rsidR="00BF74DA" w:rsidRPr="0001325D">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00BF74DA" w:rsidRPr="0001325D">
        <w:rPr>
          <w:rFonts w:ascii="Times New Roman" w:eastAsia="Times New Roman" w:hAnsi="Times New Roman" w:cs="Times New Roman"/>
          <w:sz w:val="24"/>
          <w:szCs w:val="24"/>
        </w:rPr>
        <w:t>затв</w:t>
      </w:r>
      <w:proofErr w:type="spellEnd"/>
      <w:r w:rsidR="00BF74DA" w:rsidRPr="0001325D">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325D">
        <w:rPr>
          <w:rFonts w:ascii="Times New Roman" w:eastAsia="Times New Roman" w:hAnsi="Times New Roman" w:cs="Times New Roman"/>
          <w:sz w:val="24"/>
          <w:szCs w:val="24"/>
        </w:rPr>
        <w:t>Platts</w:t>
      </w:r>
      <w:proofErr w:type="spellEnd"/>
      <w:r w:rsidRPr="0001325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01325D">
        <w:rPr>
          <w:rFonts w:ascii="Times New Roman" w:eastAsia="Times New Roman" w:hAnsi="Times New Roman" w:cs="Times New Roman"/>
          <w:sz w:val="24"/>
          <w:szCs w:val="24"/>
        </w:rPr>
        <w:t>“на</w:t>
      </w:r>
      <w:proofErr w:type="spellEnd"/>
      <w:r w:rsidRPr="0001325D">
        <w:rPr>
          <w:rFonts w:ascii="Times New Roman" w:eastAsia="Times New Roman" w:hAnsi="Times New Roman" w:cs="Times New Roman"/>
          <w:sz w:val="24"/>
          <w:szCs w:val="24"/>
        </w:rPr>
        <w:t xml:space="preserve"> добу </w:t>
      </w:r>
      <w:proofErr w:type="spellStart"/>
      <w:r w:rsidRPr="0001325D">
        <w:rPr>
          <w:rFonts w:ascii="Times New Roman" w:eastAsia="Times New Roman" w:hAnsi="Times New Roman" w:cs="Times New Roman"/>
          <w:sz w:val="24"/>
          <w:szCs w:val="24"/>
        </w:rPr>
        <w:t>наперед”</w:t>
      </w:r>
      <w:proofErr w:type="spellEnd"/>
      <w:r w:rsidRPr="0001325D">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2B7E03"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1325D">
        <w:rPr>
          <w:rFonts w:ascii="Times New Roman" w:eastAsia="Times New Roman" w:hAnsi="Times New Roman" w:cs="Times New Roman"/>
          <w:sz w:val="24"/>
          <w:szCs w:val="24"/>
        </w:rPr>
        <w:t>.</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2" w:name="_Hlk142649083"/>
      <w:r>
        <w:rPr>
          <w:rFonts w:ascii="Times New Roman" w:eastAsia="Times New Roman" w:hAnsi="Times New Roman" w:cs="Times New Roman"/>
          <w:b/>
          <w:sz w:val="24"/>
          <w:szCs w:val="24"/>
        </w:rPr>
        <w:t>XIІ. Додатки до договору</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2"/>
    <w:p w:rsidR="001E4083" w:rsidRDefault="001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tblPr>
      <w:tblGrid>
        <w:gridCol w:w="4843"/>
        <w:gridCol w:w="4843"/>
      </w:tblGrid>
      <w:tr w:rsidR="001776FB" w:rsidTr="008453EA">
        <w:tc>
          <w:tcPr>
            <w:tcW w:w="4843" w:type="dxa"/>
          </w:tcPr>
          <w:p w:rsidR="001776FB" w:rsidRDefault="001776FB">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lastRenderedPageBreak/>
              <w:t>ПОСТАЧАЛЬНИК</w:t>
            </w:r>
          </w:p>
          <w:p w:rsidR="001776FB" w:rsidRDefault="001776FB">
            <w:pPr>
              <w:spacing w:after="0" w:line="240" w:lineRule="auto"/>
              <w:ind w:firstLine="426"/>
              <w:rPr>
                <w:rFonts w:ascii="Times New Roman" w:eastAsia="Times New Roman" w:hAnsi="Times New Roman" w:cs="Times New Roman"/>
                <w:b/>
                <w:sz w:val="24"/>
                <w:szCs w:val="24"/>
              </w:rPr>
            </w:pPr>
          </w:p>
          <w:p w:rsidR="001776FB" w:rsidRDefault="001776F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776FB" w:rsidRDefault="001776FB" w:rsidP="001D5AE8">
            <w:pPr>
              <w:spacing w:after="0" w:line="240" w:lineRule="auto"/>
              <w:rPr>
                <w:rFonts w:ascii="Times New Roman" w:eastAsia="Times New Roman" w:hAnsi="Times New Roman" w:cs="Times New Roman"/>
                <w:b/>
                <w:sz w:val="24"/>
                <w:szCs w:val="24"/>
              </w:rPr>
            </w:pPr>
          </w:p>
        </w:tc>
        <w:tc>
          <w:tcPr>
            <w:tcW w:w="4843" w:type="dxa"/>
            <w:vAlign w:val="center"/>
          </w:tcPr>
          <w:p w:rsidR="001776FB" w:rsidRDefault="001776FB">
            <w:pPr>
              <w:spacing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4"/>
                <w:szCs w:val="24"/>
                <w:lang w:eastAsia="ru-RU"/>
              </w:rPr>
              <w:t>КОМУНАЛЬНЕ НЕКОМЕРЦІЙНЕ ПІДПРИЄМСТВО «ОРАТІВСЬКА ЛІКАРНЯ ПЛАНОВОГО ЛІКУВАННЯ » ОРАТІВСЬКОЇ СЕЛИЩНОЇ РАДИ</w:t>
            </w:r>
          </w:p>
        </w:tc>
      </w:tr>
      <w:tr w:rsidR="001776FB" w:rsidTr="001D5AE8">
        <w:trPr>
          <w:trHeight w:val="80"/>
        </w:trPr>
        <w:tc>
          <w:tcPr>
            <w:tcW w:w="4843" w:type="dxa"/>
          </w:tcPr>
          <w:p w:rsidR="001776FB" w:rsidRDefault="001776FB">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1776FB" w:rsidRDefault="001776F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1776FB" w:rsidRDefault="001776F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Україна, 22600, Вінницька область, Вінницький район, селище міського типу </w:t>
            </w:r>
            <w:proofErr w:type="spellStart"/>
            <w:r>
              <w:rPr>
                <w:rFonts w:ascii="Times New Roman" w:hAnsi="Times New Roman" w:cs="Times New Roman"/>
                <w:color w:val="000000"/>
                <w:sz w:val="24"/>
                <w:szCs w:val="24"/>
                <w:lang w:eastAsia="ru-RU"/>
              </w:rPr>
              <w:t>Оратів</w:t>
            </w:r>
            <w:proofErr w:type="spellEnd"/>
            <w:r>
              <w:rPr>
                <w:rFonts w:ascii="Times New Roman" w:hAnsi="Times New Roman" w:cs="Times New Roman"/>
                <w:color w:val="000000"/>
                <w:sz w:val="24"/>
                <w:szCs w:val="24"/>
                <w:lang w:eastAsia="ru-RU"/>
              </w:rPr>
              <w:t>, вулиця Пирогова, будинок 2</w:t>
            </w:r>
          </w:p>
          <w:p w:rsidR="001776FB" w:rsidRDefault="001776F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ІВАN</w:t>
            </w:r>
            <w:proofErr w:type="spellEnd"/>
            <w:r>
              <w:rPr>
                <w:rFonts w:ascii="Times New Roman" w:hAnsi="Times New Roman" w:cs="Times New Roman"/>
                <w:sz w:val="24"/>
                <w:szCs w:val="24"/>
              </w:rPr>
              <w:t>: UA843020760000026000300441240</w:t>
            </w:r>
          </w:p>
          <w:p w:rsidR="001776FB" w:rsidRDefault="001776FB">
            <w:pPr>
              <w:spacing w:after="0" w:line="240" w:lineRule="auto"/>
              <w:rPr>
                <w:rFonts w:ascii="Times New Roman" w:hAnsi="Times New Roman" w:cs="Times New Roman"/>
                <w:sz w:val="24"/>
                <w:szCs w:val="24"/>
              </w:rPr>
            </w:pPr>
            <w:r>
              <w:rPr>
                <w:rFonts w:ascii="Times New Roman" w:hAnsi="Times New Roman" w:cs="Times New Roman"/>
                <w:sz w:val="24"/>
                <w:szCs w:val="24"/>
              </w:rPr>
              <w:t>в АТ «ОЩАДБАНК»</w:t>
            </w:r>
          </w:p>
          <w:p w:rsidR="001776FB" w:rsidRDefault="001776FB">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05484286</w:t>
            </w:r>
          </w:p>
          <w:p w:rsidR="001776FB" w:rsidRDefault="001776FB">
            <w:pPr>
              <w:spacing w:after="0" w:line="240" w:lineRule="auto"/>
              <w:rPr>
                <w:rFonts w:ascii="Times New Roman" w:hAnsi="Times New Roman" w:cs="Times New Roman"/>
                <w:sz w:val="24"/>
                <w:szCs w:val="24"/>
              </w:rPr>
            </w:pPr>
            <w:r>
              <w:rPr>
                <w:rFonts w:ascii="Times New Roman" w:hAnsi="Times New Roman" w:cs="Times New Roman"/>
                <w:sz w:val="24"/>
                <w:szCs w:val="24"/>
              </w:rPr>
              <w:t>МФО 302076</w:t>
            </w:r>
          </w:p>
          <w:p w:rsidR="001776FB" w:rsidRDefault="001776FB">
            <w:pPr>
              <w:spacing w:after="0" w:line="240" w:lineRule="auto"/>
              <w:rPr>
                <w:rFonts w:ascii="Times New Roman" w:eastAsia="Times New Roman" w:hAnsi="Times New Roman" w:cs="Times New Roman"/>
                <w:color w:val="000000"/>
                <w:sz w:val="24"/>
                <w:szCs w:val="24"/>
              </w:rPr>
            </w:pPr>
          </w:p>
        </w:tc>
      </w:tr>
    </w:tbl>
    <w:p w:rsidR="001776FB" w:rsidRDefault="001776FB" w:rsidP="001776FB">
      <w:pPr>
        <w:spacing w:after="0" w:line="240" w:lineRule="auto"/>
        <w:jc w:val="center"/>
        <w:rPr>
          <w:rFonts w:ascii="Times New Roman" w:hAnsi="Times New Roman" w:cs="Times New Roman"/>
          <w:sz w:val="24"/>
          <w:szCs w:val="24"/>
          <w:lang w:val="ru-RU"/>
        </w:rPr>
      </w:pPr>
      <w:bookmarkStart w:id="4" w:name="_Hlk141694620"/>
      <w:r>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w:t>
      </w:r>
    </w:p>
    <w:p w:rsidR="001776FB" w:rsidRDefault="001776FB" w:rsidP="001776FB">
      <w:pPr>
        <w:spacing w:after="0" w:line="240" w:lineRule="auto"/>
        <w:jc w:val="center"/>
        <w:rPr>
          <w:rFonts w:ascii="Times New Roman" w:hAnsi="Times New Roman" w:cs="Times New Roman"/>
          <w:sz w:val="24"/>
          <w:szCs w:val="24"/>
          <w:lang w:val="ru-RU"/>
        </w:rPr>
      </w:pPr>
    </w:p>
    <w:p w:rsidR="001776FB" w:rsidRPr="00483C1F" w:rsidRDefault="001776FB" w:rsidP="001776FB">
      <w:pPr>
        <w:spacing w:after="0" w:line="240" w:lineRule="auto"/>
        <w:jc w:val="center"/>
        <w:rPr>
          <w:rFonts w:ascii="Times New Roman" w:hAnsi="Times New Roman" w:cs="Times New Roman"/>
          <w:sz w:val="24"/>
          <w:szCs w:val="24"/>
          <w:lang w:val="ru-RU"/>
        </w:rPr>
      </w:pPr>
    </w:p>
    <w:p w:rsidR="001776FB" w:rsidRPr="00483C1F" w:rsidRDefault="001776FB" w:rsidP="001776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w:t>
      </w:r>
      <w:r w:rsidRPr="00483C1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ПАШКІВСЬКА-БЕЛЕЛЯ</w:t>
      </w:r>
    </w:p>
    <w:p w:rsidR="001776FB" w:rsidRDefault="001776FB" w:rsidP="001776FB">
      <w:pPr>
        <w:spacing w:after="0" w:line="240" w:lineRule="auto"/>
        <w:jc w:val="center"/>
      </w:pPr>
      <w:r>
        <w:rPr>
          <w:rFonts w:ascii="Times New Roman" w:hAnsi="Times New Roman" w:cs="Times New Roman"/>
          <w:sz w:val="24"/>
          <w:szCs w:val="24"/>
          <w:lang w:val="ru-RU"/>
        </w:rPr>
        <w:t xml:space="preserve">                          </w:t>
      </w:r>
      <w:r w:rsidRPr="00483C1F">
        <w:rPr>
          <w:rFonts w:ascii="Times New Roman" w:hAnsi="Times New Roman" w:cs="Times New Roman"/>
          <w:sz w:val="24"/>
          <w:szCs w:val="24"/>
          <w:lang w:val="ru-RU"/>
        </w:rPr>
        <w:t>М.П.</w:t>
      </w:r>
    </w:p>
    <w:p w:rsidR="00E66A45" w:rsidRDefault="00E66A45" w:rsidP="001776FB">
      <w:pPr>
        <w:spacing w:after="0" w:line="240" w:lineRule="auto"/>
        <w:jc w:val="center"/>
        <w:rPr>
          <w:rFonts w:ascii="Times New Roman" w:eastAsia="Times New Roman" w:hAnsi="Times New Roman" w:cs="Times New Roman"/>
          <w:sz w:val="24"/>
          <w:szCs w:val="24"/>
        </w:rPr>
      </w:pPr>
    </w:p>
    <w:p w:rsidR="00E66A45" w:rsidRDefault="00E66A45"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1776FB" w:rsidRDefault="001776FB" w:rsidP="001D5AE8">
      <w:pPr>
        <w:spacing w:after="0" w:line="240" w:lineRule="auto"/>
        <w:jc w:val="right"/>
        <w:rPr>
          <w:rFonts w:ascii="Times New Roman" w:eastAsia="Times New Roman" w:hAnsi="Times New Roman" w:cs="Times New Roman"/>
          <w:sz w:val="24"/>
          <w:szCs w:val="24"/>
        </w:rPr>
      </w:pPr>
    </w:p>
    <w:p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2B7E03" w:rsidRDefault="002B7E03">
      <w:pPr>
        <w:spacing w:after="0" w:line="240" w:lineRule="auto"/>
        <w:rPr>
          <w:rFonts w:ascii="Times New Roman" w:eastAsia="Times New Roman" w:hAnsi="Times New Roman" w:cs="Times New Roman"/>
          <w:sz w:val="24"/>
          <w:szCs w:val="24"/>
        </w:rPr>
      </w:pPr>
    </w:p>
    <w:bookmarkEnd w:id="4"/>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2B7E03" w:rsidRDefault="002B7E03">
      <w:pPr>
        <w:spacing w:after="0" w:line="240" w:lineRule="auto"/>
        <w:jc w:val="center"/>
        <w:rPr>
          <w:rFonts w:ascii="Times New Roman" w:eastAsia="Times New Roman" w:hAnsi="Times New Roman" w:cs="Times New Roman"/>
          <w:b/>
          <w:sz w:val="24"/>
          <w:szCs w:val="24"/>
        </w:rPr>
      </w:pPr>
    </w:p>
    <w:p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1746"/>
        <w:gridCol w:w="1024"/>
        <w:gridCol w:w="1181"/>
        <w:gridCol w:w="1160"/>
        <w:gridCol w:w="888"/>
        <w:gridCol w:w="1317"/>
        <w:gridCol w:w="1317"/>
        <w:gridCol w:w="1170"/>
      </w:tblGrid>
      <w:tr w:rsidR="002B7E03" w:rsidTr="002D355D">
        <w:trPr>
          <w:trHeight w:val="22"/>
          <w:jc w:val="center"/>
        </w:trPr>
        <w:tc>
          <w:tcPr>
            <w:tcW w:w="445"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rsidTr="002D355D">
        <w:trPr>
          <w:trHeight w:val="22"/>
          <w:jc w:val="center"/>
        </w:trPr>
        <w:tc>
          <w:tcPr>
            <w:tcW w:w="445" w:type="dxa"/>
            <w:vAlign w:val="center"/>
          </w:tcPr>
          <w:p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r>
      <w:tr w:rsidR="00BF3B28" w:rsidTr="002D355D">
        <w:trPr>
          <w:trHeight w:val="22"/>
          <w:jc w:val="center"/>
        </w:trPr>
        <w:tc>
          <w:tcPr>
            <w:tcW w:w="445" w:type="dxa"/>
            <w:vAlign w:val="center"/>
          </w:tcPr>
          <w:p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rsidR="00BF3B28" w:rsidRDefault="00BF3B28">
            <w:pPr>
              <w:spacing w:after="0" w:line="240" w:lineRule="auto"/>
              <w:jc w:val="center"/>
              <w:rPr>
                <w:rFonts w:ascii="Times New Roman" w:eastAsia="Times New Roman" w:hAnsi="Times New Roman" w:cs="Times New Roman"/>
                <w:sz w:val="24"/>
                <w:szCs w:val="24"/>
              </w:rPr>
            </w:pPr>
          </w:p>
        </w:tc>
      </w:tr>
      <w:tr w:rsidR="00BF3B28" w:rsidTr="002D355D">
        <w:trPr>
          <w:trHeight w:val="22"/>
          <w:jc w:val="center"/>
        </w:trPr>
        <w:tc>
          <w:tcPr>
            <w:tcW w:w="445" w:type="dxa"/>
            <w:vAlign w:val="center"/>
          </w:tcPr>
          <w:p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rsidR="00BF3B28" w:rsidRDefault="00BF3B28">
            <w:pPr>
              <w:spacing w:after="0" w:line="240" w:lineRule="auto"/>
              <w:jc w:val="center"/>
              <w:rPr>
                <w:rFonts w:ascii="Times New Roman" w:eastAsia="Times New Roman" w:hAnsi="Times New Roman" w:cs="Times New Roman"/>
                <w:sz w:val="24"/>
                <w:szCs w:val="24"/>
              </w:rPr>
            </w:pPr>
          </w:p>
        </w:tc>
      </w:tr>
    </w:tbl>
    <w:p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(вказати суму) </w:t>
      </w: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pPr>
    </w:p>
    <w:p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tblPr>
      <w:tblGrid>
        <w:gridCol w:w="4843"/>
        <w:gridCol w:w="4843"/>
      </w:tblGrid>
      <w:tr w:rsidR="001776FB" w:rsidTr="001C0E92">
        <w:tc>
          <w:tcPr>
            <w:tcW w:w="4843" w:type="dxa"/>
          </w:tcPr>
          <w:p w:rsidR="001776FB" w:rsidRDefault="001776FB"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1776FB" w:rsidRDefault="001776FB" w:rsidP="00170688">
            <w:pPr>
              <w:spacing w:after="0" w:line="240" w:lineRule="auto"/>
              <w:ind w:firstLine="426"/>
              <w:rPr>
                <w:rFonts w:ascii="Times New Roman" w:eastAsia="Times New Roman" w:hAnsi="Times New Roman" w:cs="Times New Roman"/>
                <w:b/>
                <w:sz w:val="24"/>
                <w:szCs w:val="24"/>
              </w:rPr>
            </w:pPr>
          </w:p>
          <w:p w:rsidR="001776FB" w:rsidRDefault="001776FB"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76FB" w:rsidRDefault="001776FB"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776FB" w:rsidRDefault="001776FB" w:rsidP="00170688">
            <w:pPr>
              <w:spacing w:after="0" w:line="240" w:lineRule="auto"/>
              <w:ind w:firstLine="426"/>
              <w:jc w:val="center"/>
              <w:rPr>
                <w:rFonts w:ascii="Times New Roman" w:eastAsia="Times New Roman" w:hAnsi="Times New Roman" w:cs="Times New Roman"/>
                <w:b/>
                <w:sz w:val="24"/>
                <w:szCs w:val="24"/>
              </w:rPr>
            </w:pPr>
          </w:p>
        </w:tc>
        <w:tc>
          <w:tcPr>
            <w:tcW w:w="4843" w:type="dxa"/>
            <w:vAlign w:val="center"/>
          </w:tcPr>
          <w:p w:rsidR="001776FB" w:rsidRDefault="001776FB">
            <w:pPr>
              <w:spacing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4"/>
                <w:szCs w:val="24"/>
                <w:lang w:eastAsia="ru-RU"/>
              </w:rPr>
              <w:t>КОМУНАЛЬНЕ НЕКОМЕРЦІЙНЕ ПІДПРИЄМСТВО «ОРАТІВСЬКА ЛІКАРНЯ ПЛАНОВОГО ЛІКУВАННЯ » ОРАТІВСЬКОЇ СЕЛИЩНОЇ РАДИ</w:t>
            </w:r>
          </w:p>
        </w:tc>
      </w:tr>
      <w:tr w:rsidR="001776FB" w:rsidTr="00170688">
        <w:trPr>
          <w:trHeight w:val="80"/>
        </w:trPr>
        <w:tc>
          <w:tcPr>
            <w:tcW w:w="4843" w:type="dxa"/>
          </w:tcPr>
          <w:p w:rsidR="001776FB" w:rsidRDefault="001776FB"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1776FB" w:rsidRDefault="001776FB"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1776FB" w:rsidRDefault="001776F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Україна, 22600, Вінницька область, Вінницький район, селище міського типу </w:t>
            </w:r>
            <w:proofErr w:type="spellStart"/>
            <w:r>
              <w:rPr>
                <w:rFonts w:ascii="Times New Roman" w:hAnsi="Times New Roman" w:cs="Times New Roman"/>
                <w:color w:val="000000"/>
                <w:sz w:val="24"/>
                <w:szCs w:val="24"/>
                <w:lang w:eastAsia="ru-RU"/>
              </w:rPr>
              <w:t>Оратів</w:t>
            </w:r>
            <w:proofErr w:type="spellEnd"/>
            <w:r>
              <w:rPr>
                <w:rFonts w:ascii="Times New Roman" w:hAnsi="Times New Roman" w:cs="Times New Roman"/>
                <w:color w:val="000000"/>
                <w:sz w:val="24"/>
                <w:szCs w:val="24"/>
                <w:lang w:eastAsia="ru-RU"/>
              </w:rPr>
              <w:t>, вулиця Пирогова, будинок 2</w:t>
            </w:r>
          </w:p>
          <w:p w:rsidR="001776FB" w:rsidRDefault="001776F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ІВАN</w:t>
            </w:r>
            <w:proofErr w:type="spellEnd"/>
            <w:r>
              <w:rPr>
                <w:rFonts w:ascii="Times New Roman" w:hAnsi="Times New Roman" w:cs="Times New Roman"/>
                <w:sz w:val="24"/>
                <w:szCs w:val="24"/>
              </w:rPr>
              <w:t>: UA843020760000026000300441240</w:t>
            </w:r>
          </w:p>
          <w:p w:rsidR="001776FB" w:rsidRDefault="001776FB">
            <w:pPr>
              <w:spacing w:after="0" w:line="240" w:lineRule="auto"/>
              <w:rPr>
                <w:rFonts w:ascii="Times New Roman" w:hAnsi="Times New Roman" w:cs="Times New Roman"/>
                <w:sz w:val="24"/>
                <w:szCs w:val="24"/>
              </w:rPr>
            </w:pPr>
            <w:r>
              <w:rPr>
                <w:rFonts w:ascii="Times New Roman" w:hAnsi="Times New Roman" w:cs="Times New Roman"/>
                <w:sz w:val="24"/>
                <w:szCs w:val="24"/>
              </w:rPr>
              <w:t>в АТ «ОЩАДБАНК»</w:t>
            </w:r>
          </w:p>
          <w:p w:rsidR="001776FB" w:rsidRDefault="001776FB">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05484286</w:t>
            </w:r>
          </w:p>
          <w:p w:rsidR="001776FB" w:rsidRDefault="001776F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МФО 302076</w:t>
            </w:r>
          </w:p>
        </w:tc>
      </w:tr>
    </w:tbl>
    <w:p w:rsidR="002B7E03" w:rsidRDefault="002B7E03">
      <w:pPr>
        <w:spacing w:after="0" w:line="240" w:lineRule="auto"/>
      </w:pPr>
    </w:p>
    <w:p w:rsidR="001776FB" w:rsidRDefault="001776FB" w:rsidP="001776FB">
      <w:pPr>
        <w:spacing w:after="0" w:line="240" w:lineRule="auto"/>
        <w:jc w:val="center"/>
        <w:rPr>
          <w:rFonts w:ascii="Times New Roman" w:hAnsi="Times New Roman" w:cs="Times New Roman"/>
          <w:sz w:val="24"/>
          <w:szCs w:val="24"/>
          <w:lang w:val="ru-RU"/>
        </w:rPr>
      </w:pPr>
      <w:bookmarkStart w:id="5" w:name="_Hlk141707468"/>
      <w:r>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w:t>
      </w:r>
    </w:p>
    <w:p w:rsidR="001776FB" w:rsidRPr="00483C1F" w:rsidRDefault="001776FB" w:rsidP="001776FB">
      <w:pPr>
        <w:spacing w:after="0" w:line="240" w:lineRule="auto"/>
        <w:jc w:val="center"/>
        <w:rPr>
          <w:rFonts w:ascii="Times New Roman" w:hAnsi="Times New Roman" w:cs="Times New Roman"/>
          <w:sz w:val="24"/>
          <w:szCs w:val="24"/>
          <w:lang w:val="ru-RU"/>
        </w:rPr>
      </w:pPr>
    </w:p>
    <w:p w:rsidR="001776FB" w:rsidRPr="00483C1F" w:rsidRDefault="001776FB" w:rsidP="001776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w:t>
      </w:r>
      <w:r w:rsidRPr="00483C1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ПАШКІВСЬКА-БЕЛЕЛЯ</w:t>
      </w:r>
    </w:p>
    <w:p w:rsidR="002B7E03" w:rsidRDefault="001776FB" w:rsidP="001776FB">
      <w:pPr>
        <w:spacing w:after="0" w:line="240" w:lineRule="auto"/>
        <w:jc w:val="center"/>
      </w:pPr>
      <w:r>
        <w:rPr>
          <w:rFonts w:ascii="Times New Roman" w:hAnsi="Times New Roman" w:cs="Times New Roman"/>
          <w:sz w:val="24"/>
          <w:szCs w:val="24"/>
          <w:lang w:val="ru-RU"/>
        </w:rPr>
        <w:t xml:space="preserve">                            </w:t>
      </w:r>
      <w:r w:rsidRPr="00483C1F">
        <w:rPr>
          <w:rFonts w:ascii="Times New Roman" w:hAnsi="Times New Roman" w:cs="Times New Roman"/>
          <w:sz w:val="24"/>
          <w:szCs w:val="24"/>
          <w:lang w:val="ru-RU"/>
        </w:rPr>
        <w:t>М.П.</w:t>
      </w:r>
    </w:p>
    <w:bookmarkEnd w:id="5"/>
    <w:p w:rsidR="008F4249" w:rsidRDefault="008F4249">
      <w:pPr>
        <w:spacing w:after="0" w:line="240" w:lineRule="auto"/>
      </w:pPr>
    </w:p>
    <w:p w:rsidR="00F02F2D" w:rsidRDefault="00F02F2D" w:rsidP="00BF3B28">
      <w:pPr>
        <w:spacing w:after="0" w:line="240" w:lineRule="auto"/>
        <w:rPr>
          <w:rFonts w:ascii="Times New Roman" w:eastAsia="Times New Roman" w:hAnsi="Times New Roman" w:cs="Times New Roman"/>
          <w:sz w:val="24"/>
          <w:szCs w:val="24"/>
          <w:highlight w:val="yellow"/>
        </w:rPr>
      </w:pPr>
      <w:bookmarkStart w:id="6" w:name="_Hlk142905108"/>
    </w:p>
    <w:p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rsidR="000C56AF" w:rsidRDefault="000C56AF" w:rsidP="001D5AE8">
      <w:pPr>
        <w:spacing w:after="0" w:line="240" w:lineRule="auto"/>
        <w:ind w:left="6379"/>
        <w:jc w:val="right"/>
        <w:rPr>
          <w:rFonts w:ascii="Times New Roman" w:eastAsia="Times New Roman" w:hAnsi="Times New Roman" w:cs="Times New Roman"/>
          <w:sz w:val="24"/>
          <w:szCs w:val="24"/>
        </w:rPr>
      </w:pPr>
    </w:p>
    <w:bookmarkEnd w:id="6"/>
    <w:p w:rsidR="00030E06" w:rsidRDefault="00030E06" w:rsidP="00030E06">
      <w:pPr>
        <w:spacing w:after="0" w:line="240" w:lineRule="auto"/>
      </w:pPr>
    </w:p>
    <w:p w:rsidR="00030E06" w:rsidRDefault="00030E06" w:rsidP="00030E06">
      <w:pPr>
        <w:spacing w:after="0" w:line="240" w:lineRule="auto"/>
      </w:pPr>
    </w:p>
    <w:p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A85561">
      <w:pgSz w:w="11906" w:h="16838"/>
      <w:pgMar w:top="567" w:right="567" w:bottom="567" w:left="567"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46" w:rsidRDefault="00277F46" w:rsidP="00C02EE6">
      <w:pPr>
        <w:spacing w:after="0" w:line="240" w:lineRule="auto"/>
      </w:pPr>
      <w:r>
        <w:separator/>
      </w:r>
    </w:p>
  </w:endnote>
  <w:endnote w:type="continuationSeparator" w:id="0">
    <w:p w:rsidR="00277F46" w:rsidRDefault="00277F46"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46" w:rsidRDefault="00277F46" w:rsidP="00C02EE6">
      <w:pPr>
        <w:spacing w:after="0" w:line="240" w:lineRule="auto"/>
      </w:pPr>
      <w:r>
        <w:separator/>
      </w:r>
    </w:p>
  </w:footnote>
  <w:footnote w:type="continuationSeparator" w:id="0">
    <w:p w:rsidR="00277F46" w:rsidRDefault="00277F46"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2B7E03"/>
    <w:rsid w:val="00000682"/>
    <w:rsid w:val="00001C69"/>
    <w:rsid w:val="0001325D"/>
    <w:rsid w:val="00030E06"/>
    <w:rsid w:val="00094FB8"/>
    <w:rsid w:val="000C56AF"/>
    <w:rsid w:val="000E39B8"/>
    <w:rsid w:val="000E5AA2"/>
    <w:rsid w:val="000F45C2"/>
    <w:rsid w:val="001132EE"/>
    <w:rsid w:val="001520C3"/>
    <w:rsid w:val="00170688"/>
    <w:rsid w:val="00172ED8"/>
    <w:rsid w:val="00174A55"/>
    <w:rsid w:val="00175D93"/>
    <w:rsid w:val="001776FB"/>
    <w:rsid w:val="001808E2"/>
    <w:rsid w:val="00190D39"/>
    <w:rsid w:val="001955CD"/>
    <w:rsid w:val="001B5141"/>
    <w:rsid w:val="001D0D74"/>
    <w:rsid w:val="001D5AE8"/>
    <w:rsid w:val="001D7278"/>
    <w:rsid w:val="001E4083"/>
    <w:rsid w:val="00204A03"/>
    <w:rsid w:val="002068FF"/>
    <w:rsid w:val="00221DCC"/>
    <w:rsid w:val="00224C51"/>
    <w:rsid w:val="002627EB"/>
    <w:rsid w:val="00267FC2"/>
    <w:rsid w:val="00275539"/>
    <w:rsid w:val="00277F46"/>
    <w:rsid w:val="002A458F"/>
    <w:rsid w:val="002B7C45"/>
    <w:rsid w:val="002B7E03"/>
    <w:rsid w:val="002C6982"/>
    <w:rsid w:val="002D355D"/>
    <w:rsid w:val="002D5E71"/>
    <w:rsid w:val="00321A7C"/>
    <w:rsid w:val="00333DB6"/>
    <w:rsid w:val="00357624"/>
    <w:rsid w:val="00367C30"/>
    <w:rsid w:val="00374AC7"/>
    <w:rsid w:val="00392D9B"/>
    <w:rsid w:val="003A50F7"/>
    <w:rsid w:val="003B7D81"/>
    <w:rsid w:val="003D4198"/>
    <w:rsid w:val="003F31C7"/>
    <w:rsid w:val="00424E3E"/>
    <w:rsid w:val="0044405E"/>
    <w:rsid w:val="00445530"/>
    <w:rsid w:val="00466141"/>
    <w:rsid w:val="004D53D2"/>
    <w:rsid w:val="00510155"/>
    <w:rsid w:val="00511BC5"/>
    <w:rsid w:val="00531FC2"/>
    <w:rsid w:val="00542AFD"/>
    <w:rsid w:val="00584A69"/>
    <w:rsid w:val="00591806"/>
    <w:rsid w:val="005927A7"/>
    <w:rsid w:val="005B383E"/>
    <w:rsid w:val="005B5F83"/>
    <w:rsid w:val="005D5715"/>
    <w:rsid w:val="00603A41"/>
    <w:rsid w:val="00606BEA"/>
    <w:rsid w:val="00612F0B"/>
    <w:rsid w:val="00616320"/>
    <w:rsid w:val="00630187"/>
    <w:rsid w:val="00636607"/>
    <w:rsid w:val="0065500F"/>
    <w:rsid w:val="006551E6"/>
    <w:rsid w:val="006918C7"/>
    <w:rsid w:val="006D30BB"/>
    <w:rsid w:val="006E52D4"/>
    <w:rsid w:val="00706C44"/>
    <w:rsid w:val="00726379"/>
    <w:rsid w:val="00772D2E"/>
    <w:rsid w:val="00776501"/>
    <w:rsid w:val="007E1829"/>
    <w:rsid w:val="007E39E0"/>
    <w:rsid w:val="00816BFF"/>
    <w:rsid w:val="008271E9"/>
    <w:rsid w:val="00842BFB"/>
    <w:rsid w:val="00845E15"/>
    <w:rsid w:val="0088636D"/>
    <w:rsid w:val="00895A4B"/>
    <w:rsid w:val="008C10C3"/>
    <w:rsid w:val="008D177B"/>
    <w:rsid w:val="008F4249"/>
    <w:rsid w:val="008F426A"/>
    <w:rsid w:val="00900BC4"/>
    <w:rsid w:val="00935FAF"/>
    <w:rsid w:val="0094214C"/>
    <w:rsid w:val="00955866"/>
    <w:rsid w:val="00975280"/>
    <w:rsid w:val="00993D81"/>
    <w:rsid w:val="009947C0"/>
    <w:rsid w:val="009B196A"/>
    <w:rsid w:val="009C63DD"/>
    <w:rsid w:val="009C7526"/>
    <w:rsid w:val="009F7413"/>
    <w:rsid w:val="00A17E7D"/>
    <w:rsid w:val="00A30AD0"/>
    <w:rsid w:val="00A45690"/>
    <w:rsid w:val="00A75C50"/>
    <w:rsid w:val="00A85561"/>
    <w:rsid w:val="00A972AC"/>
    <w:rsid w:val="00AB7BB4"/>
    <w:rsid w:val="00AD08F4"/>
    <w:rsid w:val="00AD2B4E"/>
    <w:rsid w:val="00AD3CA3"/>
    <w:rsid w:val="00B05DF2"/>
    <w:rsid w:val="00B50F7A"/>
    <w:rsid w:val="00B626E2"/>
    <w:rsid w:val="00B90051"/>
    <w:rsid w:val="00B97474"/>
    <w:rsid w:val="00BA75CC"/>
    <w:rsid w:val="00BB0D13"/>
    <w:rsid w:val="00BB2F85"/>
    <w:rsid w:val="00BD024A"/>
    <w:rsid w:val="00BD5848"/>
    <w:rsid w:val="00BE58DE"/>
    <w:rsid w:val="00BF3B28"/>
    <w:rsid w:val="00BF74DA"/>
    <w:rsid w:val="00C0063D"/>
    <w:rsid w:val="00C02EE6"/>
    <w:rsid w:val="00C04F8D"/>
    <w:rsid w:val="00C138B4"/>
    <w:rsid w:val="00C146F8"/>
    <w:rsid w:val="00C3449F"/>
    <w:rsid w:val="00C43A74"/>
    <w:rsid w:val="00C653B2"/>
    <w:rsid w:val="00C71990"/>
    <w:rsid w:val="00CA7E2E"/>
    <w:rsid w:val="00CB227E"/>
    <w:rsid w:val="00CB6151"/>
    <w:rsid w:val="00CC513F"/>
    <w:rsid w:val="00CE265D"/>
    <w:rsid w:val="00D313A7"/>
    <w:rsid w:val="00D41188"/>
    <w:rsid w:val="00D82E55"/>
    <w:rsid w:val="00DA22A4"/>
    <w:rsid w:val="00DB4BC5"/>
    <w:rsid w:val="00DC648A"/>
    <w:rsid w:val="00DF5005"/>
    <w:rsid w:val="00E06B9A"/>
    <w:rsid w:val="00E3308F"/>
    <w:rsid w:val="00E42799"/>
    <w:rsid w:val="00E4321C"/>
    <w:rsid w:val="00E542FD"/>
    <w:rsid w:val="00E62135"/>
    <w:rsid w:val="00E6508E"/>
    <w:rsid w:val="00E66A45"/>
    <w:rsid w:val="00E73FEB"/>
    <w:rsid w:val="00E76A0B"/>
    <w:rsid w:val="00E778C3"/>
    <w:rsid w:val="00E77C31"/>
    <w:rsid w:val="00EA77F6"/>
    <w:rsid w:val="00F02F2D"/>
    <w:rsid w:val="00F13DC3"/>
    <w:rsid w:val="00F64AA0"/>
    <w:rsid w:val="00F7390C"/>
    <w:rsid w:val="00F76301"/>
    <w:rsid w:val="00F82213"/>
    <w:rsid w:val="00F838CE"/>
    <w:rsid w:val="00F84BC2"/>
    <w:rsid w:val="00FA2CC5"/>
    <w:rsid w:val="00FB242A"/>
    <w:rsid w:val="00FB2461"/>
    <w:rsid w:val="00FE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BA75CC"/>
    <w:pPr>
      <w:keepNext/>
      <w:keepLines/>
      <w:spacing w:before="480" w:after="120"/>
      <w:outlineLvl w:val="0"/>
    </w:pPr>
    <w:rPr>
      <w:b/>
      <w:sz w:val="48"/>
      <w:szCs w:val="48"/>
    </w:rPr>
  </w:style>
  <w:style w:type="paragraph" w:styleId="2">
    <w:name w:val="heading 2"/>
    <w:basedOn w:val="a"/>
    <w:next w:val="a"/>
    <w:uiPriority w:val="9"/>
    <w:semiHidden/>
    <w:unhideWhenUsed/>
    <w:qFormat/>
    <w:rsid w:val="00BA75CC"/>
    <w:pPr>
      <w:keepNext/>
      <w:keepLines/>
      <w:spacing w:before="360" w:after="80"/>
      <w:outlineLvl w:val="1"/>
    </w:pPr>
    <w:rPr>
      <w:b/>
      <w:sz w:val="36"/>
      <w:szCs w:val="36"/>
    </w:rPr>
  </w:style>
  <w:style w:type="paragraph" w:styleId="3">
    <w:name w:val="heading 3"/>
    <w:basedOn w:val="a"/>
    <w:next w:val="a"/>
    <w:uiPriority w:val="9"/>
    <w:semiHidden/>
    <w:unhideWhenUsed/>
    <w:qFormat/>
    <w:rsid w:val="00BA75CC"/>
    <w:pPr>
      <w:keepNext/>
      <w:keepLines/>
      <w:spacing w:before="280" w:after="80"/>
      <w:outlineLvl w:val="2"/>
    </w:pPr>
    <w:rPr>
      <w:b/>
      <w:sz w:val="28"/>
      <w:szCs w:val="28"/>
    </w:rPr>
  </w:style>
  <w:style w:type="paragraph" w:styleId="4">
    <w:name w:val="heading 4"/>
    <w:basedOn w:val="a"/>
    <w:next w:val="a"/>
    <w:uiPriority w:val="9"/>
    <w:semiHidden/>
    <w:unhideWhenUsed/>
    <w:qFormat/>
    <w:rsid w:val="00BA75CC"/>
    <w:pPr>
      <w:keepNext/>
      <w:keepLines/>
      <w:spacing w:before="240" w:after="40"/>
      <w:outlineLvl w:val="3"/>
    </w:pPr>
    <w:rPr>
      <w:b/>
      <w:sz w:val="24"/>
      <w:szCs w:val="24"/>
    </w:rPr>
  </w:style>
  <w:style w:type="paragraph" w:styleId="5">
    <w:name w:val="heading 5"/>
    <w:basedOn w:val="a"/>
    <w:next w:val="a"/>
    <w:uiPriority w:val="9"/>
    <w:semiHidden/>
    <w:unhideWhenUsed/>
    <w:qFormat/>
    <w:rsid w:val="00BA75CC"/>
    <w:pPr>
      <w:keepNext/>
      <w:keepLines/>
      <w:spacing w:before="220" w:after="40"/>
      <w:outlineLvl w:val="4"/>
    </w:pPr>
    <w:rPr>
      <w:b/>
    </w:rPr>
  </w:style>
  <w:style w:type="paragraph" w:styleId="6">
    <w:name w:val="heading 6"/>
    <w:basedOn w:val="a"/>
    <w:next w:val="a"/>
    <w:uiPriority w:val="9"/>
    <w:semiHidden/>
    <w:unhideWhenUsed/>
    <w:qFormat/>
    <w:rsid w:val="00BA75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75CC"/>
    <w:tblPr>
      <w:tblCellMar>
        <w:top w:w="0" w:type="dxa"/>
        <w:left w:w="0" w:type="dxa"/>
        <w:bottom w:w="0" w:type="dxa"/>
        <w:right w:w="0" w:type="dxa"/>
      </w:tblCellMar>
    </w:tblPr>
  </w:style>
  <w:style w:type="paragraph" w:styleId="a3">
    <w:name w:val="Title"/>
    <w:basedOn w:val="a"/>
    <w:next w:val="a"/>
    <w:uiPriority w:val="10"/>
    <w:qFormat/>
    <w:rsid w:val="00BA75CC"/>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BA75CC"/>
    <w:pPr>
      <w:keepNext/>
      <w:keepLines/>
      <w:spacing w:before="360" w:after="80"/>
    </w:pPr>
    <w:rPr>
      <w:rFonts w:ascii="Georgia" w:eastAsia="Georgia" w:hAnsi="Georgia" w:cs="Georgia"/>
      <w:i/>
      <w:color w:val="666666"/>
      <w:sz w:val="48"/>
      <w:szCs w:val="48"/>
    </w:rPr>
  </w:style>
  <w:style w:type="table" w:customStyle="1" w:styleId="aa">
    <w:basedOn w:val="TableNormal"/>
    <w:rsid w:val="00BA75CC"/>
    <w:tblPr>
      <w:tblStyleRowBandSize w:val="1"/>
      <w:tblStyleColBandSize w:val="1"/>
      <w:tblCellMar>
        <w:top w:w="0" w:type="dxa"/>
        <w:left w:w="115" w:type="dxa"/>
        <w:bottom w:w="0" w:type="dxa"/>
        <w:right w:w="115" w:type="dxa"/>
      </w:tblCellMar>
    </w:tblPr>
  </w:style>
  <w:style w:type="table" w:customStyle="1" w:styleId="ab">
    <w:basedOn w:val="TableNormal"/>
    <w:rsid w:val="00BA75CC"/>
    <w:tblPr>
      <w:tblStyleRowBandSize w:val="1"/>
      <w:tblStyleColBandSize w:val="1"/>
      <w:tblCellMar>
        <w:top w:w="0" w:type="dxa"/>
        <w:left w:w="0" w:type="dxa"/>
        <w:bottom w:w="0" w:type="dxa"/>
        <w:right w:w="0" w:type="dxa"/>
      </w:tblCellMar>
    </w:tblPr>
  </w:style>
  <w:style w:type="table" w:customStyle="1" w:styleId="ac">
    <w:basedOn w:val="TableNormal"/>
    <w:rsid w:val="00BA75CC"/>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2024-04-03T11:03:00Z</dcterms:created>
  <dcterms:modified xsi:type="dcterms:W3CDTF">2024-04-05T11:26:00Z</dcterms:modified>
</cp:coreProperties>
</file>