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C7" w:rsidRPr="008772C7" w:rsidRDefault="008772C7" w:rsidP="008772C7">
      <w:pPr>
        <w:spacing w:after="160" w:line="259" w:lineRule="auto"/>
        <w:jc w:val="right"/>
        <w:rPr>
          <w:rFonts w:eastAsia="Calibri"/>
          <w:b/>
          <w:bCs/>
          <w:sz w:val="24"/>
          <w:szCs w:val="24"/>
          <w:lang w:eastAsia="en-US"/>
        </w:rPr>
      </w:pPr>
      <w:r w:rsidRPr="008772C7">
        <w:rPr>
          <w:rFonts w:eastAsia="Calibri"/>
          <w:b/>
          <w:bCs/>
          <w:sz w:val="24"/>
          <w:szCs w:val="24"/>
          <w:lang w:eastAsia="en-US"/>
        </w:rPr>
        <w:t xml:space="preserve">Додаток № </w:t>
      </w:r>
      <w:r>
        <w:rPr>
          <w:rFonts w:eastAsia="Calibri"/>
          <w:b/>
          <w:bCs/>
          <w:sz w:val="24"/>
          <w:szCs w:val="24"/>
          <w:lang w:eastAsia="en-US"/>
        </w:rPr>
        <w:t>4</w:t>
      </w:r>
      <w:r w:rsidRPr="008772C7">
        <w:rPr>
          <w:rFonts w:eastAsia="Calibri"/>
          <w:b/>
          <w:bCs/>
          <w:sz w:val="24"/>
          <w:szCs w:val="24"/>
          <w:lang w:eastAsia="en-US"/>
        </w:rPr>
        <w:t xml:space="preserve"> до тендерної документації</w:t>
      </w:r>
    </w:p>
    <w:p w:rsidR="002D7F2C" w:rsidRPr="002D7F2C" w:rsidRDefault="002D7F2C" w:rsidP="004C7887">
      <w:pPr>
        <w:pStyle w:val="a9"/>
        <w:spacing w:before="0" w:beforeAutospacing="0" w:after="0" w:afterAutospacing="0"/>
        <w:jc w:val="center"/>
        <w:rPr>
          <w:b/>
          <w:color w:val="000000"/>
          <w:lang w:val="uk-UA"/>
        </w:rPr>
      </w:pPr>
    </w:p>
    <w:p w:rsidR="002D7F2C" w:rsidRPr="002D7F2C" w:rsidRDefault="002D7F2C" w:rsidP="004C7887">
      <w:pPr>
        <w:pStyle w:val="a9"/>
        <w:spacing w:before="0" w:beforeAutospacing="0" w:after="0" w:afterAutospacing="0"/>
        <w:jc w:val="center"/>
        <w:rPr>
          <w:b/>
          <w:color w:val="000000"/>
          <w:lang w:val="uk-UA"/>
        </w:rPr>
      </w:pPr>
    </w:p>
    <w:p w:rsidR="004C7887" w:rsidRPr="002D7F2C" w:rsidRDefault="004C7887" w:rsidP="004C7887">
      <w:pPr>
        <w:pStyle w:val="a9"/>
        <w:spacing w:before="0" w:beforeAutospacing="0" w:after="0" w:afterAutospacing="0"/>
        <w:jc w:val="center"/>
        <w:rPr>
          <w:b/>
          <w:color w:val="000000"/>
          <w:lang w:val="uk-UA"/>
        </w:rPr>
      </w:pPr>
      <w:r w:rsidRPr="002D7F2C">
        <w:rPr>
          <w:b/>
          <w:color w:val="000000"/>
          <w:lang w:val="uk-UA"/>
        </w:rPr>
        <w:t>ПРОЄКТ ДОГОВОРУ № ____</w:t>
      </w:r>
    </w:p>
    <w:p w:rsidR="004C7887" w:rsidRPr="002D7F2C" w:rsidRDefault="004C7887" w:rsidP="004C7887">
      <w:pPr>
        <w:pStyle w:val="a9"/>
        <w:spacing w:before="0" w:beforeAutospacing="0" w:after="0" w:afterAutospacing="0"/>
        <w:jc w:val="both"/>
        <w:rPr>
          <w:color w:val="000000"/>
          <w:lang w:val="uk-UA"/>
        </w:rPr>
      </w:pPr>
    </w:p>
    <w:p w:rsidR="004C7887" w:rsidRPr="002D7F2C" w:rsidRDefault="00515CF8" w:rsidP="004C7887">
      <w:pPr>
        <w:pStyle w:val="a9"/>
        <w:spacing w:before="0" w:beforeAutospacing="0" w:after="0" w:afterAutospacing="0"/>
        <w:jc w:val="both"/>
        <w:rPr>
          <w:color w:val="000000"/>
          <w:lang w:val="uk-UA"/>
        </w:rPr>
      </w:pPr>
      <w:r>
        <w:rPr>
          <w:color w:val="000000"/>
          <w:lang w:val="uk-UA"/>
        </w:rPr>
        <w:t xml:space="preserve">              </w:t>
      </w:r>
      <w:proofErr w:type="spellStart"/>
      <w:r w:rsidR="003C42AA">
        <w:rPr>
          <w:color w:val="000000"/>
          <w:lang w:val="uk-UA"/>
        </w:rPr>
        <w:t>м.Чернівці</w:t>
      </w:r>
      <w:proofErr w:type="spellEnd"/>
      <w:r w:rsidR="004C7887" w:rsidRPr="002D7F2C">
        <w:rPr>
          <w:color w:val="000000"/>
          <w:lang w:val="uk-UA"/>
        </w:rPr>
        <w:tab/>
      </w:r>
      <w:r w:rsidR="004C7887" w:rsidRPr="002D7F2C">
        <w:rPr>
          <w:color w:val="000000"/>
          <w:lang w:val="uk-UA"/>
        </w:rPr>
        <w:tab/>
      </w:r>
      <w:r w:rsidR="004C7887" w:rsidRPr="002D7F2C">
        <w:rPr>
          <w:color w:val="000000"/>
          <w:lang w:val="uk-UA"/>
        </w:rPr>
        <w:tab/>
      </w:r>
      <w:r w:rsidR="004C7887" w:rsidRPr="002D7F2C">
        <w:rPr>
          <w:color w:val="000000"/>
          <w:lang w:val="uk-UA"/>
        </w:rPr>
        <w:tab/>
      </w:r>
      <w:r w:rsidR="004C7887" w:rsidRPr="002D7F2C">
        <w:rPr>
          <w:color w:val="000000"/>
          <w:lang w:val="uk-UA"/>
        </w:rPr>
        <w:tab/>
      </w:r>
      <w:r w:rsidR="004C7887" w:rsidRPr="002D7F2C">
        <w:rPr>
          <w:color w:val="000000"/>
          <w:lang w:val="uk-UA"/>
        </w:rPr>
        <w:tab/>
      </w:r>
      <w:r w:rsidR="004C7887" w:rsidRPr="002D7F2C">
        <w:rPr>
          <w:color w:val="000000"/>
          <w:lang w:val="uk-UA"/>
        </w:rPr>
        <w:tab/>
      </w:r>
      <w:r w:rsidR="004C7887" w:rsidRPr="002D7F2C">
        <w:rPr>
          <w:color w:val="000000"/>
          <w:lang w:val="uk-UA"/>
        </w:rPr>
        <w:tab/>
        <w:t xml:space="preserve"> «___» __________ 202</w:t>
      </w:r>
      <w:r w:rsidR="002D7F2C" w:rsidRPr="002D7F2C">
        <w:rPr>
          <w:color w:val="000000"/>
          <w:lang w:val="uk-UA"/>
        </w:rPr>
        <w:t>3</w:t>
      </w:r>
      <w:r w:rsidR="004C7887" w:rsidRPr="002D7F2C">
        <w:rPr>
          <w:color w:val="000000"/>
          <w:lang w:val="uk-UA"/>
        </w:rPr>
        <w:t xml:space="preserve"> року</w:t>
      </w:r>
    </w:p>
    <w:p w:rsidR="004C7887" w:rsidRPr="002D7F2C" w:rsidRDefault="004C7887" w:rsidP="004C7887">
      <w:pPr>
        <w:pStyle w:val="a9"/>
        <w:spacing w:before="0" w:beforeAutospacing="0" w:after="0" w:afterAutospacing="0"/>
        <w:jc w:val="both"/>
        <w:rPr>
          <w:color w:val="000000"/>
          <w:lang w:val="uk-UA"/>
        </w:rPr>
      </w:pPr>
    </w:p>
    <w:p w:rsidR="004C7887" w:rsidRPr="002D7F2C" w:rsidRDefault="008772C7" w:rsidP="004C7887">
      <w:pPr>
        <w:pStyle w:val="a9"/>
        <w:spacing w:before="0" w:beforeAutospacing="0" w:after="0" w:afterAutospacing="0"/>
        <w:ind w:firstLine="708"/>
        <w:jc w:val="both"/>
        <w:rPr>
          <w:color w:val="000000"/>
          <w:lang w:val="uk-UA"/>
        </w:rPr>
      </w:pPr>
      <w:r w:rsidRPr="008772C7">
        <w:rPr>
          <w:b/>
          <w:color w:val="000000"/>
          <w:lang w:val="uk-UA"/>
        </w:rPr>
        <w:t>Чернівецьке обласне некомерційне підприємство «Чернівецький обласний наркологічний диспансер»»</w:t>
      </w:r>
      <w:r w:rsidRPr="00A321DD">
        <w:rPr>
          <w:lang w:val="uk-UA"/>
        </w:rPr>
        <w:t xml:space="preserve"> </w:t>
      </w:r>
      <w:r w:rsidRPr="008772C7">
        <w:rPr>
          <w:b/>
          <w:color w:val="000000"/>
          <w:lang w:val="uk-UA"/>
        </w:rPr>
        <w:t>(далі – Покупець),, в особі</w:t>
      </w:r>
      <w:r w:rsidR="004C7887" w:rsidRPr="002D7F2C">
        <w:rPr>
          <w:color w:val="000000"/>
          <w:lang w:val="uk-UA"/>
        </w:rPr>
        <w:t xml:space="preserve"> в особі </w:t>
      </w:r>
      <w:r w:rsidR="00DD3188">
        <w:rPr>
          <w:color w:val="000000"/>
          <w:lang w:val="uk-UA"/>
        </w:rPr>
        <w:t xml:space="preserve"> </w:t>
      </w:r>
      <w:r>
        <w:rPr>
          <w:color w:val="000000"/>
          <w:lang w:val="uk-UA"/>
        </w:rPr>
        <w:t>_________________________________________</w:t>
      </w:r>
      <w:r w:rsidR="004C7887" w:rsidRPr="002D7F2C">
        <w:rPr>
          <w:color w:val="000000"/>
          <w:lang w:val="uk-UA"/>
        </w:rPr>
        <w:t xml:space="preserve">, який діє на підставі _____________________________, з однієї сторони, та </w:t>
      </w:r>
    </w:p>
    <w:p w:rsidR="004C7887" w:rsidRPr="002D7F2C" w:rsidRDefault="004C7887" w:rsidP="004C7887">
      <w:pPr>
        <w:pStyle w:val="a9"/>
        <w:spacing w:before="0" w:beforeAutospacing="0" w:after="0" w:afterAutospacing="0"/>
        <w:jc w:val="both"/>
        <w:rPr>
          <w:color w:val="000000"/>
          <w:lang w:val="uk-UA"/>
        </w:rPr>
      </w:pPr>
      <w:r w:rsidRPr="002D7F2C">
        <w:rPr>
          <w:color w:val="000000"/>
          <w:lang w:val="uk-UA"/>
        </w:rPr>
        <w:t xml:space="preserve">_________________________________________________________ (далі – Продавець), в особі ___________________________, який діє на підставі ____________, з другої сторони, </w:t>
      </w:r>
      <w:r w:rsidR="008772C7" w:rsidRPr="008772C7">
        <w:rPr>
          <w:color w:val="000000"/>
          <w:lang w:val="uk-UA"/>
        </w:rPr>
        <w:t xml:space="preserve">разом – Сторони, керуючись Постановою Кабінету Міністрів України від 12 жовтня 2022 р. № 1178 «Про затвердження особливостей здійснення публічних </w:t>
      </w:r>
      <w:proofErr w:type="spellStart"/>
      <w:r w:rsidR="008772C7" w:rsidRPr="008772C7">
        <w:rPr>
          <w:color w:val="000000"/>
          <w:lang w:val="uk-UA"/>
        </w:rPr>
        <w:t>закупівель</w:t>
      </w:r>
      <w:proofErr w:type="spellEnd"/>
      <w:r w:rsidR="008772C7" w:rsidRPr="008772C7">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публічні закупівлі» (далі – Закон); </w:t>
      </w:r>
      <w:proofErr w:type="spellStart"/>
      <w:r w:rsidR="008772C7" w:rsidRPr="008772C7">
        <w:rPr>
          <w:color w:val="000000"/>
          <w:lang w:val="uk-UA"/>
        </w:rPr>
        <w:t>ст.ст</w:t>
      </w:r>
      <w:proofErr w:type="spellEnd"/>
      <w:r w:rsidR="008772C7" w:rsidRPr="008772C7">
        <w:rPr>
          <w:color w:val="000000"/>
          <w:lang w:val="uk-UA"/>
        </w:rPr>
        <w:t xml:space="preserve">. 15, 179, 180, 183, 185, 188, 199, 200, 216, 217, 231, 232, 235-237, 264-271 Господарського кодексу України; </w:t>
      </w:r>
      <w:proofErr w:type="spellStart"/>
      <w:r w:rsidR="008772C7" w:rsidRPr="008772C7">
        <w:rPr>
          <w:color w:val="000000"/>
          <w:lang w:val="uk-UA"/>
        </w:rPr>
        <w:t>ст.ст</w:t>
      </w:r>
      <w:proofErr w:type="spellEnd"/>
      <w:r w:rsidR="008772C7" w:rsidRPr="008772C7">
        <w:rPr>
          <w:color w:val="000000"/>
          <w:lang w:val="uk-UA"/>
        </w:rPr>
        <w:t>. 509-568, 594-597, 610-625, 655-697, 712 Цивільного кодексу України уклали цей Договір про наступне:</w:t>
      </w:r>
    </w:p>
    <w:p w:rsidR="004C7887" w:rsidRPr="002D7F2C" w:rsidRDefault="004C7887" w:rsidP="004C7887">
      <w:pPr>
        <w:pStyle w:val="a9"/>
        <w:numPr>
          <w:ilvl w:val="0"/>
          <w:numId w:val="3"/>
        </w:numPr>
        <w:spacing w:before="0" w:beforeAutospacing="0" w:after="0" w:afterAutospacing="0"/>
        <w:jc w:val="center"/>
        <w:rPr>
          <w:b/>
          <w:color w:val="000000"/>
          <w:lang w:val="uk-UA"/>
        </w:rPr>
      </w:pPr>
      <w:r w:rsidRPr="002D7F2C">
        <w:rPr>
          <w:b/>
          <w:color w:val="000000"/>
          <w:lang w:val="uk-UA"/>
        </w:rPr>
        <w:t>ПРЕДМЕТ ДОГОВОРУ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1.1.</w:t>
      </w:r>
      <w:r w:rsidR="00DD3188">
        <w:rPr>
          <w:color w:val="000000"/>
          <w:lang w:val="uk-UA"/>
        </w:rPr>
        <w:t xml:space="preserve"> Продавець зобов’язується у 2023</w:t>
      </w:r>
      <w:r w:rsidRPr="002D7F2C">
        <w:rPr>
          <w:color w:val="000000"/>
          <w:lang w:val="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1.2. </w:t>
      </w:r>
      <w:r w:rsidR="008B4A1E" w:rsidRPr="002D7F2C">
        <w:rPr>
          <w:color w:val="000000"/>
          <w:lang w:val="uk-UA"/>
        </w:rPr>
        <w:t>Найменування товару</w:t>
      </w:r>
      <w:r w:rsidRPr="002D7F2C">
        <w:rPr>
          <w:color w:val="000000"/>
          <w:lang w:val="uk-UA"/>
        </w:rPr>
        <w:t xml:space="preserve"> </w:t>
      </w:r>
      <w:r w:rsidR="008772C7" w:rsidRPr="008772C7">
        <w:rPr>
          <w:color w:val="000000"/>
          <w:lang w:val="uk-UA"/>
        </w:rPr>
        <w:t>Дизельне паливо  код ДК 021:2015:09130000-9 Нафта і дистиляти; дизельне паливо ENERGY код ДК 021:2015- 09134200-9</w:t>
      </w:r>
      <w:r w:rsidRPr="002D7F2C">
        <w:rPr>
          <w:color w:val="000000"/>
          <w:lang w:val="uk-UA"/>
        </w:rPr>
        <w:t xml:space="preserve"> (далі – Товар (в талонах)).</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1.3. Обсяги закупівлі ПММ можуть бути зменшені залежно від реального фінансування видатків.</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1.4. Продавець гарантує, що на момент укладення цього Договору ПММ не продані, не подаровані, не заставлені, в спорі і під забороною не перебувають.</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1.5. Обсяг ПММ, їх марки та вартісні і цінові показники узгоджуються та зазначаються Сторонами у Специфікації, які є невід’ємною частиною цього Договору (додаток №1).</w:t>
      </w:r>
    </w:p>
    <w:p w:rsidR="004C7887" w:rsidRPr="002D7F2C" w:rsidRDefault="004C7887" w:rsidP="004C7887">
      <w:pPr>
        <w:pStyle w:val="a9"/>
        <w:numPr>
          <w:ilvl w:val="0"/>
          <w:numId w:val="3"/>
        </w:numPr>
        <w:spacing w:before="0" w:beforeAutospacing="0" w:after="0" w:afterAutospacing="0"/>
        <w:jc w:val="center"/>
        <w:rPr>
          <w:b/>
          <w:color w:val="000000"/>
          <w:lang w:val="uk-UA"/>
        </w:rPr>
      </w:pPr>
      <w:r w:rsidRPr="002D7F2C">
        <w:rPr>
          <w:b/>
          <w:color w:val="000000"/>
          <w:lang w:val="uk-UA"/>
        </w:rPr>
        <w:t>ЯКІСТЬ ТОВАРУ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2.1. Продавець повинен надати Покупцю Товар (в талонах), якість </w:t>
      </w:r>
      <w:r w:rsidR="008772C7" w:rsidRPr="008772C7">
        <w:rPr>
          <w:color w:val="000000"/>
          <w:lang w:val="uk-UA"/>
        </w:rPr>
        <w:t>пально-мастильн</w:t>
      </w:r>
      <w:r w:rsidR="008772C7">
        <w:rPr>
          <w:color w:val="000000"/>
          <w:lang w:val="uk-UA"/>
        </w:rPr>
        <w:t>их</w:t>
      </w:r>
      <w:r w:rsidR="008772C7" w:rsidRPr="008772C7">
        <w:rPr>
          <w:color w:val="000000"/>
          <w:lang w:val="uk-UA"/>
        </w:rPr>
        <w:t xml:space="preserve"> матеріал</w:t>
      </w:r>
      <w:r w:rsidR="008772C7">
        <w:rPr>
          <w:color w:val="000000"/>
          <w:lang w:val="uk-UA"/>
        </w:rPr>
        <w:t>ів (надалі ПММ),</w:t>
      </w:r>
      <w:r w:rsidRPr="002D7F2C">
        <w:rPr>
          <w:color w:val="000000"/>
          <w:lang w:val="uk-UA"/>
        </w:rPr>
        <w:t xml:space="preserve"> за якими має відповідати загальноприйнятим умовам надання ПММ та чинному законодавству України.</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2.2. Товар (в талонах), що поставляється згідно з цим Договором, підлягає обміну у власній роздрібній мережі автозаправних станціях або авторизованих станціях партнерів Продавця (далі – роздрібна мережа АЗС Продавця),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2.3. ПММ повинні бути зареєстровані в Україні.</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2.4. Якщо протягом строку дії Товару (в талонах) буде виявлено, що якість ПММ не відповідає умовам Договору, Продавець за свій рахунок зобов’язується замінити неякісні ПММ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4C7887" w:rsidRPr="002D7F2C" w:rsidRDefault="004C7887" w:rsidP="004C7887">
      <w:pPr>
        <w:pStyle w:val="a9"/>
        <w:numPr>
          <w:ilvl w:val="0"/>
          <w:numId w:val="3"/>
        </w:numPr>
        <w:spacing w:before="0" w:beforeAutospacing="0" w:after="0" w:afterAutospacing="0"/>
        <w:jc w:val="center"/>
        <w:rPr>
          <w:b/>
          <w:color w:val="000000"/>
          <w:lang w:val="uk-UA"/>
        </w:rPr>
      </w:pPr>
      <w:r w:rsidRPr="002D7F2C">
        <w:rPr>
          <w:b/>
          <w:color w:val="000000"/>
          <w:lang w:val="uk-UA"/>
        </w:rPr>
        <w:t>СУМА ДОГОВОРУ</w:t>
      </w:r>
    </w:p>
    <w:p w:rsidR="004C7887" w:rsidRPr="002D7F2C" w:rsidRDefault="004C7887" w:rsidP="004C7887">
      <w:pPr>
        <w:pStyle w:val="a9"/>
        <w:spacing w:before="0" w:beforeAutospacing="0" w:after="0" w:afterAutospacing="0"/>
        <w:ind w:firstLine="426"/>
        <w:jc w:val="both"/>
        <w:rPr>
          <w:color w:val="000000"/>
          <w:lang w:val="uk-UA"/>
        </w:rPr>
      </w:pPr>
      <w:r w:rsidRPr="002D7F2C">
        <w:rPr>
          <w:color w:val="000000"/>
          <w:lang w:val="uk-UA"/>
        </w:rPr>
        <w:t>3.1. Загальна сума цього Договору визначається на підставі Специфікації (додаток № 1) та становить _____ грн. _____ коп. (_____грн. _____ коп. (прописом)), у тому числі ПДВ – _____ грн. _____ коп. (_____ грн. _____ коп. (прописом)). (заповнюється на етапі укладення Договору)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3.2. Сума цього Договору може бути зменшена за взаємною згодою Сторін. Ціна цього Договору може бути зменшена залежно від зміни обсягів фактичного бюджетного фінансування </w:t>
      </w:r>
      <w:r w:rsidR="00B70AFB">
        <w:rPr>
          <w:color w:val="000000"/>
          <w:lang w:val="uk-UA"/>
        </w:rPr>
        <w:t>Покупця</w:t>
      </w:r>
      <w:r w:rsidRPr="002D7F2C">
        <w:rPr>
          <w:color w:val="000000"/>
          <w:lang w:val="uk-UA"/>
        </w:rPr>
        <w:t xml:space="preserve"> та в </w:t>
      </w:r>
      <w:r w:rsidRPr="002D7F2C">
        <w:rPr>
          <w:color w:val="000000"/>
          <w:lang w:val="uk-UA"/>
        </w:rPr>
        <w:lastRenderedPageBreak/>
        <w:t xml:space="preserve">інших випадках, передбачених чинним законодавством України у сфері публічних </w:t>
      </w:r>
      <w:proofErr w:type="spellStart"/>
      <w:r w:rsidRPr="002D7F2C">
        <w:rPr>
          <w:color w:val="000000"/>
          <w:lang w:val="uk-UA"/>
        </w:rPr>
        <w:t>закупівель</w:t>
      </w:r>
      <w:proofErr w:type="spellEnd"/>
      <w:r w:rsidRPr="002D7F2C">
        <w:rPr>
          <w:color w:val="000000"/>
          <w:lang w:val="uk-UA"/>
        </w:rPr>
        <w:t xml:space="preserve"> та цим Договором.</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3.3. Зміна суми Договору в сторону збільшення не допускається.</w:t>
      </w:r>
    </w:p>
    <w:p w:rsidR="004C7887" w:rsidRPr="002D7F2C" w:rsidRDefault="004C7887" w:rsidP="004C7887">
      <w:pPr>
        <w:pStyle w:val="a9"/>
        <w:numPr>
          <w:ilvl w:val="0"/>
          <w:numId w:val="3"/>
        </w:numPr>
        <w:spacing w:before="0" w:beforeAutospacing="0" w:after="0" w:afterAutospacing="0"/>
        <w:jc w:val="center"/>
        <w:rPr>
          <w:b/>
          <w:color w:val="000000"/>
          <w:lang w:val="uk-UA"/>
        </w:rPr>
      </w:pPr>
      <w:r w:rsidRPr="002D7F2C">
        <w:rPr>
          <w:b/>
          <w:color w:val="000000"/>
          <w:lang w:val="uk-UA"/>
        </w:rPr>
        <w:t>ПОРЯДОК ЗДІЙСНЕННЯ ОПЛАТИ</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4.1. Покупець сплачує вартість ПММ протягом </w:t>
      </w:r>
      <w:r w:rsidR="0066053C">
        <w:rPr>
          <w:color w:val="000000"/>
          <w:lang w:val="uk-UA"/>
        </w:rPr>
        <w:t>30</w:t>
      </w:r>
      <w:r w:rsidRPr="002D7F2C">
        <w:rPr>
          <w:color w:val="000000"/>
          <w:lang w:val="uk-UA"/>
        </w:rPr>
        <w:t xml:space="preserve"> (</w:t>
      </w:r>
      <w:r w:rsidR="0066053C">
        <w:rPr>
          <w:color w:val="000000"/>
          <w:lang w:val="uk-UA"/>
        </w:rPr>
        <w:t>тридцяти</w:t>
      </w:r>
      <w:r w:rsidRPr="002D7F2C">
        <w:rPr>
          <w:color w:val="000000"/>
          <w:lang w:val="uk-UA"/>
        </w:rPr>
        <w:t xml:space="preserve">) </w:t>
      </w:r>
      <w:r w:rsidR="00A321DD">
        <w:rPr>
          <w:color w:val="000000"/>
          <w:lang w:val="uk-UA"/>
        </w:rPr>
        <w:t xml:space="preserve">календарних </w:t>
      </w:r>
      <w:bookmarkStart w:id="0" w:name="_GoBack"/>
      <w:bookmarkEnd w:id="0"/>
      <w:r w:rsidRPr="002D7F2C">
        <w:rPr>
          <w:color w:val="000000"/>
          <w:lang w:val="uk-UA"/>
        </w:rPr>
        <w:t>днів з дня отримання рахунку та видаткової накладної за наявності відповідного фінансування.</w:t>
      </w:r>
    </w:p>
    <w:p w:rsidR="004C7887" w:rsidRPr="002D7F2C" w:rsidRDefault="004C7887" w:rsidP="004C7887">
      <w:pPr>
        <w:pStyle w:val="a9"/>
        <w:spacing w:before="0" w:beforeAutospacing="0" w:after="0" w:afterAutospacing="0"/>
        <w:jc w:val="both"/>
        <w:rPr>
          <w:color w:val="000000"/>
          <w:lang w:val="uk-UA"/>
        </w:rPr>
      </w:pPr>
      <w:r w:rsidRPr="002D7F2C">
        <w:rPr>
          <w:color w:val="000000"/>
          <w:lang w:val="uk-UA"/>
        </w:rPr>
        <w:t>За умовами цього Договору Продавець зобов’язується безоплатно зберігати ПММ у роздрібній мережі АЗС Продавця до моменту використання (обміну) усього Товару (в талонах) Покупцем шляхом заправки його транспортних засобів.</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4.2. Підставою для оплати ПММ є рахунок та видаткова накладна Продавця на кожну поставлену партію.</w:t>
      </w:r>
    </w:p>
    <w:p w:rsidR="004C7887" w:rsidRPr="002D7F2C" w:rsidRDefault="004C7887" w:rsidP="004C7887">
      <w:pPr>
        <w:pStyle w:val="a9"/>
        <w:spacing w:before="0" w:beforeAutospacing="0" w:after="0" w:afterAutospacing="0"/>
        <w:ind w:firstLine="426"/>
        <w:jc w:val="both"/>
        <w:rPr>
          <w:color w:val="000000"/>
          <w:lang w:val="uk-UA"/>
        </w:rPr>
      </w:pPr>
      <w:r w:rsidRPr="002D7F2C">
        <w:rPr>
          <w:color w:val="000000"/>
          <w:lang w:val="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4.4. Покупець здійснює оплату за ПММ у національній валюті України в безготівковій формі шляхом перерахування коштів на розрахунковий рахунок Продавця.</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4C7887" w:rsidRPr="002D7F2C" w:rsidRDefault="004C7887" w:rsidP="004C7887">
      <w:pPr>
        <w:pStyle w:val="a9"/>
        <w:numPr>
          <w:ilvl w:val="0"/>
          <w:numId w:val="3"/>
        </w:numPr>
        <w:spacing w:before="0" w:beforeAutospacing="0" w:after="0" w:afterAutospacing="0"/>
        <w:jc w:val="center"/>
        <w:rPr>
          <w:b/>
          <w:color w:val="000000"/>
          <w:lang w:val="uk-UA"/>
        </w:rPr>
      </w:pPr>
      <w:r w:rsidRPr="002D7F2C">
        <w:rPr>
          <w:b/>
          <w:color w:val="000000"/>
          <w:lang w:val="uk-UA"/>
        </w:rPr>
        <w:t>СТРОК, МІСЦЕ ТА ПОРЯДОК ПОСТАВКИ ТОВАРУ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5.1. Перехід права власності на ПММ від Продавця до Покупця відбувається в день отримання Покупцем від Продавця Товару (в талонах) і підписання Сторонами видаткової накладної та </w:t>
      </w:r>
      <w:proofErr w:type="spellStart"/>
      <w:r w:rsidRPr="002D7F2C">
        <w:rPr>
          <w:color w:val="000000"/>
          <w:lang w:val="uk-UA"/>
        </w:rPr>
        <w:t>Акта</w:t>
      </w:r>
      <w:proofErr w:type="spellEnd"/>
      <w:r w:rsidRPr="002D7F2C">
        <w:rPr>
          <w:color w:val="000000"/>
          <w:lang w:val="uk-UA"/>
        </w:rPr>
        <w:t xml:space="preserve"> приймання-передачі ПММ на відповідальне зберігання Продавцю відповідно до умов цього Договору.</w:t>
      </w:r>
    </w:p>
    <w:p w:rsidR="004C7887" w:rsidRPr="002D7F2C" w:rsidRDefault="004C7887" w:rsidP="004C7887">
      <w:pPr>
        <w:pStyle w:val="a9"/>
        <w:spacing w:before="0" w:beforeAutospacing="0" w:after="0" w:afterAutospacing="0"/>
        <w:ind w:firstLine="426"/>
        <w:jc w:val="both"/>
        <w:rPr>
          <w:color w:val="000000"/>
          <w:lang w:val="uk-UA"/>
        </w:rPr>
      </w:pPr>
      <w:r w:rsidRPr="002D7F2C">
        <w:rPr>
          <w:color w:val="000000"/>
          <w:lang w:val="uk-UA"/>
        </w:rPr>
        <w:t xml:space="preserve">5.2. Строк поставки ПММ, Товару (в талонах) – (згідно </w:t>
      </w:r>
      <w:r w:rsidR="008772C7">
        <w:rPr>
          <w:color w:val="000000"/>
          <w:lang w:val="uk-UA"/>
        </w:rPr>
        <w:t>і</w:t>
      </w:r>
      <w:r w:rsidRPr="002D7F2C">
        <w:rPr>
          <w:color w:val="000000"/>
          <w:lang w:val="uk-UA"/>
        </w:rPr>
        <w:t>з заявками Покупця).</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5.3. Умови поставки – протягом </w:t>
      </w:r>
      <w:r w:rsidR="00DD3188">
        <w:rPr>
          <w:color w:val="000000"/>
          <w:lang w:val="uk-UA"/>
        </w:rPr>
        <w:t>3</w:t>
      </w:r>
      <w:r w:rsidRPr="002D7F2C">
        <w:rPr>
          <w:color w:val="000000"/>
          <w:lang w:val="uk-UA"/>
        </w:rPr>
        <w:t xml:space="preserve"> (</w:t>
      </w:r>
      <w:proofErr w:type="spellStart"/>
      <w:r w:rsidR="00DD3188">
        <w:rPr>
          <w:color w:val="000000"/>
          <w:lang w:val="uk-UA"/>
        </w:rPr>
        <w:t>трьої</w:t>
      </w:r>
      <w:proofErr w:type="spellEnd"/>
      <w:r w:rsidRPr="002D7F2C">
        <w:rPr>
          <w:color w:val="000000"/>
          <w:lang w:val="uk-UA"/>
        </w:rPr>
        <w:t>) календарн</w:t>
      </w:r>
      <w:r w:rsidR="00DD3188">
        <w:rPr>
          <w:color w:val="000000"/>
          <w:lang w:val="uk-UA"/>
        </w:rPr>
        <w:t>их днів</w:t>
      </w:r>
      <w:r w:rsidRPr="002D7F2C">
        <w:rPr>
          <w:color w:val="000000"/>
          <w:lang w:val="uk-UA"/>
        </w:rPr>
        <w:t xml:space="preserve"> з дня подання заявки від Покупця.</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5.4. Приймання Товару (в талонах) проводиться за кількістю та номіналом згідно з товаросупроводжувальними документами.</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5.5. Ризик випадкової загибелі чи випадкового псування відчужуваного Товару (в талонах) переходить від Продавця до Покупця одночасно з виникненням у останнього права власності.</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5.6. Під час отримання Покупцем Товару (в талонах), Сторони зобов’язані належним чином оформити і підписати усі необхідні документи, що засвідчують факт приймання-передачі Товару (в талонах).</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5.7. Датою поставки Товару (в талонах) вважається дата отримання Покупцем Товару (в талонах) та оформлення уповноваженими представниками Сторін видаткової накладної.</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5.8. Передача Продавцем Товару (в талонах) до Покупця здійснюється за </w:t>
      </w:r>
      <w:proofErr w:type="spellStart"/>
      <w:r w:rsidRPr="002D7F2C">
        <w:rPr>
          <w:color w:val="000000"/>
          <w:lang w:val="uk-UA"/>
        </w:rPr>
        <w:t>адресою</w:t>
      </w:r>
      <w:proofErr w:type="spellEnd"/>
      <w:r w:rsidRPr="002D7F2C">
        <w:rPr>
          <w:color w:val="000000"/>
          <w:lang w:val="uk-UA"/>
        </w:rPr>
        <w:t xml:space="preserve">: </w:t>
      </w:r>
      <w:r w:rsidR="008772C7" w:rsidRPr="008772C7">
        <w:rPr>
          <w:color w:val="000000"/>
          <w:lang w:val="uk-UA"/>
        </w:rPr>
        <w:t xml:space="preserve">58022 Україна, Чернівецька обл., м. Чернівці, вулиця </w:t>
      </w:r>
      <w:proofErr w:type="spellStart"/>
      <w:r w:rsidR="008772C7" w:rsidRPr="008772C7">
        <w:rPr>
          <w:color w:val="000000"/>
          <w:lang w:val="uk-UA"/>
        </w:rPr>
        <w:t>Ю.Федьковича</w:t>
      </w:r>
      <w:proofErr w:type="spellEnd"/>
      <w:r w:rsidR="008772C7" w:rsidRPr="008772C7">
        <w:rPr>
          <w:color w:val="000000"/>
          <w:lang w:val="uk-UA"/>
        </w:rPr>
        <w:t>, 29.</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5.9. Продавець зобов’язується безоплатно зберігати ПММ до моменту використання (обміну) усього Товару (в талонах) Покупцем шляхом заправки його транспортних засобів у роздрібній мережі АЗС Продавця.</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5.10. Відпуск Продавцем ПММ здійснюється шляхом заправки транспортних засобів Покупця за пред’явленим Товаром (в талонах) номіналом 10 та 20 літрів зі строком дії не менше 1 (одного)  року з дати підписання Сторонами акту приймання-передачі талонів, які є підставою для відвантаження ПММ Продавцем, та не залежить від терміну дії Договору.</w:t>
      </w:r>
      <w:r w:rsidR="002D7F2C">
        <w:rPr>
          <w:color w:val="000000"/>
          <w:lang w:val="uk-UA"/>
        </w:rPr>
        <w:t xml:space="preserve"> У разі потреби строк дії талонів має бути подовжений за заявкою Покупця до повного використання Товару.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5.11. Заправка транспортних засобів Покупця здійснюється шляхом обміну Товару (в талонах) в роздрібній мережі АЗС Продавця на ПММ. Наявність Товару (в талонах) у особи, яка звернулася до однієї із АЗС Продавця, є підтвердженням повноважень такої особи від Покупця на заправку транспортного засобу.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Факт отримання ПММ підтверджується фіскальним (касовим) </w:t>
      </w:r>
      <w:proofErr w:type="spellStart"/>
      <w:r w:rsidRPr="002D7F2C">
        <w:rPr>
          <w:color w:val="000000"/>
          <w:lang w:val="uk-UA"/>
        </w:rPr>
        <w:t>чеком</w:t>
      </w:r>
      <w:proofErr w:type="spellEnd"/>
      <w:r w:rsidRPr="002D7F2C">
        <w:rPr>
          <w:color w:val="000000"/>
          <w:lang w:val="uk-UA"/>
        </w:rPr>
        <w:t>.</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lastRenderedPageBreak/>
        <w:t>5.14. Заправка транспортних засобів Покупця здійснюється на підставі Товару (в талонах) в асортименті та кількості, вказаних в них.</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5.15. Продавець не має права проводити заміну однієї марки ПММ на іншу.</w:t>
      </w:r>
    </w:p>
    <w:p w:rsidR="004C7887" w:rsidRPr="002D7F2C" w:rsidRDefault="004C7887" w:rsidP="004C7887">
      <w:pPr>
        <w:pStyle w:val="a9"/>
        <w:spacing w:before="0" w:beforeAutospacing="0" w:after="0" w:afterAutospacing="0"/>
        <w:ind w:firstLine="284"/>
        <w:jc w:val="both"/>
        <w:rPr>
          <w:color w:val="000000"/>
          <w:lang w:val="uk-UA"/>
        </w:rPr>
      </w:pPr>
      <w:r w:rsidRPr="002D7F2C">
        <w:rPr>
          <w:color w:val="000000"/>
          <w:lang w:val="uk-UA"/>
        </w:rPr>
        <w:t xml:space="preserve">5.16. Продавець не має права вимагати від Покупця використання (обміну) усього обсягу ПММ, який зберігається у нього безоплатно згідно пункту 5.9 цього Договору, з метою заправки транспортних засобів Покупця до закінчення терміну дії Товару (в талонах) протягом </w:t>
      </w:r>
      <w:r w:rsidR="00D137EA" w:rsidRPr="002D7F2C">
        <w:rPr>
          <w:color w:val="000000"/>
          <w:lang w:val="uk-UA"/>
        </w:rPr>
        <w:t>1</w:t>
      </w:r>
      <w:r w:rsidRPr="002D7F2C">
        <w:rPr>
          <w:color w:val="000000"/>
          <w:lang w:val="uk-UA"/>
        </w:rPr>
        <w:t xml:space="preserve"> (</w:t>
      </w:r>
      <w:r w:rsidR="00D137EA" w:rsidRPr="002D7F2C">
        <w:rPr>
          <w:color w:val="000000"/>
          <w:lang w:val="uk-UA"/>
        </w:rPr>
        <w:t>одного</w:t>
      </w:r>
      <w:r w:rsidRPr="002D7F2C">
        <w:rPr>
          <w:color w:val="000000"/>
          <w:lang w:val="uk-UA"/>
        </w:rPr>
        <w:t xml:space="preserve">) </w:t>
      </w:r>
      <w:r w:rsidR="00D137EA" w:rsidRPr="002D7F2C">
        <w:rPr>
          <w:color w:val="000000"/>
          <w:lang w:val="uk-UA"/>
        </w:rPr>
        <w:t>року з дня підписання</w:t>
      </w:r>
      <w:r w:rsidR="00D137EA" w:rsidRPr="002D7F2C">
        <w:rPr>
          <w:lang w:val="uk-UA"/>
        </w:rPr>
        <w:t xml:space="preserve"> </w:t>
      </w:r>
      <w:r w:rsidR="00D137EA" w:rsidRPr="002D7F2C">
        <w:rPr>
          <w:color w:val="000000"/>
          <w:lang w:val="uk-UA"/>
        </w:rPr>
        <w:t xml:space="preserve">Сторонами акту приймання-передачі талонів </w:t>
      </w:r>
      <w:r w:rsidRPr="002D7F2C">
        <w:rPr>
          <w:color w:val="000000"/>
          <w:lang w:val="uk-UA"/>
        </w:rPr>
        <w:t>.</w:t>
      </w:r>
    </w:p>
    <w:p w:rsidR="004C7887" w:rsidRPr="002D7F2C" w:rsidRDefault="004C7887" w:rsidP="00D137EA">
      <w:pPr>
        <w:pStyle w:val="a9"/>
        <w:spacing w:before="0" w:beforeAutospacing="0" w:after="0" w:afterAutospacing="0"/>
        <w:ind w:firstLine="284"/>
        <w:jc w:val="both"/>
        <w:rPr>
          <w:color w:val="000000"/>
          <w:lang w:val="uk-UA"/>
        </w:rPr>
      </w:pPr>
      <w:r w:rsidRPr="002D7F2C">
        <w:rPr>
          <w:color w:val="000000"/>
          <w:lang w:val="uk-UA"/>
        </w:rPr>
        <w:t>5.17. Товар (в талонах) повинен бути пред’явлений в належному стані та не містити будь-яких означень, печаток, штампів, крім тих, що нанесені Продавцем.</w:t>
      </w:r>
    </w:p>
    <w:p w:rsidR="004C7887" w:rsidRPr="002D7F2C" w:rsidRDefault="004C7887" w:rsidP="00D137EA">
      <w:pPr>
        <w:pStyle w:val="a9"/>
        <w:numPr>
          <w:ilvl w:val="0"/>
          <w:numId w:val="3"/>
        </w:numPr>
        <w:spacing w:before="0" w:beforeAutospacing="0" w:after="0" w:afterAutospacing="0"/>
        <w:jc w:val="center"/>
        <w:rPr>
          <w:b/>
          <w:color w:val="000000"/>
          <w:lang w:val="uk-UA"/>
        </w:rPr>
      </w:pPr>
      <w:r w:rsidRPr="002D7F2C">
        <w:rPr>
          <w:b/>
          <w:color w:val="000000"/>
          <w:lang w:val="uk-UA"/>
        </w:rPr>
        <w:t>ПРАВА ТА ОБОВ’ЯЗКИ СТОРІН</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6.1. Покупець зобов’язаний:</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 xml:space="preserve">6.1.1. Своєчасно та в повному обсязі (за наявності </w:t>
      </w:r>
      <w:r w:rsidR="00D137EA" w:rsidRPr="002D7F2C">
        <w:rPr>
          <w:color w:val="000000"/>
          <w:lang w:val="uk-UA"/>
        </w:rPr>
        <w:t>відповідного</w:t>
      </w:r>
      <w:r w:rsidRPr="002D7F2C">
        <w:rPr>
          <w:color w:val="000000"/>
          <w:lang w:val="uk-UA"/>
        </w:rPr>
        <w:t xml:space="preserve"> фінансування) сплачувати кошти за поставлені ПММ.</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6.1.2. Приймати поставлені ПММ відповідно до видаткової накладної.</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6.2. Покупець має право:</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6.2.1. Достроково розірвати цей Договір, у тому числі у разі невиконання своїх зобов’язань Продавцем, повідомивши про це останнього за 10 (десять) календарних днів до дати припинення дії Договору;</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6.2.2. Контролювати поставку ПММ, Товару (в талонах) у строки, встановлені цим Договором;</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6.3. Продавець зобов’язаний:</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6.3.1. Забезпечити поставку ПММ, Товару (в талонах) у строки, встановлені цим Договором;</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6.3.2. Забезпечити поставку ПММ, якість яких відповідає умовам, установленим розділом 2 цього Договору.</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6.3.3. Забезпечити відповідність Товару (в талонах) технічним вимогам до ПММ та опису предмету закупівлі.</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6.4. Продавець має право:</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6.4.1. Своєчасно та в повному обсязі отримати плату за поставлені ПММ, Товар (в талонах).</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6.4.2. На дострокову поставку ПММ, Товару (в талонах) за письмовим погодженням Покупця.</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6.4.3. У разі невиконання зобов’язань Покупцем Продавець має право достроково розірвати цей Договір, повідомивши про це Покупця за 20 (двадцять) календарних днів до дати припинення дії Договору.</w:t>
      </w:r>
    </w:p>
    <w:p w:rsidR="004C7887" w:rsidRPr="002D7F2C" w:rsidRDefault="004C7887" w:rsidP="00D137EA">
      <w:pPr>
        <w:pStyle w:val="a9"/>
        <w:numPr>
          <w:ilvl w:val="0"/>
          <w:numId w:val="3"/>
        </w:numPr>
        <w:spacing w:before="0" w:beforeAutospacing="0" w:after="0" w:afterAutospacing="0"/>
        <w:jc w:val="center"/>
        <w:rPr>
          <w:b/>
          <w:color w:val="000000"/>
          <w:lang w:val="uk-UA"/>
        </w:rPr>
      </w:pPr>
      <w:r w:rsidRPr="002D7F2C">
        <w:rPr>
          <w:b/>
          <w:color w:val="000000"/>
          <w:lang w:val="uk-UA"/>
        </w:rPr>
        <w:t>ВІДПОВІДАЛЬНІСТЬ СТОРІН</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 xml:space="preserve">7.2. Покупець не несе відповідальність перед Продавцем за несвоєчасне виконання грошових зобов’язань у разі відсутності </w:t>
      </w:r>
      <w:r w:rsidR="00D137EA" w:rsidRPr="002D7F2C">
        <w:rPr>
          <w:color w:val="000000"/>
          <w:lang w:val="uk-UA"/>
        </w:rPr>
        <w:t>відп</w:t>
      </w:r>
      <w:r w:rsidR="00B70AFB">
        <w:rPr>
          <w:color w:val="000000"/>
          <w:lang w:val="uk-UA"/>
        </w:rPr>
        <w:t>о</w:t>
      </w:r>
      <w:r w:rsidR="00D137EA" w:rsidRPr="002D7F2C">
        <w:rPr>
          <w:color w:val="000000"/>
          <w:lang w:val="uk-UA"/>
        </w:rPr>
        <w:t>відного</w:t>
      </w:r>
      <w:r w:rsidRPr="002D7F2C">
        <w:rPr>
          <w:color w:val="000000"/>
          <w:lang w:val="uk-UA"/>
        </w:rPr>
        <w:t xml:space="preserve"> фінансування.</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7.3. У випадку відмови Продавця від надання ПММ, Товару (в талонах)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ПММ, Товару (в талонах) за кожний день прострочення поставки.</w:t>
      </w:r>
    </w:p>
    <w:p w:rsidR="004C7887" w:rsidRPr="002D7F2C" w:rsidRDefault="004C7887" w:rsidP="00D137EA">
      <w:pPr>
        <w:pStyle w:val="a9"/>
        <w:spacing w:before="0" w:beforeAutospacing="0" w:after="0" w:afterAutospacing="0"/>
        <w:ind w:firstLine="360"/>
        <w:jc w:val="both"/>
        <w:rPr>
          <w:color w:val="000000"/>
          <w:lang w:val="uk-UA"/>
        </w:rPr>
      </w:pPr>
      <w:r w:rsidRPr="002D7F2C">
        <w:rPr>
          <w:color w:val="000000"/>
          <w:lang w:val="uk-UA"/>
        </w:rPr>
        <w:t>7.4. Сплата штрафних санкцій не звільняє Сторони від виконання взятих на себе зобов’язань.</w:t>
      </w:r>
    </w:p>
    <w:p w:rsidR="00D137EA" w:rsidRPr="002D7F2C" w:rsidRDefault="00D137EA" w:rsidP="00D137EA">
      <w:pPr>
        <w:pStyle w:val="a9"/>
        <w:numPr>
          <w:ilvl w:val="0"/>
          <w:numId w:val="3"/>
        </w:numPr>
        <w:spacing w:before="0" w:beforeAutospacing="0" w:after="0" w:afterAutospacing="0"/>
        <w:jc w:val="center"/>
        <w:rPr>
          <w:b/>
          <w:color w:val="000000"/>
          <w:sz w:val="27"/>
          <w:szCs w:val="27"/>
          <w:lang w:val="uk-UA"/>
        </w:rPr>
      </w:pPr>
      <w:r w:rsidRPr="002D7F2C">
        <w:rPr>
          <w:b/>
          <w:color w:val="000000"/>
          <w:sz w:val="27"/>
          <w:szCs w:val="27"/>
          <w:lang w:val="uk-UA"/>
        </w:rPr>
        <w:t>ПОРЯДОК ЗМІНИ УМОВ ДОГОВОРУ</w:t>
      </w:r>
    </w:p>
    <w:p w:rsidR="00D137EA" w:rsidRPr="002D7F2C" w:rsidRDefault="00D137EA" w:rsidP="00D137EA">
      <w:pPr>
        <w:pStyle w:val="a9"/>
        <w:numPr>
          <w:ilvl w:val="1"/>
          <w:numId w:val="3"/>
        </w:numPr>
        <w:spacing w:before="0" w:beforeAutospacing="0" w:after="0" w:afterAutospacing="0"/>
        <w:ind w:left="0" w:firstLine="284"/>
        <w:jc w:val="both"/>
        <w:rPr>
          <w:color w:val="000000"/>
          <w:lang w:val="uk-UA"/>
        </w:rPr>
      </w:pPr>
      <w:r w:rsidRPr="002D7F2C">
        <w:rPr>
          <w:color w:val="000000"/>
          <w:lang w:val="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137EA" w:rsidRPr="002D7F2C" w:rsidRDefault="00D137EA" w:rsidP="00D137EA">
      <w:pPr>
        <w:pStyle w:val="a9"/>
        <w:numPr>
          <w:ilvl w:val="1"/>
          <w:numId w:val="3"/>
        </w:numPr>
        <w:spacing w:before="0" w:beforeAutospacing="0" w:after="0" w:afterAutospacing="0"/>
        <w:ind w:left="0" w:firstLine="284"/>
        <w:jc w:val="both"/>
        <w:rPr>
          <w:color w:val="000000"/>
          <w:lang w:val="uk-UA"/>
        </w:rPr>
      </w:pPr>
      <w:r w:rsidRPr="002D7F2C">
        <w:rPr>
          <w:color w:val="000000"/>
          <w:lang w:val="uk-UA"/>
        </w:rPr>
        <w:lastRenderedPageBreak/>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D137EA" w:rsidRPr="002D7F2C" w:rsidRDefault="00D137EA" w:rsidP="00D137EA">
      <w:pPr>
        <w:pStyle w:val="a9"/>
        <w:numPr>
          <w:ilvl w:val="1"/>
          <w:numId w:val="3"/>
        </w:numPr>
        <w:spacing w:before="0" w:beforeAutospacing="0" w:after="0" w:afterAutospacing="0"/>
        <w:ind w:left="0" w:firstLine="284"/>
        <w:jc w:val="both"/>
        <w:rPr>
          <w:color w:val="000000"/>
          <w:lang w:val="uk-UA"/>
        </w:rPr>
      </w:pPr>
      <w:r w:rsidRPr="002D7F2C">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частиною 4 статті 41 Закону.</w:t>
      </w:r>
    </w:p>
    <w:p w:rsidR="00D137EA" w:rsidRPr="002D7F2C" w:rsidRDefault="00D137EA" w:rsidP="00D137EA">
      <w:pPr>
        <w:pStyle w:val="a9"/>
        <w:spacing w:before="0" w:beforeAutospacing="0" w:after="0" w:afterAutospacing="0"/>
        <w:ind w:firstLine="284"/>
        <w:jc w:val="both"/>
        <w:rPr>
          <w:color w:val="000000"/>
          <w:lang w:val="uk-UA"/>
        </w:rPr>
      </w:pPr>
      <w:r w:rsidRPr="002D7F2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137EA" w:rsidRPr="002D7F2C" w:rsidRDefault="00D137EA" w:rsidP="00D137EA">
      <w:pPr>
        <w:pStyle w:val="a9"/>
        <w:spacing w:before="0" w:beforeAutospacing="0" w:after="0" w:afterAutospacing="0"/>
        <w:ind w:firstLine="284"/>
        <w:jc w:val="both"/>
        <w:rPr>
          <w:color w:val="000000"/>
          <w:lang w:val="uk-UA"/>
        </w:rPr>
      </w:pPr>
      <w:r w:rsidRPr="002D7F2C">
        <w:rPr>
          <w:color w:val="000000"/>
          <w:lang w:val="uk-UA"/>
        </w:rPr>
        <w:t xml:space="preserve">1) зменшення обсягів закупівлі, зокрема з урахуванням фактичного обсягу видатків </w:t>
      </w:r>
      <w:r w:rsidR="00B70AFB">
        <w:rPr>
          <w:color w:val="000000"/>
          <w:lang w:val="uk-UA"/>
        </w:rPr>
        <w:t>покупця</w:t>
      </w:r>
      <w:r w:rsidRPr="002D7F2C">
        <w:rPr>
          <w:color w:val="000000"/>
          <w:lang w:val="uk-UA"/>
        </w:rPr>
        <w:t>;</w:t>
      </w:r>
    </w:p>
    <w:p w:rsidR="00D137EA" w:rsidRPr="002D7F2C" w:rsidRDefault="00D137EA" w:rsidP="00D137EA">
      <w:pPr>
        <w:pStyle w:val="a9"/>
        <w:spacing w:before="0" w:beforeAutospacing="0" w:after="0" w:afterAutospacing="0"/>
        <w:ind w:firstLine="284"/>
        <w:jc w:val="both"/>
        <w:rPr>
          <w:color w:val="000000"/>
          <w:lang w:val="uk-UA"/>
        </w:rPr>
      </w:pPr>
      <w:r w:rsidRPr="002D7F2C">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7F2C">
        <w:rPr>
          <w:color w:val="000000"/>
          <w:lang w:val="uk-UA"/>
        </w:rPr>
        <w:t>пропорційно</w:t>
      </w:r>
      <w:proofErr w:type="spellEnd"/>
      <w:r w:rsidRPr="002D7F2C">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37EA" w:rsidRPr="002D7F2C" w:rsidRDefault="00D137EA" w:rsidP="00D137EA">
      <w:pPr>
        <w:pStyle w:val="a9"/>
        <w:spacing w:before="0" w:beforeAutospacing="0" w:after="0" w:afterAutospacing="0"/>
        <w:ind w:firstLine="284"/>
        <w:jc w:val="both"/>
        <w:rPr>
          <w:i/>
          <w:color w:val="000000"/>
          <w:lang w:val="uk-UA"/>
        </w:rPr>
      </w:pPr>
      <w:r w:rsidRPr="002D7F2C">
        <w:rPr>
          <w:i/>
          <w:color w:val="000000"/>
          <w:lang w:val="uk-UA"/>
        </w:rPr>
        <w:t>На підтвердження коливання ціни товару на ринку надається відповідний Сертифікат Торгово-промислової палати України встановленого зразка в якому обов’язково має бути зазначений відсоток коливання ціни на ринку на відповідний вид товару</w:t>
      </w:r>
      <w:r w:rsidR="008D4A03" w:rsidRPr="002D7F2C">
        <w:rPr>
          <w:i/>
          <w:color w:val="000000"/>
          <w:lang w:val="uk-UA"/>
        </w:rPr>
        <w:t>.</w:t>
      </w:r>
    </w:p>
    <w:p w:rsidR="00D137EA" w:rsidRPr="002D7F2C" w:rsidRDefault="00D137EA" w:rsidP="00D137EA">
      <w:pPr>
        <w:pStyle w:val="a9"/>
        <w:spacing w:before="0" w:beforeAutospacing="0" w:after="0" w:afterAutospacing="0"/>
        <w:ind w:firstLine="284"/>
        <w:jc w:val="both"/>
        <w:rPr>
          <w:color w:val="000000"/>
          <w:lang w:val="uk-UA"/>
        </w:rPr>
      </w:pPr>
      <w:r w:rsidRPr="002D7F2C">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137EA" w:rsidRPr="002D7F2C" w:rsidRDefault="00D137EA" w:rsidP="00D137EA">
      <w:pPr>
        <w:pStyle w:val="a9"/>
        <w:spacing w:before="0" w:beforeAutospacing="0" w:after="0" w:afterAutospacing="0"/>
        <w:ind w:firstLine="284"/>
        <w:jc w:val="both"/>
        <w:rPr>
          <w:color w:val="000000"/>
          <w:lang w:val="uk-UA"/>
        </w:rPr>
      </w:pPr>
      <w:r w:rsidRPr="002D7F2C">
        <w:rPr>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B70AFB">
        <w:rPr>
          <w:color w:val="000000"/>
          <w:lang w:val="uk-UA"/>
        </w:rPr>
        <w:t>покупця</w:t>
      </w:r>
      <w:r w:rsidRPr="002D7F2C">
        <w:rPr>
          <w:color w:val="000000"/>
          <w:lang w:val="uk-UA"/>
        </w:rPr>
        <w:t>, за умови, що такі зміни не призведуть до збільшення суми, визначеної в договорі про закупівлю;</w:t>
      </w:r>
    </w:p>
    <w:p w:rsidR="00D137EA" w:rsidRPr="002D7F2C" w:rsidRDefault="00D137EA" w:rsidP="008D4A03">
      <w:pPr>
        <w:pStyle w:val="a9"/>
        <w:spacing w:before="0" w:beforeAutospacing="0" w:after="0" w:afterAutospacing="0"/>
        <w:ind w:firstLine="284"/>
        <w:jc w:val="both"/>
        <w:rPr>
          <w:color w:val="000000"/>
          <w:lang w:val="uk-UA"/>
        </w:rPr>
      </w:pPr>
      <w:r w:rsidRPr="002D7F2C">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D137EA" w:rsidRPr="002D7F2C" w:rsidRDefault="00D137EA" w:rsidP="008D4A03">
      <w:pPr>
        <w:pStyle w:val="a9"/>
        <w:spacing w:before="0" w:beforeAutospacing="0" w:after="0" w:afterAutospacing="0"/>
        <w:ind w:firstLine="284"/>
        <w:jc w:val="both"/>
        <w:rPr>
          <w:color w:val="000000"/>
          <w:lang w:val="uk-UA"/>
        </w:rPr>
      </w:pPr>
      <w:r w:rsidRPr="002D7F2C">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7F2C">
        <w:rPr>
          <w:color w:val="000000"/>
          <w:lang w:val="uk-UA"/>
        </w:rPr>
        <w:t>пропорційно</w:t>
      </w:r>
      <w:proofErr w:type="spellEnd"/>
      <w:r w:rsidRPr="002D7F2C">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2D7F2C">
        <w:rPr>
          <w:color w:val="000000"/>
          <w:lang w:val="uk-UA"/>
        </w:rPr>
        <w:t>пропорційно</w:t>
      </w:r>
      <w:proofErr w:type="spellEnd"/>
      <w:r w:rsidRPr="002D7F2C">
        <w:rPr>
          <w:color w:val="000000"/>
          <w:lang w:val="uk-UA"/>
        </w:rPr>
        <w:t xml:space="preserve"> до зміни податкового навантаження внаслідок зміни системи оподаткування;</w:t>
      </w:r>
    </w:p>
    <w:p w:rsidR="00D137EA" w:rsidRPr="002D7F2C" w:rsidRDefault="00D137EA" w:rsidP="008D4A03">
      <w:pPr>
        <w:pStyle w:val="a9"/>
        <w:spacing w:before="0" w:beforeAutospacing="0" w:after="0" w:afterAutospacing="0"/>
        <w:ind w:firstLine="284"/>
        <w:jc w:val="both"/>
        <w:rPr>
          <w:color w:val="000000"/>
          <w:lang w:val="uk-UA"/>
        </w:rPr>
      </w:pPr>
      <w:r w:rsidRPr="002D7F2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7F2C">
        <w:rPr>
          <w:color w:val="000000"/>
          <w:lang w:val="uk-UA"/>
        </w:rPr>
        <w:t>Platts</w:t>
      </w:r>
      <w:proofErr w:type="spellEnd"/>
      <w:r w:rsidRPr="002D7F2C">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37EA" w:rsidRPr="002D7F2C" w:rsidRDefault="00D137EA" w:rsidP="008D4A03">
      <w:pPr>
        <w:pStyle w:val="a9"/>
        <w:spacing w:before="0" w:beforeAutospacing="0" w:after="0" w:afterAutospacing="0"/>
        <w:ind w:firstLine="284"/>
        <w:jc w:val="both"/>
        <w:rPr>
          <w:color w:val="000000"/>
          <w:lang w:val="uk-UA"/>
        </w:rPr>
      </w:pPr>
      <w:r w:rsidRPr="002D7F2C">
        <w:rPr>
          <w:color w:val="000000"/>
          <w:lang w:val="uk-UA"/>
        </w:rPr>
        <w:t>8) зміни умов у зв’язку із застосуванням положень частини шостої статті 41 Закону.</w:t>
      </w:r>
    </w:p>
    <w:p w:rsidR="008D4A03" w:rsidRPr="002D7F2C" w:rsidRDefault="00D137EA" w:rsidP="008D4A03">
      <w:pPr>
        <w:pStyle w:val="a9"/>
        <w:spacing w:before="0" w:beforeAutospacing="0" w:after="0" w:afterAutospacing="0"/>
        <w:jc w:val="both"/>
        <w:rPr>
          <w:color w:val="000000"/>
          <w:lang w:val="uk-UA"/>
        </w:rPr>
      </w:pPr>
      <w:r w:rsidRPr="002D7F2C">
        <w:rPr>
          <w:color w:val="000000"/>
          <w:lang w:val="uk-UA"/>
        </w:rPr>
        <w:t>Таким чином, протягом строку виконання сторонами зобов’язань чи дії договору, одна із Сторін договору (</w:t>
      </w:r>
      <w:r w:rsidR="00B70AFB">
        <w:rPr>
          <w:color w:val="000000"/>
          <w:lang w:val="uk-UA"/>
        </w:rPr>
        <w:t>покупець</w:t>
      </w:r>
      <w:r w:rsidRPr="002D7F2C">
        <w:rPr>
          <w:color w:val="000000"/>
          <w:lang w:val="uk-UA"/>
        </w:rPr>
        <w:t xml:space="preserve"> або </w:t>
      </w:r>
      <w:r w:rsidR="00B70AFB">
        <w:rPr>
          <w:color w:val="000000"/>
          <w:lang w:val="uk-UA"/>
        </w:rPr>
        <w:t>продавець</w:t>
      </w:r>
      <w:r w:rsidRPr="002D7F2C">
        <w:rPr>
          <w:color w:val="000000"/>
          <w:lang w:val="uk-UA"/>
        </w:rPr>
        <w:t>) у разі необхідності може ініціювати перед іншою Стороною необхідність унесення змін до договору у межах можливої зміни іс</w:t>
      </w:r>
      <w:r w:rsidR="008D4A03" w:rsidRPr="002D7F2C">
        <w:rPr>
          <w:color w:val="000000"/>
          <w:lang w:val="uk-UA"/>
        </w:rPr>
        <w:t>тотних умов, визначених Законом.</w:t>
      </w:r>
    </w:p>
    <w:p w:rsidR="008D4A03" w:rsidRPr="002D7F2C" w:rsidRDefault="00D137EA" w:rsidP="00D137EA">
      <w:pPr>
        <w:pStyle w:val="a9"/>
        <w:numPr>
          <w:ilvl w:val="1"/>
          <w:numId w:val="3"/>
        </w:numPr>
        <w:spacing w:before="0" w:beforeAutospacing="0" w:after="0" w:afterAutospacing="0"/>
        <w:ind w:left="0" w:firstLine="284"/>
        <w:jc w:val="both"/>
        <w:rPr>
          <w:color w:val="000000"/>
          <w:lang w:val="uk-UA"/>
        </w:rPr>
      </w:pPr>
      <w:r w:rsidRPr="002D7F2C">
        <w:rPr>
          <w:color w:val="000000"/>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D137EA" w:rsidRPr="002D7F2C" w:rsidRDefault="00D137EA" w:rsidP="008D4A03">
      <w:pPr>
        <w:pStyle w:val="a9"/>
        <w:numPr>
          <w:ilvl w:val="1"/>
          <w:numId w:val="3"/>
        </w:numPr>
        <w:spacing w:before="0" w:beforeAutospacing="0" w:after="0" w:afterAutospacing="0"/>
        <w:ind w:left="0" w:firstLine="284"/>
        <w:jc w:val="both"/>
        <w:rPr>
          <w:color w:val="000000"/>
          <w:lang w:val="uk-UA"/>
        </w:rPr>
      </w:pPr>
      <w:r w:rsidRPr="002D7F2C">
        <w:rPr>
          <w:color w:val="000000"/>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D4A03" w:rsidRPr="002D7F2C" w:rsidRDefault="008D4A03" w:rsidP="008D4A03">
      <w:pPr>
        <w:ind w:firstLine="284"/>
        <w:jc w:val="both"/>
        <w:rPr>
          <w:sz w:val="24"/>
          <w:szCs w:val="24"/>
        </w:rPr>
      </w:pPr>
      <w:r w:rsidRPr="002D7F2C">
        <w:rPr>
          <w:sz w:val="24"/>
          <w:szCs w:val="24"/>
        </w:rPr>
        <w:t>8.6.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rsidR="008D4A03" w:rsidRPr="002D7F2C" w:rsidRDefault="008D4A03" w:rsidP="008D4A03">
      <w:pPr>
        <w:jc w:val="both"/>
        <w:rPr>
          <w:sz w:val="24"/>
          <w:szCs w:val="24"/>
        </w:rPr>
      </w:pPr>
      <w:r w:rsidRPr="002D7F2C">
        <w:rPr>
          <w:sz w:val="24"/>
          <w:szCs w:val="24"/>
        </w:rPr>
        <w:lastRenderedPageBreak/>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8D4A03" w:rsidRPr="002D7F2C" w:rsidRDefault="008D4A03" w:rsidP="008D4A03">
      <w:pPr>
        <w:ind w:firstLine="708"/>
        <w:jc w:val="both"/>
        <w:rPr>
          <w:sz w:val="24"/>
          <w:szCs w:val="24"/>
        </w:rPr>
      </w:pPr>
      <w:r w:rsidRPr="002D7F2C">
        <w:rPr>
          <w:sz w:val="24"/>
          <w:szCs w:val="24"/>
        </w:rPr>
        <w:t>8.7.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8D4A03" w:rsidRPr="002D7F2C" w:rsidRDefault="008D4A03" w:rsidP="008D4A03">
      <w:pPr>
        <w:ind w:firstLine="708"/>
        <w:jc w:val="both"/>
        <w:rPr>
          <w:sz w:val="24"/>
          <w:szCs w:val="24"/>
        </w:rPr>
      </w:pPr>
      <w:r w:rsidRPr="002D7F2C">
        <w:rPr>
          <w:sz w:val="24"/>
          <w:szCs w:val="24"/>
        </w:rPr>
        <w:t>8.8.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4C7887" w:rsidRPr="002D7F2C" w:rsidRDefault="004C7887" w:rsidP="008D4A03">
      <w:pPr>
        <w:pStyle w:val="a9"/>
        <w:numPr>
          <w:ilvl w:val="0"/>
          <w:numId w:val="3"/>
        </w:numPr>
        <w:spacing w:before="0" w:beforeAutospacing="0" w:after="0" w:afterAutospacing="0"/>
        <w:jc w:val="center"/>
        <w:rPr>
          <w:b/>
          <w:color w:val="000000"/>
          <w:lang w:val="uk-UA"/>
        </w:rPr>
      </w:pPr>
      <w:r w:rsidRPr="002D7F2C">
        <w:rPr>
          <w:b/>
          <w:color w:val="000000"/>
          <w:lang w:val="uk-UA"/>
        </w:rPr>
        <w:t>ОБСТАВИНИ НЕПЕРЕБОРНОЇ СИЛИ</w:t>
      </w:r>
    </w:p>
    <w:p w:rsidR="004C7887" w:rsidRPr="002D7F2C" w:rsidRDefault="008D4A03" w:rsidP="008772C7">
      <w:pPr>
        <w:pStyle w:val="a9"/>
        <w:spacing w:before="0" w:beforeAutospacing="0" w:after="0" w:afterAutospacing="0"/>
        <w:jc w:val="both"/>
        <w:rPr>
          <w:color w:val="000000"/>
          <w:lang w:val="uk-UA"/>
        </w:rPr>
      </w:pPr>
      <w:r w:rsidRPr="002D7F2C">
        <w:rPr>
          <w:color w:val="000000"/>
          <w:lang w:val="uk-UA"/>
        </w:rPr>
        <w:t>9</w:t>
      </w:r>
      <w:r w:rsidR="004C7887" w:rsidRPr="002D7F2C">
        <w:rPr>
          <w:color w:val="000000"/>
          <w:lang w:val="uk-UA"/>
        </w:rPr>
        <w:t>.1.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4C7887" w:rsidRPr="002D7F2C" w:rsidRDefault="004C7887" w:rsidP="008D4A03">
      <w:pPr>
        <w:pStyle w:val="a9"/>
        <w:spacing w:before="0" w:beforeAutospacing="0" w:after="0" w:afterAutospacing="0"/>
        <w:ind w:firstLine="360"/>
        <w:jc w:val="both"/>
        <w:rPr>
          <w:color w:val="000000"/>
          <w:lang w:val="uk-UA"/>
        </w:rPr>
      </w:pPr>
      <w:r w:rsidRPr="002D7F2C">
        <w:rPr>
          <w:color w:val="000000"/>
          <w:lang w:val="uk-UA"/>
        </w:rPr>
        <w:t>Дія таких обставин може бути викликана:</w:t>
      </w:r>
    </w:p>
    <w:p w:rsidR="004C7887" w:rsidRPr="002D7F2C" w:rsidRDefault="004C7887" w:rsidP="008D4A03">
      <w:pPr>
        <w:pStyle w:val="a9"/>
        <w:spacing w:before="0" w:beforeAutospacing="0" w:after="0" w:afterAutospacing="0"/>
        <w:ind w:firstLine="360"/>
        <w:jc w:val="both"/>
        <w:rPr>
          <w:color w:val="000000"/>
          <w:lang w:val="uk-UA"/>
        </w:rPr>
      </w:pPr>
      <w:r w:rsidRPr="002D7F2C">
        <w:rPr>
          <w:color w:val="000000"/>
          <w:lang w:val="uk-UA"/>
        </w:rPr>
        <w:t xml:space="preserve">-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w:t>
      </w:r>
      <w:proofErr w:type="spellStart"/>
      <w:r w:rsidRPr="002D7F2C">
        <w:rPr>
          <w:color w:val="000000"/>
          <w:lang w:val="uk-UA"/>
        </w:rPr>
        <w:t>проток</w:t>
      </w:r>
      <w:proofErr w:type="spellEnd"/>
      <w:r w:rsidRPr="002D7F2C">
        <w:rPr>
          <w:color w:val="000000"/>
          <w:lang w:val="uk-UA"/>
        </w:rPr>
        <w:t>, портів, перевалів, землетрус, пожежа, посуха, блискавка, просідання і зсув ґрунту, епідемія тощо);</w:t>
      </w:r>
    </w:p>
    <w:p w:rsidR="004C7887" w:rsidRPr="002D7F2C" w:rsidRDefault="004C7887" w:rsidP="008D4A03">
      <w:pPr>
        <w:pStyle w:val="a9"/>
        <w:spacing w:before="0" w:beforeAutospacing="0" w:after="0" w:afterAutospacing="0"/>
        <w:ind w:firstLine="360"/>
        <w:jc w:val="both"/>
        <w:rPr>
          <w:color w:val="000000"/>
          <w:lang w:val="uk-UA"/>
        </w:rPr>
      </w:pPr>
      <w:r w:rsidRPr="002D7F2C">
        <w:rPr>
          <w:color w:val="000000"/>
          <w:lang w:val="uk-UA"/>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4C7887" w:rsidRPr="002D7F2C" w:rsidRDefault="004C7887" w:rsidP="008D4A03">
      <w:pPr>
        <w:pStyle w:val="a9"/>
        <w:spacing w:before="0" w:beforeAutospacing="0" w:after="0" w:afterAutospacing="0"/>
        <w:ind w:firstLine="360"/>
        <w:jc w:val="both"/>
        <w:rPr>
          <w:color w:val="000000"/>
          <w:lang w:val="uk-UA"/>
        </w:rPr>
      </w:pPr>
      <w:r w:rsidRPr="002D7F2C">
        <w:rPr>
          <w:color w:val="000000"/>
          <w:lang w:val="uk-UA"/>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rsidR="004C7887" w:rsidRPr="002D7F2C" w:rsidRDefault="008D4A03" w:rsidP="008772C7">
      <w:pPr>
        <w:pStyle w:val="a9"/>
        <w:spacing w:before="0" w:beforeAutospacing="0" w:after="0" w:afterAutospacing="0"/>
        <w:jc w:val="both"/>
        <w:rPr>
          <w:color w:val="000000"/>
          <w:lang w:val="uk-UA"/>
        </w:rPr>
      </w:pPr>
      <w:r w:rsidRPr="002D7F2C">
        <w:rPr>
          <w:color w:val="000000"/>
          <w:lang w:val="uk-UA"/>
        </w:rPr>
        <w:t>9</w:t>
      </w:r>
      <w:r w:rsidR="004C7887" w:rsidRPr="002D7F2C">
        <w:rPr>
          <w:color w:val="000000"/>
          <w:lang w:val="uk-UA"/>
        </w:rPr>
        <w:t>.2.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C7887" w:rsidRPr="002D7F2C" w:rsidRDefault="008D4A03" w:rsidP="008772C7">
      <w:pPr>
        <w:pStyle w:val="a9"/>
        <w:spacing w:before="0" w:beforeAutospacing="0" w:after="0" w:afterAutospacing="0"/>
        <w:jc w:val="both"/>
        <w:rPr>
          <w:color w:val="000000"/>
          <w:lang w:val="uk-UA"/>
        </w:rPr>
      </w:pPr>
      <w:r w:rsidRPr="002D7F2C">
        <w:rPr>
          <w:color w:val="000000"/>
          <w:lang w:val="uk-UA"/>
        </w:rPr>
        <w:t>9</w:t>
      </w:r>
      <w:r w:rsidR="004C7887" w:rsidRPr="002D7F2C">
        <w:rPr>
          <w:color w:val="000000"/>
          <w:lang w:val="uk-UA"/>
        </w:rPr>
        <w:t>.3.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D4A03" w:rsidRPr="002D7F2C" w:rsidRDefault="008D4A03" w:rsidP="008772C7">
      <w:pPr>
        <w:pStyle w:val="a9"/>
        <w:spacing w:before="0" w:beforeAutospacing="0" w:after="0" w:afterAutospacing="0"/>
        <w:jc w:val="both"/>
        <w:rPr>
          <w:color w:val="000000"/>
          <w:lang w:val="uk-UA"/>
        </w:rPr>
      </w:pPr>
      <w:r w:rsidRPr="002D7F2C">
        <w:rPr>
          <w:color w:val="000000"/>
          <w:lang w:val="uk-UA"/>
        </w:rPr>
        <w:t>9</w:t>
      </w:r>
      <w:r w:rsidR="004C7887" w:rsidRPr="002D7F2C">
        <w:rPr>
          <w:color w:val="000000"/>
          <w:lang w:val="uk-UA"/>
        </w:rPr>
        <w:t xml:space="preserve">.4.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w:t>
      </w:r>
      <w:r w:rsidR="004C7887" w:rsidRPr="002D7F2C">
        <w:rPr>
          <w:color w:val="000000"/>
          <w:lang w:val="uk-UA"/>
        </w:rPr>
        <w:lastRenderedPageBreak/>
        <w:t>календарного дня з дати направлення Стороною повідомлення про відмову від Договору залежно від того, яка подія станеться раніше.</w:t>
      </w:r>
    </w:p>
    <w:p w:rsidR="008D4A03" w:rsidRPr="002D7F2C" w:rsidRDefault="008D4A03" w:rsidP="008D4A03">
      <w:pPr>
        <w:jc w:val="center"/>
        <w:rPr>
          <w:b/>
          <w:sz w:val="24"/>
          <w:szCs w:val="24"/>
        </w:rPr>
      </w:pPr>
      <w:r w:rsidRPr="002D7F2C">
        <w:rPr>
          <w:b/>
          <w:sz w:val="24"/>
          <w:szCs w:val="24"/>
        </w:rPr>
        <w:t>10. АНТИКОРУПЦІЙНІ ЗАСТЕРЕЖЕННЯ</w:t>
      </w:r>
    </w:p>
    <w:p w:rsidR="008D4A03" w:rsidRPr="002D7F2C" w:rsidRDefault="008D4A03" w:rsidP="008772C7">
      <w:pPr>
        <w:jc w:val="both"/>
        <w:rPr>
          <w:sz w:val="24"/>
          <w:szCs w:val="24"/>
        </w:rPr>
      </w:pPr>
      <w:r w:rsidRPr="002D7F2C">
        <w:rPr>
          <w:sz w:val="24"/>
          <w:szCs w:val="24"/>
        </w:rPr>
        <w:t>10.1.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8D4A03" w:rsidRPr="002D7F2C" w:rsidRDefault="008D4A03" w:rsidP="008772C7">
      <w:pPr>
        <w:jc w:val="both"/>
        <w:rPr>
          <w:sz w:val="24"/>
          <w:szCs w:val="24"/>
        </w:rPr>
      </w:pPr>
      <w:r w:rsidRPr="002D7F2C">
        <w:rPr>
          <w:sz w:val="24"/>
          <w:szCs w:val="24"/>
        </w:rPr>
        <w:t>10.2.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8D4A03" w:rsidRPr="002D7F2C" w:rsidRDefault="008D4A03" w:rsidP="008772C7">
      <w:pPr>
        <w:jc w:val="both"/>
        <w:rPr>
          <w:sz w:val="24"/>
          <w:szCs w:val="24"/>
        </w:rPr>
      </w:pPr>
      <w:r w:rsidRPr="002D7F2C">
        <w:rPr>
          <w:sz w:val="24"/>
          <w:szCs w:val="24"/>
        </w:rPr>
        <w:t>10.3. Сторони зобов’язуються дотримуватися антикорупційного законодавства України.</w:t>
      </w:r>
    </w:p>
    <w:p w:rsidR="008D4A03" w:rsidRPr="002D7F2C" w:rsidRDefault="008D4A03" w:rsidP="008D4A03">
      <w:pPr>
        <w:jc w:val="center"/>
        <w:rPr>
          <w:b/>
          <w:sz w:val="24"/>
          <w:szCs w:val="24"/>
        </w:rPr>
      </w:pPr>
      <w:r w:rsidRPr="002D7F2C">
        <w:rPr>
          <w:b/>
          <w:sz w:val="24"/>
          <w:szCs w:val="24"/>
        </w:rPr>
        <w:t>11. ВИРІШЕННЯ СПОРІВ</w:t>
      </w:r>
    </w:p>
    <w:p w:rsidR="008D4A03" w:rsidRPr="002D7F2C" w:rsidRDefault="008D4A03" w:rsidP="008772C7">
      <w:pPr>
        <w:jc w:val="both"/>
        <w:rPr>
          <w:sz w:val="24"/>
          <w:szCs w:val="24"/>
        </w:rPr>
      </w:pPr>
      <w:r w:rsidRPr="002D7F2C">
        <w:rPr>
          <w:sz w:val="24"/>
          <w:szCs w:val="24"/>
        </w:rPr>
        <w:t>11.1. Сторони намагаються вирішити усі спори або суперечності, що виникають з цього Договору або мають відношення до нього, шляхом переговорів та консультацій.</w:t>
      </w:r>
    </w:p>
    <w:p w:rsidR="008D4A03" w:rsidRPr="002D7F2C" w:rsidRDefault="008D4A03" w:rsidP="008772C7">
      <w:pPr>
        <w:jc w:val="both"/>
        <w:rPr>
          <w:sz w:val="24"/>
          <w:szCs w:val="24"/>
        </w:rPr>
      </w:pPr>
      <w:r w:rsidRPr="002D7F2C">
        <w:rPr>
          <w:sz w:val="24"/>
          <w:szCs w:val="24"/>
        </w:rPr>
        <w:t>11.2.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відповідно до норм матеріального та процесуального права України.</w:t>
      </w:r>
    </w:p>
    <w:p w:rsidR="008D4A03" w:rsidRPr="002D7F2C" w:rsidRDefault="008D4A03" w:rsidP="008772C7">
      <w:pPr>
        <w:jc w:val="both"/>
        <w:rPr>
          <w:sz w:val="24"/>
          <w:szCs w:val="24"/>
        </w:rPr>
      </w:pPr>
      <w:r w:rsidRPr="002D7F2C">
        <w:rPr>
          <w:sz w:val="24"/>
          <w:szCs w:val="24"/>
        </w:rPr>
        <w:t>11.3. Усі спори між Сторонами, з яких не було досягнуто згоди, вирішуються у відповідності до чинного законодавства України.</w:t>
      </w:r>
    </w:p>
    <w:p w:rsidR="008D4A03" w:rsidRPr="002D7F2C" w:rsidRDefault="008D4A03" w:rsidP="008D4A03">
      <w:pPr>
        <w:jc w:val="center"/>
        <w:rPr>
          <w:b/>
          <w:sz w:val="24"/>
          <w:szCs w:val="24"/>
        </w:rPr>
      </w:pPr>
      <w:r w:rsidRPr="002D7F2C">
        <w:rPr>
          <w:b/>
          <w:sz w:val="24"/>
          <w:szCs w:val="24"/>
        </w:rPr>
        <w:t>12. СТРОК ДІЇ ДОГОВОРУ.</w:t>
      </w:r>
    </w:p>
    <w:p w:rsidR="008D4A03" w:rsidRPr="002D7F2C" w:rsidRDefault="008D4A03" w:rsidP="008772C7">
      <w:pPr>
        <w:jc w:val="both"/>
        <w:rPr>
          <w:sz w:val="24"/>
          <w:szCs w:val="24"/>
        </w:rPr>
      </w:pPr>
      <w:r w:rsidRPr="002D7F2C">
        <w:rPr>
          <w:sz w:val="24"/>
          <w:szCs w:val="24"/>
        </w:rPr>
        <w:t>12.1. Цей Договір набирає чинності з дати його підписання Сторонами і діє до 31 грудня 202</w:t>
      </w:r>
      <w:r w:rsidR="00B70AFB">
        <w:rPr>
          <w:sz w:val="24"/>
          <w:szCs w:val="24"/>
        </w:rPr>
        <w:t>3</w:t>
      </w:r>
      <w:r w:rsidRPr="002D7F2C">
        <w:rPr>
          <w:sz w:val="24"/>
          <w:szCs w:val="24"/>
        </w:rPr>
        <w:t xml:space="preserve"> року, а в частині розрахунків – до повного їх виконання.</w:t>
      </w:r>
    </w:p>
    <w:p w:rsidR="008D4A03" w:rsidRPr="002D7F2C" w:rsidRDefault="008D4A03" w:rsidP="008772C7">
      <w:pPr>
        <w:jc w:val="both"/>
        <w:rPr>
          <w:sz w:val="24"/>
          <w:szCs w:val="24"/>
        </w:rPr>
      </w:pPr>
      <w:r w:rsidRPr="002D7F2C">
        <w:rPr>
          <w:sz w:val="24"/>
          <w:szCs w:val="24"/>
        </w:rPr>
        <w:t>12.2.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p>
    <w:p w:rsidR="008D4A03" w:rsidRPr="002D7F2C" w:rsidRDefault="008D4A03" w:rsidP="008D4A03">
      <w:pPr>
        <w:jc w:val="center"/>
        <w:rPr>
          <w:b/>
          <w:sz w:val="24"/>
          <w:szCs w:val="24"/>
        </w:rPr>
      </w:pPr>
      <w:r w:rsidRPr="002D7F2C">
        <w:rPr>
          <w:b/>
          <w:sz w:val="24"/>
          <w:szCs w:val="24"/>
        </w:rPr>
        <w:t>13. ІНШІ УМОВИ</w:t>
      </w:r>
    </w:p>
    <w:p w:rsidR="008D4A03" w:rsidRPr="002D7F2C" w:rsidRDefault="008D4A03" w:rsidP="008772C7">
      <w:pPr>
        <w:jc w:val="both"/>
        <w:rPr>
          <w:sz w:val="24"/>
          <w:szCs w:val="24"/>
        </w:rPr>
      </w:pPr>
      <w:r w:rsidRPr="002D7F2C">
        <w:rPr>
          <w:sz w:val="24"/>
          <w:szCs w:val="24"/>
        </w:rPr>
        <w:t>13.1. Жодна із Сторін не в праві передавати свої права і обов’язки за цим Договором третій особі.</w:t>
      </w:r>
    </w:p>
    <w:p w:rsidR="008D4A03" w:rsidRPr="002D7F2C" w:rsidRDefault="008D4A03" w:rsidP="008772C7">
      <w:pPr>
        <w:jc w:val="both"/>
        <w:rPr>
          <w:sz w:val="24"/>
          <w:szCs w:val="24"/>
        </w:rPr>
      </w:pPr>
      <w:r w:rsidRPr="002D7F2C">
        <w:rPr>
          <w:sz w:val="24"/>
          <w:szCs w:val="24"/>
        </w:rPr>
        <w:t>13.2. Цей Договір укладається і підписується українською мовою у двох автентичних примірниках, що мають однакову юридичну силу.</w:t>
      </w:r>
    </w:p>
    <w:p w:rsidR="008D4A03" w:rsidRPr="002D7F2C" w:rsidRDefault="008D4A03" w:rsidP="008772C7">
      <w:pPr>
        <w:jc w:val="both"/>
        <w:rPr>
          <w:sz w:val="24"/>
          <w:szCs w:val="24"/>
        </w:rPr>
      </w:pPr>
      <w:r w:rsidRPr="002D7F2C">
        <w:rPr>
          <w:sz w:val="24"/>
          <w:szCs w:val="24"/>
        </w:rPr>
        <w:t>13.3.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8D4A03" w:rsidRPr="002D7F2C" w:rsidRDefault="008D4A03" w:rsidP="008772C7">
      <w:pPr>
        <w:jc w:val="both"/>
        <w:rPr>
          <w:sz w:val="24"/>
          <w:szCs w:val="24"/>
        </w:rPr>
      </w:pPr>
      <w:r w:rsidRPr="002D7F2C">
        <w:rPr>
          <w:sz w:val="24"/>
          <w:szCs w:val="24"/>
        </w:rPr>
        <w:t>13.4.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rsidR="008D4A03" w:rsidRPr="002D7F2C" w:rsidRDefault="008D4A03" w:rsidP="008772C7">
      <w:pPr>
        <w:jc w:val="both"/>
        <w:rPr>
          <w:sz w:val="24"/>
          <w:szCs w:val="24"/>
        </w:rPr>
      </w:pPr>
      <w:r w:rsidRPr="002D7F2C">
        <w:rPr>
          <w:sz w:val="24"/>
          <w:szCs w:val="24"/>
        </w:rPr>
        <w:t>13.5.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D4A03" w:rsidRPr="002D7F2C" w:rsidRDefault="008D4A03" w:rsidP="008D4A03">
      <w:pPr>
        <w:jc w:val="both"/>
        <w:rPr>
          <w:sz w:val="24"/>
          <w:szCs w:val="24"/>
        </w:rPr>
      </w:pPr>
      <w:r w:rsidRPr="002D7F2C">
        <w:rPr>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D4A03" w:rsidRPr="002D7F2C" w:rsidRDefault="008D4A03" w:rsidP="008772C7">
      <w:pPr>
        <w:jc w:val="both"/>
        <w:rPr>
          <w:sz w:val="24"/>
          <w:szCs w:val="24"/>
        </w:rPr>
      </w:pPr>
      <w:r w:rsidRPr="002D7F2C">
        <w:rPr>
          <w:sz w:val="24"/>
          <w:szCs w:val="24"/>
        </w:rPr>
        <w:lastRenderedPageBreak/>
        <w:t>13.6.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rsidR="008D4A03" w:rsidRPr="002D7F2C" w:rsidRDefault="008D4A03" w:rsidP="008772C7">
      <w:pPr>
        <w:jc w:val="both"/>
        <w:rPr>
          <w:sz w:val="24"/>
          <w:szCs w:val="24"/>
        </w:rPr>
      </w:pPr>
      <w:r w:rsidRPr="002D7F2C">
        <w:rPr>
          <w:sz w:val="24"/>
          <w:szCs w:val="24"/>
        </w:rPr>
        <w:t>1</w:t>
      </w:r>
      <w:r w:rsidR="00851967" w:rsidRPr="002D7F2C">
        <w:rPr>
          <w:sz w:val="24"/>
          <w:szCs w:val="24"/>
        </w:rPr>
        <w:t>3</w:t>
      </w:r>
      <w:r w:rsidRPr="002D7F2C">
        <w:rPr>
          <w:sz w:val="24"/>
          <w:szCs w:val="24"/>
        </w:rPr>
        <w:t>.</w:t>
      </w:r>
      <w:r w:rsidR="00851967" w:rsidRPr="002D7F2C">
        <w:rPr>
          <w:sz w:val="24"/>
          <w:szCs w:val="24"/>
        </w:rPr>
        <w:t>7</w:t>
      </w:r>
      <w:r w:rsidRPr="002D7F2C">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B70AFB">
        <w:rPr>
          <w:sz w:val="24"/>
          <w:szCs w:val="24"/>
        </w:rPr>
        <w:t>покупця: _______</w:t>
      </w:r>
      <w:r w:rsidR="00DD3188">
        <w:rPr>
          <w:sz w:val="24"/>
          <w:szCs w:val="24"/>
        </w:rPr>
        <w:t>________</w:t>
      </w:r>
      <w:r w:rsidR="00B70AFB">
        <w:rPr>
          <w:sz w:val="24"/>
          <w:szCs w:val="24"/>
        </w:rPr>
        <w:t>_____ або продавця</w:t>
      </w:r>
      <w:r w:rsidRPr="002D7F2C">
        <w:rPr>
          <w:sz w:val="24"/>
          <w:szCs w:val="24"/>
        </w:rPr>
        <w:t>: ___</w:t>
      </w:r>
      <w:r w:rsidR="00DD3188">
        <w:rPr>
          <w:sz w:val="24"/>
          <w:szCs w:val="24"/>
        </w:rPr>
        <w:t>________________</w:t>
      </w:r>
      <w:r w:rsidRPr="002D7F2C">
        <w:rPr>
          <w:sz w:val="24"/>
          <w:szCs w:val="24"/>
        </w:rPr>
        <w:t>___</w:t>
      </w:r>
      <w:r w:rsidR="00B70AFB">
        <w:rPr>
          <w:sz w:val="24"/>
          <w:szCs w:val="24"/>
        </w:rPr>
        <w:t>____</w:t>
      </w:r>
      <w:r w:rsidRPr="002D7F2C">
        <w:rPr>
          <w:sz w:val="24"/>
          <w:szCs w:val="24"/>
        </w:rPr>
        <w:t xml:space="preserve">__) або на поштову адресу </w:t>
      </w:r>
      <w:r w:rsidR="00B70AFB">
        <w:rPr>
          <w:sz w:val="24"/>
          <w:szCs w:val="24"/>
        </w:rPr>
        <w:t>Покупця</w:t>
      </w:r>
      <w:r w:rsidRPr="002D7F2C">
        <w:rPr>
          <w:sz w:val="24"/>
          <w:szCs w:val="24"/>
        </w:rPr>
        <w:t xml:space="preserve"> або </w:t>
      </w:r>
      <w:r w:rsidR="00B70AFB">
        <w:rPr>
          <w:sz w:val="24"/>
          <w:szCs w:val="24"/>
        </w:rPr>
        <w:t>Продавця</w:t>
      </w:r>
      <w:r w:rsidRPr="002D7F2C">
        <w:rPr>
          <w:sz w:val="24"/>
          <w:szCs w:val="24"/>
        </w:rPr>
        <w:t>, визначену у реквізитах цього Договору, з описом відправлення та повідомленням про отримання.</w:t>
      </w:r>
    </w:p>
    <w:p w:rsidR="008D4A03" w:rsidRPr="002D7F2C" w:rsidRDefault="00851967" w:rsidP="008772C7">
      <w:pPr>
        <w:jc w:val="both"/>
        <w:rPr>
          <w:sz w:val="24"/>
          <w:szCs w:val="24"/>
        </w:rPr>
      </w:pPr>
      <w:r w:rsidRPr="002D7F2C">
        <w:rPr>
          <w:sz w:val="24"/>
          <w:szCs w:val="24"/>
        </w:rPr>
        <w:t>13.8.</w:t>
      </w:r>
      <w:r w:rsidR="008D4A03" w:rsidRPr="002D7F2C">
        <w:rPr>
          <w:sz w:val="24"/>
          <w:szCs w:val="24"/>
        </w:rPr>
        <w:t xml:space="preserve"> Сторона договору, яка одержала пропозицію про зміну чи розірвання договору, у </w:t>
      </w:r>
      <w:proofErr w:type="spellStart"/>
      <w:r w:rsidR="008D4A03" w:rsidRPr="002D7F2C">
        <w:rPr>
          <w:sz w:val="24"/>
          <w:szCs w:val="24"/>
        </w:rPr>
        <w:t>двадцятиденний</w:t>
      </w:r>
      <w:proofErr w:type="spellEnd"/>
      <w:r w:rsidR="008D4A03" w:rsidRPr="002D7F2C">
        <w:rPr>
          <w:sz w:val="24"/>
          <w:szCs w:val="24"/>
        </w:rPr>
        <w:t xml:space="preserve"> строк після одержання пропозиції повідомляє другу сторону про результати її</w:t>
      </w:r>
      <w:r w:rsidRPr="002D7F2C">
        <w:rPr>
          <w:sz w:val="24"/>
          <w:szCs w:val="24"/>
        </w:rPr>
        <w:t xml:space="preserve"> </w:t>
      </w:r>
      <w:r w:rsidR="008D4A03" w:rsidRPr="002D7F2C">
        <w:rPr>
          <w:sz w:val="24"/>
          <w:szCs w:val="24"/>
        </w:rPr>
        <w:t xml:space="preserve">розгляду. Днем одержання пропозиції вважається день отримання на електрону адресу визначену пунктом </w:t>
      </w:r>
      <w:r w:rsidR="00B70AFB">
        <w:rPr>
          <w:sz w:val="24"/>
          <w:szCs w:val="24"/>
        </w:rPr>
        <w:t>13.7</w:t>
      </w:r>
      <w:r w:rsidR="008D4A03" w:rsidRPr="002D7F2C">
        <w:rPr>
          <w:sz w:val="24"/>
          <w:szCs w:val="24"/>
        </w:rPr>
        <w:t xml:space="preserve"> Договору або дата отримання визначе</w:t>
      </w:r>
      <w:r w:rsidRPr="002D7F2C">
        <w:rPr>
          <w:sz w:val="24"/>
          <w:szCs w:val="24"/>
        </w:rPr>
        <w:t>на у повідомлені про отримання.</w:t>
      </w:r>
    </w:p>
    <w:p w:rsidR="008D4A03" w:rsidRPr="002D7F2C" w:rsidRDefault="00851967" w:rsidP="008772C7">
      <w:pPr>
        <w:jc w:val="both"/>
        <w:rPr>
          <w:sz w:val="24"/>
          <w:szCs w:val="24"/>
        </w:rPr>
      </w:pPr>
      <w:r w:rsidRPr="002D7F2C">
        <w:rPr>
          <w:sz w:val="24"/>
          <w:szCs w:val="24"/>
        </w:rPr>
        <w:t>13.9</w:t>
      </w:r>
      <w:r w:rsidR="008D4A03" w:rsidRPr="002D7F2C">
        <w:rPr>
          <w:sz w:val="24"/>
          <w:szCs w:val="24"/>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D4A03" w:rsidRPr="002D7F2C" w:rsidRDefault="00851967" w:rsidP="008772C7">
      <w:pPr>
        <w:jc w:val="both"/>
        <w:rPr>
          <w:sz w:val="24"/>
          <w:szCs w:val="24"/>
        </w:rPr>
      </w:pPr>
      <w:r w:rsidRPr="002D7F2C">
        <w:rPr>
          <w:sz w:val="24"/>
          <w:szCs w:val="24"/>
        </w:rPr>
        <w:t>13.10</w:t>
      </w:r>
      <w:r w:rsidR="008D4A03" w:rsidRPr="002D7F2C">
        <w:rPr>
          <w:sz w:val="24"/>
          <w:szCs w:val="24"/>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D4A03" w:rsidRPr="002D7F2C" w:rsidRDefault="008D4A03" w:rsidP="00851967">
      <w:pPr>
        <w:jc w:val="center"/>
        <w:rPr>
          <w:b/>
          <w:sz w:val="24"/>
          <w:szCs w:val="24"/>
        </w:rPr>
      </w:pPr>
      <w:r w:rsidRPr="002D7F2C">
        <w:rPr>
          <w:b/>
          <w:sz w:val="24"/>
          <w:szCs w:val="24"/>
        </w:rPr>
        <w:t>1</w:t>
      </w:r>
      <w:r w:rsidR="00851967" w:rsidRPr="002D7F2C">
        <w:rPr>
          <w:b/>
          <w:sz w:val="24"/>
          <w:szCs w:val="24"/>
        </w:rPr>
        <w:t>4</w:t>
      </w:r>
      <w:r w:rsidRPr="002D7F2C">
        <w:rPr>
          <w:b/>
          <w:sz w:val="24"/>
          <w:szCs w:val="24"/>
        </w:rPr>
        <w:t>. ДОДАТКИ ДО ДОГОВОРУ</w:t>
      </w:r>
    </w:p>
    <w:p w:rsidR="008D4A03" w:rsidRPr="002D7F2C" w:rsidRDefault="00851967" w:rsidP="008772C7">
      <w:pPr>
        <w:jc w:val="both"/>
        <w:rPr>
          <w:sz w:val="24"/>
          <w:szCs w:val="24"/>
        </w:rPr>
      </w:pPr>
      <w:r w:rsidRPr="002D7F2C">
        <w:rPr>
          <w:sz w:val="24"/>
          <w:szCs w:val="24"/>
        </w:rPr>
        <w:t>14</w:t>
      </w:r>
      <w:r w:rsidR="008D4A03" w:rsidRPr="002D7F2C">
        <w:rPr>
          <w:sz w:val="24"/>
          <w:szCs w:val="24"/>
        </w:rPr>
        <w:t xml:space="preserve">.1. Невід’ємними частинами цього Договору є Специфікація – Додаток № 1 </w:t>
      </w:r>
    </w:p>
    <w:p w:rsidR="008D4A03" w:rsidRPr="002D7F2C" w:rsidRDefault="008D4A03" w:rsidP="008D4A03">
      <w:pPr>
        <w:jc w:val="both"/>
        <w:rPr>
          <w:sz w:val="24"/>
          <w:szCs w:val="24"/>
        </w:rPr>
      </w:pPr>
    </w:p>
    <w:p w:rsidR="008D4A03" w:rsidRPr="002D7F2C" w:rsidRDefault="00851967" w:rsidP="00851967">
      <w:pPr>
        <w:jc w:val="center"/>
        <w:rPr>
          <w:b/>
          <w:sz w:val="24"/>
          <w:szCs w:val="24"/>
        </w:rPr>
      </w:pPr>
      <w:r w:rsidRPr="002D7F2C">
        <w:rPr>
          <w:b/>
          <w:sz w:val="24"/>
          <w:szCs w:val="24"/>
        </w:rPr>
        <w:t>15</w:t>
      </w:r>
      <w:r w:rsidR="008D4A03" w:rsidRPr="002D7F2C">
        <w:rPr>
          <w:b/>
          <w:sz w:val="24"/>
          <w:szCs w:val="24"/>
        </w:rPr>
        <w:t>. МІСЦЕЗНАХОДЖЕННЯ ТА БАНКІВСЬКІ РЕКВІЗИТИ СТОРІН:</w:t>
      </w:r>
    </w:p>
    <w:p w:rsidR="008772C7" w:rsidRDefault="00035198" w:rsidP="00851967">
      <w:pPr>
        <w:rPr>
          <w:sz w:val="24"/>
          <w:szCs w:val="24"/>
        </w:rPr>
      </w:pPr>
      <w:r>
        <w:rPr>
          <w:b/>
          <w:sz w:val="24"/>
          <w:szCs w:val="24"/>
        </w:rPr>
        <w:t xml:space="preserve">              </w:t>
      </w:r>
      <w:r w:rsidR="005D5101" w:rsidRPr="002D7F2C">
        <w:rPr>
          <w:b/>
          <w:sz w:val="24"/>
          <w:szCs w:val="24"/>
        </w:rPr>
        <w:t>ПОКУПЕЦЬ</w:t>
      </w:r>
      <w:r w:rsidR="00851967" w:rsidRPr="002D7F2C">
        <w:rPr>
          <w:b/>
          <w:sz w:val="24"/>
          <w:szCs w:val="24"/>
        </w:rPr>
        <w:tab/>
      </w:r>
      <w:r w:rsidR="00851967" w:rsidRPr="002D7F2C">
        <w:rPr>
          <w:sz w:val="24"/>
          <w:szCs w:val="24"/>
        </w:rPr>
        <w:tab/>
      </w:r>
      <w:r w:rsidR="00851967" w:rsidRPr="002D7F2C">
        <w:rPr>
          <w:sz w:val="24"/>
          <w:szCs w:val="24"/>
        </w:rPr>
        <w:tab/>
      </w:r>
      <w:r w:rsidR="00851967" w:rsidRPr="002D7F2C">
        <w:rPr>
          <w:sz w:val="24"/>
          <w:szCs w:val="24"/>
        </w:rPr>
        <w:tab/>
      </w:r>
      <w:r w:rsidR="00851967" w:rsidRPr="002D7F2C">
        <w:rPr>
          <w:sz w:val="24"/>
          <w:szCs w:val="24"/>
        </w:rPr>
        <w:tab/>
        <w:t xml:space="preserve">       </w:t>
      </w:r>
      <w:r w:rsidR="005D5101" w:rsidRPr="002D7F2C">
        <w:rPr>
          <w:sz w:val="24"/>
          <w:szCs w:val="24"/>
        </w:rPr>
        <w:t xml:space="preserve">              </w:t>
      </w:r>
      <w:r w:rsidR="00851967" w:rsidRPr="002D7F2C">
        <w:rPr>
          <w:sz w:val="24"/>
          <w:szCs w:val="24"/>
        </w:rPr>
        <w:t xml:space="preserve"> </w:t>
      </w:r>
      <w:r w:rsidR="008772C7">
        <w:rPr>
          <w:sz w:val="24"/>
          <w:szCs w:val="24"/>
        </w:rPr>
        <w:t xml:space="preserve">               </w:t>
      </w:r>
      <w:r w:rsidR="008772C7">
        <w:rPr>
          <w:b/>
          <w:sz w:val="24"/>
          <w:szCs w:val="24"/>
        </w:rPr>
        <w:t>ПРОДАВЕЦЬ</w:t>
      </w:r>
    </w:p>
    <w:p w:rsidR="008772C7" w:rsidRPr="008772C7" w:rsidRDefault="008772C7" w:rsidP="008772C7">
      <w:pPr>
        <w:tabs>
          <w:tab w:val="left" w:pos="6090"/>
        </w:tabs>
        <w:rPr>
          <w:b/>
          <w:sz w:val="24"/>
          <w:szCs w:val="24"/>
        </w:rPr>
      </w:pPr>
      <w:r w:rsidRPr="008772C7">
        <w:rPr>
          <w:b/>
          <w:sz w:val="24"/>
          <w:szCs w:val="24"/>
          <w:lang w:val="ru-RU"/>
        </w:rPr>
        <w:t>ОКНП «</w:t>
      </w:r>
      <w:proofErr w:type="spellStart"/>
      <w:r w:rsidRPr="008772C7">
        <w:rPr>
          <w:b/>
          <w:sz w:val="24"/>
          <w:szCs w:val="24"/>
          <w:lang w:val="ru-RU"/>
        </w:rPr>
        <w:t>Чернівецький</w:t>
      </w:r>
      <w:proofErr w:type="spellEnd"/>
      <w:r w:rsidRPr="008772C7">
        <w:rPr>
          <w:b/>
          <w:sz w:val="24"/>
          <w:szCs w:val="24"/>
          <w:lang w:val="ru-RU"/>
        </w:rPr>
        <w:t xml:space="preserve"> </w:t>
      </w:r>
      <w:proofErr w:type="spellStart"/>
      <w:r w:rsidRPr="008772C7">
        <w:rPr>
          <w:b/>
          <w:sz w:val="24"/>
          <w:szCs w:val="24"/>
          <w:lang w:val="ru-RU"/>
        </w:rPr>
        <w:t>обласний</w:t>
      </w:r>
      <w:proofErr w:type="spellEnd"/>
      <w:r w:rsidRPr="008772C7">
        <w:rPr>
          <w:b/>
          <w:sz w:val="24"/>
          <w:szCs w:val="24"/>
          <w:lang w:val="ru-RU"/>
        </w:rPr>
        <w:tab/>
        <w:t>___________________________</w:t>
      </w:r>
    </w:p>
    <w:p w:rsidR="008772C7" w:rsidRPr="008772C7" w:rsidRDefault="008772C7" w:rsidP="008772C7">
      <w:pPr>
        <w:rPr>
          <w:sz w:val="24"/>
          <w:szCs w:val="24"/>
          <w:lang w:val="ru-RU" w:eastAsia="uk-UA"/>
        </w:rPr>
      </w:pPr>
      <w:r w:rsidRPr="008772C7">
        <w:rPr>
          <w:b/>
          <w:sz w:val="24"/>
          <w:szCs w:val="24"/>
          <w:lang w:val="ru-RU"/>
        </w:rPr>
        <w:t xml:space="preserve"> </w:t>
      </w:r>
      <w:proofErr w:type="spellStart"/>
      <w:r w:rsidRPr="008772C7">
        <w:rPr>
          <w:b/>
          <w:sz w:val="24"/>
          <w:szCs w:val="24"/>
          <w:lang w:val="ru-RU"/>
        </w:rPr>
        <w:t>наркологічний</w:t>
      </w:r>
      <w:proofErr w:type="spellEnd"/>
      <w:r w:rsidRPr="008772C7">
        <w:rPr>
          <w:b/>
          <w:sz w:val="24"/>
          <w:szCs w:val="24"/>
          <w:lang w:val="ru-RU"/>
        </w:rPr>
        <w:t xml:space="preserve"> диспансер»</w:t>
      </w:r>
    </w:p>
    <w:p w:rsidR="008772C7" w:rsidRPr="008772C7" w:rsidRDefault="008772C7" w:rsidP="008772C7">
      <w:pPr>
        <w:tabs>
          <w:tab w:val="left" w:pos="6110"/>
        </w:tabs>
        <w:rPr>
          <w:sz w:val="24"/>
          <w:szCs w:val="24"/>
          <w:lang w:val="ru-RU" w:eastAsia="uk-UA"/>
        </w:rPr>
      </w:pPr>
      <w:r w:rsidRPr="008772C7">
        <w:rPr>
          <w:sz w:val="24"/>
          <w:szCs w:val="24"/>
          <w:lang w:val="ru-RU" w:eastAsia="uk-UA"/>
        </w:rPr>
        <w:t xml:space="preserve">Адреса:  58022, </w:t>
      </w:r>
      <w:proofErr w:type="spellStart"/>
      <w:r w:rsidRPr="008772C7">
        <w:rPr>
          <w:sz w:val="24"/>
          <w:szCs w:val="24"/>
          <w:lang w:val="ru-RU" w:eastAsia="uk-UA"/>
        </w:rPr>
        <w:t>Чернівецька</w:t>
      </w:r>
      <w:proofErr w:type="spellEnd"/>
      <w:r w:rsidRPr="008772C7">
        <w:rPr>
          <w:sz w:val="24"/>
          <w:szCs w:val="24"/>
          <w:lang w:val="ru-RU" w:eastAsia="uk-UA"/>
        </w:rPr>
        <w:t xml:space="preserve"> обл.,</w:t>
      </w:r>
      <w:r w:rsidRPr="008772C7">
        <w:rPr>
          <w:sz w:val="24"/>
          <w:szCs w:val="24"/>
          <w:lang w:val="ru-RU" w:eastAsia="uk-UA"/>
        </w:rPr>
        <w:tab/>
        <w:t>___________________________-</w:t>
      </w:r>
    </w:p>
    <w:p w:rsidR="008772C7" w:rsidRPr="008772C7" w:rsidRDefault="008772C7" w:rsidP="008772C7">
      <w:pPr>
        <w:rPr>
          <w:sz w:val="24"/>
          <w:szCs w:val="24"/>
          <w:lang w:val="ru-RU" w:eastAsia="uk-UA"/>
        </w:rPr>
      </w:pPr>
      <w:r w:rsidRPr="008772C7">
        <w:rPr>
          <w:sz w:val="24"/>
          <w:szCs w:val="24"/>
          <w:lang w:val="ru-RU" w:eastAsia="uk-UA"/>
        </w:rPr>
        <w:t xml:space="preserve"> </w:t>
      </w:r>
      <w:proofErr w:type="spellStart"/>
      <w:proofErr w:type="gramStart"/>
      <w:r w:rsidRPr="008772C7">
        <w:rPr>
          <w:sz w:val="24"/>
          <w:szCs w:val="24"/>
          <w:lang w:val="ru-RU" w:eastAsia="uk-UA"/>
        </w:rPr>
        <w:t>м</w:t>
      </w:r>
      <w:proofErr w:type="gramEnd"/>
      <w:r w:rsidRPr="008772C7">
        <w:rPr>
          <w:sz w:val="24"/>
          <w:szCs w:val="24"/>
          <w:lang w:val="ru-RU" w:eastAsia="uk-UA"/>
        </w:rPr>
        <w:t>істо</w:t>
      </w:r>
      <w:proofErr w:type="spellEnd"/>
      <w:r w:rsidRPr="008772C7">
        <w:rPr>
          <w:sz w:val="24"/>
          <w:szCs w:val="24"/>
          <w:lang w:val="ru-RU" w:eastAsia="uk-UA"/>
        </w:rPr>
        <w:t xml:space="preserve"> </w:t>
      </w:r>
      <w:proofErr w:type="spellStart"/>
      <w:r w:rsidRPr="008772C7">
        <w:rPr>
          <w:sz w:val="24"/>
          <w:szCs w:val="24"/>
          <w:lang w:val="ru-RU" w:eastAsia="uk-UA"/>
        </w:rPr>
        <w:t>Чернівці</w:t>
      </w:r>
      <w:proofErr w:type="spellEnd"/>
      <w:r w:rsidRPr="008772C7">
        <w:rPr>
          <w:sz w:val="24"/>
          <w:szCs w:val="24"/>
          <w:lang w:val="ru-RU" w:eastAsia="uk-UA"/>
        </w:rPr>
        <w:t xml:space="preserve">, </w:t>
      </w:r>
      <w:proofErr w:type="spellStart"/>
      <w:r w:rsidRPr="008772C7">
        <w:rPr>
          <w:sz w:val="24"/>
          <w:szCs w:val="24"/>
          <w:lang w:val="ru-RU" w:eastAsia="uk-UA"/>
        </w:rPr>
        <w:t>Шевченківський</w:t>
      </w:r>
      <w:proofErr w:type="spellEnd"/>
      <w:r w:rsidRPr="008772C7">
        <w:rPr>
          <w:sz w:val="24"/>
          <w:szCs w:val="24"/>
          <w:lang w:val="ru-RU" w:eastAsia="uk-UA"/>
        </w:rPr>
        <w:t xml:space="preserve"> район, </w:t>
      </w:r>
    </w:p>
    <w:p w:rsidR="008772C7" w:rsidRPr="008772C7" w:rsidRDefault="008772C7" w:rsidP="008772C7">
      <w:pPr>
        <w:rPr>
          <w:sz w:val="24"/>
          <w:szCs w:val="24"/>
          <w:lang w:val="ru-RU" w:eastAsia="uk-UA"/>
        </w:rPr>
      </w:pPr>
      <w:r w:rsidRPr="008772C7">
        <w:rPr>
          <w:sz w:val="24"/>
          <w:szCs w:val="24"/>
          <w:lang w:val="ru-RU" w:eastAsia="uk-UA"/>
        </w:rPr>
        <w:t>ВУЛ. ФЕДЬКОВИЧА, буд. 29.</w:t>
      </w:r>
    </w:p>
    <w:p w:rsidR="008772C7" w:rsidRPr="008772C7" w:rsidRDefault="008772C7" w:rsidP="008772C7">
      <w:pPr>
        <w:rPr>
          <w:sz w:val="24"/>
          <w:szCs w:val="24"/>
          <w:lang w:val="ru-RU" w:eastAsia="uk-UA"/>
        </w:rPr>
      </w:pPr>
      <w:r w:rsidRPr="008772C7">
        <w:rPr>
          <w:sz w:val="24"/>
          <w:szCs w:val="24"/>
          <w:lang w:val="ru-RU" w:eastAsia="uk-UA"/>
        </w:rPr>
        <w:t>ЄДРПОУ  43353243</w:t>
      </w:r>
    </w:p>
    <w:p w:rsidR="008772C7" w:rsidRPr="008772C7" w:rsidRDefault="008772C7" w:rsidP="008772C7">
      <w:pPr>
        <w:rPr>
          <w:sz w:val="24"/>
          <w:szCs w:val="24"/>
          <w:lang w:val="ru-RU" w:eastAsia="uk-UA"/>
        </w:rPr>
      </w:pPr>
      <w:r w:rsidRPr="008772C7">
        <w:rPr>
          <w:sz w:val="24"/>
          <w:szCs w:val="24"/>
          <w:lang w:val="ru-RU" w:eastAsia="uk-UA"/>
        </w:rPr>
        <w:t>МФО 322313;</w:t>
      </w:r>
    </w:p>
    <w:p w:rsidR="008772C7" w:rsidRPr="008772C7" w:rsidRDefault="008772C7" w:rsidP="008772C7">
      <w:pPr>
        <w:rPr>
          <w:sz w:val="24"/>
          <w:szCs w:val="24"/>
          <w:lang w:val="ru-RU" w:eastAsia="uk-UA"/>
        </w:rPr>
      </w:pPr>
      <w:r w:rsidRPr="008772C7">
        <w:rPr>
          <w:sz w:val="24"/>
          <w:szCs w:val="24"/>
          <w:lang w:val="ru-RU" w:eastAsia="uk-UA"/>
        </w:rPr>
        <w:t>І</w:t>
      </w:r>
      <w:proofErr w:type="gramStart"/>
      <w:r w:rsidRPr="008772C7">
        <w:rPr>
          <w:sz w:val="24"/>
          <w:szCs w:val="24"/>
          <w:lang w:val="ru-RU" w:eastAsia="uk-UA"/>
        </w:rPr>
        <w:t>ПН</w:t>
      </w:r>
      <w:proofErr w:type="gramEnd"/>
      <w:r w:rsidRPr="008772C7">
        <w:rPr>
          <w:sz w:val="24"/>
          <w:szCs w:val="24"/>
          <w:lang w:val="ru-RU" w:eastAsia="uk-UA"/>
        </w:rPr>
        <w:t xml:space="preserve"> 433532424128</w:t>
      </w:r>
    </w:p>
    <w:p w:rsidR="008772C7" w:rsidRPr="008772C7" w:rsidRDefault="008772C7" w:rsidP="008772C7">
      <w:pPr>
        <w:rPr>
          <w:sz w:val="24"/>
          <w:szCs w:val="24"/>
          <w:lang w:eastAsia="uk-UA"/>
        </w:rPr>
      </w:pPr>
      <w:proofErr w:type="gramStart"/>
      <w:r w:rsidRPr="008772C7">
        <w:rPr>
          <w:sz w:val="24"/>
          <w:szCs w:val="24"/>
          <w:lang w:val="ru-RU" w:eastAsia="uk-UA"/>
        </w:rPr>
        <w:t>р</w:t>
      </w:r>
      <w:proofErr w:type="gramEnd"/>
      <w:r w:rsidRPr="008772C7">
        <w:rPr>
          <w:sz w:val="24"/>
          <w:szCs w:val="24"/>
          <w:lang w:val="ru-RU" w:eastAsia="uk-UA"/>
        </w:rPr>
        <w:t>/</w:t>
      </w:r>
      <w:proofErr w:type="spellStart"/>
      <w:r w:rsidRPr="008772C7">
        <w:rPr>
          <w:sz w:val="24"/>
          <w:szCs w:val="24"/>
          <w:lang w:val="ru-RU" w:eastAsia="uk-UA"/>
        </w:rPr>
        <w:t>рUA</w:t>
      </w:r>
      <w:proofErr w:type="spellEnd"/>
      <w:r w:rsidRPr="008772C7">
        <w:rPr>
          <w:sz w:val="24"/>
          <w:szCs w:val="24"/>
          <w:lang w:val="ru-RU" w:eastAsia="uk-UA"/>
        </w:rPr>
        <w:t xml:space="preserve"> ______________________</w:t>
      </w:r>
    </w:p>
    <w:p w:rsidR="008772C7" w:rsidRPr="008772C7" w:rsidRDefault="008772C7" w:rsidP="008772C7">
      <w:pPr>
        <w:rPr>
          <w:sz w:val="24"/>
          <w:szCs w:val="24"/>
          <w:lang w:eastAsia="uk-UA"/>
        </w:rPr>
      </w:pPr>
      <w:r w:rsidRPr="008772C7">
        <w:rPr>
          <w:sz w:val="24"/>
          <w:szCs w:val="24"/>
          <w:lang w:val="ru-RU" w:eastAsia="uk-UA"/>
        </w:rPr>
        <w:t>в АТ «</w:t>
      </w:r>
      <w:proofErr w:type="spellStart"/>
      <w:r w:rsidRPr="008772C7">
        <w:rPr>
          <w:sz w:val="24"/>
          <w:szCs w:val="24"/>
          <w:lang w:val="ru-RU" w:eastAsia="uk-UA"/>
        </w:rPr>
        <w:t>Укрексімбанк</w:t>
      </w:r>
      <w:proofErr w:type="spellEnd"/>
      <w:r w:rsidRPr="008772C7">
        <w:rPr>
          <w:sz w:val="24"/>
          <w:szCs w:val="24"/>
          <w:lang w:val="ru-RU" w:eastAsia="uk-UA"/>
        </w:rPr>
        <w:t xml:space="preserve">» </w:t>
      </w:r>
    </w:p>
    <w:p w:rsidR="008772C7" w:rsidRPr="008772C7" w:rsidRDefault="008772C7" w:rsidP="008772C7">
      <w:pPr>
        <w:rPr>
          <w:sz w:val="24"/>
          <w:szCs w:val="24"/>
          <w:lang w:eastAsia="uk-UA"/>
        </w:rPr>
      </w:pPr>
      <w:proofErr w:type="gramStart"/>
      <w:r w:rsidRPr="008772C7">
        <w:rPr>
          <w:sz w:val="24"/>
          <w:szCs w:val="24"/>
          <w:lang w:val="ru-RU" w:eastAsia="uk-UA"/>
        </w:rPr>
        <w:t>р</w:t>
      </w:r>
      <w:proofErr w:type="gramEnd"/>
      <w:r w:rsidRPr="00A321DD">
        <w:rPr>
          <w:sz w:val="24"/>
          <w:szCs w:val="24"/>
          <w:lang w:val="en-US" w:eastAsia="uk-UA"/>
        </w:rPr>
        <w:t>/</w:t>
      </w:r>
      <w:r w:rsidRPr="008772C7">
        <w:rPr>
          <w:sz w:val="24"/>
          <w:szCs w:val="24"/>
          <w:lang w:val="ru-RU" w:eastAsia="uk-UA"/>
        </w:rPr>
        <w:t>р</w:t>
      </w:r>
      <w:r w:rsidRPr="008772C7">
        <w:rPr>
          <w:sz w:val="24"/>
          <w:szCs w:val="24"/>
          <w:lang w:val="en-US" w:eastAsia="uk-UA"/>
        </w:rPr>
        <w:t>UA</w:t>
      </w:r>
      <w:r w:rsidRPr="00A321DD">
        <w:rPr>
          <w:sz w:val="24"/>
          <w:szCs w:val="24"/>
          <w:lang w:val="en-US" w:eastAsia="uk-UA"/>
        </w:rPr>
        <w:t xml:space="preserve"> ______________________</w:t>
      </w:r>
    </w:p>
    <w:p w:rsidR="008772C7" w:rsidRPr="008772C7" w:rsidRDefault="008772C7" w:rsidP="008772C7">
      <w:pPr>
        <w:rPr>
          <w:sz w:val="24"/>
          <w:szCs w:val="24"/>
          <w:lang w:eastAsia="uk-UA"/>
        </w:rPr>
      </w:pPr>
    </w:p>
    <w:p w:rsidR="008772C7" w:rsidRPr="00A321DD" w:rsidRDefault="008772C7" w:rsidP="008772C7">
      <w:pPr>
        <w:rPr>
          <w:sz w:val="24"/>
          <w:szCs w:val="24"/>
          <w:lang w:val="en-US" w:eastAsia="uk-UA"/>
        </w:rPr>
      </w:pPr>
      <w:r w:rsidRPr="008772C7">
        <w:rPr>
          <w:sz w:val="24"/>
          <w:szCs w:val="24"/>
          <w:lang w:val="ru-RU" w:eastAsia="uk-UA"/>
        </w:rPr>
        <w:t>Тел</w:t>
      </w:r>
      <w:r w:rsidRPr="00A321DD">
        <w:rPr>
          <w:sz w:val="24"/>
          <w:szCs w:val="24"/>
          <w:lang w:val="en-US" w:eastAsia="uk-UA"/>
        </w:rPr>
        <w:t xml:space="preserve">.(0372)53-32-24;53-30-75 </w:t>
      </w:r>
    </w:p>
    <w:p w:rsidR="008772C7" w:rsidRPr="00A321DD" w:rsidRDefault="008772C7" w:rsidP="008772C7">
      <w:pPr>
        <w:rPr>
          <w:sz w:val="24"/>
          <w:szCs w:val="24"/>
          <w:lang w:val="en-US" w:eastAsia="uk-UA"/>
        </w:rPr>
      </w:pPr>
      <w:r w:rsidRPr="008772C7">
        <w:rPr>
          <w:sz w:val="24"/>
          <w:szCs w:val="24"/>
          <w:lang w:val="en-US" w:eastAsia="uk-UA"/>
        </w:rPr>
        <w:t>Email</w:t>
      </w:r>
      <w:r w:rsidRPr="00A321DD">
        <w:rPr>
          <w:sz w:val="24"/>
          <w:szCs w:val="24"/>
          <w:lang w:val="en-US" w:eastAsia="uk-UA"/>
        </w:rPr>
        <w:t xml:space="preserve">: </w:t>
      </w:r>
      <w:hyperlink r:id="rId8" w:history="1">
        <w:r w:rsidRPr="008772C7">
          <w:rPr>
            <w:color w:val="0000FF"/>
            <w:sz w:val="24"/>
            <w:szCs w:val="24"/>
            <w:u w:val="single"/>
            <w:lang w:val="en-US" w:eastAsia="uk-UA"/>
          </w:rPr>
          <w:t>chond</w:t>
        </w:r>
        <w:r w:rsidRPr="00A321DD">
          <w:rPr>
            <w:color w:val="0000FF"/>
            <w:sz w:val="24"/>
            <w:szCs w:val="24"/>
            <w:u w:val="single"/>
            <w:lang w:val="en-US" w:eastAsia="uk-UA"/>
          </w:rPr>
          <w:t>@</w:t>
        </w:r>
        <w:r w:rsidRPr="008772C7">
          <w:rPr>
            <w:color w:val="0000FF"/>
            <w:sz w:val="24"/>
            <w:szCs w:val="24"/>
            <w:u w:val="single"/>
            <w:lang w:val="en-US" w:eastAsia="uk-UA"/>
          </w:rPr>
          <w:t>ukr</w:t>
        </w:r>
        <w:r w:rsidRPr="00A321DD">
          <w:rPr>
            <w:color w:val="0000FF"/>
            <w:sz w:val="24"/>
            <w:szCs w:val="24"/>
            <w:u w:val="single"/>
            <w:lang w:val="en-US" w:eastAsia="uk-UA"/>
          </w:rPr>
          <w:t>.</w:t>
        </w:r>
        <w:r w:rsidRPr="008772C7">
          <w:rPr>
            <w:color w:val="0000FF"/>
            <w:sz w:val="24"/>
            <w:szCs w:val="24"/>
            <w:u w:val="single"/>
            <w:lang w:val="en-US" w:eastAsia="uk-UA"/>
          </w:rPr>
          <w:t>net</w:t>
        </w:r>
      </w:hyperlink>
    </w:p>
    <w:p w:rsidR="008772C7" w:rsidRPr="00A321DD" w:rsidRDefault="008772C7" w:rsidP="008772C7">
      <w:pPr>
        <w:rPr>
          <w:sz w:val="24"/>
          <w:szCs w:val="24"/>
          <w:lang w:val="en-US" w:eastAsia="uk-UA"/>
        </w:rPr>
      </w:pPr>
    </w:p>
    <w:p w:rsidR="008772C7" w:rsidRPr="008772C7" w:rsidRDefault="008772C7" w:rsidP="008772C7">
      <w:pPr>
        <w:rPr>
          <w:b/>
          <w:sz w:val="24"/>
          <w:szCs w:val="24"/>
          <w:lang w:val="ru-RU" w:eastAsia="uk-UA"/>
        </w:rPr>
      </w:pPr>
      <w:proofErr w:type="spellStart"/>
      <w:r w:rsidRPr="008772C7">
        <w:rPr>
          <w:b/>
          <w:sz w:val="24"/>
          <w:szCs w:val="24"/>
          <w:lang w:val="ru-RU" w:eastAsia="uk-UA"/>
        </w:rPr>
        <w:t>Генеральний</w:t>
      </w:r>
      <w:proofErr w:type="spellEnd"/>
      <w:r w:rsidRPr="008772C7">
        <w:rPr>
          <w:b/>
          <w:sz w:val="24"/>
          <w:szCs w:val="24"/>
          <w:lang w:val="ru-RU" w:eastAsia="uk-UA"/>
        </w:rPr>
        <w:t xml:space="preserve"> директор</w:t>
      </w:r>
    </w:p>
    <w:p w:rsidR="008772C7" w:rsidRPr="008772C7" w:rsidRDefault="008772C7" w:rsidP="008772C7">
      <w:pPr>
        <w:rPr>
          <w:b/>
          <w:sz w:val="24"/>
          <w:szCs w:val="24"/>
          <w:lang w:val="ru-RU" w:eastAsia="uk-UA"/>
        </w:rPr>
      </w:pPr>
      <w:r w:rsidRPr="008772C7">
        <w:rPr>
          <w:b/>
          <w:sz w:val="24"/>
          <w:szCs w:val="24"/>
          <w:lang w:val="ru-RU" w:eastAsia="uk-UA"/>
        </w:rPr>
        <w:t>____________________</w:t>
      </w:r>
      <w:proofErr w:type="spellStart"/>
      <w:r w:rsidRPr="008772C7">
        <w:rPr>
          <w:b/>
          <w:sz w:val="24"/>
          <w:szCs w:val="24"/>
          <w:lang w:val="ru-RU" w:eastAsia="uk-UA"/>
        </w:rPr>
        <w:t>Самсонюк</w:t>
      </w:r>
      <w:proofErr w:type="spellEnd"/>
      <w:r w:rsidRPr="008772C7">
        <w:rPr>
          <w:b/>
          <w:sz w:val="24"/>
          <w:szCs w:val="24"/>
          <w:lang w:val="ru-RU" w:eastAsia="uk-UA"/>
        </w:rPr>
        <w:t xml:space="preserve"> В.О.</w:t>
      </w:r>
    </w:p>
    <w:p w:rsidR="008772C7" w:rsidRPr="008772C7" w:rsidRDefault="008772C7" w:rsidP="008772C7">
      <w:pPr>
        <w:suppressAutoHyphens/>
        <w:spacing w:line="240" w:lineRule="atLeast"/>
        <w:contextualSpacing/>
        <w:rPr>
          <w:color w:val="000000"/>
          <w:sz w:val="24"/>
          <w:szCs w:val="24"/>
          <w:lang w:eastAsia="ar-SA"/>
        </w:rPr>
      </w:pPr>
      <w:r w:rsidRPr="008772C7">
        <w:rPr>
          <w:b/>
          <w:sz w:val="24"/>
          <w:szCs w:val="24"/>
          <w:lang w:val="ru-RU" w:eastAsia="uk-UA"/>
        </w:rPr>
        <w:t xml:space="preserve"> МП                                     </w:t>
      </w:r>
    </w:p>
    <w:p w:rsidR="00851967" w:rsidRPr="008772C7" w:rsidRDefault="00851967" w:rsidP="008772C7">
      <w:pPr>
        <w:rPr>
          <w:sz w:val="24"/>
          <w:szCs w:val="24"/>
        </w:rPr>
      </w:pPr>
    </w:p>
    <w:tbl>
      <w:tblPr>
        <w:tblW w:w="9565" w:type="dxa"/>
        <w:tblLayout w:type="fixed"/>
        <w:tblLook w:val="01E0" w:firstRow="1" w:lastRow="1" w:firstColumn="1" w:lastColumn="1" w:noHBand="0" w:noVBand="0"/>
      </w:tblPr>
      <w:tblGrid>
        <w:gridCol w:w="4262"/>
        <w:gridCol w:w="5303"/>
      </w:tblGrid>
      <w:tr w:rsidR="008772C7" w:rsidRPr="008772C7" w:rsidTr="00035198">
        <w:trPr>
          <w:trHeight w:val="260"/>
        </w:trPr>
        <w:tc>
          <w:tcPr>
            <w:tcW w:w="4262" w:type="dxa"/>
          </w:tcPr>
          <w:p w:rsidR="008772C7" w:rsidRPr="008772C7" w:rsidRDefault="008772C7" w:rsidP="008772C7">
            <w:pPr>
              <w:spacing w:line="240" w:lineRule="atLeast"/>
              <w:jc w:val="center"/>
              <w:rPr>
                <w:b/>
                <w:bCs/>
                <w:sz w:val="24"/>
                <w:szCs w:val="24"/>
              </w:rPr>
            </w:pPr>
          </w:p>
          <w:p w:rsidR="008772C7" w:rsidRPr="008772C7" w:rsidRDefault="008772C7" w:rsidP="008772C7">
            <w:pPr>
              <w:jc w:val="both"/>
              <w:rPr>
                <w:bCs/>
                <w:sz w:val="24"/>
                <w:szCs w:val="24"/>
              </w:rPr>
            </w:pPr>
          </w:p>
        </w:tc>
        <w:tc>
          <w:tcPr>
            <w:tcW w:w="5303" w:type="dxa"/>
          </w:tcPr>
          <w:p w:rsidR="008772C7" w:rsidRPr="008772C7" w:rsidRDefault="008772C7" w:rsidP="008772C7">
            <w:pPr>
              <w:tabs>
                <w:tab w:val="left" w:pos="-180"/>
                <w:tab w:val="left" w:pos="540"/>
              </w:tabs>
              <w:spacing w:beforeAutospacing="1"/>
              <w:ind w:left="-180"/>
              <w:rPr>
                <w:b/>
                <w:sz w:val="24"/>
                <w:szCs w:val="24"/>
                <w:lang w:val="ru-RU"/>
              </w:rPr>
            </w:pPr>
          </w:p>
          <w:p w:rsidR="008772C7" w:rsidRPr="008772C7" w:rsidRDefault="008772C7" w:rsidP="008772C7">
            <w:pPr>
              <w:jc w:val="both"/>
              <w:rPr>
                <w:sz w:val="24"/>
                <w:szCs w:val="24"/>
              </w:rPr>
            </w:pPr>
          </w:p>
          <w:p w:rsidR="008772C7" w:rsidRPr="008772C7" w:rsidRDefault="008772C7" w:rsidP="0087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Arial Unicode MS" w:hAnsi="Courier New"/>
                <w:color w:val="000000"/>
                <w:sz w:val="21"/>
                <w:szCs w:val="21"/>
                <w:lang w:eastAsia="x-none"/>
              </w:rPr>
            </w:pPr>
          </w:p>
          <w:p w:rsidR="008772C7" w:rsidRPr="008772C7" w:rsidRDefault="008772C7" w:rsidP="0087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Arial Unicode MS" w:hAnsi="Courier New"/>
                <w:color w:val="000000"/>
                <w:sz w:val="21"/>
                <w:szCs w:val="21"/>
                <w:lang w:eastAsia="x-none"/>
              </w:rPr>
            </w:pPr>
          </w:p>
          <w:p w:rsidR="008772C7" w:rsidRPr="008772C7" w:rsidRDefault="008772C7" w:rsidP="008772C7">
            <w:pPr>
              <w:rPr>
                <w:sz w:val="24"/>
                <w:szCs w:val="24"/>
                <w:lang w:eastAsia="x-none"/>
              </w:rPr>
            </w:pPr>
          </w:p>
        </w:tc>
      </w:tr>
    </w:tbl>
    <w:p w:rsidR="008772C7" w:rsidRDefault="008772C7" w:rsidP="00851967">
      <w:pPr>
        <w:rPr>
          <w:sz w:val="24"/>
          <w:szCs w:val="24"/>
        </w:rPr>
      </w:pPr>
    </w:p>
    <w:p w:rsidR="008772C7" w:rsidRDefault="008772C7" w:rsidP="00851967">
      <w:pPr>
        <w:rPr>
          <w:sz w:val="24"/>
          <w:szCs w:val="24"/>
        </w:rPr>
      </w:pPr>
    </w:p>
    <w:p w:rsidR="008772C7" w:rsidRDefault="008772C7" w:rsidP="00851967">
      <w:pPr>
        <w:rPr>
          <w:sz w:val="24"/>
          <w:szCs w:val="24"/>
        </w:rPr>
      </w:pPr>
    </w:p>
    <w:p w:rsidR="008772C7" w:rsidRDefault="008772C7" w:rsidP="00851967">
      <w:pPr>
        <w:rPr>
          <w:sz w:val="24"/>
          <w:szCs w:val="24"/>
        </w:rPr>
      </w:pPr>
    </w:p>
    <w:p w:rsidR="008772C7" w:rsidRDefault="008772C7" w:rsidP="00851967">
      <w:pPr>
        <w:rPr>
          <w:sz w:val="24"/>
          <w:szCs w:val="24"/>
        </w:rPr>
      </w:pPr>
    </w:p>
    <w:p w:rsidR="008772C7" w:rsidRDefault="008772C7" w:rsidP="00851967">
      <w:pPr>
        <w:rPr>
          <w:sz w:val="24"/>
          <w:szCs w:val="24"/>
        </w:rPr>
      </w:pPr>
    </w:p>
    <w:p w:rsidR="00744A14" w:rsidRPr="002D7F2C" w:rsidRDefault="00035198" w:rsidP="00035198">
      <w:pPr>
        <w:tabs>
          <w:tab w:val="left" w:pos="4100"/>
        </w:tabs>
        <w:rPr>
          <w:b/>
          <w:sz w:val="24"/>
          <w:szCs w:val="24"/>
          <w:lang w:eastAsia="zh-CN"/>
        </w:rPr>
      </w:pPr>
      <w:r>
        <w:rPr>
          <w:sz w:val="24"/>
          <w:szCs w:val="24"/>
        </w:rPr>
        <w:tab/>
        <w:t xml:space="preserve">                                                                   </w:t>
      </w:r>
      <w:r w:rsidR="00744A14" w:rsidRPr="002D7F2C">
        <w:rPr>
          <w:b/>
          <w:sz w:val="24"/>
          <w:szCs w:val="24"/>
          <w:lang w:eastAsia="zh-CN"/>
        </w:rPr>
        <w:t>Додаток 1</w:t>
      </w:r>
    </w:p>
    <w:p w:rsidR="00744A14" w:rsidRPr="002D7F2C" w:rsidRDefault="00744A14" w:rsidP="00744A14">
      <w:pPr>
        <w:widowControl w:val="0"/>
        <w:suppressAutoHyphens/>
        <w:contextualSpacing/>
        <w:jc w:val="right"/>
        <w:rPr>
          <w:b/>
          <w:sz w:val="24"/>
          <w:szCs w:val="24"/>
          <w:lang w:eastAsia="zh-CN"/>
        </w:rPr>
      </w:pPr>
      <w:r w:rsidRPr="002D7F2C">
        <w:rPr>
          <w:sz w:val="24"/>
          <w:szCs w:val="24"/>
          <w:lang w:eastAsia="zh-CN"/>
        </w:rPr>
        <w:t>до Договору № __________</w:t>
      </w:r>
    </w:p>
    <w:p w:rsidR="00744A14" w:rsidRPr="002D7F2C" w:rsidRDefault="00744A14" w:rsidP="00744A14">
      <w:pPr>
        <w:widowControl w:val="0"/>
        <w:suppressAutoHyphens/>
        <w:contextualSpacing/>
        <w:jc w:val="right"/>
        <w:rPr>
          <w:b/>
          <w:sz w:val="24"/>
          <w:szCs w:val="24"/>
          <w:lang w:eastAsia="zh-CN"/>
        </w:rPr>
      </w:pPr>
      <w:r w:rsidRPr="002D7F2C">
        <w:rPr>
          <w:sz w:val="24"/>
          <w:szCs w:val="24"/>
          <w:lang w:eastAsia="zh-CN"/>
        </w:rPr>
        <w:t>від “___”_________202</w:t>
      </w:r>
      <w:r w:rsidR="00DD3188">
        <w:rPr>
          <w:sz w:val="24"/>
          <w:szCs w:val="24"/>
          <w:lang w:eastAsia="zh-CN"/>
        </w:rPr>
        <w:t>3</w:t>
      </w:r>
      <w:r w:rsidRPr="002D7F2C">
        <w:rPr>
          <w:sz w:val="24"/>
          <w:szCs w:val="24"/>
          <w:lang w:eastAsia="zh-CN"/>
        </w:rPr>
        <w:t xml:space="preserve"> р.</w:t>
      </w:r>
    </w:p>
    <w:p w:rsidR="00744A14" w:rsidRPr="002D7F2C" w:rsidRDefault="00744A14" w:rsidP="00744A14">
      <w:pPr>
        <w:widowControl w:val="0"/>
        <w:ind w:left="5529"/>
        <w:contextualSpacing/>
        <w:jc w:val="both"/>
        <w:outlineLvl w:val="0"/>
        <w:rPr>
          <w:b/>
          <w:sz w:val="24"/>
          <w:szCs w:val="24"/>
          <w:lang w:eastAsia="uk-UA"/>
        </w:rPr>
      </w:pPr>
    </w:p>
    <w:p w:rsidR="00744A14" w:rsidRPr="002D7F2C" w:rsidRDefault="00744A14" w:rsidP="00744A14">
      <w:pPr>
        <w:widowControl w:val="0"/>
        <w:ind w:left="5529"/>
        <w:contextualSpacing/>
        <w:jc w:val="both"/>
        <w:outlineLvl w:val="0"/>
        <w:rPr>
          <w:b/>
          <w:sz w:val="24"/>
          <w:szCs w:val="24"/>
          <w:lang w:eastAsia="uk-UA"/>
        </w:rPr>
      </w:pPr>
    </w:p>
    <w:p w:rsidR="00744A14" w:rsidRPr="002D7F2C" w:rsidRDefault="00744A14" w:rsidP="00744A14">
      <w:pPr>
        <w:widowControl w:val="0"/>
        <w:contextualSpacing/>
        <w:jc w:val="center"/>
        <w:outlineLvl w:val="0"/>
        <w:rPr>
          <w:b/>
          <w:sz w:val="24"/>
          <w:szCs w:val="24"/>
          <w:lang w:eastAsia="uk-UA"/>
        </w:rPr>
      </w:pPr>
      <w:r w:rsidRPr="002D7F2C">
        <w:rPr>
          <w:b/>
          <w:sz w:val="24"/>
          <w:szCs w:val="24"/>
          <w:lang w:eastAsia="uk-UA"/>
        </w:rPr>
        <w:t xml:space="preserve">СПЕЦИФІКАЦІЯ ТОВАРУ </w:t>
      </w:r>
    </w:p>
    <w:p w:rsidR="00744A14" w:rsidRPr="002D7F2C" w:rsidRDefault="00744A14" w:rsidP="00744A14">
      <w:pPr>
        <w:widowControl w:val="0"/>
        <w:contextualSpacing/>
        <w:jc w:val="center"/>
        <w:outlineLvl w:val="0"/>
        <w:rPr>
          <w:b/>
          <w:sz w:val="24"/>
          <w:szCs w:val="24"/>
          <w:lang w:eastAsia="uk-UA"/>
        </w:rPr>
      </w:pPr>
    </w:p>
    <w:p w:rsidR="00744A14" w:rsidRPr="002D7F2C" w:rsidRDefault="00744A14" w:rsidP="00744A14">
      <w:pPr>
        <w:widowControl w:val="0"/>
        <w:ind w:left="-567"/>
        <w:contextualSpacing/>
        <w:jc w:val="center"/>
        <w:outlineLvl w:val="0"/>
        <w:rPr>
          <w:b/>
          <w:sz w:val="24"/>
          <w:szCs w:val="24"/>
          <w:lang w:eastAsia="uk-UA"/>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127"/>
        <w:gridCol w:w="1134"/>
        <w:gridCol w:w="1134"/>
        <w:gridCol w:w="3118"/>
        <w:gridCol w:w="2268"/>
      </w:tblGrid>
      <w:tr w:rsidR="00744A14" w:rsidRPr="002D7F2C" w:rsidTr="00744A14">
        <w:trPr>
          <w:trHeight w:val="1329"/>
        </w:trPr>
        <w:tc>
          <w:tcPr>
            <w:tcW w:w="425" w:type="dxa"/>
            <w:tcBorders>
              <w:top w:val="single" w:sz="6" w:space="0" w:color="auto"/>
              <w:left w:val="single" w:sz="6" w:space="0" w:color="auto"/>
              <w:bottom w:val="nil"/>
              <w:right w:val="single" w:sz="6" w:space="0" w:color="auto"/>
            </w:tcBorders>
            <w:hideMark/>
          </w:tcPr>
          <w:p w:rsidR="00744A14" w:rsidRPr="002D7F2C" w:rsidRDefault="00744A14" w:rsidP="0076556E">
            <w:pPr>
              <w:ind w:left="-109" w:right="-114"/>
              <w:jc w:val="center"/>
              <w:rPr>
                <w:b/>
                <w:bCs/>
                <w:sz w:val="24"/>
                <w:szCs w:val="24"/>
              </w:rPr>
            </w:pPr>
            <w:r w:rsidRPr="002D7F2C">
              <w:rPr>
                <w:b/>
                <w:bCs/>
                <w:sz w:val="24"/>
                <w:szCs w:val="24"/>
              </w:rPr>
              <w:t>№ п/п</w:t>
            </w:r>
          </w:p>
        </w:tc>
        <w:tc>
          <w:tcPr>
            <w:tcW w:w="2127" w:type="dxa"/>
            <w:tcBorders>
              <w:top w:val="single" w:sz="6" w:space="0" w:color="auto"/>
              <w:left w:val="single" w:sz="6" w:space="0" w:color="auto"/>
              <w:bottom w:val="nil"/>
              <w:right w:val="single" w:sz="6" w:space="0" w:color="auto"/>
            </w:tcBorders>
          </w:tcPr>
          <w:p w:rsidR="00744A14" w:rsidRPr="002D7F2C" w:rsidRDefault="00744A14" w:rsidP="0076556E">
            <w:pPr>
              <w:jc w:val="center"/>
              <w:rPr>
                <w:b/>
                <w:bCs/>
                <w:sz w:val="24"/>
                <w:szCs w:val="24"/>
              </w:rPr>
            </w:pPr>
            <w:r w:rsidRPr="002D7F2C">
              <w:rPr>
                <w:b/>
                <w:bCs/>
                <w:sz w:val="24"/>
                <w:szCs w:val="24"/>
              </w:rPr>
              <w:t>Найменування товару</w:t>
            </w:r>
          </w:p>
          <w:p w:rsidR="00744A14" w:rsidRPr="002D7F2C" w:rsidRDefault="00744A14" w:rsidP="0076556E">
            <w:pPr>
              <w:rPr>
                <w:i/>
                <w:sz w:val="24"/>
                <w:szCs w:val="24"/>
              </w:rPr>
            </w:pPr>
          </w:p>
          <w:p w:rsidR="00744A14" w:rsidRPr="002D7F2C" w:rsidRDefault="00744A14" w:rsidP="0076556E">
            <w:pPr>
              <w:jc w:val="center"/>
              <w:rPr>
                <w:b/>
                <w:bCs/>
                <w:sz w:val="24"/>
                <w:szCs w:val="24"/>
              </w:rPr>
            </w:pPr>
          </w:p>
        </w:tc>
        <w:tc>
          <w:tcPr>
            <w:tcW w:w="1134" w:type="dxa"/>
            <w:tcBorders>
              <w:top w:val="single" w:sz="6" w:space="0" w:color="auto"/>
              <w:left w:val="single" w:sz="6" w:space="0" w:color="auto"/>
              <w:bottom w:val="nil"/>
              <w:right w:val="single" w:sz="6" w:space="0" w:color="auto"/>
            </w:tcBorders>
            <w:hideMark/>
          </w:tcPr>
          <w:p w:rsidR="00744A14" w:rsidRPr="002D7F2C" w:rsidRDefault="00744A14" w:rsidP="0076556E">
            <w:pPr>
              <w:jc w:val="center"/>
              <w:rPr>
                <w:b/>
                <w:bCs/>
                <w:sz w:val="24"/>
                <w:szCs w:val="24"/>
              </w:rPr>
            </w:pPr>
            <w:r w:rsidRPr="002D7F2C">
              <w:rPr>
                <w:b/>
                <w:bCs/>
                <w:sz w:val="24"/>
                <w:szCs w:val="24"/>
              </w:rPr>
              <w:t>Одиниця виміру</w:t>
            </w:r>
          </w:p>
        </w:tc>
        <w:tc>
          <w:tcPr>
            <w:tcW w:w="1134" w:type="dxa"/>
            <w:tcBorders>
              <w:top w:val="single" w:sz="6" w:space="0" w:color="auto"/>
              <w:left w:val="single" w:sz="6" w:space="0" w:color="auto"/>
              <w:bottom w:val="nil"/>
              <w:right w:val="single" w:sz="6" w:space="0" w:color="auto"/>
            </w:tcBorders>
            <w:hideMark/>
          </w:tcPr>
          <w:p w:rsidR="00744A14" w:rsidRPr="002D7F2C" w:rsidRDefault="00744A14" w:rsidP="0076556E">
            <w:pPr>
              <w:jc w:val="center"/>
              <w:rPr>
                <w:b/>
                <w:bCs/>
                <w:sz w:val="24"/>
                <w:szCs w:val="24"/>
              </w:rPr>
            </w:pPr>
            <w:r w:rsidRPr="002D7F2C">
              <w:rPr>
                <w:b/>
                <w:bCs/>
                <w:sz w:val="24"/>
                <w:szCs w:val="24"/>
              </w:rPr>
              <w:t>Кількість</w:t>
            </w:r>
          </w:p>
        </w:tc>
        <w:tc>
          <w:tcPr>
            <w:tcW w:w="3118" w:type="dxa"/>
            <w:tcBorders>
              <w:top w:val="single" w:sz="4" w:space="0" w:color="auto"/>
              <w:left w:val="nil"/>
              <w:bottom w:val="nil"/>
              <w:right w:val="single" w:sz="4" w:space="0" w:color="auto"/>
            </w:tcBorders>
            <w:vAlign w:val="center"/>
            <w:hideMark/>
          </w:tcPr>
          <w:p w:rsidR="00744A14" w:rsidRPr="002D7F2C" w:rsidRDefault="00744A14" w:rsidP="005138D4">
            <w:pPr>
              <w:tabs>
                <w:tab w:val="left" w:pos="0"/>
                <w:tab w:val="center" w:pos="4153"/>
                <w:tab w:val="right" w:pos="8306"/>
              </w:tabs>
              <w:rPr>
                <w:b/>
                <w:sz w:val="24"/>
                <w:szCs w:val="24"/>
              </w:rPr>
            </w:pPr>
            <w:r w:rsidRPr="002D7F2C">
              <w:rPr>
                <w:b/>
                <w:sz w:val="24"/>
                <w:szCs w:val="24"/>
              </w:rPr>
              <w:t xml:space="preserve">Ціна за </w:t>
            </w:r>
            <w:proofErr w:type="spellStart"/>
            <w:r w:rsidRPr="002D7F2C">
              <w:rPr>
                <w:b/>
                <w:sz w:val="24"/>
                <w:szCs w:val="24"/>
              </w:rPr>
              <w:t>одн</w:t>
            </w:r>
            <w:proofErr w:type="spellEnd"/>
            <w:r w:rsidRPr="002D7F2C">
              <w:rPr>
                <w:b/>
                <w:sz w:val="24"/>
                <w:szCs w:val="24"/>
              </w:rPr>
              <w:t xml:space="preserve">. </w:t>
            </w:r>
          </w:p>
          <w:p w:rsidR="00744A14" w:rsidRPr="002D7F2C" w:rsidRDefault="00744A14" w:rsidP="005138D4">
            <w:pPr>
              <w:tabs>
                <w:tab w:val="left" w:pos="0"/>
                <w:tab w:val="center" w:pos="4153"/>
                <w:tab w:val="right" w:pos="8306"/>
              </w:tabs>
              <w:rPr>
                <w:b/>
                <w:sz w:val="24"/>
                <w:szCs w:val="24"/>
              </w:rPr>
            </w:pPr>
            <w:r w:rsidRPr="002D7F2C">
              <w:rPr>
                <w:b/>
                <w:sz w:val="24"/>
                <w:szCs w:val="24"/>
              </w:rPr>
              <w:t>(включаючи податки і збори, витрат на транспортування, страхування, навантаження, розвантаження, сплату митних тарифів  усіх інших витрат.)</w:t>
            </w:r>
          </w:p>
          <w:p w:rsidR="00744A14" w:rsidRPr="002D7F2C" w:rsidRDefault="00744A14" w:rsidP="005138D4">
            <w:pPr>
              <w:tabs>
                <w:tab w:val="left" w:pos="0"/>
                <w:tab w:val="center" w:pos="4153"/>
                <w:tab w:val="right" w:pos="8306"/>
              </w:tabs>
              <w:rPr>
                <w:b/>
                <w:sz w:val="24"/>
                <w:szCs w:val="24"/>
              </w:rPr>
            </w:pPr>
            <w:r w:rsidRPr="002D7F2C">
              <w:rPr>
                <w:b/>
                <w:sz w:val="24"/>
                <w:szCs w:val="24"/>
              </w:rPr>
              <w:t>з / без ПДВ</w:t>
            </w:r>
          </w:p>
        </w:tc>
        <w:tc>
          <w:tcPr>
            <w:tcW w:w="2268" w:type="dxa"/>
            <w:tcBorders>
              <w:top w:val="single" w:sz="4" w:space="0" w:color="auto"/>
              <w:left w:val="nil"/>
              <w:bottom w:val="nil"/>
              <w:right w:val="single" w:sz="4" w:space="0" w:color="auto"/>
            </w:tcBorders>
            <w:vAlign w:val="center"/>
            <w:hideMark/>
          </w:tcPr>
          <w:p w:rsidR="00744A14" w:rsidRPr="002D7F2C" w:rsidRDefault="00744A14" w:rsidP="0076556E">
            <w:pPr>
              <w:jc w:val="center"/>
              <w:rPr>
                <w:b/>
                <w:bCs/>
                <w:sz w:val="24"/>
                <w:szCs w:val="24"/>
              </w:rPr>
            </w:pPr>
            <w:r w:rsidRPr="002D7F2C">
              <w:rPr>
                <w:b/>
                <w:bCs/>
                <w:sz w:val="24"/>
                <w:szCs w:val="24"/>
              </w:rPr>
              <w:t>Загальна вартість товару з / без ПДВ</w:t>
            </w:r>
          </w:p>
        </w:tc>
      </w:tr>
      <w:tr w:rsidR="00744A14" w:rsidRPr="002D7F2C" w:rsidTr="00744A14">
        <w:trPr>
          <w:trHeight w:val="77"/>
        </w:trPr>
        <w:tc>
          <w:tcPr>
            <w:tcW w:w="425" w:type="dxa"/>
            <w:tcBorders>
              <w:top w:val="single" w:sz="4" w:space="0" w:color="auto"/>
              <w:left w:val="single" w:sz="4" w:space="0" w:color="auto"/>
              <w:bottom w:val="single" w:sz="4" w:space="0" w:color="auto"/>
              <w:right w:val="single" w:sz="4" w:space="0" w:color="auto"/>
            </w:tcBorders>
            <w:vAlign w:val="center"/>
            <w:hideMark/>
          </w:tcPr>
          <w:p w:rsidR="00744A14" w:rsidRPr="002D7F2C" w:rsidRDefault="00744A14" w:rsidP="0076556E">
            <w:pPr>
              <w:widowControl w:val="0"/>
              <w:rPr>
                <w:rFonts w:eastAsia="Batang"/>
                <w:b/>
                <w:sz w:val="24"/>
                <w:szCs w:val="24"/>
              </w:rPr>
            </w:pPr>
            <w:r w:rsidRPr="002D7F2C">
              <w:rPr>
                <w:rFonts w:eastAsia="Batang"/>
                <w:b/>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744A14" w:rsidRPr="002D7F2C" w:rsidRDefault="005138D4" w:rsidP="0076556E">
            <w:pPr>
              <w:rPr>
                <w:b/>
                <w:bCs/>
                <w:sz w:val="24"/>
                <w:szCs w:val="24"/>
                <w:lang w:eastAsia="en-US"/>
              </w:rPr>
            </w:pPr>
            <w:r w:rsidRPr="005138D4">
              <w:rPr>
                <w:b/>
                <w:sz w:val="24"/>
                <w:szCs w:val="24"/>
              </w:rPr>
              <w:t>дизельне паливо ENERGY</w:t>
            </w:r>
          </w:p>
        </w:tc>
        <w:tc>
          <w:tcPr>
            <w:tcW w:w="1134" w:type="dxa"/>
            <w:tcBorders>
              <w:top w:val="single" w:sz="4" w:space="0" w:color="auto"/>
              <w:left w:val="single" w:sz="4" w:space="0" w:color="auto"/>
              <w:bottom w:val="single" w:sz="4" w:space="0" w:color="auto"/>
              <w:right w:val="single" w:sz="4" w:space="0" w:color="auto"/>
            </w:tcBorders>
            <w:hideMark/>
          </w:tcPr>
          <w:p w:rsidR="00744A14" w:rsidRPr="002D7F2C" w:rsidRDefault="00744A14" w:rsidP="0076556E">
            <w:pPr>
              <w:rPr>
                <w:sz w:val="24"/>
                <w:szCs w:val="24"/>
              </w:rPr>
            </w:pPr>
            <w:r w:rsidRPr="002D7F2C">
              <w:rPr>
                <w:sz w:val="24"/>
                <w:szCs w:val="24"/>
              </w:rPr>
              <w:t>л</w:t>
            </w:r>
          </w:p>
        </w:tc>
        <w:tc>
          <w:tcPr>
            <w:tcW w:w="1134" w:type="dxa"/>
            <w:tcBorders>
              <w:top w:val="single" w:sz="4" w:space="0" w:color="auto"/>
              <w:left w:val="single" w:sz="4" w:space="0" w:color="auto"/>
              <w:bottom w:val="single" w:sz="4" w:space="0" w:color="auto"/>
              <w:right w:val="nil"/>
            </w:tcBorders>
            <w:hideMark/>
          </w:tcPr>
          <w:p w:rsidR="00744A14" w:rsidRPr="002D7F2C" w:rsidRDefault="005138D4" w:rsidP="0076556E">
            <w:pPr>
              <w:jc w:val="center"/>
              <w:rPr>
                <w:sz w:val="24"/>
                <w:szCs w:val="24"/>
              </w:rPr>
            </w:pPr>
            <w:r>
              <w:rPr>
                <w:sz w:val="24"/>
                <w:szCs w:val="24"/>
              </w:rPr>
              <w:t>1500</w:t>
            </w:r>
          </w:p>
        </w:tc>
        <w:tc>
          <w:tcPr>
            <w:tcW w:w="3118" w:type="dxa"/>
            <w:tcBorders>
              <w:top w:val="single" w:sz="4" w:space="0" w:color="auto"/>
              <w:left w:val="single" w:sz="4" w:space="0" w:color="auto"/>
              <w:bottom w:val="single" w:sz="4" w:space="0" w:color="auto"/>
              <w:right w:val="nil"/>
            </w:tcBorders>
          </w:tcPr>
          <w:p w:rsidR="00744A14" w:rsidRPr="002D7F2C" w:rsidRDefault="00744A14" w:rsidP="0076556E">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4A14" w:rsidRPr="002D7F2C" w:rsidRDefault="00744A14" w:rsidP="0076556E">
            <w:pPr>
              <w:jc w:val="center"/>
              <w:rPr>
                <w:sz w:val="24"/>
                <w:szCs w:val="24"/>
              </w:rPr>
            </w:pPr>
          </w:p>
        </w:tc>
      </w:tr>
      <w:tr w:rsidR="00744A14" w:rsidRPr="002D7F2C" w:rsidTr="00744A14">
        <w:trPr>
          <w:trHeight w:val="232"/>
        </w:trPr>
        <w:tc>
          <w:tcPr>
            <w:tcW w:w="7938" w:type="dxa"/>
            <w:gridSpan w:val="5"/>
            <w:tcBorders>
              <w:top w:val="single" w:sz="4" w:space="0" w:color="auto"/>
              <w:left w:val="single" w:sz="4" w:space="0" w:color="auto"/>
              <w:bottom w:val="single" w:sz="4" w:space="0" w:color="auto"/>
              <w:right w:val="nil"/>
            </w:tcBorders>
            <w:vAlign w:val="center"/>
            <w:hideMark/>
          </w:tcPr>
          <w:p w:rsidR="00744A14" w:rsidRPr="002D7F2C" w:rsidRDefault="00744A14" w:rsidP="0076556E">
            <w:pPr>
              <w:rPr>
                <w:sz w:val="24"/>
                <w:szCs w:val="24"/>
              </w:rPr>
            </w:pPr>
            <w:r w:rsidRPr="002D7F2C">
              <w:rPr>
                <w:b/>
                <w:sz w:val="24"/>
                <w:szCs w:val="24"/>
              </w:rPr>
              <w:t xml:space="preserve">Разом </w:t>
            </w:r>
            <w:r w:rsidRPr="002D7F2C">
              <w:rPr>
                <w:b/>
                <w:sz w:val="24"/>
                <w:szCs w:val="24"/>
                <w:lang w:eastAsia="uk-UA"/>
              </w:rPr>
              <w:t xml:space="preserve">(вказати </w:t>
            </w:r>
            <w:r w:rsidRPr="002D7F2C">
              <w:rPr>
                <w:b/>
                <w:sz w:val="24"/>
                <w:szCs w:val="24"/>
              </w:rPr>
              <w:t xml:space="preserve"> з ПДВ/ чи без ПДВ):</w:t>
            </w:r>
          </w:p>
        </w:tc>
        <w:tc>
          <w:tcPr>
            <w:tcW w:w="2268" w:type="dxa"/>
            <w:tcBorders>
              <w:top w:val="single" w:sz="4" w:space="0" w:color="auto"/>
              <w:left w:val="single" w:sz="4" w:space="0" w:color="auto"/>
              <w:bottom w:val="single" w:sz="4" w:space="0" w:color="auto"/>
              <w:right w:val="single" w:sz="4" w:space="0" w:color="auto"/>
            </w:tcBorders>
          </w:tcPr>
          <w:p w:rsidR="00744A14" w:rsidRPr="002D7F2C" w:rsidRDefault="00744A14" w:rsidP="0076556E">
            <w:pPr>
              <w:jc w:val="center"/>
              <w:rPr>
                <w:sz w:val="24"/>
                <w:szCs w:val="24"/>
              </w:rPr>
            </w:pPr>
          </w:p>
        </w:tc>
      </w:tr>
      <w:tr w:rsidR="00744A14" w:rsidRPr="002D7F2C" w:rsidTr="00744A14">
        <w:trPr>
          <w:trHeight w:val="232"/>
        </w:trPr>
        <w:tc>
          <w:tcPr>
            <w:tcW w:w="7938" w:type="dxa"/>
            <w:gridSpan w:val="5"/>
            <w:tcBorders>
              <w:top w:val="single" w:sz="4" w:space="0" w:color="auto"/>
              <w:left w:val="single" w:sz="4" w:space="0" w:color="auto"/>
              <w:bottom w:val="single" w:sz="4" w:space="0" w:color="auto"/>
              <w:right w:val="nil"/>
            </w:tcBorders>
            <w:vAlign w:val="center"/>
          </w:tcPr>
          <w:p w:rsidR="00744A14" w:rsidRPr="002D7F2C" w:rsidRDefault="00744A14" w:rsidP="0076556E">
            <w:pPr>
              <w:rPr>
                <w:sz w:val="24"/>
                <w:szCs w:val="24"/>
              </w:rPr>
            </w:pPr>
            <w:r w:rsidRPr="002D7F2C">
              <w:rPr>
                <w:b/>
                <w:sz w:val="24"/>
                <w:szCs w:val="24"/>
              </w:rPr>
              <w:t>Крім того ПДВ</w:t>
            </w:r>
          </w:p>
        </w:tc>
        <w:tc>
          <w:tcPr>
            <w:tcW w:w="2268" w:type="dxa"/>
            <w:tcBorders>
              <w:top w:val="single" w:sz="4" w:space="0" w:color="auto"/>
              <w:left w:val="single" w:sz="4" w:space="0" w:color="auto"/>
              <w:bottom w:val="single" w:sz="4" w:space="0" w:color="auto"/>
              <w:right w:val="single" w:sz="4" w:space="0" w:color="auto"/>
            </w:tcBorders>
          </w:tcPr>
          <w:p w:rsidR="00744A14" w:rsidRPr="002D7F2C" w:rsidRDefault="00744A14" w:rsidP="0076556E">
            <w:pPr>
              <w:jc w:val="center"/>
              <w:rPr>
                <w:sz w:val="24"/>
                <w:szCs w:val="24"/>
              </w:rPr>
            </w:pPr>
          </w:p>
        </w:tc>
      </w:tr>
    </w:tbl>
    <w:p w:rsidR="00744A14" w:rsidRPr="002D7F2C" w:rsidRDefault="00744A14" w:rsidP="00744A14">
      <w:pPr>
        <w:widowControl w:val="0"/>
        <w:contextualSpacing/>
        <w:outlineLvl w:val="0"/>
        <w:rPr>
          <w:b/>
          <w:sz w:val="24"/>
          <w:szCs w:val="24"/>
          <w:lang w:eastAsia="uk-UA"/>
        </w:rPr>
      </w:pPr>
    </w:p>
    <w:p w:rsidR="00744A14" w:rsidRPr="002D7F2C" w:rsidRDefault="00744A14" w:rsidP="00744A14">
      <w:pPr>
        <w:widowControl w:val="0"/>
        <w:contextualSpacing/>
        <w:outlineLvl w:val="0"/>
        <w:rPr>
          <w:b/>
          <w:sz w:val="24"/>
          <w:szCs w:val="24"/>
          <w:lang w:eastAsia="uk-UA"/>
        </w:rPr>
      </w:pPr>
    </w:p>
    <w:p w:rsidR="00744A14" w:rsidRPr="002D7F2C" w:rsidRDefault="00744A14" w:rsidP="00744A14">
      <w:pPr>
        <w:widowControl w:val="0"/>
        <w:contextualSpacing/>
        <w:outlineLvl w:val="0"/>
        <w:rPr>
          <w:b/>
          <w:sz w:val="24"/>
          <w:szCs w:val="24"/>
          <w:lang w:eastAsia="uk-UA"/>
        </w:rPr>
      </w:pPr>
    </w:p>
    <w:p w:rsidR="00744A14" w:rsidRPr="002D7F2C" w:rsidRDefault="00744A14" w:rsidP="00744A14">
      <w:pPr>
        <w:widowControl w:val="0"/>
        <w:contextualSpacing/>
        <w:outlineLvl w:val="0"/>
        <w:rPr>
          <w:b/>
          <w:sz w:val="24"/>
          <w:szCs w:val="24"/>
          <w:lang w:eastAsia="uk-UA"/>
        </w:rPr>
      </w:pPr>
    </w:p>
    <w:p w:rsidR="00035198" w:rsidRDefault="00035198" w:rsidP="00035198">
      <w:pPr>
        <w:rPr>
          <w:sz w:val="24"/>
          <w:szCs w:val="24"/>
        </w:rPr>
      </w:pPr>
      <w:r>
        <w:rPr>
          <w:b/>
          <w:sz w:val="24"/>
          <w:szCs w:val="24"/>
        </w:rPr>
        <w:t xml:space="preserve">              </w:t>
      </w:r>
      <w:r w:rsidRPr="002D7F2C">
        <w:rPr>
          <w:b/>
          <w:sz w:val="24"/>
          <w:szCs w:val="24"/>
        </w:rPr>
        <w:t>ПОКУПЕЦЬ</w:t>
      </w:r>
      <w:r w:rsidRPr="002D7F2C">
        <w:rPr>
          <w:b/>
          <w:sz w:val="24"/>
          <w:szCs w:val="24"/>
        </w:rPr>
        <w:tab/>
      </w:r>
      <w:r w:rsidRPr="002D7F2C">
        <w:rPr>
          <w:sz w:val="24"/>
          <w:szCs w:val="24"/>
        </w:rPr>
        <w:tab/>
      </w:r>
      <w:r w:rsidRPr="002D7F2C">
        <w:rPr>
          <w:sz w:val="24"/>
          <w:szCs w:val="24"/>
        </w:rPr>
        <w:tab/>
      </w:r>
      <w:r w:rsidRPr="002D7F2C">
        <w:rPr>
          <w:sz w:val="24"/>
          <w:szCs w:val="24"/>
        </w:rPr>
        <w:tab/>
      </w:r>
      <w:r w:rsidRPr="002D7F2C">
        <w:rPr>
          <w:sz w:val="24"/>
          <w:szCs w:val="24"/>
        </w:rPr>
        <w:tab/>
        <w:t xml:space="preserve">                      </w:t>
      </w:r>
      <w:r>
        <w:rPr>
          <w:sz w:val="24"/>
          <w:szCs w:val="24"/>
        </w:rPr>
        <w:t xml:space="preserve">      </w:t>
      </w:r>
      <w:r>
        <w:rPr>
          <w:b/>
          <w:sz w:val="24"/>
          <w:szCs w:val="24"/>
        </w:rPr>
        <w:t>ПРОДАВЕЦЬ</w:t>
      </w:r>
    </w:p>
    <w:p w:rsidR="00035198" w:rsidRPr="008772C7" w:rsidRDefault="00035198" w:rsidP="00035198">
      <w:pPr>
        <w:tabs>
          <w:tab w:val="left" w:pos="6090"/>
        </w:tabs>
        <w:rPr>
          <w:b/>
          <w:sz w:val="24"/>
          <w:szCs w:val="24"/>
        </w:rPr>
      </w:pPr>
      <w:r w:rsidRPr="008772C7">
        <w:rPr>
          <w:b/>
          <w:sz w:val="24"/>
          <w:szCs w:val="24"/>
          <w:lang w:val="ru-RU"/>
        </w:rPr>
        <w:t>ОКНП «</w:t>
      </w:r>
      <w:proofErr w:type="spellStart"/>
      <w:r w:rsidRPr="008772C7">
        <w:rPr>
          <w:b/>
          <w:sz w:val="24"/>
          <w:szCs w:val="24"/>
          <w:lang w:val="ru-RU"/>
        </w:rPr>
        <w:t>Чернівецький</w:t>
      </w:r>
      <w:proofErr w:type="spellEnd"/>
      <w:r w:rsidRPr="008772C7">
        <w:rPr>
          <w:b/>
          <w:sz w:val="24"/>
          <w:szCs w:val="24"/>
          <w:lang w:val="ru-RU"/>
        </w:rPr>
        <w:t xml:space="preserve"> </w:t>
      </w:r>
      <w:proofErr w:type="spellStart"/>
      <w:r w:rsidRPr="008772C7">
        <w:rPr>
          <w:b/>
          <w:sz w:val="24"/>
          <w:szCs w:val="24"/>
          <w:lang w:val="ru-RU"/>
        </w:rPr>
        <w:t>обласний</w:t>
      </w:r>
      <w:proofErr w:type="spellEnd"/>
      <w:r w:rsidRPr="008772C7">
        <w:rPr>
          <w:b/>
          <w:sz w:val="24"/>
          <w:szCs w:val="24"/>
          <w:lang w:val="ru-RU"/>
        </w:rPr>
        <w:tab/>
        <w:t>___________________________</w:t>
      </w:r>
    </w:p>
    <w:p w:rsidR="00035198" w:rsidRPr="008772C7" w:rsidRDefault="00035198" w:rsidP="00035198">
      <w:pPr>
        <w:rPr>
          <w:sz w:val="24"/>
          <w:szCs w:val="24"/>
          <w:lang w:val="ru-RU" w:eastAsia="uk-UA"/>
        </w:rPr>
      </w:pPr>
      <w:r w:rsidRPr="008772C7">
        <w:rPr>
          <w:b/>
          <w:sz w:val="24"/>
          <w:szCs w:val="24"/>
          <w:lang w:val="ru-RU"/>
        </w:rPr>
        <w:t xml:space="preserve"> </w:t>
      </w:r>
      <w:proofErr w:type="spellStart"/>
      <w:r w:rsidRPr="008772C7">
        <w:rPr>
          <w:b/>
          <w:sz w:val="24"/>
          <w:szCs w:val="24"/>
          <w:lang w:val="ru-RU"/>
        </w:rPr>
        <w:t>наркологічний</w:t>
      </w:r>
      <w:proofErr w:type="spellEnd"/>
      <w:r w:rsidRPr="008772C7">
        <w:rPr>
          <w:b/>
          <w:sz w:val="24"/>
          <w:szCs w:val="24"/>
          <w:lang w:val="ru-RU"/>
        </w:rPr>
        <w:t xml:space="preserve"> диспансер»</w:t>
      </w:r>
    </w:p>
    <w:p w:rsidR="00035198" w:rsidRPr="008772C7" w:rsidRDefault="00035198" w:rsidP="00035198">
      <w:pPr>
        <w:tabs>
          <w:tab w:val="left" w:pos="6110"/>
        </w:tabs>
        <w:rPr>
          <w:sz w:val="24"/>
          <w:szCs w:val="24"/>
          <w:lang w:val="ru-RU" w:eastAsia="uk-UA"/>
        </w:rPr>
      </w:pPr>
      <w:r w:rsidRPr="008772C7">
        <w:rPr>
          <w:sz w:val="24"/>
          <w:szCs w:val="24"/>
          <w:lang w:val="ru-RU" w:eastAsia="uk-UA"/>
        </w:rPr>
        <w:t xml:space="preserve">Адреса:  58022, </w:t>
      </w:r>
      <w:proofErr w:type="spellStart"/>
      <w:r w:rsidRPr="008772C7">
        <w:rPr>
          <w:sz w:val="24"/>
          <w:szCs w:val="24"/>
          <w:lang w:val="ru-RU" w:eastAsia="uk-UA"/>
        </w:rPr>
        <w:t>Чернівецька</w:t>
      </w:r>
      <w:proofErr w:type="spellEnd"/>
      <w:r w:rsidRPr="008772C7">
        <w:rPr>
          <w:sz w:val="24"/>
          <w:szCs w:val="24"/>
          <w:lang w:val="ru-RU" w:eastAsia="uk-UA"/>
        </w:rPr>
        <w:t xml:space="preserve"> обл.,</w:t>
      </w:r>
      <w:r w:rsidRPr="008772C7">
        <w:rPr>
          <w:sz w:val="24"/>
          <w:szCs w:val="24"/>
          <w:lang w:val="ru-RU" w:eastAsia="uk-UA"/>
        </w:rPr>
        <w:tab/>
        <w:t>___________________________</w:t>
      </w:r>
    </w:p>
    <w:p w:rsidR="00035198" w:rsidRPr="008772C7" w:rsidRDefault="00035198" w:rsidP="00035198">
      <w:pPr>
        <w:tabs>
          <w:tab w:val="left" w:pos="6870"/>
        </w:tabs>
        <w:rPr>
          <w:sz w:val="24"/>
          <w:szCs w:val="24"/>
          <w:lang w:val="ru-RU" w:eastAsia="uk-UA"/>
        </w:rPr>
      </w:pPr>
      <w:r w:rsidRPr="008772C7">
        <w:rPr>
          <w:sz w:val="24"/>
          <w:szCs w:val="24"/>
          <w:lang w:val="ru-RU" w:eastAsia="uk-UA"/>
        </w:rPr>
        <w:t xml:space="preserve"> </w:t>
      </w:r>
      <w:proofErr w:type="spellStart"/>
      <w:proofErr w:type="gramStart"/>
      <w:r w:rsidRPr="008772C7">
        <w:rPr>
          <w:sz w:val="24"/>
          <w:szCs w:val="24"/>
          <w:lang w:val="ru-RU" w:eastAsia="uk-UA"/>
        </w:rPr>
        <w:t>м</w:t>
      </w:r>
      <w:proofErr w:type="gramEnd"/>
      <w:r w:rsidRPr="008772C7">
        <w:rPr>
          <w:sz w:val="24"/>
          <w:szCs w:val="24"/>
          <w:lang w:val="ru-RU" w:eastAsia="uk-UA"/>
        </w:rPr>
        <w:t>істо</w:t>
      </w:r>
      <w:proofErr w:type="spellEnd"/>
      <w:r w:rsidRPr="008772C7">
        <w:rPr>
          <w:sz w:val="24"/>
          <w:szCs w:val="24"/>
          <w:lang w:val="ru-RU" w:eastAsia="uk-UA"/>
        </w:rPr>
        <w:t xml:space="preserve"> </w:t>
      </w:r>
      <w:proofErr w:type="spellStart"/>
      <w:r w:rsidRPr="008772C7">
        <w:rPr>
          <w:sz w:val="24"/>
          <w:szCs w:val="24"/>
          <w:lang w:val="ru-RU" w:eastAsia="uk-UA"/>
        </w:rPr>
        <w:t>Чернівці</w:t>
      </w:r>
      <w:proofErr w:type="spellEnd"/>
      <w:r w:rsidRPr="008772C7">
        <w:rPr>
          <w:sz w:val="24"/>
          <w:szCs w:val="24"/>
          <w:lang w:val="ru-RU" w:eastAsia="uk-UA"/>
        </w:rPr>
        <w:t xml:space="preserve">, </w:t>
      </w:r>
      <w:proofErr w:type="spellStart"/>
      <w:r w:rsidRPr="008772C7">
        <w:rPr>
          <w:sz w:val="24"/>
          <w:szCs w:val="24"/>
          <w:lang w:val="ru-RU" w:eastAsia="uk-UA"/>
        </w:rPr>
        <w:t>Шевченківський</w:t>
      </w:r>
      <w:proofErr w:type="spellEnd"/>
      <w:r w:rsidRPr="008772C7">
        <w:rPr>
          <w:sz w:val="24"/>
          <w:szCs w:val="24"/>
          <w:lang w:val="ru-RU" w:eastAsia="uk-UA"/>
        </w:rPr>
        <w:t xml:space="preserve"> район, </w:t>
      </w:r>
      <w:r>
        <w:rPr>
          <w:sz w:val="24"/>
          <w:szCs w:val="24"/>
          <w:lang w:val="ru-RU" w:eastAsia="uk-UA"/>
        </w:rPr>
        <w:tab/>
      </w:r>
    </w:p>
    <w:p w:rsidR="00035198" w:rsidRPr="008772C7" w:rsidRDefault="00035198" w:rsidP="00035198">
      <w:pPr>
        <w:tabs>
          <w:tab w:val="left" w:pos="6130"/>
        </w:tabs>
        <w:rPr>
          <w:sz w:val="24"/>
          <w:szCs w:val="24"/>
          <w:lang w:val="ru-RU" w:eastAsia="uk-UA"/>
        </w:rPr>
      </w:pPr>
      <w:r w:rsidRPr="008772C7">
        <w:rPr>
          <w:sz w:val="24"/>
          <w:szCs w:val="24"/>
          <w:lang w:val="ru-RU" w:eastAsia="uk-UA"/>
        </w:rPr>
        <w:t>ВУЛ. ФЕДЬКОВИЧА, буд. 29.</w:t>
      </w:r>
      <w:r>
        <w:rPr>
          <w:sz w:val="24"/>
          <w:szCs w:val="24"/>
          <w:lang w:val="ru-RU" w:eastAsia="uk-UA"/>
        </w:rPr>
        <w:tab/>
        <w:t>_____________________________</w:t>
      </w:r>
    </w:p>
    <w:p w:rsidR="00035198" w:rsidRPr="008772C7" w:rsidRDefault="00035198" w:rsidP="00035198">
      <w:pPr>
        <w:rPr>
          <w:sz w:val="24"/>
          <w:szCs w:val="24"/>
          <w:lang w:val="ru-RU" w:eastAsia="uk-UA"/>
        </w:rPr>
      </w:pPr>
      <w:r w:rsidRPr="008772C7">
        <w:rPr>
          <w:sz w:val="24"/>
          <w:szCs w:val="24"/>
          <w:lang w:val="ru-RU" w:eastAsia="uk-UA"/>
        </w:rPr>
        <w:t>ЄДРПОУ  43353243</w:t>
      </w:r>
    </w:p>
    <w:p w:rsidR="00035198" w:rsidRPr="008772C7" w:rsidRDefault="00035198" w:rsidP="00035198">
      <w:pPr>
        <w:tabs>
          <w:tab w:val="left" w:pos="6190"/>
        </w:tabs>
        <w:rPr>
          <w:sz w:val="24"/>
          <w:szCs w:val="24"/>
          <w:lang w:val="ru-RU" w:eastAsia="uk-UA"/>
        </w:rPr>
      </w:pPr>
      <w:r w:rsidRPr="008772C7">
        <w:rPr>
          <w:sz w:val="24"/>
          <w:szCs w:val="24"/>
          <w:lang w:val="ru-RU" w:eastAsia="uk-UA"/>
        </w:rPr>
        <w:t>МФО 322313;</w:t>
      </w:r>
      <w:r>
        <w:rPr>
          <w:sz w:val="24"/>
          <w:szCs w:val="24"/>
          <w:lang w:val="ru-RU" w:eastAsia="uk-UA"/>
        </w:rPr>
        <w:tab/>
      </w:r>
    </w:p>
    <w:p w:rsidR="00035198" w:rsidRPr="008772C7" w:rsidRDefault="00035198" w:rsidP="00035198">
      <w:pPr>
        <w:rPr>
          <w:sz w:val="24"/>
          <w:szCs w:val="24"/>
          <w:lang w:val="ru-RU" w:eastAsia="uk-UA"/>
        </w:rPr>
      </w:pPr>
      <w:r w:rsidRPr="008772C7">
        <w:rPr>
          <w:sz w:val="24"/>
          <w:szCs w:val="24"/>
          <w:lang w:val="ru-RU" w:eastAsia="uk-UA"/>
        </w:rPr>
        <w:t>І</w:t>
      </w:r>
      <w:proofErr w:type="gramStart"/>
      <w:r w:rsidRPr="008772C7">
        <w:rPr>
          <w:sz w:val="24"/>
          <w:szCs w:val="24"/>
          <w:lang w:val="ru-RU" w:eastAsia="uk-UA"/>
        </w:rPr>
        <w:t>ПН</w:t>
      </w:r>
      <w:proofErr w:type="gramEnd"/>
      <w:r w:rsidRPr="008772C7">
        <w:rPr>
          <w:sz w:val="24"/>
          <w:szCs w:val="24"/>
          <w:lang w:val="ru-RU" w:eastAsia="uk-UA"/>
        </w:rPr>
        <w:t xml:space="preserve"> 433532424128</w:t>
      </w:r>
    </w:p>
    <w:p w:rsidR="00035198" w:rsidRPr="008772C7" w:rsidRDefault="00035198" w:rsidP="00035198">
      <w:pPr>
        <w:rPr>
          <w:sz w:val="24"/>
          <w:szCs w:val="24"/>
          <w:lang w:eastAsia="uk-UA"/>
        </w:rPr>
      </w:pPr>
      <w:proofErr w:type="gramStart"/>
      <w:r w:rsidRPr="008772C7">
        <w:rPr>
          <w:sz w:val="24"/>
          <w:szCs w:val="24"/>
          <w:lang w:val="ru-RU" w:eastAsia="uk-UA"/>
        </w:rPr>
        <w:t>р</w:t>
      </w:r>
      <w:proofErr w:type="gramEnd"/>
      <w:r w:rsidRPr="008772C7">
        <w:rPr>
          <w:sz w:val="24"/>
          <w:szCs w:val="24"/>
          <w:lang w:val="ru-RU" w:eastAsia="uk-UA"/>
        </w:rPr>
        <w:t>/</w:t>
      </w:r>
      <w:proofErr w:type="spellStart"/>
      <w:r w:rsidRPr="008772C7">
        <w:rPr>
          <w:sz w:val="24"/>
          <w:szCs w:val="24"/>
          <w:lang w:val="ru-RU" w:eastAsia="uk-UA"/>
        </w:rPr>
        <w:t>рUA</w:t>
      </w:r>
      <w:proofErr w:type="spellEnd"/>
      <w:r w:rsidRPr="008772C7">
        <w:rPr>
          <w:sz w:val="24"/>
          <w:szCs w:val="24"/>
          <w:lang w:val="ru-RU" w:eastAsia="uk-UA"/>
        </w:rPr>
        <w:t xml:space="preserve"> ______________________</w:t>
      </w:r>
    </w:p>
    <w:p w:rsidR="00035198" w:rsidRPr="008772C7" w:rsidRDefault="00035198" w:rsidP="00035198">
      <w:pPr>
        <w:rPr>
          <w:sz w:val="24"/>
          <w:szCs w:val="24"/>
          <w:lang w:eastAsia="uk-UA"/>
        </w:rPr>
      </w:pPr>
      <w:r w:rsidRPr="008772C7">
        <w:rPr>
          <w:sz w:val="24"/>
          <w:szCs w:val="24"/>
          <w:lang w:val="ru-RU" w:eastAsia="uk-UA"/>
        </w:rPr>
        <w:t>в АТ «</w:t>
      </w:r>
      <w:proofErr w:type="spellStart"/>
      <w:r w:rsidRPr="008772C7">
        <w:rPr>
          <w:sz w:val="24"/>
          <w:szCs w:val="24"/>
          <w:lang w:val="ru-RU" w:eastAsia="uk-UA"/>
        </w:rPr>
        <w:t>Укрексімбанк</w:t>
      </w:r>
      <w:proofErr w:type="spellEnd"/>
      <w:r w:rsidRPr="008772C7">
        <w:rPr>
          <w:sz w:val="24"/>
          <w:szCs w:val="24"/>
          <w:lang w:val="ru-RU" w:eastAsia="uk-UA"/>
        </w:rPr>
        <w:t xml:space="preserve">» </w:t>
      </w:r>
    </w:p>
    <w:p w:rsidR="00035198" w:rsidRPr="008772C7" w:rsidRDefault="00035198" w:rsidP="00035198">
      <w:pPr>
        <w:rPr>
          <w:sz w:val="24"/>
          <w:szCs w:val="24"/>
          <w:lang w:eastAsia="uk-UA"/>
        </w:rPr>
      </w:pPr>
      <w:proofErr w:type="gramStart"/>
      <w:r w:rsidRPr="008772C7">
        <w:rPr>
          <w:sz w:val="24"/>
          <w:szCs w:val="24"/>
          <w:lang w:val="ru-RU" w:eastAsia="uk-UA"/>
        </w:rPr>
        <w:t>р</w:t>
      </w:r>
      <w:proofErr w:type="gramEnd"/>
      <w:r w:rsidRPr="008772C7">
        <w:rPr>
          <w:sz w:val="24"/>
          <w:szCs w:val="24"/>
          <w:lang w:val="en-US" w:eastAsia="uk-UA"/>
        </w:rPr>
        <w:t>/</w:t>
      </w:r>
      <w:r w:rsidRPr="008772C7">
        <w:rPr>
          <w:sz w:val="24"/>
          <w:szCs w:val="24"/>
          <w:lang w:val="ru-RU" w:eastAsia="uk-UA"/>
        </w:rPr>
        <w:t>р</w:t>
      </w:r>
      <w:r w:rsidRPr="008772C7">
        <w:rPr>
          <w:sz w:val="24"/>
          <w:szCs w:val="24"/>
          <w:lang w:val="en-US" w:eastAsia="uk-UA"/>
        </w:rPr>
        <w:t>UA ______________________</w:t>
      </w:r>
    </w:p>
    <w:p w:rsidR="00035198" w:rsidRPr="008772C7" w:rsidRDefault="00035198" w:rsidP="00035198">
      <w:pPr>
        <w:rPr>
          <w:sz w:val="24"/>
          <w:szCs w:val="24"/>
          <w:lang w:eastAsia="uk-UA"/>
        </w:rPr>
      </w:pPr>
    </w:p>
    <w:p w:rsidR="00035198" w:rsidRPr="008772C7" w:rsidRDefault="00035198" w:rsidP="00035198">
      <w:pPr>
        <w:rPr>
          <w:sz w:val="24"/>
          <w:szCs w:val="24"/>
          <w:lang w:val="en-US" w:eastAsia="uk-UA"/>
        </w:rPr>
      </w:pPr>
      <w:r w:rsidRPr="008772C7">
        <w:rPr>
          <w:sz w:val="24"/>
          <w:szCs w:val="24"/>
          <w:lang w:val="ru-RU" w:eastAsia="uk-UA"/>
        </w:rPr>
        <w:t>Тел</w:t>
      </w:r>
      <w:r w:rsidRPr="008772C7">
        <w:rPr>
          <w:sz w:val="24"/>
          <w:szCs w:val="24"/>
          <w:lang w:val="en-US" w:eastAsia="uk-UA"/>
        </w:rPr>
        <w:t xml:space="preserve">.(0372)53-32-24;53-30-75 </w:t>
      </w:r>
    </w:p>
    <w:p w:rsidR="00035198" w:rsidRPr="008772C7" w:rsidRDefault="00035198" w:rsidP="00035198">
      <w:pPr>
        <w:rPr>
          <w:sz w:val="24"/>
          <w:szCs w:val="24"/>
          <w:lang w:val="en-US" w:eastAsia="uk-UA"/>
        </w:rPr>
      </w:pPr>
      <w:r w:rsidRPr="008772C7">
        <w:rPr>
          <w:sz w:val="24"/>
          <w:szCs w:val="24"/>
          <w:lang w:val="en-US" w:eastAsia="uk-UA"/>
        </w:rPr>
        <w:t xml:space="preserve">Email: </w:t>
      </w:r>
      <w:hyperlink r:id="rId9" w:history="1">
        <w:r w:rsidRPr="008772C7">
          <w:rPr>
            <w:color w:val="0000FF"/>
            <w:sz w:val="24"/>
            <w:szCs w:val="24"/>
            <w:u w:val="single"/>
            <w:lang w:val="en-US" w:eastAsia="uk-UA"/>
          </w:rPr>
          <w:t>chond@ukr.net</w:t>
        </w:r>
      </w:hyperlink>
    </w:p>
    <w:p w:rsidR="00035198" w:rsidRPr="008772C7" w:rsidRDefault="00035198" w:rsidP="00035198">
      <w:pPr>
        <w:rPr>
          <w:sz w:val="24"/>
          <w:szCs w:val="24"/>
          <w:lang w:val="en-US" w:eastAsia="uk-UA"/>
        </w:rPr>
      </w:pPr>
    </w:p>
    <w:p w:rsidR="00035198" w:rsidRPr="008772C7" w:rsidRDefault="00035198" w:rsidP="00035198">
      <w:pPr>
        <w:rPr>
          <w:b/>
          <w:sz w:val="24"/>
          <w:szCs w:val="24"/>
          <w:lang w:val="ru-RU" w:eastAsia="uk-UA"/>
        </w:rPr>
      </w:pPr>
      <w:proofErr w:type="spellStart"/>
      <w:r w:rsidRPr="008772C7">
        <w:rPr>
          <w:b/>
          <w:sz w:val="24"/>
          <w:szCs w:val="24"/>
          <w:lang w:val="ru-RU" w:eastAsia="uk-UA"/>
        </w:rPr>
        <w:t>Генеральний</w:t>
      </w:r>
      <w:proofErr w:type="spellEnd"/>
      <w:r w:rsidRPr="008772C7">
        <w:rPr>
          <w:b/>
          <w:sz w:val="24"/>
          <w:szCs w:val="24"/>
          <w:lang w:val="ru-RU" w:eastAsia="uk-UA"/>
        </w:rPr>
        <w:t xml:space="preserve"> директор</w:t>
      </w:r>
    </w:p>
    <w:p w:rsidR="00035198" w:rsidRPr="008772C7" w:rsidRDefault="00035198" w:rsidP="00035198">
      <w:pPr>
        <w:rPr>
          <w:b/>
          <w:sz w:val="24"/>
          <w:szCs w:val="24"/>
          <w:lang w:val="ru-RU" w:eastAsia="uk-UA"/>
        </w:rPr>
      </w:pPr>
      <w:r w:rsidRPr="008772C7">
        <w:rPr>
          <w:b/>
          <w:sz w:val="24"/>
          <w:szCs w:val="24"/>
          <w:lang w:val="ru-RU" w:eastAsia="uk-UA"/>
        </w:rPr>
        <w:t>____________________</w:t>
      </w:r>
      <w:proofErr w:type="spellStart"/>
      <w:r w:rsidRPr="008772C7">
        <w:rPr>
          <w:b/>
          <w:sz w:val="24"/>
          <w:szCs w:val="24"/>
          <w:lang w:val="ru-RU" w:eastAsia="uk-UA"/>
        </w:rPr>
        <w:t>Самсонюк</w:t>
      </w:r>
      <w:proofErr w:type="spellEnd"/>
      <w:r w:rsidRPr="008772C7">
        <w:rPr>
          <w:b/>
          <w:sz w:val="24"/>
          <w:szCs w:val="24"/>
          <w:lang w:val="ru-RU" w:eastAsia="uk-UA"/>
        </w:rPr>
        <w:t xml:space="preserve"> В.О.</w:t>
      </w:r>
    </w:p>
    <w:p w:rsidR="00035198" w:rsidRPr="008772C7" w:rsidRDefault="00035198" w:rsidP="00035198">
      <w:pPr>
        <w:suppressAutoHyphens/>
        <w:spacing w:line="240" w:lineRule="atLeast"/>
        <w:contextualSpacing/>
        <w:rPr>
          <w:color w:val="000000"/>
          <w:sz w:val="24"/>
          <w:szCs w:val="24"/>
          <w:lang w:eastAsia="ar-SA"/>
        </w:rPr>
      </w:pPr>
      <w:r w:rsidRPr="008772C7">
        <w:rPr>
          <w:b/>
          <w:sz w:val="24"/>
          <w:szCs w:val="24"/>
          <w:lang w:val="ru-RU" w:eastAsia="uk-UA"/>
        </w:rPr>
        <w:t xml:space="preserve"> МП                                     </w:t>
      </w:r>
    </w:p>
    <w:p w:rsidR="002A0D7C" w:rsidRPr="002D7F2C" w:rsidRDefault="002A0D7C"/>
    <w:p w:rsidR="002A0D7C" w:rsidRPr="002D7F2C" w:rsidRDefault="002A0D7C"/>
    <w:p w:rsidR="002A0D7C" w:rsidRPr="002D7F2C" w:rsidRDefault="002A0D7C"/>
    <w:sectPr w:rsidR="002A0D7C" w:rsidRPr="002D7F2C" w:rsidSect="00744A1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78" w:rsidRDefault="00724D78" w:rsidP="00035198">
      <w:r>
        <w:separator/>
      </w:r>
    </w:p>
  </w:endnote>
  <w:endnote w:type="continuationSeparator" w:id="0">
    <w:p w:rsidR="00724D78" w:rsidRDefault="00724D78" w:rsidP="0003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78" w:rsidRDefault="00724D78" w:rsidP="00035198">
      <w:r>
        <w:separator/>
      </w:r>
    </w:p>
  </w:footnote>
  <w:footnote w:type="continuationSeparator" w:id="0">
    <w:p w:rsidR="00724D78" w:rsidRDefault="00724D78" w:rsidP="00035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793D"/>
    <w:multiLevelType w:val="multilevel"/>
    <w:tmpl w:val="CF9412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6BB665E2"/>
    <w:multiLevelType w:val="multilevel"/>
    <w:tmpl w:val="CA4C8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2ED312A"/>
    <w:multiLevelType w:val="multilevel"/>
    <w:tmpl w:val="1682D494"/>
    <w:lvl w:ilvl="0">
      <w:start w:val="1"/>
      <w:numFmt w:val="decimal"/>
      <w:lvlText w:val="%1."/>
      <w:lvlJc w:val="left"/>
      <w:pPr>
        <w:ind w:left="5464" w:hanging="360"/>
      </w:pPr>
      <w:rPr>
        <w:rFonts w:ascii="Times New Roman" w:hAnsi="Times New Roman" w:hint="default"/>
        <w:b w:val="0"/>
        <w:bCs/>
      </w:rPr>
    </w:lvl>
    <w:lvl w:ilvl="1">
      <w:start w:val="1"/>
      <w:numFmt w:val="decimal"/>
      <w:isLgl/>
      <w:lvlText w:val="%1.%2."/>
      <w:lvlJc w:val="left"/>
      <w:pPr>
        <w:ind w:left="502" w:hanging="360"/>
      </w:pPr>
      <w:rPr>
        <w:rFonts w:ascii="Times New Roman" w:hAnsi="Times New Roman" w:hint="default"/>
        <w:b w:val="0"/>
        <w:bCs w:val="0"/>
        <w:color w:val="auto"/>
        <w:sz w:val="24"/>
        <w:szCs w:val="24"/>
      </w:rPr>
    </w:lvl>
    <w:lvl w:ilvl="2">
      <w:start w:val="1"/>
      <w:numFmt w:val="decimal"/>
      <w:isLgl/>
      <w:lvlText w:val="%1.%2.%3."/>
      <w:lvlJc w:val="left"/>
      <w:pPr>
        <w:ind w:left="720"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4F"/>
    <w:rsid w:val="00035198"/>
    <w:rsid w:val="00055652"/>
    <w:rsid w:val="000C6200"/>
    <w:rsid w:val="00167CB0"/>
    <w:rsid w:val="001E4451"/>
    <w:rsid w:val="002A0D7C"/>
    <w:rsid w:val="002D7F2C"/>
    <w:rsid w:val="003940A9"/>
    <w:rsid w:val="003C0B9B"/>
    <w:rsid w:val="003C42AA"/>
    <w:rsid w:val="004C7887"/>
    <w:rsid w:val="004E4C90"/>
    <w:rsid w:val="005138D4"/>
    <w:rsid w:val="00515CF8"/>
    <w:rsid w:val="00533A10"/>
    <w:rsid w:val="00594904"/>
    <w:rsid w:val="005D5101"/>
    <w:rsid w:val="00630C30"/>
    <w:rsid w:val="0066053C"/>
    <w:rsid w:val="0066074F"/>
    <w:rsid w:val="00724D78"/>
    <w:rsid w:val="00744A14"/>
    <w:rsid w:val="00745204"/>
    <w:rsid w:val="00776CA7"/>
    <w:rsid w:val="00812263"/>
    <w:rsid w:val="00851967"/>
    <w:rsid w:val="008772C7"/>
    <w:rsid w:val="008B4A1E"/>
    <w:rsid w:val="008D4A03"/>
    <w:rsid w:val="00A14793"/>
    <w:rsid w:val="00A321DD"/>
    <w:rsid w:val="00B21F3C"/>
    <w:rsid w:val="00B70AFB"/>
    <w:rsid w:val="00BE3BB5"/>
    <w:rsid w:val="00D137EA"/>
    <w:rsid w:val="00DD3188"/>
    <w:rsid w:val="00E162D0"/>
    <w:rsid w:val="00F35E61"/>
    <w:rsid w:val="00FD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B5"/>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BB5"/>
    <w:pPr>
      <w:suppressAutoHyphens/>
      <w:spacing w:after="200" w:line="276" w:lineRule="auto"/>
      <w:ind w:left="720"/>
      <w:contextualSpacing/>
    </w:pPr>
    <w:rPr>
      <w:rFonts w:ascii="Calibri" w:eastAsia="Calibri" w:hAnsi="Calibri"/>
      <w:sz w:val="22"/>
      <w:szCs w:val="22"/>
      <w:lang w:val="ru-RU" w:eastAsia="zh-CN"/>
    </w:rPr>
  </w:style>
  <w:style w:type="character" w:styleId="a4">
    <w:name w:val="Hyperlink"/>
    <w:basedOn w:val="a0"/>
    <w:uiPriority w:val="99"/>
    <w:unhideWhenUsed/>
    <w:rsid w:val="00BE3BB5"/>
    <w:rPr>
      <w:color w:val="0000FF" w:themeColor="hyperlink"/>
      <w:u w:val="single"/>
    </w:rPr>
  </w:style>
  <w:style w:type="paragraph" w:customStyle="1" w:styleId="Normal1">
    <w:name w:val="Normal1"/>
    <w:uiPriority w:val="99"/>
    <w:rsid w:val="00BE3BB5"/>
    <w:pPr>
      <w:widowControl w:val="0"/>
      <w:spacing w:after="0" w:line="300" w:lineRule="auto"/>
      <w:jc w:val="both"/>
    </w:pPr>
    <w:rPr>
      <w:rFonts w:ascii="Times New Roman" w:eastAsia="Times New Roman" w:hAnsi="Times New Roman" w:cs="Times New Roman"/>
      <w:lang w:val="uk-UA" w:eastAsia="ru-RU"/>
    </w:rPr>
  </w:style>
  <w:style w:type="paragraph" w:styleId="a5">
    <w:name w:val="header"/>
    <w:basedOn w:val="a"/>
    <w:link w:val="a6"/>
    <w:uiPriority w:val="99"/>
    <w:unhideWhenUsed/>
    <w:rsid w:val="00BE3BB5"/>
    <w:pPr>
      <w:tabs>
        <w:tab w:val="center" w:pos="4677"/>
        <w:tab w:val="right" w:pos="9355"/>
      </w:tabs>
    </w:pPr>
    <w:rPr>
      <w:rFonts w:ascii="Calibri" w:eastAsia="Calibri" w:hAnsi="Calibri"/>
      <w:sz w:val="22"/>
      <w:szCs w:val="22"/>
      <w:lang w:val="ru-RU" w:eastAsia="en-US"/>
    </w:rPr>
  </w:style>
  <w:style w:type="character" w:customStyle="1" w:styleId="a6">
    <w:name w:val="Верхний колонтитул Знак"/>
    <w:basedOn w:val="a0"/>
    <w:link w:val="a5"/>
    <w:uiPriority w:val="99"/>
    <w:rsid w:val="00BE3BB5"/>
    <w:rPr>
      <w:rFonts w:ascii="Calibri" w:eastAsia="Calibri" w:hAnsi="Calibri" w:cs="Times New Roman"/>
    </w:rPr>
  </w:style>
  <w:style w:type="paragraph" w:styleId="a7">
    <w:name w:val="No Spacing"/>
    <w:link w:val="a8"/>
    <w:uiPriority w:val="1"/>
    <w:qFormat/>
    <w:rsid w:val="00744A14"/>
    <w:pPr>
      <w:spacing w:after="0" w:line="240" w:lineRule="auto"/>
    </w:pPr>
    <w:rPr>
      <w:rFonts w:ascii="Calibri" w:eastAsia="Times New Roman" w:hAnsi="Calibri" w:cs="Times New Roman"/>
      <w:lang w:val="uk-UA"/>
    </w:rPr>
  </w:style>
  <w:style w:type="character" w:customStyle="1" w:styleId="a8">
    <w:name w:val="Без интервала Знак"/>
    <w:link w:val="a7"/>
    <w:uiPriority w:val="1"/>
    <w:rsid w:val="00744A14"/>
    <w:rPr>
      <w:rFonts w:ascii="Calibri" w:eastAsia="Times New Roman" w:hAnsi="Calibri" w:cs="Times New Roman"/>
      <w:lang w:val="uk-UA"/>
    </w:rPr>
  </w:style>
  <w:style w:type="paragraph" w:styleId="a9">
    <w:name w:val="Normal (Web)"/>
    <w:basedOn w:val="a"/>
    <w:uiPriority w:val="99"/>
    <w:unhideWhenUsed/>
    <w:rsid w:val="004C7887"/>
    <w:pPr>
      <w:spacing w:before="100" w:beforeAutospacing="1" w:after="100" w:afterAutospacing="1"/>
    </w:pPr>
    <w:rPr>
      <w:sz w:val="24"/>
      <w:szCs w:val="24"/>
      <w:lang w:val="ru-RU"/>
    </w:rPr>
  </w:style>
  <w:style w:type="paragraph" w:styleId="aa">
    <w:name w:val="footer"/>
    <w:basedOn w:val="a"/>
    <w:link w:val="ab"/>
    <w:uiPriority w:val="99"/>
    <w:unhideWhenUsed/>
    <w:rsid w:val="00035198"/>
    <w:pPr>
      <w:tabs>
        <w:tab w:val="center" w:pos="4677"/>
        <w:tab w:val="right" w:pos="9355"/>
      </w:tabs>
    </w:pPr>
  </w:style>
  <w:style w:type="character" w:customStyle="1" w:styleId="ab">
    <w:name w:val="Нижний колонтитул Знак"/>
    <w:basedOn w:val="a0"/>
    <w:link w:val="aa"/>
    <w:uiPriority w:val="99"/>
    <w:rsid w:val="00035198"/>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B5"/>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BB5"/>
    <w:pPr>
      <w:suppressAutoHyphens/>
      <w:spacing w:after="200" w:line="276" w:lineRule="auto"/>
      <w:ind w:left="720"/>
      <w:contextualSpacing/>
    </w:pPr>
    <w:rPr>
      <w:rFonts w:ascii="Calibri" w:eastAsia="Calibri" w:hAnsi="Calibri"/>
      <w:sz w:val="22"/>
      <w:szCs w:val="22"/>
      <w:lang w:val="ru-RU" w:eastAsia="zh-CN"/>
    </w:rPr>
  </w:style>
  <w:style w:type="character" w:styleId="a4">
    <w:name w:val="Hyperlink"/>
    <w:basedOn w:val="a0"/>
    <w:uiPriority w:val="99"/>
    <w:unhideWhenUsed/>
    <w:rsid w:val="00BE3BB5"/>
    <w:rPr>
      <w:color w:val="0000FF" w:themeColor="hyperlink"/>
      <w:u w:val="single"/>
    </w:rPr>
  </w:style>
  <w:style w:type="paragraph" w:customStyle="1" w:styleId="Normal1">
    <w:name w:val="Normal1"/>
    <w:uiPriority w:val="99"/>
    <w:rsid w:val="00BE3BB5"/>
    <w:pPr>
      <w:widowControl w:val="0"/>
      <w:spacing w:after="0" w:line="300" w:lineRule="auto"/>
      <w:jc w:val="both"/>
    </w:pPr>
    <w:rPr>
      <w:rFonts w:ascii="Times New Roman" w:eastAsia="Times New Roman" w:hAnsi="Times New Roman" w:cs="Times New Roman"/>
      <w:lang w:val="uk-UA" w:eastAsia="ru-RU"/>
    </w:rPr>
  </w:style>
  <w:style w:type="paragraph" w:styleId="a5">
    <w:name w:val="header"/>
    <w:basedOn w:val="a"/>
    <w:link w:val="a6"/>
    <w:uiPriority w:val="99"/>
    <w:unhideWhenUsed/>
    <w:rsid w:val="00BE3BB5"/>
    <w:pPr>
      <w:tabs>
        <w:tab w:val="center" w:pos="4677"/>
        <w:tab w:val="right" w:pos="9355"/>
      </w:tabs>
    </w:pPr>
    <w:rPr>
      <w:rFonts w:ascii="Calibri" w:eastAsia="Calibri" w:hAnsi="Calibri"/>
      <w:sz w:val="22"/>
      <w:szCs w:val="22"/>
      <w:lang w:val="ru-RU" w:eastAsia="en-US"/>
    </w:rPr>
  </w:style>
  <w:style w:type="character" w:customStyle="1" w:styleId="a6">
    <w:name w:val="Верхний колонтитул Знак"/>
    <w:basedOn w:val="a0"/>
    <w:link w:val="a5"/>
    <w:uiPriority w:val="99"/>
    <w:rsid w:val="00BE3BB5"/>
    <w:rPr>
      <w:rFonts w:ascii="Calibri" w:eastAsia="Calibri" w:hAnsi="Calibri" w:cs="Times New Roman"/>
    </w:rPr>
  </w:style>
  <w:style w:type="paragraph" w:styleId="a7">
    <w:name w:val="No Spacing"/>
    <w:link w:val="a8"/>
    <w:uiPriority w:val="1"/>
    <w:qFormat/>
    <w:rsid w:val="00744A14"/>
    <w:pPr>
      <w:spacing w:after="0" w:line="240" w:lineRule="auto"/>
    </w:pPr>
    <w:rPr>
      <w:rFonts w:ascii="Calibri" w:eastAsia="Times New Roman" w:hAnsi="Calibri" w:cs="Times New Roman"/>
      <w:lang w:val="uk-UA"/>
    </w:rPr>
  </w:style>
  <w:style w:type="character" w:customStyle="1" w:styleId="a8">
    <w:name w:val="Без интервала Знак"/>
    <w:link w:val="a7"/>
    <w:uiPriority w:val="1"/>
    <w:rsid w:val="00744A14"/>
    <w:rPr>
      <w:rFonts w:ascii="Calibri" w:eastAsia="Times New Roman" w:hAnsi="Calibri" w:cs="Times New Roman"/>
      <w:lang w:val="uk-UA"/>
    </w:rPr>
  </w:style>
  <w:style w:type="paragraph" w:styleId="a9">
    <w:name w:val="Normal (Web)"/>
    <w:basedOn w:val="a"/>
    <w:uiPriority w:val="99"/>
    <w:unhideWhenUsed/>
    <w:rsid w:val="004C7887"/>
    <w:pPr>
      <w:spacing w:before="100" w:beforeAutospacing="1" w:after="100" w:afterAutospacing="1"/>
    </w:pPr>
    <w:rPr>
      <w:sz w:val="24"/>
      <w:szCs w:val="24"/>
      <w:lang w:val="ru-RU"/>
    </w:rPr>
  </w:style>
  <w:style w:type="paragraph" w:styleId="aa">
    <w:name w:val="footer"/>
    <w:basedOn w:val="a"/>
    <w:link w:val="ab"/>
    <w:uiPriority w:val="99"/>
    <w:unhideWhenUsed/>
    <w:rsid w:val="00035198"/>
    <w:pPr>
      <w:tabs>
        <w:tab w:val="center" w:pos="4677"/>
        <w:tab w:val="right" w:pos="9355"/>
      </w:tabs>
    </w:pPr>
  </w:style>
  <w:style w:type="character" w:customStyle="1" w:styleId="ab">
    <w:name w:val="Нижний колонтитул Знак"/>
    <w:basedOn w:val="a0"/>
    <w:link w:val="aa"/>
    <w:uiPriority w:val="99"/>
    <w:rsid w:val="00035198"/>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695">
      <w:bodyDiv w:val="1"/>
      <w:marLeft w:val="0"/>
      <w:marRight w:val="0"/>
      <w:marTop w:val="0"/>
      <w:marBottom w:val="0"/>
      <w:divBdr>
        <w:top w:val="none" w:sz="0" w:space="0" w:color="auto"/>
        <w:left w:val="none" w:sz="0" w:space="0" w:color="auto"/>
        <w:bottom w:val="none" w:sz="0" w:space="0" w:color="auto"/>
        <w:right w:val="none" w:sz="0" w:space="0" w:color="auto"/>
      </w:divBdr>
    </w:div>
    <w:div w:id="108085468">
      <w:bodyDiv w:val="1"/>
      <w:marLeft w:val="0"/>
      <w:marRight w:val="0"/>
      <w:marTop w:val="0"/>
      <w:marBottom w:val="0"/>
      <w:divBdr>
        <w:top w:val="none" w:sz="0" w:space="0" w:color="auto"/>
        <w:left w:val="none" w:sz="0" w:space="0" w:color="auto"/>
        <w:bottom w:val="none" w:sz="0" w:space="0" w:color="auto"/>
        <w:right w:val="none" w:sz="0" w:space="0" w:color="auto"/>
      </w:divBdr>
    </w:div>
    <w:div w:id="319041378">
      <w:bodyDiv w:val="1"/>
      <w:marLeft w:val="0"/>
      <w:marRight w:val="0"/>
      <w:marTop w:val="0"/>
      <w:marBottom w:val="0"/>
      <w:divBdr>
        <w:top w:val="none" w:sz="0" w:space="0" w:color="auto"/>
        <w:left w:val="none" w:sz="0" w:space="0" w:color="auto"/>
        <w:bottom w:val="none" w:sz="0" w:space="0" w:color="auto"/>
        <w:right w:val="none" w:sz="0" w:space="0" w:color="auto"/>
      </w:divBdr>
    </w:div>
    <w:div w:id="440539370">
      <w:bodyDiv w:val="1"/>
      <w:marLeft w:val="0"/>
      <w:marRight w:val="0"/>
      <w:marTop w:val="0"/>
      <w:marBottom w:val="0"/>
      <w:divBdr>
        <w:top w:val="none" w:sz="0" w:space="0" w:color="auto"/>
        <w:left w:val="none" w:sz="0" w:space="0" w:color="auto"/>
        <w:bottom w:val="none" w:sz="0" w:space="0" w:color="auto"/>
        <w:right w:val="none" w:sz="0" w:space="0" w:color="auto"/>
      </w:divBdr>
    </w:div>
    <w:div w:id="19079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nd@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on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Adnin</cp:lastModifiedBy>
  <cp:revision>27</cp:revision>
  <dcterms:created xsi:type="dcterms:W3CDTF">2021-12-20T09:56:00Z</dcterms:created>
  <dcterms:modified xsi:type="dcterms:W3CDTF">2023-05-25T16:50:00Z</dcterms:modified>
</cp:coreProperties>
</file>