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9C" w:rsidRDefault="0094219C"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00647383">
        <w:rPr>
          <w:rFonts w:eastAsia="Calibri"/>
          <w:szCs w:val="20"/>
          <w:lang w:val="uk-UA"/>
        </w:rPr>
        <w:t xml:space="preserve"> (Смоленська)</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4751B0"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p>
    <w:p w:rsidR="00517C2B" w:rsidRPr="00555382" w:rsidRDefault="00FA28E3" w:rsidP="00517C2B">
      <w:pPr>
        <w:pStyle w:val="a3"/>
        <w:spacing w:before="0" w:beforeAutospacing="0" w:after="0" w:afterAutospacing="0"/>
        <w:jc w:val="both"/>
        <w:rPr>
          <w:sz w:val="20"/>
          <w:szCs w:val="20"/>
          <w:shd w:val="clear" w:color="auto" w:fill="FFFFFF"/>
        </w:rPr>
      </w:pPr>
      <w:bookmarkStart w:id="3" w:name="n46"/>
      <w:bookmarkEnd w:id="3"/>
      <w:r w:rsidRPr="009A66D0">
        <w:rPr>
          <w:b/>
          <w:color w:val="000000" w:themeColor="text1"/>
          <w:shd w:val="clear" w:color="auto" w:fill="FFFFFF"/>
        </w:rPr>
        <w:t>2</w:t>
      </w:r>
      <w:r w:rsidR="007B3DEF" w:rsidRPr="009A66D0">
        <w:rPr>
          <w:b/>
          <w:color w:val="000000" w:themeColor="text1"/>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1816D7">
        <w:rPr>
          <w:b/>
          <w:color w:val="000000" w:themeColor="text1"/>
        </w:rPr>
        <w:t>відповідних класифікаторів предмета закупівлі і частин предмета закупівлі (лотів) (за наявності)</w:t>
      </w:r>
      <w:r w:rsidR="00FB0EAA" w:rsidRPr="001816D7">
        <w:rPr>
          <w:b/>
          <w:color w:val="000000" w:themeColor="text1"/>
        </w:rPr>
        <w:t>.</w:t>
      </w:r>
      <w:r w:rsidR="00CB0881" w:rsidRPr="001816D7">
        <w:rPr>
          <w:b/>
          <w:color w:val="000000" w:themeColor="text1"/>
        </w:rPr>
        <w:t xml:space="preserve"> </w:t>
      </w:r>
      <w:bookmarkStart w:id="4" w:name="n48"/>
      <w:bookmarkEnd w:id="4"/>
      <w:r w:rsidR="00517C2B" w:rsidRPr="00555382">
        <w:rPr>
          <w:color w:val="000000"/>
        </w:rPr>
        <w:t>ДК 021:2015:</w:t>
      </w:r>
      <w:r w:rsidR="00517C2B" w:rsidRPr="00555382">
        <w:t>48310000-4</w:t>
      </w:r>
      <w:r w:rsidR="00517C2B" w:rsidRPr="00555382">
        <w:rPr>
          <w:shd w:val="clear" w:color="auto" w:fill="FFFFFF"/>
        </w:rPr>
        <w:t xml:space="preserve">: </w:t>
      </w:r>
      <w:r w:rsidR="00517C2B" w:rsidRPr="00555382">
        <w:t>Пакети програмного забезпечення для створення документів</w:t>
      </w:r>
      <w:r w:rsidR="00517C2B">
        <w:t xml:space="preserve"> </w:t>
      </w:r>
      <w:r w:rsidR="00517C2B" w:rsidRPr="00555382">
        <w:t>(програмне забезпечення для створення документів)</w:t>
      </w:r>
    </w:p>
    <w:p w:rsidR="00A47BD8" w:rsidRDefault="00CD0A5E" w:rsidP="00CD0A5E">
      <w:pPr>
        <w:pStyle w:val="a3"/>
        <w:spacing w:before="0" w:beforeAutospacing="0" w:after="0" w:afterAutospacing="0"/>
        <w:jc w:val="both"/>
      </w:pPr>
      <w:r w:rsidRPr="00A47BD8">
        <w:rPr>
          <w:color w:val="000000"/>
        </w:rPr>
        <w:t xml:space="preserve">Назва номенклатурної позиції:  </w:t>
      </w:r>
      <w:r w:rsidR="00517C2B" w:rsidRPr="00512645">
        <w:rPr>
          <w:rFonts w:eastAsia="Calibri"/>
          <w:lang w:eastAsia="ru-RU"/>
        </w:rPr>
        <w:t>Примірник програмного забезпечення</w:t>
      </w:r>
      <w:r w:rsidR="00A47BD8" w:rsidRPr="00A47BD8">
        <w:rPr>
          <w:rFonts w:eastAsia="Times New Roman"/>
          <w:lang w:eastAsia="ru-RU"/>
        </w:rPr>
        <w:t xml:space="preserve"> код згідно </w:t>
      </w:r>
      <w:r w:rsidR="00517C2B">
        <w:rPr>
          <w:rFonts w:eastAsia="Times New Roman"/>
          <w:lang w:eastAsia="ru-RU"/>
        </w:rPr>
        <w:t xml:space="preserve">                                         </w:t>
      </w:r>
      <w:r w:rsidR="00517C2B" w:rsidRPr="00555382">
        <w:rPr>
          <w:color w:val="000000"/>
        </w:rPr>
        <w:t>ДК 021:2015:</w:t>
      </w:r>
      <w:r w:rsidR="00517C2B" w:rsidRPr="00555382">
        <w:t>48310000-4</w:t>
      </w:r>
      <w:r w:rsidR="00517C2B" w:rsidRPr="00555382">
        <w:rPr>
          <w:shd w:val="clear" w:color="auto" w:fill="FFFFFF"/>
        </w:rPr>
        <w:t xml:space="preserve">: </w:t>
      </w:r>
      <w:r w:rsidR="00517C2B" w:rsidRPr="00555382">
        <w:t>Пакети програмного забезпечення для створення документів</w:t>
      </w:r>
    </w:p>
    <w:p w:rsidR="00FA28E3" w:rsidRPr="009A66D0" w:rsidRDefault="00FA28E3" w:rsidP="00CD0A5E">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0A3094">
        <w:rPr>
          <w:lang w:val="uk-UA"/>
        </w:rPr>
        <w:t>90</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46751C"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 (</w:t>
      </w:r>
      <w:r w:rsidRPr="001C1F0C">
        <w:rPr>
          <w:rFonts w:eastAsia="Times New Roman"/>
          <w:sz w:val="24"/>
          <w:szCs w:val="24"/>
          <w:lang w:eastAsia="ru-RU"/>
        </w:rPr>
        <w:t>Смоленська), 19 (офіс)</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0A3094">
        <w:rPr>
          <w:color w:val="000000"/>
          <w:sz w:val="24"/>
          <w:szCs w:val="24"/>
        </w:rPr>
        <w:t>1 755 000</w:t>
      </w:r>
      <w:r w:rsidR="00CD0A5E">
        <w:rPr>
          <w:color w:val="000000"/>
          <w:sz w:val="24"/>
          <w:szCs w:val="24"/>
        </w:rPr>
        <w:t>,00</w:t>
      </w:r>
      <w:r w:rsidR="001C7F82" w:rsidRPr="00EB3448">
        <w:rPr>
          <w:color w:val="000000"/>
          <w:sz w:val="24"/>
          <w:szCs w:val="24"/>
        </w:rPr>
        <w:t xml:space="preserve"> грн (</w:t>
      </w:r>
      <w:r w:rsidR="000A3094">
        <w:rPr>
          <w:color w:val="000000"/>
          <w:sz w:val="24"/>
          <w:szCs w:val="24"/>
        </w:rPr>
        <w:t xml:space="preserve">один мільйон сімсот п’ятдесят п’ять </w:t>
      </w:r>
      <w:r w:rsidR="0046751C">
        <w:rPr>
          <w:color w:val="000000"/>
          <w:sz w:val="24"/>
          <w:szCs w:val="24"/>
        </w:rPr>
        <w:t>тисяч</w:t>
      </w:r>
      <w:r w:rsidR="001C7F82">
        <w:rPr>
          <w:color w:val="000000"/>
          <w:sz w:val="24"/>
          <w:szCs w:val="24"/>
        </w:rPr>
        <w:t xml:space="preserve"> </w:t>
      </w:r>
      <w:r w:rsidR="001C7F82" w:rsidRPr="00EB3448">
        <w:rPr>
          <w:color w:val="000000"/>
          <w:sz w:val="24"/>
          <w:szCs w:val="24"/>
        </w:rPr>
        <w:t>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46751C">
        <w:rPr>
          <w:rFonts w:ascii="Times New Roman" w:hAnsi="Times New Roman" w:cs="Times New Roman"/>
          <w:sz w:val="24"/>
          <w:szCs w:val="24"/>
        </w:rPr>
        <w:t>до 01</w:t>
      </w:r>
      <w:r w:rsidR="001C7F82">
        <w:rPr>
          <w:rFonts w:ascii="Times New Roman" w:hAnsi="Times New Roman" w:cs="Times New Roman"/>
          <w:sz w:val="24"/>
          <w:szCs w:val="24"/>
        </w:rPr>
        <w:t>.</w:t>
      </w:r>
      <w:r w:rsidR="000A3094">
        <w:rPr>
          <w:rFonts w:ascii="Times New Roman" w:hAnsi="Times New Roman" w:cs="Times New Roman"/>
          <w:sz w:val="24"/>
          <w:szCs w:val="24"/>
        </w:rPr>
        <w:t>0</w:t>
      </w:r>
      <w:r w:rsidR="00197673">
        <w:rPr>
          <w:rFonts w:ascii="Times New Roman" w:hAnsi="Times New Roman" w:cs="Times New Roman"/>
          <w:sz w:val="24"/>
          <w:szCs w:val="24"/>
        </w:rPr>
        <w:t>8</w:t>
      </w:r>
      <w:bookmarkStart w:id="9" w:name="_GoBack"/>
      <w:bookmarkEnd w:id="9"/>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647383">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E1795" w:rsidRPr="00FE60E6">
        <w:rPr>
          <w:rFonts w:ascii="Times New Roman" w:hAnsi="Times New Roman" w:cs="Times New Roman"/>
          <w:color w:val="000000" w:themeColor="text1"/>
          <w:sz w:val="24"/>
          <w:szCs w:val="24"/>
        </w:rPr>
        <w:t xml:space="preserve"> </w:t>
      </w:r>
      <w:r w:rsidR="007024E6">
        <w:rPr>
          <w:rFonts w:ascii="Times New Roman" w:hAnsi="Times New Roman" w:cs="Times New Roman"/>
          <w:sz w:val="24"/>
          <w:szCs w:val="24"/>
          <w:lang w:val="ru-RU"/>
        </w:rPr>
        <w:t>2</w:t>
      </w:r>
      <w:r w:rsidR="000A3094">
        <w:rPr>
          <w:rFonts w:ascii="Times New Roman" w:hAnsi="Times New Roman" w:cs="Times New Roman"/>
          <w:sz w:val="24"/>
          <w:szCs w:val="24"/>
          <w:lang w:val="ru-RU"/>
        </w:rPr>
        <w:t>1</w:t>
      </w:r>
      <w:r w:rsidR="00F56CB1">
        <w:rPr>
          <w:rFonts w:ascii="Times New Roman" w:hAnsi="Times New Roman" w:cs="Times New Roman"/>
          <w:sz w:val="24"/>
          <w:szCs w:val="24"/>
          <w:lang w:val="ru-RU"/>
        </w:rPr>
        <w:t>.</w:t>
      </w:r>
      <w:r w:rsidR="0046751C">
        <w:rPr>
          <w:rFonts w:ascii="Times New Roman" w:hAnsi="Times New Roman" w:cs="Times New Roman"/>
          <w:sz w:val="24"/>
          <w:szCs w:val="24"/>
          <w:lang w:val="ru-RU"/>
        </w:rPr>
        <w:t>0</w:t>
      </w:r>
      <w:r w:rsidR="000A3094">
        <w:rPr>
          <w:rFonts w:ascii="Times New Roman" w:hAnsi="Times New Roman" w:cs="Times New Roman"/>
          <w:sz w:val="24"/>
          <w:szCs w:val="24"/>
          <w:lang w:val="ru-RU"/>
        </w:rPr>
        <w:t>4</w:t>
      </w:r>
      <w:r w:rsidR="00E76646" w:rsidRPr="00FE60E6">
        <w:rPr>
          <w:rFonts w:ascii="Times New Roman" w:hAnsi="Times New Roman" w:cs="Times New Roman"/>
          <w:sz w:val="24"/>
          <w:szCs w:val="24"/>
          <w:lang w:val="ru-RU"/>
        </w:rPr>
        <w:t>.202</w:t>
      </w:r>
      <w:r w:rsidR="0046751C">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B03F10" w:rsidRPr="00512645" w:rsidRDefault="00FA28E3" w:rsidP="00B03F10">
      <w:pPr>
        <w:widowControl w:val="0"/>
        <w:tabs>
          <w:tab w:val="left" w:pos="426"/>
          <w:tab w:val="left" w:pos="567"/>
          <w:tab w:val="left" w:pos="993"/>
        </w:tabs>
        <w:autoSpaceDE w:val="0"/>
        <w:autoSpaceDN w:val="0"/>
        <w:adjustRightInd w:val="0"/>
        <w:spacing w:after="0" w:line="240" w:lineRule="auto"/>
        <w:jc w:val="both"/>
        <w:rPr>
          <w:rFonts w:ascii="Times New Roman" w:hAnsi="Times New Roman"/>
          <w:bCs/>
          <w:sz w:val="24"/>
          <w:szCs w:val="24"/>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r w:rsidR="00B03F10" w:rsidRPr="00512645">
        <w:rPr>
          <w:rFonts w:ascii="Times New Roman" w:hAnsi="Times New Roman"/>
          <w:sz w:val="24"/>
          <w:szCs w:val="24"/>
        </w:rPr>
        <w:t xml:space="preserve">Замовник сплачує за користування ПЗ, що зазначено у Додатку 1 до Договору, протягом 7 (семи) робочих днів після підписання акту прийому-передачі ПЗ (далі </w:t>
      </w:r>
      <w:r w:rsidR="00B03F10" w:rsidRPr="00512645">
        <w:rPr>
          <w:rFonts w:ascii="Times New Roman" w:hAnsi="Times New Roman"/>
          <w:sz w:val="24"/>
          <w:szCs w:val="24"/>
          <w:shd w:val="clear" w:color="auto" w:fill="FFFFFF"/>
        </w:rPr>
        <w:t>– Акт)</w:t>
      </w:r>
      <w:r w:rsidR="00B03F10" w:rsidRPr="00512645">
        <w:rPr>
          <w:rFonts w:ascii="Times New Roman" w:hAnsi="Times New Roman"/>
          <w:sz w:val="24"/>
          <w:szCs w:val="24"/>
        </w:rPr>
        <w:t>, шляхом перерахування коштів на розрахунковий рахунок Виконавця, вказаний у Договорі.</w:t>
      </w:r>
    </w:p>
    <w:p w:rsidR="003770D8" w:rsidRPr="009A66D0" w:rsidRDefault="00FA28E3" w:rsidP="00B03F10">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7024E6"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 xml:space="preserve">Розмір, вид та умови </w:t>
      </w:r>
      <w:r w:rsidR="003770D8" w:rsidRPr="007024E6">
        <w:rPr>
          <w:b/>
          <w:color w:val="000000" w:themeColor="text1"/>
          <w:sz w:val="24"/>
          <w:szCs w:val="24"/>
          <w:shd w:val="clear" w:color="auto" w:fill="FFFFFF"/>
        </w:rPr>
        <w:t>надання забезпечення тендерних</w:t>
      </w:r>
      <w:r w:rsidR="00742EF3" w:rsidRPr="007024E6">
        <w:rPr>
          <w:b/>
          <w:color w:val="000000" w:themeColor="text1"/>
          <w:sz w:val="24"/>
          <w:szCs w:val="24"/>
          <w:shd w:val="clear" w:color="auto" w:fill="FFFFFF"/>
        </w:rPr>
        <w:t>.</w:t>
      </w:r>
      <w:r w:rsidR="00742EF3" w:rsidRPr="007024E6">
        <w:rPr>
          <w:color w:val="000000" w:themeColor="text1"/>
          <w:sz w:val="24"/>
          <w:szCs w:val="24"/>
          <w:shd w:val="clear" w:color="auto" w:fill="FFFFFF"/>
        </w:rPr>
        <w:t xml:space="preserve"> не вимагається</w:t>
      </w:r>
    </w:p>
    <w:p w:rsidR="002E1795" w:rsidRPr="007024E6" w:rsidRDefault="00FA28E3" w:rsidP="002E7457">
      <w:pPr>
        <w:pStyle w:val="rvps2"/>
        <w:shd w:val="clear" w:color="auto" w:fill="FFFFFF"/>
        <w:spacing w:before="0" w:beforeAutospacing="0" w:after="0" w:afterAutospacing="0"/>
        <w:jc w:val="both"/>
        <w:rPr>
          <w:color w:val="000000" w:themeColor="text1"/>
          <w:lang w:val="uk-UA"/>
        </w:rPr>
      </w:pPr>
      <w:bookmarkStart w:id="10" w:name="n1393"/>
      <w:bookmarkEnd w:id="10"/>
      <w:r w:rsidRPr="007024E6">
        <w:rPr>
          <w:b/>
          <w:color w:val="000000" w:themeColor="text1"/>
          <w:lang w:val="uk-UA"/>
        </w:rPr>
        <w:t xml:space="preserve">10. </w:t>
      </w:r>
      <w:r w:rsidR="00647383" w:rsidRPr="007024E6">
        <w:rPr>
          <w:b/>
          <w:color w:val="000000" w:themeColor="text1"/>
          <w:lang w:val="uk-UA"/>
        </w:rPr>
        <w:t>Д</w:t>
      </w:r>
      <w:proofErr w:type="spellStart"/>
      <w:r w:rsidR="00647383" w:rsidRPr="007024E6">
        <w:rPr>
          <w:b/>
          <w:color w:val="000000" w:themeColor="text1"/>
        </w:rPr>
        <w:t>ата</w:t>
      </w:r>
      <w:proofErr w:type="spellEnd"/>
      <w:r w:rsidR="00647383" w:rsidRPr="007024E6">
        <w:rPr>
          <w:b/>
          <w:color w:val="000000" w:themeColor="text1"/>
        </w:rPr>
        <w:t xml:space="preserve"> та час </w:t>
      </w:r>
      <w:proofErr w:type="spellStart"/>
      <w:r w:rsidR="00647383" w:rsidRPr="007024E6">
        <w:rPr>
          <w:b/>
          <w:color w:val="000000" w:themeColor="text1"/>
        </w:rPr>
        <w:t>розкриття</w:t>
      </w:r>
      <w:proofErr w:type="spellEnd"/>
      <w:r w:rsidR="00647383" w:rsidRPr="007024E6">
        <w:rPr>
          <w:b/>
          <w:color w:val="000000" w:themeColor="text1"/>
        </w:rPr>
        <w:t xml:space="preserve"> </w:t>
      </w:r>
      <w:proofErr w:type="spellStart"/>
      <w:r w:rsidR="00647383" w:rsidRPr="007024E6">
        <w:rPr>
          <w:b/>
          <w:color w:val="000000" w:themeColor="text1"/>
        </w:rPr>
        <w:t>тендерних</w:t>
      </w:r>
      <w:proofErr w:type="spellEnd"/>
      <w:r w:rsidR="00647383" w:rsidRPr="007024E6">
        <w:rPr>
          <w:b/>
          <w:color w:val="000000" w:themeColor="text1"/>
        </w:rPr>
        <w:t xml:space="preserve"> </w:t>
      </w:r>
      <w:proofErr w:type="spellStart"/>
      <w:r w:rsidR="00647383" w:rsidRPr="007024E6">
        <w:rPr>
          <w:b/>
          <w:color w:val="000000" w:themeColor="text1"/>
        </w:rPr>
        <w:t>пропозицій</w:t>
      </w:r>
      <w:proofErr w:type="spellEnd"/>
      <w:r w:rsidR="00647383" w:rsidRPr="007024E6">
        <w:rPr>
          <w:b/>
          <w:color w:val="000000" w:themeColor="text1"/>
        </w:rPr>
        <w:t xml:space="preserve">, </w:t>
      </w:r>
      <w:proofErr w:type="spellStart"/>
      <w:r w:rsidR="00647383" w:rsidRPr="007024E6">
        <w:rPr>
          <w:b/>
          <w:color w:val="000000" w:themeColor="text1"/>
        </w:rPr>
        <w:t>якщо</w:t>
      </w:r>
      <w:proofErr w:type="spellEnd"/>
      <w:r w:rsidR="00647383" w:rsidRPr="007024E6">
        <w:rPr>
          <w:b/>
          <w:color w:val="000000" w:themeColor="text1"/>
        </w:rPr>
        <w:t xml:space="preserve"> </w:t>
      </w:r>
      <w:proofErr w:type="spellStart"/>
      <w:r w:rsidR="00647383" w:rsidRPr="007024E6">
        <w:rPr>
          <w:b/>
          <w:color w:val="000000" w:themeColor="text1"/>
        </w:rPr>
        <w:t>оголошення</w:t>
      </w:r>
      <w:proofErr w:type="spellEnd"/>
      <w:r w:rsidR="00647383" w:rsidRPr="007024E6">
        <w:rPr>
          <w:b/>
          <w:color w:val="000000" w:themeColor="text1"/>
        </w:rPr>
        <w:t xml:space="preserve"> про проведення </w:t>
      </w:r>
      <w:proofErr w:type="spellStart"/>
      <w:r w:rsidR="00647383" w:rsidRPr="007024E6">
        <w:rPr>
          <w:b/>
          <w:color w:val="000000" w:themeColor="text1"/>
        </w:rPr>
        <w:t>відкритих</w:t>
      </w:r>
      <w:proofErr w:type="spellEnd"/>
      <w:r w:rsidR="00647383" w:rsidRPr="007024E6">
        <w:rPr>
          <w:b/>
          <w:color w:val="000000" w:themeColor="text1"/>
        </w:rPr>
        <w:t xml:space="preserve"> </w:t>
      </w:r>
      <w:proofErr w:type="spellStart"/>
      <w:r w:rsidR="00647383" w:rsidRPr="007024E6">
        <w:rPr>
          <w:b/>
          <w:color w:val="000000" w:themeColor="text1"/>
        </w:rPr>
        <w:t>торгів</w:t>
      </w:r>
      <w:proofErr w:type="spellEnd"/>
      <w:r w:rsidR="00647383" w:rsidRPr="007024E6">
        <w:rPr>
          <w:b/>
          <w:color w:val="000000" w:themeColor="text1"/>
        </w:rPr>
        <w:t xml:space="preserve"> </w:t>
      </w:r>
      <w:proofErr w:type="spellStart"/>
      <w:r w:rsidR="00647383" w:rsidRPr="007024E6">
        <w:rPr>
          <w:b/>
          <w:color w:val="000000" w:themeColor="text1"/>
        </w:rPr>
        <w:t>оприлюднюється</w:t>
      </w:r>
      <w:proofErr w:type="spellEnd"/>
      <w:r w:rsidR="00647383" w:rsidRPr="007024E6">
        <w:rPr>
          <w:b/>
          <w:color w:val="000000" w:themeColor="text1"/>
        </w:rPr>
        <w:t xml:space="preserve"> </w:t>
      </w:r>
      <w:proofErr w:type="spellStart"/>
      <w:r w:rsidR="00647383" w:rsidRPr="007024E6">
        <w:rPr>
          <w:b/>
          <w:color w:val="000000" w:themeColor="text1"/>
        </w:rPr>
        <w:t>відповідно</w:t>
      </w:r>
      <w:proofErr w:type="spellEnd"/>
      <w:r w:rsidR="00647383" w:rsidRPr="007024E6">
        <w:rPr>
          <w:b/>
          <w:color w:val="000000" w:themeColor="text1"/>
        </w:rPr>
        <w:t xml:space="preserve"> до</w:t>
      </w:r>
      <w:r w:rsidR="00647383" w:rsidRPr="007024E6">
        <w:rPr>
          <w:b/>
          <w:color w:val="000000" w:themeColor="text1"/>
          <w:lang w:val="uk-UA"/>
        </w:rPr>
        <w:t xml:space="preserve"> </w:t>
      </w:r>
      <w:r w:rsidR="00647383" w:rsidRPr="007024E6">
        <w:rPr>
          <w:b/>
          <w:color w:val="000000" w:themeColor="text1"/>
        </w:rPr>
        <w:t>Закону</w:t>
      </w:r>
      <w:r w:rsidR="00647383" w:rsidRPr="007024E6">
        <w:rPr>
          <w:b/>
          <w:color w:val="000000" w:themeColor="text1"/>
          <w:lang w:val="uk-UA"/>
        </w:rPr>
        <w:t xml:space="preserve"> з урахуванням Особливостей.</w:t>
      </w:r>
    </w:p>
    <w:p w:rsidR="007024E6" w:rsidRPr="007024E6" w:rsidRDefault="00FA28E3" w:rsidP="007024E6">
      <w:pPr>
        <w:widowControl w:val="0"/>
        <w:spacing w:after="0" w:line="228" w:lineRule="auto"/>
        <w:jc w:val="both"/>
        <w:rPr>
          <w:rFonts w:ascii="Times New Roman" w:hAnsi="Times New Roman" w:cs="Times New Roman"/>
          <w:sz w:val="24"/>
          <w:szCs w:val="24"/>
        </w:rPr>
      </w:pPr>
      <w:bookmarkStart w:id="11" w:name="n1394"/>
      <w:bookmarkEnd w:id="11"/>
      <w:r w:rsidRPr="007024E6">
        <w:rPr>
          <w:rFonts w:ascii="Times New Roman" w:hAnsi="Times New Roman" w:cs="Times New Roman"/>
          <w:b/>
          <w:color w:val="000000" w:themeColor="text1"/>
          <w:sz w:val="24"/>
          <w:szCs w:val="24"/>
        </w:rPr>
        <w:t xml:space="preserve">11. </w:t>
      </w:r>
      <w:r w:rsidR="002E1795" w:rsidRPr="007024E6">
        <w:rPr>
          <w:rFonts w:ascii="Times New Roman" w:hAnsi="Times New Roman" w:cs="Times New Roman"/>
          <w:b/>
          <w:color w:val="000000" w:themeColor="text1"/>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7024E6">
        <w:rPr>
          <w:rFonts w:ascii="Times New Roman" w:hAnsi="Times New Roman" w:cs="Times New Roman"/>
          <w:color w:val="000000" w:themeColor="text1"/>
          <w:sz w:val="24"/>
          <w:szCs w:val="24"/>
        </w:rPr>
        <w:t>.</w:t>
      </w:r>
      <w:r w:rsidR="00A64A42" w:rsidRPr="007024E6">
        <w:rPr>
          <w:rFonts w:ascii="Times New Roman" w:hAnsi="Times New Roman" w:cs="Times New Roman"/>
          <w:color w:val="000000" w:themeColor="text1"/>
          <w:sz w:val="24"/>
          <w:szCs w:val="24"/>
        </w:rPr>
        <w:t xml:space="preserve"> </w:t>
      </w:r>
      <w:r w:rsidR="007024E6" w:rsidRPr="007024E6">
        <w:rPr>
          <w:rFonts w:ascii="Times New Roman" w:hAnsi="Times New Roman" w:cs="Times New Roman"/>
          <w:sz w:val="24"/>
          <w:szCs w:val="24"/>
        </w:rPr>
        <w:t>Відкриті торги (з особливостями) проводяться без застосування електронного аукціону відповідно до пункту 35 Особливостей (зі змінами).</w:t>
      </w:r>
      <w:r w:rsidR="007024E6" w:rsidRPr="007024E6">
        <w:rPr>
          <w:rFonts w:ascii="Times New Roman" w:eastAsia="Times New Roman" w:hAnsi="Times New Roman" w:cs="Times New Roman"/>
          <w:sz w:val="24"/>
          <w:szCs w:val="24"/>
          <w:lang w:val="ru-RU"/>
        </w:rPr>
        <w:t xml:space="preserve"> </w:t>
      </w:r>
    </w:p>
    <w:p w:rsidR="00361640" w:rsidRDefault="00FA28E3" w:rsidP="007024E6">
      <w:pPr>
        <w:pStyle w:val="rvps2"/>
        <w:shd w:val="clear" w:color="auto" w:fill="FFFFFF"/>
        <w:spacing w:before="0" w:beforeAutospacing="0" w:after="0" w:afterAutospacing="0"/>
        <w:jc w:val="both"/>
      </w:pPr>
      <w:r w:rsidRPr="007024E6">
        <w:rPr>
          <w:b/>
          <w:color w:val="000000" w:themeColor="text1"/>
        </w:rPr>
        <w:t xml:space="preserve">12. </w:t>
      </w:r>
      <w:r w:rsidR="002E1795" w:rsidRPr="007024E6">
        <w:rPr>
          <w:b/>
          <w:color w:val="000000" w:themeColor="text1"/>
        </w:rPr>
        <w:t>Математична формула для розрахунку</w:t>
      </w:r>
      <w:r w:rsidR="002E1795" w:rsidRPr="00CB0881">
        <w:rPr>
          <w:b/>
          <w:color w:val="000000" w:themeColor="text1"/>
        </w:rPr>
        <w:t xml:space="preserve"> приведеної ціни (у разі її застосування).</w:t>
      </w:r>
      <w:r w:rsidRPr="00CB0881">
        <w:rPr>
          <w:b/>
          <w:bCs/>
          <w:color w:val="000000" w:themeColor="text1"/>
        </w:rPr>
        <w:t xml:space="preserve"> </w:t>
      </w:r>
      <w:r w:rsidR="004132FC" w:rsidRPr="002328B7">
        <w:t xml:space="preserve">Єдиним критерієм оцінки тендерних пропозицій є </w:t>
      </w:r>
      <w:r w:rsidR="004132FC" w:rsidRPr="002328B7">
        <w:rPr>
          <w:b/>
        </w:rPr>
        <w:t>ціна (питома вага критерію – 100%)</w:t>
      </w:r>
      <w:r w:rsidR="004132FC" w:rsidRPr="002328B7">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FB0EAA" w:rsidRPr="005B176B"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2" w:name="n60"/>
      <w:bookmarkStart w:id="13" w:name="n62"/>
      <w:bookmarkEnd w:id="12"/>
      <w:bookmarkEnd w:id="13"/>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Pr>
          <w:rStyle w:val="rvts82"/>
          <w:b/>
          <w:color w:val="000000"/>
          <w:bdr w:val="none" w:sz="0" w:space="0" w:color="auto" w:frame="1"/>
          <w:lang w:val="uk-UA"/>
        </w:rPr>
        <w:t>Н. Хуторянська</w:t>
      </w:r>
    </w:p>
    <w:p w:rsidR="00535D61" w:rsidRDefault="00535D61"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FB7"/>
    <w:multiLevelType w:val="multilevel"/>
    <w:tmpl w:val="1D2A446C"/>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2206"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2"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A3094"/>
    <w:rsid w:val="001816D7"/>
    <w:rsid w:val="00197673"/>
    <w:rsid w:val="001A0E77"/>
    <w:rsid w:val="001C7F82"/>
    <w:rsid w:val="001F3F98"/>
    <w:rsid w:val="0025151D"/>
    <w:rsid w:val="002E1795"/>
    <w:rsid w:val="002E7457"/>
    <w:rsid w:val="002F7A2E"/>
    <w:rsid w:val="00314502"/>
    <w:rsid w:val="00316DC5"/>
    <w:rsid w:val="00361640"/>
    <w:rsid w:val="00361B82"/>
    <w:rsid w:val="003770D8"/>
    <w:rsid w:val="003B426D"/>
    <w:rsid w:val="004132FC"/>
    <w:rsid w:val="0046751C"/>
    <w:rsid w:val="004751B0"/>
    <w:rsid w:val="004963AA"/>
    <w:rsid w:val="004A6539"/>
    <w:rsid w:val="004D326D"/>
    <w:rsid w:val="004D4B0A"/>
    <w:rsid w:val="00513E39"/>
    <w:rsid w:val="00517C2B"/>
    <w:rsid w:val="00535D61"/>
    <w:rsid w:val="0056555A"/>
    <w:rsid w:val="005724AF"/>
    <w:rsid w:val="005A116D"/>
    <w:rsid w:val="005B176B"/>
    <w:rsid w:val="005C66CC"/>
    <w:rsid w:val="005D7AA6"/>
    <w:rsid w:val="006214E0"/>
    <w:rsid w:val="00647383"/>
    <w:rsid w:val="006973CB"/>
    <w:rsid w:val="006B5531"/>
    <w:rsid w:val="006D156B"/>
    <w:rsid w:val="007024E6"/>
    <w:rsid w:val="00742EF3"/>
    <w:rsid w:val="00787973"/>
    <w:rsid w:val="007A669E"/>
    <w:rsid w:val="007B31D4"/>
    <w:rsid w:val="007B3DEF"/>
    <w:rsid w:val="00813727"/>
    <w:rsid w:val="008303AF"/>
    <w:rsid w:val="008525D7"/>
    <w:rsid w:val="008A045F"/>
    <w:rsid w:val="008B3AB1"/>
    <w:rsid w:val="008F11A7"/>
    <w:rsid w:val="00926D54"/>
    <w:rsid w:val="0094219C"/>
    <w:rsid w:val="009A66D0"/>
    <w:rsid w:val="009B6160"/>
    <w:rsid w:val="009C0BDA"/>
    <w:rsid w:val="00A07A50"/>
    <w:rsid w:val="00A14B31"/>
    <w:rsid w:val="00A47BD8"/>
    <w:rsid w:val="00A645E4"/>
    <w:rsid w:val="00A64A42"/>
    <w:rsid w:val="00AC72D7"/>
    <w:rsid w:val="00B03F10"/>
    <w:rsid w:val="00B60FB9"/>
    <w:rsid w:val="00B76521"/>
    <w:rsid w:val="00C0106B"/>
    <w:rsid w:val="00C42C4D"/>
    <w:rsid w:val="00C43870"/>
    <w:rsid w:val="00C908C3"/>
    <w:rsid w:val="00CB0881"/>
    <w:rsid w:val="00CD0A5E"/>
    <w:rsid w:val="00CD6421"/>
    <w:rsid w:val="00CF2D6F"/>
    <w:rsid w:val="00D1764D"/>
    <w:rsid w:val="00D274F0"/>
    <w:rsid w:val="00D66E43"/>
    <w:rsid w:val="00D7287B"/>
    <w:rsid w:val="00D950D9"/>
    <w:rsid w:val="00DB4EE9"/>
    <w:rsid w:val="00E00240"/>
    <w:rsid w:val="00E026B3"/>
    <w:rsid w:val="00E7535C"/>
    <w:rsid w:val="00E76646"/>
    <w:rsid w:val="00E76A08"/>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2FD8"/>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2062</Words>
  <Characters>1176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82</cp:revision>
  <cp:lastPrinted>2019-07-05T08:53:00Z</cp:lastPrinted>
  <dcterms:created xsi:type="dcterms:W3CDTF">2019-07-01T11:27:00Z</dcterms:created>
  <dcterms:modified xsi:type="dcterms:W3CDTF">2023-04-13T10:43:00Z</dcterms:modified>
</cp:coreProperties>
</file>