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B" w:rsidRPr="00561564" w:rsidRDefault="00F84FEB" w:rsidP="00967C7F">
      <w:pPr>
        <w:pStyle w:val="3"/>
      </w:pPr>
    </w:p>
    <w:p w:rsidR="00F84FEB" w:rsidRPr="00561564" w:rsidRDefault="00F84FEB" w:rsidP="00F84FEB">
      <w:pPr>
        <w:spacing w:after="0"/>
        <w:jc w:val="center"/>
        <w:rPr>
          <w:rFonts w:ascii="Times New Roman" w:hAnsi="Times New Roman" w:cs="Times New Roman"/>
          <w:b/>
          <w:bCs/>
          <w:sz w:val="20"/>
          <w:szCs w:val="20"/>
          <w:lang w:val="uk-UA"/>
        </w:rPr>
      </w:pPr>
    </w:p>
    <w:p w:rsidR="00F84FEB" w:rsidRPr="00561564" w:rsidRDefault="00F84FEB" w:rsidP="00F84FEB">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пІДПРИЄМСТВО «ТЕРНОПІЛЬЕЛЕКТРОТРАНС» </w:t>
      </w:r>
    </w:p>
    <w:p w:rsidR="00F84FEB" w:rsidRPr="00561564" w:rsidRDefault="00F84FEB" w:rsidP="00F84FEB">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МІсЬКОЇ РАДИ</w:t>
      </w: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pacing w:after="0"/>
        <w:jc w:val="center"/>
        <w:rPr>
          <w:rFonts w:ascii="Times New Roman" w:hAnsi="Times New Roman" w:cs="Times New Roman"/>
          <w:bCs/>
          <w:color w:val="020306"/>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F84FEB" w:rsidRPr="00561564" w:rsidRDefault="00F84FEB" w:rsidP="00F84FEB">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proofErr w:type="spellStart"/>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w:t>
      </w:r>
      <w:proofErr w:type="spellEnd"/>
      <w:r w:rsidRPr="00561564">
        <w:rPr>
          <w:rFonts w:ascii="Times New Roman" w:eastAsia="Times New Roman" w:hAnsi="Times New Roman" w:cs="Times New Roman"/>
          <w:b/>
          <w:i/>
          <w:sz w:val="24"/>
          <w:szCs w:val="24"/>
          <w:lang w:val="uk-UA"/>
        </w:rPr>
        <w:t>ир ЗЕЛІНСЬКИЙ</w:t>
      </w: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p>
    <w:p w:rsidR="00F84FEB" w:rsidRPr="00561564" w:rsidRDefault="00F84FEB" w:rsidP="00F84FEB">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w:t>
      </w:r>
      <w:proofErr w:type="spellStart"/>
      <w:r w:rsidRPr="00561564">
        <w:rPr>
          <w:rFonts w:ascii="Times New Roman" w:hAnsi="Times New Roman" w:cs="Times New Roman"/>
          <w:i/>
          <w:sz w:val="24"/>
          <w:szCs w:val="24"/>
          <w:lang w:val="uk-UA"/>
        </w:rPr>
        <w:t>Тернопільелектротранс</w:t>
      </w:r>
      <w:proofErr w:type="spellEnd"/>
      <w:r w:rsidRPr="00561564">
        <w:rPr>
          <w:rFonts w:ascii="Times New Roman" w:hAnsi="Times New Roman" w:cs="Times New Roman"/>
          <w:i/>
          <w:sz w:val="24"/>
          <w:szCs w:val="24"/>
          <w:lang w:val="uk-UA"/>
        </w:rPr>
        <w:t>»</w:t>
      </w:r>
    </w:p>
    <w:p w:rsidR="00F84FEB" w:rsidRPr="00561564" w:rsidRDefault="00F84FEB" w:rsidP="00F84FEB">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 xml:space="preserve">№ </w:t>
      </w:r>
      <w:r w:rsidR="00AB2BCD">
        <w:rPr>
          <w:rFonts w:ascii="Times New Roman" w:hAnsi="Times New Roman" w:cs="Times New Roman"/>
          <w:b/>
          <w:i/>
          <w:color w:val="FF0000"/>
          <w:sz w:val="24"/>
          <w:szCs w:val="24"/>
          <w:lang w:val="uk-UA"/>
        </w:rPr>
        <w:t>154</w:t>
      </w:r>
      <w:r>
        <w:rPr>
          <w:rFonts w:ascii="Times New Roman" w:hAnsi="Times New Roman" w:cs="Times New Roman"/>
          <w:b/>
          <w:i/>
          <w:color w:val="FF0000"/>
          <w:sz w:val="24"/>
          <w:szCs w:val="24"/>
          <w:lang w:val="uk-UA"/>
        </w:rPr>
        <w:t xml:space="preserve"> </w:t>
      </w:r>
      <w:r w:rsidRPr="00561564">
        <w:rPr>
          <w:rFonts w:ascii="Times New Roman" w:hAnsi="Times New Roman" w:cs="Times New Roman"/>
          <w:i/>
          <w:sz w:val="24"/>
          <w:szCs w:val="24"/>
          <w:lang w:val="uk-UA"/>
        </w:rPr>
        <w:t xml:space="preserve">від </w:t>
      </w:r>
      <w:r w:rsidR="000D3F7B">
        <w:rPr>
          <w:rFonts w:ascii="Times New Roman" w:hAnsi="Times New Roman" w:cs="Times New Roman"/>
          <w:i/>
          <w:color w:val="FF0000"/>
          <w:sz w:val="24"/>
          <w:szCs w:val="24"/>
          <w:lang w:val="uk-UA"/>
        </w:rPr>
        <w:t>02</w:t>
      </w:r>
      <w:r w:rsidR="00834654">
        <w:rPr>
          <w:rFonts w:ascii="Times New Roman" w:hAnsi="Times New Roman" w:cs="Times New Roman"/>
          <w:i/>
          <w:color w:val="FF0000"/>
          <w:sz w:val="24"/>
          <w:szCs w:val="24"/>
          <w:lang w:val="uk-UA"/>
        </w:rPr>
        <w:t>.0</w:t>
      </w:r>
      <w:r w:rsidR="000E56FA">
        <w:rPr>
          <w:rFonts w:ascii="Times New Roman" w:hAnsi="Times New Roman" w:cs="Times New Roman"/>
          <w:i/>
          <w:color w:val="FF0000"/>
          <w:sz w:val="24"/>
          <w:szCs w:val="24"/>
          <w:lang w:val="uk-UA"/>
        </w:rPr>
        <w:t>4</w:t>
      </w:r>
      <w:r w:rsidRPr="00561564">
        <w:rPr>
          <w:rFonts w:ascii="Times New Roman" w:hAnsi="Times New Roman" w:cs="Times New Roman"/>
          <w:i/>
          <w:color w:val="FF0000"/>
          <w:sz w:val="24"/>
          <w:szCs w:val="24"/>
          <w:lang w:val="uk-UA"/>
        </w:rPr>
        <w:t>.202</w:t>
      </w:r>
      <w:r w:rsidR="00BF54F4">
        <w:rPr>
          <w:rFonts w:ascii="Times New Roman" w:hAnsi="Times New Roman" w:cs="Times New Roman"/>
          <w:i/>
          <w:color w:val="FF0000"/>
          <w:sz w:val="24"/>
          <w:szCs w:val="24"/>
          <w:lang w:val="uk-UA"/>
        </w:rPr>
        <w:t>4</w:t>
      </w:r>
      <w:r w:rsidRPr="00561564">
        <w:rPr>
          <w:rFonts w:ascii="Times New Roman" w:hAnsi="Times New Roman" w:cs="Times New Roman"/>
          <w:i/>
          <w:sz w:val="24"/>
          <w:szCs w:val="24"/>
          <w:lang w:val="uk-UA"/>
        </w:rPr>
        <w:t xml:space="preserve"> року</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pacing w:after="0" w:line="240" w:lineRule="auto"/>
        <w:ind w:left="5670"/>
        <w:rPr>
          <w:rFonts w:ascii="Times New Roman" w:hAnsi="Times New Roman" w:cs="Times New Roman"/>
          <w:b/>
          <w:i/>
          <w:sz w:val="24"/>
          <w:szCs w:val="24"/>
          <w:lang w:val="uk-UA"/>
        </w:rPr>
      </w:pPr>
      <w:r w:rsidRPr="00561564">
        <w:rPr>
          <w:rFonts w:ascii="Times New Roman" w:hAnsi="Times New Roman" w:cs="Times New Roman"/>
          <w:b/>
          <w:i/>
          <w:sz w:val="24"/>
          <w:szCs w:val="24"/>
          <w:lang w:val="uk-UA"/>
        </w:rPr>
        <w:t xml:space="preserve">__________ </w:t>
      </w:r>
      <w:r w:rsidR="0046681D">
        <w:rPr>
          <w:rFonts w:ascii="Times New Roman" w:hAnsi="Times New Roman" w:cs="Times New Roman"/>
          <w:b/>
          <w:i/>
          <w:sz w:val="24"/>
          <w:szCs w:val="24"/>
          <w:lang w:val="uk-UA"/>
        </w:rPr>
        <w:t>Марія КОЛОДІЙ</w:t>
      </w:r>
      <w:r w:rsidRPr="00561564">
        <w:rPr>
          <w:rFonts w:ascii="Times New Roman" w:hAnsi="Times New Roman" w:cs="Times New Roman"/>
          <w:b/>
          <w:i/>
          <w:sz w:val="24"/>
          <w:szCs w:val="24"/>
          <w:lang w:val="uk-UA"/>
        </w:rPr>
        <w:t xml:space="preserve"> </w:t>
      </w:r>
    </w:p>
    <w:p w:rsidR="00F84FEB" w:rsidRPr="00561564" w:rsidRDefault="00F84FEB" w:rsidP="00F84FEB">
      <w:pPr>
        <w:spacing w:after="0" w:line="240" w:lineRule="auto"/>
        <w:ind w:left="5670"/>
        <w:rPr>
          <w:rFonts w:ascii="Times New Roman" w:hAnsi="Times New Roman" w:cs="Times New Roman"/>
          <w:b/>
          <w:i/>
          <w:sz w:val="24"/>
          <w:szCs w:val="24"/>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napToGrid w:val="0"/>
        <w:spacing w:after="0"/>
        <w:ind w:left="6237"/>
        <w:rPr>
          <w:rFonts w:ascii="Times New Roman" w:hAnsi="Times New Roman" w:cs="Times New Roman"/>
          <w:bCs/>
          <w:sz w:val="20"/>
          <w:szCs w:val="20"/>
          <w:lang w:val="uk-UA"/>
        </w:rPr>
      </w:pPr>
    </w:p>
    <w:p w:rsidR="00F84FEB" w:rsidRPr="00561564" w:rsidRDefault="00F84FEB" w:rsidP="00F84FEB">
      <w:pPr>
        <w:spacing w:after="0"/>
        <w:ind w:left="320"/>
        <w:jc w:val="center"/>
        <w:rPr>
          <w:rFonts w:ascii="Times New Roman" w:hAnsi="Times New Roman" w:cs="Times New Roman"/>
          <w:b/>
          <w:bCs/>
          <w:color w:val="020306"/>
          <w:sz w:val="20"/>
          <w:szCs w:val="20"/>
          <w:lang w:val="uk-UA"/>
        </w:rPr>
      </w:pPr>
    </w:p>
    <w:p w:rsidR="00F84FEB" w:rsidRPr="00561564" w:rsidRDefault="00F84FEB" w:rsidP="00F84FEB">
      <w:pPr>
        <w:spacing w:after="0"/>
        <w:rPr>
          <w:rFonts w:ascii="Times New Roman" w:hAnsi="Times New Roman" w:cs="Times New Roman"/>
          <w:b/>
          <w:bCs/>
          <w:color w:val="020306"/>
          <w:sz w:val="20"/>
          <w:szCs w:val="20"/>
          <w:lang w:val="uk-UA"/>
        </w:rPr>
      </w:pPr>
    </w:p>
    <w:p w:rsidR="00F84FEB" w:rsidRPr="00561564" w:rsidRDefault="00DD76EA" w:rsidP="00F84FEB">
      <w:pPr>
        <w:spacing w:after="0"/>
        <w:jc w:val="center"/>
        <w:rPr>
          <w:rFonts w:ascii="Times New Roman" w:hAnsi="Times New Roman" w:cs="Times New Roman"/>
          <w:b/>
          <w:bCs/>
          <w:color w:val="020306"/>
          <w:sz w:val="28"/>
          <w:szCs w:val="28"/>
          <w:lang w:val="uk-UA"/>
        </w:rPr>
      </w:pPr>
      <w:r>
        <w:rPr>
          <w:rFonts w:ascii="Times New Roman" w:hAnsi="Times New Roman" w:cs="Times New Roman"/>
          <w:b/>
          <w:bCs/>
          <w:color w:val="020306"/>
          <w:sz w:val="28"/>
          <w:szCs w:val="28"/>
          <w:lang w:val="uk-UA"/>
        </w:rPr>
        <w:t xml:space="preserve">    </w:t>
      </w:r>
      <w:r w:rsidR="00860862">
        <w:rPr>
          <w:rFonts w:ascii="Times New Roman" w:hAnsi="Times New Roman" w:cs="Times New Roman"/>
          <w:b/>
          <w:bCs/>
          <w:color w:val="020306"/>
          <w:sz w:val="28"/>
          <w:szCs w:val="28"/>
          <w:lang w:val="uk-UA"/>
        </w:rPr>
        <w:t xml:space="preserve"> </w:t>
      </w:r>
    </w:p>
    <w:p w:rsidR="00F84FEB" w:rsidRPr="00561564" w:rsidRDefault="00F84FEB" w:rsidP="00F84FEB">
      <w:pPr>
        <w:pStyle w:val="6"/>
        <w:tabs>
          <w:tab w:val="left" w:pos="0"/>
        </w:tabs>
        <w:snapToGrid w:val="0"/>
        <w:rPr>
          <w:rFonts w:cs="Times New Roman"/>
          <w:color w:val="020306"/>
        </w:rPr>
      </w:pPr>
      <w:r w:rsidRPr="00561564">
        <w:rPr>
          <w:rFonts w:cs="Times New Roman"/>
          <w:color w:val="020306"/>
        </w:rPr>
        <w:t>ТЕНДЕРНА ДОКУМЕНТАЦІЯ</w:t>
      </w:r>
    </w:p>
    <w:p w:rsidR="00F84FEB" w:rsidRPr="00561564" w:rsidRDefault="00F84FEB" w:rsidP="00F84FEB">
      <w:pPr>
        <w:rPr>
          <w:lang w:val="uk-UA" w:eastAsia="en-US" w:bidi="en-US"/>
        </w:rPr>
      </w:pPr>
    </w:p>
    <w:p w:rsidR="00F84FEB" w:rsidRPr="00561564" w:rsidRDefault="00F84FEB" w:rsidP="00F84FEB">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F84FEB" w:rsidRPr="00561564" w:rsidRDefault="00F84FEB" w:rsidP="00F84FEB">
      <w:pPr>
        <w:spacing w:after="0" w:line="240" w:lineRule="auto"/>
        <w:jc w:val="center"/>
        <w:rPr>
          <w:rFonts w:ascii="Times New Roman" w:hAnsi="Times New Roman"/>
          <w:sz w:val="28"/>
          <w:szCs w:val="28"/>
          <w:lang w:val="uk-UA"/>
        </w:rPr>
      </w:pPr>
      <w:r w:rsidRPr="00561564">
        <w:rPr>
          <w:rFonts w:ascii="Times New Roman" w:hAnsi="Times New Roman"/>
          <w:sz w:val="28"/>
          <w:szCs w:val="28"/>
          <w:lang w:val="uk-UA"/>
        </w:rPr>
        <w:t>на закупівлю товару:</w:t>
      </w:r>
    </w:p>
    <w:p w:rsidR="00F84FEB" w:rsidRPr="00561564" w:rsidRDefault="00F84FEB" w:rsidP="00F84FEB">
      <w:pPr>
        <w:spacing w:after="0" w:line="240" w:lineRule="auto"/>
        <w:jc w:val="center"/>
        <w:rPr>
          <w:rFonts w:ascii="Times New Roman" w:hAnsi="Times New Roman"/>
          <w:sz w:val="28"/>
          <w:szCs w:val="28"/>
          <w:lang w:val="uk-UA"/>
        </w:rPr>
      </w:pPr>
    </w:p>
    <w:p w:rsidR="00F84FEB" w:rsidRPr="00561564" w:rsidRDefault="00F84FEB" w:rsidP="00C91092">
      <w:pPr>
        <w:spacing w:after="0" w:line="240" w:lineRule="auto"/>
        <w:jc w:val="center"/>
        <w:rPr>
          <w:rFonts w:ascii="Times New Roman" w:hAnsi="Times New Roman"/>
          <w:sz w:val="28"/>
          <w:szCs w:val="28"/>
          <w:lang w:val="uk-UA"/>
        </w:rPr>
      </w:pPr>
    </w:p>
    <w:p w:rsidR="000E56FA" w:rsidRPr="00B777E5" w:rsidRDefault="000E56FA" w:rsidP="000E56FA">
      <w:pPr>
        <w:spacing w:after="0" w:line="240" w:lineRule="auto"/>
        <w:jc w:val="center"/>
        <w:rPr>
          <w:rFonts w:ascii="Times New Roman" w:hAnsi="Times New Roman"/>
          <w:b/>
          <w:color w:val="0070C0"/>
          <w:sz w:val="24"/>
          <w:szCs w:val="24"/>
          <w:lang w:val="uk-UA"/>
        </w:rPr>
      </w:pPr>
      <w:proofErr w:type="spellStart"/>
      <w:r w:rsidRPr="00B777E5">
        <w:rPr>
          <w:rFonts w:ascii="Times New Roman" w:hAnsi="Times New Roman" w:cs="Times New Roman"/>
          <w:b/>
          <w:color w:val="0070C0"/>
          <w:sz w:val="24"/>
          <w:szCs w:val="24"/>
        </w:rPr>
        <w:t>Аквадистилятор</w:t>
      </w:r>
      <w:proofErr w:type="spellEnd"/>
      <w:r w:rsidRPr="00B777E5">
        <w:rPr>
          <w:rFonts w:ascii="Times New Roman" w:hAnsi="Times New Roman" w:cs="Times New Roman"/>
          <w:b/>
          <w:color w:val="0070C0"/>
          <w:sz w:val="24"/>
          <w:szCs w:val="24"/>
        </w:rPr>
        <w:t xml:space="preserve"> </w:t>
      </w:r>
      <w:proofErr w:type="spellStart"/>
      <w:r w:rsidRPr="00B777E5">
        <w:rPr>
          <w:rFonts w:ascii="Times New Roman" w:hAnsi="Times New Roman" w:cs="Times New Roman"/>
          <w:b/>
          <w:color w:val="0070C0"/>
          <w:sz w:val="24"/>
          <w:szCs w:val="24"/>
        </w:rPr>
        <w:t>промисловий</w:t>
      </w:r>
      <w:proofErr w:type="spellEnd"/>
      <w:r w:rsidRPr="00B777E5">
        <w:rPr>
          <w:rFonts w:ascii="Times New Roman" w:hAnsi="Times New Roman" w:cs="Times New Roman"/>
          <w:b/>
          <w:color w:val="0070C0"/>
          <w:sz w:val="24"/>
          <w:szCs w:val="24"/>
        </w:rPr>
        <w:t xml:space="preserve">, </w:t>
      </w:r>
      <w:proofErr w:type="spellStart"/>
      <w:r w:rsidRPr="00B777E5">
        <w:rPr>
          <w:rFonts w:ascii="Times New Roman" w:hAnsi="Times New Roman" w:cs="Times New Roman"/>
          <w:b/>
          <w:color w:val="0070C0"/>
          <w:sz w:val="24"/>
          <w:szCs w:val="24"/>
        </w:rPr>
        <w:t>електричний</w:t>
      </w:r>
      <w:proofErr w:type="spellEnd"/>
      <w:r w:rsidRPr="00B777E5">
        <w:rPr>
          <w:rFonts w:ascii="Times New Roman" w:hAnsi="Times New Roman" w:cs="Times New Roman"/>
          <w:b/>
          <w:color w:val="0070C0"/>
          <w:sz w:val="24"/>
          <w:szCs w:val="24"/>
        </w:rPr>
        <w:t xml:space="preserve"> типу ДЕ-20</w:t>
      </w:r>
      <w:r w:rsidRPr="00B777E5">
        <w:rPr>
          <w:rFonts w:ascii="Times New Roman" w:hAnsi="Times New Roman"/>
          <w:b/>
          <w:color w:val="0070C0"/>
          <w:sz w:val="24"/>
          <w:szCs w:val="24"/>
        </w:rPr>
        <w:t xml:space="preserve"> </w:t>
      </w:r>
    </w:p>
    <w:p w:rsidR="000E56FA" w:rsidRDefault="000E56FA" w:rsidP="000E56FA">
      <w:pPr>
        <w:spacing w:after="0" w:line="240" w:lineRule="auto"/>
        <w:jc w:val="center"/>
        <w:rPr>
          <w:rFonts w:ascii="Times New Roman" w:hAnsi="Times New Roman" w:cs="Times New Roman"/>
          <w:b/>
          <w:sz w:val="24"/>
          <w:szCs w:val="24"/>
          <w:lang w:val="uk-UA"/>
        </w:rPr>
      </w:pPr>
      <w:r w:rsidRPr="00B777E5">
        <w:rPr>
          <w:rFonts w:ascii="Times New Roman" w:eastAsia="Times New Roman" w:hAnsi="Times New Roman" w:cs="Times New Roman"/>
          <w:b/>
          <w:sz w:val="24"/>
          <w:szCs w:val="24"/>
        </w:rPr>
        <w:t xml:space="preserve">за кодом ДК 021:2015: </w:t>
      </w:r>
      <w:r w:rsidRPr="00B777E5">
        <w:rPr>
          <w:rFonts w:ascii="Times New Roman" w:hAnsi="Times New Roman" w:cs="Times New Roman"/>
          <w:b/>
          <w:sz w:val="24"/>
          <w:szCs w:val="24"/>
        </w:rPr>
        <w:t xml:space="preserve">42910000-8 </w:t>
      </w:r>
      <w:proofErr w:type="spellStart"/>
      <w:r w:rsidRPr="00B777E5">
        <w:rPr>
          <w:rFonts w:ascii="Times New Roman" w:hAnsi="Times New Roman" w:cs="Times New Roman"/>
          <w:b/>
          <w:sz w:val="24"/>
          <w:szCs w:val="24"/>
        </w:rPr>
        <w:t>Апарати</w:t>
      </w:r>
      <w:proofErr w:type="spellEnd"/>
      <w:r w:rsidRPr="00B777E5">
        <w:rPr>
          <w:rFonts w:ascii="Times New Roman" w:hAnsi="Times New Roman" w:cs="Times New Roman"/>
          <w:b/>
          <w:sz w:val="24"/>
          <w:szCs w:val="24"/>
        </w:rPr>
        <w:t xml:space="preserve"> для </w:t>
      </w:r>
      <w:proofErr w:type="spellStart"/>
      <w:r w:rsidRPr="00B777E5">
        <w:rPr>
          <w:rFonts w:ascii="Times New Roman" w:hAnsi="Times New Roman" w:cs="Times New Roman"/>
          <w:b/>
          <w:sz w:val="24"/>
          <w:szCs w:val="24"/>
        </w:rPr>
        <w:t>дистилювання</w:t>
      </w:r>
      <w:proofErr w:type="spellEnd"/>
      <w:r w:rsidRPr="00B777E5">
        <w:rPr>
          <w:rFonts w:ascii="Times New Roman" w:hAnsi="Times New Roman" w:cs="Times New Roman"/>
          <w:b/>
          <w:sz w:val="24"/>
          <w:szCs w:val="24"/>
        </w:rPr>
        <w:t xml:space="preserve">, </w:t>
      </w:r>
    </w:p>
    <w:p w:rsidR="000E56FA" w:rsidRPr="00B777E5" w:rsidRDefault="000E56FA" w:rsidP="000E56FA">
      <w:pPr>
        <w:spacing w:after="0" w:line="240" w:lineRule="auto"/>
        <w:jc w:val="center"/>
        <w:rPr>
          <w:rStyle w:val="ng-binding1"/>
          <w:rFonts w:eastAsia="SimSun"/>
          <w:b/>
          <w:bCs/>
          <w:kern w:val="2"/>
          <w:lang w:val="uk-UA" w:bidi="hi-IN"/>
        </w:rPr>
      </w:pPr>
      <w:proofErr w:type="spellStart"/>
      <w:r w:rsidRPr="00B777E5">
        <w:rPr>
          <w:rFonts w:ascii="Times New Roman" w:hAnsi="Times New Roman" w:cs="Times New Roman"/>
          <w:b/>
          <w:sz w:val="24"/>
          <w:szCs w:val="24"/>
        </w:rPr>
        <w:t>фільтрування</w:t>
      </w:r>
      <w:proofErr w:type="spellEnd"/>
      <w:r w:rsidRPr="00B777E5">
        <w:rPr>
          <w:rFonts w:ascii="Times New Roman" w:hAnsi="Times New Roman" w:cs="Times New Roman"/>
          <w:b/>
          <w:sz w:val="24"/>
          <w:szCs w:val="24"/>
        </w:rPr>
        <w:t xml:space="preserve"> </w:t>
      </w:r>
      <w:proofErr w:type="spellStart"/>
      <w:r w:rsidRPr="00B777E5">
        <w:rPr>
          <w:rFonts w:ascii="Times New Roman" w:hAnsi="Times New Roman" w:cs="Times New Roman"/>
          <w:b/>
          <w:sz w:val="24"/>
          <w:szCs w:val="24"/>
        </w:rPr>
        <w:t>чи</w:t>
      </w:r>
      <w:proofErr w:type="spellEnd"/>
      <w:r w:rsidRPr="00B777E5">
        <w:rPr>
          <w:rFonts w:ascii="Times New Roman" w:hAnsi="Times New Roman" w:cs="Times New Roman"/>
          <w:b/>
          <w:sz w:val="24"/>
          <w:szCs w:val="24"/>
        </w:rPr>
        <w:t xml:space="preserve"> </w:t>
      </w:r>
      <w:proofErr w:type="spellStart"/>
      <w:r w:rsidRPr="00B777E5">
        <w:rPr>
          <w:rFonts w:ascii="Times New Roman" w:hAnsi="Times New Roman" w:cs="Times New Roman"/>
          <w:b/>
          <w:sz w:val="24"/>
          <w:szCs w:val="24"/>
        </w:rPr>
        <w:t>ректифікації</w:t>
      </w:r>
      <w:proofErr w:type="spellEnd"/>
    </w:p>
    <w:p w:rsidR="007368E2" w:rsidRPr="0027130D" w:rsidRDefault="007368E2" w:rsidP="007368E2">
      <w:pPr>
        <w:spacing w:after="0" w:line="240" w:lineRule="auto"/>
        <w:jc w:val="center"/>
        <w:rPr>
          <w:rFonts w:ascii="Times New Roman" w:hAnsi="Times New Roman" w:cs="Times New Roman"/>
          <w:sz w:val="24"/>
          <w:szCs w:val="24"/>
        </w:rPr>
      </w:pPr>
    </w:p>
    <w:p w:rsidR="00F84FEB" w:rsidRPr="0046681D" w:rsidRDefault="00F84FEB" w:rsidP="00F84FEB">
      <w:pPr>
        <w:spacing w:after="0"/>
        <w:jc w:val="center"/>
        <w:rPr>
          <w:rFonts w:ascii="Times New Roman" w:hAnsi="Times New Roman" w:cs="Times New Roman"/>
          <w:b/>
          <w:bCs/>
          <w:color w:val="020306"/>
          <w:sz w:val="20"/>
          <w:szCs w:val="20"/>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F84FEB" w:rsidRPr="00561564" w:rsidRDefault="00F84FEB" w:rsidP="00F84FEB">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3D2020">
        <w:rPr>
          <w:rFonts w:ascii="Times New Roman" w:hAnsi="Times New Roman" w:cs="Times New Roman"/>
          <w:b/>
          <w:bCs/>
          <w:color w:val="020306"/>
          <w:sz w:val="20"/>
          <w:szCs w:val="20"/>
          <w:lang w:val="uk-UA"/>
        </w:rPr>
        <w:t>4</w:t>
      </w:r>
    </w:p>
    <w:p w:rsidR="00F84FEB" w:rsidRPr="00561564" w:rsidRDefault="00F84FEB" w:rsidP="00F84FEB">
      <w:pPr>
        <w:rPr>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spacing w:after="0" w:line="240" w:lineRule="auto"/>
        <w:jc w:val="center"/>
        <w:rPr>
          <w:rFonts w:ascii="Times New Roman" w:hAnsi="Times New Roman"/>
          <w:b/>
          <w:bCs/>
          <w:sz w:val="20"/>
          <w:szCs w:val="20"/>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pStyle w:val="12"/>
        <w:widowControl w:val="0"/>
        <w:spacing w:line="240" w:lineRule="auto"/>
        <w:rPr>
          <w:rFonts w:ascii="Times New Roman" w:eastAsia="Times New Roman" w:hAnsi="Times New Roman" w:cs="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відповідності тендерної пропозиції Учасника вимогам</w:t>
      </w:r>
    </w:p>
    <w:p w:rsidR="00F84FEB" w:rsidRPr="00561564" w:rsidRDefault="00F84FEB" w:rsidP="00F84FEB">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Pr="00561564">
        <w:rPr>
          <w:rFonts w:ascii="Times New Roman" w:hAnsi="Times New Roman"/>
          <w:i/>
          <w:sz w:val="24"/>
          <w:szCs w:val="24"/>
          <w:lang w:val="uk-UA"/>
        </w:rPr>
        <w:t>Технічні вимоги до предмета закупівлі</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Pr="00561564">
        <w:rPr>
          <w:rFonts w:ascii="Times New Roman" w:hAnsi="Times New Roman"/>
          <w:i/>
          <w:sz w:val="24"/>
          <w:szCs w:val="24"/>
          <w:lang w:val="uk-UA"/>
        </w:rPr>
        <w:t xml:space="preserve"> Проект договору про закупівлю.</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F84FEB" w:rsidRPr="00561564" w:rsidRDefault="00F84FEB" w:rsidP="00F84FEB">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Pr="00561564">
        <w:rPr>
          <w:rFonts w:ascii="Times New Roman" w:hAnsi="Times New Roman"/>
          <w:i/>
          <w:sz w:val="24"/>
          <w:szCs w:val="24"/>
          <w:lang w:val="uk-UA"/>
        </w:rPr>
        <w:t>Форма «Цінова пропозиція»</w:t>
      </w:r>
    </w:p>
    <w:p w:rsidR="00F84FEB" w:rsidRPr="00561564" w:rsidRDefault="00F84FEB" w:rsidP="00F84FEB">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 6.</w:t>
      </w:r>
      <w:r w:rsidRPr="00561564">
        <w:rPr>
          <w:rFonts w:ascii="Times New Roman" w:eastAsia="Times New Roman" w:hAnsi="Times New Roman" w:cs="Times New Roman"/>
          <w:i/>
          <w:sz w:val="24"/>
          <w:szCs w:val="24"/>
          <w:lang w:val="uk-UA"/>
        </w:rPr>
        <w:t xml:space="preserve"> Анкета Учасника закупівлі</w:t>
      </w: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27061A" w:rsidRDefault="0027061A"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Default="00F84FEB" w:rsidP="00F84FEB">
      <w:pPr>
        <w:spacing w:after="0" w:line="240" w:lineRule="auto"/>
        <w:jc w:val="both"/>
        <w:rPr>
          <w:rFonts w:ascii="Times New Roman" w:hAnsi="Times New Roman"/>
          <w:i/>
          <w:sz w:val="24"/>
          <w:szCs w:val="24"/>
          <w:lang w:val="uk-UA"/>
        </w:rPr>
      </w:pPr>
    </w:p>
    <w:p w:rsidR="004D067D" w:rsidRPr="00561564" w:rsidRDefault="004D067D"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i/>
          <w:sz w:val="24"/>
          <w:szCs w:val="24"/>
          <w:lang w:val="uk-UA"/>
        </w:rPr>
      </w:pPr>
    </w:p>
    <w:p w:rsidR="00F84FEB" w:rsidRPr="00561564" w:rsidRDefault="00F84FEB" w:rsidP="00F84FEB">
      <w:pPr>
        <w:spacing w:after="0" w:line="240" w:lineRule="auto"/>
        <w:jc w:val="both"/>
        <w:rPr>
          <w:rFonts w:ascii="Times New Roman" w:hAnsi="Times New Roman"/>
          <w:sz w:val="20"/>
          <w:szCs w:val="20"/>
          <w:lang w:val="uk-UA"/>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2935"/>
        <w:gridCol w:w="7363"/>
      </w:tblGrid>
      <w:tr w:rsidR="00F84FEB" w:rsidRPr="00561564" w:rsidTr="00307E14">
        <w:trPr>
          <w:trHeight w:val="330"/>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10298" w:type="dxa"/>
            <w:gridSpan w:val="2"/>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 Загальні положення</w:t>
            </w:r>
          </w:p>
        </w:tc>
      </w:tr>
      <w:tr w:rsidR="00F84FEB" w:rsidRPr="00561564" w:rsidTr="00307E14">
        <w:trPr>
          <w:trHeight w:val="321"/>
          <w:jc w:val="center"/>
        </w:trPr>
        <w:tc>
          <w:tcPr>
            <w:tcW w:w="548"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7363" w:type="dxa"/>
            <w:vAlign w:val="center"/>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7363" w:type="dxa"/>
            <w:vAlign w:val="center"/>
          </w:tcPr>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4FEB" w:rsidRPr="00561564" w:rsidRDefault="00F84FEB" w:rsidP="00B95DA5">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F84FEB" w:rsidRPr="00561564" w:rsidTr="00307E14">
        <w:trPr>
          <w:trHeight w:val="33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7363" w:type="dxa"/>
          </w:tcPr>
          <w:p w:rsidR="00F84FEB" w:rsidRPr="00561564" w:rsidRDefault="00F84FEB" w:rsidP="00B95DA5">
            <w:pPr>
              <w:pStyle w:val="12"/>
              <w:widowControl w:val="0"/>
              <w:spacing w:line="20" w:lineRule="atLeast"/>
              <w:jc w:val="both"/>
              <w:rPr>
                <w:lang w:val="uk-UA"/>
              </w:rPr>
            </w:pPr>
          </w:p>
        </w:tc>
      </w:tr>
      <w:tr w:rsidR="00F84FEB" w:rsidRPr="00561564" w:rsidTr="00307E14">
        <w:trPr>
          <w:trHeight w:val="131"/>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7363"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w:t>
            </w:r>
            <w:proofErr w:type="spellStart"/>
            <w:r w:rsidRPr="00561564">
              <w:rPr>
                <w:rFonts w:ascii="Times New Roman" w:hAnsi="Times New Roman" w:cs="Times New Roman"/>
                <w:lang w:val="uk-UA"/>
              </w:rPr>
              <w:t>Тернопільелектротранс</w:t>
            </w:r>
            <w:proofErr w:type="spellEnd"/>
            <w:r w:rsidRPr="00561564">
              <w:rPr>
                <w:rFonts w:ascii="Times New Roman" w:hAnsi="Times New Roman" w:cs="Times New Roman"/>
                <w:lang w:val="uk-UA"/>
              </w:rPr>
              <w:t>»</w:t>
            </w:r>
          </w:p>
        </w:tc>
      </w:tr>
      <w:tr w:rsidR="00F84FEB" w:rsidRPr="00561564" w:rsidTr="00307E14">
        <w:trPr>
          <w:trHeight w:val="17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F84FEB" w:rsidRPr="00561564" w:rsidRDefault="00F84FEB" w:rsidP="00B95DA5">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7363" w:type="dxa"/>
          </w:tcPr>
          <w:p w:rsidR="00F84FEB" w:rsidRPr="00561564" w:rsidRDefault="00F84FEB" w:rsidP="00B95DA5">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F84FEB" w:rsidRPr="00561564" w:rsidRDefault="00F84FEB" w:rsidP="00B95DA5">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7363" w:type="dxa"/>
          </w:tcPr>
          <w:p w:rsidR="00F84FEB" w:rsidRPr="00561564" w:rsidRDefault="00F84FEB" w:rsidP="00B95DA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загальних питаннях: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lang w:val="uk-UA"/>
              </w:rPr>
              <w:t xml:space="preserve">Начальник ВЗ </w:t>
            </w:r>
            <w:r w:rsidRPr="00561564">
              <w:rPr>
                <w:rFonts w:ascii="Times New Roman" w:hAnsi="Times New Roman" w:cs="Times New Roman"/>
                <w:b/>
                <w:lang w:val="uk-UA"/>
              </w:rPr>
              <w:t xml:space="preserve">Волков Володимир Валентинович, </w:t>
            </w:r>
          </w:p>
          <w:p w:rsidR="00F84FEB"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тел. (0352) 43-62-88, </w:t>
            </w:r>
            <w:proofErr w:type="spellStart"/>
            <w:r>
              <w:rPr>
                <w:rFonts w:ascii="Times New Roman" w:hAnsi="Times New Roman" w:cs="Times New Roman"/>
                <w:lang w:val="uk-UA"/>
              </w:rPr>
              <w:t>моб</w:t>
            </w:r>
            <w:proofErr w:type="spellEnd"/>
            <w:r>
              <w:rPr>
                <w:rFonts w:ascii="Times New Roman" w:hAnsi="Times New Roman" w:cs="Times New Roman"/>
                <w:lang w:val="uk-UA"/>
              </w:rPr>
              <w:t xml:space="preserve">. тел. +38 </w:t>
            </w:r>
            <w:r w:rsidRPr="00561564">
              <w:rPr>
                <w:rFonts w:ascii="Times New Roman" w:hAnsi="Times New Roman" w:cs="Times New Roman"/>
                <w:lang w:val="uk-UA"/>
              </w:rPr>
              <w:t>050</w:t>
            </w:r>
            <w:r>
              <w:rPr>
                <w:rFonts w:ascii="Times New Roman" w:hAnsi="Times New Roman" w:cs="Times New Roman"/>
                <w:lang w:val="uk-UA"/>
              </w:rPr>
              <w:t> </w:t>
            </w:r>
            <w:r w:rsidRPr="00561564">
              <w:rPr>
                <w:rFonts w:ascii="Times New Roman" w:hAnsi="Times New Roman" w:cs="Times New Roman"/>
                <w:lang w:val="uk-UA"/>
              </w:rPr>
              <w:t>37</w:t>
            </w:r>
            <w:r>
              <w:rPr>
                <w:rFonts w:ascii="Times New Roman" w:hAnsi="Times New Roman" w:cs="Times New Roman"/>
                <w:lang w:val="uk-UA"/>
              </w:rPr>
              <w:t xml:space="preserve">7 </w:t>
            </w:r>
            <w:r w:rsidRPr="00561564">
              <w:rPr>
                <w:rFonts w:ascii="Times New Roman" w:hAnsi="Times New Roman" w:cs="Times New Roman"/>
                <w:lang w:val="uk-UA"/>
              </w:rPr>
              <w:t>1714</w:t>
            </w:r>
          </w:p>
          <w:p w:rsidR="00F84FEB" w:rsidRPr="00561564" w:rsidRDefault="00F84FEB" w:rsidP="00B95DA5">
            <w:pPr>
              <w:spacing w:after="0" w:line="240" w:lineRule="auto"/>
              <w:rPr>
                <w:rStyle w:val="a8"/>
                <w:rFonts w:ascii="Times New Roman" w:hAnsi="Times New Roman" w:cs="Times New Roman"/>
                <w:lang w:val="uk-UA"/>
              </w:rPr>
            </w:pPr>
            <w:r w:rsidRPr="00561564">
              <w:rPr>
                <w:rFonts w:ascii="Times New Roman" w:hAnsi="Times New Roman" w:cs="Times New Roman"/>
                <w:lang w:val="uk-UA"/>
              </w:rPr>
              <w:t>e-</w:t>
            </w:r>
            <w:proofErr w:type="spellStart"/>
            <w:r w:rsidRPr="00561564">
              <w:rPr>
                <w:rFonts w:ascii="Times New Roman" w:hAnsi="Times New Roman" w:cs="Times New Roman"/>
                <w:lang w:val="uk-UA"/>
              </w:rPr>
              <w:t>mail</w:t>
            </w:r>
            <w:proofErr w:type="spellEnd"/>
            <w:r w:rsidRPr="00561564">
              <w:rPr>
                <w:rFonts w:ascii="Times New Roman" w:hAnsi="Times New Roman" w:cs="Times New Roman"/>
                <w:lang w:val="uk-UA"/>
              </w:rPr>
              <w:t xml:space="preserve">: </w:t>
            </w:r>
            <w:hyperlink r:id="rId9" w:history="1">
              <w:r w:rsidRPr="00561564">
                <w:rPr>
                  <w:rStyle w:val="a8"/>
                  <w:rFonts w:ascii="Times New Roman" w:hAnsi="Times New Roman" w:cs="Times New Roman"/>
                  <w:u w:val="none"/>
                  <w:lang w:val="uk-UA"/>
                </w:rPr>
                <w:t>ternotet@meta.ua</w:t>
              </w:r>
            </w:hyperlink>
          </w:p>
          <w:p w:rsidR="00F84FEB" w:rsidRPr="00561564" w:rsidRDefault="00F84FEB" w:rsidP="00B95DA5">
            <w:pPr>
              <w:spacing w:after="0" w:line="240" w:lineRule="auto"/>
              <w:rPr>
                <w:rFonts w:ascii="Times New Roman" w:hAnsi="Times New Roman" w:cs="Times New Roman"/>
                <w:lang w:val="uk-UA"/>
              </w:rPr>
            </w:pPr>
          </w:p>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Фахівець з публічних закупівель </w:t>
            </w:r>
          </w:p>
          <w:p w:rsidR="00F84FEB" w:rsidRPr="00561564" w:rsidRDefault="0046681D" w:rsidP="00B95DA5">
            <w:pPr>
              <w:spacing w:after="0" w:line="240" w:lineRule="auto"/>
              <w:rPr>
                <w:rFonts w:ascii="Times New Roman" w:hAnsi="Times New Roman" w:cs="Times New Roman"/>
                <w:lang w:val="uk-UA"/>
              </w:rPr>
            </w:pPr>
            <w:r>
              <w:rPr>
                <w:rFonts w:ascii="Times New Roman" w:hAnsi="Times New Roman" w:cs="Times New Roman"/>
                <w:b/>
                <w:lang w:val="uk-UA"/>
              </w:rPr>
              <w:t>Колодій Марія Василівна</w:t>
            </w:r>
            <w:r w:rsidR="00F84FEB" w:rsidRPr="00561564">
              <w:rPr>
                <w:rFonts w:ascii="Times New Roman" w:hAnsi="Times New Roman" w:cs="Times New Roman"/>
                <w:b/>
                <w:lang w:val="uk-UA"/>
              </w:rPr>
              <w:t xml:space="preserve">, </w:t>
            </w:r>
          </w:p>
          <w:p w:rsidR="00F84FEB" w:rsidRPr="00561564" w:rsidRDefault="00F84FEB" w:rsidP="00B95DA5">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F84FEB" w:rsidRDefault="00F84FEB" w:rsidP="00B95DA5">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0" w:history="1">
              <w:r w:rsidR="0046681D" w:rsidRPr="00E46C8D">
                <w:rPr>
                  <w:rStyle w:val="a8"/>
                  <w:rFonts w:ascii="Times New Roman" w:hAnsi="Times New Roman" w:cs="Times New Roman"/>
                  <w:lang w:val="uk-UA"/>
                </w:rPr>
                <w:t>ternotet600@meta.ua</w:t>
              </w:r>
            </w:hyperlink>
          </w:p>
          <w:p w:rsidR="00215225" w:rsidRDefault="00215225" w:rsidP="00B95DA5">
            <w:pPr>
              <w:spacing w:after="0" w:line="240" w:lineRule="auto"/>
              <w:rPr>
                <w:rStyle w:val="a8"/>
                <w:rFonts w:ascii="Times New Roman" w:hAnsi="Times New Roman" w:cs="Times New Roman"/>
                <w:u w:val="none"/>
                <w:lang w:val="uk-UA"/>
              </w:rPr>
            </w:pPr>
          </w:p>
          <w:p w:rsidR="00215225" w:rsidRDefault="00215225" w:rsidP="00215225">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sidR="00376597">
              <w:rPr>
                <w:rFonts w:ascii="Times New Roman" w:hAnsi="Times New Roman" w:cs="Times New Roman"/>
                <w:lang w:val="uk-UA"/>
              </w:rPr>
              <w:t xml:space="preserve">фінансових </w:t>
            </w:r>
            <w:r w:rsidRPr="00561564">
              <w:rPr>
                <w:rFonts w:ascii="Times New Roman" w:hAnsi="Times New Roman" w:cs="Times New Roman"/>
                <w:lang w:val="uk-UA"/>
              </w:rPr>
              <w:t xml:space="preserve">питаннях: </w:t>
            </w:r>
          </w:p>
          <w:p w:rsidR="00376597" w:rsidRDefault="00376597" w:rsidP="00215225">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Головний бухгалтер </w:t>
            </w:r>
            <w:proofErr w:type="spellStart"/>
            <w:r>
              <w:rPr>
                <w:rFonts w:ascii="Times New Roman" w:hAnsi="Times New Roman" w:cs="Times New Roman"/>
                <w:lang w:val="uk-UA"/>
              </w:rPr>
              <w:t>Гільтай</w:t>
            </w:r>
            <w:proofErr w:type="spellEnd"/>
            <w:r>
              <w:rPr>
                <w:rFonts w:ascii="Times New Roman" w:hAnsi="Times New Roman" w:cs="Times New Roman"/>
                <w:lang w:val="uk-UA"/>
              </w:rPr>
              <w:t xml:space="preserve"> Світлана Володимирівна,</w:t>
            </w:r>
          </w:p>
          <w:p w:rsidR="00376597"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тел. (0352) 43-62-88, </w:t>
            </w:r>
          </w:p>
          <w:p w:rsidR="00376597" w:rsidRPr="00561564" w:rsidRDefault="00376597" w:rsidP="00376597">
            <w:pPr>
              <w:spacing w:after="0" w:line="240" w:lineRule="auto"/>
              <w:rPr>
                <w:rFonts w:ascii="Times New Roman" w:hAnsi="Times New Roman" w:cs="Times New Roman"/>
                <w:lang w:val="uk-UA"/>
              </w:rPr>
            </w:pPr>
            <w:proofErr w:type="spellStart"/>
            <w:r>
              <w:rPr>
                <w:rFonts w:ascii="Times New Roman" w:hAnsi="Times New Roman" w:cs="Times New Roman"/>
                <w:lang w:val="uk-UA"/>
              </w:rPr>
              <w:t>моб</w:t>
            </w:r>
            <w:proofErr w:type="spellEnd"/>
            <w:r>
              <w:rPr>
                <w:rFonts w:ascii="Times New Roman" w:hAnsi="Times New Roman" w:cs="Times New Roman"/>
                <w:lang w:val="uk-UA"/>
              </w:rPr>
              <w:t>. тел. +38 097 262 1238</w:t>
            </w:r>
          </w:p>
          <w:p w:rsidR="00376597" w:rsidRDefault="00376597" w:rsidP="00376597">
            <w:pPr>
              <w:spacing w:after="0" w:line="240" w:lineRule="auto"/>
              <w:rPr>
                <w:rStyle w:val="a8"/>
                <w:rFonts w:ascii="Times New Roman" w:hAnsi="Times New Roman" w:cs="Times New Roman"/>
                <w:u w:val="none"/>
                <w:lang w:val="uk-UA"/>
              </w:rPr>
            </w:pPr>
            <w:r w:rsidRPr="00561564">
              <w:rPr>
                <w:lang w:val="uk-UA"/>
              </w:rPr>
              <w:t>e-</w:t>
            </w:r>
            <w:proofErr w:type="spellStart"/>
            <w:r w:rsidRPr="00561564">
              <w:rPr>
                <w:lang w:val="uk-UA"/>
              </w:rPr>
              <w:t>mail</w:t>
            </w:r>
            <w:proofErr w:type="spellEnd"/>
            <w:r w:rsidRPr="00561564">
              <w:rPr>
                <w:lang w:val="uk-UA"/>
              </w:rPr>
              <w:t xml:space="preserve">: </w:t>
            </w:r>
            <w:hyperlink r:id="rId11" w:history="1">
              <w:r w:rsidRPr="00FE7991">
                <w:rPr>
                  <w:rStyle w:val="a8"/>
                  <w:rFonts w:ascii="Times New Roman" w:hAnsi="Times New Roman" w:cs="Times New Roman"/>
                  <w:lang w:val="uk-UA"/>
                </w:rPr>
                <w:t>ternotet01@meta.ua</w:t>
              </w:r>
            </w:hyperlink>
          </w:p>
          <w:p w:rsidR="00376597" w:rsidRDefault="00376597" w:rsidP="00215225">
            <w:pPr>
              <w:tabs>
                <w:tab w:val="left" w:pos="-567"/>
              </w:tabs>
              <w:spacing w:after="0" w:line="240" w:lineRule="auto"/>
              <w:jc w:val="both"/>
              <w:rPr>
                <w:rFonts w:ascii="Times New Roman" w:hAnsi="Times New Roman" w:cs="Times New Roman"/>
                <w:lang w:val="uk-UA"/>
              </w:rPr>
            </w:pPr>
          </w:p>
          <w:p w:rsidR="00376597" w:rsidRDefault="00376597" w:rsidP="00376597">
            <w:pPr>
              <w:tabs>
                <w:tab w:val="left" w:pos="-567"/>
              </w:tabs>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По </w:t>
            </w:r>
            <w:r>
              <w:rPr>
                <w:rFonts w:ascii="Times New Roman" w:hAnsi="Times New Roman" w:cs="Times New Roman"/>
                <w:lang w:val="uk-UA"/>
              </w:rPr>
              <w:t xml:space="preserve">технічних </w:t>
            </w:r>
            <w:r w:rsidRPr="00561564">
              <w:rPr>
                <w:rFonts w:ascii="Times New Roman" w:hAnsi="Times New Roman" w:cs="Times New Roman"/>
                <w:lang w:val="uk-UA"/>
              </w:rPr>
              <w:t xml:space="preserve">питаннях: </w:t>
            </w:r>
          </w:p>
          <w:p w:rsidR="00376597" w:rsidRDefault="00376597" w:rsidP="00376597">
            <w:pPr>
              <w:tabs>
                <w:tab w:val="left" w:pos="-567"/>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Начальник технічного відділу РСПТ </w:t>
            </w:r>
            <w:proofErr w:type="spellStart"/>
            <w:r>
              <w:rPr>
                <w:rFonts w:ascii="Times New Roman" w:hAnsi="Times New Roman" w:cs="Times New Roman"/>
                <w:lang w:val="uk-UA"/>
              </w:rPr>
              <w:t>Гаврищак</w:t>
            </w:r>
            <w:proofErr w:type="spellEnd"/>
            <w:r>
              <w:rPr>
                <w:rFonts w:ascii="Times New Roman" w:hAnsi="Times New Roman" w:cs="Times New Roman"/>
                <w:lang w:val="uk-UA"/>
              </w:rPr>
              <w:t xml:space="preserve"> Василь Йосифович, </w:t>
            </w:r>
          </w:p>
          <w:p w:rsidR="00376597" w:rsidRPr="00561564" w:rsidRDefault="00376597" w:rsidP="00376597">
            <w:pPr>
              <w:spacing w:after="0" w:line="240" w:lineRule="auto"/>
              <w:rPr>
                <w:rFonts w:ascii="Times New Roman" w:hAnsi="Times New Roman" w:cs="Times New Roman"/>
                <w:lang w:val="uk-UA"/>
              </w:rPr>
            </w:pPr>
            <w:proofErr w:type="spellStart"/>
            <w:r w:rsidRPr="00561564">
              <w:rPr>
                <w:rFonts w:ascii="Times New Roman" w:hAnsi="Times New Roman" w:cs="Times New Roman"/>
                <w:lang w:val="uk-UA"/>
              </w:rPr>
              <w:t>м.Тернопіль</w:t>
            </w:r>
            <w:proofErr w:type="spellEnd"/>
            <w:r w:rsidRPr="00561564">
              <w:rPr>
                <w:rFonts w:ascii="Times New Roman" w:hAnsi="Times New Roman" w:cs="Times New Roman"/>
                <w:lang w:val="uk-UA"/>
              </w:rPr>
              <w:t xml:space="preserve">, </w:t>
            </w:r>
            <w:proofErr w:type="spellStart"/>
            <w:r w:rsidRPr="00561564">
              <w:rPr>
                <w:rFonts w:ascii="Times New Roman" w:hAnsi="Times New Roman" w:cs="Times New Roman"/>
                <w:lang w:val="uk-UA"/>
              </w:rPr>
              <w:t>вул.Тролейбусна</w:t>
            </w:r>
            <w:proofErr w:type="spellEnd"/>
            <w:r w:rsidRPr="00561564">
              <w:rPr>
                <w:rFonts w:ascii="Times New Roman" w:hAnsi="Times New Roman" w:cs="Times New Roman"/>
                <w:lang w:val="uk-UA"/>
              </w:rPr>
              <w:t xml:space="preserve">, 7, </w:t>
            </w:r>
            <w:proofErr w:type="spellStart"/>
            <w:r>
              <w:rPr>
                <w:rFonts w:ascii="Times New Roman" w:hAnsi="Times New Roman" w:cs="Times New Roman"/>
                <w:lang w:val="uk-UA"/>
              </w:rPr>
              <w:t>моб</w:t>
            </w:r>
            <w:proofErr w:type="spellEnd"/>
            <w:r>
              <w:rPr>
                <w:rFonts w:ascii="Times New Roman" w:hAnsi="Times New Roman" w:cs="Times New Roman"/>
                <w:lang w:val="uk-UA"/>
              </w:rPr>
              <w:t>. тел. +38 050 550 2344</w:t>
            </w:r>
          </w:p>
          <w:p w:rsidR="00376597" w:rsidRPr="00561564" w:rsidRDefault="00376597" w:rsidP="00376597">
            <w:pPr>
              <w:spacing w:after="0" w:line="240" w:lineRule="auto"/>
              <w:rPr>
                <w:rFonts w:ascii="Times New Roman" w:hAnsi="Times New Roman" w:cs="Times New Roman"/>
                <w:lang w:val="uk-UA"/>
              </w:rPr>
            </w:pPr>
            <w:r w:rsidRPr="00561564">
              <w:rPr>
                <w:lang w:val="uk-UA"/>
              </w:rPr>
              <w:t>e-</w:t>
            </w:r>
            <w:proofErr w:type="spellStart"/>
            <w:r w:rsidRPr="00561564">
              <w:rPr>
                <w:lang w:val="uk-UA"/>
              </w:rPr>
              <w:t>mail</w:t>
            </w:r>
            <w:proofErr w:type="spellEnd"/>
            <w:r w:rsidRPr="00561564">
              <w:rPr>
                <w:lang w:val="uk-UA"/>
              </w:rPr>
              <w:t xml:space="preserve">: </w:t>
            </w:r>
            <w:hyperlink r:id="rId12" w:history="1">
              <w:r w:rsidRPr="00FE7991">
                <w:rPr>
                  <w:rStyle w:val="a8"/>
                  <w:rFonts w:ascii="Times New Roman" w:hAnsi="Times New Roman" w:cs="Times New Roman"/>
                  <w:lang w:val="uk-UA"/>
                </w:rPr>
                <w:t>ternotet01@meta.ua</w:t>
              </w:r>
            </w:hyperlink>
          </w:p>
          <w:p w:rsidR="00215225" w:rsidRPr="00561564" w:rsidRDefault="00215225" w:rsidP="00B95DA5">
            <w:pPr>
              <w:spacing w:after="0" w:line="240" w:lineRule="auto"/>
              <w:rPr>
                <w:rFonts w:ascii="Times New Roman" w:hAnsi="Times New Roman" w:cs="Times New Roman"/>
                <w:lang w:val="uk-UA"/>
              </w:rPr>
            </w:pPr>
          </w:p>
        </w:tc>
      </w:tr>
      <w:tr w:rsidR="00F84FEB" w:rsidRPr="00561564" w:rsidTr="00307E14">
        <w:trPr>
          <w:trHeight w:val="97"/>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7363" w:type="dxa"/>
          </w:tcPr>
          <w:p w:rsidR="00F84FEB" w:rsidRPr="00561564" w:rsidRDefault="00F84FEB" w:rsidP="00B95DA5">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 з особливостями</w:t>
            </w:r>
          </w:p>
        </w:tc>
      </w:tr>
      <w:tr w:rsidR="00F84FEB" w:rsidRPr="00561564" w:rsidTr="00307E14">
        <w:trPr>
          <w:trHeight w:val="41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F84FEB" w:rsidRPr="00561564" w:rsidRDefault="00F84FEB" w:rsidP="00B95DA5">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7363" w:type="dxa"/>
          </w:tcPr>
          <w:p w:rsidR="00F84FEB" w:rsidRPr="00561564" w:rsidRDefault="00F84FEB" w:rsidP="00B95DA5">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F84FEB" w:rsidRPr="00561564" w:rsidTr="00307E14">
        <w:trPr>
          <w:trHeight w:val="51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F84FEB" w:rsidRPr="00561564" w:rsidRDefault="00F84FEB" w:rsidP="00B95DA5">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7363" w:type="dxa"/>
          </w:tcPr>
          <w:p w:rsidR="000E56FA" w:rsidRPr="000E56FA" w:rsidRDefault="000E56FA" w:rsidP="000E56FA">
            <w:pPr>
              <w:spacing w:after="0" w:line="240" w:lineRule="auto"/>
              <w:rPr>
                <w:rFonts w:ascii="Times New Roman" w:hAnsi="Times New Roman"/>
                <w:b/>
                <w:color w:val="0070C0"/>
                <w:lang w:val="uk-UA"/>
              </w:rPr>
            </w:pPr>
            <w:proofErr w:type="spellStart"/>
            <w:r w:rsidRPr="000E56FA">
              <w:rPr>
                <w:rFonts w:ascii="Times New Roman" w:hAnsi="Times New Roman" w:cs="Times New Roman"/>
                <w:b/>
                <w:color w:val="0070C0"/>
              </w:rPr>
              <w:t>Аквадистилятор</w:t>
            </w:r>
            <w:proofErr w:type="spellEnd"/>
            <w:r w:rsidRPr="000E56FA">
              <w:rPr>
                <w:rFonts w:ascii="Times New Roman" w:hAnsi="Times New Roman" w:cs="Times New Roman"/>
                <w:b/>
                <w:color w:val="0070C0"/>
              </w:rPr>
              <w:t xml:space="preserve"> </w:t>
            </w:r>
            <w:proofErr w:type="spellStart"/>
            <w:r w:rsidRPr="000E56FA">
              <w:rPr>
                <w:rFonts w:ascii="Times New Roman" w:hAnsi="Times New Roman" w:cs="Times New Roman"/>
                <w:b/>
                <w:color w:val="0070C0"/>
              </w:rPr>
              <w:t>промисловий</w:t>
            </w:r>
            <w:proofErr w:type="spellEnd"/>
            <w:r w:rsidRPr="000E56FA">
              <w:rPr>
                <w:rFonts w:ascii="Times New Roman" w:hAnsi="Times New Roman" w:cs="Times New Roman"/>
                <w:b/>
                <w:color w:val="0070C0"/>
              </w:rPr>
              <w:t xml:space="preserve">, </w:t>
            </w:r>
            <w:proofErr w:type="spellStart"/>
            <w:r w:rsidRPr="000E56FA">
              <w:rPr>
                <w:rFonts w:ascii="Times New Roman" w:hAnsi="Times New Roman" w:cs="Times New Roman"/>
                <w:b/>
                <w:color w:val="0070C0"/>
              </w:rPr>
              <w:t>електричний</w:t>
            </w:r>
            <w:proofErr w:type="spellEnd"/>
            <w:r w:rsidRPr="000E56FA">
              <w:rPr>
                <w:rFonts w:ascii="Times New Roman" w:hAnsi="Times New Roman" w:cs="Times New Roman"/>
                <w:b/>
                <w:color w:val="0070C0"/>
              </w:rPr>
              <w:t xml:space="preserve"> типу ДЕ-20</w:t>
            </w:r>
            <w:r w:rsidRPr="000E56FA">
              <w:rPr>
                <w:rFonts w:ascii="Times New Roman" w:hAnsi="Times New Roman"/>
                <w:b/>
                <w:color w:val="0070C0"/>
              </w:rPr>
              <w:t xml:space="preserve"> </w:t>
            </w:r>
          </w:p>
          <w:p w:rsidR="000E56FA" w:rsidRPr="000E56FA" w:rsidRDefault="000E56FA" w:rsidP="000E56FA">
            <w:pPr>
              <w:spacing w:after="0" w:line="240" w:lineRule="auto"/>
              <w:rPr>
                <w:rStyle w:val="ng-binding1"/>
                <w:rFonts w:eastAsia="SimSun"/>
                <w:b/>
                <w:bCs/>
                <w:kern w:val="2"/>
                <w:lang w:val="uk-UA" w:bidi="hi-IN"/>
              </w:rPr>
            </w:pPr>
            <w:r w:rsidRPr="000E56FA">
              <w:rPr>
                <w:rFonts w:ascii="Times New Roman" w:eastAsia="Times New Roman" w:hAnsi="Times New Roman" w:cs="Times New Roman"/>
                <w:b/>
              </w:rPr>
              <w:t xml:space="preserve">за кодом ДК 021:2015: </w:t>
            </w:r>
            <w:r w:rsidRPr="000E56FA">
              <w:rPr>
                <w:rFonts w:ascii="Times New Roman" w:hAnsi="Times New Roman" w:cs="Times New Roman"/>
                <w:b/>
              </w:rPr>
              <w:t xml:space="preserve">42910000-8 </w:t>
            </w:r>
            <w:proofErr w:type="spellStart"/>
            <w:r w:rsidRPr="000E56FA">
              <w:rPr>
                <w:rFonts w:ascii="Times New Roman" w:hAnsi="Times New Roman" w:cs="Times New Roman"/>
                <w:b/>
              </w:rPr>
              <w:t>Апарати</w:t>
            </w:r>
            <w:proofErr w:type="spellEnd"/>
            <w:r w:rsidRPr="000E56FA">
              <w:rPr>
                <w:rFonts w:ascii="Times New Roman" w:hAnsi="Times New Roman" w:cs="Times New Roman"/>
                <w:b/>
              </w:rPr>
              <w:t xml:space="preserve"> для </w:t>
            </w:r>
            <w:proofErr w:type="spellStart"/>
            <w:r w:rsidRPr="000E56FA">
              <w:rPr>
                <w:rFonts w:ascii="Times New Roman" w:hAnsi="Times New Roman" w:cs="Times New Roman"/>
                <w:b/>
              </w:rPr>
              <w:t>дистилювання</w:t>
            </w:r>
            <w:proofErr w:type="spellEnd"/>
            <w:r w:rsidRPr="000E56FA">
              <w:rPr>
                <w:rFonts w:ascii="Times New Roman" w:hAnsi="Times New Roman" w:cs="Times New Roman"/>
                <w:b/>
              </w:rPr>
              <w:t xml:space="preserve">, </w:t>
            </w:r>
            <w:proofErr w:type="spellStart"/>
            <w:r w:rsidRPr="000E56FA">
              <w:rPr>
                <w:rFonts w:ascii="Times New Roman" w:hAnsi="Times New Roman" w:cs="Times New Roman"/>
                <w:b/>
              </w:rPr>
              <w:t>фільтрування</w:t>
            </w:r>
            <w:proofErr w:type="spellEnd"/>
            <w:r w:rsidRPr="000E56FA">
              <w:rPr>
                <w:rFonts w:ascii="Times New Roman" w:hAnsi="Times New Roman" w:cs="Times New Roman"/>
                <w:b/>
              </w:rPr>
              <w:t xml:space="preserve"> </w:t>
            </w:r>
            <w:proofErr w:type="spellStart"/>
            <w:r w:rsidRPr="000E56FA">
              <w:rPr>
                <w:rFonts w:ascii="Times New Roman" w:hAnsi="Times New Roman" w:cs="Times New Roman"/>
                <w:b/>
              </w:rPr>
              <w:t>чи</w:t>
            </w:r>
            <w:proofErr w:type="spellEnd"/>
            <w:r w:rsidRPr="000E56FA">
              <w:rPr>
                <w:rFonts w:ascii="Times New Roman" w:hAnsi="Times New Roman" w:cs="Times New Roman"/>
                <w:b/>
              </w:rPr>
              <w:t xml:space="preserve"> </w:t>
            </w:r>
            <w:proofErr w:type="spellStart"/>
            <w:r w:rsidRPr="000E56FA">
              <w:rPr>
                <w:rFonts w:ascii="Times New Roman" w:hAnsi="Times New Roman" w:cs="Times New Roman"/>
                <w:b/>
              </w:rPr>
              <w:t>ректифікації</w:t>
            </w:r>
            <w:proofErr w:type="spellEnd"/>
          </w:p>
          <w:p w:rsidR="00F84FEB" w:rsidRPr="000E56FA" w:rsidRDefault="00F84FEB" w:rsidP="000E56FA">
            <w:pPr>
              <w:spacing w:after="0" w:line="240" w:lineRule="auto"/>
              <w:rPr>
                <w:rFonts w:ascii="Times New Roman" w:eastAsia="SimSun" w:hAnsi="Times New Roman"/>
                <w:b/>
                <w:bCs/>
                <w:kern w:val="2"/>
                <w:lang w:val="uk-UA" w:bidi="hi-IN"/>
              </w:rPr>
            </w:pP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F84FEB" w:rsidRPr="00561564" w:rsidRDefault="00F84FEB" w:rsidP="00B95DA5">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7363" w:type="dxa"/>
          </w:tcPr>
          <w:p w:rsidR="00F84FEB" w:rsidRPr="00153372" w:rsidRDefault="00F84FEB" w:rsidP="00B95DA5">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F84FEB" w:rsidRPr="00561564" w:rsidRDefault="00F84FEB" w:rsidP="00B95DA5">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Поділу на окремі частини предмета закупівлі (лоти) не передбачений.</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F84FEB" w:rsidRPr="00561564" w:rsidRDefault="00F84FEB" w:rsidP="00B95DA5">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місце, кількість, обсяг  поставки товару</w:t>
            </w:r>
          </w:p>
        </w:tc>
        <w:tc>
          <w:tcPr>
            <w:tcW w:w="7363" w:type="dxa"/>
          </w:tcPr>
          <w:p w:rsidR="00F84FEB" w:rsidRPr="00561564" w:rsidRDefault="00F84FEB" w:rsidP="00B95DA5">
            <w:pPr>
              <w:pStyle w:val="12"/>
              <w:widowControl w:val="0"/>
              <w:spacing w:line="240" w:lineRule="auto"/>
              <w:ind w:right="113"/>
              <w:jc w:val="both"/>
              <w:rPr>
                <w:rFonts w:ascii="Times New Roman" w:hAnsi="Times New Roman"/>
                <w:snapToGrid w:val="0"/>
                <w:lang w:val="uk-UA"/>
              </w:rPr>
            </w:pPr>
            <w:r w:rsidRPr="00561564">
              <w:rPr>
                <w:rFonts w:ascii="Times New Roman" w:hAnsi="Times New Roman"/>
                <w:b/>
                <w:snapToGrid w:val="0"/>
                <w:lang w:val="uk-UA"/>
              </w:rPr>
              <w:t>Кількість та обсяг закупівлі:</w:t>
            </w:r>
            <w:r w:rsidRPr="00561564">
              <w:rPr>
                <w:rFonts w:ascii="Times New Roman" w:hAnsi="Times New Roman"/>
                <w:snapToGrid w:val="0"/>
                <w:lang w:val="uk-UA"/>
              </w:rPr>
              <w:t xml:space="preserve"> 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p w:rsidR="00F84FEB" w:rsidRPr="00561564" w:rsidRDefault="00F84FEB" w:rsidP="004D067D">
            <w:pPr>
              <w:pStyle w:val="12"/>
              <w:widowControl w:val="0"/>
              <w:spacing w:line="240" w:lineRule="auto"/>
              <w:ind w:right="113"/>
              <w:jc w:val="both"/>
              <w:rPr>
                <w:rFonts w:ascii="Times New Roman" w:hAnsi="Times New Roman" w:cs="Times New Roman"/>
                <w:color w:val="auto"/>
                <w:lang w:val="uk-UA"/>
              </w:rPr>
            </w:pPr>
            <w:r w:rsidRPr="00561564">
              <w:rPr>
                <w:rFonts w:ascii="Times New Roman" w:hAnsi="Times New Roman"/>
                <w:b/>
                <w:snapToGrid w:val="0"/>
                <w:lang w:val="uk-UA"/>
              </w:rPr>
              <w:t xml:space="preserve">Місце поставки товару: </w:t>
            </w:r>
            <w:r w:rsidRPr="00561564">
              <w:rPr>
                <w:rFonts w:ascii="Times New Roman" w:hAnsi="Times New Roman"/>
                <w:snapToGrid w:val="0"/>
                <w:lang w:val="uk-UA"/>
              </w:rPr>
              <w:t xml:space="preserve">визначається згідно з </w:t>
            </w:r>
            <w:r w:rsidRPr="00561564">
              <w:rPr>
                <w:rFonts w:ascii="Times New Roman" w:hAnsi="Times New Roman"/>
                <w:b/>
                <w:snapToGrid w:val="0"/>
                <w:lang w:val="uk-UA"/>
              </w:rPr>
              <w:t>Додатком 2</w:t>
            </w:r>
            <w:r w:rsidRPr="00561564">
              <w:rPr>
                <w:rFonts w:ascii="Times New Roman" w:hAnsi="Times New Roman"/>
                <w:snapToGrid w:val="0"/>
                <w:lang w:val="uk-UA"/>
              </w:rPr>
              <w:t xml:space="preserve"> до цієї тендерної документації.</w:t>
            </w:r>
          </w:p>
        </w:tc>
      </w:tr>
      <w:tr w:rsidR="00F84FEB" w:rsidRPr="00561564" w:rsidTr="00307E14">
        <w:trPr>
          <w:trHeight w:val="46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F84FEB" w:rsidRPr="00561564" w:rsidRDefault="00F84FEB" w:rsidP="00B95DA5">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7363" w:type="dxa"/>
          </w:tcPr>
          <w:p w:rsidR="00F84FEB" w:rsidRPr="009053C8" w:rsidRDefault="00F84FEB" w:rsidP="00967C7F">
            <w:pPr>
              <w:spacing w:after="0" w:line="240" w:lineRule="auto"/>
              <w:jc w:val="both"/>
              <w:rPr>
                <w:rFonts w:ascii="Times New Roman" w:hAnsi="Times New Roman" w:cs="Times New Roman"/>
                <w:b/>
                <w:lang w:val="uk-UA"/>
              </w:rPr>
            </w:pPr>
            <w:r w:rsidRPr="009053C8">
              <w:rPr>
                <w:rFonts w:ascii="Times New Roman" w:hAnsi="Times New Roman"/>
                <w:lang w:val="uk-UA"/>
              </w:rPr>
              <w:t xml:space="preserve">Постачання Товару повинно здійснюватись з дати підписання договору </w:t>
            </w:r>
            <w:r w:rsidRPr="009053C8">
              <w:rPr>
                <w:rFonts w:ascii="Times New Roman" w:hAnsi="Times New Roman"/>
                <w:b/>
                <w:lang w:val="uk-UA"/>
              </w:rPr>
              <w:t xml:space="preserve">до </w:t>
            </w:r>
            <w:r w:rsidR="00AB2BCD">
              <w:rPr>
                <w:rFonts w:ascii="Times New Roman" w:hAnsi="Times New Roman"/>
                <w:b/>
                <w:lang w:val="uk-UA"/>
              </w:rPr>
              <w:t>31.07</w:t>
            </w:r>
            <w:r>
              <w:rPr>
                <w:rFonts w:ascii="Times New Roman" w:hAnsi="Times New Roman"/>
                <w:b/>
                <w:lang w:val="uk-UA"/>
              </w:rPr>
              <w:t>.</w:t>
            </w:r>
            <w:r w:rsidRPr="009053C8">
              <w:rPr>
                <w:rFonts w:ascii="Times New Roman" w:hAnsi="Times New Roman"/>
                <w:b/>
                <w:lang w:val="uk-UA"/>
              </w:rPr>
              <w:t>202</w:t>
            </w:r>
            <w:r>
              <w:rPr>
                <w:rFonts w:ascii="Times New Roman" w:hAnsi="Times New Roman"/>
                <w:b/>
                <w:lang w:val="uk-UA"/>
              </w:rPr>
              <w:t>4</w:t>
            </w:r>
            <w:r w:rsidRPr="009053C8">
              <w:rPr>
                <w:rFonts w:ascii="Times New Roman" w:hAnsi="Times New Roman"/>
                <w:b/>
                <w:lang w:val="uk-UA"/>
              </w:rPr>
              <w:t xml:space="preserve"> </w:t>
            </w:r>
            <w:r w:rsidRPr="009053C8">
              <w:rPr>
                <w:rFonts w:ascii="Times New Roman" w:hAnsi="Times New Roman"/>
                <w:lang w:val="uk-UA"/>
              </w:rPr>
              <w:t>року</w:t>
            </w:r>
            <w:r w:rsidR="00967C7F">
              <w:rPr>
                <w:rFonts w:ascii="Times New Roman" w:hAnsi="Times New Roman" w:cs="Times New Roman"/>
              </w:rPr>
              <w:t>,</w:t>
            </w:r>
            <w:r w:rsidR="00967C7F">
              <w:rPr>
                <w:rFonts w:ascii="Times New Roman" w:hAnsi="Times New Roman" w:cs="Times New Roman"/>
                <w:lang w:val="uk-UA"/>
              </w:rPr>
              <w:t xml:space="preserve"> </w:t>
            </w:r>
            <w:proofErr w:type="spellStart"/>
            <w:r w:rsidR="00967C7F">
              <w:rPr>
                <w:rFonts w:ascii="Times New Roman" w:hAnsi="Times New Roman" w:cs="Times New Roman"/>
              </w:rPr>
              <w:t>згідно</w:t>
            </w:r>
            <w:proofErr w:type="spellEnd"/>
            <w:r w:rsidR="00967C7F">
              <w:rPr>
                <w:rFonts w:ascii="Times New Roman" w:hAnsi="Times New Roman" w:cs="Times New Roman"/>
              </w:rPr>
              <w:t xml:space="preserve"> </w:t>
            </w:r>
            <w:proofErr w:type="spellStart"/>
            <w:r w:rsidR="00967C7F">
              <w:rPr>
                <w:rFonts w:ascii="Times New Roman" w:hAnsi="Times New Roman" w:cs="Times New Roman"/>
              </w:rPr>
              <w:t>із</w:t>
            </w:r>
            <w:proofErr w:type="spellEnd"/>
            <w:r w:rsidR="00967C7F">
              <w:rPr>
                <w:rFonts w:ascii="Times New Roman" w:hAnsi="Times New Roman" w:cs="Times New Roman"/>
              </w:rPr>
              <w:t xml:space="preserve"> </w:t>
            </w:r>
            <w:proofErr w:type="spellStart"/>
            <w:r w:rsidR="00967C7F">
              <w:rPr>
                <w:rFonts w:ascii="Times New Roman" w:hAnsi="Times New Roman" w:cs="Times New Roman"/>
              </w:rPr>
              <w:t>заявк</w:t>
            </w:r>
            <w:r w:rsidR="00967C7F">
              <w:rPr>
                <w:rFonts w:ascii="Times New Roman" w:hAnsi="Times New Roman" w:cs="Times New Roman"/>
                <w:lang w:val="uk-UA"/>
              </w:rPr>
              <w:t>ою</w:t>
            </w:r>
            <w:proofErr w:type="spellEnd"/>
            <w:r w:rsidRPr="009053C8">
              <w:rPr>
                <w:rFonts w:ascii="Times New Roman" w:hAnsi="Times New Roman" w:cs="Times New Roman"/>
              </w:rPr>
              <w:t xml:space="preserve"> </w:t>
            </w:r>
            <w:r w:rsidRPr="009053C8">
              <w:rPr>
                <w:rFonts w:ascii="Times New Roman" w:hAnsi="Times New Roman" w:cs="Times New Roman"/>
                <w:lang w:val="uk-UA"/>
              </w:rPr>
              <w:t>Замовника</w:t>
            </w:r>
            <w:r w:rsidRPr="009053C8">
              <w:rPr>
                <w:rFonts w:ascii="Times New Roman" w:hAnsi="Times New Roman" w:cs="Times New Roman"/>
              </w:rPr>
              <w:t xml:space="preserve"> </w:t>
            </w:r>
            <w:proofErr w:type="spellStart"/>
            <w:r w:rsidRPr="009053C8">
              <w:rPr>
                <w:rFonts w:ascii="Times New Roman" w:hAnsi="Times New Roman" w:cs="Times New Roman"/>
              </w:rPr>
              <w:t>протягом</w:t>
            </w:r>
            <w:proofErr w:type="spellEnd"/>
            <w:r w:rsidRPr="009053C8">
              <w:rPr>
                <w:rFonts w:ascii="Times New Roman" w:hAnsi="Times New Roman" w:cs="Times New Roman"/>
              </w:rPr>
              <w:t xml:space="preserve"> </w:t>
            </w:r>
            <w:r w:rsidRPr="00B14C2F">
              <w:rPr>
                <w:rFonts w:ascii="Times New Roman" w:hAnsi="Times New Roman"/>
                <w:b/>
                <w:lang w:val="uk-UA"/>
              </w:rPr>
              <w:t xml:space="preserve">4 (чотирьох) </w:t>
            </w:r>
            <w:r>
              <w:rPr>
                <w:rFonts w:ascii="Times New Roman" w:hAnsi="Times New Roman"/>
                <w:b/>
                <w:lang w:val="uk-UA"/>
              </w:rPr>
              <w:t xml:space="preserve">календарних </w:t>
            </w:r>
            <w:proofErr w:type="spellStart"/>
            <w:r w:rsidRPr="009053C8">
              <w:rPr>
                <w:rFonts w:ascii="Times New Roman" w:hAnsi="Times New Roman" w:cs="Times New Roman"/>
                <w:b/>
              </w:rPr>
              <w:t>днів</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від</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дати</w:t>
            </w:r>
            <w:proofErr w:type="spellEnd"/>
            <w:r w:rsidRPr="009053C8">
              <w:rPr>
                <w:rFonts w:ascii="Times New Roman" w:hAnsi="Times New Roman" w:cs="Times New Roman"/>
              </w:rPr>
              <w:t xml:space="preserve"> </w:t>
            </w:r>
            <w:proofErr w:type="spellStart"/>
            <w:r w:rsidRPr="009053C8">
              <w:rPr>
                <w:rFonts w:ascii="Times New Roman" w:hAnsi="Times New Roman" w:cs="Times New Roman"/>
              </w:rPr>
              <w:t>надходження</w:t>
            </w:r>
            <w:proofErr w:type="spellEnd"/>
            <w:r w:rsidRPr="009053C8">
              <w:rPr>
                <w:rFonts w:ascii="Times New Roman" w:hAnsi="Times New Roman" w:cs="Times New Roman"/>
              </w:rPr>
              <w:t xml:space="preserve"> заявки</w:t>
            </w:r>
            <w:r w:rsidRPr="009053C8">
              <w:rPr>
                <w:rFonts w:ascii="Times New Roman" w:hAnsi="Times New Roman"/>
                <w:lang w:val="uk-UA"/>
              </w:rPr>
              <w:t xml:space="preserve"> </w:t>
            </w:r>
          </w:p>
        </w:tc>
      </w:tr>
      <w:tr w:rsidR="00F84FEB" w:rsidRPr="00561564" w:rsidTr="00307E14">
        <w:trPr>
          <w:trHeight w:val="463"/>
          <w:jc w:val="center"/>
        </w:trPr>
        <w:tc>
          <w:tcPr>
            <w:tcW w:w="548" w:type="dxa"/>
            <w:vAlign w:val="center"/>
          </w:tcPr>
          <w:p w:rsidR="00F84FEB" w:rsidRPr="00561564" w:rsidRDefault="00F84FEB" w:rsidP="00B95DA5">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F84FEB" w:rsidRPr="00561564" w:rsidRDefault="00F84FEB" w:rsidP="00B95DA5">
            <w:pPr>
              <w:rPr>
                <w:rFonts w:ascii="Times New Roman" w:hAnsi="Times New Roman" w:cs="Times New Roman"/>
                <w:lang w:val="uk-UA"/>
              </w:rPr>
            </w:pPr>
            <w:r w:rsidRPr="00561564">
              <w:rPr>
                <w:rFonts w:ascii="Times New Roman" w:hAnsi="Times New Roman" w:cs="Times New Roman"/>
                <w:lang w:val="uk-UA"/>
              </w:rPr>
              <w:t>умови оплати</w:t>
            </w:r>
          </w:p>
        </w:tc>
        <w:tc>
          <w:tcPr>
            <w:tcW w:w="7363" w:type="dxa"/>
            <w:vAlign w:val="center"/>
          </w:tcPr>
          <w:p w:rsidR="00F84FEB" w:rsidRPr="002D27E5" w:rsidRDefault="00F84FEB" w:rsidP="00B95DA5">
            <w:pPr>
              <w:spacing w:after="0" w:line="240" w:lineRule="auto"/>
              <w:jc w:val="both"/>
              <w:rPr>
                <w:rFonts w:ascii="Times New Roman" w:hAnsi="Times New Roman" w:cs="Times New Roman"/>
                <w:bCs/>
                <w:lang w:val="uk-UA"/>
              </w:rPr>
            </w:pPr>
            <w:r w:rsidRPr="002D27E5">
              <w:rPr>
                <w:rFonts w:ascii="Times New Roman" w:eastAsia="Cambria" w:hAnsi="Times New Roman" w:cs="Times New Roman"/>
                <w:lang w:val="uk-UA"/>
              </w:rPr>
              <w:t>(</w:t>
            </w:r>
            <w:r w:rsidRPr="002D27E5">
              <w:rPr>
                <w:rFonts w:ascii="Times New Roman" w:hAnsi="Times New Roman" w:cs="Times New Roman"/>
                <w:lang w:val="uk-UA"/>
              </w:rPr>
              <w:t xml:space="preserve">100 % післяплата) за фактично отриманий Товар </w:t>
            </w:r>
            <w:r w:rsidRPr="002D27E5">
              <w:rPr>
                <w:rFonts w:ascii="Times New Roman" w:hAnsi="Times New Roman" w:cs="Times New Roman"/>
                <w:b/>
                <w:lang w:val="uk-UA"/>
              </w:rPr>
              <w:t xml:space="preserve">протягом </w:t>
            </w:r>
            <w:r w:rsidR="00307E14">
              <w:rPr>
                <w:rFonts w:ascii="Times New Roman" w:hAnsi="Times New Roman" w:cs="Times New Roman"/>
                <w:b/>
                <w:lang w:val="uk-UA"/>
              </w:rPr>
              <w:t>10</w:t>
            </w:r>
            <w:r w:rsidRPr="002D27E5">
              <w:rPr>
                <w:rFonts w:ascii="Times New Roman" w:hAnsi="Times New Roman" w:cs="Times New Roman"/>
                <w:b/>
                <w:lang w:val="uk-UA"/>
              </w:rPr>
              <w:t xml:space="preserve"> (</w:t>
            </w:r>
            <w:r w:rsidR="00307E14">
              <w:rPr>
                <w:rFonts w:ascii="Times New Roman" w:hAnsi="Times New Roman" w:cs="Times New Roman"/>
                <w:b/>
                <w:lang w:val="uk-UA"/>
              </w:rPr>
              <w:t>десяти</w:t>
            </w:r>
            <w:r w:rsidRPr="002D27E5">
              <w:rPr>
                <w:rFonts w:ascii="Times New Roman" w:hAnsi="Times New Roman" w:cs="Times New Roman"/>
                <w:b/>
                <w:lang w:val="uk-UA"/>
              </w:rPr>
              <w:t>) календарних днів</w:t>
            </w:r>
            <w:r w:rsidRPr="002D27E5">
              <w:rPr>
                <w:rFonts w:ascii="Times New Roman" w:hAnsi="Times New Roman" w:cs="Times New Roman"/>
                <w:lang w:val="uk-UA"/>
              </w:rPr>
              <w:t xml:space="preserve"> з моменту підписання документів про передачу Товару</w:t>
            </w:r>
          </w:p>
        </w:tc>
      </w:tr>
      <w:tr w:rsidR="00F84FEB" w:rsidRPr="00967C7F" w:rsidTr="00307E14">
        <w:trPr>
          <w:trHeight w:val="463"/>
          <w:jc w:val="center"/>
        </w:trPr>
        <w:tc>
          <w:tcPr>
            <w:tcW w:w="548"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84FEB" w:rsidRPr="00561564" w:rsidRDefault="00F84FEB" w:rsidP="00B95DA5">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7363" w:type="dxa"/>
            <w:vAlign w:val="center"/>
          </w:tcPr>
          <w:p w:rsidR="00F84FEB" w:rsidRPr="00561564" w:rsidRDefault="00F84FEB" w:rsidP="00B95DA5">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Pr>
                <w:rFonts w:ascii="Times New Roman" w:hAnsi="Times New Roman" w:cs="Times New Roman"/>
                <w:b/>
                <w:color w:val="0070C0"/>
                <w:lang w:val="uk-UA"/>
              </w:rPr>
              <w:t xml:space="preserve"> </w:t>
            </w:r>
            <w:r w:rsidR="000E56FA">
              <w:rPr>
                <w:rFonts w:ascii="Times New Roman" w:hAnsi="Times New Roman" w:cs="Times New Roman"/>
                <w:b/>
                <w:color w:val="0070C0"/>
                <w:lang w:val="uk-UA"/>
              </w:rPr>
              <w:t>38 000</w:t>
            </w:r>
            <w:r w:rsidR="00AF3021" w:rsidRPr="00AF3021">
              <w:rPr>
                <w:rFonts w:ascii="Times New Roman" w:hAnsi="Times New Roman" w:cs="Times New Roman"/>
                <w:b/>
                <w:color w:val="0070C0"/>
                <w:lang w:val="uk-UA"/>
              </w:rPr>
              <w:t>,0</w:t>
            </w:r>
            <w:r w:rsidR="002E1ABE" w:rsidRPr="00AF3021">
              <w:rPr>
                <w:rFonts w:ascii="Times New Roman" w:hAnsi="Times New Roman" w:cs="Times New Roman"/>
                <w:b/>
                <w:color w:val="0070C0"/>
                <w:lang w:val="uk-UA"/>
              </w:rPr>
              <w:t>0</w:t>
            </w:r>
            <w:r w:rsidRPr="00561564">
              <w:rPr>
                <w:rFonts w:ascii="Times New Roman" w:hAnsi="Times New Roman" w:cs="Times New Roman"/>
                <w:b/>
                <w:color w:val="FF0000"/>
                <w:lang w:val="uk-UA"/>
              </w:rPr>
              <w:t xml:space="preserve"> </w:t>
            </w:r>
            <w:r w:rsidRPr="00561564">
              <w:rPr>
                <w:rFonts w:ascii="Times New Roman" w:hAnsi="Times New Roman" w:cs="Times New Roman"/>
                <w:b/>
                <w:lang w:val="uk-UA"/>
              </w:rPr>
              <w:t xml:space="preserve"> грн., з ПДВ</w:t>
            </w:r>
          </w:p>
          <w:p w:rsidR="00F84FEB" w:rsidRPr="00561564" w:rsidRDefault="00F84FEB" w:rsidP="00B95DA5">
            <w:pPr>
              <w:spacing w:after="0" w:line="240" w:lineRule="auto"/>
              <w:jc w:val="both"/>
              <w:rPr>
                <w:rFonts w:ascii="Times New Roman" w:hAnsi="Times New Roman" w:cs="Times New Roman"/>
                <w:b/>
                <w:lang w:val="uk-UA"/>
              </w:rPr>
            </w:pPr>
          </w:p>
          <w:p w:rsidR="00F84FEB" w:rsidRPr="00561564" w:rsidRDefault="00F84FEB" w:rsidP="00B95DA5">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lastRenderedPageBreak/>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w:t>
            </w:r>
            <w:r>
              <w:rPr>
                <w:rFonts w:ascii="Times New Roman" w:hAnsi="Times New Roman" w:cs="Times New Roman"/>
                <w:bCs/>
                <w:lang w:val="uk-UA"/>
              </w:rPr>
              <w:t>4</w:t>
            </w:r>
            <w:r w:rsidRPr="00561564">
              <w:rPr>
                <w:rFonts w:ascii="Times New Roman" w:hAnsi="Times New Roman" w:cs="Times New Roman"/>
                <w:bCs/>
                <w:lang w:val="uk-UA"/>
              </w:rPr>
              <w:t xml:space="preserve">  Особливостей.</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7363" w:type="dxa"/>
          </w:tcPr>
          <w:p w:rsidR="00F84FEB" w:rsidRPr="00561564" w:rsidRDefault="00F84FEB" w:rsidP="00B95DA5">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84FEB" w:rsidRPr="00C51EB1" w:rsidRDefault="00F84FEB" w:rsidP="00B95DA5">
            <w:pPr>
              <w:pStyle w:val="12"/>
              <w:widowControl w:val="0"/>
              <w:spacing w:line="240" w:lineRule="auto"/>
              <w:ind w:right="113"/>
              <w:rPr>
                <w:b/>
                <w:lang w:val="uk-UA"/>
              </w:rPr>
            </w:pPr>
            <w:r w:rsidRPr="00C51EB1">
              <w:rPr>
                <w:rFonts w:ascii="Times New Roman" w:eastAsia="Times New Roman" w:hAnsi="Times New Roman" w:cs="Times New Roman"/>
                <w:b/>
                <w:lang w:val="uk-UA"/>
              </w:rPr>
              <w:t>Валюта, у якій повинна бути зазначена ціна тендерної пропозиції</w:t>
            </w:r>
          </w:p>
        </w:tc>
        <w:tc>
          <w:tcPr>
            <w:tcW w:w="7363" w:type="dxa"/>
          </w:tcPr>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84FEB" w:rsidRPr="00561564" w:rsidRDefault="00F84FEB" w:rsidP="00B95DA5">
            <w:pPr>
              <w:spacing w:after="0" w:line="240" w:lineRule="auto"/>
              <w:jc w:val="both"/>
              <w:rPr>
                <w:rFonts w:ascii="Times New Roman" w:hAnsi="Times New Roman"/>
                <w:lang w:val="uk-UA"/>
              </w:rPr>
            </w:pPr>
            <w:r w:rsidRPr="00561564">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84FEB" w:rsidRPr="00967C7F" w:rsidTr="00307E14">
        <w:trPr>
          <w:trHeight w:val="553"/>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7</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7363" w:type="dxa"/>
          </w:tcPr>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Мова тендерної пропозиції – українська.</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D067D">
              <w:rPr>
                <w:rFonts w:ascii="Times New Roman" w:eastAsia="Times New Roman" w:hAnsi="Times New Roman" w:cs="Times New Roman"/>
                <w:lang w:val="uk-UA"/>
              </w:rPr>
              <w:t>іншою мовою</w:t>
            </w:r>
            <w:r w:rsidRPr="004D067D">
              <w:rPr>
                <w:rFonts w:ascii="Times New Roman" w:eastAsia="Times New Roman" w:hAnsi="Times New Roman" w:cs="Times New Roman"/>
                <w:color w:val="000000"/>
                <w:lang w:val="uk-UA"/>
              </w:rPr>
              <w:t>. Визначальним є текст, викладений українською мовою.</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D067D">
              <w:rPr>
                <w:rFonts w:ascii="Times New Roman" w:eastAsia="Times New Roman" w:hAnsi="Times New Roman" w:cs="Times New Roman"/>
                <w:color w:val="000000"/>
                <w:lang w:val="uk-UA"/>
              </w:rPr>
              <w:t>закуповуються</w:t>
            </w:r>
            <w:proofErr w:type="spellEnd"/>
            <w:r w:rsidRPr="004D067D">
              <w:rPr>
                <w:rFonts w:ascii="Times New Roman" w:eastAsia="Times New Roman" w:hAnsi="Times New Roman" w:cs="Times New Roman"/>
                <w:color w:val="000000"/>
                <w:lang w:val="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D067D">
              <w:rPr>
                <w:rFonts w:ascii="Times New Roman" w:eastAsia="Times New Roman" w:hAnsi="Times New Roman" w:cs="Times New Roman"/>
                <w:lang w:val="uk-UA"/>
              </w:rPr>
              <w:t>І</w:t>
            </w:r>
            <w:r w:rsidRPr="004D067D">
              <w:rPr>
                <w:rFonts w:ascii="Times New Roman" w:eastAsia="Times New Roman" w:hAnsi="Times New Roman" w:cs="Times New Roman"/>
                <w:color w:val="000000"/>
                <w:lang w:val="uk-UA"/>
              </w:rPr>
              <w:t>нтернет, адреси електронної пошти, торговельної марки (знак</w:t>
            </w:r>
            <w:r w:rsidRPr="004D067D">
              <w:rPr>
                <w:rFonts w:ascii="Times New Roman" w:eastAsia="Times New Roman" w:hAnsi="Times New Roman" w:cs="Times New Roman"/>
                <w:lang w:val="uk-UA"/>
              </w:rPr>
              <w:t>а</w:t>
            </w:r>
            <w:r w:rsidRPr="004D067D">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D067D">
              <w:rPr>
                <w:rFonts w:ascii="Times New Roman" w:eastAsia="Times New Roman" w:hAnsi="Times New Roman" w:cs="Times New Roman"/>
                <w:lang w:val="uk-UA"/>
              </w:rPr>
              <w:t>в</w:t>
            </w:r>
            <w:r w:rsidRPr="004D067D">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067D">
              <w:rPr>
                <w:rFonts w:ascii="Times New Roman" w:eastAsia="Times New Roman" w:hAnsi="Times New Roman" w:cs="Times New Roman"/>
                <w:lang w:val="uk-UA"/>
              </w:rPr>
              <w:t>українською мовою</w:t>
            </w:r>
            <w:r w:rsidRPr="004D067D">
              <w:rPr>
                <w:rFonts w:ascii="Times New Roman" w:eastAsia="Times New Roman" w:hAnsi="Times New Roman" w:cs="Times New Roman"/>
                <w:color w:val="000000"/>
                <w:lang w:val="uk-UA"/>
              </w:rPr>
              <w:t xml:space="preserve">. </w:t>
            </w:r>
          </w:p>
          <w:p w:rsidR="00F84FEB" w:rsidRPr="004D067D" w:rsidRDefault="00F84FEB" w:rsidP="00B95DA5">
            <w:pPr>
              <w:widowControl w:val="0"/>
              <w:spacing w:after="0" w:line="240" w:lineRule="auto"/>
              <w:jc w:val="both"/>
              <w:rPr>
                <w:rFonts w:ascii="Times New Roman" w:eastAsia="Times New Roman" w:hAnsi="Times New Roman" w:cs="Times New Roman"/>
                <w:b/>
                <w:color w:val="000000"/>
                <w:lang w:val="uk-UA"/>
              </w:rPr>
            </w:pPr>
            <w:r w:rsidRPr="004D067D">
              <w:rPr>
                <w:rFonts w:ascii="Times New Roman" w:eastAsia="Times New Roman" w:hAnsi="Times New Roman" w:cs="Times New Roman"/>
                <w:b/>
                <w:color w:val="000000"/>
                <w:lang w:val="uk-UA"/>
              </w:rPr>
              <w:t>Виключення:</w:t>
            </w:r>
          </w:p>
          <w:p w:rsidR="00F84FEB" w:rsidRPr="004D067D" w:rsidRDefault="00F84FEB" w:rsidP="00B95DA5">
            <w:pPr>
              <w:widowControl w:val="0"/>
              <w:spacing w:after="0" w:line="240" w:lineRule="auto"/>
              <w:jc w:val="both"/>
              <w:rPr>
                <w:rFonts w:ascii="Times New Roman" w:eastAsia="Times New Roman" w:hAnsi="Times New Roman" w:cs="Times New Roman"/>
                <w:color w:val="000000"/>
                <w:lang w:val="uk-UA"/>
              </w:rPr>
            </w:pPr>
            <w:r w:rsidRPr="004D067D">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067D">
              <w:rPr>
                <w:rFonts w:ascii="Times New Roman" w:eastAsia="Times New Roman" w:hAnsi="Times New Roman" w:cs="Times New Roman"/>
                <w:lang w:val="uk-UA"/>
              </w:rPr>
              <w:t>у</w:t>
            </w:r>
            <w:r w:rsidRPr="004D067D">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F84FEB" w:rsidRDefault="00F84FEB" w:rsidP="00B95DA5">
            <w:pPr>
              <w:widowControl w:val="0"/>
              <w:spacing w:after="0" w:line="240" w:lineRule="auto"/>
              <w:jc w:val="both"/>
              <w:rPr>
                <w:rFonts w:ascii="Times New Roman" w:eastAsia="Times New Roman" w:hAnsi="Times New Roman" w:cs="Times New Roman"/>
                <w:lang w:val="uk-UA"/>
              </w:rPr>
            </w:pPr>
            <w:r w:rsidRPr="004D067D">
              <w:rPr>
                <w:rFonts w:ascii="Times New Roman" w:eastAsia="Times New Roman" w:hAnsi="Times New Roman" w:cs="Times New Roman"/>
                <w:color w:val="000000"/>
                <w:lang w:val="uk-UA"/>
              </w:rPr>
              <w:t xml:space="preserve">2.  </w:t>
            </w:r>
            <w:r w:rsidRPr="004D067D">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067D" w:rsidRPr="004D067D" w:rsidRDefault="004D067D" w:rsidP="00B95DA5">
            <w:pPr>
              <w:widowControl w:val="0"/>
              <w:spacing w:after="0" w:line="240" w:lineRule="auto"/>
              <w:jc w:val="both"/>
              <w:rPr>
                <w:rFonts w:ascii="Times New Roman" w:eastAsia="Times New Roman" w:hAnsi="Times New Roman" w:cs="Times New Roman"/>
                <w:highlight w:val="yellow"/>
                <w:lang w:val="uk-UA"/>
              </w:rPr>
            </w:pPr>
          </w:p>
        </w:tc>
      </w:tr>
      <w:tr w:rsidR="00F84FEB" w:rsidRPr="00561564" w:rsidTr="00307E14">
        <w:trPr>
          <w:trHeight w:val="85"/>
          <w:jc w:val="center"/>
        </w:trPr>
        <w:tc>
          <w:tcPr>
            <w:tcW w:w="10846" w:type="dxa"/>
            <w:gridSpan w:val="3"/>
            <w:vAlign w:val="center"/>
          </w:tcPr>
          <w:p w:rsidR="004D067D" w:rsidRPr="00561564" w:rsidRDefault="00F84FEB" w:rsidP="004D067D">
            <w:pPr>
              <w:pStyle w:val="12"/>
              <w:widowControl w:val="0"/>
              <w:spacing w:line="240" w:lineRule="auto"/>
              <w:jc w:val="center"/>
              <w:rPr>
                <w:b/>
                <w:i/>
                <w:lang w:val="uk-UA"/>
              </w:rPr>
            </w:pPr>
            <w:r w:rsidRPr="00561564">
              <w:rPr>
                <w:rFonts w:ascii="Times New Roman" w:eastAsia="Times New Roman" w:hAnsi="Times New Roman" w:cs="Times New Roman"/>
                <w:b/>
                <w:i/>
                <w:lang w:val="uk-UA"/>
              </w:rPr>
              <w:t>Розділ ІІ. Порядок внесення змін та надання роз’яснень щодо те</w:t>
            </w:r>
            <w:bookmarkStart w:id="1" w:name="_GoBack"/>
            <w:bookmarkEnd w:id="1"/>
            <w:r w:rsidRPr="00561564">
              <w:rPr>
                <w:rFonts w:ascii="Times New Roman" w:eastAsia="Times New Roman" w:hAnsi="Times New Roman" w:cs="Times New Roman"/>
                <w:b/>
                <w:i/>
                <w:lang w:val="uk-UA"/>
              </w:rPr>
              <w:t>ндерної документації</w:t>
            </w:r>
          </w:p>
        </w:tc>
      </w:tr>
      <w:tr w:rsidR="00F84FEB" w:rsidRPr="00967C7F" w:rsidTr="00307E14">
        <w:trPr>
          <w:trHeight w:val="4668"/>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1</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7363" w:type="dxa"/>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F84FEB" w:rsidRPr="00561564" w:rsidTr="00307E14">
        <w:trPr>
          <w:trHeight w:val="416"/>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F84FEB" w:rsidRPr="00561564" w:rsidRDefault="00F84FEB"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7363" w:type="dxa"/>
          </w:tcPr>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xml:space="preserve">, що вносяться. Зміни до тендерної документації у </w:t>
            </w:r>
            <w:proofErr w:type="spellStart"/>
            <w:r w:rsidRPr="00561564">
              <w:rPr>
                <w:rFonts w:ascii="Times New Roman" w:eastAsia="Times New Roman" w:hAnsi="Times New Roman" w:cs="Times New Roman"/>
                <w:highlight w:val="white"/>
                <w:lang w:val="uk-UA"/>
              </w:rPr>
              <w:t>машинозчитувальному</w:t>
            </w:r>
            <w:proofErr w:type="spellEnd"/>
            <w:r w:rsidRPr="00561564">
              <w:rPr>
                <w:rFonts w:ascii="Times New Roman" w:eastAsia="Times New Roman" w:hAnsi="Times New Roman" w:cs="Times New Roman"/>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F84FEB" w:rsidRPr="00561564" w:rsidTr="00307E14">
        <w:trPr>
          <w:trHeight w:val="297"/>
          <w:jc w:val="center"/>
        </w:trPr>
        <w:tc>
          <w:tcPr>
            <w:tcW w:w="10846" w:type="dxa"/>
            <w:gridSpan w:val="3"/>
            <w:vAlign w:val="center"/>
          </w:tcPr>
          <w:p w:rsidR="00F84FEB" w:rsidRPr="00561564" w:rsidRDefault="00F84FEB" w:rsidP="00B95DA5">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ІІІ. Інструкція з підготовки тендерної пропозиції </w:t>
            </w:r>
          </w:p>
        </w:tc>
      </w:tr>
      <w:tr w:rsidR="00F84FEB" w:rsidRPr="00561564" w:rsidTr="00307E14">
        <w:trPr>
          <w:trHeight w:val="1692"/>
          <w:jc w:val="center"/>
        </w:trPr>
        <w:tc>
          <w:tcPr>
            <w:tcW w:w="548" w:type="dxa"/>
          </w:tcPr>
          <w:p w:rsidR="00F84FEB" w:rsidRPr="00561564" w:rsidRDefault="00F84FEB" w:rsidP="00B95DA5">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highlight w:val="yellow"/>
                <w:lang w:val="uk-UA"/>
              </w:rPr>
            </w:pPr>
            <w:r w:rsidRPr="00561564">
              <w:rPr>
                <w:rFonts w:ascii="Times New Roman" w:eastAsia="Times New Roman" w:hAnsi="Times New Roman" w:cs="Times New Roman"/>
                <w:b/>
                <w:lang w:val="uk-UA"/>
              </w:rPr>
              <w:t>Зміст і спосіб подання тендерної  пропозиції</w:t>
            </w:r>
          </w:p>
        </w:tc>
        <w:tc>
          <w:tcPr>
            <w:tcW w:w="7363" w:type="dxa"/>
            <w:shd w:val="clear" w:color="auto" w:fill="FFFFFF" w:themeFill="background1"/>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w:t>
            </w:r>
            <w:r w:rsidRPr="00561564">
              <w:rPr>
                <w:rFonts w:ascii="Times New Roman" w:eastAsia="Times New Roman" w:hAnsi="Times New Roman" w:cs="Times New Roman"/>
                <w:highlight w:val="white"/>
                <w:lang w:val="uk-UA"/>
              </w:rPr>
              <w:t xml:space="preserve">першої, четвертої, шостої та сьомої статті 26 Закону. </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561564">
                <w:rPr>
                  <w:rFonts w:ascii="Times New Roman" w:eastAsia="Times New Roman" w:hAnsi="Times New Roman" w:cs="Times New Roman"/>
                  <w:highlight w:val="white"/>
                  <w:lang w:val="uk-UA"/>
                </w:rPr>
                <w:t>пункті 47</w:t>
              </w:r>
            </w:hyperlink>
            <w:r w:rsidRPr="00561564">
              <w:rPr>
                <w:rFonts w:ascii="Times New Roman" w:eastAsia="Times New Roman" w:hAnsi="Times New Roman" w:cs="Times New Roman"/>
                <w:highlight w:val="white"/>
                <w:lang w:val="uk-UA"/>
              </w:rPr>
              <w:t xml:space="preserve"> Особливостей і в тендерній документації, </w:t>
            </w:r>
            <w:r w:rsidRPr="00561564">
              <w:rPr>
                <w:rFonts w:ascii="Times New Roman" w:eastAsia="Times New Roman" w:hAnsi="Times New Roman" w:cs="Times New Roman"/>
                <w:b/>
                <w:highlight w:val="white"/>
                <w:lang w:val="uk-UA"/>
              </w:rPr>
              <w:t>та шляхом завантаження необхідних документів, що вимагаються замовником у тендерній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61564">
              <w:rPr>
                <w:rFonts w:ascii="Times New Roman" w:eastAsia="Times New Roman" w:hAnsi="Times New Roman" w:cs="Times New Roman"/>
                <w:b/>
                <w:i/>
                <w:lang w:val="uk-UA"/>
              </w:rPr>
              <w:t>згідно</w:t>
            </w:r>
            <w:r w:rsidRPr="00561564">
              <w:rPr>
                <w:rFonts w:ascii="Times New Roman" w:eastAsia="Times New Roman" w:hAnsi="Times New Roman" w:cs="Times New Roman"/>
                <w:lang w:val="uk-UA"/>
              </w:rPr>
              <w:t xml:space="preserve"> з </w:t>
            </w:r>
            <w:r w:rsidRPr="00561564">
              <w:rPr>
                <w:rFonts w:ascii="Times New Roman" w:eastAsia="Times New Roman" w:hAnsi="Times New Roman" w:cs="Times New Roman"/>
                <w:b/>
                <w:i/>
                <w:lang w:val="uk-UA"/>
              </w:rPr>
              <w:t>Додатком 1</w:t>
            </w:r>
            <w:r w:rsidRPr="00561564">
              <w:rPr>
                <w:rFonts w:ascii="Times New Roman" w:eastAsia="Times New Roman" w:hAnsi="Times New Roman" w:cs="Times New Roman"/>
                <w:lang w:val="uk-UA"/>
              </w:rPr>
              <w:t xml:space="preserve"> до цієї тендерної документації;</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інформацією щодо відсутності підстав, установлених в пункт</w:t>
            </w:r>
            <w:r w:rsidRPr="00561564">
              <w:rPr>
                <w:rFonts w:ascii="Times New Roman" w:eastAsia="Times New Roman" w:hAnsi="Times New Roman" w:cs="Times New Roman"/>
                <w:highlight w:val="white"/>
                <w:lang w:val="uk-UA"/>
              </w:rPr>
              <w:t xml:space="preserve">і </w:t>
            </w:r>
            <w:r w:rsidRPr="00561564">
              <w:rPr>
                <w:rFonts w:ascii="Times New Roman" w:eastAsia="Times New Roman" w:hAnsi="Times New Roman" w:cs="Times New Roman"/>
                <w:b/>
                <w:highlight w:val="white"/>
                <w:lang w:val="uk-UA"/>
              </w:rPr>
              <w:t>47</w:t>
            </w:r>
            <w:r w:rsidRPr="00561564">
              <w:rPr>
                <w:rFonts w:ascii="Times New Roman" w:eastAsia="Times New Roman" w:hAnsi="Times New Roman" w:cs="Times New Roman"/>
                <w:highlight w:val="white"/>
                <w:lang w:val="uk-UA"/>
              </w:rPr>
              <w:t xml:space="preserve"> Особливостей, – </w:t>
            </w:r>
            <w:r w:rsidRPr="00561564">
              <w:rPr>
                <w:rFonts w:ascii="Times New Roman" w:eastAsia="Times New Roman" w:hAnsi="Times New Roman" w:cs="Times New Roman"/>
                <w:b/>
                <w:i/>
                <w:highlight w:val="white"/>
                <w:lang w:val="uk-UA"/>
              </w:rPr>
              <w:t>згідно з Додатком 1</w:t>
            </w:r>
            <w:r w:rsidRPr="00561564">
              <w:rPr>
                <w:rFonts w:ascii="Times New Roman" w:eastAsia="Times New Roman" w:hAnsi="Times New Roman" w:cs="Times New Roman"/>
                <w:highlight w:val="white"/>
                <w:lang w:val="uk-UA"/>
              </w:rPr>
              <w:t xml:space="preserve"> до цієї тендерної документації;</w:t>
            </w:r>
          </w:p>
          <w:p w:rsidR="00F84FEB" w:rsidRPr="0056156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561564">
                <w:rPr>
                  <w:rFonts w:ascii="Times New Roman" w:eastAsia="Times New Roman" w:hAnsi="Times New Roman" w:cs="Times New Roman"/>
                  <w:highlight w:val="white"/>
                  <w:lang w:val="uk-UA"/>
                </w:rPr>
                <w:t>47</w:t>
              </w:r>
            </w:hyperlink>
            <w:r w:rsidRPr="00561564">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lang w:val="uk-UA"/>
              </w:rPr>
              <w:t xml:space="preserve">Особливостей, - згідно з </w:t>
            </w:r>
            <w:r w:rsidRPr="00561564">
              <w:rPr>
                <w:rFonts w:ascii="Times New Roman" w:eastAsia="Times New Roman" w:hAnsi="Times New Roman" w:cs="Times New Roman"/>
                <w:b/>
                <w:i/>
                <w:lang w:val="uk-UA"/>
              </w:rPr>
              <w:t xml:space="preserve">Додатком 1 </w:t>
            </w:r>
            <w:r w:rsidRPr="00561564">
              <w:rPr>
                <w:rFonts w:ascii="Times New Roman" w:eastAsia="Times New Roman" w:hAnsi="Times New Roman" w:cs="Times New Roman"/>
                <w:lang w:val="uk-UA"/>
              </w:rPr>
              <w:t>до цієї тендерної документації;</w:t>
            </w:r>
          </w:p>
          <w:p w:rsidR="00F84FEB" w:rsidRPr="00EC29D4"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EC29D4">
              <w:rPr>
                <w:rFonts w:ascii="Times New Roman" w:eastAsia="Times New Roman" w:hAnsi="Times New Roman" w:cs="Times New Roman"/>
                <w:lang w:val="uk-UA"/>
              </w:rPr>
              <w:t xml:space="preserve">інформацією про маркування, протоколи випробувань або </w:t>
            </w:r>
            <w:r w:rsidRPr="00EC29D4">
              <w:rPr>
                <w:rFonts w:ascii="Times New Roman" w:eastAsia="Times New Roman" w:hAnsi="Times New Roman" w:cs="Times New Roman"/>
                <w:lang w:val="uk-UA"/>
              </w:rPr>
              <w:lastRenderedPageBreak/>
              <w:t xml:space="preserve">сертифікати, що підтверджують відповідність предмета закупівлі встановленим замовником вимогам </w:t>
            </w:r>
            <w:r w:rsidRPr="00EC29D4">
              <w:rPr>
                <w:rFonts w:ascii="Times New Roman" w:eastAsia="Times New Roman" w:hAnsi="Times New Roman" w:cs="Times New Roman"/>
                <w:i/>
                <w:color w:val="FF0000"/>
                <w:lang w:val="uk-UA"/>
              </w:rPr>
              <w:t>(у разі встановлення даної вимоги в Додатку 2),</w:t>
            </w:r>
            <w:r w:rsidRPr="00EC29D4">
              <w:rPr>
                <w:rFonts w:ascii="Times New Roman" w:eastAsia="Times New Roman" w:hAnsi="Times New Roman" w:cs="Times New Roman"/>
                <w:lang w:val="uk-UA"/>
              </w:rPr>
              <w:t xml:space="preserve"> — </w:t>
            </w:r>
            <w:r w:rsidRPr="00EC29D4">
              <w:rPr>
                <w:rFonts w:ascii="Times New Roman" w:eastAsia="Times New Roman" w:hAnsi="Times New Roman" w:cs="Times New Roman"/>
                <w:b/>
                <w:i/>
                <w:lang w:val="uk-UA"/>
              </w:rPr>
              <w:t>згідно з Додатком 2</w:t>
            </w:r>
            <w:r w:rsidRPr="00EC29D4">
              <w:rPr>
                <w:rFonts w:ascii="Times New Roman" w:eastAsia="Times New Roman" w:hAnsi="Times New Roman" w:cs="Times New Roman"/>
                <w:lang w:val="uk-UA"/>
              </w:rPr>
              <w:t xml:space="preserve"> до тендерної документації;</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D27E5">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F84FEB" w:rsidRPr="002D27E5" w:rsidRDefault="00F84FEB" w:rsidP="00B95DA5">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 xml:space="preserve">інформацією щодо кожного  </w:t>
            </w:r>
            <w:r w:rsidRPr="002D27E5">
              <w:rPr>
                <w:rFonts w:ascii="Times New Roman" w:eastAsia="Times New Roman" w:hAnsi="Times New Roman" w:cs="Times New Roman"/>
                <w:color w:val="FF0000"/>
                <w:lang w:val="uk-UA"/>
              </w:rPr>
              <w:t>субпідрядника/ співвиконавця</w:t>
            </w:r>
            <w:r w:rsidRPr="002D27E5">
              <w:rPr>
                <w:rFonts w:ascii="Times New Roman" w:eastAsia="Times New Roman" w:hAnsi="Times New Roman" w:cs="Times New Roman"/>
                <w:lang w:val="uk-UA"/>
              </w:rPr>
              <w:t xml:space="preserve"> у разі залучення (відповідно до п. 7 «Інформація про </w:t>
            </w:r>
            <w:r w:rsidRPr="002D27E5">
              <w:rPr>
                <w:rFonts w:ascii="Times New Roman" w:eastAsia="Times New Roman" w:hAnsi="Times New Roman" w:cs="Times New Roman"/>
                <w:color w:val="FF0000"/>
                <w:lang w:val="uk-UA"/>
              </w:rPr>
              <w:t>субпідрядника/співвиконавця</w:t>
            </w:r>
            <w:r w:rsidRPr="002D27E5">
              <w:rPr>
                <w:rFonts w:ascii="Times New Roman" w:eastAsia="Times New Roman" w:hAnsi="Times New Roman" w:cs="Times New Roman"/>
                <w:lang w:val="uk-UA"/>
              </w:rPr>
              <w:t xml:space="preserve">» даного Розділу) </w:t>
            </w:r>
            <w:r w:rsidRPr="002D27E5">
              <w:rPr>
                <w:rFonts w:ascii="Times New Roman" w:eastAsia="Times New Roman" w:hAnsi="Times New Roman" w:cs="Times New Roman"/>
                <w:i/>
                <w:color w:val="FF0000"/>
                <w:lang w:val="uk-UA"/>
              </w:rPr>
              <w:t>(застосовується для робіт або послуг)</w:t>
            </w:r>
            <w:r w:rsidRPr="002D27E5">
              <w:rPr>
                <w:rFonts w:ascii="Times New Roman" w:eastAsia="Times New Roman" w:hAnsi="Times New Roman" w:cs="Times New Roman"/>
                <w:lang w:val="uk-UA"/>
              </w:rPr>
              <w:t>;</w:t>
            </w:r>
          </w:p>
          <w:p w:rsidR="00F84FEB" w:rsidRPr="00561564"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2D27E5">
              <w:rPr>
                <w:rFonts w:ascii="Times New Roman" w:eastAsia="Times New Roman" w:hAnsi="Times New Roman" w:cs="Times New Roman"/>
                <w:lang w:val="uk-UA"/>
              </w:rPr>
              <w:t>у разі якщо тендерна</w:t>
            </w:r>
            <w:r w:rsidRPr="00561564">
              <w:rPr>
                <w:rFonts w:ascii="Times New Roman" w:eastAsia="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w:t>
            </w:r>
          </w:p>
          <w:p w:rsidR="00F84FEB" w:rsidRDefault="00F84FEB" w:rsidP="00B95DA5">
            <w:pPr>
              <w:widowControl w:val="0"/>
              <w:numPr>
                <w:ilvl w:val="0"/>
                <w:numId w:val="45"/>
              </w:num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F84FEB" w:rsidRPr="00561564" w:rsidRDefault="00F84FEB" w:rsidP="00B95DA5">
            <w:pPr>
              <w:widowControl w:val="0"/>
              <w:spacing w:after="0" w:line="240" w:lineRule="auto"/>
              <w:ind w:left="720"/>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96021C">
              <w:rPr>
                <w:rFonts w:ascii="Times New Roman" w:eastAsia="Times New Roman" w:hAnsi="Times New Roman" w:cs="Times New Roman"/>
                <w:b/>
                <w:highlight w:val="yellow"/>
                <w:lang w:val="uk-UA"/>
              </w:rPr>
              <w:t xml:space="preserve">Рекомендується </w:t>
            </w:r>
            <w:proofErr w:type="spellStart"/>
            <w:r w:rsidR="0096021C" w:rsidRPr="0096021C">
              <w:rPr>
                <w:rFonts w:ascii="Times New Roman" w:eastAsia="Times New Roman" w:hAnsi="Times New Roman" w:cs="Times New Roman"/>
                <w:b/>
                <w:highlight w:val="yellow"/>
              </w:rPr>
              <w:t>д</w:t>
            </w:r>
            <w:r w:rsidR="0096021C" w:rsidRPr="006B24E3">
              <w:rPr>
                <w:rFonts w:ascii="Times New Roman" w:eastAsia="Times New Roman" w:hAnsi="Times New Roman" w:cs="Times New Roman"/>
                <w:b/>
                <w:highlight w:val="yellow"/>
              </w:rPr>
              <w:t>окументи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складі</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пропозиції</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Учасника</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тій</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послідовності</w:t>
            </w:r>
            <w:proofErr w:type="spellEnd"/>
            <w:r w:rsidR="0096021C" w:rsidRPr="006B24E3">
              <w:rPr>
                <w:rFonts w:ascii="Times New Roman" w:eastAsia="Times New Roman" w:hAnsi="Times New Roman" w:cs="Times New Roman"/>
                <w:b/>
                <w:highlight w:val="yellow"/>
              </w:rPr>
              <w:t xml:space="preserve">, у </w:t>
            </w:r>
            <w:proofErr w:type="spellStart"/>
            <w:r w:rsidR="0096021C" w:rsidRPr="006B24E3">
              <w:rPr>
                <w:rFonts w:ascii="Times New Roman" w:eastAsia="Times New Roman" w:hAnsi="Times New Roman" w:cs="Times New Roman"/>
                <w:b/>
                <w:highlight w:val="yellow"/>
              </w:rPr>
              <w:t>якій</w:t>
            </w:r>
            <w:proofErr w:type="spellEnd"/>
            <w:r w:rsidR="0096021C" w:rsidRPr="006B24E3">
              <w:rPr>
                <w:rFonts w:ascii="Times New Roman" w:eastAsia="Times New Roman" w:hAnsi="Times New Roman" w:cs="Times New Roman"/>
                <w:b/>
                <w:highlight w:val="yellow"/>
              </w:rPr>
              <w:t xml:space="preserve"> вони </w:t>
            </w:r>
            <w:proofErr w:type="spellStart"/>
            <w:r w:rsidR="0096021C" w:rsidRPr="006B24E3">
              <w:rPr>
                <w:rFonts w:ascii="Times New Roman" w:eastAsia="Times New Roman" w:hAnsi="Times New Roman" w:cs="Times New Roman"/>
                <w:b/>
                <w:highlight w:val="yellow"/>
              </w:rPr>
              <w:t>нав</w:t>
            </w:r>
            <w:r w:rsidR="0096021C">
              <w:rPr>
                <w:rFonts w:ascii="Times New Roman" w:eastAsia="Times New Roman" w:hAnsi="Times New Roman" w:cs="Times New Roman"/>
                <w:b/>
                <w:highlight w:val="yellow"/>
              </w:rPr>
              <w:t>едені</w:t>
            </w:r>
            <w:proofErr w:type="spellEnd"/>
            <w:r w:rsidR="0096021C">
              <w:rPr>
                <w:rFonts w:ascii="Times New Roman" w:eastAsia="Times New Roman" w:hAnsi="Times New Roman" w:cs="Times New Roman"/>
                <w:b/>
                <w:highlight w:val="yellow"/>
              </w:rPr>
              <w:t xml:space="preserve"> у </w:t>
            </w:r>
            <w:proofErr w:type="spellStart"/>
            <w:r w:rsidR="0096021C">
              <w:rPr>
                <w:rFonts w:ascii="Times New Roman" w:eastAsia="Times New Roman" w:hAnsi="Times New Roman" w:cs="Times New Roman"/>
                <w:b/>
                <w:highlight w:val="yellow"/>
              </w:rPr>
              <w:t>тендерній</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документації</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З</w:t>
            </w:r>
            <w:r w:rsidR="0096021C" w:rsidRPr="006B24E3">
              <w:rPr>
                <w:rFonts w:ascii="Times New Roman" w:eastAsia="Times New Roman" w:hAnsi="Times New Roman" w:cs="Times New Roman"/>
                <w:b/>
                <w:highlight w:val="yellow"/>
              </w:rPr>
              <w:t>амовника</w:t>
            </w:r>
            <w:proofErr w:type="spellEnd"/>
            <w:r w:rsidR="0096021C" w:rsidRPr="006B24E3">
              <w:rPr>
                <w:rFonts w:ascii="Times New Roman" w:eastAsia="Times New Roman" w:hAnsi="Times New Roman" w:cs="Times New Roman"/>
                <w:b/>
                <w:highlight w:val="yellow"/>
              </w:rPr>
              <w:t xml:space="preserve">, а </w:t>
            </w:r>
            <w:proofErr w:type="spellStart"/>
            <w:r w:rsidR="0096021C" w:rsidRPr="006B24E3">
              <w:rPr>
                <w:rFonts w:ascii="Times New Roman" w:eastAsia="Times New Roman" w:hAnsi="Times New Roman" w:cs="Times New Roman"/>
                <w:b/>
                <w:highlight w:val="yellow"/>
              </w:rPr>
              <w:t>також</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надавати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документи</w:t>
            </w:r>
            <w:proofErr w:type="spellEnd"/>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окремим</w:t>
            </w:r>
            <w:r w:rsidR="0096021C">
              <w:rPr>
                <w:rFonts w:ascii="Times New Roman" w:eastAsia="Times New Roman" w:hAnsi="Times New Roman" w:cs="Times New Roman"/>
                <w:b/>
                <w:highlight w:val="yellow"/>
              </w:rPr>
              <w:t>и</w:t>
            </w:r>
            <w:proofErr w:type="spellEnd"/>
            <w:r w:rsidR="0096021C" w:rsidRPr="006B24E3">
              <w:rPr>
                <w:rFonts w:ascii="Times New Roman" w:eastAsia="Times New Roman" w:hAnsi="Times New Roman" w:cs="Times New Roman"/>
                <w:b/>
                <w:highlight w:val="yellow"/>
              </w:rPr>
              <w:t xml:space="preserve"> файл</w:t>
            </w:r>
            <w:r w:rsidR="0096021C">
              <w:rPr>
                <w:rFonts w:ascii="Times New Roman" w:eastAsia="Times New Roman" w:hAnsi="Times New Roman" w:cs="Times New Roman"/>
                <w:b/>
                <w:highlight w:val="yellow"/>
              </w:rPr>
              <w:t xml:space="preserve">ами, а не </w:t>
            </w:r>
            <w:proofErr w:type="spellStart"/>
            <w:r w:rsidR="0096021C">
              <w:rPr>
                <w:rFonts w:ascii="Times New Roman" w:eastAsia="Times New Roman" w:hAnsi="Times New Roman" w:cs="Times New Roman"/>
                <w:b/>
                <w:highlight w:val="yellow"/>
              </w:rPr>
              <w:t>архівами</w:t>
            </w:r>
            <w:proofErr w:type="spellEnd"/>
            <w:r w:rsidR="0096021C">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кожен</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документ</w:t>
            </w:r>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імену</w:t>
            </w:r>
            <w:r w:rsidR="0096021C">
              <w:rPr>
                <w:rFonts w:ascii="Times New Roman" w:eastAsia="Times New Roman" w:hAnsi="Times New Roman" w:cs="Times New Roman"/>
                <w:b/>
                <w:highlight w:val="yellow"/>
              </w:rPr>
              <w:t>вати</w:t>
            </w:r>
            <w:proofErr w:type="spellEnd"/>
            <w:r w:rsidR="0096021C">
              <w:rPr>
                <w:rFonts w:ascii="Times New Roman" w:eastAsia="Times New Roman" w:hAnsi="Times New Roman" w:cs="Times New Roman"/>
                <w:b/>
                <w:highlight w:val="yellow"/>
              </w:rPr>
              <w:t xml:space="preserve">  </w:t>
            </w:r>
            <w:proofErr w:type="spellStart"/>
            <w:r w:rsidR="0096021C" w:rsidRPr="006B24E3">
              <w:rPr>
                <w:rFonts w:ascii="Times New Roman" w:eastAsia="Times New Roman" w:hAnsi="Times New Roman" w:cs="Times New Roman"/>
                <w:b/>
                <w:highlight w:val="yellow"/>
              </w:rPr>
              <w:t>відповідно</w:t>
            </w:r>
            <w:proofErr w:type="spellEnd"/>
            <w:r w:rsidR="0096021C" w:rsidRPr="006B24E3">
              <w:rPr>
                <w:rFonts w:ascii="Times New Roman" w:eastAsia="Times New Roman" w:hAnsi="Times New Roman" w:cs="Times New Roman"/>
                <w:b/>
                <w:highlight w:val="yellow"/>
              </w:rPr>
              <w:t xml:space="preserve"> до </w:t>
            </w:r>
            <w:proofErr w:type="spellStart"/>
            <w:r w:rsidR="0096021C" w:rsidRPr="006B24E3">
              <w:rPr>
                <w:rFonts w:ascii="Times New Roman" w:eastAsia="Times New Roman" w:hAnsi="Times New Roman" w:cs="Times New Roman"/>
                <w:b/>
                <w:highlight w:val="yellow"/>
              </w:rPr>
              <w:t>змісту</w:t>
            </w:r>
            <w:proofErr w:type="spellEnd"/>
            <w:r w:rsidR="0096021C" w:rsidRPr="006B24E3">
              <w:rPr>
                <w:rFonts w:ascii="Times New Roman" w:eastAsia="Times New Roman" w:hAnsi="Times New Roman" w:cs="Times New Roman"/>
                <w:b/>
                <w:highlight w:val="yellow"/>
              </w:rPr>
              <w:t xml:space="preserve"> </w:t>
            </w:r>
            <w:proofErr w:type="spellStart"/>
            <w:r w:rsidR="0096021C">
              <w:rPr>
                <w:rFonts w:ascii="Times New Roman" w:eastAsia="Times New Roman" w:hAnsi="Times New Roman" w:cs="Times New Roman"/>
                <w:b/>
                <w:highlight w:val="yellow"/>
              </w:rPr>
              <w:t>цього</w:t>
            </w:r>
            <w:proofErr w:type="spellEnd"/>
            <w:r w:rsidR="0096021C">
              <w:rPr>
                <w:rFonts w:ascii="Times New Roman" w:eastAsia="Times New Roman" w:hAnsi="Times New Roman" w:cs="Times New Roman"/>
                <w:b/>
                <w:highlight w:val="yellow"/>
              </w:rPr>
              <w:t xml:space="preserve"> </w:t>
            </w:r>
            <w:r w:rsidR="0096021C" w:rsidRPr="006B24E3">
              <w:rPr>
                <w:rFonts w:ascii="Times New Roman" w:eastAsia="Times New Roman" w:hAnsi="Times New Roman" w:cs="Times New Roman"/>
                <w:b/>
                <w:highlight w:val="yellow"/>
              </w:rPr>
              <w:t>документа</w:t>
            </w:r>
            <w:r w:rsidRPr="00561564">
              <w:rPr>
                <w:rFonts w:ascii="Times New Roman" w:eastAsia="Times New Roman" w:hAnsi="Times New Roman" w:cs="Times New Roman"/>
                <w:b/>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i/>
                <w:highlight w:val="white"/>
                <w:lang w:val="uk-UA"/>
              </w:rPr>
              <w:t xml:space="preserve">Переможець процедури закупівлі у строк, що не перевищує </w:t>
            </w:r>
            <w:r w:rsidRPr="00561564">
              <w:rPr>
                <w:rFonts w:ascii="Times New Roman" w:eastAsia="Times New Roman" w:hAnsi="Times New Roman" w:cs="Times New Roman"/>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561564">
              <w:rPr>
                <w:rFonts w:ascii="Times New Roman" w:eastAsia="Times New Roman" w:hAnsi="Times New Roman" w:cs="Times New Roman"/>
                <w:i/>
                <w:highlight w:val="white"/>
                <w:lang w:val="uk-UA"/>
              </w:rPr>
              <w:t xml:space="preserve">, повинен надати замовнику шляхом оприлюднення в електронній системі закупівель документи, встановлені в </w:t>
            </w:r>
            <w:r w:rsidRPr="00561564">
              <w:rPr>
                <w:rFonts w:ascii="Times New Roman" w:eastAsia="Times New Roman" w:hAnsi="Times New Roman" w:cs="Times New Roman"/>
                <w:b/>
                <w:i/>
                <w:highlight w:val="white"/>
                <w:lang w:val="uk-UA"/>
              </w:rPr>
              <w:t>Додатку 1 (для переможця).</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r w:rsidRPr="00EC29D4">
              <w:rPr>
                <w:rFonts w:ascii="Times New Roman" w:eastAsia="Times New Roman" w:hAnsi="Times New Roman" w:cs="Times New Roman"/>
                <w:b/>
                <w:shd w:val="clear" w:color="auto" w:fill="FFFFFF" w:themeFill="background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653482">
              <w:rPr>
                <w:rFonts w:ascii="Times New Roman" w:eastAsia="Times New Roman" w:hAnsi="Times New Roman" w:cs="Times New Roman"/>
                <w:b/>
                <w:shd w:val="clear" w:color="auto" w:fill="FFFFFF" w:themeFill="background1"/>
                <w:lang w:val="uk-UA"/>
              </w:rPr>
              <w:t>, у яких днях (календарних</w:t>
            </w:r>
            <w:r w:rsidRPr="00653482">
              <w:rPr>
                <w:rFonts w:ascii="Times New Roman" w:eastAsia="Times New Roman" w:hAnsi="Times New Roman" w:cs="Times New Roman"/>
                <w:b/>
                <w:lang w:val="uk-UA" w:eastAsia="uk-UA"/>
              </w:rPr>
              <w:t xml:space="preserve"> </w:t>
            </w:r>
            <w:r w:rsidRPr="00561564">
              <w:rPr>
                <w:rFonts w:ascii="Times New Roman" w:eastAsia="Times New Roman" w:hAnsi="Times New Roman" w:cs="Times New Roman"/>
                <w:b/>
                <w:lang w:val="uk-UA"/>
              </w:rPr>
              <w:t>чи робочих) обраховується відповідний строк.</w:t>
            </w:r>
          </w:p>
          <w:p w:rsidR="00F84FEB" w:rsidRPr="00561564" w:rsidRDefault="00F84FEB" w:rsidP="00B95DA5">
            <w:pPr>
              <w:widowControl w:val="0"/>
              <w:spacing w:after="0" w:line="240" w:lineRule="auto"/>
              <w:jc w:val="both"/>
              <w:rPr>
                <w:rFonts w:ascii="Times New Roman" w:eastAsia="Times New Roman" w:hAnsi="Times New Roman" w:cs="Times New Roman"/>
                <w:b/>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b/>
                <w:i/>
                <w:lang w:val="uk-UA"/>
              </w:rPr>
            </w:pPr>
            <w:r w:rsidRPr="00561564">
              <w:rPr>
                <w:rFonts w:ascii="Times New Roman" w:eastAsia="Times New Roman" w:hAnsi="Times New Roman" w:cs="Times New Roman"/>
                <w:b/>
                <w:i/>
                <w:lang w:val="uk-UA"/>
              </w:rPr>
              <w:t>Опис та приклади формальних несуттєвих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Опис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w:t>
            </w:r>
            <w:r w:rsidRPr="00561564">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великої літери;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уживання розділових знаків та відмінювання слів у реченні;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використання слова або мовного звороту, запозичених з іншої мови;</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застосування правил переносу частини слова з рядка в рядок;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w:t>
            </w:r>
            <w:r w:rsidRPr="00561564">
              <w:rPr>
                <w:rFonts w:ascii="Times New Roman" w:eastAsia="Times New Roman" w:hAnsi="Times New Roman" w:cs="Times New Roman"/>
                <w:lang w:val="uk-UA"/>
              </w:rPr>
              <w:tab/>
              <w:t>написання слів разом та/або окремо, та/або через дефіс;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w:t>
            </w:r>
            <w:r w:rsidRPr="00561564">
              <w:rPr>
                <w:rFonts w:ascii="Times New Roman" w:eastAsia="Times New Roman" w:hAnsi="Times New Roman" w:cs="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w:t>
            </w:r>
            <w:r w:rsidRPr="00561564">
              <w:rPr>
                <w:rFonts w:ascii="Times New Roman" w:eastAsia="Times New Roman" w:hAnsi="Times New Roman" w:cs="Times New Roman"/>
                <w:lang w:val="uk-UA"/>
              </w:rPr>
              <w:lastRenderedPageBreak/>
              <w:t>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3.</w:t>
            </w:r>
            <w:r w:rsidRPr="00561564">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4.</w:t>
            </w:r>
            <w:r w:rsidRPr="00561564">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w:t>
            </w:r>
            <w:r w:rsidRPr="00561564">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w:t>
            </w:r>
            <w:r w:rsidRPr="00561564">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11.</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w:t>
            </w:r>
            <w:r w:rsidRPr="00561564">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FEB" w:rsidRPr="00561564" w:rsidRDefault="00F84FEB" w:rsidP="00B95DA5">
            <w:pPr>
              <w:widowControl w:val="0"/>
              <w:spacing w:after="0" w:line="240" w:lineRule="auto"/>
              <w:jc w:val="both"/>
              <w:rPr>
                <w:rFonts w:ascii="Times New Roman" w:eastAsia="Times New Roman" w:hAnsi="Times New Roman" w:cs="Times New Roman"/>
                <w:b/>
                <w:i/>
                <w:u w:val="single"/>
                <w:lang w:val="uk-UA"/>
              </w:rPr>
            </w:pPr>
            <w:r w:rsidRPr="00561564">
              <w:rPr>
                <w:rFonts w:ascii="Times New Roman" w:eastAsia="Times New Roman" w:hAnsi="Times New Roman" w:cs="Times New Roman"/>
                <w:b/>
                <w:i/>
                <w:u w:val="single"/>
                <w:lang w:val="uk-UA"/>
              </w:rPr>
              <w:t>Приклади формальних помилок: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м.Київ</w:t>
            </w:r>
            <w:proofErr w:type="spellEnd"/>
            <w:r w:rsidRPr="00561564">
              <w:rPr>
                <w:rFonts w:ascii="Times New Roman" w:eastAsia="Times New Roman" w:hAnsi="Times New Roman" w:cs="Times New Roman"/>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«поряд -</w:t>
            </w:r>
            <w:proofErr w:type="spellStart"/>
            <w:r w:rsidRPr="00561564">
              <w:rPr>
                <w:rFonts w:ascii="Times New Roman" w:eastAsia="Times New Roman" w:hAnsi="Times New Roman" w:cs="Times New Roman"/>
                <w:lang w:val="uk-UA"/>
              </w:rPr>
              <w:t>ок</w:t>
            </w:r>
            <w:proofErr w:type="spellEnd"/>
            <w:r w:rsidRPr="00561564">
              <w:rPr>
                <w:rFonts w:ascii="Times New Roman" w:eastAsia="Times New Roman" w:hAnsi="Times New Roman" w:cs="Times New Roman"/>
                <w:lang w:val="uk-UA"/>
              </w:rPr>
              <w:t>» замість «</w:t>
            </w:r>
            <w:proofErr w:type="spellStart"/>
            <w:r w:rsidRPr="00561564">
              <w:rPr>
                <w:rFonts w:ascii="Times New Roman" w:eastAsia="Times New Roman" w:hAnsi="Times New Roman" w:cs="Times New Roman"/>
                <w:lang w:val="uk-UA"/>
              </w:rPr>
              <w:t>поря</w:t>
            </w:r>
            <w:proofErr w:type="spellEnd"/>
            <w:r w:rsidRPr="00561564">
              <w:rPr>
                <w:rFonts w:ascii="Times New Roman" w:eastAsia="Times New Roman" w:hAnsi="Times New Roman" w:cs="Times New Roman"/>
                <w:lang w:val="uk-UA"/>
              </w:rPr>
              <w:t xml:space="preserve"> – док»;</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ненадається</w:t>
            </w:r>
            <w:proofErr w:type="spellEnd"/>
            <w:r w:rsidRPr="00561564">
              <w:rPr>
                <w:rFonts w:ascii="Times New Roman" w:eastAsia="Times New Roman" w:hAnsi="Times New Roman" w:cs="Times New Roman"/>
                <w:lang w:val="uk-UA"/>
              </w:rPr>
              <w:t>» замість «не надається»»;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«______________№_____________» замість «14.08.2020 №320/13/14-01»</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561564">
              <w:rPr>
                <w:rFonts w:ascii="Times New Roman" w:eastAsia="Times New Roman" w:hAnsi="Times New Roman" w:cs="Times New Roman"/>
                <w:lang w:val="uk-UA"/>
              </w:rPr>
              <w:t>pdf</w:t>
            </w:r>
            <w:proofErr w:type="spellEnd"/>
            <w:r w:rsidRPr="00561564">
              <w:rPr>
                <w:rFonts w:ascii="Times New Roman" w:eastAsia="Times New Roman" w:hAnsi="Times New Roman" w:cs="Times New Roman"/>
                <w:lang w:val="uk-UA"/>
              </w:rPr>
              <w:t>» (</w:t>
            </w:r>
            <w:proofErr w:type="spellStart"/>
            <w:r w:rsidRPr="00561564">
              <w:rPr>
                <w:rFonts w:ascii="Times New Roman" w:eastAsia="Times New Roman" w:hAnsi="Times New Roman" w:cs="Times New Roman"/>
                <w:lang w:val="uk-UA"/>
              </w:rPr>
              <w:t>PortableDocumentFormat</w:t>
            </w:r>
            <w:proofErr w:type="spellEnd"/>
            <w:r w:rsidRPr="00561564">
              <w:rPr>
                <w:rFonts w:ascii="Times New Roman" w:eastAsia="Times New Roman" w:hAnsi="Times New Roman" w:cs="Times New Roman"/>
                <w:lang w:val="uk-UA"/>
              </w:rPr>
              <w:t xml:space="preserve">)».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УВАГА!!!</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w:t>
            </w:r>
            <w:r w:rsidRPr="00561564">
              <w:rPr>
                <w:rFonts w:ascii="Times New Roman" w:eastAsia="Times New Roman" w:hAnsi="Times New Roman" w:cs="Times New Roman"/>
                <w:b/>
                <w:color w:val="000000"/>
                <w:lang w:val="uk-UA"/>
              </w:rPr>
              <w:lastRenderedPageBreak/>
              <w:t xml:space="preserve">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61564">
              <w:rPr>
                <w:rFonts w:ascii="Times New Roman" w:eastAsia="Times New Roman" w:hAnsi="Times New Roman" w:cs="Times New Roman"/>
                <w:b/>
                <w:color w:val="000000"/>
                <w:lang w:val="uk-UA"/>
              </w:rPr>
              <w:t>скан-копій</w:t>
            </w:r>
            <w:proofErr w:type="spellEnd"/>
            <w:r w:rsidRPr="00561564">
              <w:rPr>
                <w:rFonts w:ascii="Times New Roman" w:eastAsia="Times New Roman" w:hAnsi="Times New Roman" w:cs="Times New Roman"/>
                <w:b/>
                <w:color w:val="000000"/>
                <w:lang w:val="uk-UA"/>
              </w:rPr>
              <w:t xml:space="preserve"> через електронну систему закупівель. Тендерна пропозиція учасника має відповідати ряду вимог: </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1) документи мають бути чіткими та розбірливими для читання;</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2) тендерна пропозиція учасника повинна бути підписана  </w:t>
            </w:r>
            <w:r w:rsidRPr="00EC29D4">
              <w:rPr>
                <w:rFonts w:ascii="Times New Roman" w:eastAsia="Times New Roman" w:hAnsi="Times New Roman" w:cs="Times New Roman"/>
                <w:b/>
                <w:color w:val="000000"/>
                <w:highlight w:val="yellow"/>
                <w:shd w:val="clear" w:color="auto" w:fill="FFFFFF" w:themeFill="background1"/>
                <w:lang w:val="uk-UA"/>
              </w:rPr>
              <w:t>кваліфікованим електронним підписом (КЕП)/удосконаленим електронним підпи</w:t>
            </w:r>
            <w:r w:rsidRPr="00EC29D4">
              <w:rPr>
                <w:rFonts w:ascii="Times New Roman" w:eastAsia="Times New Roman" w:hAnsi="Times New Roman" w:cs="Times New Roman"/>
                <w:b/>
                <w:highlight w:val="yellow"/>
                <w:shd w:val="clear" w:color="auto" w:fill="FFFFFF" w:themeFill="background1"/>
                <w:lang w:val="uk-UA"/>
              </w:rPr>
              <w:t>сом (УЕП)</w:t>
            </w:r>
            <w:r w:rsidRPr="00561564">
              <w:rPr>
                <w:rFonts w:ascii="Times New Roman" w:eastAsia="Times New Roman" w:hAnsi="Times New Roman" w:cs="Times New Roman"/>
                <w:b/>
                <w:color w:val="000000"/>
                <w:lang w:val="uk-UA"/>
              </w:rPr>
              <w:t>;</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3) якщо тендерна пропозиція містить і скановані, і електронні документи, потрібно накласти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тендерну пропозицію в цілому та на кожен електронний документ окремо.</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Винятки:</w:t>
            </w:r>
          </w:p>
          <w:p w:rsidR="00F84FEB" w:rsidRPr="00561564" w:rsidRDefault="00F84FEB" w:rsidP="00B95DA5">
            <w:pPr>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1) якщо електронні документи тендерної пропозиції видано іншою організацією і на них уже накладено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цієї організації, учаснику не потрібно накладати на нього свій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w:t>
            </w:r>
          </w:p>
          <w:p w:rsidR="00F84FEB" w:rsidRPr="00561564" w:rsidRDefault="00F84FEB" w:rsidP="00B95DA5">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lang w:val="uk-UA"/>
              </w:rPr>
            </w:pPr>
            <w:r w:rsidRPr="00561564">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1564">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4FEB" w:rsidRPr="00561564" w:rsidRDefault="00F84FEB" w:rsidP="00B95DA5">
            <w:pPr>
              <w:widowControl w:val="0"/>
              <w:spacing w:after="0" w:line="240" w:lineRule="auto"/>
              <w:ind w:left="40" w:hanging="20"/>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 xml:space="preserve">Замовник перевіряє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учасника на сайті центрального </w:t>
            </w:r>
            <w:proofErr w:type="spellStart"/>
            <w:r w:rsidRPr="00561564">
              <w:rPr>
                <w:rFonts w:ascii="Times New Roman" w:eastAsia="Times New Roman" w:hAnsi="Times New Roman" w:cs="Times New Roman"/>
                <w:b/>
                <w:color w:val="000000"/>
                <w:lang w:val="uk-UA"/>
              </w:rPr>
              <w:t>засвідчувального</w:t>
            </w:r>
            <w:proofErr w:type="spellEnd"/>
            <w:r w:rsidRPr="00561564">
              <w:rPr>
                <w:rFonts w:ascii="Times New Roman" w:eastAsia="Times New Roman" w:hAnsi="Times New Roman" w:cs="Times New Roman"/>
                <w:b/>
                <w:color w:val="000000"/>
                <w:lang w:val="uk-UA"/>
              </w:rPr>
              <w:t xml:space="preserve"> органу за посиланням https://czo.gov.ua/verify. Під час перевірки </w:t>
            </w:r>
            <w:r w:rsidRPr="00561564">
              <w:rPr>
                <w:rFonts w:ascii="Times New Roman" w:eastAsia="Times New Roman" w:hAnsi="Times New Roman" w:cs="Times New Roman"/>
                <w:b/>
                <w:color w:val="000000"/>
                <w:highlight w:val="yellow"/>
                <w:lang w:val="uk-UA"/>
              </w:rPr>
              <w:t>КЕП/УЕП</w:t>
            </w:r>
            <w:r w:rsidRPr="00561564">
              <w:rPr>
                <w:rFonts w:ascii="Times New Roman" w:eastAsia="Times New Roman" w:hAnsi="Times New Roman" w:cs="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w:t>
            </w:r>
          </w:p>
          <w:p w:rsidR="00F84FEB" w:rsidRPr="00561564" w:rsidRDefault="00F84FEB" w:rsidP="00B95DA5">
            <w:pPr>
              <w:widowControl w:val="0"/>
              <w:spacing w:after="0" w:line="240" w:lineRule="auto"/>
              <w:jc w:val="both"/>
              <w:rPr>
                <w:rFonts w:ascii="Times New Roman" w:eastAsia="Times New Roman" w:hAnsi="Times New Roman" w:cs="Times New Roman"/>
                <w:color w:val="0D0D0D"/>
                <w:lang w:val="uk-UA"/>
              </w:rPr>
            </w:pPr>
            <w:r w:rsidRPr="00561564">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61564">
              <w:rPr>
                <w:rFonts w:ascii="Times New Roman" w:eastAsia="Times New Roman" w:hAnsi="Times New Roman" w:cs="Times New Roman"/>
                <w:color w:val="0D0D0D"/>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84FEB" w:rsidRPr="00561564" w:rsidRDefault="00F84FEB" w:rsidP="00B95DA5">
            <w:pPr>
              <w:widowControl w:val="0"/>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Кожен учасник має право подати тільки одну тендерну пропозицію</w:t>
            </w:r>
            <w:r w:rsidRPr="00561564">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 xml:space="preserve">(у тому числі до визначеної в тендерній документації частини предмета закупівлі (лота) </w:t>
            </w:r>
            <w:r w:rsidRPr="00561564">
              <w:rPr>
                <w:rFonts w:ascii="Times New Roman" w:eastAsia="Times New Roman" w:hAnsi="Times New Roman" w:cs="Times New Roman"/>
                <w:i/>
                <w:highlight w:val="yellow"/>
                <w:lang w:val="uk-UA"/>
              </w:rPr>
              <w:t>(у разі здійснення закупівлі за лотами)</w:t>
            </w:r>
            <w:r w:rsidRPr="00561564">
              <w:rPr>
                <w:rFonts w:ascii="Times New Roman" w:eastAsia="Times New Roman" w:hAnsi="Times New Roman" w:cs="Times New Roman"/>
                <w:highlight w:val="white"/>
                <w:lang w:val="uk-UA"/>
              </w:rPr>
              <w:t>.</w:t>
            </w:r>
            <w:bookmarkStart w:id="2" w:name="_heading=h.2et92p0" w:colFirst="0" w:colLast="0"/>
            <w:bookmarkEnd w:id="2"/>
          </w:p>
        </w:tc>
      </w:tr>
      <w:tr w:rsidR="00F84FEB" w:rsidRPr="00561564" w:rsidTr="00307E14">
        <w:trPr>
          <w:trHeight w:val="40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7363" w:type="dxa"/>
            <w:vAlign w:val="center"/>
          </w:tcPr>
          <w:p w:rsidR="00F84FEB" w:rsidRPr="00561564" w:rsidRDefault="00AB2BCD" w:rsidP="00AB2BCD">
            <w:pPr>
              <w:spacing w:after="0" w:line="240" w:lineRule="auto"/>
              <w:rPr>
                <w:rFonts w:ascii="Times New Roman" w:hAnsi="Times New Roman" w:cs="Times New Roman"/>
                <w:color w:val="000000"/>
                <w:highlight w:val="green"/>
                <w:lang w:val="uk-UA"/>
              </w:rPr>
            </w:pPr>
            <w:r w:rsidRPr="00AB2BCD">
              <w:rPr>
                <w:rFonts w:ascii="Times New Roman" w:hAnsi="Times New Roman" w:cs="Times New Roman"/>
                <w:color w:val="000000"/>
                <w:lang w:val="uk-UA"/>
              </w:rPr>
              <w:t>НЕ ВИМАГАЄТЬСЯ</w:t>
            </w:r>
          </w:p>
        </w:tc>
      </w:tr>
      <w:tr w:rsidR="00F84FEB" w:rsidRPr="00AB2BCD" w:rsidTr="00307E14">
        <w:trPr>
          <w:trHeight w:val="520"/>
          <w:jc w:val="center"/>
        </w:trPr>
        <w:tc>
          <w:tcPr>
            <w:tcW w:w="548" w:type="dxa"/>
          </w:tcPr>
          <w:p w:rsidR="00F84FEB" w:rsidRPr="00AB2BCD" w:rsidRDefault="00F84FEB" w:rsidP="00B95DA5">
            <w:pPr>
              <w:pStyle w:val="12"/>
              <w:widowControl w:val="0"/>
              <w:spacing w:line="240" w:lineRule="auto"/>
              <w:rPr>
                <w:lang w:val="uk-UA"/>
              </w:rPr>
            </w:pPr>
            <w:r w:rsidRPr="00AB2BCD">
              <w:rPr>
                <w:rFonts w:ascii="Times New Roman" w:eastAsia="Times New Roman" w:hAnsi="Times New Roman" w:cs="Times New Roman"/>
                <w:lang w:val="uk-UA"/>
              </w:rPr>
              <w:t>3</w:t>
            </w:r>
          </w:p>
        </w:tc>
        <w:tc>
          <w:tcPr>
            <w:tcW w:w="2935" w:type="dxa"/>
          </w:tcPr>
          <w:p w:rsidR="00F84FEB" w:rsidRPr="00AB2BCD" w:rsidRDefault="00F84FEB" w:rsidP="00B95DA5">
            <w:pPr>
              <w:pStyle w:val="12"/>
              <w:widowControl w:val="0"/>
              <w:spacing w:line="240" w:lineRule="auto"/>
              <w:ind w:right="113"/>
              <w:rPr>
                <w:b/>
                <w:lang w:val="uk-UA"/>
              </w:rPr>
            </w:pPr>
            <w:r w:rsidRPr="00AB2BCD">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7363" w:type="dxa"/>
            <w:vAlign w:val="center"/>
          </w:tcPr>
          <w:p w:rsidR="00F84FEB" w:rsidRPr="00AB2BCD" w:rsidRDefault="00AB2BCD" w:rsidP="00AB2BCD">
            <w:pPr>
              <w:spacing w:after="0" w:line="240" w:lineRule="auto"/>
              <w:jc w:val="both"/>
              <w:rPr>
                <w:rFonts w:ascii="Times New Roman" w:hAnsi="Times New Roman"/>
                <w:lang w:val="uk-UA" w:eastAsia="uk-UA"/>
              </w:rPr>
            </w:pPr>
            <w:bookmarkStart w:id="3" w:name="h.2et92p0" w:colFirst="0" w:colLast="0"/>
            <w:bookmarkEnd w:id="3"/>
            <w:r>
              <w:rPr>
                <w:rFonts w:ascii="Times New Roman" w:hAnsi="Times New Roman"/>
                <w:lang w:val="uk-UA" w:eastAsia="uk-UA"/>
              </w:rPr>
              <w:t>__________________</w:t>
            </w:r>
          </w:p>
          <w:p w:rsidR="00F84FEB" w:rsidRPr="00AB2BCD" w:rsidRDefault="00F84FEB" w:rsidP="00B95DA5">
            <w:pPr>
              <w:pBdr>
                <w:top w:val="nil"/>
                <w:left w:val="nil"/>
                <w:bottom w:val="nil"/>
                <w:right w:val="nil"/>
                <w:between w:val="nil"/>
              </w:pBdr>
              <w:spacing w:after="0" w:line="240" w:lineRule="auto"/>
              <w:ind w:right="120"/>
              <w:rPr>
                <w:rFonts w:ascii="Times New Roman" w:hAnsi="Times New Roman" w:cs="Times New Roman"/>
                <w:strike/>
                <w:color w:val="FF0000"/>
                <w:lang w:val="uk-UA"/>
              </w:rPr>
            </w:pPr>
          </w:p>
        </w:tc>
      </w:tr>
      <w:tr w:rsidR="00F84FEB" w:rsidRPr="00967C7F" w:rsidTr="00307E14">
        <w:trPr>
          <w:trHeight w:val="553"/>
          <w:jc w:val="center"/>
        </w:trPr>
        <w:tc>
          <w:tcPr>
            <w:tcW w:w="548" w:type="dxa"/>
          </w:tcPr>
          <w:p w:rsidR="00F84FEB" w:rsidRPr="00AB2BCD" w:rsidRDefault="00AB2BCD" w:rsidP="00B95DA5">
            <w:pPr>
              <w:pStyle w:val="12"/>
              <w:widowControl w:val="0"/>
              <w:spacing w:line="240" w:lineRule="auto"/>
              <w:rPr>
                <w:lang w:val="uk-UA"/>
              </w:rPr>
            </w:pPr>
            <w:r w:rsidRPr="00AB2BCD">
              <w:rPr>
                <w:lang w:val="uk-UA"/>
              </w:rPr>
              <w:t>4</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7363" w:type="dxa"/>
          </w:tcPr>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F84FEB" w:rsidRPr="00561564" w:rsidRDefault="00F84FEB" w:rsidP="00B95DA5">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 xml:space="preserve">(у разі якщо таке </w:t>
            </w:r>
            <w:r w:rsidRPr="00561564">
              <w:rPr>
                <w:rFonts w:ascii="Times New Roman" w:eastAsia="Times New Roman" w:hAnsi="Times New Roman" w:cs="Times New Roman"/>
                <w:i/>
                <w:highlight w:val="yellow"/>
                <w:lang w:val="uk-UA"/>
              </w:rPr>
              <w:lastRenderedPageBreak/>
              <w:t>вимагалося)</w:t>
            </w:r>
            <w:r w:rsidRPr="00561564">
              <w:rPr>
                <w:rFonts w:ascii="Times New Roman" w:eastAsia="Times New Roman" w:hAnsi="Times New Roman" w:cs="Times New Roman"/>
                <w:lang w:val="uk-UA"/>
              </w:rPr>
              <w:t>.</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FEB" w:rsidRPr="00967C7F" w:rsidTr="00307E14">
        <w:trPr>
          <w:trHeight w:val="1009"/>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5</w:t>
            </w:r>
          </w:p>
        </w:tc>
        <w:tc>
          <w:tcPr>
            <w:tcW w:w="2935" w:type="dxa"/>
          </w:tcPr>
          <w:p w:rsidR="00F84FEB" w:rsidRPr="00561564" w:rsidRDefault="00F84FEB" w:rsidP="00B95DA5">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7363" w:type="dxa"/>
            <w:vAlign w:val="center"/>
          </w:tcPr>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F84FEB" w:rsidRPr="00561564" w:rsidRDefault="00F84FEB" w:rsidP="00B95DA5">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561564">
              <w:rPr>
                <w:rFonts w:ascii="Times New Roman" w:eastAsia="Times New Roman" w:hAnsi="Times New Roman" w:cs="Times New Roman"/>
                <w:lang w:val="uk-UA"/>
              </w:rPr>
              <w:t>антиконкурентних</w:t>
            </w:r>
            <w:proofErr w:type="spellEnd"/>
            <w:r w:rsidRPr="00561564">
              <w:rPr>
                <w:rFonts w:ascii="Times New Roman" w:eastAsia="Times New Roman" w:hAnsi="Times New Roman" w:cs="Times New Roman"/>
                <w:lang w:val="uk-UA"/>
              </w:rPr>
              <w:t xml:space="preserve"> узгоджених дій, що стосуються спотворення результатів тендерів;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FEB" w:rsidRPr="00561564" w:rsidRDefault="00F84FEB" w:rsidP="00B95DA5">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4FEB" w:rsidRPr="00A27284" w:rsidRDefault="00F84FEB" w:rsidP="00B95DA5">
            <w:pPr>
              <w:spacing w:after="0" w:line="240" w:lineRule="auto"/>
              <w:ind w:firstLine="567"/>
              <w:jc w:val="both"/>
              <w:rPr>
                <w:rFonts w:ascii="Times New Roman" w:eastAsia="Times New Roman" w:hAnsi="Times New Roman" w:cs="Times New Roman"/>
                <w:sz w:val="20"/>
                <w:szCs w:val="20"/>
                <w:lang w:val="uk-UA"/>
              </w:rPr>
            </w:pPr>
            <w:r w:rsidRPr="00A27284">
              <w:rPr>
                <w:rFonts w:ascii="Times New Roman" w:eastAsia="Times New Roman" w:hAnsi="Times New Roman" w:cs="Times New Roman"/>
                <w:sz w:val="20"/>
                <w:szCs w:val="20"/>
                <w:lang w:val="uk-UA"/>
              </w:rPr>
              <w:t>гривень (у тому числі за лотом);</w:t>
            </w:r>
          </w:p>
          <w:p w:rsidR="00F84FEB" w:rsidRPr="00E742E0" w:rsidRDefault="00F84FEB" w:rsidP="00B95DA5">
            <w:pPr>
              <w:spacing w:after="0" w:line="240" w:lineRule="auto"/>
              <w:ind w:firstLine="567"/>
              <w:jc w:val="both"/>
              <w:rPr>
                <w:rFonts w:ascii="Times New Roman" w:eastAsia="Times New Roman" w:hAnsi="Times New Roman" w:cs="Times New Roman"/>
                <w:b/>
                <w:lang w:val="uk-UA"/>
              </w:rPr>
            </w:pPr>
            <w:r w:rsidRPr="009053C8">
              <w:rPr>
                <w:rFonts w:ascii="Times New Roman" w:eastAsia="Times New Roman" w:hAnsi="Times New Roman" w:cs="Times New Roman"/>
                <w:lang w:val="uk-UA"/>
              </w:rPr>
              <w:t xml:space="preserve">11) учасник процедури закупівлі або кінцевий </w:t>
            </w:r>
            <w:proofErr w:type="spellStart"/>
            <w:r w:rsidRPr="009053C8">
              <w:rPr>
                <w:rFonts w:ascii="Times New Roman" w:eastAsia="Times New Roman" w:hAnsi="Times New Roman" w:cs="Times New Roman"/>
                <w:lang w:val="uk-UA"/>
              </w:rPr>
              <w:t>бенефіціарний</w:t>
            </w:r>
            <w:proofErr w:type="spellEnd"/>
            <w:r w:rsidRPr="009053C8">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053C8">
              <w:rPr>
                <w:rFonts w:ascii="Times New Roman" w:eastAsia="Times New Roman" w:hAnsi="Times New Roman" w:cs="Times New Roman"/>
                <w:b/>
              </w:rPr>
              <w:t xml:space="preserve">у </w:t>
            </w:r>
            <w:proofErr w:type="spellStart"/>
            <w:r w:rsidRPr="009053C8">
              <w:rPr>
                <w:rFonts w:ascii="Times New Roman" w:eastAsia="Times New Roman" w:hAnsi="Times New Roman" w:cs="Times New Roman"/>
                <w:b/>
              </w:rPr>
              <w:t>неї</w:t>
            </w:r>
            <w:proofErr w:type="spellEnd"/>
            <w:r w:rsidRPr="009053C8">
              <w:rPr>
                <w:rFonts w:ascii="Times New Roman" w:eastAsia="Times New Roman" w:hAnsi="Times New Roman" w:cs="Times New Roman"/>
                <w:lang w:val="uk-UA"/>
              </w:rPr>
              <w:t xml:space="preserve"> публічних закупівель товарів, робіт і послуг згідно із Законом України “Про санкції”, </w:t>
            </w:r>
            <w:proofErr w:type="spellStart"/>
            <w:r w:rsidRPr="009053C8">
              <w:rPr>
                <w:rFonts w:ascii="Times New Roman" w:eastAsia="Times New Roman" w:hAnsi="Times New Roman" w:cs="Times New Roman"/>
                <w:b/>
              </w:rPr>
              <w:t>крім</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випадку</w:t>
            </w:r>
            <w:proofErr w:type="spellEnd"/>
            <w:r w:rsidRPr="009053C8">
              <w:rPr>
                <w:rFonts w:ascii="Times New Roman" w:eastAsia="Times New Roman" w:hAnsi="Times New Roman" w:cs="Times New Roman"/>
                <w:b/>
              </w:rPr>
              <w:t xml:space="preserve">, коли </w:t>
            </w:r>
            <w:proofErr w:type="spellStart"/>
            <w:r w:rsidRPr="009053C8">
              <w:rPr>
                <w:rFonts w:ascii="Times New Roman" w:eastAsia="Times New Roman" w:hAnsi="Times New Roman" w:cs="Times New Roman"/>
                <w:b/>
              </w:rPr>
              <w:t>активи</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lastRenderedPageBreak/>
              <w:t>такої</w:t>
            </w:r>
            <w:proofErr w:type="spellEnd"/>
            <w:r w:rsidRPr="009053C8">
              <w:rPr>
                <w:rFonts w:ascii="Times New Roman" w:eastAsia="Times New Roman" w:hAnsi="Times New Roman" w:cs="Times New Roman"/>
                <w:b/>
              </w:rPr>
              <w:t xml:space="preserve"> особи в </w:t>
            </w:r>
            <w:proofErr w:type="spellStart"/>
            <w:r w:rsidRPr="009053C8">
              <w:rPr>
                <w:rFonts w:ascii="Times New Roman" w:eastAsia="Times New Roman" w:hAnsi="Times New Roman" w:cs="Times New Roman"/>
                <w:b/>
              </w:rPr>
              <w:t>установленому</w:t>
            </w:r>
            <w:proofErr w:type="spellEnd"/>
            <w:r w:rsidRPr="009053C8">
              <w:rPr>
                <w:rFonts w:ascii="Times New Roman" w:eastAsia="Times New Roman" w:hAnsi="Times New Roman" w:cs="Times New Roman"/>
                <w:b/>
              </w:rPr>
              <w:t xml:space="preserve"> </w:t>
            </w:r>
            <w:proofErr w:type="spellStart"/>
            <w:r w:rsidRPr="009053C8">
              <w:rPr>
                <w:rFonts w:ascii="Times New Roman" w:eastAsia="Times New Roman" w:hAnsi="Times New Roman" w:cs="Times New Roman"/>
                <w:b/>
              </w:rPr>
              <w:t>законодавством</w:t>
            </w:r>
            <w:proofErr w:type="spellEnd"/>
            <w:r w:rsidRPr="009053C8">
              <w:rPr>
                <w:rFonts w:ascii="Times New Roman" w:eastAsia="Times New Roman" w:hAnsi="Times New Roman" w:cs="Times New Roman"/>
                <w:b/>
              </w:rPr>
              <w:t xml:space="preserve"> порядку </w:t>
            </w:r>
            <w:proofErr w:type="spellStart"/>
            <w:r w:rsidRPr="009053C8">
              <w:rPr>
                <w:rFonts w:ascii="Times New Roman" w:eastAsia="Times New Roman" w:hAnsi="Times New Roman" w:cs="Times New Roman"/>
                <w:b/>
              </w:rPr>
              <w:t>передані</w:t>
            </w:r>
            <w:proofErr w:type="spellEnd"/>
            <w:r w:rsidRPr="009053C8">
              <w:rPr>
                <w:rFonts w:ascii="Times New Roman" w:eastAsia="Times New Roman" w:hAnsi="Times New Roman" w:cs="Times New Roman"/>
                <w:b/>
              </w:rPr>
              <w:t xml:space="preserve"> в </w:t>
            </w:r>
            <w:proofErr w:type="spellStart"/>
            <w:r w:rsidRPr="009053C8">
              <w:rPr>
                <w:rFonts w:ascii="Times New Roman" w:eastAsia="Times New Roman" w:hAnsi="Times New Roman" w:cs="Times New Roman"/>
                <w:b/>
              </w:rPr>
              <w:t>управління</w:t>
            </w:r>
            <w:proofErr w:type="spellEnd"/>
            <w:r w:rsidRPr="009053C8">
              <w:rPr>
                <w:rFonts w:ascii="Times New Roman" w:eastAsia="Times New Roman" w:hAnsi="Times New Roman" w:cs="Times New Roman"/>
                <w:b/>
              </w:rPr>
              <w:t xml:space="preserve"> АРМА;</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6DCB">
              <w:rPr>
                <w:rFonts w:ascii="Times New Roman" w:eastAsia="Times New Roman" w:hAnsi="Times New Roman" w:cs="Times New Roman"/>
                <w:b/>
                <w:color w:val="00B050"/>
                <w:highlight w:val="white"/>
                <w:lang w:val="uk-UA"/>
              </w:rPr>
              <w:t>47</w:t>
            </w:r>
            <w:r w:rsidRPr="00096DCB">
              <w:rPr>
                <w:rFonts w:ascii="Times New Roman" w:eastAsia="Times New Roman" w:hAnsi="Times New Roman" w:cs="Times New Roman"/>
                <w:b/>
                <w:highlight w:val="white"/>
                <w:lang w:val="uk-UA"/>
              </w:rPr>
              <w:t xml:space="preserve"> </w:t>
            </w:r>
            <w:r w:rsidRPr="00561564">
              <w:rPr>
                <w:rFonts w:ascii="Times New Roman" w:eastAsia="Times New Roman" w:hAnsi="Times New Roman" w:cs="Times New Roman"/>
                <w:highlight w:val="white"/>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4FEB" w:rsidRPr="00561564" w:rsidTr="00307E14">
        <w:trPr>
          <w:trHeight w:val="55"/>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7363" w:type="dxa"/>
            <w:vAlign w:val="center"/>
          </w:tcPr>
          <w:p w:rsidR="00F84FEB" w:rsidRPr="00561564" w:rsidRDefault="00F84FEB" w:rsidP="00B95DA5">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F84FEB" w:rsidRPr="00561564" w:rsidTr="00307E14">
        <w:trPr>
          <w:trHeight w:val="225"/>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F84FEB" w:rsidRPr="00561564" w:rsidRDefault="00F84FEB" w:rsidP="00B95DA5">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7363" w:type="dxa"/>
          </w:tcPr>
          <w:p w:rsidR="00F84FEB" w:rsidRPr="00561564" w:rsidRDefault="00F84FEB" w:rsidP="00B95DA5">
            <w:pPr>
              <w:pStyle w:val="12"/>
              <w:widowControl w:val="0"/>
              <w:spacing w:line="240" w:lineRule="atLeast"/>
              <w:jc w:val="both"/>
              <w:rPr>
                <w:rFonts w:ascii="Times New Roman" w:eastAsia="Times New Roman" w:hAnsi="Times New Roman" w:cs="Times New Roman"/>
                <w:lang w:val="uk-UA" w:eastAsia="uk-UA"/>
              </w:rPr>
            </w:pPr>
            <w:proofErr w:type="spellStart"/>
            <w:r w:rsidRPr="00561564">
              <w:rPr>
                <w:rFonts w:ascii="Times New Roman" w:eastAsia="Times New Roman" w:hAnsi="Times New Roman" w:cs="Times New Roman"/>
                <w:lang w:val="uk-UA"/>
              </w:rPr>
              <w:t>Закуповується</w:t>
            </w:r>
            <w:proofErr w:type="spellEnd"/>
            <w:r w:rsidRPr="00561564">
              <w:rPr>
                <w:rFonts w:ascii="Times New Roman" w:eastAsia="Times New Roman" w:hAnsi="Times New Roman" w:cs="Times New Roman"/>
                <w:lang w:val="uk-UA"/>
              </w:rPr>
              <w:t xml:space="preserve"> товар, тому вимоги щодо надання інформації про субпідрядника / співвиконавця не встановлюються.</w:t>
            </w:r>
          </w:p>
        </w:tc>
      </w:tr>
      <w:tr w:rsidR="00F84FEB" w:rsidRPr="00967C7F" w:rsidTr="00307E14">
        <w:trPr>
          <w:trHeight w:val="412"/>
          <w:jc w:val="center"/>
        </w:trPr>
        <w:tc>
          <w:tcPr>
            <w:tcW w:w="548" w:type="dxa"/>
          </w:tcPr>
          <w:p w:rsidR="00F84FEB" w:rsidRPr="00561564" w:rsidRDefault="00F84FEB" w:rsidP="00B95DA5">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t>8</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7363"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FEB" w:rsidRPr="00561564" w:rsidTr="00307E14">
        <w:trPr>
          <w:trHeight w:val="179"/>
          <w:jc w:val="center"/>
        </w:trPr>
        <w:tc>
          <w:tcPr>
            <w:tcW w:w="548" w:type="dxa"/>
          </w:tcPr>
          <w:p w:rsidR="00F84FEB" w:rsidRPr="00561564" w:rsidRDefault="00F84FEB" w:rsidP="00B95DA5">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84FEB" w:rsidRPr="00561564" w:rsidRDefault="00F84FEB" w:rsidP="00B95DA5">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Ступінь локалізації виробництва</w:t>
            </w:r>
          </w:p>
        </w:tc>
        <w:tc>
          <w:tcPr>
            <w:tcW w:w="7363" w:type="dxa"/>
          </w:tcPr>
          <w:p w:rsidR="00F84FEB" w:rsidRPr="00561564" w:rsidRDefault="00F84FEB" w:rsidP="00B95DA5">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F84FEB" w:rsidRPr="00561564" w:rsidRDefault="00F84FEB" w:rsidP="00B95DA5">
            <w:pPr>
              <w:spacing w:after="0" w:line="240" w:lineRule="auto"/>
              <w:jc w:val="both"/>
              <w:rPr>
                <w:rFonts w:ascii="Times New Roman" w:eastAsia="Times New Roman" w:hAnsi="Times New Roman" w:cs="Times New Roman"/>
                <w:lang w:val="uk-UA" w:eastAsia="uk-UA"/>
              </w:rPr>
            </w:pPr>
          </w:p>
        </w:tc>
      </w:tr>
      <w:tr w:rsidR="00F84FEB" w:rsidRPr="00561564" w:rsidTr="00307E14">
        <w:trPr>
          <w:trHeight w:val="273"/>
          <w:jc w:val="center"/>
        </w:trPr>
        <w:tc>
          <w:tcPr>
            <w:tcW w:w="10846" w:type="dxa"/>
            <w:gridSpan w:val="3"/>
            <w:vAlign w:val="center"/>
          </w:tcPr>
          <w:p w:rsidR="00F84FEB" w:rsidRPr="00561564" w:rsidRDefault="00F84FEB" w:rsidP="00B95DA5">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Розділ IV. Подання та розкриття тендерної пропозиції</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7363" w:type="dxa"/>
          </w:tcPr>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b/>
                <w:lang w:val="uk-UA"/>
              </w:rPr>
            </w:pPr>
          </w:p>
          <w:p w:rsidR="00F84FEB" w:rsidRPr="00561564" w:rsidRDefault="0070311C"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Pr>
                <w:rFonts w:ascii="Times New Roman" w:eastAsia="Times New Roman" w:hAnsi="Times New Roman" w:cs="Times New Roman"/>
                <w:b/>
                <w:color w:val="auto"/>
                <w:highlight w:val="yellow"/>
                <w:u w:val="single"/>
                <w:lang w:val="uk-UA"/>
              </w:rPr>
              <w:t>10</w:t>
            </w:r>
            <w:r w:rsidR="007368E2">
              <w:rPr>
                <w:rFonts w:ascii="Times New Roman" w:eastAsia="Times New Roman" w:hAnsi="Times New Roman" w:cs="Times New Roman"/>
                <w:b/>
                <w:color w:val="auto"/>
                <w:highlight w:val="yellow"/>
                <w:u w:val="single"/>
                <w:lang w:val="uk-UA"/>
              </w:rPr>
              <w:t>.04</w:t>
            </w:r>
            <w:r w:rsidR="00F84FEB" w:rsidRPr="0096021C">
              <w:rPr>
                <w:rFonts w:ascii="Times New Roman" w:eastAsia="Times New Roman" w:hAnsi="Times New Roman" w:cs="Times New Roman"/>
                <w:b/>
                <w:color w:val="auto"/>
                <w:highlight w:val="yellow"/>
                <w:u w:val="single"/>
                <w:lang w:val="uk-UA"/>
              </w:rPr>
              <w:t>.202</w:t>
            </w:r>
            <w:r w:rsidR="00BF54F4" w:rsidRPr="0096021C">
              <w:rPr>
                <w:rFonts w:ascii="Times New Roman" w:eastAsia="Times New Roman" w:hAnsi="Times New Roman" w:cs="Times New Roman"/>
                <w:b/>
                <w:color w:val="auto"/>
                <w:highlight w:val="yellow"/>
                <w:u w:val="single"/>
                <w:lang w:val="uk-UA"/>
              </w:rPr>
              <w:t>4</w:t>
            </w:r>
            <w:r w:rsidR="00F84FEB" w:rsidRPr="00561564">
              <w:rPr>
                <w:rFonts w:ascii="Times New Roman" w:eastAsia="Times New Roman" w:hAnsi="Times New Roman" w:cs="Times New Roman"/>
                <w:b/>
                <w:color w:val="auto"/>
                <w:highlight w:val="yellow"/>
                <w:u w:val="single"/>
                <w:lang w:val="uk-UA"/>
              </w:rPr>
              <w:t xml:space="preserve"> </w:t>
            </w:r>
            <w:r w:rsidR="0096021C">
              <w:rPr>
                <w:rFonts w:ascii="Times New Roman" w:eastAsia="Times New Roman" w:hAnsi="Times New Roman" w:cs="Times New Roman"/>
                <w:b/>
                <w:color w:val="auto"/>
                <w:highlight w:val="yellow"/>
                <w:u w:val="single"/>
                <w:lang w:val="uk-UA"/>
              </w:rPr>
              <w:t xml:space="preserve"> </w:t>
            </w:r>
            <w:r w:rsidR="00F84FEB" w:rsidRPr="00561564">
              <w:rPr>
                <w:rFonts w:ascii="Times New Roman" w:eastAsia="Times New Roman" w:hAnsi="Times New Roman" w:cs="Times New Roman"/>
                <w:b/>
                <w:color w:val="auto"/>
                <w:highlight w:val="yellow"/>
                <w:u w:val="single"/>
                <w:lang w:val="uk-UA"/>
              </w:rPr>
              <w:t>року до  1</w:t>
            </w:r>
            <w:r w:rsidR="0096135F">
              <w:rPr>
                <w:rFonts w:ascii="Times New Roman" w:eastAsia="Times New Roman" w:hAnsi="Times New Roman" w:cs="Times New Roman"/>
                <w:b/>
                <w:color w:val="auto"/>
                <w:highlight w:val="yellow"/>
                <w:u w:val="single"/>
                <w:lang w:val="uk-UA"/>
              </w:rPr>
              <w:t>0</w:t>
            </w:r>
            <w:r w:rsidR="00F84FEB" w:rsidRPr="00561564">
              <w:rPr>
                <w:rFonts w:ascii="Times New Roman" w:eastAsia="Times New Roman" w:hAnsi="Times New Roman" w:cs="Times New Roman"/>
                <w:b/>
                <w:color w:val="auto"/>
                <w:highlight w:val="yellow"/>
                <w:u w:val="single"/>
                <w:lang w:val="uk-UA"/>
              </w:rPr>
              <w:t>:00  години за київським часом.</w:t>
            </w:r>
          </w:p>
          <w:p w:rsidR="00F84FEB" w:rsidRPr="00561564" w:rsidRDefault="00F84FEB" w:rsidP="00B95DA5">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F84FEB" w:rsidRPr="00561564" w:rsidRDefault="00F84FEB" w:rsidP="00B95DA5">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84FEB" w:rsidRPr="00561564" w:rsidRDefault="00F84FEB" w:rsidP="00B95DA5">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 xml:space="preserve">Тендерні пропозиції після закінчення кінцевого строку їх подання не </w:t>
            </w:r>
            <w:r w:rsidRPr="00561564">
              <w:rPr>
                <w:rFonts w:ascii="Times New Roman" w:hAnsi="Times New Roman" w:cs="Times New Roman"/>
                <w:lang w:val="uk-UA"/>
              </w:rPr>
              <w:lastRenderedPageBreak/>
              <w:t>приймаються електронною системою закупівель.</w:t>
            </w:r>
          </w:p>
        </w:tc>
      </w:tr>
      <w:tr w:rsidR="00F84FEB" w:rsidRPr="00967C7F" w:rsidTr="00307E14">
        <w:trPr>
          <w:trHeight w:val="520"/>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7363" w:type="dxa"/>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Розкриття тендерних пропозицій здійснюється відповідно до </w:t>
            </w:r>
            <w:proofErr w:type="spellStart"/>
            <w:r w:rsidRPr="00CB0215">
              <w:rPr>
                <w:rFonts w:ascii="Times New Roman" w:eastAsia="Times New Roman" w:hAnsi="Times New Roman" w:cs="Times New Roman"/>
                <w:highlight w:val="white"/>
                <w:lang w:val="uk-UA"/>
              </w:rPr>
              <w:t>ст</w:t>
            </w:r>
            <w:proofErr w:type="spellEnd"/>
            <w:r w:rsidRPr="00CB0215">
              <w:rPr>
                <w:rFonts w:ascii="Times New Roman" w:eastAsia="Times New Roman" w:hAnsi="Times New Roman" w:cs="Times New Roman"/>
                <w:highlight w:val="white"/>
                <w:lang w:val="uk-UA"/>
              </w:rPr>
              <w:t>атті 28 Закону (положення абзацу третього частини першої та абзацу другого частини другої статті 28 Закону не застосовуються).</w:t>
            </w:r>
          </w:p>
          <w:p w:rsidR="00F84FEB" w:rsidRPr="00CB0215" w:rsidRDefault="00F84FEB" w:rsidP="00B95DA5">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84FEB" w:rsidRPr="00561564" w:rsidTr="00307E14">
        <w:trPr>
          <w:trHeight w:val="199"/>
          <w:jc w:val="center"/>
        </w:trPr>
        <w:tc>
          <w:tcPr>
            <w:tcW w:w="10846" w:type="dxa"/>
            <w:gridSpan w:val="3"/>
          </w:tcPr>
          <w:p w:rsidR="00F84FEB" w:rsidRPr="00561564" w:rsidRDefault="00F84FEB" w:rsidP="00B95DA5">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 Оцінка тендерної пропозиції</w:t>
            </w:r>
          </w:p>
        </w:tc>
      </w:tr>
      <w:tr w:rsidR="00F84FEB" w:rsidRPr="00967C7F" w:rsidTr="00307E14">
        <w:trPr>
          <w:trHeight w:val="554"/>
          <w:jc w:val="center"/>
        </w:trPr>
        <w:tc>
          <w:tcPr>
            <w:tcW w:w="548" w:type="dxa"/>
          </w:tcPr>
          <w:p w:rsidR="00F84FEB" w:rsidRPr="00561564" w:rsidRDefault="00F84FEB" w:rsidP="00B95DA5">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84FEB" w:rsidRPr="00561564" w:rsidRDefault="00F84FEB" w:rsidP="00B95DA5">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7363" w:type="dxa"/>
            <w:vAlign w:val="center"/>
          </w:tcPr>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F84FEB" w:rsidRPr="00561564" w:rsidRDefault="00F84FEB" w:rsidP="00B95DA5">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F84FEB" w:rsidRPr="00CB0215" w:rsidRDefault="00F84FEB" w:rsidP="00B95DA5">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4FEB"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F84FEB" w:rsidRPr="00561564" w:rsidRDefault="00F84FEB" w:rsidP="00B95DA5">
            <w:pPr>
              <w:widowControl w:val="0"/>
              <w:spacing w:after="0" w:line="240" w:lineRule="auto"/>
              <w:jc w:val="both"/>
              <w:rPr>
                <w:rFonts w:ascii="Times New Roman" w:eastAsia="Times New Roman" w:hAnsi="Times New Roman" w:cs="Times New Roman"/>
                <w:i/>
                <w:color w:val="00B050"/>
                <w:highlight w:val="white"/>
                <w:lang w:val="uk-UA"/>
              </w:rPr>
            </w:pPr>
          </w:p>
          <w:p w:rsidR="00F84FEB" w:rsidRPr="00CB0215"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4FEB" w:rsidRPr="00CB0215" w:rsidRDefault="00F84FEB" w:rsidP="00B95DA5">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FEB" w:rsidRPr="00561564" w:rsidRDefault="00F84FEB" w:rsidP="00B95DA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Оцінка тендерних пропозицій здійснюється на основі критерію </w:t>
            </w:r>
            <w:proofErr w:type="spellStart"/>
            <w:r w:rsidRPr="00561564">
              <w:rPr>
                <w:rFonts w:ascii="Times New Roman" w:eastAsia="Times New Roman" w:hAnsi="Times New Roman" w:cs="Times New Roman"/>
                <w:lang w:val="uk-UA"/>
              </w:rPr>
              <w:t>„Ціна</w:t>
            </w:r>
            <w:proofErr w:type="spellEnd"/>
            <w:r w:rsidRPr="00561564">
              <w:rPr>
                <w:rFonts w:ascii="Times New Roman" w:eastAsia="Times New Roman" w:hAnsi="Times New Roman" w:cs="Times New Roman"/>
                <w:lang w:val="uk-UA"/>
              </w:rPr>
              <w:t>”. Питома вага – 100 %.</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4FEB" w:rsidRPr="00153372" w:rsidRDefault="00F84FEB" w:rsidP="00B95DA5">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F84FEB" w:rsidRDefault="00F84FEB" w:rsidP="00B95DA5">
            <w:pPr>
              <w:widowControl w:val="0"/>
              <w:spacing w:after="0" w:line="240" w:lineRule="auto"/>
              <w:jc w:val="both"/>
              <w:rPr>
                <w:rFonts w:ascii="Times New Roman" w:eastAsia="Times New Roman" w:hAnsi="Times New Roman" w:cs="Times New Roman"/>
                <w:lang w:val="uk-UA"/>
              </w:rPr>
            </w:pP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F84FEB" w:rsidRPr="00153372"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Default="00F84FEB" w:rsidP="00B95DA5">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w:t>
            </w:r>
            <w:r>
              <w:rPr>
                <w:rFonts w:ascii="Times New Roman" w:eastAsia="Times New Roman" w:hAnsi="Times New Roman" w:cs="Times New Roman"/>
                <w:highlight w:val="white"/>
                <w:lang w:val="uk-UA"/>
              </w:rPr>
              <w:t xml:space="preserve"> </w:t>
            </w:r>
            <w:r w:rsidRPr="009F38DF">
              <w:rPr>
                <w:rFonts w:ascii="Times New Roman" w:eastAsia="Times New Roman" w:hAnsi="Times New Roman" w:cs="Times New Roman"/>
                <w:highlight w:val="cyan"/>
                <w:lang w:val="uk-UA"/>
              </w:rPr>
              <w:t xml:space="preserve">1%  </w:t>
            </w:r>
          </w:p>
          <w:p w:rsidR="00F84FEB" w:rsidRPr="00561564" w:rsidRDefault="00F84FEB" w:rsidP="00B95DA5">
            <w:pPr>
              <w:widowControl w:val="0"/>
              <w:spacing w:after="0" w:line="240" w:lineRule="auto"/>
              <w:jc w:val="both"/>
              <w:rPr>
                <w:rFonts w:ascii="Times New Roman" w:eastAsia="Times New Roman" w:hAnsi="Times New Roman" w:cs="Times New Roman"/>
                <w:highlight w:val="yellow"/>
                <w:lang w:val="uk-UA"/>
              </w:rPr>
            </w:pP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FEB" w:rsidRPr="00094792" w:rsidRDefault="00F84FEB" w:rsidP="00B95DA5">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4FEB" w:rsidRPr="00094792" w:rsidRDefault="00F84FEB" w:rsidP="00B95DA5">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FEB" w:rsidRPr="00094792"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094792">
              <w:rPr>
                <w:rFonts w:ascii="Times New Roman" w:eastAsia="Times New Roman" w:hAnsi="Times New Roman" w:cs="Times New Roman"/>
                <w:highlight w:val="white"/>
                <w:lang w:val="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rsidR="00F84FEB" w:rsidRDefault="00F84FEB" w:rsidP="00B95DA5">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FEB" w:rsidRPr="00094792" w:rsidRDefault="00F84FEB" w:rsidP="00B95DA5">
            <w:pPr>
              <w:spacing w:after="0" w:line="240" w:lineRule="auto"/>
              <w:jc w:val="both"/>
              <w:rPr>
                <w:rFonts w:ascii="Times New Roman" w:eastAsia="Times New Roman" w:hAnsi="Times New Roman" w:cs="Times New Roman"/>
                <w:strike/>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561564">
              <w:rPr>
                <w:rFonts w:ascii="Times New Roman" w:eastAsia="Times New Roman" w:hAnsi="Times New Roman" w:cs="Times New Roman"/>
                <w:lang w:val="uk-UA"/>
              </w:rPr>
              <w:t>невиправлення</w:t>
            </w:r>
            <w:proofErr w:type="spellEnd"/>
            <w:r w:rsidRPr="00561564">
              <w:rPr>
                <w:rFonts w:ascii="Times New Roman" w:eastAsia="Times New Roman" w:hAnsi="Times New Roman" w:cs="Times New Roman"/>
                <w:lang w:val="uk-UA"/>
              </w:rPr>
              <w:t xml:space="preserve"> учасниками вияв</w:t>
            </w:r>
            <w:r w:rsidRPr="00561564">
              <w:rPr>
                <w:rFonts w:ascii="Times New Roman" w:eastAsia="Times New Roman" w:hAnsi="Times New Roman" w:cs="Times New Roman"/>
                <w:highlight w:val="white"/>
                <w:lang w:val="uk-UA"/>
              </w:rPr>
              <w:t>лених невідповідностей.</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F84FEB" w:rsidRDefault="00F84FEB" w:rsidP="00B95DA5">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4FEB" w:rsidRPr="00094792" w:rsidRDefault="00F84FEB" w:rsidP="00B95DA5">
            <w:pPr>
              <w:widowControl w:val="0"/>
              <w:spacing w:after="0" w:line="240" w:lineRule="auto"/>
              <w:jc w:val="both"/>
              <w:rPr>
                <w:rFonts w:ascii="Times New Roman" w:eastAsia="Times New Roman" w:hAnsi="Times New Roman" w:cs="Times New Roman"/>
                <w:highlight w:val="white"/>
                <w:lang w:val="uk-UA"/>
              </w:rPr>
            </w:pPr>
          </w:p>
          <w:p w:rsidR="00F84FEB" w:rsidRPr="00561564" w:rsidRDefault="00F84FEB" w:rsidP="00B95DA5">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F84FEB" w:rsidRPr="00967C7F" w:rsidTr="00307E14">
        <w:trPr>
          <w:trHeight w:val="841"/>
          <w:jc w:val="center"/>
        </w:trPr>
        <w:tc>
          <w:tcPr>
            <w:tcW w:w="548" w:type="dxa"/>
            <w:tcBorders>
              <w:bottom w:val="outset" w:sz="6" w:space="0" w:color="auto"/>
            </w:tcBorders>
          </w:tcPr>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p>
          <w:p w:rsidR="00F84FEB" w:rsidRPr="00561564" w:rsidRDefault="00F84FEB" w:rsidP="00B95DA5">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p>
          <w:p w:rsidR="00F84FEB" w:rsidRPr="00561564" w:rsidRDefault="00F84FEB" w:rsidP="00B95DA5">
            <w:pPr>
              <w:pStyle w:val="12"/>
              <w:widowControl w:val="0"/>
              <w:spacing w:line="240" w:lineRule="auto"/>
              <w:ind w:right="113"/>
              <w:rPr>
                <w:b/>
                <w:color w:val="000000" w:themeColor="text1"/>
                <w:lang w:val="uk-UA"/>
              </w:rPr>
            </w:pPr>
          </w:p>
        </w:tc>
        <w:tc>
          <w:tcPr>
            <w:tcW w:w="7363" w:type="dxa"/>
            <w:tcBorders>
              <w:bottom w:val="outset" w:sz="6" w:space="0" w:color="auto"/>
            </w:tcBorders>
            <w:vAlign w:val="center"/>
          </w:tcPr>
          <w:p w:rsidR="00F84FEB" w:rsidRPr="00BC2C9F" w:rsidRDefault="00F84FEB" w:rsidP="00B95DA5">
            <w:pPr>
              <w:widowControl w:val="0"/>
              <w:spacing w:after="0" w:line="240" w:lineRule="auto"/>
              <w:jc w:val="both"/>
              <w:rPr>
                <w:rFonts w:ascii="Times New Roman" w:eastAsia="Times New Roman" w:hAnsi="Times New Roman" w:cs="Times New Roman"/>
                <w:lang w:val="uk-UA"/>
              </w:rPr>
            </w:pPr>
            <w:bookmarkStart w:id="4" w:name="h.3rdcrjn" w:colFirst="0" w:colLast="0"/>
            <w:bookmarkEnd w:id="4"/>
            <w:r w:rsidRPr="00BC2C9F">
              <w:rPr>
                <w:rFonts w:ascii="Times New Roman" w:eastAsia="Times New Roman" w:hAnsi="Times New Roman" w:cs="Times New Roman"/>
                <w:lang w:val="uk-UA"/>
              </w:rPr>
              <w:t>Вартість тендерної пропозиції та всі інші ціни повинні бути чітко визначені.</w:t>
            </w:r>
          </w:p>
          <w:p w:rsidR="00F84FEB" w:rsidRPr="00BC2C9F" w:rsidRDefault="00F84FEB" w:rsidP="00B95DA5">
            <w:pPr>
              <w:widowControl w:val="0"/>
              <w:spacing w:after="0" w:line="240" w:lineRule="auto"/>
              <w:ind w:right="120"/>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2C9F">
              <w:rPr>
                <w:rFonts w:ascii="Times New Roman" w:eastAsia="Times New Roman" w:hAnsi="Times New Roman" w:cs="Times New Roman"/>
                <w:i/>
                <w:highlight w:val="yellow"/>
                <w:lang w:val="uk-UA"/>
              </w:rPr>
              <w:t>(у разі встановлення такої вимоги</w:t>
            </w:r>
            <w:r w:rsidRPr="00BC2C9F">
              <w:rPr>
                <w:rFonts w:ascii="Times New Roman" w:eastAsia="Times New Roman" w:hAnsi="Times New Roman" w:cs="Times New Roman"/>
                <w:i/>
                <w:lang w:val="uk-UA"/>
              </w:rPr>
              <w:t>)</w:t>
            </w:r>
            <w:r w:rsidRPr="00BC2C9F">
              <w:rPr>
                <w:rFonts w:ascii="Times New Roman" w:eastAsia="Times New Roman" w:hAnsi="Times New Roman" w:cs="Times New Roman"/>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b/>
                <w:i/>
                <w:u w:val="single"/>
                <w:lang w:val="uk-UA"/>
              </w:rPr>
              <w:t>Інші умови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2.   У разі якщо учасник або переможець не повинен складати або </w:t>
            </w:r>
            <w:r w:rsidRPr="00BC2C9F">
              <w:rPr>
                <w:rFonts w:ascii="Times New Roman" w:eastAsia="Times New Roman" w:hAnsi="Times New Roman" w:cs="Times New Roman"/>
                <w:lang w:val="uk-UA"/>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C2C9F">
              <w:rPr>
                <w:rFonts w:ascii="Times New Roman" w:eastAsia="Times New Roman" w:hAnsi="Times New Roman" w:cs="Times New Roman"/>
                <w:lang w:val="uk-UA"/>
              </w:rPr>
              <w:t>ненакладення</w:t>
            </w:r>
            <w:proofErr w:type="spellEnd"/>
            <w:r w:rsidRPr="00BC2C9F">
              <w:rPr>
                <w:rFonts w:ascii="Times New Roman" w:eastAsia="Times New Roman" w:hAnsi="Times New Roman" w:cs="Times New Roman"/>
                <w:lang w:val="uk-UA"/>
              </w:rPr>
              <w:t xml:space="preserve"> електронного підпису; або надає копію/ї роз'яснення/</w:t>
            </w:r>
            <w:proofErr w:type="spellStart"/>
            <w:r w:rsidRPr="00BC2C9F">
              <w:rPr>
                <w:rFonts w:ascii="Times New Roman" w:eastAsia="Times New Roman" w:hAnsi="Times New Roman" w:cs="Times New Roman"/>
                <w:lang w:val="uk-UA"/>
              </w:rPr>
              <w:t>нь</w:t>
            </w:r>
            <w:proofErr w:type="spellEnd"/>
            <w:r w:rsidRPr="00BC2C9F">
              <w:rPr>
                <w:rFonts w:ascii="Times New Roman" w:eastAsia="Times New Roman" w:hAnsi="Times New Roman" w:cs="Times New Roman"/>
                <w:lang w:val="uk-UA"/>
              </w:rPr>
              <w:t xml:space="preserve"> державних органів щодо цього.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BC2C9F">
              <w:rPr>
                <w:rFonts w:ascii="Times New Roman" w:eastAsia="Times New Roman" w:hAnsi="Times New Roman" w:cs="Times New Roman"/>
                <w:b/>
                <w:i/>
                <w:lang w:val="uk-UA"/>
              </w:rPr>
              <w:t>Додатком  1</w:t>
            </w:r>
            <w:r w:rsidRPr="00BC2C9F">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BC2C9F">
              <w:rPr>
                <w:rFonts w:ascii="Times New Roman" w:eastAsia="Times New Roman" w:hAnsi="Times New Roman" w:cs="Times New Roman"/>
                <w:lang w:val="uk-UA"/>
              </w:rPr>
              <w:t>проєктом</w:t>
            </w:r>
            <w:proofErr w:type="spellEnd"/>
            <w:r w:rsidRPr="00BC2C9F">
              <w:rPr>
                <w:rFonts w:ascii="Times New Roman" w:eastAsia="Times New Roman" w:hAnsi="Times New Roman" w:cs="Times New Roman"/>
                <w:lang w:val="uk-UA"/>
              </w:rPr>
              <w:t xml:space="preserve"> договору про закупівлю, викладеним у </w:t>
            </w:r>
            <w:r w:rsidRPr="00BC2C9F">
              <w:rPr>
                <w:rFonts w:ascii="Times New Roman" w:eastAsia="Times New Roman" w:hAnsi="Times New Roman" w:cs="Times New Roman"/>
                <w:b/>
                <w:i/>
                <w:lang w:val="uk-UA"/>
              </w:rPr>
              <w:t>Додатку 3</w:t>
            </w:r>
            <w:r w:rsidRPr="00BC2C9F">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BC2C9F">
              <w:rPr>
                <w:rFonts w:ascii="Times New Roman" w:eastAsia="Times New Roman" w:hAnsi="Times New Roman" w:cs="Times New Roman"/>
                <w:b/>
                <w:i/>
                <w:lang w:val="uk-UA"/>
              </w:rPr>
              <w:t>в п. 4 Розділу 3</w:t>
            </w:r>
            <w:r w:rsidRPr="00BC2C9F">
              <w:rPr>
                <w:rFonts w:ascii="Times New Roman" w:eastAsia="Times New Roman" w:hAnsi="Times New Roman" w:cs="Times New Roman"/>
                <w:lang w:val="uk-UA"/>
              </w:rPr>
              <w:t xml:space="preserve"> до цієї тендерної документації.</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4FEB" w:rsidRPr="00BC2C9F" w:rsidRDefault="00F84FEB" w:rsidP="00B95DA5">
            <w:pPr>
              <w:widowControl w:val="0"/>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11. Тендерна пропозиція учасника може містити документи з водяними знаками.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BC2C9F">
              <w:rPr>
                <w:rFonts w:ascii="Times New Roman" w:eastAsia="Times New Roman" w:hAnsi="Times New Roman" w:cs="Times New Roman"/>
                <w:lang w:val="uk-UA"/>
              </w:rPr>
              <w:lastRenderedPageBreak/>
              <w:t>митному режимі імпорту товарів з Російської Федерації;</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C2C9F">
              <w:rPr>
                <w:rFonts w:ascii="Times New Roman" w:eastAsia="Times New Roman" w:hAnsi="Times New Roman" w:cs="Times New Roman"/>
                <w:lang w:val="uk-UA"/>
              </w:rPr>
              <w:t xml:space="preserve">—   </w:t>
            </w:r>
            <w:r w:rsidRPr="00BC2C9F">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84FEB" w:rsidRPr="00BC2C9F"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F84FEB" w:rsidRPr="00BC2C9F" w:rsidRDefault="00F84FEB" w:rsidP="00B95DA5">
            <w:pPr>
              <w:widowControl w:val="0"/>
              <w:spacing w:after="0" w:line="240" w:lineRule="auto"/>
              <w:jc w:val="both"/>
              <w:rPr>
                <w:rFonts w:ascii="Times New Roman" w:eastAsia="Times New Roman" w:hAnsi="Times New Roman" w:cs="Times New Roman"/>
                <w:i/>
                <w:lang w:val="uk-UA"/>
              </w:rPr>
            </w:pPr>
            <w:r w:rsidRPr="00BC2C9F">
              <w:rPr>
                <w:rFonts w:ascii="Times New Roman" w:eastAsia="Times New Roman" w:hAnsi="Times New Roman" w:cs="Times New Roman"/>
                <w:lang w:val="uk-UA"/>
              </w:rPr>
              <w:t xml:space="preserve">А також враховувати, що в Україні </w:t>
            </w:r>
            <w:r w:rsidR="00794CA9" w:rsidRPr="0046681D">
              <w:rPr>
                <w:rFonts w:ascii="__Roboto_Fallback_1f35da" w:hAnsi="__Roboto_Fallback_1f35da"/>
                <w:shd w:val="clear" w:color="auto" w:fill="FFFFFF"/>
                <w:lang w:val="uk-UA"/>
              </w:rPr>
              <w:t>замовникам забороняється здійснювати публічні закупівлі товарів, робіт і послуг у громадян</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 Іран</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BC2C9F">
              <w:rPr>
                <w:rFonts w:ascii="__Roboto_Fallback_1f35da" w:hAnsi="__Roboto_Fallback_1f35da"/>
                <w:shd w:val="clear" w:color="auto" w:fill="FFFFFF"/>
                <w:lang w:val="uk-UA"/>
              </w:rPr>
              <w:t xml:space="preserve"> </w:t>
            </w:r>
            <w:r w:rsidR="00794CA9" w:rsidRPr="0046681D">
              <w:rPr>
                <w:rStyle w:val="a9"/>
                <w:rFonts w:ascii="__Roboto_Fallback_1f35da" w:hAnsi="__Roboto_Fallback_1f35da"/>
                <w:shd w:val="clear" w:color="auto" w:fill="FFFFFF"/>
                <w:lang w:val="uk-UA"/>
              </w:rPr>
              <w:t>Російської Федерації/Респ</w:t>
            </w:r>
            <w:r w:rsidR="00EE5CCA" w:rsidRPr="0046681D">
              <w:rPr>
                <w:rStyle w:val="a9"/>
                <w:rFonts w:ascii="__Roboto_Fallback_1f35da" w:hAnsi="__Roboto_Fallback_1f35da"/>
                <w:shd w:val="clear" w:color="auto" w:fill="FFFFFF"/>
                <w:lang w:val="uk-UA"/>
              </w:rPr>
              <w:t>убліки</w:t>
            </w:r>
            <w:r w:rsidR="00EE5CCA" w:rsidRPr="00BC2C9F">
              <w:rPr>
                <w:rStyle w:val="a9"/>
                <w:rFonts w:ascii="__Roboto_Fallback_1f35da" w:hAnsi="__Roboto_Fallback_1f35da"/>
                <w:shd w:val="clear" w:color="auto" w:fill="FFFFFF"/>
                <w:lang w:val="uk-UA"/>
              </w:rPr>
              <w:t xml:space="preserve"> </w:t>
            </w:r>
            <w:r w:rsidR="00794CA9" w:rsidRPr="0046681D">
              <w:rPr>
                <w:rStyle w:val="a9"/>
                <w:rFonts w:ascii="__Roboto_Fallback_1f35da" w:hAnsi="__Roboto_Fallback_1f35da"/>
                <w:shd w:val="clear" w:color="auto" w:fill="FFFFFF"/>
                <w:lang w:val="uk-UA"/>
              </w:rPr>
              <w:t>Білорусь/Ісламської Республіки;</w:t>
            </w:r>
            <w:r w:rsidR="00794CA9" w:rsidRPr="00BC2C9F">
              <w:rPr>
                <w:rFonts w:ascii="__Roboto_Fallback_1f35da" w:hAnsi="__Roboto_Fallback_1f35da"/>
                <w:shd w:val="clear" w:color="auto" w:fill="FFFFFF"/>
              </w:rPr>
              <w:t> </w:t>
            </w:r>
            <w:r w:rsidR="00EE5CCA" w:rsidRPr="00BC2C9F">
              <w:rPr>
                <w:rFonts w:ascii="__Roboto_Fallback_1f35da" w:hAnsi="__Roboto_Fallback_1f35da"/>
                <w:shd w:val="clear" w:color="auto" w:fill="FFFFFF"/>
                <w:lang w:val="uk-UA"/>
              </w:rPr>
              <w:t xml:space="preserve"> </w:t>
            </w:r>
            <w:r w:rsidR="00794CA9" w:rsidRPr="0046681D">
              <w:rPr>
                <w:rFonts w:ascii="__Roboto_Fallback_1f35da" w:hAnsi="__Roboto_Fallback_1f35da"/>
                <w:shd w:val="clear" w:color="auto" w:fill="FFFFFF"/>
                <w:lang w:val="uk-UA"/>
              </w:rPr>
              <w:t xml:space="preserve">юридичних осіб, утворених та зареєстрованих відповідно до законодавства України, кінцевим </w:t>
            </w:r>
            <w:proofErr w:type="spellStart"/>
            <w:r w:rsidR="00794CA9" w:rsidRPr="0046681D">
              <w:rPr>
                <w:rFonts w:ascii="__Roboto_Fallback_1f35da" w:hAnsi="__Roboto_Fallback_1f35da"/>
                <w:shd w:val="clear" w:color="auto" w:fill="FFFFFF"/>
                <w:lang w:val="uk-UA"/>
              </w:rPr>
              <w:t>бенефіціарним</w:t>
            </w:r>
            <w:proofErr w:type="spellEnd"/>
            <w:r w:rsidR="00794CA9" w:rsidRPr="0046681D">
              <w:rPr>
                <w:rFonts w:ascii="__Roboto_Fallback_1f35da" w:hAnsi="__Roboto_Fallback_1f35da"/>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Російська Федерація/Республіка Білорусь/Ісламська Республіка Іран,</w:t>
            </w:r>
            <w:r w:rsidR="00794CA9" w:rsidRPr="00BC2C9F">
              <w:rPr>
                <w:rStyle w:val="a9"/>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громадянин</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Російської Федерації/Республіки Білорусь/Ісламської Республіки,</w:t>
            </w:r>
            <w:r w:rsidR="00794CA9" w:rsidRPr="00BC2C9F">
              <w:rPr>
                <w:rFonts w:ascii="__Roboto_Fallback_1f35da" w:hAnsi="__Roboto_Fallback_1f35da"/>
                <w:shd w:val="clear" w:color="auto" w:fill="FFFFFF"/>
              </w:rPr>
              <w:t> </w:t>
            </w:r>
            <w:r w:rsidR="00794CA9" w:rsidRPr="0046681D">
              <w:rPr>
                <w:rFonts w:ascii="__Roboto_Fallback_1f35da" w:hAnsi="__Roboto_Fallback_1f35da"/>
                <w:shd w:val="clear" w:color="auto" w:fill="FFFFFF"/>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794CA9" w:rsidRPr="00BC2C9F">
              <w:rPr>
                <w:rFonts w:ascii="__Roboto_Fallback_1f35da" w:hAnsi="__Roboto_Fallback_1f35da"/>
                <w:shd w:val="clear" w:color="auto" w:fill="FFFFFF"/>
              </w:rPr>
              <w:t>  </w:t>
            </w:r>
            <w:r w:rsidR="00794CA9" w:rsidRPr="0046681D">
              <w:rPr>
                <w:rStyle w:val="a9"/>
                <w:rFonts w:ascii="__Roboto_Fallback_1f35da" w:hAnsi="__Roboto_Fallback_1f35da"/>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F84FEB" w:rsidRPr="00967C7F" w:rsidTr="00307E14">
        <w:trPr>
          <w:trHeight w:val="416"/>
          <w:jc w:val="center"/>
        </w:trPr>
        <w:tc>
          <w:tcPr>
            <w:tcW w:w="548" w:type="dxa"/>
          </w:tcPr>
          <w:p w:rsidR="00F84FEB" w:rsidRPr="00561564" w:rsidRDefault="00F84FEB" w:rsidP="00B95DA5">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F84FEB" w:rsidRPr="00561564" w:rsidRDefault="00F84FEB" w:rsidP="00B95DA5">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7363" w:type="dxa"/>
            <w:vAlign w:val="center"/>
          </w:tcPr>
          <w:p w:rsidR="00F84FEB" w:rsidRPr="00561564" w:rsidRDefault="00F84FEB" w:rsidP="00B95DA5">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2066E0" w:rsidRPr="002066E0" w:rsidRDefault="002066E0"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46681D">
              <w:rPr>
                <w:rFonts w:ascii="Times New Roman" w:hAnsi="Times New Roman" w:cs="Times New Roman"/>
                <w:shd w:val="clear" w:color="auto" w:fill="FFFFFF"/>
                <w:lang w:val="uk-UA"/>
              </w:rPr>
              <w:t>є громадянином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46681D">
              <w:rPr>
                <w:rFonts w:ascii="Times New Roman" w:hAnsi="Times New Roman" w:cs="Times New Roman"/>
                <w:shd w:val="clear" w:color="auto" w:fill="FFFFFF"/>
                <w:lang w:val="uk-UA"/>
              </w:rPr>
              <w:t>бенефіціарним</w:t>
            </w:r>
            <w:proofErr w:type="spellEnd"/>
            <w:r w:rsidRPr="0046681D">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46681D">
              <w:rPr>
                <w:rFonts w:ascii="Times New Roman" w:hAnsi="Times New Roman" w:cs="Times New Roman"/>
                <w:b/>
                <w:shd w:val="clear" w:color="auto" w:fill="FFFFFF"/>
                <w:lang w:val="uk-UA"/>
              </w:rPr>
              <w:t>Ісламська Республіка Іран</w:t>
            </w:r>
            <w:r w:rsidRPr="0046681D">
              <w:rPr>
                <w:rFonts w:ascii="Times New Roman" w:hAnsi="Times New Roman" w:cs="Times New Roman"/>
                <w:shd w:val="clear" w:color="auto" w:fill="FFFFFF"/>
                <w:lang w:val="uk-UA"/>
              </w:rPr>
              <w:t>, громадянин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крім </w:t>
            </w:r>
            <w:r w:rsidRPr="0046681D">
              <w:rPr>
                <w:rFonts w:ascii="Times New Roman" w:hAnsi="Times New Roman" w:cs="Times New Roman"/>
                <w:shd w:val="clear" w:color="auto" w:fill="FFFFFF"/>
                <w:lang w:val="uk-UA"/>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46681D">
              <w:rPr>
                <w:rFonts w:ascii="Times New Roman" w:hAnsi="Times New Roman" w:cs="Times New Roman"/>
                <w:b/>
                <w:shd w:val="clear" w:color="auto" w:fill="FFFFFF"/>
                <w:lang w:val="uk-UA"/>
              </w:rPr>
              <w:t>Ісламської Республіки Іран</w:t>
            </w:r>
            <w:r w:rsidRPr="0046681D">
              <w:rPr>
                <w:rFonts w:ascii="Times New Roman" w:hAnsi="Times New Roman" w:cs="Times New Roman"/>
                <w:shd w:val="clear" w:color="auto" w:fill="FFFFFF"/>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Pr="002066E0">
              <w:rPr>
                <w:rFonts w:ascii="Times New Roman" w:hAnsi="Times New Roman" w:cs="Times New Roman"/>
                <w:shd w:val="clear" w:color="auto" w:fill="FFFFFF"/>
              </w:rPr>
              <w:t>Кабінету</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Міністрів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від</w:t>
            </w:r>
            <w:proofErr w:type="spellEnd"/>
            <w:r w:rsidRPr="002066E0">
              <w:rPr>
                <w:rFonts w:ascii="Times New Roman" w:hAnsi="Times New Roman" w:cs="Times New Roman"/>
                <w:shd w:val="clear" w:color="auto" w:fill="FFFFFF"/>
              </w:rPr>
              <w:t xml:space="preserve"> 12 </w:t>
            </w:r>
            <w:proofErr w:type="spellStart"/>
            <w:r w:rsidRPr="002066E0">
              <w:rPr>
                <w:rFonts w:ascii="Times New Roman" w:hAnsi="Times New Roman" w:cs="Times New Roman"/>
                <w:shd w:val="clear" w:color="auto" w:fill="FFFFFF"/>
              </w:rPr>
              <w:t>жовтня</w:t>
            </w:r>
            <w:proofErr w:type="spellEnd"/>
            <w:r w:rsidRPr="002066E0">
              <w:rPr>
                <w:rFonts w:ascii="Times New Roman" w:hAnsi="Times New Roman" w:cs="Times New Roman"/>
                <w:shd w:val="clear" w:color="auto" w:fill="FFFFFF"/>
              </w:rPr>
              <w:t xml:space="preserve"> 2022 р. </w:t>
            </w:r>
            <w:hyperlink r:id="rId19" w:anchor="n2" w:history="1">
              <w:r w:rsidRPr="002066E0">
                <w:rPr>
                  <w:rStyle w:val="a8"/>
                  <w:rFonts w:ascii="Times New Roman" w:hAnsi="Times New Roman" w:cs="Times New Roman"/>
                  <w:color w:val="auto"/>
                  <w:shd w:val="clear" w:color="auto" w:fill="FFFFFF"/>
                </w:rPr>
                <w:t>№ 1178</w:t>
              </w:r>
            </w:hyperlink>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затвердження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особливостей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здійснення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публічних</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закупівель</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товарів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робіт</w:t>
            </w:r>
            <w:proofErr w:type="spellEnd"/>
            <w:r w:rsidRPr="002066E0">
              <w:rPr>
                <w:rFonts w:ascii="Times New Roman" w:hAnsi="Times New Roman" w:cs="Times New Roman"/>
                <w:shd w:val="clear" w:color="auto" w:fill="FFFFFF"/>
              </w:rPr>
              <w:t xml:space="preserve"> і </w:t>
            </w:r>
            <w:proofErr w:type="spellStart"/>
            <w:r w:rsidRPr="002066E0">
              <w:rPr>
                <w:rFonts w:ascii="Times New Roman" w:hAnsi="Times New Roman" w:cs="Times New Roman"/>
                <w:shd w:val="clear" w:color="auto" w:fill="FFFFFF"/>
              </w:rPr>
              <w:t>послуг</w:t>
            </w:r>
            <w:proofErr w:type="spellEnd"/>
            <w:r w:rsidRPr="002066E0">
              <w:rPr>
                <w:rFonts w:ascii="Times New Roman" w:hAnsi="Times New Roman" w:cs="Times New Roman"/>
                <w:shd w:val="clear" w:color="auto" w:fill="FFFFFF"/>
              </w:rPr>
              <w:t xml:space="preserve"> для </w:t>
            </w:r>
            <w:proofErr w:type="spellStart"/>
            <w:r w:rsidRPr="002066E0">
              <w:rPr>
                <w:rFonts w:ascii="Times New Roman" w:hAnsi="Times New Roman" w:cs="Times New Roman"/>
                <w:shd w:val="clear" w:color="auto" w:fill="FFFFFF"/>
              </w:rPr>
              <w:t>замовників</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передбачених</w:t>
            </w:r>
            <w:proofErr w:type="spellEnd"/>
            <w:r w:rsidRPr="002066E0">
              <w:rPr>
                <w:rFonts w:ascii="Times New Roman" w:hAnsi="Times New Roman" w:cs="Times New Roman"/>
                <w:shd w:val="clear" w:color="auto" w:fill="FFFFFF"/>
              </w:rPr>
              <w:t xml:space="preserve"> Законом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xml:space="preserve"> “Про </w:t>
            </w:r>
            <w:proofErr w:type="spellStart"/>
            <w:r w:rsidRPr="002066E0">
              <w:rPr>
                <w:rFonts w:ascii="Times New Roman" w:hAnsi="Times New Roman" w:cs="Times New Roman"/>
                <w:shd w:val="clear" w:color="auto" w:fill="FFFFFF"/>
              </w:rPr>
              <w:t>публічні</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закупі</w:t>
            </w:r>
            <w:proofErr w:type="gramStart"/>
            <w:r w:rsidRPr="002066E0">
              <w:rPr>
                <w:rFonts w:ascii="Times New Roman" w:hAnsi="Times New Roman" w:cs="Times New Roman"/>
                <w:shd w:val="clear" w:color="auto" w:fill="FFFFFF"/>
              </w:rPr>
              <w:t>вл</w:t>
            </w:r>
            <w:proofErr w:type="gramEnd"/>
            <w:r w:rsidRPr="002066E0">
              <w:rPr>
                <w:rFonts w:ascii="Times New Roman" w:hAnsi="Times New Roman" w:cs="Times New Roman"/>
                <w:shd w:val="clear" w:color="auto" w:fill="FFFFFF"/>
              </w:rPr>
              <w:t>і</w:t>
            </w:r>
            <w:proofErr w:type="spellEnd"/>
            <w:r w:rsidRPr="002066E0">
              <w:rPr>
                <w:rFonts w:ascii="Times New Roman" w:hAnsi="Times New Roman" w:cs="Times New Roman"/>
                <w:shd w:val="clear" w:color="auto" w:fill="FFFFFF"/>
              </w:rPr>
              <w:t xml:space="preserve">”, на </w:t>
            </w:r>
            <w:proofErr w:type="spellStart"/>
            <w:r w:rsidRPr="002066E0">
              <w:rPr>
                <w:rFonts w:ascii="Times New Roman" w:hAnsi="Times New Roman" w:cs="Times New Roman"/>
                <w:shd w:val="clear" w:color="auto" w:fill="FFFFFF"/>
              </w:rPr>
              <w:t>період</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дії</w:t>
            </w:r>
            <w:proofErr w:type="spellEnd"/>
            <w:r w:rsidRPr="002066E0">
              <w:rPr>
                <w:rFonts w:ascii="Times New Roman" w:hAnsi="Times New Roman" w:cs="Times New Roman"/>
                <w:shd w:val="clear" w:color="auto" w:fill="FFFFFF"/>
              </w:rPr>
              <w:t xml:space="preserve"> правового режиму </w:t>
            </w:r>
            <w:proofErr w:type="spellStart"/>
            <w:r w:rsidRPr="002066E0">
              <w:rPr>
                <w:rFonts w:ascii="Times New Roman" w:hAnsi="Times New Roman" w:cs="Times New Roman"/>
                <w:shd w:val="clear" w:color="auto" w:fill="FFFFFF"/>
              </w:rPr>
              <w:t>воєнного</w:t>
            </w:r>
            <w:proofErr w:type="spellEnd"/>
            <w:r w:rsidRPr="002066E0">
              <w:rPr>
                <w:rFonts w:ascii="Times New Roman" w:hAnsi="Times New Roman" w:cs="Times New Roman"/>
                <w:shd w:val="clear" w:color="auto" w:fill="FFFFFF"/>
              </w:rPr>
              <w:t xml:space="preserve"> стану в </w:t>
            </w:r>
            <w:proofErr w:type="spellStart"/>
            <w:r w:rsidRPr="002066E0">
              <w:rPr>
                <w:rFonts w:ascii="Times New Roman" w:hAnsi="Times New Roman" w:cs="Times New Roman"/>
                <w:shd w:val="clear" w:color="auto" w:fill="FFFFFF"/>
              </w:rPr>
              <w:t>Україні</w:t>
            </w:r>
            <w:proofErr w:type="spellEnd"/>
            <w:r w:rsidRPr="002066E0">
              <w:rPr>
                <w:rFonts w:ascii="Times New Roman" w:hAnsi="Times New Roman" w:cs="Times New Roman"/>
                <w:shd w:val="clear" w:color="auto" w:fill="FFFFFF"/>
              </w:rPr>
              <w:t xml:space="preserve"> та </w:t>
            </w:r>
            <w:proofErr w:type="spellStart"/>
            <w:r w:rsidRPr="002066E0">
              <w:rPr>
                <w:rFonts w:ascii="Times New Roman" w:hAnsi="Times New Roman" w:cs="Times New Roman"/>
                <w:shd w:val="clear" w:color="auto" w:fill="FFFFFF"/>
              </w:rPr>
              <w:t>протягом</w:t>
            </w:r>
            <w:proofErr w:type="spellEnd"/>
            <w:r w:rsidRPr="002066E0">
              <w:rPr>
                <w:rFonts w:ascii="Times New Roman" w:hAnsi="Times New Roman" w:cs="Times New Roman"/>
                <w:shd w:val="clear" w:color="auto" w:fill="FFFFFF"/>
              </w:rPr>
              <w:t xml:space="preserve"> 90 </w:t>
            </w:r>
            <w:proofErr w:type="spellStart"/>
            <w:r w:rsidRPr="002066E0">
              <w:rPr>
                <w:rFonts w:ascii="Times New Roman" w:hAnsi="Times New Roman" w:cs="Times New Roman"/>
                <w:shd w:val="clear" w:color="auto" w:fill="FFFFFF"/>
              </w:rPr>
              <w:t>днів</w:t>
            </w:r>
            <w:proofErr w:type="spellEnd"/>
            <w:r w:rsidRPr="002066E0">
              <w:rPr>
                <w:rFonts w:ascii="Times New Roman" w:hAnsi="Times New Roman" w:cs="Times New Roman"/>
                <w:shd w:val="clear" w:color="auto" w:fill="FFFFFF"/>
              </w:rPr>
              <w:t xml:space="preserve"> з дня </w:t>
            </w:r>
            <w:proofErr w:type="spellStart"/>
            <w:r w:rsidRPr="002066E0">
              <w:rPr>
                <w:rFonts w:ascii="Times New Roman" w:hAnsi="Times New Roman" w:cs="Times New Roman"/>
                <w:shd w:val="clear" w:color="auto" w:fill="FFFFFF"/>
              </w:rPr>
              <w:t>його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припинення</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або</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скасування</w:t>
            </w:r>
            <w:proofErr w:type="spellEnd"/>
            <w:r w:rsidRPr="002066E0">
              <w:rPr>
                <w:rFonts w:ascii="Times New Roman" w:hAnsi="Times New Roman" w:cs="Times New Roman"/>
                <w:shd w:val="clear" w:color="auto" w:fill="FFFFFF"/>
              </w:rPr>
              <w:t>” (</w:t>
            </w:r>
            <w:proofErr w:type="spellStart"/>
            <w:r w:rsidRPr="002066E0">
              <w:rPr>
                <w:rFonts w:ascii="Times New Roman" w:hAnsi="Times New Roman" w:cs="Times New Roman"/>
                <w:shd w:val="clear" w:color="auto" w:fill="FFFFFF"/>
              </w:rPr>
              <w:t>Офіційний</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вісник</w:t>
            </w:r>
            <w:proofErr w:type="spellEnd"/>
            <w:r w:rsidRPr="002066E0">
              <w:rPr>
                <w:rFonts w:ascii="Times New Roman" w:hAnsi="Times New Roman" w:cs="Times New Roman"/>
                <w:shd w:val="clear" w:color="auto" w:fill="FFFFFF"/>
              </w:rPr>
              <w:t xml:space="preserve"> </w:t>
            </w:r>
            <w:proofErr w:type="spellStart"/>
            <w:r w:rsidRPr="002066E0">
              <w:rPr>
                <w:rFonts w:ascii="Times New Roman" w:hAnsi="Times New Roman" w:cs="Times New Roman"/>
                <w:shd w:val="clear" w:color="auto" w:fill="FFFFFF"/>
              </w:rPr>
              <w:t>України</w:t>
            </w:r>
            <w:proofErr w:type="spellEnd"/>
            <w:r w:rsidRPr="002066E0">
              <w:rPr>
                <w:rFonts w:ascii="Times New Roman" w:hAnsi="Times New Roman" w:cs="Times New Roman"/>
                <w:shd w:val="clear" w:color="auto" w:fill="FFFFFF"/>
              </w:rPr>
              <w:t>, 2022 р., № 84, ст. 5176);</w:t>
            </w:r>
            <w:r w:rsidRPr="002066E0">
              <w:rPr>
                <w:rFonts w:ascii="Times New Roman" w:eastAsia="Times New Roman" w:hAnsi="Times New Roman" w:cs="Times New Roman"/>
                <w:highlight w:val="white"/>
                <w:lang w:val="uk-UA"/>
              </w:rPr>
              <w:t xml:space="preserve"> </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p>
          <w:p w:rsidR="00F84FEB" w:rsidRPr="00B07D9F" w:rsidRDefault="00F84FEB" w:rsidP="00B95DA5">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F84FEB" w:rsidRPr="00561564" w:rsidRDefault="00F84FEB" w:rsidP="00B95DA5">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4FEB" w:rsidRPr="00561564" w:rsidRDefault="00F84FEB" w:rsidP="00B95DA5">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561564">
              <w:rPr>
                <w:rFonts w:ascii="Times New Roman" w:eastAsia="Times New Roman" w:hAnsi="Times New Roman" w:cs="Times New Roman"/>
                <w:highlight w:val="white"/>
                <w:lang w:val="uk-UA"/>
              </w:rPr>
              <w:lastRenderedPageBreak/>
              <w:t>закупівлі, тендерна пропозиція якого відхилена, через електронну систему закупівель.</w:t>
            </w:r>
          </w:p>
          <w:p w:rsidR="00F84FEB" w:rsidRPr="00561564" w:rsidRDefault="00F84FEB" w:rsidP="00B95DA5">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4FEB" w:rsidRPr="00561564" w:rsidTr="00307E14">
        <w:trPr>
          <w:trHeight w:val="269"/>
          <w:jc w:val="center"/>
        </w:trPr>
        <w:tc>
          <w:tcPr>
            <w:tcW w:w="10846" w:type="dxa"/>
            <w:gridSpan w:val="3"/>
            <w:vAlign w:val="center"/>
          </w:tcPr>
          <w:p w:rsidR="00F84FEB" w:rsidRPr="00561564" w:rsidRDefault="00F84FEB" w:rsidP="00B95DA5">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F84FEB" w:rsidRPr="00561564" w:rsidTr="00307E14">
        <w:trPr>
          <w:trHeight w:val="1073"/>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7363"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F84FEB" w:rsidRPr="00561564" w:rsidRDefault="00F84FEB" w:rsidP="00B95DA5">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7363" w:type="dxa"/>
            <w:vAlign w:val="center"/>
          </w:tcPr>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F84FEB" w:rsidRPr="00561564" w:rsidRDefault="00F84FEB" w:rsidP="00B95DA5">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4FEB" w:rsidRPr="00561564" w:rsidRDefault="00F84FEB" w:rsidP="00B95DA5">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F84FEB" w:rsidRPr="00561564" w:rsidTr="00307E14">
        <w:trPr>
          <w:trHeight w:val="557"/>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7363" w:type="dxa"/>
          </w:tcPr>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F84FEB" w:rsidRPr="00561564" w:rsidRDefault="00F84FEB" w:rsidP="00B95DA5">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7363" w:type="dxa"/>
          </w:tcPr>
          <w:p w:rsidR="00F84FEB" w:rsidRPr="00B07D9F" w:rsidRDefault="00F84FEB" w:rsidP="00B95DA5">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4FEB" w:rsidRPr="00561564" w:rsidRDefault="00F84FEB" w:rsidP="00B95DA5">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4FEB" w:rsidRPr="00561564" w:rsidRDefault="00F84FEB" w:rsidP="00B95DA5">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F84FEB" w:rsidRPr="00561564" w:rsidRDefault="00F84FEB" w:rsidP="00B95DA5">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F84FEB" w:rsidRPr="00561564" w:rsidRDefault="00F84FEB" w:rsidP="00B95DA5">
            <w:pPr>
              <w:spacing w:after="0" w:line="240" w:lineRule="auto"/>
              <w:jc w:val="both"/>
              <w:textAlignment w:val="baseline"/>
              <w:rPr>
                <w:rFonts w:ascii="Times New Roman" w:eastAsia="Times New Roman" w:hAnsi="Times New Roman" w:cs="Times New Roman"/>
                <w:lang w:val="uk-UA"/>
              </w:rPr>
            </w:pPr>
            <w:r w:rsidRPr="00EC29D4">
              <w:rPr>
                <w:rFonts w:ascii="Times New Roman" w:eastAsia="Times New Roman" w:hAnsi="Times New Roman" w:cs="Times New Roman"/>
                <w:shd w:val="clear" w:color="auto" w:fill="FFFFFF" w:themeFill="background1"/>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EC29D4">
              <w:rPr>
                <w:rFonts w:ascii="Times New Roman" w:eastAsia="Times New Roman" w:hAnsi="Times New Roman" w:cs="Times New Roman"/>
                <w:i/>
                <w:shd w:val="clear" w:color="auto" w:fill="FFFFFF" w:themeFill="background1"/>
                <w:lang w:val="uk-UA"/>
              </w:rPr>
              <w:t>(залишити у разі закупівлі товару)</w:t>
            </w:r>
            <w:r w:rsidRPr="00EC29D4">
              <w:rPr>
                <w:rFonts w:ascii="Times New Roman" w:eastAsia="Times New Roman" w:hAnsi="Times New Roman" w:cs="Times New Roman"/>
                <w:shd w:val="clear" w:color="auto" w:fill="FFFFFF" w:themeFill="background1"/>
                <w:lang w:val="uk-UA"/>
              </w:rPr>
              <w:t>.</w:t>
            </w:r>
          </w:p>
          <w:p w:rsidR="00F84FEB" w:rsidRPr="00561564" w:rsidRDefault="00F84FEB" w:rsidP="00B95DA5">
            <w:pPr>
              <w:keepNext/>
              <w:keepLines/>
              <w:spacing w:after="0" w:line="240" w:lineRule="auto"/>
              <w:ind w:firstLine="388"/>
              <w:jc w:val="both"/>
              <w:rPr>
                <w:rFonts w:ascii="Times New Roman" w:hAnsi="Times New Roman"/>
                <w:color w:val="000000" w:themeColor="text1"/>
                <w:lang w:val="uk-UA"/>
              </w:rPr>
            </w:pPr>
          </w:p>
        </w:tc>
      </w:tr>
      <w:tr w:rsidR="00D26847" w:rsidRPr="00561564" w:rsidTr="00307E14">
        <w:trPr>
          <w:trHeight w:val="520"/>
          <w:jc w:val="center"/>
        </w:trPr>
        <w:tc>
          <w:tcPr>
            <w:tcW w:w="548" w:type="dxa"/>
          </w:tcPr>
          <w:p w:rsidR="00D26847" w:rsidRPr="00561564" w:rsidRDefault="00D26847"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D26847" w:rsidRPr="00561564" w:rsidRDefault="00D26847" w:rsidP="00B95DA5">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7363" w:type="dxa"/>
            <w:vAlign w:val="center"/>
          </w:tcPr>
          <w:p w:rsidR="00D26847" w:rsidRPr="00D678A3" w:rsidRDefault="007368E2" w:rsidP="00D26847">
            <w:pPr>
              <w:pStyle w:val="a3"/>
              <w:spacing w:before="0" w:after="0"/>
              <w:ind w:right="57"/>
              <w:jc w:val="both"/>
              <w:rPr>
                <w:color w:val="00B050"/>
                <w:lang w:val="uk-UA"/>
              </w:rPr>
            </w:pPr>
            <w:r>
              <w:rPr>
                <w:b/>
                <w:sz w:val="22"/>
                <w:szCs w:val="22"/>
                <w:shd w:val="clear" w:color="auto" w:fill="FFFFFA"/>
                <w:lang w:val="uk-UA"/>
              </w:rPr>
              <w:t xml:space="preserve">НЕ </w:t>
            </w:r>
            <w:r w:rsidR="00D26847" w:rsidRPr="00873FAB">
              <w:rPr>
                <w:b/>
                <w:sz w:val="22"/>
                <w:szCs w:val="22"/>
                <w:shd w:val="clear" w:color="auto" w:fill="FFFFFA"/>
                <w:lang w:val="uk-UA"/>
              </w:rPr>
              <w:t>ВИМАГАЄТЬСЯ</w:t>
            </w:r>
            <w:r w:rsidR="00D26847" w:rsidRPr="00873FAB">
              <w:rPr>
                <w:sz w:val="22"/>
                <w:szCs w:val="22"/>
                <w:shd w:val="clear" w:color="auto" w:fill="FFFFFA"/>
                <w:lang w:val="uk-UA"/>
              </w:rPr>
              <w:t>.</w:t>
            </w:r>
          </w:p>
        </w:tc>
      </w:tr>
      <w:tr w:rsidR="00D26847" w:rsidRPr="00561564" w:rsidTr="00307E14">
        <w:trPr>
          <w:trHeight w:val="520"/>
          <w:jc w:val="center"/>
        </w:trPr>
        <w:tc>
          <w:tcPr>
            <w:tcW w:w="548" w:type="dxa"/>
          </w:tcPr>
          <w:p w:rsidR="00D26847" w:rsidRPr="00561564" w:rsidRDefault="00D26847" w:rsidP="00B95DA5">
            <w:pPr>
              <w:pStyle w:val="12"/>
              <w:widowControl w:val="0"/>
              <w:spacing w:line="240" w:lineRule="auto"/>
              <w:ind w:right="-9"/>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5.1.</w:t>
            </w:r>
          </w:p>
        </w:tc>
        <w:tc>
          <w:tcPr>
            <w:tcW w:w="2935" w:type="dxa"/>
          </w:tcPr>
          <w:p w:rsidR="00D26847" w:rsidRDefault="00D26847" w:rsidP="00B95DA5">
            <w:pPr>
              <w:widowControl w:val="0"/>
              <w:spacing w:after="0" w:line="240" w:lineRule="auto"/>
              <w:rPr>
                <w:rFonts w:ascii="Times New Roman" w:hAnsi="Times New Roman" w:cs="Times New Roman"/>
                <w:lang w:val="uk-UA"/>
              </w:rPr>
            </w:pPr>
            <w:proofErr w:type="spellStart"/>
            <w:r w:rsidRPr="006E36D0">
              <w:rPr>
                <w:rFonts w:ascii="Times New Roman" w:hAnsi="Times New Roman" w:cs="Times New Roman"/>
              </w:rPr>
              <w:t>Розмі</w:t>
            </w:r>
            <w:proofErr w:type="gramStart"/>
            <w:r w:rsidRPr="006E36D0">
              <w:rPr>
                <w:rFonts w:ascii="Times New Roman" w:hAnsi="Times New Roman" w:cs="Times New Roman"/>
              </w:rPr>
              <w:t>р</w:t>
            </w:r>
            <w:proofErr w:type="spellEnd"/>
            <w:proofErr w:type="gramEnd"/>
            <w:r w:rsidRPr="006E36D0">
              <w:rPr>
                <w:rFonts w:ascii="Times New Roman" w:hAnsi="Times New Roman" w:cs="Times New Roman"/>
              </w:rPr>
              <w:t xml:space="preserve"> та </w:t>
            </w: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надання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виконання</w:t>
            </w:r>
            <w:proofErr w:type="spellEnd"/>
            <w:r w:rsidRPr="006E36D0">
              <w:rPr>
                <w:rFonts w:ascii="Times New Roman" w:hAnsi="Times New Roman" w:cs="Times New Roman"/>
              </w:rPr>
              <w:t xml:space="preserve"> договору про </w:t>
            </w:r>
            <w:proofErr w:type="spellStart"/>
            <w:r w:rsidRPr="006E36D0">
              <w:rPr>
                <w:rFonts w:ascii="Times New Roman" w:hAnsi="Times New Roman" w:cs="Times New Roman"/>
              </w:rPr>
              <w:t>закупівлю</w:t>
            </w:r>
            <w:proofErr w:type="spellEnd"/>
          </w:p>
          <w:p w:rsidR="00D26847" w:rsidRDefault="00D26847" w:rsidP="00B95DA5">
            <w:pPr>
              <w:widowControl w:val="0"/>
              <w:spacing w:after="0" w:line="240" w:lineRule="auto"/>
              <w:rPr>
                <w:rFonts w:ascii="Times New Roman" w:hAnsi="Times New Roman" w:cs="Times New Roman"/>
                <w:lang w:val="uk-UA"/>
              </w:rPr>
            </w:pPr>
          </w:p>
          <w:p w:rsidR="00D26847" w:rsidRPr="004063A4" w:rsidRDefault="00D26847" w:rsidP="00B95DA5">
            <w:pPr>
              <w:spacing w:after="0" w:line="240" w:lineRule="auto"/>
              <w:ind w:firstLine="318"/>
              <w:rPr>
                <w:rFonts w:ascii="Times New Roman" w:eastAsia="Times New Roman" w:hAnsi="Times New Roman" w:cs="Times New Roman"/>
                <w:b/>
                <w:color w:val="000000"/>
                <w:lang w:val="uk-UA"/>
              </w:rPr>
            </w:pPr>
            <w:r w:rsidRPr="001713B1">
              <w:rPr>
                <w:rFonts w:ascii="Times New Roman" w:hAnsi="Times New Roman"/>
                <w:bCs/>
                <w:lang w:val="uk-UA"/>
              </w:rPr>
              <w:t xml:space="preserve">           </w:t>
            </w:r>
          </w:p>
        </w:tc>
        <w:tc>
          <w:tcPr>
            <w:tcW w:w="7363" w:type="dxa"/>
            <w:vAlign w:val="center"/>
          </w:tcPr>
          <w:p w:rsidR="007368E2" w:rsidRDefault="007368E2" w:rsidP="007368E2">
            <w:pPr>
              <w:shd w:val="clear" w:color="auto" w:fill="FFFFFF" w:themeFill="background1"/>
              <w:tabs>
                <w:tab w:val="left" w:pos="6504"/>
              </w:tabs>
              <w:spacing w:after="0" w:line="240" w:lineRule="auto"/>
              <w:ind w:right="144"/>
              <w:jc w:val="both"/>
              <w:rPr>
                <w:rFonts w:ascii="Times New Roman" w:hAnsi="Times New Roman" w:cs="Times New Roman"/>
                <w:lang w:val="uk-UA"/>
              </w:rPr>
            </w:pPr>
            <w:r>
              <w:rPr>
                <w:rFonts w:ascii="Times New Roman" w:hAnsi="Times New Roman" w:cs="Times New Roman"/>
                <w:lang w:val="uk-UA"/>
              </w:rPr>
              <w:t>НЕ ВСТАНОВЛЮЄТЬСЯ</w:t>
            </w:r>
          </w:p>
          <w:p w:rsidR="00D26847" w:rsidRPr="007368E2" w:rsidRDefault="00D26847" w:rsidP="007368E2">
            <w:pPr>
              <w:spacing w:line="240" w:lineRule="auto"/>
              <w:jc w:val="both"/>
              <w:rPr>
                <w:rFonts w:ascii="Times New Roman" w:eastAsia="Times New Roman" w:hAnsi="Times New Roman" w:cs="Times New Roman"/>
                <w:b/>
                <w:lang w:val="uk-UA"/>
              </w:rPr>
            </w:pPr>
          </w:p>
        </w:tc>
      </w:tr>
      <w:tr w:rsidR="00D26847" w:rsidRPr="00561564" w:rsidTr="00307E14">
        <w:trPr>
          <w:trHeight w:val="520"/>
          <w:jc w:val="center"/>
        </w:trPr>
        <w:tc>
          <w:tcPr>
            <w:tcW w:w="548" w:type="dxa"/>
          </w:tcPr>
          <w:p w:rsidR="00D26847" w:rsidRPr="00561564" w:rsidRDefault="00D26847" w:rsidP="00B95DA5">
            <w:pPr>
              <w:pStyle w:val="12"/>
              <w:widowControl w:val="0"/>
              <w:spacing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5.2.</w:t>
            </w:r>
          </w:p>
        </w:tc>
        <w:tc>
          <w:tcPr>
            <w:tcW w:w="2935" w:type="dxa"/>
          </w:tcPr>
          <w:p w:rsidR="00D26847" w:rsidRPr="006E36D0" w:rsidRDefault="00D26847" w:rsidP="00B95DA5">
            <w:pPr>
              <w:widowControl w:val="0"/>
              <w:spacing w:after="0" w:line="240" w:lineRule="auto"/>
              <w:rPr>
                <w:rFonts w:ascii="Times New Roman" w:eastAsia="Times New Roman" w:hAnsi="Times New Roman" w:cs="Times New Roman"/>
                <w:b/>
                <w:color w:val="000000"/>
                <w:lang w:val="uk-UA"/>
              </w:rPr>
            </w:pPr>
            <w:proofErr w:type="spellStart"/>
            <w:r w:rsidRPr="006E36D0">
              <w:rPr>
                <w:rFonts w:ascii="Times New Roman" w:hAnsi="Times New Roman" w:cs="Times New Roman"/>
              </w:rPr>
              <w:t>Умови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чи</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неповернення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rPr>
              <w:t>забезпечення</w:t>
            </w:r>
            <w:proofErr w:type="spellEnd"/>
            <w:r w:rsidRPr="006E36D0">
              <w:rPr>
                <w:rFonts w:ascii="Times New Roman" w:hAnsi="Times New Roman" w:cs="Times New Roman"/>
              </w:rPr>
              <w:t xml:space="preserve"> </w:t>
            </w:r>
            <w:proofErr w:type="spellStart"/>
            <w:r w:rsidRPr="006E36D0">
              <w:rPr>
                <w:rFonts w:ascii="Times New Roman" w:hAnsi="Times New Roman" w:cs="Times New Roman"/>
                <w:shd w:val="clear" w:color="auto" w:fill="FFFFFA"/>
              </w:rPr>
              <w:t>виконання</w:t>
            </w:r>
            <w:proofErr w:type="spellEnd"/>
            <w:r w:rsidRPr="006E36D0">
              <w:rPr>
                <w:rFonts w:ascii="Times New Roman" w:hAnsi="Times New Roman" w:cs="Times New Roman"/>
                <w:shd w:val="clear" w:color="auto" w:fill="FFFFFA"/>
              </w:rPr>
              <w:t xml:space="preserve"> договору </w:t>
            </w:r>
            <w:proofErr w:type="gramStart"/>
            <w:r w:rsidRPr="006E36D0">
              <w:rPr>
                <w:rFonts w:ascii="Times New Roman" w:hAnsi="Times New Roman" w:cs="Times New Roman"/>
                <w:shd w:val="clear" w:color="auto" w:fill="FFFFFA"/>
              </w:rPr>
              <w:t>про</w:t>
            </w:r>
            <w:proofErr w:type="gramEnd"/>
            <w:r w:rsidRPr="006E36D0">
              <w:rPr>
                <w:rFonts w:ascii="Times New Roman" w:hAnsi="Times New Roman" w:cs="Times New Roman"/>
                <w:shd w:val="clear" w:color="auto" w:fill="FFFFFA"/>
              </w:rPr>
              <w:t xml:space="preserve"> </w:t>
            </w:r>
            <w:proofErr w:type="spellStart"/>
            <w:r w:rsidRPr="006E36D0">
              <w:rPr>
                <w:rFonts w:ascii="Times New Roman" w:hAnsi="Times New Roman" w:cs="Times New Roman"/>
                <w:shd w:val="clear" w:color="auto" w:fill="FFFFFA"/>
              </w:rPr>
              <w:t>закупівлю</w:t>
            </w:r>
            <w:proofErr w:type="spellEnd"/>
          </w:p>
        </w:tc>
        <w:tc>
          <w:tcPr>
            <w:tcW w:w="7363" w:type="dxa"/>
            <w:vAlign w:val="center"/>
          </w:tcPr>
          <w:p w:rsidR="00D26847" w:rsidRPr="006E36D0" w:rsidRDefault="007368E2" w:rsidP="007368E2">
            <w:pPr>
              <w:shd w:val="clear" w:color="auto" w:fill="FFFFFF" w:themeFill="background1"/>
              <w:tabs>
                <w:tab w:val="left" w:pos="6504"/>
              </w:tabs>
              <w:spacing w:after="0" w:line="240" w:lineRule="auto"/>
              <w:ind w:right="144"/>
              <w:jc w:val="both"/>
              <w:rPr>
                <w:rFonts w:ascii="Times New Roman" w:eastAsia="Times New Roman" w:hAnsi="Times New Roman" w:cs="Times New Roman"/>
                <w:b/>
                <w:lang w:val="uk-UA"/>
              </w:rPr>
            </w:pPr>
            <w:r>
              <w:rPr>
                <w:rFonts w:ascii="Times New Roman" w:hAnsi="Times New Roman" w:cs="Times New Roman"/>
                <w:lang w:val="uk-UA"/>
              </w:rPr>
              <w:t>---------</w:t>
            </w:r>
            <w:r>
              <w:rPr>
                <w:rFonts w:ascii="Times New Roman" w:hAnsi="Times New Roman" w:cs="Times New Roman"/>
              </w:rPr>
              <w:t xml:space="preserve">     </w:t>
            </w:r>
          </w:p>
        </w:tc>
      </w:tr>
      <w:tr w:rsidR="00F84FEB" w:rsidRPr="00561564" w:rsidTr="00307E14">
        <w:trPr>
          <w:trHeight w:val="520"/>
          <w:jc w:val="center"/>
        </w:trPr>
        <w:tc>
          <w:tcPr>
            <w:tcW w:w="548" w:type="dxa"/>
          </w:tcPr>
          <w:p w:rsidR="00F84FEB" w:rsidRPr="00561564" w:rsidRDefault="00F84FEB" w:rsidP="00B95DA5">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F84FEB" w:rsidRPr="00561564" w:rsidRDefault="00F84FEB" w:rsidP="00B95DA5">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7363" w:type="dxa"/>
          </w:tcPr>
          <w:p w:rsidR="00F84FEB" w:rsidRDefault="00F84FEB" w:rsidP="00B95DA5">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F84FEB" w:rsidRPr="00561564" w:rsidRDefault="00F84FEB" w:rsidP="00B95DA5">
            <w:pPr>
              <w:pStyle w:val="12"/>
              <w:widowControl w:val="0"/>
              <w:spacing w:line="240" w:lineRule="auto"/>
              <w:ind w:right="113"/>
              <w:jc w:val="both"/>
              <w:rPr>
                <w:b/>
                <w:color w:val="000000" w:themeColor="text1"/>
                <w:lang w:val="uk-UA"/>
              </w:rPr>
            </w:pPr>
          </w:p>
        </w:tc>
      </w:tr>
    </w:tbl>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4D2E72" w:rsidRDefault="004D2E72"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p>
    <w:p w:rsidR="00F84FEB" w:rsidRPr="00561564" w:rsidRDefault="00F84FEB" w:rsidP="00F84FEB">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84FEB" w:rsidRPr="00561564" w:rsidRDefault="00F84FEB" w:rsidP="00F84FEB">
      <w:pPr>
        <w:spacing w:after="0" w:line="240" w:lineRule="auto"/>
        <w:rPr>
          <w:color w:val="000000" w:themeColor="text1"/>
          <w:sz w:val="20"/>
          <w:szCs w:val="20"/>
          <w:lang w:val="uk-UA"/>
        </w:rPr>
      </w:pPr>
    </w:p>
    <w:p w:rsidR="00AB2BCD" w:rsidRDefault="00AB2BCD" w:rsidP="00F84FEB">
      <w:pPr>
        <w:spacing w:after="0" w:line="240" w:lineRule="auto"/>
        <w:rPr>
          <w:color w:val="000000" w:themeColor="text1"/>
          <w:sz w:val="20"/>
          <w:szCs w:val="20"/>
          <w:lang w:val="uk-UA"/>
        </w:rPr>
      </w:pPr>
    </w:p>
    <w:p w:rsidR="004F275E" w:rsidRDefault="004F275E" w:rsidP="00F84FEB">
      <w:pPr>
        <w:spacing w:after="0" w:line="240" w:lineRule="auto"/>
        <w:rPr>
          <w:color w:val="000000" w:themeColor="text1"/>
          <w:sz w:val="20"/>
          <w:szCs w:val="20"/>
          <w:lang w:val="uk-UA"/>
        </w:rPr>
      </w:pPr>
    </w:p>
    <w:p w:rsidR="004F275E" w:rsidRPr="00561564" w:rsidRDefault="004F275E" w:rsidP="00F84FEB">
      <w:pPr>
        <w:spacing w:after="0" w:line="240" w:lineRule="auto"/>
        <w:rPr>
          <w:color w:val="000000" w:themeColor="text1"/>
          <w:sz w:val="20"/>
          <w:szCs w:val="20"/>
          <w:lang w:val="uk-UA"/>
        </w:rPr>
      </w:pPr>
    </w:p>
    <w:p w:rsidR="00F84FEB" w:rsidRPr="00561564" w:rsidRDefault="00F84FEB" w:rsidP="00F84FEB">
      <w:pPr>
        <w:spacing w:after="0" w:line="240" w:lineRule="auto"/>
        <w:ind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84FEB" w:rsidRPr="00561564" w:rsidRDefault="00F84FEB" w:rsidP="00F84FEB">
      <w:pPr>
        <w:spacing w:after="0" w:line="240" w:lineRule="auto"/>
        <w:ind w:left="6372" w:right="424"/>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84FEB" w:rsidRPr="00561564" w:rsidRDefault="00F84FEB" w:rsidP="00F84FEB">
      <w:pPr>
        <w:spacing w:after="0" w:line="240" w:lineRule="auto"/>
        <w:jc w:val="right"/>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jc w:val="center"/>
        <w:rPr>
          <w:rFonts w:ascii="Times New Roman" w:eastAsia="Times New Roman" w:hAnsi="Times New Roman" w:cs="Times New Roman"/>
          <w:b/>
          <w:sz w:val="24"/>
          <w:szCs w:val="24"/>
          <w:lang w:val="uk-UA"/>
        </w:rPr>
      </w:pPr>
    </w:p>
    <w:p w:rsidR="00F84FEB" w:rsidRPr="00561564" w:rsidRDefault="00F84FEB" w:rsidP="00F84FEB">
      <w:pPr>
        <w:spacing w:after="0" w:line="240" w:lineRule="auto"/>
        <w:ind w:right="424"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84FEB" w:rsidRPr="00561564" w:rsidRDefault="00F84FEB" w:rsidP="00F84FEB">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84FEB" w:rsidRPr="00561564" w:rsidRDefault="00F84FEB" w:rsidP="00F84FEB">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84FEB" w:rsidRPr="00561564" w:rsidRDefault="00F84FEB" w:rsidP="00F84FEB">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84FEB" w:rsidRPr="00561564" w:rsidRDefault="00F84FEB" w:rsidP="00F84FEB">
      <w:pPr>
        <w:spacing w:after="0" w:line="240" w:lineRule="auto"/>
        <w:ind w:left="5664" w:firstLine="708"/>
        <w:rPr>
          <w:rFonts w:ascii="Times New Roman" w:eastAsia="Times New Roman" w:hAnsi="Times New Roman" w:cs="Times New Roman"/>
          <w:b/>
          <w:sz w:val="24"/>
          <w:szCs w:val="24"/>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tabs>
          <w:tab w:val="left" w:pos="4671"/>
        </w:tabs>
        <w:spacing w:after="0" w:line="240" w:lineRule="auto"/>
        <w:rPr>
          <w:color w:val="000000" w:themeColor="text1"/>
          <w:sz w:val="20"/>
          <w:szCs w:val="20"/>
          <w:lang w:val="uk-UA"/>
        </w:rPr>
      </w:pPr>
      <w:r>
        <w:rPr>
          <w:color w:val="000000" w:themeColor="text1"/>
          <w:sz w:val="20"/>
          <w:szCs w:val="20"/>
          <w:lang w:val="uk-UA"/>
        </w:rPr>
        <w:tab/>
      </w:r>
    </w:p>
    <w:p w:rsidR="00F84FEB"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tabs>
          <w:tab w:val="left" w:pos="4671"/>
        </w:tabs>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ind w:right="424"/>
        <w:jc w:val="right"/>
        <w:rPr>
          <w:rFonts w:ascii="Times New Roman" w:eastAsia="Calibri" w:hAnsi="Times New Roman" w:cs="Times New Roman"/>
          <w:b/>
          <w:lang w:val="uk-UA" w:eastAsia="en-US"/>
        </w:rPr>
      </w:pPr>
    </w:p>
    <w:p w:rsidR="00F84FEB" w:rsidRPr="00561564" w:rsidRDefault="00F84FEB" w:rsidP="00F84FEB">
      <w:pPr>
        <w:spacing w:after="0" w:line="240" w:lineRule="auto"/>
        <w:ind w:right="424"/>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F84FEB" w:rsidRPr="00561564" w:rsidRDefault="00F84FEB" w:rsidP="00F84FEB">
      <w:pPr>
        <w:spacing w:after="0" w:line="240" w:lineRule="auto"/>
        <w:ind w:right="424"/>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F84FEB" w:rsidRPr="00561564" w:rsidRDefault="00F84FEB" w:rsidP="00F84FEB">
      <w:pPr>
        <w:spacing w:after="0" w:line="240" w:lineRule="auto"/>
        <w:jc w:val="right"/>
        <w:rPr>
          <w:rFonts w:ascii="Times New Roman" w:eastAsia="Calibri" w:hAnsi="Times New Roman" w:cs="Times New Roman"/>
          <w:i/>
          <w:lang w:val="uk-UA" w:eastAsia="en-US"/>
        </w:rPr>
      </w:pPr>
    </w:p>
    <w:p w:rsidR="00F84FEB" w:rsidRPr="00561564" w:rsidRDefault="00F84FEB" w:rsidP="00F84FEB">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F84FEB" w:rsidRPr="00561564" w:rsidRDefault="00F84FEB" w:rsidP="00F84FEB">
      <w:pPr>
        <w:spacing w:after="0" w:line="240" w:lineRule="auto"/>
        <w:jc w:val="right"/>
        <w:rPr>
          <w:rFonts w:ascii="Times New Roman" w:hAnsi="Times New Roman" w:cs="Times New Roman"/>
          <w:b/>
          <w:bCs/>
          <w:lang w:val="uk-UA"/>
        </w:rPr>
      </w:pPr>
    </w:p>
    <w:p w:rsidR="00F84FEB" w:rsidRPr="00561564" w:rsidRDefault="00F84FEB" w:rsidP="00F84FEB">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F84FEB" w:rsidRPr="00561564" w:rsidRDefault="00F84FEB" w:rsidP="0017210B">
      <w:pPr>
        <w:spacing w:after="0" w:line="240" w:lineRule="auto"/>
        <w:ind w:firstLine="3969"/>
        <w:jc w:val="both"/>
        <w:rPr>
          <w:rFonts w:ascii="Times New Roman" w:hAnsi="Times New Roman" w:cs="Times New Roman"/>
          <w:b/>
          <w:bCs/>
          <w:lang w:val="uk-UA"/>
        </w:rPr>
      </w:pPr>
    </w:p>
    <w:p w:rsidR="0017210B" w:rsidRPr="0070311C" w:rsidRDefault="00F84FEB" w:rsidP="0070311C">
      <w:pPr>
        <w:spacing w:after="0" w:line="240" w:lineRule="auto"/>
        <w:jc w:val="both"/>
        <w:rPr>
          <w:rStyle w:val="ng-binding1"/>
          <w:rFonts w:ascii="Times New Roman" w:eastAsia="SimSun" w:hAnsi="Times New Roman"/>
          <w:b/>
          <w:bCs/>
          <w:kern w:val="2"/>
          <w:sz w:val="24"/>
          <w:szCs w:val="24"/>
          <w:lang w:val="uk-UA" w:bidi="hi-IN"/>
        </w:rPr>
      </w:pPr>
      <w:r w:rsidRPr="004D2E72">
        <w:rPr>
          <w:rFonts w:ascii="Times New Roman" w:hAnsi="Times New Roman" w:cs="Times New Roman"/>
          <w:sz w:val="24"/>
          <w:szCs w:val="24"/>
        </w:rPr>
        <w:t xml:space="preserve">Ми, _____________________ </w:t>
      </w:r>
      <w:r w:rsidRPr="004D2E72">
        <w:rPr>
          <w:rFonts w:ascii="Times New Roman" w:hAnsi="Times New Roman" w:cs="Times New Roman"/>
          <w:i/>
          <w:sz w:val="24"/>
          <w:szCs w:val="24"/>
        </w:rPr>
        <w:t>(</w:t>
      </w:r>
      <w:proofErr w:type="spellStart"/>
      <w:r w:rsidRPr="004D2E72">
        <w:rPr>
          <w:rFonts w:ascii="Times New Roman" w:hAnsi="Times New Roman" w:cs="Times New Roman"/>
          <w:b/>
          <w:bCs/>
          <w:i/>
          <w:sz w:val="24"/>
          <w:szCs w:val="24"/>
        </w:rPr>
        <w:t>повна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назва</w:t>
      </w:r>
      <w:proofErr w:type="spellEnd"/>
      <w:r w:rsidRPr="004D2E72">
        <w:rPr>
          <w:rFonts w:ascii="Times New Roman" w:hAnsi="Times New Roman" w:cs="Times New Roman"/>
          <w:b/>
          <w:bCs/>
          <w:i/>
          <w:sz w:val="24"/>
          <w:szCs w:val="24"/>
        </w:rPr>
        <w:t xml:space="preserve"> </w:t>
      </w:r>
      <w:proofErr w:type="spellStart"/>
      <w:r w:rsidRPr="004D2E72">
        <w:rPr>
          <w:rFonts w:ascii="Times New Roman" w:hAnsi="Times New Roman" w:cs="Times New Roman"/>
          <w:b/>
          <w:bCs/>
          <w:i/>
          <w:sz w:val="24"/>
          <w:szCs w:val="24"/>
        </w:rPr>
        <w:t>Учасника</w:t>
      </w:r>
      <w:proofErr w:type="spellEnd"/>
      <w:r w:rsidRPr="004D2E72">
        <w:rPr>
          <w:rFonts w:ascii="Times New Roman" w:hAnsi="Times New Roman" w:cs="Times New Roman"/>
          <w:i/>
          <w:sz w:val="24"/>
          <w:szCs w:val="24"/>
        </w:rPr>
        <w:t>)</w:t>
      </w:r>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надаємо</w:t>
      </w:r>
      <w:proofErr w:type="spellEnd"/>
      <w:r w:rsidRPr="004D2E72">
        <w:rPr>
          <w:rFonts w:ascii="Times New Roman" w:hAnsi="Times New Roman" w:cs="Times New Roman"/>
          <w:sz w:val="24"/>
          <w:szCs w:val="24"/>
        </w:rPr>
        <w:t xml:space="preserve"> свою </w:t>
      </w:r>
      <w:proofErr w:type="spellStart"/>
      <w:r w:rsidRPr="004D2E72">
        <w:rPr>
          <w:rFonts w:ascii="Times New Roman" w:hAnsi="Times New Roman" w:cs="Times New Roman"/>
          <w:sz w:val="24"/>
          <w:szCs w:val="24"/>
        </w:rPr>
        <w:t>пропозицію</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щодо</w:t>
      </w:r>
      <w:proofErr w:type="spellEnd"/>
      <w:r w:rsidRPr="004D2E72">
        <w:rPr>
          <w:rFonts w:ascii="Times New Roman" w:hAnsi="Times New Roman" w:cs="Times New Roman"/>
          <w:sz w:val="24"/>
          <w:szCs w:val="24"/>
        </w:rPr>
        <w:t xml:space="preserve"> </w:t>
      </w:r>
      <w:proofErr w:type="spellStart"/>
      <w:r w:rsidRPr="004D2E72">
        <w:rPr>
          <w:rFonts w:ascii="Times New Roman" w:hAnsi="Times New Roman" w:cs="Times New Roman"/>
          <w:sz w:val="24"/>
          <w:szCs w:val="24"/>
        </w:rPr>
        <w:t>участі</w:t>
      </w:r>
      <w:proofErr w:type="spellEnd"/>
      <w:r w:rsidRPr="004D2E72">
        <w:rPr>
          <w:rFonts w:ascii="Times New Roman" w:hAnsi="Times New Roman" w:cs="Times New Roman"/>
          <w:sz w:val="24"/>
          <w:szCs w:val="24"/>
        </w:rPr>
        <w:t xml:space="preserve"> у </w:t>
      </w:r>
      <w:proofErr w:type="spellStart"/>
      <w:r w:rsidRPr="0070311C">
        <w:rPr>
          <w:rFonts w:ascii="Times New Roman" w:hAnsi="Times New Roman" w:cs="Times New Roman"/>
          <w:sz w:val="24"/>
          <w:szCs w:val="24"/>
        </w:rPr>
        <w:t>закупі</w:t>
      </w:r>
      <w:proofErr w:type="gramStart"/>
      <w:r w:rsidRPr="0070311C">
        <w:rPr>
          <w:rFonts w:ascii="Times New Roman" w:hAnsi="Times New Roman" w:cs="Times New Roman"/>
          <w:sz w:val="24"/>
          <w:szCs w:val="24"/>
        </w:rPr>
        <w:t>вл</w:t>
      </w:r>
      <w:proofErr w:type="gramEnd"/>
      <w:r w:rsidRPr="0070311C">
        <w:rPr>
          <w:rFonts w:ascii="Times New Roman" w:hAnsi="Times New Roman" w:cs="Times New Roman"/>
          <w:sz w:val="24"/>
          <w:szCs w:val="24"/>
        </w:rPr>
        <w:t>і</w:t>
      </w:r>
      <w:proofErr w:type="spellEnd"/>
      <w:r w:rsidRPr="0070311C">
        <w:rPr>
          <w:rFonts w:ascii="Times New Roman" w:hAnsi="Times New Roman" w:cs="Times New Roman"/>
          <w:sz w:val="24"/>
          <w:szCs w:val="24"/>
        </w:rPr>
        <w:t xml:space="preserve"> по </w:t>
      </w:r>
      <w:proofErr w:type="spellStart"/>
      <w:r w:rsidRPr="0070311C">
        <w:rPr>
          <w:rFonts w:ascii="Times New Roman" w:hAnsi="Times New Roman" w:cs="Times New Roman"/>
          <w:sz w:val="24"/>
          <w:szCs w:val="24"/>
        </w:rPr>
        <w:t>процедурі</w:t>
      </w:r>
      <w:proofErr w:type="spellEnd"/>
      <w:r w:rsidR="0096021C" w:rsidRPr="0070311C">
        <w:rPr>
          <w:rFonts w:ascii="Times New Roman" w:hAnsi="Times New Roman" w:cs="Times New Roman"/>
          <w:sz w:val="24"/>
          <w:szCs w:val="24"/>
          <w:lang w:val="uk-UA"/>
        </w:rPr>
        <w:t xml:space="preserve"> </w:t>
      </w:r>
      <w:proofErr w:type="spellStart"/>
      <w:r w:rsidRPr="0070311C">
        <w:rPr>
          <w:rFonts w:ascii="Times New Roman" w:hAnsi="Times New Roman" w:cs="Times New Roman"/>
          <w:bCs/>
          <w:sz w:val="24"/>
          <w:szCs w:val="24"/>
        </w:rPr>
        <w:t>відкриті</w:t>
      </w:r>
      <w:proofErr w:type="spellEnd"/>
      <w:r w:rsidRPr="0070311C">
        <w:rPr>
          <w:rFonts w:ascii="Times New Roman" w:hAnsi="Times New Roman" w:cs="Times New Roman"/>
          <w:bCs/>
          <w:sz w:val="24"/>
          <w:szCs w:val="24"/>
        </w:rPr>
        <w:t xml:space="preserve"> торги (з </w:t>
      </w:r>
      <w:proofErr w:type="spellStart"/>
      <w:r w:rsidRPr="0070311C">
        <w:rPr>
          <w:rFonts w:ascii="Times New Roman" w:hAnsi="Times New Roman" w:cs="Times New Roman"/>
          <w:bCs/>
          <w:sz w:val="24"/>
          <w:szCs w:val="24"/>
        </w:rPr>
        <w:t>особливостями</w:t>
      </w:r>
      <w:proofErr w:type="spellEnd"/>
      <w:r w:rsidRPr="0070311C">
        <w:rPr>
          <w:rFonts w:ascii="Times New Roman" w:hAnsi="Times New Roman" w:cs="Times New Roman"/>
          <w:bCs/>
          <w:sz w:val="24"/>
          <w:szCs w:val="24"/>
        </w:rPr>
        <w:t xml:space="preserve">) </w:t>
      </w:r>
      <w:r w:rsidRPr="0070311C">
        <w:rPr>
          <w:rFonts w:ascii="Times New Roman" w:hAnsi="Times New Roman" w:cs="Times New Roman"/>
          <w:sz w:val="24"/>
          <w:szCs w:val="24"/>
        </w:rPr>
        <w:t xml:space="preserve">за предметом </w:t>
      </w:r>
      <w:proofErr w:type="spellStart"/>
      <w:r w:rsidRPr="0070311C">
        <w:rPr>
          <w:rFonts w:ascii="Times New Roman" w:hAnsi="Times New Roman" w:cs="Times New Roman"/>
          <w:sz w:val="24"/>
          <w:szCs w:val="24"/>
        </w:rPr>
        <w:t>закупівлі</w:t>
      </w:r>
      <w:proofErr w:type="spellEnd"/>
      <w:r w:rsidRPr="0070311C">
        <w:rPr>
          <w:rFonts w:ascii="Times New Roman" w:hAnsi="Times New Roman" w:cs="Times New Roman"/>
          <w:sz w:val="24"/>
          <w:szCs w:val="24"/>
        </w:rPr>
        <w:t xml:space="preserve">: </w:t>
      </w:r>
      <w:proofErr w:type="spellStart"/>
      <w:r w:rsidR="0070311C" w:rsidRPr="0070311C">
        <w:rPr>
          <w:rFonts w:ascii="Times New Roman" w:hAnsi="Times New Roman" w:cs="Times New Roman"/>
          <w:b/>
          <w:color w:val="0070C0"/>
          <w:sz w:val="24"/>
          <w:szCs w:val="24"/>
        </w:rPr>
        <w:t>Аквадистилятор</w:t>
      </w:r>
      <w:proofErr w:type="spellEnd"/>
      <w:r w:rsidR="0070311C" w:rsidRPr="0070311C">
        <w:rPr>
          <w:rFonts w:ascii="Times New Roman" w:hAnsi="Times New Roman" w:cs="Times New Roman"/>
          <w:b/>
          <w:color w:val="0070C0"/>
          <w:sz w:val="24"/>
          <w:szCs w:val="24"/>
        </w:rPr>
        <w:t xml:space="preserve"> </w:t>
      </w:r>
      <w:proofErr w:type="spellStart"/>
      <w:r w:rsidR="0070311C" w:rsidRPr="0070311C">
        <w:rPr>
          <w:rFonts w:ascii="Times New Roman" w:hAnsi="Times New Roman" w:cs="Times New Roman"/>
          <w:b/>
          <w:color w:val="0070C0"/>
          <w:sz w:val="24"/>
          <w:szCs w:val="24"/>
        </w:rPr>
        <w:t>промисловий</w:t>
      </w:r>
      <w:proofErr w:type="spellEnd"/>
      <w:r w:rsidR="0070311C" w:rsidRPr="0070311C">
        <w:rPr>
          <w:rFonts w:ascii="Times New Roman" w:hAnsi="Times New Roman" w:cs="Times New Roman"/>
          <w:b/>
          <w:color w:val="0070C0"/>
          <w:sz w:val="24"/>
          <w:szCs w:val="24"/>
        </w:rPr>
        <w:t xml:space="preserve">, </w:t>
      </w:r>
      <w:proofErr w:type="spellStart"/>
      <w:r w:rsidR="0070311C" w:rsidRPr="0070311C">
        <w:rPr>
          <w:rFonts w:ascii="Times New Roman" w:hAnsi="Times New Roman" w:cs="Times New Roman"/>
          <w:b/>
          <w:color w:val="0070C0"/>
          <w:sz w:val="24"/>
          <w:szCs w:val="24"/>
        </w:rPr>
        <w:t>електричний</w:t>
      </w:r>
      <w:proofErr w:type="spellEnd"/>
      <w:r w:rsidR="0070311C" w:rsidRPr="0070311C">
        <w:rPr>
          <w:rFonts w:ascii="Times New Roman" w:hAnsi="Times New Roman" w:cs="Times New Roman"/>
          <w:b/>
          <w:color w:val="0070C0"/>
          <w:sz w:val="24"/>
          <w:szCs w:val="24"/>
        </w:rPr>
        <w:t xml:space="preserve"> типу ДЕ-20</w:t>
      </w:r>
      <w:r w:rsidR="0070311C" w:rsidRPr="0070311C">
        <w:rPr>
          <w:rFonts w:ascii="Times New Roman" w:hAnsi="Times New Roman"/>
          <w:b/>
          <w:color w:val="0070C0"/>
          <w:sz w:val="24"/>
          <w:szCs w:val="24"/>
        </w:rPr>
        <w:t xml:space="preserve"> </w:t>
      </w:r>
      <w:r w:rsidR="0070311C" w:rsidRPr="0070311C">
        <w:rPr>
          <w:rFonts w:ascii="Times New Roman" w:eastAsia="Times New Roman" w:hAnsi="Times New Roman" w:cs="Times New Roman"/>
          <w:b/>
          <w:sz w:val="24"/>
          <w:szCs w:val="24"/>
        </w:rPr>
        <w:t xml:space="preserve">за кодом ДК 021:2015: </w:t>
      </w:r>
      <w:r w:rsidR="0070311C" w:rsidRPr="0070311C">
        <w:rPr>
          <w:rFonts w:ascii="Times New Roman" w:hAnsi="Times New Roman" w:cs="Times New Roman"/>
          <w:b/>
          <w:sz w:val="24"/>
          <w:szCs w:val="24"/>
        </w:rPr>
        <w:t xml:space="preserve">42910000-8 </w:t>
      </w:r>
      <w:proofErr w:type="spellStart"/>
      <w:r w:rsidR="0070311C" w:rsidRPr="0070311C">
        <w:rPr>
          <w:rFonts w:ascii="Times New Roman" w:hAnsi="Times New Roman" w:cs="Times New Roman"/>
          <w:b/>
          <w:sz w:val="24"/>
          <w:szCs w:val="24"/>
        </w:rPr>
        <w:t>Апарати</w:t>
      </w:r>
      <w:proofErr w:type="spellEnd"/>
      <w:r w:rsidR="0070311C" w:rsidRPr="0070311C">
        <w:rPr>
          <w:rFonts w:ascii="Times New Roman" w:hAnsi="Times New Roman" w:cs="Times New Roman"/>
          <w:b/>
          <w:sz w:val="24"/>
          <w:szCs w:val="24"/>
        </w:rPr>
        <w:t xml:space="preserve"> для </w:t>
      </w:r>
      <w:proofErr w:type="spellStart"/>
      <w:r w:rsidR="0070311C" w:rsidRPr="0070311C">
        <w:rPr>
          <w:rFonts w:ascii="Times New Roman" w:hAnsi="Times New Roman" w:cs="Times New Roman"/>
          <w:b/>
          <w:sz w:val="24"/>
          <w:szCs w:val="24"/>
        </w:rPr>
        <w:t>дистилювання</w:t>
      </w:r>
      <w:proofErr w:type="spellEnd"/>
      <w:r w:rsidR="0070311C" w:rsidRPr="0070311C">
        <w:rPr>
          <w:rFonts w:ascii="Times New Roman" w:hAnsi="Times New Roman" w:cs="Times New Roman"/>
          <w:b/>
          <w:sz w:val="24"/>
          <w:szCs w:val="24"/>
        </w:rPr>
        <w:t xml:space="preserve">, </w:t>
      </w:r>
      <w:proofErr w:type="spellStart"/>
      <w:r w:rsidR="0070311C" w:rsidRPr="0070311C">
        <w:rPr>
          <w:rFonts w:ascii="Times New Roman" w:hAnsi="Times New Roman" w:cs="Times New Roman"/>
          <w:b/>
          <w:sz w:val="24"/>
          <w:szCs w:val="24"/>
        </w:rPr>
        <w:t>фільтрування</w:t>
      </w:r>
      <w:proofErr w:type="spellEnd"/>
      <w:r w:rsidR="0070311C" w:rsidRPr="0070311C">
        <w:rPr>
          <w:rFonts w:ascii="Times New Roman" w:hAnsi="Times New Roman" w:cs="Times New Roman"/>
          <w:b/>
          <w:sz w:val="24"/>
          <w:szCs w:val="24"/>
        </w:rPr>
        <w:t xml:space="preserve"> </w:t>
      </w:r>
      <w:proofErr w:type="spellStart"/>
      <w:r w:rsidR="0070311C" w:rsidRPr="0070311C">
        <w:rPr>
          <w:rFonts w:ascii="Times New Roman" w:hAnsi="Times New Roman" w:cs="Times New Roman"/>
          <w:b/>
          <w:sz w:val="24"/>
          <w:szCs w:val="24"/>
        </w:rPr>
        <w:t>чи</w:t>
      </w:r>
      <w:proofErr w:type="spellEnd"/>
      <w:r w:rsidR="0070311C" w:rsidRPr="0070311C">
        <w:rPr>
          <w:rFonts w:ascii="Times New Roman" w:hAnsi="Times New Roman" w:cs="Times New Roman"/>
          <w:b/>
          <w:sz w:val="24"/>
          <w:szCs w:val="24"/>
        </w:rPr>
        <w:t xml:space="preserve"> </w:t>
      </w:r>
      <w:proofErr w:type="spellStart"/>
      <w:r w:rsidR="0070311C" w:rsidRPr="0070311C">
        <w:rPr>
          <w:rFonts w:ascii="Times New Roman" w:hAnsi="Times New Roman" w:cs="Times New Roman"/>
          <w:b/>
          <w:sz w:val="24"/>
          <w:szCs w:val="24"/>
        </w:rPr>
        <w:t>ректифікації</w:t>
      </w:r>
      <w:proofErr w:type="spellEnd"/>
    </w:p>
    <w:p w:rsidR="00573ED6" w:rsidRDefault="00573ED6" w:rsidP="00573ED6">
      <w:pPr>
        <w:spacing w:after="0" w:line="240" w:lineRule="auto"/>
        <w:jc w:val="both"/>
        <w:rPr>
          <w:rFonts w:ascii="Times New Roman" w:hAnsi="Times New Roman" w:cs="Times New Roman"/>
          <w:b/>
          <w:lang w:val="uk-UA"/>
        </w:rPr>
      </w:pPr>
    </w:p>
    <w:p w:rsidR="00F84FEB" w:rsidRPr="004D2E72" w:rsidRDefault="00F84FEB" w:rsidP="0017210B">
      <w:pPr>
        <w:spacing w:after="0" w:line="240" w:lineRule="auto"/>
        <w:jc w:val="center"/>
        <w:rPr>
          <w:rFonts w:ascii="Times New Roman" w:eastAsia="Batang" w:hAnsi="Times New Roman" w:cs="Times New Roman"/>
          <w:b/>
          <w:sz w:val="24"/>
          <w:szCs w:val="24"/>
          <w:lang w:val="uk-UA" w:eastAsia="ar-SA"/>
        </w:rPr>
      </w:pPr>
      <w:r w:rsidRPr="004D2E72">
        <w:rPr>
          <w:rFonts w:ascii="Times New Roman" w:eastAsia="Batang" w:hAnsi="Times New Roman" w:cs="Times New Roman"/>
          <w:b/>
          <w:sz w:val="24"/>
          <w:szCs w:val="24"/>
          <w:lang w:val="uk-UA" w:eastAsia="ar-SA"/>
        </w:rPr>
        <w:t>СПЕЦИФІКАЦІЯ</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632" w:type="dxa"/>
        <w:tblInd w:w="-34" w:type="dxa"/>
        <w:tblLayout w:type="fixed"/>
        <w:tblLook w:val="04A0" w:firstRow="1" w:lastRow="0" w:firstColumn="1" w:lastColumn="0" w:noHBand="0" w:noVBand="1"/>
      </w:tblPr>
      <w:tblGrid>
        <w:gridCol w:w="600"/>
        <w:gridCol w:w="2377"/>
        <w:gridCol w:w="2562"/>
        <w:gridCol w:w="899"/>
        <w:gridCol w:w="1197"/>
        <w:gridCol w:w="1438"/>
        <w:gridCol w:w="1559"/>
      </w:tblGrid>
      <w:tr w:rsidR="00F84FEB" w:rsidRPr="00561564" w:rsidTr="00B95DA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F84FEB" w:rsidRPr="00561564" w:rsidRDefault="00F84FEB" w:rsidP="00B95DA5">
            <w:pPr>
              <w:spacing w:after="0" w:line="240" w:lineRule="auto"/>
              <w:rPr>
                <w:rFonts w:ascii="Times New Roman" w:hAnsi="Times New Roman" w:cs="Times New Roman"/>
                <w:b/>
                <w:bCs/>
                <w:sz w:val="20"/>
                <w:szCs w:val="20"/>
                <w:lang w:val="uk-UA" w:eastAsia="uk-UA"/>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F84FEB" w:rsidRPr="00561564" w:rsidRDefault="00F84FEB" w:rsidP="00B95DA5">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F84FEB" w:rsidRPr="00561564" w:rsidRDefault="00F84FEB" w:rsidP="00B95DA5">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rPr>
                <w:rFonts w:ascii="Times New Roman" w:hAnsi="Times New Roman" w:cs="Times New Roman"/>
                <w:sz w:val="20"/>
                <w:szCs w:val="20"/>
                <w:lang w:val="uk-UA" w:eastAsia="uk-UA"/>
              </w:rPr>
            </w:pPr>
          </w:p>
        </w:tc>
        <w:tc>
          <w:tcPr>
            <w:tcW w:w="2562"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sz w:val="20"/>
                <w:szCs w:val="20"/>
                <w:lang w:val="uk-UA" w:eastAsia="uk-UA"/>
              </w:rPr>
            </w:pPr>
          </w:p>
        </w:tc>
        <w:tc>
          <w:tcPr>
            <w:tcW w:w="1438"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96"/>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121"/>
        </w:trPr>
        <w:tc>
          <w:tcPr>
            <w:tcW w:w="600" w:type="dxa"/>
            <w:tcBorders>
              <w:top w:val="single" w:sz="4" w:space="0" w:color="auto"/>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r w:rsidR="00F84FEB" w:rsidRPr="00561564" w:rsidTr="00B95DA5">
        <w:trPr>
          <w:trHeight w:val="70"/>
        </w:trPr>
        <w:tc>
          <w:tcPr>
            <w:tcW w:w="600" w:type="dxa"/>
            <w:tcBorders>
              <w:top w:val="nil"/>
              <w:left w:val="single" w:sz="4" w:space="0" w:color="auto"/>
              <w:bottom w:val="single" w:sz="4" w:space="0" w:color="auto"/>
              <w:right w:val="single" w:sz="4" w:space="0" w:color="auto"/>
            </w:tcBorders>
          </w:tcPr>
          <w:p w:rsidR="00F84FEB" w:rsidRPr="00561564" w:rsidRDefault="00F84FEB" w:rsidP="00B95DA5">
            <w:pPr>
              <w:spacing w:after="0" w:line="240" w:lineRule="auto"/>
              <w:jc w:val="right"/>
              <w:rPr>
                <w:rFonts w:ascii="Times New Roman" w:hAnsi="Times New Roman" w:cs="Times New Roman"/>
                <w:b/>
                <w:sz w:val="20"/>
                <w:szCs w:val="20"/>
                <w:lang w:val="uk-UA"/>
              </w:rPr>
            </w:pPr>
          </w:p>
        </w:tc>
        <w:tc>
          <w:tcPr>
            <w:tcW w:w="8473" w:type="dxa"/>
            <w:gridSpan w:val="5"/>
            <w:tcBorders>
              <w:top w:val="nil"/>
              <w:left w:val="single" w:sz="4" w:space="0" w:color="auto"/>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559" w:type="dxa"/>
            <w:tcBorders>
              <w:top w:val="nil"/>
              <w:left w:val="nil"/>
              <w:bottom w:val="single" w:sz="4" w:space="0" w:color="auto"/>
              <w:right w:val="single" w:sz="4" w:space="0" w:color="auto"/>
            </w:tcBorders>
            <w:shd w:val="clear" w:color="auto" w:fill="auto"/>
            <w:vAlign w:val="center"/>
          </w:tcPr>
          <w:p w:rsidR="00F84FEB" w:rsidRPr="00561564" w:rsidRDefault="00F84FEB" w:rsidP="00B95DA5">
            <w:pPr>
              <w:spacing w:after="0" w:line="240" w:lineRule="auto"/>
              <w:jc w:val="center"/>
              <w:rPr>
                <w:rFonts w:ascii="Times New Roman" w:hAnsi="Times New Roman" w:cs="Times New Roman"/>
                <w:i/>
                <w:iCs/>
                <w:sz w:val="20"/>
                <w:szCs w:val="20"/>
                <w:lang w:val="uk-UA"/>
              </w:rPr>
            </w:pPr>
          </w:p>
        </w:tc>
      </w:tr>
    </w:tbl>
    <w:p w:rsidR="00F84FEB" w:rsidRPr="00561564" w:rsidRDefault="00F84FEB" w:rsidP="00F84FEB">
      <w:pPr>
        <w:spacing w:after="0" w:line="240" w:lineRule="auto"/>
        <w:ind w:firstLine="567"/>
        <w:rPr>
          <w:rFonts w:ascii="Times New Roman" w:hAnsi="Times New Roman" w:cs="Times New Roman"/>
          <w:b/>
          <w:i/>
          <w:sz w:val="14"/>
          <w:szCs w:val="14"/>
          <w:lang w:val="uk-UA"/>
        </w:rPr>
      </w:pPr>
    </w:p>
    <w:p w:rsidR="00F84FEB" w:rsidRPr="00561564" w:rsidRDefault="00F84FEB" w:rsidP="00F84FEB">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F84FEB" w:rsidRPr="00561564" w:rsidRDefault="00F84FEB" w:rsidP="00F84FEB">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F84FEB" w:rsidRPr="00561564" w:rsidRDefault="00F84FEB" w:rsidP="00F8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F84FEB" w:rsidRPr="00561564" w:rsidRDefault="00F84FEB" w:rsidP="00F84FEB">
      <w:pPr>
        <w:spacing w:after="0" w:line="240" w:lineRule="auto"/>
        <w:ind w:firstLine="567"/>
        <w:jc w:val="both"/>
        <w:rPr>
          <w:rFonts w:ascii="Times New Roman" w:hAnsi="Times New Roman" w:cs="Times New Roman"/>
          <w:bCs/>
          <w:i/>
          <w:color w:val="002E5E"/>
          <w:lang w:val="uk-UA" w:eastAsia="uk-UA"/>
        </w:rPr>
      </w:pPr>
    </w:p>
    <w:p w:rsidR="00F84FEB" w:rsidRPr="00561564" w:rsidRDefault="0070311C" w:rsidP="007031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4"/>
        <w:jc w:val="both"/>
        <w:rPr>
          <w:rFonts w:ascii="Times New Roman" w:hAnsi="Times New Roman" w:cs="Times New Roman"/>
          <w:lang w:val="uk-UA"/>
        </w:rPr>
      </w:pPr>
      <w:r>
        <w:rPr>
          <w:rFonts w:ascii="Times New Roman" w:hAnsi="Times New Roman" w:cs="Times New Roman"/>
          <w:lang w:val="uk-UA" w:eastAsia="uk-UA"/>
        </w:rPr>
        <w:tab/>
      </w:r>
      <w:r w:rsidR="00F84FEB"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F84FEB" w:rsidRPr="00561564" w:rsidRDefault="00F84FEB" w:rsidP="0070311C">
      <w:pPr>
        <w:widowControl w:val="0"/>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F84FEB" w:rsidRPr="00561564" w:rsidRDefault="00F84FEB" w:rsidP="0070311C">
      <w:pPr>
        <w:widowControl w:val="0"/>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F84FEB" w:rsidRPr="00561564" w:rsidRDefault="00F84FEB" w:rsidP="00F84FEB">
      <w:pPr>
        <w:spacing w:after="0" w:line="240" w:lineRule="auto"/>
        <w:ind w:right="424"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spacing w:after="0" w:line="240" w:lineRule="auto"/>
        <w:ind w:right="424"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F84FEB" w:rsidRPr="00561564" w:rsidRDefault="00F84FEB" w:rsidP="00F84FEB">
      <w:pPr>
        <w:widowControl w:val="0"/>
        <w:suppressAutoHyphens/>
        <w:autoSpaceDE w:val="0"/>
        <w:spacing w:after="0" w:line="240" w:lineRule="auto"/>
        <w:ind w:right="424"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lang w:val="uk-UA" w:eastAsia="uk-UA"/>
        </w:rPr>
      </w:pPr>
    </w:p>
    <w:p w:rsidR="00F84FEB" w:rsidRPr="00561564" w:rsidRDefault="00F84FEB" w:rsidP="00F84FEB">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F84FEB" w:rsidRPr="00561564" w:rsidRDefault="00F84FEB" w:rsidP="00F84FEB">
      <w:pPr>
        <w:spacing w:after="0" w:line="240" w:lineRule="auto"/>
        <w:rPr>
          <w:rFonts w:ascii="Times New Roman" w:hAnsi="Times New Roman" w:cs="Times New Roman"/>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Default="00F84FEB" w:rsidP="00F84FEB">
      <w:pPr>
        <w:spacing w:after="0" w:line="240" w:lineRule="auto"/>
        <w:rPr>
          <w:color w:val="000000" w:themeColor="text1"/>
          <w:sz w:val="20"/>
          <w:szCs w:val="20"/>
          <w:lang w:val="uk-UA"/>
        </w:rPr>
      </w:pPr>
    </w:p>
    <w:p w:rsidR="00F84FEB" w:rsidRPr="00561564" w:rsidRDefault="00F84FEB" w:rsidP="00F84FEB">
      <w:pPr>
        <w:spacing w:after="0" w:line="240" w:lineRule="auto"/>
        <w:rPr>
          <w:color w:val="000000" w:themeColor="text1"/>
          <w:sz w:val="20"/>
          <w:szCs w:val="20"/>
          <w:lang w:val="uk-UA"/>
        </w:rPr>
      </w:pPr>
    </w:p>
    <w:p w:rsidR="00F84FEB" w:rsidRPr="00561564" w:rsidRDefault="00F84FEB" w:rsidP="00F84FEB">
      <w:pPr>
        <w:pStyle w:val="HTML0"/>
        <w:ind w:right="424"/>
        <w:jc w:val="right"/>
        <w:rPr>
          <w:rFonts w:ascii="Times New Roman" w:hAnsi="Times New Roman"/>
          <w:b/>
          <w:sz w:val="22"/>
          <w:szCs w:val="22"/>
          <w:lang w:val="uk-UA"/>
        </w:rPr>
      </w:pPr>
      <w:r w:rsidRPr="00561564">
        <w:rPr>
          <w:rFonts w:ascii="Times New Roman" w:hAnsi="Times New Roman"/>
          <w:b/>
          <w:sz w:val="22"/>
          <w:szCs w:val="22"/>
          <w:lang w:val="uk-UA"/>
        </w:rPr>
        <w:t>ДОДАТОК  6</w:t>
      </w:r>
    </w:p>
    <w:p w:rsidR="00F84FEB" w:rsidRPr="00561564" w:rsidRDefault="00F84FEB" w:rsidP="00F84FEB">
      <w:pPr>
        <w:pStyle w:val="14"/>
        <w:ind w:right="42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84FEB" w:rsidRPr="00561564" w:rsidRDefault="00F84FEB" w:rsidP="00F84FEB">
      <w:pPr>
        <w:pStyle w:val="14"/>
        <w:jc w:val="right"/>
        <w:rPr>
          <w:rFonts w:ascii="Times New Roman" w:hAnsi="Times New Roman"/>
          <w:bCs/>
          <w:i/>
          <w:iCs/>
          <w:sz w:val="24"/>
          <w:szCs w:val="24"/>
          <w:lang w:val="uk-UA"/>
        </w:rPr>
      </w:pPr>
    </w:p>
    <w:p w:rsidR="00F84FEB" w:rsidRPr="00561564" w:rsidRDefault="00F84FEB" w:rsidP="00F84FEB">
      <w:pPr>
        <w:pStyle w:val="14"/>
        <w:jc w:val="right"/>
        <w:rPr>
          <w:rFonts w:ascii="Times New Roman" w:hAnsi="Times New Roman"/>
          <w:b/>
          <w:sz w:val="24"/>
          <w:szCs w:val="24"/>
          <w:lang w:val="uk-UA"/>
        </w:rPr>
      </w:pP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84FEB" w:rsidRPr="00561564" w:rsidRDefault="00F84FEB" w:rsidP="00F84FEB">
      <w:pPr>
        <w:pStyle w:val="14"/>
        <w:jc w:val="center"/>
        <w:rPr>
          <w:rFonts w:ascii="Times New Roman" w:hAnsi="Times New Roman"/>
          <w:b/>
          <w:bCs/>
          <w:lang w:val="uk-UA"/>
        </w:rPr>
      </w:pPr>
      <w:r w:rsidRPr="00561564">
        <w:rPr>
          <w:rFonts w:ascii="Times New Roman" w:hAnsi="Times New Roman"/>
          <w:b/>
          <w:bCs/>
          <w:lang w:val="uk-UA"/>
        </w:rPr>
        <w:t>станом на  «____»____________20____ року</w:t>
      </w:r>
    </w:p>
    <w:p w:rsidR="00F84FEB" w:rsidRPr="00561564" w:rsidRDefault="00F84FEB" w:rsidP="00F84FEB">
      <w:pPr>
        <w:pStyle w:val="14"/>
        <w:jc w:val="right"/>
        <w:rPr>
          <w:rFonts w:ascii="Times New Roman" w:hAnsi="Times New Roman"/>
          <w:b/>
          <w:bCs/>
          <w:lang w:val="uk-UA"/>
        </w:rPr>
      </w:pPr>
    </w:p>
    <w:tbl>
      <w:tblPr>
        <w:tblW w:w="10287" w:type="dxa"/>
        <w:jc w:val="center"/>
        <w:tblLayout w:type="fixed"/>
        <w:tblLook w:val="04A0" w:firstRow="1" w:lastRow="0" w:firstColumn="1" w:lastColumn="0" w:noHBand="0" w:noVBand="1"/>
      </w:tblPr>
      <w:tblGrid>
        <w:gridCol w:w="5237"/>
        <w:gridCol w:w="5050"/>
      </w:tblGrid>
      <w:tr w:rsidR="00F84FEB" w:rsidRPr="00561564" w:rsidTr="00B95DA5">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84FEB" w:rsidRPr="00561564" w:rsidTr="00B95DA5">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84FEB" w:rsidRPr="00561564" w:rsidTr="00B95DA5">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w:t>
            </w:r>
            <w:proofErr w:type="spellStart"/>
            <w:r w:rsidRPr="00561564">
              <w:rPr>
                <w:rFonts w:ascii="Times New Roman" w:hAnsi="Times New Roman"/>
                <w:sz w:val="20"/>
                <w:szCs w:val="20"/>
                <w:u w:val="single"/>
                <w:lang w:val="uk-UA"/>
              </w:rPr>
              <w:t>mail</w:t>
            </w:r>
            <w:proofErr w:type="spellEnd"/>
            <w:r w:rsidRPr="00561564">
              <w:rPr>
                <w:rFonts w:ascii="Times New Roman" w:hAnsi="Times New Roman"/>
                <w:sz w:val="20"/>
                <w:szCs w:val="20"/>
                <w:lang w:val="uk-UA"/>
              </w:rPr>
              <w:t xml:space="preserve"> : ----</w:t>
            </w:r>
            <w:hyperlink r:id="rId21" w:history="1">
              <w:r w:rsidRPr="00561564">
                <w:rPr>
                  <w:rStyle w:val="a8"/>
                  <w:rFonts w:ascii="Times New Roman" w:hAnsi="Times New Roman"/>
                  <w:sz w:val="20"/>
                  <w:szCs w:val="20"/>
                  <w:lang w:val="uk-UA"/>
                </w:rPr>
                <w:t>@------</w:t>
              </w:r>
              <w:proofErr w:type="spellStart"/>
              <w:r w:rsidRPr="00561564">
                <w:rPr>
                  <w:rStyle w:val="a8"/>
                  <w:rFonts w:ascii="Times New Roman" w:hAnsi="Times New Roman"/>
                  <w:sz w:val="20"/>
                  <w:szCs w:val="20"/>
                  <w:lang w:val="uk-UA"/>
                </w:rPr>
                <w:t>.ua</w:t>
              </w:r>
              <w:proofErr w:type="spellEnd"/>
            </w:hyperlink>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967C7F" w:rsidP="00B95DA5">
            <w:pPr>
              <w:pStyle w:val="14"/>
              <w:jc w:val="center"/>
              <w:rPr>
                <w:rFonts w:ascii="Times New Roman" w:hAnsi="Times New Roman"/>
                <w:sz w:val="20"/>
                <w:szCs w:val="20"/>
                <w:lang w:val="uk-UA"/>
              </w:rPr>
            </w:pPr>
            <w:hyperlink r:id="rId22" w:history="1">
              <w:r w:rsidR="00F84FEB" w:rsidRPr="00561564">
                <w:rPr>
                  <w:rStyle w:val="a8"/>
                  <w:rFonts w:ascii="Times New Roman" w:hAnsi="Times New Roman"/>
                  <w:sz w:val="20"/>
                  <w:szCs w:val="20"/>
                  <w:lang w:val="uk-UA"/>
                </w:rPr>
                <w:t>www.---------.ua</w:t>
              </w:r>
            </w:hyperlink>
          </w:p>
        </w:tc>
      </w:tr>
      <w:tr w:rsidR="00F84FEB" w:rsidRPr="00561564" w:rsidTr="00B95DA5">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р/</w:t>
            </w:r>
            <w:proofErr w:type="spellStart"/>
            <w:r w:rsidRPr="00561564">
              <w:rPr>
                <w:rFonts w:ascii="Times New Roman" w:hAnsi="Times New Roman"/>
                <w:sz w:val="20"/>
                <w:szCs w:val="20"/>
                <w:lang w:val="uk-UA"/>
              </w:rPr>
              <w:t>р</w:t>
            </w:r>
            <w:proofErr w:type="spellEnd"/>
            <w:r w:rsidRPr="00561564">
              <w:rPr>
                <w:rFonts w:ascii="Times New Roman" w:hAnsi="Times New Roman"/>
                <w:sz w:val="20"/>
                <w:szCs w:val="20"/>
                <w:lang w:val="uk-UA"/>
              </w:rPr>
              <w:t xml:space="preserve"> у форматі IBAN № UA…………….</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«Назва банку»</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84FEB" w:rsidRPr="00561564" w:rsidTr="00B95DA5">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84FEB" w:rsidRPr="00561564" w:rsidRDefault="00F84FEB" w:rsidP="00B95DA5">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84FEB" w:rsidRPr="00561564" w:rsidTr="00B95DA5">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84FEB" w:rsidRPr="00561564" w:rsidTr="00B95DA5">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84FEB" w:rsidRPr="00561564" w:rsidTr="00B95DA5">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84FEB" w:rsidRPr="00561564" w:rsidTr="00B95DA5">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84FEB" w:rsidRPr="00561564" w:rsidRDefault="00F84FEB" w:rsidP="00B95DA5">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w:t>
            </w:r>
            <w:proofErr w:type="spellStart"/>
            <w:r w:rsidRPr="00561564">
              <w:rPr>
                <w:rFonts w:ascii="Times New Roman" w:hAnsi="Times New Roman"/>
                <w:sz w:val="20"/>
                <w:szCs w:val="20"/>
                <w:lang w:val="uk-UA"/>
              </w:rPr>
              <w:t>хххххххххх</w:t>
            </w:r>
            <w:proofErr w:type="spellEnd"/>
            <w:r w:rsidRPr="00561564">
              <w:rPr>
                <w:rFonts w:ascii="Times New Roman" w:hAnsi="Times New Roman"/>
                <w:sz w:val="20"/>
                <w:szCs w:val="20"/>
                <w:lang w:val="uk-UA"/>
              </w:rPr>
              <w:t>; дата видачі свідоцтва про право сплати єдиного податку суб’єктом малого підприємництва – юридичною особою</w:t>
            </w:r>
          </w:p>
        </w:tc>
      </w:tr>
    </w:tbl>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p>
    <w:p w:rsidR="00F84FEB" w:rsidRPr="00561564" w:rsidRDefault="00F84FEB" w:rsidP="00F84FEB">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84FEB" w:rsidRPr="00561564" w:rsidRDefault="00F84FEB" w:rsidP="00F84FEB">
      <w:pPr>
        <w:spacing w:after="0" w:line="240" w:lineRule="auto"/>
        <w:rPr>
          <w:color w:val="000000" w:themeColor="text1"/>
          <w:sz w:val="20"/>
          <w:szCs w:val="20"/>
          <w:lang w:val="uk-UA"/>
        </w:rPr>
      </w:pPr>
    </w:p>
    <w:p w:rsidR="00F75218" w:rsidRPr="00F84FEB" w:rsidRDefault="00F75218" w:rsidP="00F84FEB"/>
    <w:sectPr w:rsidR="00F75218" w:rsidRPr="00F84FEB" w:rsidSect="00446E64">
      <w:pgSz w:w="11906" w:h="16838"/>
      <w:pgMar w:top="397" w:right="284"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7F" w:rsidRDefault="00967C7F" w:rsidP="005430DC">
      <w:pPr>
        <w:spacing w:after="0" w:line="240" w:lineRule="auto"/>
      </w:pPr>
      <w:r>
        <w:separator/>
      </w:r>
    </w:p>
  </w:endnote>
  <w:endnote w:type="continuationSeparator" w:id="0">
    <w:p w:rsidR="00967C7F" w:rsidRDefault="00967C7F" w:rsidP="0054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font83">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__Roboto_Fallback_1f35d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7F" w:rsidRDefault="00967C7F" w:rsidP="005430DC">
      <w:pPr>
        <w:spacing w:after="0" w:line="240" w:lineRule="auto"/>
      </w:pPr>
      <w:r>
        <w:separator/>
      </w:r>
    </w:p>
  </w:footnote>
  <w:footnote w:type="continuationSeparator" w:id="0">
    <w:p w:rsidR="00967C7F" w:rsidRDefault="00967C7F" w:rsidP="0054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2F3"/>
    <w:rsid w:val="00000629"/>
    <w:rsid w:val="0000151B"/>
    <w:rsid w:val="000019A3"/>
    <w:rsid w:val="00002FCA"/>
    <w:rsid w:val="00007C02"/>
    <w:rsid w:val="00010530"/>
    <w:rsid w:val="000109F0"/>
    <w:rsid w:val="00010C1D"/>
    <w:rsid w:val="00012D41"/>
    <w:rsid w:val="0001625D"/>
    <w:rsid w:val="00024A84"/>
    <w:rsid w:val="00025D77"/>
    <w:rsid w:val="000267BF"/>
    <w:rsid w:val="00044DEB"/>
    <w:rsid w:val="000477C6"/>
    <w:rsid w:val="00047FDF"/>
    <w:rsid w:val="0005680C"/>
    <w:rsid w:val="000650CD"/>
    <w:rsid w:val="000708A8"/>
    <w:rsid w:val="000762B6"/>
    <w:rsid w:val="000863B8"/>
    <w:rsid w:val="00086E68"/>
    <w:rsid w:val="00094792"/>
    <w:rsid w:val="00096DCB"/>
    <w:rsid w:val="000A4AE0"/>
    <w:rsid w:val="000A5510"/>
    <w:rsid w:val="000B5A54"/>
    <w:rsid w:val="000B776C"/>
    <w:rsid w:val="000C0C37"/>
    <w:rsid w:val="000C148B"/>
    <w:rsid w:val="000C1C9F"/>
    <w:rsid w:val="000C22EE"/>
    <w:rsid w:val="000C7FB7"/>
    <w:rsid w:val="000D0A34"/>
    <w:rsid w:val="000D0FEA"/>
    <w:rsid w:val="000D1911"/>
    <w:rsid w:val="000D294A"/>
    <w:rsid w:val="000D3F7B"/>
    <w:rsid w:val="000E1379"/>
    <w:rsid w:val="000E356E"/>
    <w:rsid w:val="000E50C2"/>
    <w:rsid w:val="000E56FA"/>
    <w:rsid w:val="000E5CB8"/>
    <w:rsid w:val="000E6F26"/>
    <w:rsid w:val="000E7554"/>
    <w:rsid w:val="000E7729"/>
    <w:rsid w:val="000F3B7E"/>
    <w:rsid w:val="000F3D25"/>
    <w:rsid w:val="000F4BE5"/>
    <w:rsid w:val="000F6098"/>
    <w:rsid w:val="000F61B9"/>
    <w:rsid w:val="000F6506"/>
    <w:rsid w:val="0010401D"/>
    <w:rsid w:val="00104103"/>
    <w:rsid w:val="00116322"/>
    <w:rsid w:val="00117DDC"/>
    <w:rsid w:val="0012119C"/>
    <w:rsid w:val="00121D33"/>
    <w:rsid w:val="00125962"/>
    <w:rsid w:val="00125A6A"/>
    <w:rsid w:val="001279C2"/>
    <w:rsid w:val="00130FFF"/>
    <w:rsid w:val="0013152D"/>
    <w:rsid w:val="00133F1C"/>
    <w:rsid w:val="00136038"/>
    <w:rsid w:val="00136CD4"/>
    <w:rsid w:val="00141D44"/>
    <w:rsid w:val="00143D17"/>
    <w:rsid w:val="00144955"/>
    <w:rsid w:val="0014544B"/>
    <w:rsid w:val="00153372"/>
    <w:rsid w:val="00154321"/>
    <w:rsid w:val="00157C5A"/>
    <w:rsid w:val="00160514"/>
    <w:rsid w:val="001622F3"/>
    <w:rsid w:val="00166D31"/>
    <w:rsid w:val="0017210B"/>
    <w:rsid w:val="00174274"/>
    <w:rsid w:val="00176FA5"/>
    <w:rsid w:val="001847EA"/>
    <w:rsid w:val="00185EAE"/>
    <w:rsid w:val="00186E27"/>
    <w:rsid w:val="00187E4A"/>
    <w:rsid w:val="001903D8"/>
    <w:rsid w:val="001908F4"/>
    <w:rsid w:val="001B0360"/>
    <w:rsid w:val="001B1DE8"/>
    <w:rsid w:val="001B5569"/>
    <w:rsid w:val="001C270E"/>
    <w:rsid w:val="001C3029"/>
    <w:rsid w:val="001C3ECA"/>
    <w:rsid w:val="001C450B"/>
    <w:rsid w:val="001C46B8"/>
    <w:rsid w:val="001C72E1"/>
    <w:rsid w:val="001D6CC6"/>
    <w:rsid w:val="001E39B5"/>
    <w:rsid w:val="001E4586"/>
    <w:rsid w:val="001E6EBD"/>
    <w:rsid w:val="001F63CB"/>
    <w:rsid w:val="00200F69"/>
    <w:rsid w:val="002013FD"/>
    <w:rsid w:val="00201569"/>
    <w:rsid w:val="00206494"/>
    <w:rsid w:val="002066E0"/>
    <w:rsid w:val="00215225"/>
    <w:rsid w:val="00215354"/>
    <w:rsid w:val="002156CB"/>
    <w:rsid w:val="00222DAE"/>
    <w:rsid w:val="0022343C"/>
    <w:rsid w:val="00231052"/>
    <w:rsid w:val="00231A57"/>
    <w:rsid w:val="002323AE"/>
    <w:rsid w:val="002401CC"/>
    <w:rsid w:val="002412E9"/>
    <w:rsid w:val="00242B56"/>
    <w:rsid w:val="0025230C"/>
    <w:rsid w:val="002608CB"/>
    <w:rsid w:val="00263149"/>
    <w:rsid w:val="00263843"/>
    <w:rsid w:val="00265B5A"/>
    <w:rsid w:val="0027061A"/>
    <w:rsid w:val="00276615"/>
    <w:rsid w:val="0027747B"/>
    <w:rsid w:val="00281C8F"/>
    <w:rsid w:val="00282519"/>
    <w:rsid w:val="00287CD4"/>
    <w:rsid w:val="0029059B"/>
    <w:rsid w:val="00296AFE"/>
    <w:rsid w:val="0029731A"/>
    <w:rsid w:val="002A0A08"/>
    <w:rsid w:val="002A1C1C"/>
    <w:rsid w:val="002A32E7"/>
    <w:rsid w:val="002A6C8E"/>
    <w:rsid w:val="002B07B0"/>
    <w:rsid w:val="002B2D5E"/>
    <w:rsid w:val="002B6C82"/>
    <w:rsid w:val="002C0C0A"/>
    <w:rsid w:val="002C1BF4"/>
    <w:rsid w:val="002C5270"/>
    <w:rsid w:val="002C73FD"/>
    <w:rsid w:val="002C7A9D"/>
    <w:rsid w:val="002D0352"/>
    <w:rsid w:val="002D1F5C"/>
    <w:rsid w:val="002D27E5"/>
    <w:rsid w:val="002D49CE"/>
    <w:rsid w:val="002D549E"/>
    <w:rsid w:val="002E1ABE"/>
    <w:rsid w:val="002E2B29"/>
    <w:rsid w:val="002E30B1"/>
    <w:rsid w:val="002E315F"/>
    <w:rsid w:val="002E5F9C"/>
    <w:rsid w:val="003046E7"/>
    <w:rsid w:val="00307AF6"/>
    <w:rsid w:val="00307D52"/>
    <w:rsid w:val="00307E14"/>
    <w:rsid w:val="00307F3F"/>
    <w:rsid w:val="003118FC"/>
    <w:rsid w:val="003141F8"/>
    <w:rsid w:val="00315186"/>
    <w:rsid w:val="003175C1"/>
    <w:rsid w:val="00317C50"/>
    <w:rsid w:val="003254A3"/>
    <w:rsid w:val="0032744F"/>
    <w:rsid w:val="00327857"/>
    <w:rsid w:val="00333480"/>
    <w:rsid w:val="003349E0"/>
    <w:rsid w:val="00335E16"/>
    <w:rsid w:val="00337204"/>
    <w:rsid w:val="0034404C"/>
    <w:rsid w:val="0035006C"/>
    <w:rsid w:val="00352027"/>
    <w:rsid w:val="0035284F"/>
    <w:rsid w:val="00353A5C"/>
    <w:rsid w:val="0036168D"/>
    <w:rsid w:val="00364FE6"/>
    <w:rsid w:val="00367E2A"/>
    <w:rsid w:val="00370261"/>
    <w:rsid w:val="00370652"/>
    <w:rsid w:val="003713AA"/>
    <w:rsid w:val="00376597"/>
    <w:rsid w:val="00376AD8"/>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2020"/>
    <w:rsid w:val="003D4E7A"/>
    <w:rsid w:val="003E0090"/>
    <w:rsid w:val="003E0A90"/>
    <w:rsid w:val="003E25AB"/>
    <w:rsid w:val="003E5728"/>
    <w:rsid w:val="003F15F8"/>
    <w:rsid w:val="003F1719"/>
    <w:rsid w:val="003F24CE"/>
    <w:rsid w:val="003F25F0"/>
    <w:rsid w:val="003F4C14"/>
    <w:rsid w:val="00400E6E"/>
    <w:rsid w:val="004038DE"/>
    <w:rsid w:val="004063A4"/>
    <w:rsid w:val="004071D1"/>
    <w:rsid w:val="004152E6"/>
    <w:rsid w:val="004236C5"/>
    <w:rsid w:val="00424B53"/>
    <w:rsid w:val="00430193"/>
    <w:rsid w:val="004306A6"/>
    <w:rsid w:val="00432611"/>
    <w:rsid w:val="00432BAB"/>
    <w:rsid w:val="0043473B"/>
    <w:rsid w:val="00436EBD"/>
    <w:rsid w:val="0043747C"/>
    <w:rsid w:val="0044171D"/>
    <w:rsid w:val="00443630"/>
    <w:rsid w:val="004449C3"/>
    <w:rsid w:val="00444C41"/>
    <w:rsid w:val="00446472"/>
    <w:rsid w:val="00446E64"/>
    <w:rsid w:val="0044775F"/>
    <w:rsid w:val="004524B3"/>
    <w:rsid w:val="00452E5A"/>
    <w:rsid w:val="00454661"/>
    <w:rsid w:val="00454C7C"/>
    <w:rsid w:val="00460688"/>
    <w:rsid w:val="004663C7"/>
    <w:rsid w:val="0046654C"/>
    <w:rsid w:val="0046681D"/>
    <w:rsid w:val="00466B35"/>
    <w:rsid w:val="00467686"/>
    <w:rsid w:val="00467FC3"/>
    <w:rsid w:val="00470D56"/>
    <w:rsid w:val="0047497B"/>
    <w:rsid w:val="00474FC5"/>
    <w:rsid w:val="00476B13"/>
    <w:rsid w:val="00480078"/>
    <w:rsid w:val="004928B0"/>
    <w:rsid w:val="00492EFC"/>
    <w:rsid w:val="00495A91"/>
    <w:rsid w:val="004968A2"/>
    <w:rsid w:val="004A0272"/>
    <w:rsid w:val="004A3354"/>
    <w:rsid w:val="004A5C7F"/>
    <w:rsid w:val="004A6398"/>
    <w:rsid w:val="004B2604"/>
    <w:rsid w:val="004B5AD8"/>
    <w:rsid w:val="004B7B7C"/>
    <w:rsid w:val="004C0A2F"/>
    <w:rsid w:val="004C1087"/>
    <w:rsid w:val="004D067D"/>
    <w:rsid w:val="004D2E72"/>
    <w:rsid w:val="004D3EC8"/>
    <w:rsid w:val="004D42DF"/>
    <w:rsid w:val="004E2636"/>
    <w:rsid w:val="004E295A"/>
    <w:rsid w:val="004E38B7"/>
    <w:rsid w:val="004E578D"/>
    <w:rsid w:val="004E71B4"/>
    <w:rsid w:val="004F275E"/>
    <w:rsid w:val="004F3F61"/>
    <w:rsid w:val="004F4EBD"/>
    <w:rsid w:val="005056E6"/>
    <w:rsid w:val="00507042"/>
    <w:rsid w:val="00510154"/>
    <w:rsid w:val="005165E9"/>
    <w:rsid w:val="005170E7"/>
    <w:rsid w:val="00517A2C"/>
    <w:rsid w:val="00520CFE"/>
    <w:rsid w:val="00521022"/>
    <w:rsid w:val="0052152E"/>
    <w:rsid w:val="0052461A"/>
    <w:rsid w:val="00527F72"/>
    <w:rsid w:val="00530AFC"/>
    <w:rsid w:val="00530C15"/>
    <w:rsid w:val="00533622"/>
    <w:rsid w:val="005344AE"/>
    <w:rsid w:val="00534ECF"/>
    <w:rsid w:val="005430DC"/>
    <w:rsid w:val="00545DC1"/>
    <w:rsid w:val="00550460"/>
    <w:rsid w:val="005507A6"/>
    <w:rsid w:val="005514A7"/>
    <w:rsid w:val="00552AF1"/>
    <w:rsid w:val="00552CBC"/>
    <w:rsid w:val="0055324D"/>
    <w:rsid w:val="00553BE4"/>
    <w:rsid w:val="00555B08"/>
    <w:rsid w:val="00557D0A"/>
    <w:rsid w:val="00561564"/>
    <w:rsid w:val="00564466"/>
    <w:rsid w:val="00565F3C"/>
    <w:rsid w:val="00572945"/>
    <w:rsid w:val="00573ED6"/>
    <w:rsid w:val="00574EAC"/>
    <w:rsid w:val="00575023"/>
    <w:rsid w:val="005800E8"/>
    <w:rsid w:val="00581170"/>
    <w:rsid w:val="00585062"/>
    <w:rsid w:val="0058639E"/>
    <w:rsid w:val="005930E9"/>
    <w:rsid w:val="005937E4"/>
    <w:rsid w:val="00594FA2"/>
    <w:rsid w:val="005A0B5F"/>
    <w:rsid w:val="005A1810"/>
    <w:rsid w:val="005A66AA"/>
    <w:rsid w:val="005A67AC"/>
    <w:rsid w:val="005B3CC0"/>
    <w:rsid w:val="005C2F8C"/>
    <w:rsid w:val="005C3174"/>
    <w:rsid w:val="005C3915"/>
    <w:rsid w:val="005C6CDC"/>
    <w:rsid w:val="005D55D8"/>
    <w:rsid w:val="005E255E"/>
    <w:rsid w:val="005E57BB"/>
    <w:rsid w:val="005F0629"/>
    <w:rsid w:val="005F2DD4"/>
    <w:rsid w:val="005F2E02"/>
    <w:rsid w:val="005F4591"/>
    <w:rsid w:val="005F60CD"/>
    <w:rsid w:val="006077D8"/>
    <w:rsid w:val="00615C71"/>
    <w:rsid w:val="0061631F"/>
    <w:rsid w:val="00620E98"/>
    <w:rsid w:val="0062540D"/>
    <w:rsid w:val="00630208"/>
    <w:rsid w:val="006303A0"/>
    <w:rsid w:val="00631911"/>
    <w:rsid w:val="00632E8E"/>
    <w:rsid w:val="00634ADD"/>
    <w:rsid w:val="00634AF9"/>
    <w:rsid w:val="0063724A"/>
    <w:rsid w:val="00644930"/>
    <w:rsid w:val="00646C18"/>
    <w:rsid w:val="00650D08"/>
    <w:rsid w:val="00653482"/>
    <w:rsid w:val="006570DA"/>
    <w:rsid w:val="006601F1"/>
    <w:rsid w:val="006620D7"/>
    <w:rsid w:val="00663318"/>
    <w:rsid w:val="00664175"/>
    <w:rsid w:val="00665D4E"/>
    <w:rsid w:val="00671E70"/>
    <w:rsid w:val="00675255"/>
    <w:rsid w:val="006766D4"/>
    <w:rsid w:val="00681A4B"/>
    <w:rsid w:val="00685D37"/>
    <w:rsid w:val="00691A97"/>
    <w:rsid w:val="0069393C"/>
    <w:rsid w:val="006A05EA"/>
    <w:rsid w:val="006A2923"/>
    <w:rsid w:val="006A3EC6"/>
    <w:rsid w:val="006B02C6"/>
    <w:rsid w:val="006B3A22"/>
    <w:rsid w:val="006B49C7"/>
    <w:rsid w:val="006B50BD"/>
    <w:rsid w:val="006C40DA"/>
    <w:rsid w:val="006C7384"/>
    <w:rsid w:val="006C75FE"/>
    <w:rsid w:val="006D5BE4"/>
    <w:rsid w:val="006D627D"/>
    <w:rsid w:val="006D670A"/>
    <w:rsid w:val="006D723C"/>
    <w:rsid w:val="006D7D9B"/>
    <w:rsid w:val="006E36D0"/>
    <w:rsid w:val="006E43E0"/>
    <w:rsid w:val="006E6478"/>
    <w:rsid w:val="006F2B72"/>
    <w:rsid w:val="006F39A1"/>
    <w:rsid w:val="0070311C"/>
    <w:rsid w:val="0070556F"/>
    <w:rsid w:val="00713433"/>
    <w:rsid w:val="00715731"/>
    <w:rsid w:val="00725EFE"/>
    <w:rsid w:val="007325A2"/>
    <w:rsid w:val="00735D49"/>
    <w:rsid w:val="007368E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94CA9"/>
    <w:rsid w:val="007A09F1"/>
    <w:rsid w:val="007A0ACF"/>
    <w:rsid w:val="007A3262"/>
    <w:rsid w:val="007A5DA8"/>
    <w:rsid w:val="007B123B"/>
    <w:rsid w:val="007B3C1E"/>
    <w:rsid w:val="007B7731"/>
    <w:rsid w:val="007C1055"/>
    <w:rsid w:val="007C1D50"/>
    <w:rsid w:val="007C4E11"/>
    <w:rsid w:val="007C7CAB"/>
    <w:rsid w:val="007E4197"/>
    <w:rsid w:val="007E68E4"/>
    <w:rsid w:val="007F19E4"/>
    <w:rsid w:val="007F4171"/>
    <w:rsid w:val="007F436E"/>
    <w:rsid w:val="008036DE"/>
    <w:rsid w:val="00805E21"/>
    <w:rsid w:val="008062A5"/>
    <w:rsid w:val="00810C7B"/>
    <w:rsid w:val="00811D01"/>
    <w:rsid w:val="008122B2"/>
    <w:rsid w:val="00813059"/>
    <w:rsid w:val="00813FA4"/>
    <w:rsid w:val="0081413A"/>
    <w:rsid w:val="008206EA"/>
    <w:rsid w:val="00826072"/>
    <w:rsid w:val="008263E3"/>
    <w:rsid w:val="0082643B"/>
    <w:rsid w:val="00826CA7"/>
    <w:rsid w:val="00834654"/>
    <w:rsid w:val="008360CB"/>
    <w:rsid w:val="00837005"/>
    <w:rsid w:val="008417A6"/>
    <w:rsid w:val="00850885"/>
    <w:rsid w:val="00850BC2"/>
    <w:rsid w:val="00851B4A"/>
    <w:rsid w:val="008568C3"/>
    <w:rsid w:val="00857436"/>
    <w:rsid w:val="00860862"/>
    <w:rsid w:val="00872B65"/>
    <w:rsid w:val="0087323E"/>
    <w:rsid w:val="008738EE"/>
    <w:rsid w:val="00873FAB"/>
    <w:rsid w:val="00882541"/>
    <w:rsid w:val="00885EBD"/>
    <w:rsid w:val="00886555"/>
    <w:rsid w:val="00890F71"/>
    <w:rsid w:val="00891696"/>
    <w:rsid w:val="008B25D0"/>
    <w:rsid w:val="008B5BEC"/>
    <w:rsid w:val="008B7027"/>
    <w:rsid w:val="008C4164"/>
    <w:rsid w:val="008C444B"/>
    <w:rsid w:val="008D25BD"/>
    <w:rsid w:val="008D3944"/>
    <w:rsid w:val="008D3D65"/>
    <w:rsid w:val="008D62A2"/>
    <w:rsid w:val="008D68BC"/>
    <w:rsid w:val="008E2591"/>
    <w:rsid w:val="008E2B81"/>
    <w:rsid w:val="008E6212"/>
    <w:rsid w:val="008F1564"/>
    <w:rsid w:val="008F2D7A"/>
    <w:rsid w:val="008F6D29"/>
    <w:rsid w:val="008F77DB"/>
    <w:rsid w:val="008F7E2B"/>
    <w:rsid w:val="00902B3A"/>
    <w:rsid w:val="00902DC8"/>
    <w:rsid w:val="009053C8"/>
    <w:rsid w:val="0090556F"/>
    <w:rsid w:val="00905D69"/>
    <w:rsid w:val="00912845"/>
    <w:rsid w:val="00912A0E"/>
    <w:rsid w:val="0091349B"/>
    <w:rsid w:val="00914688"/>
    <w:rsid w:val="009158E3"/>
    <w:rsid w:val="00916653"/>
    <w:rsid w:val="00923B18"/>
    <w:rsid w:val="009277C5"/>
    <w:rsid w:val="00927C9A"/>
    <w:rsid w:val="00927E23"/>
    <w:rsid w:val="0093222C"/>
    <w:rsid w:val="00933527"/>
    <w:rsid w:val="00935F17"/>
    <w:rsid w:val="009360CC"/>
    <w:rsid w:val="00946AC8"/>
    <w:rsid w:val="00947434"/>
    <w:rsid w:val="009502CF"/>
    <w:rsid w:val="0095389A"/>
    <w:rsid w:val="0096021C"/>
    <w:rsid w:val="00960B4D"/>
    <w:rsid w:val="0096135F"/>
    <w:rsid w:val="009615C2"/>
    <w:rsid w:val="00962230"/>
    <w:rsid w:val="00962E20"/>
    <w:rsid w:val="00964073"/>
    <w:rsid w:val="0096510A"/>
    <w:rsid w:val="00967C7F"/>
    <w:rsid w:val="00967F16"/>
    <w:rsid w:val="00972E10"/>
    <w:rsid w:val="009750C1"/>
    <w:rsid w:val="009757E2"/>
    <w:rsid w:val="00977229"/>
    <w:rsid w:val="00980657"/>
    <w:rsid w:val="00981820"/>
    <w:rsid w:val="00982A7E"/>
    <w:rsid w:val="00983387"/>
    <w:rsid w:val="009867BF"/>
    <w:rsid w:val="00990947"/>
    <w:rsid w:val="00990BA7"/>
    <w:rsid w:val="00997CDE"/>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8DF"/>
    <w:rsid w:val="009F3C6D"/>
    <w:rsid w:val="009F479A"/>
    <w:rsid w:val="00A01595"/>
    <w:rsid w:val="00A202AC"/>
    <w:rsid w:val="00A27155"/>
    <w:rsid w:val="00A32CA4"/>
    <w:rsid w:val="00A51CBA"/>
    <w:rsid w:val="00A61C75"/>
    <w:rsid w:val="00A62096"/>
    <w:rsid w:val="00A624D5"/>
    <w:rsid w:val="00A64D6C"/>
    <w:rsid w:val="00A6512C"/>
    <w:rsid w:val="00A676AF"/>
    <w:rsid w:val="00A74241"/>
    <w:rsid w:val="00A77D22"/>
    <w:rsid w:val="00A805F9"/>
    <w:rsid w:val="00A85351"/>
    <w:rsid w:val="00A85E2F"/>
    <w:rsid w:val="00A908BC"/>
    <w:rsid w:val="00A95DF7"/>
    <w:rsid w:val="00AA1960"/>
    <w:rsid w:val="00AA51FD"/>
    <w:rsid w:val="00AA56FC"/>
    <w:rsid w:val="00AA6496"/>
    <w:rsid w:val="00AB0E7B"/>
    <w:rsid w:val="00AB2AC8"/>
    <w:rsid w:val="00AB2BCD"/>
    <w:rsid w:val="00AB3561"/>
    <w:rsid w:val="00AB652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3021"/>
    <w:rsid w:val="00AF50B1"/>
    <w:rsid w:val="00B0447D"/>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412CF"/>
    <w:rsid w:val="00B4245B"/>
    <w:rsid w:val="00B636AF"/>
    <w:rsid w:val="00B65F12"/>
    <w:rsid w:val="00B755D4"/>
    <w:rsid w:val="00B91B11"/>
    <w:rsid w:val="00B95DA5"/>
    <w:rsid w:val="00B97252"/>
    <w:rsid w:val="00B975AA"/>
    <w:rsid w:val="00BA2201"/>
    <w:rsid w:val="00BA2F5C"/>
    <w:rsid w:val="00BA3430"/>
    <w:rsid w:val="00BA483D"/>
    <w:rsid w:val="00BB71AA"/>
    <w:rsid w:val="00BB75C0"/>
    <w:rsid w:val="00BC14B2"/>
    <w:rsid w:val="00BC2804"/>
    <w:rsid w:val="00BC2C9F"/>
    <w:rsid w:val="00BC3EBA"/>
    <w:rsid w:val="00BC6662"/>
    <w:rsid w:val="00BC7491"/>
    <w:rsid w:val="00BC7E9E"/>
    <w:rsid w:val="00BD224F"/>
    <w:rsid w:val="00BD230B"/>
    <w:rsid w:val="00BD5A67"/>
    <w:rsid w:val="00BE07DB"/>
    <w:rsid w:val="00BE3569"/>
    <w:rsid w:val="00BE4F72"/>
    <w:rsid w:val="00BE76E3"/>
    <w:rsid w:val="00BF00F3"/>
    <w:rsid w:val="00BF54F4"/>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502DC"/>
    <w:rsid w:val="00C56A8A"/>
    <w:rsid w:val="00C57731"/>
    <w:rsid w:val="00C57F0D"/>
    <w:rsid w:val="00C64FE5"/>
    <w:rsid w:val="00C65A0E"/>
    <w:rsid w:val="00C67FF7"/>
    <w:rsid w:val="00C72F5D"/>
    <w:rsid w:val="00C74B81"/>
    <w:rsid w:val="00C7694A"/>
    <w:rsid w:val="00C7712C"/>
    <w:rsid w:val="00C771EA"/>
    <w:rsid w:val="00C84C47"/>
    <w:rsid w:val="00C91092"/>
    <w:rsid w:val="00C95E2C"/>
    <w:rsid w:val="00C967A5"/>
    <w:rsid w:val="00CA0300"/>
    <w:rsid w:val="00CA0C11"/>
    <w:rsid w:val="00CA22A9"/>
    <w:rsid w:val="00CA2BD3"/>
    <w:rsid w:val="00CA4E10"/>
    <w:rsid w:val="00CB0215"/>
    <w:rsid w:val="00CB1161"/>
    <w:rsid w:val="00CB18A5"/>
    <w:rsid w:val="00CB5DC4"/>
    <w:rsid w:val="00CB7622"/>
    <w:rsid w:val="00CC5BE0"/>
    <w:rsid w:val="00CD11A8"/>
    <w:rsid w:val="00CD1B25"/>
    <w:rsid w:val="00CD6384"/>
    <w:rsid w:val="00CE0A3C"/>
    <w:rsid w:val="00CE2888"/>
    <w:rsid w:val="00CE47A2"/>
    <w:rsid w:val="00CE56DF"/>
    <w:rsid w:val="00CE5817"/>
    <w:rsid w:val="00CE6AF5"/>
    <w:rsid w:val="00CF65B1"/>
    <w:rsid w:val="00D028C6"/>
    <w:rsid w:val="00D02E38"/>
    <w:rsid w:val="00D03A33"/>
    <w:rsid w:val="00D0441D"/>
    <w:rsid w:val="00D120C5"/>
    <w:rsid w:val="00D12325"/>
    <w:rsid w:val="00D147F8"/>
    <w:rsid w:val="00D158BF"/>
    <w:rsid w:val="00D16626"/>
    <w:rsid w:val="00D16774"/>
    <w:rsid w:val="00D22EA9"/>
    <w:rsid w:val="00D246E4"/>
    <w:rsid w:val="00D26847"/>
    <w:rsid w:val="00D26996"/>
    <w:rsid w:val="00D32FFF"/>
    <w:rsid w:val="00D3459E"/>
    <w:rsid w:val="00D35BD2"/>
    <w:rsid w:val="00D36C2B"/>
    <w:rsid w:val="00D375C4"/>
    <w:rsid w:val="00D40D63"/>
    <w:rsid w:val="00D45FFB"/>
    <w:rsid w:val="00D531C1"/>
    <w:rsid w:val="00D55E36"/>
    <w:rsid w:val="00D57F08"/>
    <w:rsid w:val="00D62572"/>
    <w:rsid w:val="00D65CAD"/>
    <w:rsid w:val="00D667D0"/>
    <w:rsid w:val="00D66A79"/>
    <w:rsid w:val="00D678A3"/>
    <w:rsid w:val="00D67F60"/>
    <w:rsid w:val="00D75E1C"/>
    <w:rsid w:val="00D77032"/>
    <w:rsid w:val="00D80043"/>
    <w:rsid w:val="00D85F32"/>
    <w:rsid w:val="00D91D4F"/>
    <w:rsid w:val="00D93E02"/>
    <w:rsid w:val="00D94806"/>
    <w:rsid w:val="00DA213A"/>
    <w:rsid w:val="00DA29ED"/>
    <w:rsid w:val="00DB0496"/>
    <w:rsid w:val="00DB665F"/>
    <w:rsid w:val="00DC1551"/>
    <w:rsid w:val="00DC3567"/>
    <w:rsid w:val="00DC35AD"/>
    <w:rsid w:val="00DC4D5D"/>
    <w:rsid w:val="00DC5270"/>
    <w:rsid w:val="00DC7545"/>
    <w:rsid w:val="00DD16CB"/>
    <w:rsid w:val="00DD548D"/>
    <w:rsid w:val="00DD76EA"/>
    <w:rsid w:val="00DE45B1"/>
    <w:rsid w:val="00DE4FAB"/>
    <w:rsid w:val="00DE6020"/>
    <w:rsid w:val="00DF30B6"/>
    <w:rsid w:val="00E026DB"/>
    <w:rsid w:val="00E030A7"/>
    <w:rsid w:val="00E04648"/>
    <w:rsid w:val="00E10459"/>
    <w:rsid w:val="00E12DB4"/>
    <w:rsid w:val="00E14FBF"/>
    <w:rsid w:val="00E204C2"/>
    <w:rsid w:val="00E21150"/>
    <w:rsid w:val="00E22BC4"/>
    <w:rsid w:val="00E2584C"/>
    <w:rsid w:val="00E25988"/>
    <w:rsid w:val="00E30DD4"/>
    <w:rsid w:val="00E374F9"/>
    <w:rsid w:val="00E37FCB"/>
    <w:rsid w:val="00E45565"/>
    <w:rsid w:val="00E471A3"/>
    <w:rsid w:val="00E4746F"/>
    <w:rsid w:val="00E61D31"/>
    <w:rsid w:val="00E629DF"/>
    <w:rsid w:val="00E62EDE"/>
    <w:rsid w:val="00E64132"/>
    <w:rsid w:val="00E6476C"/>
    <w:rsid w:val="00E65F22"/>
    <w:rsid w:val="00E67C3B"/>
    <w:rsid w:val="00E7025A"/>
    <w:rsid w:val="00E722C3"/>
    <w:rsid w:val="00E731DF"/>
    <w:rsid w:val="00E742E0"/>
    <w:rsid w:val="00E756AC"/>
    <w:rsid w:val="00E80C32"/>
    <w:rsid w:val="00E8222B"/>
    <w:rsid w:val="00E846F8"/>
    <w:rsid w:val="00E930DF"/>
    <w:rsid w:val="00E94442"/>
    <w:rsid w:val="00EA12E2"/>
    <w:rsid w:val="00EA57AA"/>
    <w:rsid w:val="00EA5CF7"/>
    <w:rsid w:val="00EA6E62"/>
    <w:rsid w:val="00EA6FD1"/>
    <w:rsid w:val="00EB457B"/>
    <w:rsid w:val="00EB6743"/>
    <w:rsid w:val="00EC1281"/>
    <w:rsid w:val="00EC1E41"/>
    <w:rsid w:val="00EC29D4"/>
    <w:rsid w:val="00EC4A45"/>
    <w:rsid w:val="00EC66AB"/>
    <w:rsid w:val="00EC6DF3"/>
    <w:rsid w:val="00ED0F95"/>
    <w:rsid w:val="00ED3EB9"/>
    <w:rsid w:val="00ED63D7"/>
    <w:rsid w:val="00EE3B29"/>
    <w:rsid w:val="00EE5CCA"/>
    <w:rsid w:val="00EE685F"/>
    <w:rsid w:val="00EF03FA"/>
    <w:rsid w:val="00EF06D5"/>
    <w:rsid w:val="00EF24A4"/>
    <w:rsid w:val="00EF3703"/>
    <w:rsid w:val="00EF4056"/>
    <w:rsid w:val="00EF5224"/>
    <w:rsid w:val="00EF6783"/>
    <w:rsid w:val="00EF6EC5"/>
    <w:rsid w:val="00F007C4"/>
    <w:rsid w:val="00F02CDE"/>
    <w:rsid w:val="00F02E75"/>
    <w:rsid w:val="00F10A59"/>
    <w:rsid w:val="00F125BB"/>
    <w:rsid w:val="00F17A3C"/>
    <w:rsid w:val="00F2068B"/>
    <w:rsid w:val="00F20F07"/>
    <w:rsid w:val="00F23CD1"/>
    <w:rsid w:val="00F26A13"/>
    <w:rsid w:val="00F26A5D"/>
    <w:rsid w:val="00F325B5"/>
    <w:rsid w:val="00F42700"/>
    <w:rsid w:val="00F44D60"/>
    <w:rsid w:val="00F46BEB"/>
    <w:rsid w:val="00F47354"/>
    <w:rsid w:val="00F52803"/>
    <w:rsid w:val="00F533C0"/>
    <w:rsid w:val="00F54139"/>
    <w:rsid w:val="00F627A7"/>
    <w:rsid w:val="00F64B74"/>
    <w:rsid w:val="00F65F21"/>
    <w:rsid w:val="00F65F7C"/>
    <w:rsid w:val="00F70D71"/>
    <w:rsid w:val="00F72A54"/>
    <w:rsid w:val="00F75031"/>
    <w:rsid w:val="00F75218"/>
    <w:rsid w:val="00F827C8"/>
    <w:rsid w:val="00F82833"/>
    <w:rsid w:val="00F830B4"/>
    <w:rsid w:val="00F84AFE"/>
    <w:rsid w:val="00F84FEB"/>
    <w:rsid w:val="00F87BD2"/>
    <w:rsid w:val="00F92A0B"/>
    <w:rsid w:val="00F92C42"/>
    <w:rsid w:val="00FA062C"/>
    <w:rsid w:val="00FA0980"/>
    <w:rsid w:val="00FA2F85"/>
    <w:rsid w:val="00FA57E8"/>
    <w:rsid w:val="00FB413F"/>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6172"/>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 w:type="paragraph" w:customStyle="1" w:styleId="15">
    <w:name w:val="Абзац списка1"/>
    <w:basedOn w:val="a"/>
    <w:rsid w:val="0000151B"/>
    <w:pPr>
      <w:suppressAutoHyphens/>
      <w:ind w:left="720"/>
    </w:pPr>
    <w:rPr>
      <w:rFonts w:ascii="Calibri" w:eastAsia="Lucida Sans Unicode" w:hAnsi="Calibri" w:cs="font83"/>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35477738">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489906630">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74715978">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05660940">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69438864">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162622516">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375153376">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32314310">
      <w:bodyDiv w:val="1"/>
      <w:marLeft w:val="0"/>
      <w:marRight w:val="0"/>
      <w:marTop w:val="0"/>
      <w:marBottom w:val="0"/>
      <w:divBdr>
        <w:top w:val="none" w:sz="0" w:space="0" w:color="auto"/>
        <w:left w:val="none" w:sz="0" w:space="0" w:color="auto"/>
        <w:bottom w:val="none" w:sz="0" w:space="0" w:color="auto"/>
        <w:right w:val="none" w:sz="0" w:space="0" w:color="auto"/>
      </w:divBdr>
    </w:div>
    <w:div w:id="1482623166">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590118991">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08488040">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31405293">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 w:id="21437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triz@triz.sumy.ua" TargetMode="External"/><Relationship Id="rId7" Type="http://schemas.openxmlformats.org/officeDocument/2006/relationships/footnotes" Target="footnotes.xml"/><Relationship Id="rId12" Type="http://schemas.openxmlformats.org/officeDocument/2006/relationships/hyperlink" Target="mailto:ternotet01@meta.ua"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otet01@meta.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ternotet600@meta.ua"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ternotet@meta.ua" TargetMode="External"/><Relationship Id="rId14" Type="http://schemas.openxmlformats.org/officeDocument/2006/relationships/hyperlink" Target="https://zakon.rada.gov.ua/laws/show/922-19" TargetMode="External"/><Relationship Id="rId22" Type="http://schemas.openxmlformats.org/officeDocument/2006/relationships/hyperlink" Target="http://ww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BC37-03BE-4432-9A4C-C835EE37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21</Pages>
  <Words>41269</Words>
  <Characters>23524</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165</cp:revision>
  <cp:lastPrinted>2023-05-26T08:37:00Z</cp:lastPrinted>
  <dcterms:created xsi:type="dcterms:W3CDTF">2023-01-25T12:39:00Z</dcterms:created>
  <dcterms:modified xsi:type="dcterms:W3CDTF">2024-04-02T10:55:00Z</dcterms:modified>
</cp:coreProperties>
</file>