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5E67C2" w:rsidRDefault="007D399D">
      <w:pPr>
        <w:rPr>
          <w:b/>
          <w:color w:val="000000"/>
          <w:sz w:val="26"/>
          <w:szCs w:val="26"/>
        </w:rPr>
      </w:pPr>
    </w:p>
    <w:p w14:paraId="746C05C6" w14:textId="7DE81BB3" w:rsidR="00D97BE7" w:rsidRPr="005E67C2" w:rsidRDefault="001A30CD">
      <w:pPr>
        <w:ind w:left="360" w:firstLine="540"/>
        <w:jc w:val="right"/>
        <w:rPr>
          <w:b/>
        </w:rPr>
      </w:pPr>
      <w:r w:rsidRPr="005E67C2">
        <w:rPr>
          <w:b/>
        </w:rPr>
        <w:t>Додаток  7</w:t>
      </w:r>
    </w:p>
    <w:p w14:paraId="6F2675A3" w14:textId="77777777" w:rsidR="00D97BE7" w:rsidRPr="005E67C2" w:rsidRDefault="001A30CD">
      <w:pPr>
        <w:ind w:left="360" w:firstLine="540"/>
        <w:jc w:val="right"/>
        <w:rPr>
          <w:b/>
        </w:rPr>
      </w:pPr>
      <w:r w:rsidRPr="005E67C2">
        <w:rPr>
          <w:b/>
        </w:rPr>
        <w:t>до тендерної документації</w:t>
      </w:r>
    </w:p>
    <w:p w14:paraId="317BE008" w14:textId="77777777" w:rsidR="00D97BE7" w:rsidRPr="005E67C2" w:rsidRDefault="00D97BE7">
      <w:pPr>
        <w:tabs>
          <w:tab w:val="left" w:pos="180"/>
        </w:tabs>
        <w:ind w:firstLine="709"/>
        <w:jc w:val="both"/>
        <w:rPr>
          <w:i/>
        </w:rPr>
      </w:pPr>
    </w:p>
    <w:p w14:paraId="59FFF8CC" w14:textId="77777777" w:rsidR="0089472A" w:rsidRPr="005E67C2" w:rsidRDefault="0089472A" w:rsidP="0089472A">
      <w:pPr>
        <w:suppressAutoHyphens w:val="0"/>
        <w:spacing w:line="276" w:lineRule="auto"/>
        <w:jc w:val="center"/>
        <w:rPr>
          <w:b/>
          <w:i/>
          <w:lang w:eastAsia="ru-RU"/>
        </w:rPr>
      </w:pPr>
      <w:proofErr w:type="spellStart"/>
      <w:r w:rsidRPr="005E67C2">
        <w:rPr>
          <w:b/>
          <w:i/>
          <w:lang w:eastAsia="ru-RU"/>
        </w:rPr>
        <w:t>Проєкт</w:t>
      </w:r>
      <w:proofErr w:type="spellEnd"/>
      <w:r w:rsidRPr="005E67C2">
        <w:rPr>
          <w:b/>
          <w:i/>
          <w:lang w:eastAsia="ru-RU"/>
        </w:rPr>
        <w:t xml:space="preserve"> договору про закупівлю за Особливостями</w:t>
      </w:r>
    </w:p>
    <w:p w14:paraId="4BF8896B" w14:textId="77777777" w:rsidR="0089472A" w:rsidRPr="005E67C2" w:rsidRDefault="0089472A" w:rsidP="0089472A">
      <w:pPr>
        <w:suppressAutoHyphens w:val="0"/>
        <w:ind w:right="-41"/>
        <w:contextualSpacing/>
        <w:jc w:val="center"/>
        <w:rPr>
          <w:sz w:val="22"/>
          <w:szCs w:val="22"/>
          <w:lang w:eastAsia="ru-RU"/>
        </w:rPr>
      </w:pPr>
    </w:p>
    <w:p w14:paraId="18BCA983" w14:textId="77777777" w:rsidR="0089472A" w:rsidRPr="005E67C2" w:rsidRDefault="0089472A" w:rsidP="0089472A">
      <w:pPr>
        <w:suppressAutoHyphens w:val="0"/>
        <w:ind w:right="-41"/>
        <w:contextualSpacing/>
        <w:jc w:val="center"/>
        <w:rPr>
          <w:i/>
          <w:color w:val="000000"/>
          <w:lang w:eastAsia="ru-RU"/>
        </w:rPr>
      </w:pPr>
      <w:r w:rsidRPr="005E67C2">
        <w:rPr>
          <w:i/>
          <w:color w:val="000000"/>
          <w:lang w:eastAsia="ru-RU"/>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5E67C2">
        <w:rPr>
          <w:i/>
          <w:color w:val="000000"/>
          <w:lang w:eastAsia="ru-RU"/>
        </w:rPr>
        <w:t>закупівель</w:t>
      </w:r>
      <w:proofErr w:type="spellEnd"/>
      <w:r w:rsidRPr="005E67C2">
        <w:rPr>
          <w:i/>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18BFBFB0" w14:textId="77777777" w:rsidR="0089472A" w:rsidRPr="005E67C2" w:rsidRDefault="0089472A" w:rsidP="0089472A">
      <w:pPr>
        <w:suppressAutoHyphens w:val="0"/>
        <w:ind w:right="-41"/>
        <w:contextualSpacing/>
        <w:jc w:val="center"/>
        <w:rPr>
          <w:i/>
          <w:color w:val="000000"/>
          <w:lang w:eastAsia="ru-RU"/>
        </w:rPr>
      </w:pPr>
    </w:p>
    <w:p w14:paraId="3AA7A524" w14:textId="77777777"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1C609909" w:rsidR="0089472A" w:rsidRPr="005E67C2"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 xml:space="preserve">м. </w:t>
      </w:r>
      <w:proofErr w:type="spellStart"/>
      <w:r w:rsidRPr="005E67C2">
        <w:rPr>
          <w:sz w:val="22"/>
          <w:szCs w:val="22"/>
          <w:lang w:eastAsia="ru-RU"/>
        </w:rPr>
        <w:t>Покровськ</w:t>
      </w:r>
      <w:proofErr w:type="spellEnd"/>
      <w:r w:rsidRPr="005E67C2">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t xml:space="preserve"> «___» _____________  2024</w:t>
      </w:r>
      <w:r w:rsidRPr="005E67C2">
        <w:rPr>
          <w:sz w:val="22"/>
          <w:szCs w:val="22"/>
          <w:lang w:eastAsia="ru-RU"/>
        </w:rPr>
        <w:t xml:space="preserve">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0BF93947"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E67C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 xml:space="preserve">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Pr="005E67C2">
        <w:rPr>
          <w:sz w:val="22"/>
          <w:szCs w:val="22"/>
          <w:lang w:eastAsia="ru-RU"/>
        </w:rPr>
        <w:t>закупівель</w:t>
      </w:r>
      <w:proofErr w:type="spellEnd"/>
      <w:r w:rsidRPr="005E67C2">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77777777"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0FA0B44E" w14:textId="77777777"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14:paraId="69DF0309" w14:textId="76CA91D1" w:rsidR="0089472A" w:rsidRPr="00EB7826"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5448F5B0" w14:textId="77777777" w:rsidR="00EB7826" w:rsidRPr="005E67C2" w:rsidRDefault="00EB7826" w:rsidP="0089472A">
      <w:pPr>
        <w:numPr>
          <w:ilvl w:val="0"/>
          <w:numId w:val="19"/>
        </w:numPr>
        <w:suppressAutoHyphens w:val="0"/>
        <w:ind w:left="0" w:firstLine="0"/>
        <w:contextualSpacing/>
        <w:jc w:val="both"/>
        <w:rPr>
          <w:strike/>
          <w:color w:val="FF0000"/>
          <w:sz w:val="22"/>
          <w:szCs w:val="22"/>
          <w:lang w:eastAsia="ru-RU"/>
        </w:rPr>
      </w:pP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lastRenderedPageBreak/>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5146971A" w:rsidR="0089472A" w:rsidRPr="00F07590"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B25503">
        <w:rPr>
          <w:rFonts w:eastAsia="SimSun"/>
          <w:b/>
          <w:sz w:val="22"/>
          <w:szCs w:val="22"/>
          <w:lang w:val="ru-RU" w:eastAsia="en-US"/>
        </w:rPr>
        <w:t>з/</w:t>
      </w:r>
      <w:r w:rsidRPr="005E67C2">
        <w:rPr>
          <w:rFonts w:eastAsia="SimSun"/>
          <w:b/>
          <w:sz w:val="22"/>
          <w:szCs w:val="22"/>
          <w:lang w:eastAsia="en-US"/>
        </w:rPr>
        <w:t>без ПДВ, у тому числі з ПДВ 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288F4A94"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w:t>
      </w:r>
      <w:proofErr w:type="spellStart"/>
      <w:r w:rsidRPr="005E67C2">
        <w:rPr>
          <w:rFonts w:eastAsia="Tahoma"/>
          <w:sz w:val="22"/>
          <w:szCs w:val="22"/>
          <w:lang w:eastAsia="ru-RU"/>
        </w:rPr>
        <w:t>адресою</w:t>
      </w:r>
      <w:proofErr w:type="spellEnd"/>
      <w:r w:rsidRPr="005E67C2">
        <w:rPr>
          <w:rFonts w:eastAsia="Tahoma"/>
          <w:sz w:val="22"/>
          <w:szCs w:val="22"/>
          <w:lang w:eastAsia="ru-RU"/>
        </w:rPr>
        <w:t xml:space="preserve"> Покупця або за допомогою факсимільного зв</w:t>
      </w:r>
      <w:r w:rsidR="00B25503">
        <w:rPr>
          <w:rFonts w:eastAsia="Tahoma"/>
          <w:sz w:val="22"/>
          <w:szCs w:val="22"/>
          <w:lang w:eastAsia="ru-RU"/>
        </w:rPr>
        <w:t>’</w:t>
      </w:r>
      <w:r w:rsidRPr="005E67C2">
        <w:rPr>
          <w:rFonts w:eastAsia="Tahoma"/>
          <w:sz w:val="22"/>
          <w:szCs w:val="22"/>
          <w:lang w:eastAsia="ru-RU"/>
        </w:rPr>
        <w:t>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DC0A26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w:t>
      </w:r>
      <w:r w:rsidR="00B25503">
        <w:rPr>
          <w:rFonts w:eastAsia="Tahoma"/>
          <w:sz w:val="22"/>
          <w:szCs w:val="22"/>
          <w:lang w:eastAsia="ru-RU"/>
        </w:rPr>
        <w:t>’</w:t>
      </w:r>
      <w:r w:rsidRPr="005E67C2">
        <w:rPr>
          <w:rFonts w:eastAsia="Tahoma"/>
          <w:sz w:val="22"/>
          <w:szCs w:val="22"/>
          <w:lang w:eastAsia="ru-RU"/>
        </w:rPr>
        <w:t>язання Покупця з оплати вважається виконаним з моменту списання грошових коштів з розрахункового рахунку Покупця.</w:t>
      </w:r>
    </w:p>
    <w:p w14:paraId="4D21B45D" w14:textId="7686A12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w:t>
      </w:r>
      <w:r w:rsidR="00B25503">
        <w:rPr>
          <w:rFonts w:eastAsia="Tahoma"/>
          <w:sz w:val="22"/>
          <w:szCs w:val="22"/>
          <w:lang w:eastAsia="ru-RU"/>
        </w:rPr>
        <w:t>’</w:t>
      </w:r>
      <w:r w:rsidRPr="005E67C2">
        <w:rPr>
          <w:rFonts w:eastAsia="Tahoma"/>
          <w:sz w:val="22"/>
          <w:szCs w:val="22"/>
          <w:lang w:eastAsia="ru-RU"/>
        </w:rPr>
        <w:t>язані проводити звіряння виконання зобов</w:t>
      </w:r>
      <w:r w:rsidR="00B25503">
        <w:rPr>
          <w:rFonts w:eastAsia="Tahoma"/>
          <w:sz w:val="22"/>
          <w:szCs w:val="22"/>
          <w:lang w:eastAsia="ru-RU"/>
        </w:rPr>
        <w:t>’</w:t>
      </w:r>
      <w:r w:rsidRPr="005E67C2">
        <w:rPr>
          <w:rFonts w:eastAsia="Tahoma"/>
          <w:sz w:val="22"/>
          <w:szCs w:val="22"/>
          <w:lang w:eastAsia="ru-RU"/>
        </w:rPr>
        <w:t>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2B72FADE"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w:t>
      </w:r>
      <w:r w:rsidR="00B25503">
        <w:rPr>
          <w:sz w:val="22"/>
          <w:szCs w:val="22"/>
          <w:lang w:eastAsia="ru-RU"/>
        </w:rPr>
        <w:t>’</w:t>
      </w:r>
      <w:r w:rsidRPr="005E67C2">
        <w:rPr>
          <w:sz w:val="22"/>
          <w:szCs w:val="22"/>
          <w:lang w:eastAsia="ru-RU"/>
        </w:rPr>
        <w:t>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4E3C5639"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w:t>
      </w:r>
      <w:r w:rsidR="00B25503">
        <w:rPr>
          <w:sz w:val="22"/>
          <w:szCs w:val="22"/>
          <w:lang w:eastAsia="ru-RU"/>
        </w:rPr>
        <w:t>’</w:t>
      </w:r>
      <w:r w:rsidRPr="005E67C2">
        <w:rPr>
          <w:sz w:val="22"/>
          <w:szCs w:val="22"/>
          <w:lang w:eastAsia="ru-RU"/>
        </w:rPr>
        <w:t>язаний відшкодувати Покупцю витрати, пов</w:t>
      </w:r>
      <w:r w:rsidR="00B25503">
        <w:rPr>
          <w:sz w:val="22"/>
          <w:szCs w:val="22"/>
          <w:lang w:eastAsia="ru-RU"/>
        </w:rPr>
        <w:t>’</w:t>
      </w:r>
      <w:r w:rsidRPr="005E67C2">
        <w:rPr>
          <w:sz w:val="22"/>
          <w:szCs w:val="22"/>
          <w:lang w:eastAsia="ru-RU"/>
        </w:rPr>
        <w:t xml:space="preserve">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w:t>
      </w:r>
      <w:proofErr w:type="spellStart"/>
      <w:r w:rsidRPr="005E67C2">
        <w:rPr>
          <w:sz w:val="22"/>
          <w:szCs w:val="22"/>
          <w:lang w:eastAsia="ru-RU"/>
        </w:rPr>
        <w:t>адресою</w:t>
      </w:r>
      <w:proofErr w:type="spellEnd"/>
      <w:r w:rsidRPr="005E67C2">
        <w:rPr>
          <w:sz w:val="22"/>
          <w:szCs w:val="22"/>
          <w:lang w:eastAsia="ru-RU"/>
        </w:rPr>
        <w:t xml:space="preserve"> Постачальника, вказаною в цьому Договорі.</w:t>
      </w:r>
    </w:p>
    <w:p w14:paraId="47E544A3" w14:textId="4511FEB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lastRenderedPageBreak/>
        <w:t>4.6. Постачальник не пізніше початку поставки Товару зобов</w:t>
      </w:r>
      <w:r w:rsidR="00B25503">
        <w:rPr>
          <w:sz w:val="22"/>
          <w:szCs w:val="22"/>
          <w:lang w:eastAsia="ru-RU"/>
        </w:rPr>
        <w:t>’</w:t>
      </w:r>
      <w:r w:rsidRPr="005E67C2">
        <w:rPr>
          <w:sz w:val="22"/>
          <w:szCs w:val="22"/>
          <w:lang w:eastAsia="ru-RU"/>
        </w:rPr>
        <w:t>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028E6035"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w:t>
      </w:r>
      <w:r w:rsidR="00B25503">
        <w:rPr>
          <w:sz w:val="22"/>
          <w:szCs w:val="22"/>
          <w:lang w:eastAsia="ru-RU"/>
        </w:rPr>
        <w:t>’</w:t>
      </w:r>
      <w:r w:rsidRPr="005E67C2">
        <w:rPr>
          <w:sz w:val="22"/>
          <w:szCs w:val="22"/>
          <w:lang w:eastAsia="ru-RU"/>
        </w:rPr>
        <w:t>язаний при оформленні первинних документів, пов</w:t>
      </w:r>
      <w:r w:rsidR="00B25503">
        <w:rPr>
          <w:sz w:val="22"/>
          <w:szCs w:val="22"/>
          <w:lang w:eastAsia="ru-RU"/>
        </w:rPr>
        <w:t>’</w:t>
      </w:r>
      <w:r w:rsidRPr="005E67C2">
        <w:rPr>
          <w:sz w:val="22"/>
          <w:szCs w:val="22"/>
          <w:lang w:eastAsia="ru-RU"/>
        </w:rPr>
        <w:t>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2CACA79B"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w:t>
      </w:r>
      <w:r w:rsidR="00B25503">
        <w:rPr>
          <w:sz w:val="22"/>
          <w:szCs w:val="22"/>
          <w:lang w:eastAsia="ru-RU"/>
        </w:rPr>
        <w:t>’</w:t>
      </w:r>
      <w:r w:rsidRPr="005E67C2">
        <w:rPr>
          <w:sz w:val="22"/>
          <w:szCs w:val="22"/>
          <w:lang w:eastAsia="ru-RU"/>
        </w:rPr>
        <w:t>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w:t>
      </w:r>
      <w:r w:rsidR="00B25503">
        <w:rPr>
          <w:sz w:val="22"/>
          <w:szCs w:val="22"/>
          <w:lang w:eastAsia="ru-RU"/>
        </w:rPr>
        <w:t>’</w:t>
      </w:r>
      <w:r w:rsidRPr="005E67C2">
        <w:rPr>
          <w:sz w:val="22"/>
          <w:szCs w:val="22"/>
          <w:lang w:eastAsia="ru-RU"/>
        </w:rPr>
        <w:t>язань в строки встановлені Податковим кодексом України.</w:t>
      </w:r>
    </w:p>
    <w:p w14:paraId="29938BD4" w14:textId="0E60646F"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w:t>
      </w:r>
      <w:r w:rsidR="00B25503">
        <w:rPr>
          <w:sz w:val="22"/>
          <w:szCs w:val="22"/>
          <w:lang w:eastAsia="ru-RU"/>
        </w:rPr>
        <w:t>’</w:t>
      </w:r>
      <w:r w:rsidRPr="005E67C2">
        <w:rPr>
          <w:sz w:val="22"/>
          <w:szCs w:val="22"/>
          <w:lang w:eastAsia="ru-RU"/>
        </w:rPr>
        <w:t>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w:t>
      </w:r>
      <w:r w:rsidR="00B25503">
        <w:rPr>
          <w:sz w:val="22"/>
          <w:szCs w:val="22"/>
          <w:lang w:eastAsia="ru-RU"/>
        </w:rPr>
        <w:t>’</w:t>
      </w:r>
      <w:r w:rsidRPr="005E67C2">
        <w:rPr>
          <w:sz w:val="22"/>
          <w:szCs w:val="22"/>
          <w:lang w:eastAsia="ru-RU"/>
        </w:rPr>
        <w:t>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605B3EFA"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B25503">
        <w:rPr>
          <w:sz w:val="22"/>
          <w:szCs w:val="22"/>
          <w:lang w:eastAsia="ru-RU"/>
        </w:rPr>
        <w:t>’</w:t>
      </w:r>
      <w:r w:rsidRPr="005E67C2">
        <w:rPr>
          <w:sz w:val="22"/>
          <w:szCs w:val="22"/>
          <w:lang w:eastAsia="ru-RU"/>
        </w:rPr>
        <w:t>язані з поверненням даного Товару, в тому числі всі транспортні витрати і витрати на зберігання, оплачуються Постачальником.</w:t>
      </w:r>
    </w:p>
    <w:p w14:paraId="669B56F5" w14:textId="3DEFDDF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w:t>
      </w:r>
      <w:r w:rsidR="00B25503">
        <w:rPr>
          <w:sz w:val="22"/>
          <w:szCs w:val="22"/>
          <w:lang w:eastAsia="ru-RU"/>
        </w:rPr>
        <w:t>’</w:t>
      </w:r>
      <w:r w:rsidRPr="005E67C2">
        <w:rPr>
          <w:sz w:val="22"/>
          <w:szCs w:val="22"/>
          <w:lang w:eastAsia="ru-RU"/>
        </w:rPr>
        <w:t>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2F178D6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w:t>
      </w:r>
      <w:r w:rsidR="00B25503">
        <w:rPr>
          <w:sz w:val="22"/>
          <w:szCs w:val="22"/>
          <w:lang w:eastAsia="ru-RU"/>
        </w:rPr>
        <w:t>’</w:t>
      </w:r>
      <w:r w:rsidRPr="005E67C2">
        <w:rPr>
          <w:sz w:val="22"/>
          <w:szCs w:val="22"/>
          <w:lang w:eastAsia="ru-RU"/>
        </w:rPr>
        <w:t>яти) робочих днів з моменту отримання письмової вимоги Покупця Постачальник зобов</w:t>
      </w:r>
      <w:r w:rsidR="00B25503">
        <w:rPr>
          <w:sz w:val="22"/>
          <w:szCs w:val="22"/>
          <w:lang w:eastAsia="ru-RU"/>
        </w:rPr>
        <w:t>’</w:t>
      </w:r>
      <w:r w:rsidRPr="005E67C2">
        <w:rPr>
          <w:sz w:val="22"/>
          <w:szCs w:val="22"/>
          <w:lang w:eastAsia="ru-RU"/>
        </w:rPr>
        <w:t xml:space="preserve">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w:t>
      </w:r>
      <w:r w:rsidR="00B25503">
        <w:rPr>
          <w:sz w:val="22"/>
          <w:szCs w:val="22"/>
          <w:lang w:eastAsia="ru-RU"/>
        </w:rPr>
        <w:t>–</w:t>
      </w:r>
      <w:r w:rsidRPr="005E67C2">
        <w:rPr>
          <w:sz w:val="22"/>
          <w:szCs w:val="22"/>
          <w:lang w:eastAsia="ru-RU"/>
        </w:rPr>
        <w:t xml:space="preserve"> документ про призначення на посаду керівника, для головного бухгалтера </w:t>
      </w:r>
      <w:r w:rsidR="00B25503">
        <w:rPr>
          <w:sz w:val="22"/>
          <w:szCs w:val="22"/>
          <w:lang w:eastAsia="ru-RU"/>
        </w:rPr>
        <w:t>–</w:t>
      </w:r>
      <w:r w:rsidRPr="005E67C2">
        <w:rPr>
          <w:sz w:val="22"/>
          <w:szCs w:val="22"/>
          <w:lang w:eastAsia="ru-RU"/>
        </w:rPr>
        <w:t xml:space="preserve"> наказ про призначення на посаду головного бухгалтера, для інших осіб </w:t>
      </w:r>
      <w:r w:rsidR="00B25503">
        <w:rPr>
          <w:sz w:val="22"/>
          <w:szCs w:val="22"/>
          <w:lang w:eastAsia="ru-RU"/>
        </w:rPr>
        <w:t>–</w:t>
      </w:r>
      <w:r w:rsidRPr="005E67C2">
        <w:rPr>
          <w:sz w:val="22"/>
          <w:szCs w:val="22"/>
          <w:lang w:eastAsia="ru-RU"/>
        </w:rPr>
        <w:t xml:space="preserve">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w:t>
      </w:r>
      <w:r w:rsidR="00B25503">
        <w:rPr>
          <w:sz w:val="22"/>
          <w:szCs w:val="22"/>
          <w:lang w:eastAsia="ru-RU"/>
        </w:rPr>
        <w:t>’</w:t>
      </w:r>
      <w:r w:rsidRPr="005E67C2">
        <w:rPr>
          <w:sz w:val="22"/>
          <w:szCs w:val="22"/>
          <w:lang w:eastAsia="ru-RU"/>
        </w:rPr>
        <w:t>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4EBFF388"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Постачальник зобов</w:t>
      </w:r>
      <w:r w:rsidR="00B25503">
        <w:rPr>
          <w:sz w:val="22"/>
          <w:szCs w:val="22"/>
          <w:lang w:eastAsia="ru-RU"/>
        </w:rPr>
        <w:t>’</w:t>
      </w:r>
      <w:r w:rsidRPr="005E67C2">
        <w:rPr>
          <w:sz w:val="22"/>
          <w:szCs w:val="22"/>
          <w:lang w:eastAsia="ru-RU"/>
        </w:rPr>
        <w:t xml:space="preserve">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w:t>
      </w:r>
      <w:r w:rsidRPr="005E67C2">
        <w:rPr>
          <w:sz w:val="22"/>
          <w:szCs w:val="22"/>
          <w:lang w:eastAsia="ru-RU"/>
        </w:rPr>
        <w:lastRenderedPageBreak/>
        <w:t>доукомплектування Товару, про заміну Товару, про відшкодування Покупцеві всіх понесених ним витрат і збитків, пов</w:t>
      </w:r>
      <w:r w:rsidR="00B25503">
        <w:rPr>
          <w:sz w:val="22"/>
          <w:szCs w:val="22"/>
          <w:lang w:eastAsia="ru-RU"/>
        </w:rPr>
        <w:t>’</w:t>
      </w:r>
      <w:r w:rsidRPr="005E67C2">
        <w:rPr>
          <w:sz w:val="22"/>
          <w:szCs w:val="22"/>
          <w:lang w:eastAsia="ru-RU"/>
        </w:rPr>
        <w:t xml:space="preserve">язаних з постачанням Товару неналежної якості (в </w:t>
      </w:r>
      <w:proofErr w:type="spellStart"/>
      <w:r w:rsidRPr="005E67C2">
        <w:rPr>
          <w:sz w:val="22"/>
          <w:szCs w:val="22"/>
          <w:lang w:eastAsia="ru-RU"/>
        </w:rPr>
        <w:t>т.ч</w:t>
      </w:r>
      <w:proofErr w:type="spellEnd"/>
      <w:r w:rsidRPr="005E67C2">
        <w:rPr>
          <w:sz w:val="22"/>
          <w:szCs w:val="22"/>
          <w:lang w:eastAsia="ru-RU"/>
        </w:rPr>
        <w:t>.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5.1. Сторони прийшли до взаємної згоди щодо можливості застосування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-господарську санкцію у формі відмови від встановлення на майбутнє господарських зав’язків (далі – Санкція).</w:t>
      </w:r>
    </w:p>
    <w:p w14:paraId="75B3E748" w14:textId="3CDF3E5F"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w:t>
      </w:r>
      <w:r w:rsidR="00B25503">
        <w:rPr>
          <w:rFonts w:eastAsia="SimSun"/>
          <w:sz w:val="22"/>
          <w:szCs w:val="22"/>
          <w:lang w:eastAsia="en-US"/>
        </w:rPr>
        <w:pgNum/>
      </w:r>
      <w:proofErr w:type="spellStart"/>
      <w:r w:rsidR="00B25503">
        <w:rPr>
          <w:rFonts w:eastAsia="SimSun"/>
          <w:sz w:val="22"/>
          <w:szCs w:val="22"/>
          <w:lang w:eastAsia="en-US"/>
        </w:rPr>
        <w:t>рн</w:t>
      </w:r>
      <w:proofErr w:type="spellEnd"/>
      <w:r w:rsidRPr="005E67C2">
        <w:rPr>
          <w:rFonts w:eastAsia="SimSun"/>
          <w:sz w:val="22"/>
          <w:szCs w:val="22"/>
          <w:lang w:eastAsia="en-US"/>
        </w:rPr>
        <w:t>.),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35CEDAC4"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00EB7826">
        <w:rPr>
          <w:rFonts w:eastAsia="Calibri"/>
          <w:sz w:val="22"/>
          <w:szCs w:val="22"/>
          <w:lang w:eastAsia="en-US"/>
        </w:rPr>
        <w:t>і</w:t>
      </w:r>
      <w:r w:rsidR="00B25503">
        <w:rPr>
          <w:rFonts w:eastAsia="Calibri"/>
          <w:sz w:val="22"/>
          <w:szCs w:val="22"/>
          <w:lang w:eastAsia="en-US"/>
        </w:rPr>
        <w:t>н</w:t>
      </w:r>
      <w:r w:rsidRPr="005E67C2">
        <w:rPr>
          <w:rFonts w:eastAsia="Calibri"/>
          <w:sz w:val="22"/>
          <w:szCs w:val="22"/>
          <w:lang w:eastAsia="en-US"/>
        </w:rPr>
        <w:t xml:space="preserve">.),  обставини суспільного життя (війна, воєнні дії, блокади, громадські заворушення, прояви тероризму, масові страйки й локаути, бойкоти та </w:t>
      </w:r>
      <w:r w:rsidR="00EB7826">
        <w:rPr>
          <w:rFonts w:eastAsia="Calibri"/>
          <w:sz w:val="22"/>
          <w:szCs w:val="22"/>
          <w:lang w:eastAsia="en-US"/>
        </w:rPr>
        <w:t>і</w:t>
      </w:r>
      <w:r w:rsidR="00B25503">
        <w:rPr>
          <w:rFonts w:eastAsia="Calibri"/>
          <w:sz w:val="22"/>
          <w:szCs w:val="22"/>
          <w:lang w:eastAsia="en-US"/>
        </w:rPr>
        <w:t>н</w:t>
      </w:r>
      <w:r w:rsidRPr="005E67C2">
        <w:rPr>
          <w:rFonts w:eastAsia="Calibri"/>
          <w:sz w:val="22"/>
          <w:szCs w:val="22"/>
          <w:lang w:eastAsia="en-US"/>
        </w:rPr>
        <w:t>.).</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w:t>
      </w:r>
      <w:r w:rsidRPr="005E67C2">
        <w:rPr>
          <w:rFonts w:eastAsia="Calibri"/>
          <w:sz w:val="22"/>
          <w:szCs w:val="22"/>
          <w:lang w:eastAsia="en-US"/>
        </w:rPr>
        <w:lastRenderedPageBreak/>
        <w:t>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3375D6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65B1DD94"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w:t>
      </w:r>
      <w:r w:rsidR="00540D34">
        <w:rPr>
          <w:rFonts w:eastAsia="Calibri"/>
          <w:sz w:val="22"/>
          <w:szCs w:val="22"/>
          <w:lang w:eastAsia="en-US"/>
        </w:rPr>
        <w:t>, але не довше ніж по 31.12.2024</w:t>
      </w:r>
      <w:r w:rsidRPr="005E67C2">
        <w:rPr>
          <w:rFonts w:eastAsia="Calibri"/>
          <w:sz w:val="22"/>
          <w:szCs w:val="22"/>
          <w:lang w:eastAsia="en-US"/>
        </w:rPr>
        <w:t>,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6756D8A6"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w:t>
      </w:r>
      <w:r w:rsidR="00B25503">
        <w:rPr>
          <w:sz w:val="22"/>
          <w:szCs w:val="22"/>
          <w:lang w:eastAsia="ru-RU"/>
        </w:rPr>
        <w:t>’</w:t>
      </w:r>
      <w:r w:rsidRPr="005E67C2">
        <w:rPr>
          <w:sz w:val="22"/>
          <w:szCs w:val="22"/>
          <w:lang w:eastAsia="ru-RU"/>
        </w:rPr>
        <w:t>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E39342E"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w:t>
      </w:r>
      <w:r w:rsidR="00B25503">
        <w:rPr>
          <w:sz w:val="22"/>
          <w:szCs w:val="22"/>
          <w:lang w:eastAsia="ru-RU"/>
        </w:rPr>
        <w:t>’</w:t>
      </w:r>
      <w:r w:rsidRPr="005E67C2">
        <w:rPr>
          <w:sz w:val="22"/>
          <w:szCs w:val="22"/>
          <w:lang w:eastAsia="ru-RU"/>
        </w:rPr>
        <w:t>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w:t>
      </w:r>
      <w:r w:rsidR="00B25503">
        <w:rPr>
          <w:sz w:val="22"/>
          <w:szCs w:val="22"/>
          <w:lang w:eastAsia="ru-RU"/>
        </w:rPr>
        <w:t>’</w:t>
      </w:r>
      <w:r w:rsidRPr="005E67C2">
        <w:rPr>
          <w:sz w:val="22"/>
          <w:szCs w:val="22"/>
          <w:lang w:eastAsia="ru-RU"/>
        </w:rPr>
        <w:t>язку зобов</w:t>
      </w:r>
      <w:r w:rsidR="00B25503">
        <w:rPr>
          <w:sz w:val="22"/>
          <w:szCs w:val="22"/>
          <w:lang w:eastAsia="ru-RU"/>
        </w:rPr>
        <w:t>’</w:t>
      </w:r>
      <w:r w:rsidRPr="005E67C2">
        <w:rPr>
          <w:sz w:val="22"/>
          <w:szCs w:val="22"/>
          <w:lang w:eastAsia="ru-RU"/>
        </w:rPr>
        <w:t>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w:t>
      </w:r>
      <w:r w:rsidR="00B25503">
        <w:rPr>
          <w:sz w:val="22"/>
          <w:szCs w:val="22"/>
          <w:lang w:eastAsia="ru-RU"/>
        </w:rPr>
        <w:t>’</w:t>
      </w:r>
      <w:r w:rsidRPr="005E67C2">
        <w:rPr>
          <w:sz w:val="22"/>
          <w:szCs w:val="22"/>
          <w:lang w:eastAsia="ru-RU"/>
        </w:rPr>
        <w:t>язку. Ризик перекручування інформації при її передачі за допомогою факсимільного (електронного) зв</w:t>
      </w:r>
      <w:r w:rsidR="00B25503">
        <w:rPr>
          <w:sz w:val="22"/>
          <w:szCs w:val="22"/>
          <w:lang w:eastAsia="ru-RU"/>
        </w:rPr>
        <w:t>’</w:t>
      </w:r>
      <w:r w:rsidRPr="005E67C2">
        <w:rPr>
          <w:sz w:val="22"/>
          <w:szCs w:val="22"/>
          <w:lang w:eastAsia="ru-RU"/>
        </w:rPr>
        <w:t>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lastRenderedPageBreak/>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14:paraId="307332F5" w14:textId="4F902E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B25503">
        <w:rPr>
          <w:sz w:val="22"/>
          <w:szCs w:val="22"/>
          <w:lang w:eastAsia="ru-RU"/>
        </w:rPr>
        <w:t>’</w:t>
      </w:r>
      <w:r w:rsidRPr="005E67C2">
        <w:rPr>
          <w:sz w:val="22"/>
          <w:szCs w:val="22"/>
          <w:lang w:eastAsia="ru-RU"/>
        </w:rPr>
        <w:t>язку) протягом 5 (п</w:t>
      </w:r>
      <w:r w:rsidR="00B25503">
        <w:rPr>
          <w:sz w:val="22"/>
          <w:szCs w:val="22"/>
          <w:lang w:eastAsia="ru-RU"/>
        </w:rPr>
        <w:t>’</w:t>
      </w:r>
      <w:r w:rsidRPr="005E67C2">
        <w:rPr>
          <w:sz w:val="22"/>
          <w:szCs w:val="22"/>
          <w:lang w:eastAsia="ru-RU"/>
        </w:rPr>
        <w:t>яти) календарних днів з моменту настання відповідних змін.</w:t>
      </w:r>
    </w:p>
    <w:p w14:paraId="4E76B659" w14:textId="4158DE31"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w:t>
      </w:r>
      <w:r w:rsidR="00B25503">
        <w:rPr>
          <w:sz w:val="22"/>
          <w:szCs w:val="22"/>
          <w:lang w:eastAsia="ru-RU"/>
        </w:rPr>
        <w:t>’</w:t>
      </w:r>
      <w:r w:rsidRPr="005E67C2">
        <w:rPr>
          <w:sz w:val="22"/>
          <w:szCs w:val="22"/>
          <w:lang w:eastAsia="ru-RU"/>
        </w:rPr>
        <w:t>язані з предметом цього Договору, втрачають силу.</w:t>
      </w:r>
    </w:p>
    <w:p w14:paraId="3B3E49E7" w14:textId="7CAA090A"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w:t>
      </w:r>
      <w:r w:rsidR="00B25503">
        <w:rPr>
          <w:sz w:val="22"/>
          <w:szCs w:val="22"/>
          <w:lang w:eastAsia="ru-RU"/>
        </w:rPr>
        <w:t>’</w:t>
      </w:r>
      <w:r w:rsidRPr="005E67C2">
        <w:rPr>
          <w:sz w:val="22"/>
          <w:szCs w:val="22"/>
          <w:lang w:eastAsia="ru-RU"/>
        </w:rPr>
        <w:t>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3920441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w:t>
      </w:r>
      <w:r w:rsidR="00B25503">
        <w:rPr>
          <w:rFonts w:eastAsia="Calibri"/>
          <w:sz w:val="22"/>
          <w:szCs w:val="22"/>
          <w:lang w:eastAsia="en-US"/>
        </w:rPr>
        <w:t>’</w:t>
      </w:r>
      <w:r w:rsidRPr="005E67C2">
        <w:rPr>
          <w:rFonts w:eastAsia="Calibri"/>
          <w:sz w:val="22"/>
          <w:szCs w:val="22"/>
          <w:lang w:eastAsia="en-US"/>
        </w:rPr>
        <w:t>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67C2">
        <w:rPr>
          <w:sz w:val="22"/>
          <w:highlight w:val="white"/>
          <w:lang w:eastAsia="ru-RU"/>
        </w:rPr>
        <w:t>пропорційно</w:t>
      </w:r>
      <w:proofErr w:type="spellEnd"/>
      <w:r w:rsidRPr="005E67C2">
        <w:rPr>
          <w:sz w:val="22"/>
          <w:highlight w:val="white"/>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E67C2">
        <w:rPr>
          <w:sz w:val="22"/>
          <w:lang w:eastAsia="ru-RU"/>
        </w:rPr>
        <w:t>ок</w:t>
      </w:r>
      <w:proofErr w:type="spellEnd"/>
      <w:r w:rsidRPr="005E67C2">
        <w:rPr>
          <w:sz w:val="22"/>
          <w:lang w:eastAsia="ru-RU"/>
        </w:rPr>
        <w:t xml:space="preserve"> або листа/</w:t>
      </w:r>
      <w:proofErr w:type="spellStart"/>
      <w:r w:rsidRPr="005E67C2">
        <w:rPr>
          <w:sz w:val="22"/>
          <w:lang w:eastAsia="ru-RU"/>
        </w:rPr>
        <w:t>ів</w:t>
      </w:r>
      <w:proofErr w:type="spellEnd"/>
      <w:r w:rsidRPr="005E67C2">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5E67C2">
        <w:rPr>
          <w:sz w:val="22"/>
          <w:lang w:eastAsia="ru-RU"/>
        </w:rPr>
        <w:lastRenderedPageBreak/>
        <w:t>внести</w:t>
      </w:r>
      <w:proofErr w:type="spellEnd"/>
      <w:r w:rsidRPr="005E67C2">
        <w:rPr>
          <w:sz w:val="22"/>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p>
    <w:p w14:paraId="34915098" w14:textId="3C946275" w:rsidR="0089472A" w:rsidRPr="005E67C2" w:rsidRDefault="0089472A" w:rsidP="0089472A">
      <w:pPr>
        <w:suppressAutoHyphens w:val="0"/>
        <w:jc w:val="both"/>
        <w:rPr>
          <w:sz w:val="22"/>
          <w:lang w:eastAsia="ru-RU"/>
        </w:rPr>
      </w:pPr>
      <w:r w:rsidRPr="005E67C2">
        <w:rPr>
          <w:sz w:val="22"/>
          <w:lang w:eastAsia="ru-RU"/>
        </w:rPr>
        <w:t xml:space="preserve">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B25503">
        <w:rPr>
          <w:sz w:val="22"/>
          <w:lang w:eastAsia="ru-RU"/>
        </w:rPr>
        <w:t>–</w:t>
      </w:r>
      <w:r w:rsidRPr="005E67C2">
        <w:rPr>
          <w:sz w:val="22"/>
          <w:lang w:eastAsia="ru-RU"/>
        </w:rPr>
        <w:t xml:space="preserve">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r w:rsidR="00B25503" w:rsidRPr="005E67C2">
        <w:rPr>
          <w:sz w:val="22"/>
          <w:lang w:eastAsia="ru-RU"/>
        </w:rPr>
        <w:t>М</w:t>
      </w:r>
      <w:r w:rsidRPr="005E67C2">
        <w:rPr>
          <w:sz w:val="22"/>
          <w:lang w:eastAsia="ru-RU"/>
        </w:rPr>
        <w:t>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7C2">
        <w:rPr>
          <w:sz w:val="22"/>
          <w:lang w:eastAsia="ru-RU"/>
        </w:rPr>
        <w:t>Platts</w:t>
      </w:r>
      <w:proofErr w:type="spellEnd"/>
      <w:r w:rsidRPr="005E67C2">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E67C2">
        <w:rPr>
          <w:sz w:val="22"/>
          <w:lang w:eastAsia="ru-RU"/>
        </w:rPr>
        <w:t>внести</w:t>
      </w:r>
      <w:proofErr w:type="spellEnd"/>
      <w:r w:rsidRPr="005E67C2">
        <w:rPr>
          <w:sz w:val="22"/>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325F6F95"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w:t>
      </w:r>
      <w:proofErr w:type="spellStart"/>
      <w:r w:rsidRPr="005E67C2">
        <w:rPr>
          <w:rFonts w:eastAsia="Calibri"/>
          <w:sz w:val="22"/>
          <w:szCs w:val="22"/>
          <w:lang w:eastAsia="en-US"/>
        </w:rPr>
        <w:t>их</w:t>
      </w:r>
      <w:proofErr w:type="spellEnd"/>
      <w:r w:rsidRPr="005E67C2">
        <w:rPr>
          <w:rFonts w:eastAsia="Calibri"/>
          <w:sz w:val="22"/>
          <w:szCs w:val="22"/>
          <w:lang w:eastAsia="en-US"/>
        </w:rPr>
        <w:t>) документа(</w:t>
      </w:r>
      <w:proofErr w:type="spellStart"/>
      <w:r w:rsidRPr="005E67C2">
        <w:rPr>
          <w:rFonts w:eastAsia="Calibri"/>
          <w:sz w:val="22"/>
          <w:szCs w:val="22"/>
          <w:lang w:eastAsia="en-US"/>
        </w:rPr>
        <w:t>ів</w:t>
      </w:r>
      <w:proofErr w:type="spellEnd"/>
      <w:r w:rsidRPr="005E67C2">
        <w:rPr>
          <w:rFonts w:eastAsia="Calibri"/>
          <w:sz w:val="22"/>
          <w:szCs w:val="22"/>
          <w:lang w:eastAsia="en-US"/>
        </w:rPr>
        <w:t>), який(і) надсилається(</w:t>
      </w:r>
      <w:proofErr w:type="spellStart"/>
      <w:r w:rsidRPr="005E67C2">
        <w:rPr>
          <w:rFonts w:eastAsia="Calibri"/>
          <w:sz w:val="22"/>
          <w:szCs w:val="22"/>
          <w:lang w:eastAsia="en-US"/>
        </w:rPr>
        <w:t>ються</w:t>
      </w:r>
      <w:proofErr w:type="spellEnd"/>
      <w:r w:rsidRPr="005E67C2">
        <w:rPr>
          <w:rFonts w:eastAsia="Calibri"/>
          <w:sz w:val="22"/>
          <w:szCs w:val="22"/>
          <w:lang w:eastAsia="en-US"/>
        </w:rPr>
        <w:t>) Сторонами шляхом електронного зв</w:t>
      </w:r>
      <w:r w:rsidR="00B25503">
        <w:rPr>
          <w:rFonts w:eastAsia="Calibri"/>
          <w:sz w:val="22"/>
          <w:szCs w:val="22"/>
          <w:lang w:eastAsia="en-US"/>
        </w:rPr>
        <w:t>’</w:t>
      </w:r>
      <w:r w:rsidRPr="005E67C2">
        <w:rPr>
          <w:rFonts w:eastAsia="Calibri"/>
          <w:sz w:val="22"/>
          <w:szCs w:val="22"/>
          <w:lang w:eastAsia="en-US"/>
        </w:rPr>
        <w:t>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347B5DCC"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є належним доказом повідомленням іншої Сторони згідно з умовами цього</w:t>
      </w:r>
      <w:r w:rsidR="00330AEB">
        <w:rPr>
          <w:rFonts w:eastAsia="Calibri"/>
          <w:color w:val="1F1F1F"/>
          <w:sz w:val="22"/>
          <w:szCs w:val="22"/>
          <w:lang w:eastAsia="en-US"/>
        </w:rPr>
        <w:t xml:space="preserve"> договору</w:t>
      </w:r>
      <w:r w:rsidRPr="005E67C2">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5B1DEFF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w:t>
      </w:r>
      <w:r w:rsidR="00330AEB">
        <w:rPr>
          <w:rFonts w:eastAsia="Calibri"/>
          <w:sz w:val="22"/>
          <w:szCs w:val="22"/>
          <w:lang w:eastAsia="en-US"/>
        </w:rPr>
        <w:t xml:space="preserve">а належного повідомлення). </w:t>
      </w:r>
    </w:p>
    <w:p w14:paraId="6FE8B13A" w14:textId="3208ADD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У разі направлення листа в письмовій формі поштою, якщо поштовий лист </w:t>
      </w:r>
      <w:proofErr w:type="spellStart"/>
      <w:r w:rsidRPr="005E67C2">
        <w:rPr>
          <w:rFonts w:eastAsia="Calibri"/>
          <w:sz w:val="22"/>
          <w:szCs w:val="22"/>
          <w:lang w:eastAsia="en-US"/>
        </w:rPr>
        <w:t>повернено</w:t>
      </w:r>
      <w:proofErr w:type="spellEnd"/>
      <w:r w:rsidRPr="005E67C2">
        <w:rPr>
          <w:rFonts w:eastAsia="Calibri"/>
          <w:sz w:val="22"/>
          <w:szCs w:val="22"/>
          <w:lang w:eastAsia="en-US"/>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w:t>
      </w:r>
      <w:r w:rsidR="00B25503">
        <w:rPr>
          <w:rFonts w:eastAsia="Calibri"/>
          <w:sz w:val="22"/>
          <w:szCs w:val="22"/>
          <w:lang w:eastAsia="en-US"/>
        </w:rPr>
        <w:t>’</w:t>
      </w:r>
      <w:r w:rsidRPr="005E67C2">
        <w:rPr>
          <w:rFonts w:eastAsia="Calibri"/>
          <w:sz w:val="22"/>
          <w:szCs w:val="22"/>
          <w:lang w:eastAsia="en-US"/>
        </w:rPr>
        <w:t>язку адресата поштового листа.</w:t>
      </w:r>
    </w:p>
    <w:p w14:paraId="4CE3F6A1" w14:textId="4EAA47A6"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w:t>
      </w:r>
      <w:r w:rsidR="00B25503">
        <w:rPr>
          <w:rFonts w:eastAsia="Calibri"/>
          <w:sz w:val="22"/>
          <w:szCs w:val="22"/>
          <w:lang w:eastAsia="en-US"/>
        </w:rPr>
        <w:t>’</w:t>
      </w:r>
      <w:r w:rsidRPr="005E67C2">
        <w:rPr>
          <w:rFonts w:eastAsia="Calibri"/>
          <w:sz w:val="22"/>
          <w:szCs w:val="22"/>
          <w:lang w:eastAsia="en-US"/>
        </w:rPr>
        <w:t>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02D6414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w:t>
      </w:r>
      <w:r w:rsidR="00B25503">
        <w:rPr>
          <w:rFonts w:eastAsia="Calibri"/>
          <w:sz w:val="22"/>
          <w:szCs w:val="22"/>
          <w:lang w:eastAsia="en-US"/>
        </w:rPr>
        <w:t>’</w:t>
      </w:r>
      <w:r w:rsidRPr="005E67C2">
        <w:rPr>
          <w:rFonts w:eastAsia="Calibri"/>
          <w:sz w:val="22"/>
          <w:szCs w:val="22"/>
          <w:lang w:eastAsia="en-US"/>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3862AEAE"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w:t>
      </w:r>
      <w:r w:rsidR="00B25503">
        <w:rPr>
          <w:rFonts w:eastAsia="Calibri"/>
          <w:sz w:val="22"/>
          <w:szCs w:val="22"/>
          <w:lang w:eastAsia="en-US"/>
        </w:rPr>
        <w:t>’</w:t>
      </w:r>
      <w:r w:rsidRPr="005E67C2">
        <w:rPr>
          <w:rFonts w:eastAsia="Calibri"/>
          <w:sz w:val="22"/>
          <w:szCs w:val="22"/>
          <w:lang w:eastAsia="en-US"/>
        </w:rPr>
        <w:t>язується своєчасно в письмовій формі повідомляти іншу Сторону про їх зміну, а в разі неповідомлення несе ризик настання пов</w:t>
      </w:r>
      <w:r w:rsidR="00B25503">
        <w:rPr>
          <w:rFonts w:eastAsia="Calibri"/>
          <w:sz w:val="22"/>
          <w:szCs w:val="22"/>
          <w:lang w:eastAsia="en-US"/>
        </w:rPr>
        <w:t>’</w:t>
      </w:r>
      <w:r w:rsidRPr="005E67C2">
        <w:rPr>
          <w:rFonts w:eastAsia="Calibri"/>
          <w:sz w:val="22"/>
          <w:szCs w:val="22"/>
          <w:lang w:eastAsia="en-US"/>
        </w:rPr>
        <w:t>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35518BD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характеру без законних на те підстав) прямо або опосередковано будь-яким особам / від будь-яких осіб за вчинення  такою особою будь-яких дій з метою отримання неправомірної вигоди (обіцянки неправомірної вигоди) від таких осіб.</w:t>
      </w:r>
    </w:p>
    <w:p w14:paraId="2E2A5C39" w14:textId="5F60EC68"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45A2960" w14:textId="2B233B28" w:rsidR="00EB7826" w:rsidRDefault="00EB7826" w:rsidP="00EB7826">
      <w:pPr>
        <w:suppressAutoHyphens w:val="0"/>
        <w:contextualSpacing/>
        <w:jc w:val="both"/>
        <w:rPr>
          <w:rFonts w:eastAsia="Calibri"/>
          <w:sz w:val="22"/>
          <w:szCs w:val="22"/>
          <w:lang w:eastAsia="en-US"/>
        </w:rPr>
      </w:pPr>
    </w:p>
    <w:p w14:paraId="01A147F9" w14:textId="363598B2" w:rsidR="00EB7826" w:rsidRDefault="00EB7826" w:rsidP="00EB7826">
      <w:pPr>
        <w:suppressAutoHyphens w:val="0"/>
        <w:contextualSpacing/>
        <w:jc w:val="both"/>
        <w:rPr>
          <w:rFonts w:eastAsia="Calibri"/>
          <w:sz w:val="22"/>
          <w:szCs w:val="22"/>
          <w:lang w:eastAsia="en-US"/>
        </w:rPr>
      </w:pPr>
    </w:p>
    <w:p w14:paraId="412FB882" w14:textId="77777777" w:rsidR="00EB7826" w:rsidRPr="005E67C2" w:rsidRDefault="00EB7826" w:rsidP="00EB7826">
      <w:pPr>
        <w:suppressAutoHyphens w:val="0"/>
        <w:contextualSpacing/>
        <w:jc w:val="both"/>
        <w:rPr>
          <w:rFonts w:eastAsia="Calibri"/>
          <w:sz w:val="22"/>
          <w:szCs w:val="22"/>
          <w:lang w:eastAsia="en-US"/>
        </w:rPr>
      </w:pP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576A2302"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w:t>
      </w:r>
      <w:r w:rsidR="00B25503">
        <w:rPr>
          <w:rFonts w:eastAsia="Calibri"/>
          <w:sz w:val="22"/>
          <w:szCs w:val="22"/>
          <w:lang w:eastAsia="en-US"/>
        </w:rPr>
        <w:t>’</w:t>
      </w:r>
      <w:r w:rsidRPr="005E67C2">
        <w:rPr>
          <w:rFonts w:eastAsia="Calibri"/>
          <w:sz w:val="22"/>
          <w:szCs w:val="22"/>
          <w:lang w:eastAsia="en-US"/>
        </w:rPr>
        <w:t>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lastRenderedPageBreak/>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58"/>
        <w:gridCol w:w="4613"/>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42FF438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«Покровська клінічна лікарня</w:t>
            </w:r>
          </w:p>
          <w:p w14:paraId="55CE7A44"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інтенсивного лікування» Покровської</w:t>
            </w:r>
          </w:p>
          <w:p w14:paraId="6D3575F1"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міської ради Донецької області</w:t>
            </w:r>
          </w:p>
          <w:p w14:paraId="36FA8654" w14:textId="3F5E43A9"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85300,Донецька </w:t>
            </w:r>
            <w:r w:rsidR="00F07590">
              <w:rPr>
                <w:rFonts w:ascii="Times New Roman" w:eastAsia="Tahoma" w:hAnsi="Times New Roman"/>
                <w:sz w:val="24"/>
                <w:szCs w:val="24"/>
                <w:lang w:eastAsia="en-US"/>
              </w:rPr>
              <w:t>обл.</w:t>
            </w:r>
            <w:r w:rsidRPr="005E67C2">
              <w:rPr>
                <w:rFonts w:ascii="Times New Roman" w:eastAsia="Tahoma" w:hAnsi="Times New Roman"/>
                <w:sz w:val="24"/>
                <w:szCs w:val="24"/>
                <w:lang w:eastAsia="en-US"/>
              </w:rPr>
              <w:t>,</w:t>
            </w:r>
          </w:p>
          <w:p w14:paraId="44000E05" w14:textId="0E4C91C4"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м. </w:t>
            </w:r>
            <w:proofErr w:type="spellStart"/>
            <w:r w:rsidRPr="005E67C2">
              <w:rPr>
                <w:rFonts w:ascii="Times New Roman" w:eastAsia="Tahoma" w:hAnsi="Times New Roman"/>
                <w:sz w:val="24"/>
                <w:szCs w:val="24"/>
                <w:lang w:eastAsia="en-US"/>
              </w:rPr>
              <w:t>Покровськ</w:t>
            </w:r>
            <w:proofErr w:type="spellEnd"/>
            <w:r w:rsidRPr="005E67C2">
              <w:rPr>
                <w:rFonts w:ascii="Times New Roman" w:eastAsia="Tahoma" w:hAnsi="Times New Roman"/>
                <w:sz w:val="24"/>
                <w:szCs w:val="24"/>
                <w:lang w:eastAsia="en-US"/>
              </w:rPr>
              <w:t>,</w:t>
            </w:r>
            <w:r w:rsidR="00F07590">
              <w:rPr>
                <w:rFonts w:ascii="Times New Roman" w:eastAsia="Tahoma" w:hAnsi="Times New Roman"/>
                <w:sz w:val="24"/>
                <w:szCs w:val="24"/>
                <w:lang w:eastAsia="en-US"/>
              </w:rPr>
              <w:t xml:space="preserve"> вул.</w:t>
            </w:r>
            <w:r w:rsidRPr="005E67C2">
              <w:rPr>
                <w:rFonts w:ascii="Times New Roman" w:eastAsia="Tahoma" w:hAnsi="Times New Roman"/>
                <w:sz w:val="24"/>
                <w:szCs w:val="24"/>
                <w:lang w:eastAsia="en-US"/>
              </w:rPr>
              <w:t>.Руднєва,73</w:t>
            </w:r>
          </w:p>
          <w:p w14:paraId="5126B6EC"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 01990884</w:t>
            </w:r>
          </w:p>
          <w:p w14:paraId="55446528"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77777777" w:rsidR="0089472A" w:rsidRPr="005E67C2" w:rsidRDefault="0089472A" w:rsidP="0089472A">
            <w:pPr>
              <w:suppressAutoHyphens w:val="0"/>
              <w:jc w:val="both"/>
              <w:rPr>
                <w:rFonts w:ascii="Times New Roman" w:eastAsia="Tahoma" w:hAnsi="Times New Roman"/>
                <w:sz w:val="24"/>
                <w:szCs w:val="24"/>
                <w:lang w:eastAsia="en-US"/>
              </w:rPr>
            </w:pPr>
            <w:proofErr w:type="spellStart"/>
            <w:r w:rsidRPr="005E67C2">
              <w:rPr>
                <w:rFonts w:ascii="Times New Roman" w:eastAsia="Tahoma" w:hAnsi="Times New Roman"/>
                <w:sz w:val="24"/>
                <w:szCs w:val="24"/>
                <w:lang w:eastAsia="en-US"/>
              </w:rPr>
              <w:t>Email</w:t>
            </w:r>
            <w:proofErr w:type="spellEnd"/>
            <w:r w:rsidRPr="005E67C2">
              <w:rPr>
                <w:rFonts w:ascii="Times New Roman" w:eastAsia="Tahoma" w:hAnsi="Times New Roman"/>
                <w:sz w:val="24"/>
                <w:szCs w:val="24"/>
                <w:lang w:eastAsia="en-US"/>
              </w:rPr>
              <w:t>: crb-krasn@ukr.net</w:t>
            </w:r>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4C777EB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 Юрій БОРОДІН</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1DD1A755" w14:textId="77777777" w:rsidR="0089472A" w:rsidRPr="005E67C2" w:rsidRDefault="0089472A" w:rsidP="0089472A">
      <w:pPr>
        <w:suppressAutoHyphens w:val="0"/>
        <w:jc w:val="both"/>
        <w:rPr>
          <w:lang w:eastAsia="ru-RU"/>
        </w:rPr>
      </w:pPr>
    </w:p>
    <w:p w14:paraId="0F0D2759" w14:textId="77777777" w:rsidR="0089472A" w:rsidRPr="005E67C2" w:rsidRDefault="0089472A" w:rsidP="0089472A">
      <w:pPr>
        <w:suppressAutoHyphens w:val="0"/>
        <w:jc w:val="both"/>
        <w:rPr>
          <w:lang w:eastAsia="ru-RU"/>
        </w:rPr>
      </w:pPr>
    </w:p>
    <w:p w14:paraId="06AB2F0B" w14:textId="77777777" w:rsidR="0089472A" w:rsidRPr="005E67C2" w:rsidRDefault="0089472A" w:rsidP="0089472A">
      <w:pPr>
        <w:suppressAutoHyphens w:val="0"/>
        <w:jc w:val="both"/>
        <w:rPr>
          <w:lang w:eastAsia="ru-RU"/>
        </w:rPr>
      </w:pPr>
    </w:p>
    <w:p w14:paraId="703864D4" w14:textId="77777777" w:rsidR="0089472A" w:rsidRPr="005E67C2" w:rsidRDefault="0089472A" w:rsidP="0089472A">
      <w:pPr>
        <w:suppressAutoHyphens w:val="0"/>
        <w:jc w:val="both"/>
        <w:rPr>
          <w:lang w:eastAsia="ru-RU"/>
        </w:rPr>
      </w:pPr>
    </w:p>
    <w:p w14:paraId="3E80FCD2" w14:textId="77777777" w:rsidR="0089472A" w:rsidRPr="005E67C2" w:rsidRDefault="0089472A" w:rsidP="0089472A">
      <w:pPr>
        <w:suppressAutoHyphens w:val="0"/>
        <w:jc w:val="both"/>
        <w:rPr>
          <w:lang w:eastAsia="ru-RU"/>
        </w:rPr>
      </w:pPr>
    </w:p>
    <w:p w14:paraId="756FDC07" w14:textId="77777777" w:rsidR="0089472A" w:rsidRPr="005E67C2" w:rsidRDefault="0089472A" w:rsidP="0089472A">
      <w:pPr>
        <w:suppressAutoHyphens w:val="0"/>
        <w:rPr>
          <w:rFonts w:eastAsia="Calibri"/>
          <w:lang w:eastAsia="en-US"/>
        </w:rPr>
      </w:pPr>
    </w:p>
    <w:p w14:paraId="5F58ED48" w14:textId="77777777" w:rsidR="0089472A" w:rsidRPr="005E67C2" w:rsidRDefault="0089472A" w:rsidP="0089472A">
      <w:pPr>
        <w:suppressAutoHyphens w:val="0"/>
        <w:rPr>
          <w:rFonts w:eastAsia="Calibri"/>
          <w:lang w:eastAsia="en-US"/>
        </w:rPr>
      </w:pPr>
    </w:p>
    <w:p w14:paraId="7193BCFE" w14:textId="77777777" w:rsidR="0089472A" w:rsidRPr="005E67C2" w:rsidRDefault="0089472A" w:rsidP="0089472A">
      <w:pPr>
        <w:suppressAutoHyphens w:val="0"/>
        <w:rPr>
          <w:rFonts w:eastAsia="Calibri"/>
          <w:lang w:eastAsia="en-US"/>
        </w:rPr>
      </w:pPr>
    </w:p>
    <w:p w14:paraId="4BC6544F" w14:textId="77777777" w:rsidR="0089472A" w:rsidRPr="005E67C2" w:rsidRDefault="0089472A" w:rsidP="0089472A">
      <w:pPr>
        <w:suppressAutoHyphens w:val="0"/>
        <w:rPr>
          <w:rFonts w:eastAsia="Calibri"/>
          <w:lang w:eastAsia="en-US"/>
        </w:rPr>
      </w:pPr>
    </w:p>
    <w:p w14:paraId="129D343E" w14:textId="06B1748D" w:rsidR="0089472A" w:rsidRDefault="0089472A" w:rsidP="0089472A">
      <w:pPr>
        <w:suppressAutoHyphens w:val="0"/>
        <w:rPr>
          <w:rFonts w:eastAsia="Calibri"/>
          <w:lang w:eastAsia="en-US"/>
        </w:rPr>
      </w:pPr>
    </w:p>
    <w:p w14:paraId="60D10BF4" w14:textId="0A837366" w:rsidR="004C22FA" w:rsidRDefault="004C22FA" w:rsidP="0089472A">
      <w:pPr>
        <w:suppressAutoHyphens w:val="0"/>
        <w:rPr>
          <w:rFonts w:eastAsia="Calibri"/>
          <w:lang w:eastAsia="en-US"/>
        </w:rPr>
      </w:pPr>
    </w:p>
    <w:p w14:paraId="6FEECE78" w14:textId="0FE0F0F0" w:rsidR="004C22FA" w:rsidRDefault="004C22FA" w:rsidP="0089472A">
      <w:pPr>
        <w:suppressAutoHyphens w:val="0"/>
        <w:rPr>
          <w:rFonts w:eastAsia="Calibri"/>
          <w:lang w:eastAsia="en-US"/>
        </w:rPr>
      </w:pPr>
    </w:p>
    <w:p w14:paraId="4387E8AD" w14:textId="1E473022" w:rsidR="004C22FA" w:rsidRDefault="004C22FA" w:rsidP="0089472A">
      <w:pPr>
        <w:suppressAutoHyphens w:val="0"/>
        <w:rPr>
          <w:rFonts w:eastAsia="Calibri"/>
          <w:lang w:eastAsia="en-US"/>
        </w:rPr>
      </w:pPr>
    </w:p>
    <w:p w14:paraId="2C0E3E27" w14:textId="3F3F96A5" w:rsidR="004C22FA" w:rsidRDefault="004C22FA" w:rsidP="0089472A">
      <w:pPr>
        <w:suppressAutoHyphens w:val="0"/>
        <w:rPr>
          <w:rFonts w:eastAsia="Calibri"/>
          <w:lang w:eastAsia="en-US"/>
        </w:rPr>
      </w:pPr>
    </w:p>
    <w:p w14:paraId="058320EB" w14:textId="58CD9A30" w:rsidR="004C22FA" w:rsidRDefault="004C22FA" w:rsidP="0089472A">
      <w:pPr>
        <w:suppressAutoHyphens w:val="0"/>
        <w:rPr>
          <w:rFonts w:eastAsia="Calibri"/>
          <w:lang w:eastAsia="en-US"/>
        </w:rPr>
      </w:pPr>
    </w:p>
    <w:p w14:paraId="62A119D3" w14:textId="388B1F40" w:rsidR="004C22FA" w:rsidRDefault="004C22FA" w:rsidP="0089472A">
      <w:pPr>
        <w:suppressAutoHyphens w:val="0"/>
        <w:rPr>
          <w:rFonts w:eastAsia="Calibri"/>
          <w:lang w:eastAsia="en-US"/>
        </w:rPr>
      </w:pPr>
    </w:p>
    <w:p w14:paraId="4C3AA507" w14:textId="77777777" w:rsidR="004C22FA" w:rsidRPr="005E67C2" w:rsidRDefault="004C22FA" w:rsidP="0089472A">
      <w:pPr>
        <w:suppressAutoHyphens w:val="0"/>
        <w:rPr>
          <w:rFonts w:eastAsia="Calibri"/>
          <w:lang w:eastAsia="en-US"/>
        </w:rPr>
      </w:pPr>
    </w:p>
    <w:p w14:paraId="33E9E453" w14:textId="77777777" w:rsidR="0089472A" w:rsidRPr="005E67C2" w:rsidRDefault="0089472A" w:rsidP="0089472A">
      <w:pPr>
        <w:suppressAutoHyphens w:val="0"/>
        <w:rPr>
          <w:rFonts w:eastAsia="Calibri"/>
          <w:lang w:eastAsia="en-US"/>
        </w:rPr>
      </w:pPr>
    </w:p>
    <w:p w14:paraId="2EE907AA" w14:textId="77777777" w:rsidR="0089472A" w:rsidRPr="005E67C2" w:rsidRDefault="0089472A" w:rsidP="0089472A">
      <w:pPr>
        <w:suppressAutoHyphens w:val="0"/>
        <w:rPr>
          <w:rFonts w:eastAsia="Calibri"/>
          <w:lang w:eastAsia="en-US"/>
        </w:rPr>
      </w:pPr>
    </w:p>
    <w:p w14:paraId="3CD7D17C" w14:textId="77777777" w:rsidR="0089472A" w:rsidRPr="005E67C2" w:rsidRDefault="0089472A" w:rsidP="0089472A">
      <w:pPr>
        <w:suppressAutoHyphens w:val="0"/>
        <w:rPr>
          <w:rFonts w:eastAsia="Calibri"/>
          <w:lang w:eastAsia="en-US"/>
        </w:rPr>
      </w:pPr>
    </w:p>
    <w:p w14:paraId="3E8C5BE3" w14:textId="77777777" w:rsidR="0089472A" w:rsidRPr="005E67C2" w:rsidRDefault="0089472A" w:rsidP="0089472A">
      <w:pPr>
        <w:suppressAutoHyphens w:val="0"/>
        <w:rPr>
          <w:rFonts w:eastAsia="Calibri"/>
          <w:lang w:eastAsia="en-US"/>
        </w:rPr>
      </w:pPr>
    </w:p>
    <w:p w14:paraId="29ADE523" w14:textId="77777777" w:rsidR="0089472A" w:rsidRPr="005E67C2" w:rsidRDefault="0089472A" w:rsidP="0089472A">
      <w:pPr>
        <w:suppressAutoHyphens w:val="0"/>
        <w:rPr>
          <w:rFonts w:eastAsia="Calibri"/>
          <w:lang w:eastAsia="en-US"/>
        </w:rPr>
      </w:pPr>
    </w:p>
    <w:p w14:paraId="0F3C491C" w14:textId="77777777" w:rsidR="0089472A" w:rsidRPr="005E67C2" w:rsidRDefault="0089472A" w:rsidP="0089472A">
      <w:pPr>
        <w:suppressAutoHyphens w:val="0"/>
        <w:rPr>
          <w:rFonts w:eastAsia="Calibri"/>
          <w:lang w:eastAsia="en-US"/>
        </w:rPr>
      </w:pPr>
    </w:p>
    <w:p w14:paraId="16CD5F09" w14:textId="762F8C9A" w:rsidR="0089472A" w:rsidRDefault="0089472A" w:rsidP="0089472A">
      <w:pPr>
        <w:suppressAutoHyphens w:val="0"/>
        <w:rPr>
          <w:rFonts w:eastAsia="Calibri"/>
          <w:lang w:eastAsia="en-US"/>
        </w:rPr>
      </w:pPr>
    </w:p>
    <w:p w14:paraId="1931F0E6" w14:textId="4FE2D2A2" w:rsidR="00C639BD" w:rsidRDefault="00C639BD" w:rsidP="0089472A">
      <w:pPr>
        <w:suppressAutoHyphens w:val="0"/>
        <w:rPr>
          <w:rFonts w:eastAsia="Calibri"/>
          <w:lang w:eastAsia="en-US"/>
        </w:rPr>
      </w:pPr>
    </w:p>
    <w:p w14:paraId="4BB77315" w14:textId="318A9B53" w:rsidR="00C639BD" w:rsidRDefault="00C639BD" w:rsidP="0089472A">
      <w:pPr>
        <w:suppressAutoHyphens w:val="0"/>
        <w:rPr>
          <w:rFonts w:eastAsia="Calibri"/>
          <w:lang w:eastAsia="en-US"/>
        </w:rPr>
      </w:pPr>
    </w:p>
    <w:p w14:paraId="2D757E51" w14:textId="77777777" w:rsidR="00C639BD" w:rsidRPr="005E67C2" w:rsidRDefault="00C639BD" w:rsidP="0089472A">
      <w:pPr>
        <w:suppressAutoHyphens w:val="0"/>
        <w:rPr>
          <w:rFonts w:eastAsia="Calibri"/>
          <w:lang w:eastAsia="en-US"/>
        </w:rPr>
      </w:pPr>
      <w:bookmarkStart w:id="4" w:name="_GoBack"/>
      <w:bookmarkEnd w:id="4"/>
    </w:p>
    <w:p w14:paraId="5FC3A805" w14:textId="77777777" w:rsidR="0089472A" w:rsidRPr="005E67C2" w:rsidRDefault="0089472A" w:rsidP="0089472A">
      <w:pPr>
        <w:suppressAutoHyphens w:val="0"/>
        <w:rPr>
          <w:rFonts w:eastAsia="Calibri"/>
          <w:lang w:eastAsia="en-US"/>
        </w:rPr>
      </w:pPr>
    </w:p>
    <w:p w14:paraId="7011BA28" w14:textId="1067992F" w:rsidR="0089472A" w:rsidRPr="005E67C2" w:rsidRDefault="0089472A" w:rsidP="0089472A">
      <w:pPr>
        <w:suppressAutoHyphens w:val="0"/>
        <w:rPr>
          <w:rFonts w:eastAsia="Calibri"/>
          <w:lang w:eastAsia="en-US"/>
        </w:rPr>
      </w:pPr>
    </w:p>
    <w:p w14:paraId="731F7169" w14:textId="77777777" w:rsidR="0089472A" w:rsidRPr="005E67C2" w:rsidRDefault="0089472A" w:rsidP="0089472A">
      <w:pPr>
        <w:suppressAutoHyphens w:val="0"/>
        <w:contextualSpacing/>
        <w:rPr>
          <w:rFonts w:eastAsia="Calibri"/>
          <w:lang w:eastAsia="en-US"/>
        </w:rPr>
      </w:pPr>
    </w:p>
    <w:p w14:paraId="184EC41B" w14:textId="77777777" w:rsidR="0089472A" w:rsidRPr="005E67C2" w:rsidRDefault="0089472A" w:rsidP="0089472A">
      <w:pPr>
        <w:suppressAutoHyphens w:val="0"/>
        <w:contextualSpacing/>
        <w:rPr>
          <w:rFonts w:eastAsia="Calibri"/>
          <w:lang w:eastAsia="en-US"/>
        </w:rPr>
      </w:pPr>
    </w:p>
    <w:p w14:paraId="20C5F622" w14:textId="77777777" w:rsidR="0089472A" w:rsidRPr="005E67C2" w:rsidRDefault="0089472A" w:rsidP="0089472A">
      <w:pPr>
        <w:suppressAutoHyphens w:val="0"/>
        <w:contextualSpacing/>
        <w:rPr>
          <w:rFonts w:eastAsia="Calibri"/>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53E2C5E5" w:rsidR="0089472A" w:rsidRPr="005E67C2" w:rsidRDefault="00330AEB" w:rsidP="0089472A">
      <w:pPr>
        <w:suppressAutoHyphens w:val="0"/>
        <w:contextualSpacing/>
        <w:jc w:val="right"/>
        <w:rPr>
          <w:rFonts w:eastAsia="Calibri"/>
          <w:sz w:val="22"/>
          <w:szCs w:val="22"/>
          <w:lang w:eastAsia="en-US"/>
        </w:rPr>
      </w:pPr>
      <w:r>
        <w:rPr>
          <w:rFonts w:eastAsia="Calibri"/>
          <w:sz w:val="22"/>
          <w:szCs w:val="22"/>
          <w:lang w:eastAsia="en-US"/>
        </w:rPr>
        <w:t>від «____» __________ 2024</w:t>
      </w:r>
      <w:r w:rsidR="0089472A" w:rsidRPr="005E67C2">
        <w:rPr>
          <w:rFonts w:eastAsia="Calibri"/>
          <w:sz w:val="22"/>
          <w:szCs w:val="22"/>
          <w:lang w:eastAsia="en-US"/>
        </w:rPr>
        <w:t>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F3CBB15" w14:textId="77777777" w:rsidR="0089472A" w:rsidRPr="005E67C2" w:rsidRDefault="0089472A" w:rsidP="0089472A">
      <w:pPr>
        <w:numPr>
          <w:ilvl w:val="5"/>
          <w:numId w:val="18"/>
        </w:numPr>
        <w:suppressAutoHyphens w:val="0"/>
        <w:contextualSpacing/>
        <w:jc w:val="both"/>
        <w:rPr>
          <w:sz w:val="22"/>
          <w:szCs w:val="22"/>
          <w:lang w:eastAsia="ru-RU"/>
        </w:rPr>
      </w:pPr>
      <w:r w:rsidRPr="005E67C2">
        <w:rPr>
          <w:b/>
          <w:sz w:val="22"/>
          <w:szCs w:val="22"/>
          <w:lang w:eastAsia="ru-RU"/>
        </w:rPr>
        <w:t xml:space="preserve">             Комунальне некомерційне підприємство «Покровська клінічна лікарня інтенсивного </w:t>
      </w:r>
    </w:p>
    <w:p w14:paraId="3DCDE047" w14:textId="3762A25C" w:rsidR="0089472A" w:rsidRPr="00AF5772" w:rsidRDefault="0089472A" w:rsidP="00AF5772">
      <w:pPr>
        <w:numPr>
          <w:ilvl w:val="1"/>
          <w:numId w:val="18"/>
        </w:numPr>
        <w:suppressAutoHyphens w:val="0"/>
        <w:ind w:left="0" w:firstLine="0"/>
        <w:contextualSpacing/>
        <w:jc w:val="both"/>
        <w:rPr>
          <w:sz w:val="22"/>
          <w:szCs w:val="22"/>
          <w:lang w:eastAsia="ru-RU"/>
        </w:rPr>
      </w:pPr>
      <w:r w:rsidRPr="00AF5772">
        <w:rPr>
          <w:b/>
          <w:sz w:val="22"/>
          <w:szCs w:val="22"/>
          <w:lang w:eastAsia="ru-RU"/>
        </w:rPr>
        <w:t xml:space="preserve">лікування» Покровської міської ради Донецької області, </w:t>
      </w:r>
      <w:r w:rsidRPr="00AF5772">
        <w:rPr>
          <w:sz w:val="22"/>
          <w:szCs w:val="22"/>
          <w:lang w:eastAsia="ru-RU"/>
        </w:rPr>
        <w:t>в особі</w:t>
      </w:r>
      <w:r w:rsidR="00AF5772" w:rsidRPr="00AF5772">
        <w:rPr>
          <w:b/>
          <w:sz w:val="22"/>
          <w:szCs w:val="22"/>
          <w:lang w:eastAsia="ru-RU"/>
        </w:rPr>
        <w:t xml:space="preserve">  генерального директора </w:t>
      </w:r>
      <w:r w:rsidRPr="00AF5772">
        <w:rPr>
          <w:b/>
          <w:sz w:val="22"/>
          <w:szCs w:val="22"/>
          <w:lang w:eastAsia="ru-RU"/>
        </w:rPr>
        <w:t>Бородіна Юрія Васильовича</w:t>
      </w:r>
      <w:r w:rsidRPr="00AF577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w:t>
      </w:r>
      <w:r w:rsidR="00B25503">
        <w:rPr>
          <w:sz w:val="22"/>
          <w:szCs w:val="22"/>
          <w:lang w:eastAsia="ru-RU"/>
        </w:rPr>
        <w:t>–</w:t>
      </w:r>
      <w:r w:rsidRPr="00AF5772">
        <w:rPr>
          <w:sz w:val="22"/>
          <w:szCs w:val="22"/>
          <w:lang w:eastAsia="ru-RU"/>
        </w:rPr>
        <w:t xml:space="preserve"> “Покупець”), з однієї сторони, та </w:t>
      </w:r>
    </w:p>
    <w:p w14:paraId="5881EA40" w14:textId="77777777"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14:paraId="1A14547A" w14:textId="0A631EF6"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 xml:space="preserve">(далі </w:t>
      </w:r>
      <w:r w:rsidR="00B25503">
        <w:rPr>
          <w:sz w:val="22"/>
          <w:szCs w:val="22"/>
          <w:lang w:eastAsia="ru-RU"/>
        </w:rPr>
        <w:t>–</w:t>
      </w:r>
      <w:r w:rsidRPr="005E67C2">
        <w:rPr>
          <w:sz w:val="22"/>
          <w:szCs w:val="22"/>
          <w:lang w:eastAsia="ru-RU"/>
        </w:rPr>
        <w:t xml:space="preserve"> “Постачальник”), з іншої сторони (разом </w:t>
      </w:r>
      <w:r w:rsidR="00B25503">
        <w:rPr>
          <w:sz w:val="22"/>
          <w:szCs w:val="22"/>
          <w:lang w:eastAsia="ru-RU"/>
        </w:rPr>
        <w:t>–</w:t>
      </w:r>
      <w:r w:rsidRPr="005E67C2">
        <w:rPr>
          <w:sz w:val="22"/>
          <w:szCs w:val="22"/>
          <w:lang w:eastAsia="ru-RU"/>
        </w:rPr>
        <w:t xml:space="preserve"> “Сторони”),  уклали цю Специфікацію про наступне:</w:t>
      </w:r>
    </w:p>
    <w:p w14:paraId="18F979A8" w14:textId="77777777"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40"/>
        <w:gridCol w:w="1427"/>
        <w:gridCol w:w="1174"/>
        <w:gridCol w:w="2197"/>
        <w:gridCol w:w="2452"/>
      </w:tblGrid>
      <w:tr w:rsidR="0089472A" w:rsidRPr="00B25503" w14:paraId="4A2F5C60" w14:textId="77777777" w:rsidTr="00E576FD">
        <w:trPr>
          <w:trHeight w:val="380"/>
        </w:trPr>
        <w:tc>
          <w:tcPr>
            <w:tcW w:w="410" w:type="dxa"/>
            <w:shd w:val="clear" w:color="auto" w:fill="FFFFFF"/>
          </w:tcPr>
          <w:p w14:paraId="27B99503"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w:t>
            </w:r>
          </w:p>
        </w:tc>
        <w:tc>
          <w:tcPr>
            <w:tcW w:w="1940" w:type="dxa"/>
            <w:shd w:val="clear" w:color="auto" w:fill="FFFFFF"/>
          </w:tcPr>
          <w:p w14:paraId="159669F6"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Найменування товару</w:t>
            </w:r>
          </w:p>
        </w:tc>
        <w:tc>
          <w:tcPr>
            <w:tcW w:w="1427" w:type="dxa"/>
            <w:shd w:val="clear" w:color="auto" w:fill="FFFFFF"/>
          </w:tcPr>
          <w:p w14:paraId="466BBBFD"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Одиниця виміру</w:t>
            </w:r>
          </w:p>
        </w:tc>
        <w:tc>
          <w:tcPr>
            <w:tcW w:w="1174" w:type="dxa"/>
            <w:shd w:val="clear" w:color="auto" w:fill="FFFFFF"/>
          </w:tcPr>
          <w:p w14:paraId="2E17A68A"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Кількість</w:t>
            </w:r>
          </w:p>
        </w:tc>
        <w:tc>
          <w:tcPr>
            <w:tcW w:w="2197" w:type="dxa"/>
            <w:shd w:val="clear" w:color="auto" w:fill="FFFFFF"/>
          </w:tcPr>
          <w:p w14:paraId="5C5CB680" w14:textId="351F5657" w:rsidR="0089472A" w:rsidRPr="00B25503" w:rsidRDefault="0089472A" w:rsidP="00330AEB">
            <w:pPr>
              <w:suppressAutoHyphens w:val="0"/>
              <w:contextualSpacing/>
              <w:jc w:val="center"/>
              <w:rPr>
                <w:rFonts w:eastAsia="SimSun"/>
                <w:sz w:val="22"/>
                <w:szCs w:val="22"/>
                <w:lang w:val="ru-RU" w:eastAsia="uk-UA"/>
              </w:rPr>
            </w:pPr>
            <w:r w:rsidRPr="00B25503">
              <w:rPr>
                <w:rFonts w:eastAsia="SimSun"/>
                <w:sz w:val="22"/>
                <w:szCs w:val="22"/>
                <w:lang w:eastAsia="uk-UA"/>
              </w:rPr>
              <w:t xml:space="preserve">Ціна за од. </w:t>
            </w:r>
            <w:r w:rsidR="00EB7826">
              <w:rPr>
                <w:rFonts w:eastAsia="SimSun"/>
                <w:sz w:val="22"/>
                <w:szCs w:val="22"/>
                <w:lang w:eastAsia="uk-UA"/>
              </w:rPr>
              <w:t>з/</w:t>
            </w:r>
            <w:r w:rsidRPr="00B25503">
              <w:rPr>
                <w:rFonts w:eastAsia="SimSun"/>
                <w:sz w:val="22"/>
                <w:szCs w:val="22"/>
                <w:lang w:eastAsia="uk-UA"/>
              </w:rPr>
              <w:t xml:space="preserve">без ПДВ, </w:t>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p>
        </w:tc>
        <w:tc>
          <w:tcPr>
            <w:tcW w:w="2452" w:type="dxa"/>
            <w:shd w:val="clear" w:color="auto" w:fill="FFFFFF"/>
          </w:tcPr>
          <w:p w14:paraId="6BD23972" w14:textId="2D10CD01" w:rsidR="0089472A" w:rsidRPr="00B25503" w:rsidRDefault="0089472A" w:rsidP="0089472A">
            <w:pPr>
              <w:suppressAutoHyphens w:val="0"/>
              <w:contextualSpacing/>
              <w:jc w:val="center"/>
              <w:rPr>
                <w:rFonts w:eastAsia="SimSun"/>
                <w:sz w:val="22"/>
                <w:szCs w:val="22"/>
                <w:lang w:val="ru-RU" w:eastAsia="uk-UA"/>
              </w:rPr>
            </w:pPr>
            <w:r w:rsidRPr="00B25503">
              <w:rPr>
                <w:rFonts w:eastAsia="SimSun"/>
                <w:sz w:val="22"/>
                <w:szCs w:val="22"/>
                <w:lang w:eastAsia="uk-UA"/>
              </w:rPr>
              <w:t xml:space="preserve">Сума </w:t>
            </w:r>
            <w:r w:rsidR="00EB7826">
              <w:rPr>
                <w:rFonts w:eastAsia="SimSun"/>
                <w:sz w:val="22"/>
                <w:szCs w:val="22"/>
                <w:lang w:eastAsia="uk-UA"/>
              </w:rPr>
              <w:t>з/</w:t>
            </w:r>
            <w:r w:rsidRPr="00B25503">
              <w:rPr>
                <w:rFonts w:eastAsia="SimSun"/>
                <w:sz w:val="22"/>
                <w:szCs w:val="22"/>
                <w:lang w:eastAsia="uk-UA"/>
              </w:rPr>
              <w:t xml:space="preserve">без ПДВ, </w:t>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p>
          <w:p w14:paraId="7AF2A84C" w14:textId="77777777" w:rsidR="0089472A" w:rsidRPr="00B25503" w:rsidRDefault="0089472A" w:rsidP="0089472A">
            <w:pPr>
              <w:suppressAutoHyphens w:val="0"/>
              <w:contextualSpacing/>
              <w:jc w:val="center"/>
              <w:rPr>
                <w:rFonts w:eastAsia="SimSun"/>
                <w:sz w:val="22"/>
                <w:szCs w:val="22"/>
                <w:lang w:eastAsia="uk-UA"/>
              </w:rPr>
            </w:pPr>
          </w:p>
        </w:tc>
      </w:tr>
      <w:tr w:rsidR="0089472A" w:rsidRPr="00B25503" w14:paraId="5E90CF76" w14:textId="77777777" w:rsidTr="00E576FD">
        <w:trPr>
          <w:trHeight w:val="280"/>
        </w:trPr>
        <w:tc>
          <w:tcPr>
            <w:tcW w:w="410" w:type="dxa"/>
            <w:shd w:val="clear" w:color="auto" w:fill="FFFFFF"/>
          </w:tcPr>
          <w:p w14:paraId="15F7B6F4" w14:textId="77777777" w:rsidR="0089472A" w:rsidRPr="00B25503" w:rsidRDefault="0089472A" w:rsidP="0089472A">
            <w:pPr>
              <w:suppressAutoHyphens w:val="0"/>
              <w:contextualSpacing/>
              <w:rPr>
                <w:rFonts w:eastAsia="SimSun"/>
                <w:sz w:val="22"/>
                <w:szCs w:val="22"/>
                <w:lang w:eastAsia="ru-RU"/>
              </w:rPr>
            </w:pPr>
            <w:r w:rsidRPr="00B25503">
              <w:rPr>
                <w:rFonts w:eastAsia="SimSun"/>
                <w:sz w:val="22"/>
                <w:szCs w:val="22"/>
                <w:lang w:eastAsia="ru-RU"/>
              </w:rPr>
              <w:t>1</w:t>
            </w:r>
          </w:p>
        </w:tc>
        <w:tc>
          <w:tcPr>
            <w:tcW w:w="1940" w:type="dxa"/>
            <w:shd w:val="clear" w:color="auto" w:fill="FFFFFF"/>
          </w:tcPr>
          <w:p w14:paraId="5B326D94" w14:textId="77777777" w:rsidR="0089472A" w:rsidRPr="00B25503" w:rsidRDefault="0089472A" w:rsidP="0089472A">
            <w:pPr>
              <w:suppressAutoHyphens w:val="0"/>
              <w:contextualSpacing/>
              <w:jc w:val="both"/>
              <w:rPr>
                <w:rFonts w:eastAsia="SimSun"/>
                <w:szCs w:val="22"/>
                <w:lang w:eastAsia="ru-RU"/>
              </w:rPr>
            </w:pPr>
          </w:p>
        </w:tc>
        <w:tc>
          <w:tcPr>
            <w:tcW w:w="1427" w:type="dxa"/>
            <w:shd w:val="clear" w:color="auto" w:fill="FFFFFF"/>
          </w:tcPr>
          <w:p w14:paraId="38A2B6C9" w14:textId="77777777" w:rsidR="0089472A" w:rsidRPr="00B25503" w:rsidRDefault="0089472A" w:rsidP="0089472A">
            <w:pPr>
              <w:suppressAutoHyphens w:val="0"/>
              <w:contextualSpacing/>
              <w:jc w:val="center"/>
              <w:rPr>
                <w:rFonts w:eastAsia="SimSun"/>
                <w:szCs w:val="22"/>
                <w:lang w:eastAsia="ru-RU"/>
              </w:rPr>
            </w:pPr>
          </w:p>
        </w:tc>
        <w:tc>
          <w:tcPr>
            <w:tcW w:w="1174" w:type="dxa"/>
            <w:shd w:val="clear" w:color="auto" w:fill="FFFFFF"/>
          </w:tcPr>
          <w:p w14:paraId="554B05B3" w14:textId="77777777" w:rsidR="0089472A" w:rsidRPr="00B25503" w:rsidRDefault="0089472A" w:rsidP="0089472A">
            <w:pPr>
              <w:suppressAutoHyphens w:val="0"/>
              <w:rPr>
                <w:lang w:eastAsia="ru-RU"/>
              </w:rPr>
            </w:pPr>
          </w:p>
        </w:tc>
        <w:tc>
          <w:tcPr>
            <w:tcW w:w="2197" w:type="dxa"/>
            <w:shd w:val="clear" w:color="auto" w:fill="FFFFFF"/>
          </w:tcPr>
          <w:p w14:paraId="3A268536" w14:textId="77777777" w:rsidR="0089472A" w:rsidRPr="00B25503" w:rsidRDefault="0089472A" w:rsidP="0089472A">
            <w:pPr>
              <w:suppressAutoHyphens w:val="0"/>
              <w:contextualSpacing/>
              <w:jc w:val="center"/>
              <w:rPr>
                <w:rFonts w:eastAsia="SimSun"/>
                <w:sz w:val="22"/>
                <w:szCs w:val="22"/>
                <w:lang w:eastAsia="ru-RU"/>
              </w:rPr>
            </w:pPr>
          </w:p>
        </w:tc>
        <w:tc>
          <w:tcPr>
            <w:tcW w:w="2452" w:type="dxa"/>
            <w:shd w:val="clear" w:color="auto" w:fill="FFFFFF"/>
          </w:tcPr>
          <w:p w14:paraId="72D132A5" w14:textId="77777777" w:rsidR="0089472A" w:rsidRPr="00B25503" w:rsidRDefault="0089472A" w:rsidP="0089472A">
            <w:pPr>
              <w:suppressAutoHyphens w:val="0"/>
              <w:contextualSpacing/>
              <w:jc w:val="center"/>
              <w:rPr>
                <w:rFonts w:eastAsia="SimSun"/>
                <w:sz w:val="22"/>
                <w:szCs w:val="22"/>
                <w:lang w:eastAsia="ru-RU"/>
              </w:rPr>
            </w:pPr>
          </w:p>
        </w:tc>
      </w:tr>
      <w:tr w:rsidR="008155A1" w:rsidRPr="00B25503" w14:paraId="6820C24C" w14:textId="77777777" w:rsidTr="00E576FD">
        <w:trPr>
          <w:trHeight w:val="280"/>
        </w:trPr>
        <w:tc>
          <w:tcPr>
            <w:tcW w:w="410" w:type="dxa"/>
            <w:shd w:val="clear" w:color="auto" w:fill="FFFFFF"/>
          </w:tcPr>
          <w:p w14:paraId="2C950382" w14:textId="7B92763D" w:rsidR="008155A1" w:rsidRPr="00B25503" w:rsidRDefault="008155A1" w:rsidP="0089472A">
            <w:pPr>
              <w:suppressAutoHyphens w:val="0"/>
              <w:contextualSpacing/>
              <w:rPr>
                <w:rFonts w:eastAsia="SimSun"/>
                <w:sz w:val="22"/>
                <w:szCs w:val="22"/>
                <w:lang w:eastAsia="ru-RU"/>
              </w:rPr>
            </w:pPr>
            <w:r w:rsidRPr="00B25503">
              <w:rPr>
                <w:rFonts w:eastAsia="SimSun"/>
                <w:sz w:val="22"/>
                <w:szCs w:val="22"/>
                <w:lang w:eastAsia="ru-RU"/>
              </w:rPr>
              <w:t>2</w:t>
            </w:r>
          </w:p>
        </w:tc>
        <w:tc>
          <w:tcPr>
            <w:tcW w:w="1940" w:type="dxa"/>
            <w:shd w:val="clear" w:color="auto" w:fill="FFFFFF"/>
          </w:tcPr>
          <w:p w14:paraId="6BB46C37" w14:textId="77777777" w:rsidR="008155A1" w:rsidRPr="00B25503" w:rsidRDefault="008155A1" w:rsidP="0089472A">
            <w:pPr>
              <w:suppressAutoHyphens w:val="0"/>
              <w:contextualSpacing/>
              <w:jc w:val="both"/>
              <w:rPr>
                <w:rFonts w:eastAsia="SimSun"/>
                <w:szCs w:val="22"/>
                <w:lang w:eastAsia="ru-RU"/>
              </w:rPr>
            </w:pPr>
          </w:p>
        </w:tc>
        <w:tc>
          <w:tcPr>
            <w:tcW w:w="1427" w:type="dxa"/>
            <w:shd w:val="clear" w:color="auto" w:fill="FFFFFF"/>
          </w:tcPr>
          <w:p w14:paraId="03A85998" w14:textId="77777777" w:rsidR="008155A1" w:rsidRPr="00B25503" w:rsidRDefault="008155A1" w:rsidP="0089472A">
            <w:pPr>
              <w:suppressAutoHyphens w:val="0"/>
              <w:contextualSpacing/>
              <w:jc w:val="center"/>
              <w:rPr>
                <w:rFonts w:eastAsia="SimSun"/>
                <w:szCs w:val="22"/>
                <w:lang w:eastAsia="ru-RU"/>
              </w:rPr>
            </w:pPr>
          </w:p>
        </w:tc>
        <w:tc>
          <w:tcPr>
            <w:tcW w:w="1174" w:type="dxa"/>
            <w:shd w:val="clear" w:color="auto" w:fill="FFFFFF"/>
          </w:tcPr>
          <w:p w14:paraId="6C81C700" w14:textId="77777777" w:rsidR="008155A1" w:rsidRPr="00B25503" w:rsidRDefault="008155A1" w:rsidP="0089472A">
            <w:pPr>
              <w:suppressAutoHyphens w:val="0"/>
              <w:rPr>
                <w:lang w:eastAsia="ru-RU"/>
              </w:rPr>
            </w:pPr>
          </w:p>
        </w:tc>
        <w:tc>
          <w:tcPr>
            <w:tcW w:w="2197" w:type="dxa"/>
            <w:shd w:val="clear" w:color="auto" w:fill="FFFFFF"/>
          </w:tcPr>
          <w:p w14:paraId="49BC4056" w14:textId="77777777" w:rsidR="008155A1" w:rsidRPr="00B25503" w:rsidRDefault="008155A1" w:rsidP="0089472A">
            <w:pPr>
              <w:suppressAutoHyphens w:val="0"/>
              <w:contextualSpacing/>
              <w:jc w:val="center"/>
              <w:rPr>
                <w:rFonts w:eastAsia="SimSun"/>
                <w:sz w:val="22"/>
                <w:szCs w:val="22"/>
                <w:lang w:eastAsia="ru-RU"/>
              </w:rPr>
            </w:pPr>
          </w:p>
        </w:tc>
        <w:tc>
          <w:tcPr>
            <w:tcW w:w="2452" w:type="dxa"/>
            <w:shd w:val="clear" w:color="auto" w:fill="FFFFFF"/>
          </w:tcPr>
          <w:p w14:paraId="55FD0E77" w14:textId="77777777" w:rsidR="008155A1" w:rsidRPr="00B25503" w:rsidRDefault="008155A1" w:rsidP="0089472A">
            <w:pPr>
              <w:suppressAutoHyphens w:val="0"/>
              <w:contextualSpacing/>
              <w:jc w:val="center"/>
              <w:rPr>
                <w:rFonts w:eastAsia="SimSun"/>
                <w:sz w:val="22"/>
                <w:szCs w:val="22"/>
                <w:lang w:eastAsia="ru-RU"/>
              </w:rPr>
            </w:pPr>
          </w:p>
        </w:tc>
      </w:tr>
      <w:tr w:rsidR="0089472A" w:rsidRPr="00B25503" w14:paraId="07BD8A67" w14:textId="77777777" w:rsidTr="00E576FD">
        <w:trPr>
          <w:trHeight w:val="280"/>
        </w:trPr>
        <w:tc>
          <w:tcPr>
            <w:tcW w:w="7148" w:type="dxa"/>
            <w:gridSpan w:val="5"/>
            <w:shd w:val="clear" w:color="auto" w:fill="FFFFFF"/>
          </w:tcPr>
          <w:p w14:paraId="7473D4E1" w14:textId="77777777" w:rsidR="0089472A" w:rsidRPr="00B25503" w:rsidRDefault="0089472A" w:rsidP="00B25503">
            <w:pPr>
              <w:tabs>
                <w:tab w:val="left" w:pos="1890"/>
              </w:tabs>
              <w:suppressAutoHyphens w:val="0"/>
              <w:contextualSpacing/>
              <w:jc w:val="right"/>
              <w:rPr>
                <w:rFonts w:eastAsia="SimSun"/>
                <w:sz w:val="22"/>
                <w:szCs w:val="22"/>
                <w:lang w:eastAsia="ru-RU"/>
              </w:rPr>
            </w:pPr>
            <w:r w:rsidRPr="00B25503">
              <w:rPr>
                <w:sz w:val="22"/>
                <w:szCs w:val="22"/>
                <w:lang w:eastAsia="ru-RU"/>
              </w:rPr>
              <w:t>Сума без ПДВ</w:t>
            </w:r>
          </w:p>
        </w:tc>
        <w:tc>
          <w:tcPr>
            <w:tcW w:w="2452" w:type="dxa"/>
            <w:shd w:val="clear" w:color="auto" w:fill="FFFFFF"/>
          </w:tcPr>
          <w:p w14:paraId="1ABAB4FA" w14:textId="77777777" w:rsidR="0089472A" w:rsidRPr="00B25503" w:rsidRDefault="0089472A" w:rsidP="0089472A">
            <w:pPr>
              <w:suppressAutoHyphens w:val="0"/>
              <w:contextualSpacing/>
              <w:jc w:val="center"/>
              <w:rPr>
                <w:rFonts w:eastAsia="SimSun"/>
                <w:sz w:val="22"/>
                <w:szCs w:val="22"/>
                <w:lang w:eastAsia="ru-RU"/>
              </w:rPr>
            </w:pPr>
          </w:p>
        </w:tc>
      </w:tr>
      <w:tr w:rsidR="0089472A" w:rsidRPr="00B25503" w14:paraId="4130188A" w14:textId="77777777" w:rsidTr="00E576FD">
        <w:trPr>
          <w:trHeight w:val="280"/>
        </w:trPr>
        <w:tc>
          <w:tcPr>
            <w:tcW w:w="7148" w:type="dxa"/>
            <w:gridSpan w:val="5"/>
            <w:shd w:val="clear" w:color="auto" w:fill="FFFFFF"/>
          </w:tcPr>
          <w:p w14:paraId="0D735202" w14:textId="77777777" w:rsidR="0089472A" w:rsidRPr="00B25503" w:rsidRDefault="0089472A" w:rsidP="00B25503">
            <w:pPr>
              <w:suppressAutoHyphens w:val="0"/>
              <w:contextualSpacing/>
              <w:jc w:val="right"/>
              <w:rPr>
                <w:rFonts w:eastAsia="SimSun"/>
                <w:sz w:val="22"/>
                <w:szCs w:val="22"/>
                <w:lang w:eastAsia="ru-RU"/>
              </w:rPr>
            </w:pPr>
            <w:r w:rsidRPr="00B25503">
              <w:rPr>
                <w:sz w:val="22"/>
                <w:szCs w:val="22"/>
                <w:lang w:eastAsia="ru-RU"/>
              </w:rPr>
              <w:t>ПДВ</w:t>
            </w:r>
          </w:p>
        </w:tc>
        <w:tc>
          <w:tcPr>
            <w:tcW w:w="2452" w:type="dxa"/>
            <w:shd w:val="clear" w:color="auto" w:fill="FFFFFF"/>
          </w:tcPr>
          <w:p w14:paraId="1C1DE03C" w14:textId="77777777" w:rsidR="0089472A" w:rsidRPr="00B25503" w:rsidRDefault="0089472A" w:rsidP="0089472A">
            <w:pPr>
              <w:suppressAutoHyphens w:val="0"/>
              <w:contextualSpacing/>
              <w:jc w:val="center"/>
              <w:rPr>
                <w:rFonts w:eastAsia="SimSun"/>
                <w:sz w:val="22"/>
                <w:szCs w:val="22"/>
                <w:lang w:eastAsia="ru-RU"/>
              </w:rPr>
            </w:pPr>
          </w:p>
        </w:tc>
      </w:tr>
      <w:tr w:rsidR="00B25503" w:rsidRPr="00B25503" w14:paraId="61F48567" w14:textId="77777777" w:rsidTr="00E576FD">
        <w:trPr>
          <w:trHeight w:val="280"/>
        </w:trPr>
        <w:tc>
          <w:tcPr>
            <w:tcW w:w="7148" w:type="dxa"/>
            <w:gridSpan w:val="5"/>
            <w:shd w:val="clear" w:color="auto" w:fill="FFFFFF"/>
          </w:tcPr>
          <w:p w14:paraId="3F6E8529" w14:textId="6A710B80" w:rsidR="00B25503" w:rsidRPr="00B25503" w:rsidRDefault="00B25503" w:rsidP="00B25503">
            <w:pPr>
              <w:suppressAutoHyphens w:val="0"/>
              <w:contextualSpacing/>
              <w:jc w:val="right"/>
              <w:rPr>
                <w:sz w:val="22"/>
                <w:szCs w:val="22"/>
                <w:lang w:val="ru-RU" w:eastAsia="ru-RU"/>
              </w:rPr>
            </w:pPr>
            <w:proofErr w:type="spellStart"/>
            <w:r w:rsidRPr="00B25503">
              <w:rPr>
                <w:sz w:val="22"/>
                <w:szCs w:val="22"/>
                <w:lang w:val="ru-RU" w:eastAsia="ru-RU"/>
              </w:rPr>
              <w:t>Всього</w:t>
            </w:r>
            <w:proofErr w:type="spellEnd"/>
            <w:r w:rsidRPr="00B25503">
              <w:rPr>
                <w:sz w:val="22"/>
                <w:szCs w:val="22"/>
                <w:lang w:val="ru-RU" w:eastAsia="ru-RU"/>
              </w:rPr>
              <w:t xml:space="preserve"> з ПДВ</w:t>
            </w:r>
          </w:p>
        </w:tc>
        <w:tc>
          <w:tcPr>
            <w:tcW w:w="2452" w:type="dxa"/>
            <w:shd w:val="clear" w:color="auto" w:fill="FFFFFF"/>
          </w:tcPr>
          <w:p w14:paraId="0DF743E6" w14:textId="77777777" w:rsidR="00B25503" w:rsidRPr="00B25503" w:rsidRDefault="00B25503" w:rsidP="0089472A">
            <w:pPr>
              <w:suppressAutoHyphens w:val="0"/>
              <w:contextualSpacing/>
              <w:jc w:val="center"/>
              <w:rPr>
                <w:rFonts w:eastAsia="SimSun"/>
                <w:sz w:val="22"/>
                <w:szCs w:val="22"/>
                <w:lang w:eastAsia="ru-RU"/>
              </w:rPr>
            </w:pPr>
          </w:p>
        </w:tc>
      </w:tr>
    </w:tbl>
    <w:p w14:paraId="6D2A4F8E" w14:textId="77777777" w:rsidR="0089472A" w:rsidRPr="00B25503" w:rsidRDefault="0089472A" w:rsidP="0089472A">
      <w:pPr>
        <w:numPr>
          <w:ilvl w:val="0"/>
          <w:numId w:val="18"/>
        </w:numPr>
        <w:suppressAutoHyphens w:val="0"/>
        <w:ind w:left="0" w:firstLine="0"/>
        <w:contextualSpacing/>
        <w:jc w:val="both"/>
        <w:rPr>
          <w:rFonts w:eastAsia="Tahoma"/>
          <w:sz w:val="22"/>
          <w:szCs w:val="22"/>
          <w:lang w:eastAsia="ru-RU"/>
        </w:rPr>
      </w:pPr>
      <w:r w:rsidRPr="00B25503">
        <w:rPr>
          <w:sz w:val="22"/>
          <w:szCs w:val="22"/>
          <w:lang w:eastAsia="ru-RU"/>
        </w:rPr>
        <w:tab/>
      </w:r>
      <w:r w:rsidRPr="00B25503">
        <w:rPr>
          <w:rFonts w:eastAsia="Tahoma"/>
          <w:sz w:val="22"/>
          <w:szCs w:val="22"/>
          <w:lang w:eastAsia="ru-RU"/>
        </w:rPr>
        <w:t xml:space="preserve"> </w:t>
      </w:r>
    </w:p>
    <w:p w14:paraId="0B3AEA3C"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526B88AA" w14:textId="441E2FFE"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4. Товар поставляється на умовах поставки: СРТ, склад Покупця: 85300, Донецька обл., м.</w:t>
      </w:r>
      <w:r w:rsidR="00330AEB">
        <w:rPr>
          <w:sz w:val="22"/>
          <w:szCs w:val="22"/>
          <w:lang w:eastAsia="ru-RU"/>
        </w:rPr>
        <w:t xml:space="preserve"> </w:t>
      </w:r>
      <w:proofErr w:type="spellStart"/>
      <w:r w:rsidRPr="005E67C2">
        <w:rPr>
          <w:sz w:val="22"/>
          <w:szCs w:val="22"/>
          <w:lang w:eastAsia="ru-RU"/>
        </w:rPr>
        <w:t>Покровськ</w:t>
      </w:r>
      <w:proofErr w:type="spellEnd"/>
      <w:r w:rsidRPr="005E67C2">
        <w:rPr>
          <w:sz w:val="22"/>
          <w:szCs w:val="22"/>
          <w:lang w:eastAsia="ru-RU"/>
        </w:rPr>
        <w:t>, вул</w:t>
      </w:r>
      <w:r w:rsidR="00330AEB">
        <w:rPr>
          <w:sz w:val="22"/>
          <w:szCs w:val="22"/>
          <w:lang w:eastAsia="ru-RU"/>
        </w:rPr>
        <w:t xml:space="preserve">. </w:t>
      </w:r>
      <w:r w:rsidRPr="005E67C2">
        <w:rPr>
          <w:sz w:val="22"/>
          <w:szCs w:val="22"/>
          <w:lang w:eastAsia="ru-RU"/>
        </w:rPr>
        <w:t xml:space="preserve"> Руднєва,73, згідно правил ІНКОТЕРМС 2010.</w:t>
      </w:r>
    </w:p>
    <w:p w14:paraId="0266C73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3A0F40BA" w:rsidR="0089472A" w:rsidRPr="005E67C2" w:rsidRDefault="0089472A" w:rsidP="0089472A">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14:paraId="49C6EA0F"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7. Вантажовідправником Товару є Постачальник, </w:t>
      </w:r>
      <w:proofErr w:type="spellStart"/>
      <w:r w:rsidRPr="005E67C2">
        <w:rPr>
          <w:sz w:val="22"/>
          <w:szCs w:val="22"/>
          <w:lang w:eastAsia="ru-RU"/>
        </w:rPr>
        <w:t>вантажоотримувачем</w:t>
      </w:r>
      <w:proofErr w:type="spellEnd"/>
      <w:r w:rsidRPr="005E67C2">
        <w:rPr>
          <w:sz w:val="22"/>
          <w:szCs w:val="22"/>
          <w:lang w:eastAsia="ru-RU"/>
        </w:rPr>
        <w:t xml:space="preserve"> є Покупець. Реквізити </w:t>
      </w:r>
      <w:proofErr w:type="spellStart"/>
      <w:r w:rsidRPr="005E67C2">
        <w:rPr>
          <w:sz w:val="22"/>
          <w:szCs w:val="22"/>
          <w:lang w:eastAsia="ru-RU"/>
        </w:rPr>
        <w:t>вантажоотримувача</w:t>
      </w:r>
      <w:proofErr w:type="spellEnd"/>
      <w:r w:rsidRPr="005E67C2">
        <w:rPr>
          <w:sz w:val="22"/>
          <w:szCs w:val="22"/>
          <w:lang w:eastAsia="ru-RU"/>
        </w:rPr>
        <w:t xml:space="preserve">: 85300, Донецька обл., м. </w:t>
      </w:r>
      <w:proofErr w:type="spellStart"/>
      <w:r w:rsidRPr="005E67C2">
        <w:rPr>
          <w:sz w:val="22"/>
          <w:szCs w:val="22"/>
          <w:lang w:eastAsia="ru-RU"/>
        </w:rPr>
        <w:t>Покровськ</w:t>
      </w:r>
      <w:proofErr w:type="spellEnd"/>
      <w:r w:rsidRPr="005E67C2">
        <w:rPr>
          <w:sz w:val="22"/>
          <w:szCs w:val="22"/>
          <w:lang w:eastAsia="ru-RU"/>
        </w:rPr>
        <w:t xml:space="preserve">, </w:t>
      </w:r>
      <w:proofErr w:type="spellStart"/>
      <w:r w:rsidRPr="005E67C2">
        <w:rPr>
          <w:sz w:val="22"/>
          <w:szCs w:val="22"/>
          <w:lang w:eastAsia="ru-RU"/>
        </w:rPr>
        <w:t>вул</w:t>
      </w:r>
      <w:proofErr w:type="spellEnd"/>
      <w:r w:rsidRPr="005E67C2">
        <w:rPr>
          <w:sz w:val="22"/>
          <w:szCs w:val="22"/>
          <w:lang w:eastAsia="ru-RU"/>
        </w:rPr>
        <w:t xml:space="preserve"> Руднєва,73.</w:t>
      </w:r>
    </w:p>
    <w:p w14:paraId="6F0E1405"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4995"/>
        <w:gridCol w:w="4776"/>
      </w:tblGrid>
      <w:tr w:rsidR="0089472A" w:rsidRPr="005E67C2" w14:paraId="7154F966" w14:textId="77777777" w:rsidTr="00E576FD">
        <w:tc>
          <w:tcPr>
            <w:tcW w:w="5210" w:type="dxa"/>
          </w:tcPr>
          <w:p w14:paraId="744E86CA"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КНП «Покровська клінічна лікарня</w:t>
            </w:r>
          </w:p>
          <w:p w14:paraId="0395DADD"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інтенсивного лікування» Покровської</w:t>
            </w:r>
          </w:p>
          <w:p w14:paraId="26F9FDEB"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міської ради Донецької області</w:t>
            </w:r>
          </w:p>
          <w:p w14:paraId="5F8EEB99"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08F13483"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Генеральний директор</w:t>
            </w:r>
          </w:p>
          <w:p w14:paraId="28783698"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26D3371E"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_____________________ Юрій БОРОДІН</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A424" w14:textId="77777777" w:rsidR="001E72B8" w:rsidRDefault="001E72B8">
      <w:r>
        <w:separator/>
      </w:r>
    </w:p>
  </w:endnote>
  <w:endnote w:type="continuationSeparator" w:id="0">
    <w:p w14:paraId="7B21499D" w14:textId="77777777" w:rsidR="001E72B8" w:rsidRDefault="001E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D128C" w14:textId="77777777" w:rsidR="001E72B8" w:rsidRDefault="001E72B8">
      <w:r>
        <w:separator/>
      </w:r>
    </w:p>
  </w:footnote>
  <w:footnote w:type="continuationSeparator" w:id="0">
    <w:p w14:paraId="039224D4" w14:textId="77777777" w:rsidR="001E72B8" w:rsidRDefault="001E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47BE1F76"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C639BD">
      <w:rPr>
        <w:noProof/>
        <w:color w:val="000000"/>
      </w:rPr>
      <w:t>10</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2B8"/>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0AEB"/>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22FA"/>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34"/>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25B0"/>
    <w:rsid w:val="00706D1F"/>
    <w:rsid w:val="00707EE3"/>
    <w:rsid w:val="0071030C"/>
    <w:rsid w:val="007126A2"/>
    <w:rsid w:val="00712946"/>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1249"/>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5503"/>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17F68"/>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639BD"/>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4C62"/>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1853"/>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B7826"/>
    <w:rsid w:val="00EC0E9A"/>
    <w:rsid w:val="00EC2B0C"/>
    <w:rsid w:val="00EC3B87"/>
    <w:rsid w:val="00EE13A1"/>
    <w:rsid w:val="00EE32F7"/>
    <w:rsid w:val="00EE57D9"/>
    <w:rsid w:val="00EE6B39"/>
    <w:rsid w:val="00EF6E22"/>
    <w:rsid w:val="00F03783"/>
    <w:rsid w:val="00F07590"/>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733F25A-15CB-448B-8B03-328F8D72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D3FAE9-1BCA-4EC5-BD15-AC5F0034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6071</Words>
  <Characters>34607</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4</cp:revision>
  <dcterms:created xsi:type="dcterms:W3CDTF">2024-02-12T07:18:00Z</dcterms:created>
  <dcterms:modified xsi:type="dcterms:W3CDTF">2024-02-14T07:45:00Z</dcterms:modified>
</cp:coreProperties>
</file>