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EC" w:rsidRPr="00CC1C26" w:rsidRDefault="001F5BEC" w:rsidP="001F5BEC">
      <w:pPr>
        <w:jc w:val="center"/>
        <w:rPr>
          <w:b/>
          <w:sz w:val="24"/>
          <w:szCs w:val="24"/>
        </w:rPr>
      </w:pPr>
      <w:r w:rsidRPr="00CC1C26">
        <w:rPr>
          <w:b/>
          <w:bCs/>
          <w:sz w:val="24"/>
          <w:szCs w:val="24"/>
        </w:rPr>
        <w:t>РІШЕННЯ УПОВНОВАЖЕНОЇ ОСОБИ</w:t>
      </w:r>
      <w:r w:rsidRPr="00CC1C26">
        <w:rPr>
          <w:b/>
          <w:sz w:val="24"/>
          <w:szCs w:val="24"/>
        </w:rPr>
        <w:t xml:space="preserve"> </w:t>
      </w:r>
    </w:p>
    <w:p w:rsidR="001F5BEC" w:rsidRPr="00CC1C26" w:rsidRDefault="001F5BEC" w:rsidP="001F5BEC">
      <w:pPr>
        <w:jc w:val="center"/>
        <w:rPr>
          <w:b/>
          <w:sz w:val="24"/>
          <w:szCs w:val="24"/>
        </w:rPr>
      </w:pPr>
      <w:r w:rsidRPr="00CC1C26">
        <w:rPr>
          <w:b/>
          <w:sz w:val="24"/>
          <w:szCs w:val="24"/>
        </w:rPr>
        <w:t xml:space="preserve">ГОЛОВНОГО УПРАВЛІННЯ ДПС У ДНІПРОПЕТРОВСЬКІЙ ОБЛАСТІ </w:t>
      </w:r>
    </w:p>
    <w:p w:rsidR="001F5BEC" w:rsidRPr="00CC1C26" w:rsidRDefault="001F5BEC" w:rsidP="001F5BEC">
      <w:pPr>
        <w:jc w:val="center"/>
        <w:rPr>
          <w:b/>
          <w:sz w:val="24"/>
          <w:szCs w:val="24"/>
        </w:rPr>
      </w:pPr>
      <w:r w:rsidRPr="00CC1C26">
        <w:rPr>
          <w:b/>
          <w:sz w:val="24"/>
          <w:szCs w:val="24"/>
        </w:rPr>
        <w:t>(ФІЛІЯ ДПС)</w:t>
      </w:r>
    </w:p>
    <w:p w:rsidR="001F5BEC" w:rsidRPr="00CC1C26" w:rsidRDefault="001F5BEC" w:rsidP="001F5BEC">
      <w:pPr>
        <w:jc w:val="center"/>
        <w:rPr>
          <w:b/>
          <w:sz w:val="24"/>
          <w:szCs w:val="24"/>
        </w:rPr>
      </w:pPr>
    </w:p>
    <w:p w:rsidR="001F5BEC" w:rsidRPr="00CC1C26" w:rsidRDefault="001F5BEC" w:rsidP="001F5BEC">
      <w:pPr>
        <w:jc w:val="center"/>
        <w:rPr>
          <w:sz w:val="24"/>
          <w:szCs w:val="24"/>
        </w:rPr>
      </w:pPr>
      <w:r w:rsidRPr="00CC1C26">
        <w:rPr>
          <w:b/>
          <w:sz w:val="24"/>
          <w:szCs w:val="24"/>
        </w:rPr>
        <w:t xml:space="preserve">ПРОТОКОЛ № </w:t>
      </w:r>
      <w:r w:rsidR="00703F65">
        <w:rPr>
          <w:b/>
          <w:sz w:val="24"/>
          <w:szCs w:val="24"/>
        </w:rPr>
        <w:t>50</w:t>
      </w:r>
    </w:p>
    <w:p w:rsidR="001F5BEC" w:rsidRPr="00CC1C26" w:rsidRDefault="001F5BEC" w:rsidP="001F5BEC">
      <w:pPr>
        <w:jc w:val="center"/>
        <w:rPr>
          <w:sz w:val="24"/>
          <w:szCs w:val="24"/>
        </w:rPr>
      </w:pPr>
    </w:p>
    <w:p w:rsidR="004B35E6" w:rsidRPr="00CC1C26" w:rsidRDefault="00CC1C26" w:rsidP="001F5BE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26 </w:t>
      </w:r>
      <w:proofErr w:type="spellStart"/>
      <w:r>
        <w:rPr>
          <w:sz w:val="24"/>
          <w:szCs w:val="24"/>
          <w:lang w:val="ru-RU"/>
        </w:rPr>
        <w:t>квітня</w:t>
      </w:r>
      <w:proofErr w:type="spellEnd"/>
      <w:r w:rsidR="00713A69" w:rsidRPr="00CC1C26">
        <w:rPr>
          <w:sz w:val="24"/>
          <w:szCs w:val="24"/>
          <w:lang w:val="ru-RU"/>
        </w:rPr>
        <w:t xml:space="preserve"> 2023</w:t>
      </w:r>
      <w:r w:rsidR="001F5BEC" w:rsidRPr="00CC1C26">
        <w:rPr>
          <w:sz w:val="24"/>
          <w:szCs w:val="24"/>
        </w:rPr>
        <w:t xml:space="preserve"> року</w:t>
      </w:r>
      <w:r w:rsidR="001F5BEC" w:rsidRPr="00CC1C26">
        <w:rPr>
          <w:sz w:val="24"/>
          <w:szCs w:val="24"/>
        </w:rPr>
        <w:tab/>
      </w:r>
      <w:r w:rsidR="001F5BEC" w:rsidRPr="00CC1C26">
        <w:rPr>
          <w:sz w:val="24"/>
          <w:szCs w:val="24"/>
        </w:rPr>
        <w:tab/>
      </w:r>
      <w:r w:rsidR="001F5BEC" w:rsidRPr="00CC1C26">
        <w:rPr>
          <w:sz w:val="24"/>
          <w:szCs w:val="24"/>
        </w:rPr>
        <w:tab/>
      </w:r>
      <w:r w:rsidR="00FA512F" w:rsidRPr="00CC1C26">
        <w:rPr>
          <w:sz w:val="24"/>
          <w:szCs w:val="24"/>
        </w:rPr>
        <w:t xml:space="preserve">  </w:t>
      </w:r>
      <w:r w:rsidR="001F5BEC" w:rsidRPr="00CC1C26">
        <w:rPr>
          <w:sz w:val="24"/>
          <w:szCs w:val="24"/>
        </w:rPr>
        <w:tab/>
      </w:r>
      <w:r w:rsidR="001F5BEC" w:rsidRPr="00CC1C26">
        <w:rPr>
          <w:sz w:val="24"/>
          <w:szCs w:val="24"/>
        </w:rPr>
        <w:tab/>
        <w:t xml:space="preserve"> </w:t>
      </w:r>
      <w:r w:rsidR="00FD62F9" w:rsidRPr="00CC1C26">
        <w:rPr>
          <w:sz w:val="24"/>
          <w:szCs w:val="24"/>
        </w:rPr>
        <w:t xml:space="preserve">     </w:t>
      </w:r>
      <w:r w:rsidR="001F5BEC" w:rsidRPr="00CC1C26">
        <w:rPr>
          <w:sz w:val="24"/>
          <w:szCs w:val="24"/>
        </w:rPr>
        <w:t xml:space="preserve"> </w:t>
      </w:r>
      <w:r w:rsidR="00FA512F" w:rsidRPr="00CC1C26">
        <w:rPr>
          <w:sz w:val="24"/>
          <w:szCs w:val="24"/>
        </w:rPr>
        <w:t xml:space="preserve">       </w:t>
      </w:r>
      <w:r w:rsidR="001F5BEC" w:rsidRPr="00CC1C26">
        <w:rPr>
          <w:sz w:val="24"/>
          <w:szCs w:val="24"/>
        </w:rPr>
        <w:t xml:space="preserve">   </w:t>
      </w:r>
      <w:r w:rsidR="004B35E6" w:rsidRPr="00CC1C26">
        <w:rPr>
          <w:sz w:val="24"/>
          <w:szCs w:val="24"/>
        </w:rPr>
        <w:t xml:space="preserve">          </w:t>
      </w:r>
      <w:r w:rsidR="001F5BEC" w:rsidRPr="00CC1C26">
        <w:rPr>
          <w:sz w:val="24"/>
          <w:szCs w:val="24"/>
        </w:rPr>
        <w:t xml:space="preserve">      </w:t>
      </w:r>
      <w:r w:rsidR="00840C18" w:rsidRPr="00CC1C26">
        <w:rPr>
          <w:sz w:val="24"/>
          <w:szCs w:val="24"/>
        </w:rPr>
        <w:tab/>
      </w:r>
      <w:r w:rsidR="00840C18" w:rsidRPr="00CC1C26">
        <w:rPr>
          <w:sz w:val="24"/>
          <w:szCs w:val="24"/>
        </w:rPr>
        <w:tab/>
      </w:r>
      <w:r w:rsidR="004B35E6" w:rsidRPr="00CC1C26">
        <w:rPr>
          <w:sz w:val="24"/>
          <w:szCs w:val="24"/>
        </w:rPr>
        <w:t xml:space="preserve">  </w:t>
      </w:r>
      <w:r w:rsidR="001F5BEC" w:rsidRPr="00CC1C26">
        <w:rPr>
          <w:sz w:val="24"/>
          <w:szCs w:val="24"/>
        </w:rPr>
        <w:t>м. Дні</w:t>
      </w:r>
      <w:proofErr w:type="gramStart"/>
      <w:r w:rsidR="001F5BEC" w:rsidRPr="00CC1C26">
        <w:rPr>
          <w:sz w:val="24"/>
          <w:szCs w:val="24"/>
        </w:rPr>
        <w:t>про</w:t>
      </w:r>
      <w:proofErr w:type="gramEnd"/>
    </w:p>
    <w:p w:rsidR="004B35E6" w:rsidRPr="00CC1C26" w:rsidRDefault="004B35E6" w:rsidP="001F5BEC">
      <w:pPr>
        <w:jc w:val="both"/>
        <w:rPr>
          <w:sz w:val="24"/>
          <w:szCs w:val="24"/>
        </w:rPr>
      </w:pPr>
    </w:p>
    <w:p w:rsidR="004B35E6" w:rsidRPr="00CC1C26" w:rsidRDefault="004B35E6" w:rsidP="001F5BEC">
      <w:pPr>
        <w:ind w:firstLine="709"/>
        <w:jc w:val="both"/>
        <w:rPr>
          <w:b/>
          <w:sz w:val="24"/>
          <w:szCs w:val="24"/>
        </w:rPr>
      </w:pPr>
    </w:p>
    <w:p w:rsidR="001F5BEC" w:rsidRPr="00CC1C26" w:rsidRDefault="001F5BEC" w:rsidP="001F5BEC">
      <w:pPr>
        <w:ind w:firstLine="709"/>
        <w:jc w:val="both"/>
        <w:rPr>
          <w:b/>
          <w:sz w:val="24"/>
          <w:szCs w:val="24"/>
        </w:rPr>
      </w:pPr>
      <w:r w:rsidRPr="00CC1C26">
        <w:rPr>
          <w:b/>
          <w:sz w:val="24"/>
          <w:szCs w:val="24"/>
        </w:rPr>
        <w:t xml:space="preserve">Присутній: </w:t>
      </w:r>
    </w:p>
    <w:p w:rsidR="001F5BEC" w:rsidRPr="00CC1C26" w:rsidRDefault="00F70A10" w:rsidP="001F5BEC">
      <w:pPr>
        <w:ind w:firstLine="709"/>
        <w:jc w:val="both"/>
        <w:rPr>
          <w:sz w:val="24"/>
          <w:szCs w:val="24"/>
        </w:rPr>
      </w:pPr>
      <w:proofErr w:type="spellStart"/>
      <w:r w:rsidRPr="00CC1C26">
        <w:rPr>
          <w:sz w:val="24"/>
          <w:szCs w:val="24"/>
        </w:rPr>
        <w:t>Сумарокова</w:t>
      </w:r>
      <w:proofErr w:type="spellEnd"/>
      <w:r w:rsidRPr="00CC1C26">
        <w:rPr>
          <w:sz w:val="24"/>
          <w:szCs w:val="24"/>
        </w:rPr>
        <w:t xml:space="preserve"> Злата Василівна</w:t>
      </w:r>
      <w:r w:rsidR="001F5BEC" w:rsidRPr="00CC1C26">
        <w:rPr>
          <w:sz w:val="24"/>
          <w:szCs w:val="24"/>
        </w:rPr>
        <w:t xml:space="preserve"> – </w:t>
      </w:r>
      <w:r w:rsidR="001F5BEC" w:rsidRPr="00CC1C26">
        <w:rPr>
          <w:bCs/>
          <w:sz w:val="24"/>
          <w:szCs w:val="24"/>
        </w:rPr>
        <w:t>уповноважена особа відповідальна за організацію та проведення закупівель</w:t>
      </w:r>
      <w:r w:rsidR="001F5BEC" w:rsidRPr="00CC1C26">
        <w:rPr>
          <w:sz w:val="24"/>
          <w:szCs w:val="24"/>
        </w:rPr>
        <w:t xml:space="preserve">, </w:t>
      </w:r>
      <w:r w:rsidR="00FC6D79" w:rsidRPr="00CC1C26">
        <w:rPr>
          <w:sz w:val="24"/>
          <w:szCs w:val="24"/>
        </w:rPr>
        <w:t>начальник</w:t>
      </w:r>
      <w:r w:rsidR="00D12095" w:rsidRPr="00CC1C26">
        <w:rPr>
          <w:sz w:val="24"/>
          <w:szCs w:val="24"/>
        </w:rPr>
        <w:t xml:space="preserve"> </w:t>
      </w:r>
      <w:r w:rsidR="001F5BEC" w:rsidRPr="00CC1C26">
        <w:rPr>
          <w:sz w:val="24"/>
          <w:szCs w:val="24"/>
        </w:rPr>
        <w:t xml:space="preserve">відділу </w:t>
      </w:r>
      <w:r w:rsidR="00ED66D4" w:rsidRPr="00CC1C26">
        <w:rPr>
          <w:sz w:val="24"/>
          <w:szCs w:val="24"/>
        </w:rPr>
        <w:t>матеріально-технічного забезпечення</w:t>
      </w:r>
      <w:r w:rsidR="00FC6D79" w:rsidRPr="00CC1C26">
        <w:rPr>
          <w:sz w:val="24"/>
          <w:szCs w:val="24"/>
        </w:rPr>
        <w:t xml:space="preserve"> </w:t>
      </w:r>
      <w:r w:rsidR="001F5BEC" w:rsidRPr="00CC1C26">
        <w:rPr>
          <w:sz w:val="24"/>
          <w:szCs w:val="24"/>
        </w:rPr>
        <w:t xml:space="preserve">управління інфраструктури та </w:t>
      </w:r>
      <w:r w:rsidRPr="00CC1C26">
        <w:rPr>
          <w:sz w:val="24"/>
          <w:szCs w:val="24"/>
        </w:rPr>
        <w:t>господарського забезпечення</w:t>
      </w:r>
      <w:r w:rsidR="001F5BEC" w:rsidRPr="00CC1C26">
        <w:rPr>
          <w:sz w:val="24"/>
          <w:szCs w:val="24"/>
        </w:rPr>
        <w:t>.</w:t>
      </w:r>
    </w:p>
    <w:p w:rsidR="008568FC" w:rsidRPr="00CC1C26" w:rsidRDefault="008568FC" w:rsidP="008568FC">
      <w:pPr>
        <w:ind w:firstLine="709"/>
        <w:jc w:val="both"/>
        <w:rPr>
          <w:sz w:val="24"/>
          <w:szCs w:val="24"/>
        </w:rPr>
      </w:pPr>
    </w:p>
    <w:p w:rsidR="001F5BEC" w:rsidRPr="00CC1C26" w:rsidRDefault="001F5BEC" w:rsidP="001F5BEC">
      <w:pPr>
        <w:ind w:firstLine="709"/>
        <w:jc w:val="both"/>
        <w:rPr>
          <w:b/>
          <w:sz w:val="24"/>
          <w:szCs w:val="24"/>
        </w:rPr>
      </w:pPr>
      <w:r w:rsidRPr="00CC1C26">
        <w:rPr>
          <w:b/>
          <w:sz w:val="24"/>
          <w:szCs w:val="24"/>
        </w:rPr>
        <w:t>Порядок денний:</w:t>
      </w:r>
    </w:p>
    <w:p w:rsidR="00F70A10" w:rsidRPr="00CC1C26" w:rsidRDefault="001F5BEC" w:rsidP="007C3762">
      <w:pPr>
        <w:shd w:val="clear" w:color="auto" w:fill="FDFEFD"/>
        <w:spacing w:line="300" w:lineRule="atLeast"/>
        <w:jc w:val="both"/>
        <w:textAlignment w:val="baseline"/>
        <w:rPr>
          <w:sz w:val="24"/>
          <w:szCs w:val="24"/>
        </w:rPr>
      </w:pPr>
      <w:r w:rsidRPr="00CC1C26">
        <w:rPr>
          <w:sz w:val="24"/>
          <w:szCs w:val="24"/>
        </w:rPr>
        <w:t xml:space="preserve">Про прийняття рішення щодо </w:t>
      </w:r>
      <w:r w:rsidR="00F70A10" w:rsidRPr="00CC1C26">
        <w:rPr>
          <w:sz w:val="24"/>
          <w:szCs w:val="24"/>
        </w:rPr>
        <w:t xml:space="preserve">вибору процедури закупівлі під час оголошення договору від </w:t>
      </w:r>
      <w:r w:rsidR="00F74925" w:rsidRPr="00F74925">
        <w:rPr>
          <w:sz w:val="24"/>
          <w:szCs w:val="24"/>
        </w:rPr>
        <w:t xml:space="preserve">26 квітня </w:t>
      </w:r>
      <w:r w:rsidR="00F70A10" w:rsidRPr="00CC1C26">
        <w:rPr>
          <w:sz w:val="24"/>
          <w:szCs w:val="24"/>
        </w:rPr>
        <w:t>202</w:t>
      </w:r>
      <w:r w:rsidR="00713A69" w:rsidRPr="00CC1C26">
        <w:rPr>
          <w:sz w:val="24"/>
          <w:szCs w:val="24"/>
        </w:rPr>
        <w:t>3</w:t>
      </w:r>
      <w:r w:rsidR="00F70A10" w:rsidRPr="00CC1C26">
        <w:rPr>
          <w:sz w:val="24"/>
          <w:szCs w:val="24"/>
        </w:rPr>
        <w:t xml:space="preserve"> року № </w:t>
      </w:r>
      <w:r w:rsidR="00F74925" w:rsidRPr="00F74925">
        <w:rPr>
          <w:sz w:val="24"/>
          <w:szCs w:val="24"/>
        </w:rPr>
        <w:t>80234</w:t>
      </w:r>
      <w:r w:rsidR="00F70A10" w:rsidRPr="00CC1C26">
        <w:rPr>
          <w:sz w:val="24"/>
          <w:szCs w:val="24"/>
        </w:rPr>
        <w:t xml:space="preserve"> «</w:t>
      </w:r>
      <w:r w:rsidR="00F74925">
        <w:rPr>
          <w:sz w:val="24"/>
          <w:szCs w:val="24"/>
        </w:rPr>
        <w:t>Послуги щодо передачі даних і повідомлень мережами провідного зв’язку (передача даних, телефонія) (електронні комунікаційні послуги)</w:t>
      </w:r>
      <w:r w:rsidR="00F70A10" w:rsidRPr="00CC1C26">
        <w:rPr>
          <w:sz w:val="24"/>
          <w:szCs w:val="24"/>
        </w:rPr>
        <w:t xml:space="preserve">». Класифікація за </w:t>
      </w:r>
      <w:proofErr w:type="spellStart"/>
      <w:r w:rsidR="00F70A10" w:rsidRPr="00CC1C26">
        <w:rPr>
          <w:sz w:val="24"/>
          <w:szCs w:val="24"/>
        </w:rPr>
        <w:t>ДК</w:t>
      </w:r>
      <w:proofErr w:type="spellEnd"/>
      <w:r w:rsidR="00F70A10" w:rsidRPr="00CC1C26">
        <w:rPr>
          <w:sz w:val="24"/>
          <w:szCs w:val="24"/>
        </w:rPr>
        <w:t xml:space="preserve"> </w:t>
      </w:r>
      <w:r w:rsidR="00273278" w:rsidRPr="00CC1C26">
        <w:rPr>
          <w:sz w:val="24"/>
          <w:szCs w:val="24"/>
        </w:rPr>
        <w:t>0</w:t>
      </w:r>
      <w:r w:rsidR="00F70A10" w:rsidRPr="00CC1C26">
        <w:rPr>
          <w:sz w:val="24"/>
          <w:szCs w:val="24"/>
        </w:rPr>
        <w:t>21:2015: </w:t>
      </w:r>
      <w:r w:rsidR="00F74925">
        <w:rPr>
          <w:sz w:val="24"/>
          <w:szCs w:val="24"/>
        </w:rPr>
        <w:t>64210000-1</w:t>
      </w:r>
      <w:r w:rsidR="00F70A10" w:rsidRPr="00CC1C26">
        <w:rPr>
          <w:sz w:val="24"/>
          <w:szCs w:val="24"/>
        </w:rPr>
        <w:t> – </w:t>
      </w:r>
      <w:r w:rsidR="00F74925">
        <w:rPr>
          <w:sz w:val="24"/>
          <w:szCs w:val="24"/>
        </w:rPr>
        <w:t>Послуги телефонного зв’язку та передачі даних.</w:t>
      </w:r>
    </w:p>
    <w:p w:rsidR="001F5BEC" w:rsidRPr="00CC1C26" w:rsidRDefault="001F5BEC" w:rsidP="00F436DC">
      <w:pPr>
        <w:spacing w:line="240" w:lineRule="atLeast"/>
        <w:jc w:val="both"/>
        <w:rPr>
          <w:b/>
          <w:sz w:val="24"/>
          <w:szCs w:val="24"/>
        </w:rPr>
      </w:pPr>
    </w:p>
    <w:p w:rsidR="0060630B" w:rsidRPr="00CC1C26" w:rsidRDefault="0060630B" w:rsidP="0060630B">
      <w:pPr>
        <w:tabs>
          <w:tab w:val="left" w:pos="426"/>
          <w:tab w:val="left" w:pos="567"/>
        </w:tabs>
        <w:contextualSpacing/>
        <w:jc w:val="both"/>
        <w:rPr>
          <w:b/>
          <w:sz w:val="24"/>
          <w:szCs w:val="24"/>
        </w:rPr>
      </w:pPr>
    </w:p>
    <w:p w:rsidR="00F81FDE" w:rsidRPr="00CC1C26" w:rsidRDefault="00F81FDE" w:rsidP="00F81FDE">
      <w:pPr>
        <w:ind w:firstLine="709"/>
        <w:jc w:val="both"/>
        <w:rPr>
          <w:b/>
          <w:sz w:val="24"/>
          <w:szCs w:val="24"/>
        </w:rPr>
      </w:pPr>
      <w:r w:rsidRPr="00CC1C26">
        <w:rPr>
          <w:b/>
          <w:sz w:val="24"/>
          <w:szCs w:val="24"/>
        </w:rPr>
        <w:t>Розгляд питання порядку денного:</w:t>
      </w:r>
    </w:p>
    <w:p w:rsidR="007C3762" w:rsidRPr="00CC1C26" w:rsidRDefault="005536C3" w:rsidP="007E0084">
      <w:pPr>
        <w:ind w:firstLine="709"/>
        <w:jc w:val="both"/>
        <w:rPr>
          <w:color w:val="000000"/>
          <w:sz w:val="24"/>
          <w:szCs w:val="24"/>
        </w:rPr>
      </w:pPr>
      <w:r w:rsidRPr="00CC1C26">
        <w:rPr>
          <w:rStyle w:val="rvts0"/>
          <w:sz w:val="24"/>
          <w:szCs w:val="24"/>
        </w:rPr>
        <w:t xml:space="preserve"> </w:t>
      </w:r>
      <w:r w:rsidR="007F6B7E" w:rsidRPr="00CC1C26">
        <w:rPr>
          <w:color w:val="000000"/>
          <w:sz w:val="24"/>
          <w:szCs w:val="24"/>
          <w:shd w:val="clear" w:color="auto" w:fill="FDFEFD"/>
        </w:rPr>
        <w:t>Відповідно до абзацу 4 підпункту 5 пункту 13 Пос</w:t>
      </w:r>
      <w:r w:rsidR="007E0084" w:rsidRPr="00CC1C26">
        <w:rPr>
          <w:color w:val="000000"/>
          <w:sz w:val="24"/>
          <w:szCs w:val="24"/>
          <w:shd w:val="clear" w:color="auto" w:fill="FDFEFD"/>
        </w:rPr>
        <w:t>танови Кабінету Міністрів від 12</w:t>
      </w:r>
      <w:r w:rsidR="007F6B7E" w:rsidRPr="00CC1C26">
        <w:rPr>
          <w:color w:val="000000"/>
          <w:sz w:val="24"/>
          <w:szCs w:val="24"/>
          <w:shd w:val="clear" w:color="auto" w:fill="FDFEFD"/>
        </w:rPr>
        <w:t xml:space="preserve"> жовтня 2022 року № 1178</w:t>
      </w:r>
      <w:r w:rsidR="008130FC" w:rsidRPr="00CC1C26">
        <w:rPr>
          <w:color w:val="000000"/>
          <w:sz w:val="24"/>
          <w:szCs w:val="24"/>
          <w:shd w:val="clear" w:color="auto" w:fill="FDFEFD"/>
        </w:rPr>
        <w:t xml:space="preserve"> «Особливості здійснення публічних закупівель товарів, робіт і послуг для замовників, передбачених Законом України</w:t>
      </w:r>
      <w:r w:rsidR="007F6B7E" w:rsidRPr="00CC1C26">
        <w:rPr>
          <w:color w:val="000000"/>
          <w:sz w:val="24"/>
          <w:szCs w:val="24"/>
          <w:shd w:val="clear" w:color="auto" w:fill="FDFEFD"/>
        </w:rPr>
        <w:t xml:space="preserve"> «Про публічні закупівлі»</w:t>
      </w:r>
      <w:r w:rsidR="008130FC" w:rsidRPr="00CC1C26">
        <w:rPr>
          <w:color w:val="000000"/>
          <w:sz w:val="24"/>
          <w:szCs w:val="24"/>
          <w:shd w:val="clear" w:color="auto" w:fill="FDFEFD"/>
        </w:rPr>
        <w:t>, на період дії правового режиму воєнного стану в Україні та протягом 90 днів з дня його припинення або скасування»</w:t>
      </w:r>
      <w:r w:rsidR="007E0084" w:rsidRPr="00CC1C26">
        <w:rPr>
          <w:color w:val="000000"/>
          <w:sz w:val="24"/>
          <w:szCs w:val="24"/>
          <w:shd w:val="clear" w:color="auto" w:fill="FDFEFD"/>
        </w:rPr>
        <w:t>, п</w:t>
      </w:r>
      <w:r w:rsidR="007C3762" w:rsidRPr="00CC1C26">
        <w:rPr>
          <w:color w:val="000000"/>
          <w:sz w:val="24"/>
          <w:szCs w:val="24"/>
          <w:lang w:eastAsia="en-US"/>
        </w:rPr>
        <w:t>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</w:t>
      </w:r>
      <w:r w:rsidR="007E0084" w:rsidRPr="00CC1C26">
        <w:rPr>
          <w:color w:val="000000"/>
          <w:sz w:val="24"/>
          <w:szCs w:val="24"/>
          <w:lang w:eastAsia="en-US"/>
        </w:rPr>
        <w:t xml:space="preserve"> </w:t>
      </w:r>
      <w:r w:rsidR="007C3762" w:rsidRPr="00CC1C26">
        <w:rPr>
          <w:color w:val="000000"/>
          <w:sz w:val="24"/>
          <w:szCs w:val="24"/>
          <w:lang w:eastAsia="en-US"/>
        </w:rPr>
        <w:t xml:space="preserve">1,5 </w:t>
      </w:r>
      <w:proofErr w:type="spellStart"/>
      <w:r w:rsidR="007C3762" w:rsidRPr="00CC1C26">
        <w:rPr>
          <w:color w:val="000000"/>
          <w:sz w:val="24"/>
          <w:szCs w:val="24"/>
          <w:shd w:val="solid" w:color="FFFFFF" w:fill="FFFFFF"/>
          <w:lang w:eastAsia="en-US"/>
        </w:rPr>
        <w:t>млн</w:t>
      </w:r>
      <w:proofErr w:type="spellEnd"/>
      <w:r w:rsidR="007C3762" w:rsidRPr="00CC1C26">
        <w:rPr>
          <w:color w:val="000000"/>
          <w:sz w:val="24"/>
          <w:szCs w:val="24"/>
          <w:lang w:eastAsia="en-US"/>
        </w:rPr>
        <w:t xml:space="preserve"> гривень, може здійснюватися без застосування відкритих торгів та/або електронного каталогу для закупівлі товару у разі, коли:</w:t>
      </w:r>
    </w:p>
    <w:p w:rsidR="007C3762" w:rsidRPr="00CC1C26" w:rsidRDefault="007C3762" w:rsidP="007C3762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CC1C26">
        <w:rPr>
          <w:color w:val="000000"/>
          <w:sz w:val="24"/>
          <w:szCs w:val="24"/>
          <w:lang w:eastAsia="en-US"/>
        </w:rPr>
        <w:t>- відсутність конкуренції з технічних причин, яка повинна бути документально підтверджена замовником.</w:t>
      </w:r>
    </w:p>
    <w:p w:rsidR="00273278" w:rsidRPr="00CC1C26" w:rsidRDefault="00273278" w:rsidP="007C3762">
      <w:pPr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273278" w:rsidRPr="00CC1C26" w:rsidRDefault="000336D6" w:rsidP="007C3762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CC1C26">
        <w:rPr>
          <w:color w:val="000000"/>
          <w:sz w:val="24"/>
          <w:szCs w:val="24"/>
          <w:shd w:val="clear" w:color="auto" w:fill="FDFEFD"/>
        </w:rPr>
        <w:t>Відповідно до Закону України «Про електронні комунікації» від 16 грудня 2020 року встановлено правову основу діяльності у сфері електронних комунікацій</w:t>
      </w:r>
      <w:r w:rsidR="00CC1C26" w:rsidRPr="00CC1C26">
        <w:rPr>
          <w:color w:val="000000"/>
          <w:sz w:val="24"/>
          <w:szCs w:val="24"/>
          <w:shd w:val="clear" w:color="auto" w:fill="FDFEFD"/>
        </w:rPr>
        <w:t xml:space="preserve"> (телекомунікації, електрозв’язку)</w:t>
      </w:r>
      <w:r w:rsidRPr="00CC1C26">
        <w:rPr>
          <w:color w:val="000000"/>
          <w:sz w:val="24"/>
          <w:szCs w:val="24"/>
          <w:shd w:val="clear" w:color="auto" w:fill="FDFEFD"/>
        </w:rPr>
        <w:t>. Також визначаються повноваження держави щодо управління та регулювання зазначеної діяльності, а також права обов’язки та засади відповідальності фізичних і юридичних осіб, які беруть участь уданій діяльності або користуються електронними комунікаційним</w:t>
      </w:r>
      <w:r w:rsidR="00CC1C26" w:rsidRPr="00CC1C26">
        <w:rPr>
          <w:color w:val="000000"/>
          <w:sz w:val="24"/>
          <w:szCs w:val="24"/>
          <w:shd w:val="clear" w:color="auto" w:fill="FDFEFD"/>
        </w:rPr>
        <w:t>и (телекомунікації, електрозв’язку)</w:t>
      </w:r>
      <w:r w:rsidRPr="00CC1C26">
        <w:rPr>
          <w:color w:val="000000"/>
          <w:sz w:val="24"/>
          <w:szCs w:val="24"/>
          <w:shd w:val="clear" w:color="auto" w:fill="FDFEFD"/>
        </w:rPr>
        <w:t xml:space="preserve"> послугами. Постановою Кабінету Міністрів України «Про затвердження правил надання та отримання телекомунікаційних послуг» від 11 квітня 2012 року № 295 обумовлено порядок отримання послуг. На сьогоднішній день ПАТ «ФАРЛЕПТ-ІНВЕСТ» надає Головному управлінню ДПС у Дніпропетровській області наступні телекомунікаційні послуги: послуги місцевого, міжміського </w:t>
      </w:r>
      <w:r w:rsidR="00CC1C26" w:rsidRPr="00CC1C26">
        <w:rPr>
          <w:color w:val="000000"/>
          <w:sz w:val="24"/>
          <w:szCs w:val="24"/>
          <w:shd w:val="clear" w:color="auto" w:fill="FDFEFD"/>
        </w:rPr>
        <w:t xml:space="preserve">зв’язку </w:t>
      </w:r>
      <w:r w:rsidRPr="00CC1C26">
        <w:rPr>
          <w:color w:val="000000"/>
          <w:sz w:val="24"/>
          <w:szCs w:val="24"/>
          <w:shd w:val="clear" w:color="auto" w:fill="FDFEFD"/>
        </w:rPr>
        <w:t>... тощо. На даний час наявне телекомунікаційне обладнання у Головному управлінню ДПС у Дніпропетровській області та всі види послуг що надаються ПАТ «ФАРЛЕПТ-ІНВЕСТ» забезпечують легкий та гарантований зв'язок з районними дер</w:t>
      </w:r>
      <w:r w:rsidR="00F74925">
        <w:rPr>
          <w:color w:val="000000"/>
          <w:sz w:val="24"/>
          <w:szCs w:val="24"/>
          <w:shd w:val="clear" w:color="auto" w:fill="FDFEFD"/>
        </w:rPr>
        <w:t>жавними податковими інспекціями</w:t>
      </w:r>
      <w:r w:rsidRPr="00CC1C26">
        <w:rPr>
          <w:color w:val="000000"/>
          <w:sz w:val="24"/>
          <w:szCs w:val="24"/>
          <w:shd w:val="clear" w:color="auto" w:fill="FDFEFD"/>
        </w:rPr>
        <w:t xml:space="preserve">, банківськими установами, керівництвом </w:t>
      </w:r>
      <w:r w:rsidR="00F74925" w:rsidRPr="00CC1C26">
        <w:rPr>
          <w:color w:val="000000"/>
          <w:sz w:val="24"/>
          <w:szCs w:val="24"/>
          <w:shd w:val="clear" w:color="auto" w:fill="FDFEFD"/>
        </w:rPr>
        <w:t>вищестоя</w:t>
      </w:r>
      <w:r w:rsidR="00F74925">
        <w:rPr>
          <w:color w:val="000000"/>
          <w:sz w:val="24"/>
          <w:szCs w:val="24"/>
          <w:shd w:val="clear" w:color="auto" w:fill="FDFEFD"/>
        </w:rPr>
        <w:t>щ</w:t>
      </w:r>
      <w:r w:rsidR="00F74925" w:rsidRPr="00CC1C26">
        <w:rPr>
          <w:color w:val="000000"/>
          <w:sz w:val="24"/>
          <w:szCs w:val="24"/>
          <w:shd w:val="clear" w:color="auto" w:fill="FDFEFD"/>
        </w:rPr>
        <w:t>их</w:t>
      </w:r>
      <w:r w:rsidRPr="00CC1C26">
        <w:rPr>
          <w:color w:val="000000"/>
          <w:sz w:val="24"/>
          <w:szCs w:val="24"/>
          <w:shd w:val="clear" w:color="auto" w:fill="FDFEFD"/>
        </w:rPr>
        <w:t xml:space="preserve"> організацій та оперативне вирішення поставлених завдань. Всі лінійно-кабельні споруди, кабельна каналізація, комутаційні системи знаходяться у власності ПАТ «ФАРЛЕПТ-ІНВЕСТ» та не надаються стороннім організаціям для надання вищезазначених послуг (навіть короткочасних) недопустиме та може призвести до негативних соціальних </w:t>
      </w:r>
      <w:r w:rsidRPr="00CC1C26">
        <w:rPr>
          <w:color w:val="000000"/>
          <w:sz w:val="24"/>
          <w:szCs w:val="24"/>
          <w:shd w:val="clear" w:color="auto" w:fill="FDFEFD"/>
        </w:rPr>
        <w:lastRenderedPageBreak/>
        <w:t>процесів та небажаних наслідків. Зміна існуючого оператора ПАТ «ФАРЛЕПТ-ІНВЕСТ» на іншого можливого оператора телекомунікаційних послуг призведе до: - зміни номерного поля та необхідності побудови нових каналів зв’язку що в свою чергу призведе до тимчасового призупинення отримання послуг, а також до додаткових видатків і витрат бюджетних коштів, при цьому створення нових каналів не забезпечить зв'язок за призначенням в цілому; - зміни номерів телефонів, які внесені у довідкову та технічну документацію; - втрати основного виду зв’язку з Державною податковою службою України та районними державними податковими інспекціями, що зашкодить оперативній роботі з вирішення поставлених державних завдань. ПАТ «ФАРЛЕПТ-ІНВЕСТ» працює із застосуванням граничних тарифів на зв’язку в Україні, які мають застосовувати всі оператори телекомунікаці</w:t>
      </w:r>
      <w:r w:rsidR="00CC1C26">
        <w:rPr>
          <w:color w:val="000000"/>
          <w:sz w:val="24"/>
          <w:szCs w:val="24"/>
          <w:shd w:val="clear" w:color="auto" w:fill="FDFEFD"/>
        </w:rPr>
        <w:t>ї</w:t>
      </w:r>
      <w:r w:rsidRPr="00CC1C26">
        <w:rPr>
          <w:color w:val="000000"/>
          <w:sz w:val="24"/>
          <w:szCs w:val="24"/>
          <w:shd w:val="clear" w:color="auto" w:fill="FDFEFD"/>
        </w:rPr>
        <w:t xml:space="preserve">, що надають телекомунікаційні послуги і розташовані в Україні. Надання послуг здійснення в цілодобовому режимі і не допускає можливості припинення та зміни загальнодоступні телекомунікаційні послуги, затверджених рішенням Національної комісії з питань регулювання оператора для отримання вищезазначених послуг. Перехід до використання телекомунікаційних ресурсів інших операторів призведе не тільки до значних витрат на перебудову порядку отримання телекомунікаційного ресурсу, а й до погіршення оперативного зв’язку. Дана ситуація призведе </w:t>
      </w:r>
      <w:r w:rsidR="00CC1C26">
        <w:rPr>
          <w:color w:val="000000"/>
          <w:sz w:val="24"/>
          <w:szCs w:val="24"/>
          <w:shd w:val="clear" w:color="auto" w:fill="FDFEFD"/>
        </w:rPr>
        <w:t>до негативних соціальних процесів</w:t>
      </w:r>
      <w:r w:rsidRPr="00CC1C26">
        <w:rPr>
          <w:color w:val="000000"/>
          <w:sz w:val="24"/>
          <w:szCs w:val="24"/>
          <w:shd w:val="clear" w:color="auto" w:fill="FDFEFD"/>
        </w:rPr>
        <w:t xml:space="preserve"> та небажаних наслідків, перешкоджатиме стабільній роботі, що в свою чергу призведе до порушень у сфері чинного законодавства та обмеження конституційних прав громадян України. Отже, як замовник торгів, наша бюджетна установа через відсутність конкуренції за окремим</w:t>
      </w:r>
      <w:r w:rsidR="00CC1C26">
        <w:rPr>
          <w:color w:val="000000"/>
          <w:sz w:val="24"/>
          <w:szCs w:val="24"/>
          <w:shd w:val="clear" w:color="auto" w:fill="FDFEFD"/>
        </w:rPr>
        <w:t>и</w:t>
      </w:r>
      <w:r w:rsidRPr="00CC1C26">
        <w:rPr>
          <w:color w:val="000000"/>
          <w:sz w:val="24"/>
          <w:szCs w:val="24"/>
          <w:shd w:val="clear" w:color="auto" w:fill="FDFEFD"/>
        </w:rPr>
        <w:t xml:space="preserve"> адресами не має можливості отримувати телекомунікаційні послуги від інших організацій, тому </w:t>
      </w:r>
      <w:r w:rsidR="00CC1C26">
        <w:rPr>
          <w:color w:val="000000"/>
          <w:sz w:val="24"/>
          <w:szCs w:val="24"/>
          <w:shd w:val="clear" w:color="auto" w:fill="FDFEFD"/>
        </w:rPr>
        <w:t>у</w:t>
      </w:r>
      <w:r w:rsidR="00CC1C26" w:rsidRPr="00CC1C26">
        <w:rPr>
          <w:rStyle w:val="rvts0"/>
          <w:sz w:val="24"/>
          <w:szCs w:val="24"/>
        </w:rPr>
        <w:t>класти договір без використання електронної системи закупівель</w:t>
      </w:r>
      <w:r w:rsidRPr="00CC1C26">
        <w:rPr>
          <w:color w:val="000000"/>
          <w:sz w:val="24"/>
          <w:szCs w:val="24"/>
          <w:shd w:val="clear" w:color="auto" w:fill="FDFEFD"/>
        </w:rPr>
        <w:t xml:space="preserve"> можлив</w:t>
      </w:r>
      <w:r w:rsidR="00CC1C26">
        <w:rPr>
          <w:color w:val="000000"/>
          <w:sz w:val="24"/>
          <w:szCs w:val="24"/>
          <w:shd w:val="clear" w:color="auto" w:fill="FDFEFD"/>
        </w:rPr>
        <w:t>о</w:t>
      </w:r>
      <w:r w:rsidRPr="00CC1C26">
        <w:rPr>
          <w:color w:val="000000"/>
          <w:sz w:val="24"/>
          <w:szCs w:val="24"/>
          <w:shd w:val="clear" w:color="auto" w:fill="FDFEFD"/>
        </w:rPr>
        <w:t xml:space="preserve"> лише з ПАТ «ФАРЛЕПТ-ІНВЕСТ» . </w:t>
      </w:r>
    </w:p>
    <w:p w:rsidR="005D6447" w:rsidRPr="00CC1C26" w:rsidRDefault="005D6447" w:rsidP="007C3762">
      <w:pPr>
        <w:pStyle w:val="a5"/>
        <w:ind w:left="0" w:firstLine="709"/>
        <w:jc w:val="both"/>
        <w:rPr>
          <w:rStyle w:val="rvts0"/>
          <w:b/>
          <w:sz w:val="24"/>
          <w:szCs w:val="24"/>
        </w:rPr>
      </w:pPr>
    </w:p>
    <w:p w:rsidR="00DB1BBD" w:rsidRPr="00CC1C26" w:rsidRDefault="00DB1BBD" w:rsidP="007C3762">
      <w:pPr>
        <w:pStyle w:val="a5"/>
        <w:ind w:left="0" w:firstLine="709"/>
        <w:jc w:val="both"/>
        <w:rPr>
          <w:rStyle w:val="rvts0"/>
          <w:b/>
          <w:sz w:val="24"/>
          <w:szCs w:val="24"/>
        </w:rPr>
      </w:pPr>
      <w:r w:rsidRPr="00CC1C26">
        <w:rPr>
          <w:rStyle w:val="rvts0"/>
          <w:b/>
          <w:sz w:val="24"/>
          <w:szCs w:val="24"/>
        </w:rPr>
        <w:t>Вирішив:</w:t>
      </w:r>
    </w:p>
    <w:p w:rsidR="00311D4A" w:rsidRPr="00CC1C26" w:rsidRDefault="00311D4A" w:rsidP="00311D4A">
      <w:pPr>
        <w:ind w:firstLine="709"/>
        <w:jc w:val="both"/>
        <w:rPr>
          <w:rStyle w:val="rvts0"/>
          <w:sz w:val="24"/>
          <w:szCs w:val="24"/>
        </w:rPr>
      </w:pPr>
      <w:r w:rsidRPr="00CC1C26">
        <w:rPr>
          <w:rStyle w:val="rvts0"/>
          <w:sz w:val="24"/>
          <w:szCs w:val="24"/>
        </w:rPr>
        <w:t>Укласти договір без використання електронної системи закупівель</w:t>
      </w:r>
      <w:r w:rsidR="00703F65">
        <w:rPr>
          <w:rStyle w:val="rvts0"/>
          <w:sz w:val="24"/>
          <w:szCs w:val="24"/>
        </w:rPr>
        <w:t xml:space="preserve"> </w:t>
      </w:r>
      <w:r w:rsidR="00703F65" w:rsidRPr="00CC1C26">
        <w:rPr>
          <w:color w:val="000000"/>
          <w:sz w:val="24"/>
          <w:szCs w:val="24"/>
          <w:shd w:val="clear" w:color="auto" w:fill="FDFEFD"/>
        </w:rPr>
        <w:t>ПАТ «ФАРЛЕПТ-ІНВЕСТ»</w:t>
      </w:r>
      <w:r w:rsidR="00703F65">
        <w:rPr>
          <w:color w:val="000000"/>
          <w:sz w:val="24"/>
          <w:szCs w:val="24"/>
          <w:shd w:val="clear" w:color="auto" w:fill="FDFEFD"/>
        </w:rPr>
        <w:t xml:space="preserve"> на загальну суму 120 000,00 </w:t>
      </w:r>
      <w:proofErr w:type="spellStart"/>
      <w:r w:rsidR="00703F65">
        <w:rPr>
          <w:color w:val="000000"/>
          <w:sz w:val="24"/>
          <w:szCs w:val="24"/>
          <w:shd w:val="clear" w:color="auto" w:fill="FDFEFD"/>
        </w:rPr>
        <w:t>грн</w:t>
      </w:r>
      <w:proofErr w:type="spellEnd"/>
      <w:r w:rsidR="00703F65">
        <w:rPr>
          <w:color w:val="000000"/>
          <w:sz w:val="24"/>
          <w:szCs w:val="24"/>
          <w:shd w:val="clear" w:color="auto" w:fill="FDFEFD"/>
        </w:rPr>
        <w:t xml:space="preserve"> з ПДВ</w:t>
      </w:r>
      <w:r w:rsidRPr="00CC1C26">
        <w:rPr>
          <w:rStyle w:val="rvts0"/>
          <w:sz w:val="24"/>
          <w:szCs w:val="24"/>
        </w:rPr>
        <w:t>.</w:t>
      </w:r>
    </w:p>
    <w:p w:rsidR="007C3762" w:rsidRPr="00CC1C26" w:rsidRDefault="007C3762" w:rsidP="007C3762">
      <w:pPr>
        <w:ind w:firstLine="709"/>
        <w:jc w:val="both"/>
        <w:rPr>
          <w:color w:val="000000"/>
          <w:sz w:val="24"/>
          <w:szCs w:val="24"/>
          <w:shd w:val="clear" w:color="auto" w:fill="FDFEFD"/>
        </w:rPr>
      </w:pPr>
      <w:r w:rsidRPr="00CC1C26">
        <w:rPr>
          <w:color w:val="000000"/>
          <w:sz w:val="24"/>
          <w:szCs w:val="24"/>
          <w:shd w:val="clear" w:color="auto" w:fill="FDFEFD"/>
        </w:rPr>
        <w:t>Відповідно до абзацу 4 підпункту 5 пункту 13 Пост</w:t>
      </w:r>
      <w:r w:rsidR="002C0DCA" w:rsidRPr="00CC1C26">
        <w:rPr>
          <w:color w:val="000000"/>
          <w:sz w:val="24"/>
          <w:szCs w:val="24"/>
          <w:shd w:val="clear" w:color="auto" w:fill="FDFEFD"/>
        </w:rPr>
        <w:t xml:space="preserve">анови Кабінету Міністрів від 12 </w:t>
      </w:r>
      <w:r w:rsidRPr="00CC1C26">
        <w:rPr>
          <w:color w:val="000000"/>
          <w:sz w:val="24"/>
          <w:szCs w:val="24"/>
          <w:shd w:val="clear" w:color="auto" w:fill="FDFEFD"/>
        </w:rPr>
        <w:t>жовтня 2022 року № 1178 «Особливості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</w:t>
      </w:r>
    </w:p>
    <w:p w:rsidR="007C3762" w:rsidRPr="00CC1C26" w:rsidRDefault="007C3762" w:rsidP="007C3762">
      <w:pPr>
        <w:ind w:firstLine="567"/>
        <w:jc w:val="both"/>
        <w:rPr>
          <w:color w:val="000000"/>
          <w:sz w:val="24"/>
          <w:szCs w:val="24"/>
        </w:rPr>
      </w:pPr>
      <w:r w:rsidRPr="00CC1C26">
        <w:rPr>
          <w:color w:val="000000"/>
          <w:sz w:val="24"/>
          <w:szCs w:val="24"/>
          <w:lang w:eastAsia="en-US"/>
        </w:rPr>
        <w:t xml:space="preserve">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</w:t>
      </w:r>
      <w:r w:rsidRPr="00CC1C26">
        <w:rPr>
          <w:color w:val="000000"/>
          <w:sz w:val="24"/>
          <w:szCs w:val="24"/>
          <w:lang w:eastAsia="en-US"/>
        </w:rPr>
        <w:br/>
        <w:t xml:space="preserve">1,5 </w:t>
      </w:r>
      <w:proofErr w:type="spellStart"/>
      <w:r w:rsidRPr="00CC1C26">
        <w:rPr>
          <w:color w:val="000000"/>
          <w:sz w:val="24"/>
          <w:szCs w:val="24"/>
          <w:shd w:val="solid" w:color="FFFFFF" w:fill="FFFFFF"/>
          <w:lang w:eastAsia="en-US"/>
        </w:rPr>
        <w:t>млн</w:t>
      </w:r>
      <w:proofErr w:type="spellEnd"/>
      <w:r w:rsidRPr="00CC1C26">
        <w:rPr>
          <w:color w:val="000000"/>
          <w:sz w:val="24"/>
          <w:szCs w:val="24"/>
          <w:lang w:eastAsia="en-US"/>
        </w:rPr>
        <w:t xml:space="preserve"> гривень, може здійснюватися без застосування відкритих торгів та/або електронного каталогу для закупівлі товару у разі, коли:</w:t>
      </w:r>
    </w:p>
    <w:p w:rsidR="007C3762" w:rsidRPr="00CC1C26" w:rsidRDefault="007C3762" w:rsidP="007C3762">
      <w:pPr>
        <w:ind w:firstLine="709"/>
        <w:jc w:val="both"/>
        <w:rPr>
          <w:color w:val="000000"/>
          <w:sz w:val="24"/>
          <w:szCs w:val="24"/>
          <w:shd w:val="clear" w:color="auto" w:fill="FDFEFD"/>
        </w:rPr>
      </w:pPr>
      <w:r w:rsidRPr="00CC1C26">
        <w:rPr>
          <w:color w:val="000000"/>
          <w:sz w:val="24"/>
          <w:szCs w:val="24"/>
          <w:lang w:eastAsia="en-US"/>
        </w:rPr>
        <w:t>- відсутність конкуренції з технічних причин, яка повинна бути документально підтверджена замовником.</w:t>
      </w:r>
    </w:p>
    <w:p w:rsidR="00585A1B" w:rsidRPr="00CC1C26" w:rsidRDefault="00585A1B" w:rsidP="00585A1B">
      <w:pPr>
        <w:pStyle w:val="a5"/>
        <w:ind w:left="0" w:firstLine="709"/>
        <w:jc w:val="both"/>
        <w:rPr>
          <w:rStyle w:val="rvts0"/>
          <w:sz w:val="24"/>
          <w:szCs w:val="24"/>
        </w:rPr>
      </w:pPr>
    </w:p>
    <w:p w:rsidR="00585A1B" w:rsidRPr="00CC1C26" w:rsidRDefault="00585A1B" w:rsidP="000704BC">
      <w:pPr>
        <w:ind w:firstLine="709"/>
        <w:jc w:val="both"/>
        <w:rPr>
          <w:bCs/>
          <w:color w:val="333333"/>
          <w:sz w:val="24"/>
          <w:szCs w:val="24"/>
          <w:shd w:val="clear" w:color="auto" w:fill="FFFFFF"/>
        </w:rPr>
      </w:pPr>
    </w:p>
    <w:p w:rsidR="00475079" w:rsidRPr="00CC1C26" w:rsidRDefault="00475079" w:rsidP="00DB1BBD">
      <w:pPr>
        <w:pStyle w:val="a5"/>
        <w:ind w:left="0" w:firstLine="709"/>
        <w:jc w:val="both"/>
        <w:rPr>
          <w:rStyle w:val="rvts0"/>
          <w:sz w:val="24"/>
          <w:szCs w:val="24"/>
        </w:rPr>
      </w:pPr>
    </w:p>
    <w:p w:rsidR="00475079" w:rsidRPr="00CC1C26" w:rsidRDefault="00A64AA1" w:rsidP="00840C18">
      <w:pPr>
        <w:jc w:val="both"/>
        <w:rPr>
          <w:b/>
          <w:bCs/>
          <w:sz w:val="24"/>
          <w:szCs w:val="24"/>
        </w:rPr>
      </w:pPr>
      <w:r w:rsidRPr="00CC1C26">
        <w:rPr>
          <w:sz w:val="24"/>
          <w:szCs w:val="24"/>
        </w:rPr>
        <w:t xml:space="preserve">Уповноважена особа          </w:t>
      </w:r>
      <w:r w:rsidR="00585A1B" w:rsidRPr="00CC1C26">
        <w:rPr>
          <w:sz w:val="24"/>
          <w:szCs w:val="24"/>
        </w:rPr>
        <w:t xml:space="preserve">                 </w:t>
      </w:r>
      <w:r w:rsidR="00DB34C4" w:rsidRPr="00CC1C26">
        <w:rPr>
          <w:sz w:val="24"/>
          <w:szCs w:val="24"/>
        </w:rPr>
        <w:tab/>
      </w:r>
      <w:r w:rsidR="00CB334C" w:rsidRPr="00CC1C26">
        <w:rPr>
          <w:sz w:val="24"/>
          <w:szCs w:val="24"/>
        </w:rPr>
        <w:t xml:space="preserve">   </w:t>
      </w:r>
      <w:r w:rsidR="005536C3" w:rsidRPr="00CC1C26">
        <w:rPr>
          <w:sz w:val="24"/>
          <w:szCs w:val="24"/>
        </w:rPr>
        <w:t xml:space="preserve">              </w:t>
      </w:r>
      <w:r w:rsidR="00CB334C" w:rsidRPr="00CC1C26">
        <w:rPr>
          <w:sz w:val="24"/>
          <w:szCs w:val="24"/>
        </w:rPr>
        <w:t xml:space="preserve">         </w:t>
      </w:r>
      <w:r w:rsidR="00DB34C4" w:rsidRPr="00CC1C26">
        <w:rPr>
          <w:sz w:val="24"/>
          <w:szCs w:val="24"/>
        </w:rPr>
        <w:t xml:space="preserve">   </w:t>
      </w:r>
      <w:r w:rsidR="00585A1B" w:rsidRPr="00CC1C26">
        <w:rPr>
          <w:sz w:val="24"/>
          <w:szCs w:val="24"/>
        </w:rPr>
        <w:t xml:space="preserve">         </w:t>
      </w:r>
      <w:r w:rsidR="00DB34C4" w:rsidRPr="00CC1C26">
        <w:rPr>
          <w:sz w:val="24"/>
          <w:szCs w:val="24"/>
        </w:rPr>
        <w:t xml:space="preserve"> </w:t>
      </w:r>
      <w:r w:rsidR="00585A1B" w:rsidRPr="00CC1C26">
        <w:rPr>
          <w:sz w:val="24"/>
          <w:szCs w:val="24"/>
        </w:rPr>
        <w:t>Злата СУМАРОКОВА</w:t>
      </w:r>
    </w:p>
    <w:p w:rsidR="00475079" w:rsidRPr="00CC1C26" w:rsidRDefault="00475079" w:rsidP="007F11E1">
      <w:pPr>
        <w:jc w:val="center"/>
        <w:rPr>
          <w:b/>
          <w:bCs/>
          <w:sz w:val="24"/>
          <w:szCs w:val="24"/>
        </w:rPr>
      </w:pPr>
    </w:p>
    <w:p w:rsidR="00475079" w:rsidRPr="00CC1C26" w:rsidRDefault="00475079" w:rsidP="007F11E1">
      <w:pPr>
        <w:jc w:val="center"/>
        <w:rPr>
          <w:b/>
          <w:bCs/>
          <w:sz w:val="24"/>
          <w:szCs w:val="24"/>
        </w:rPr>
      </w:pPr>
    </w:p>
    <w:p w:rsidR="00475079" w:rsidRPr="00CC1C26" w:rsidRDefault="00475079" w:rsidP="007F11E1">
      <w:pPr>
        <w:jc w:val="center"/>
        <w:rPr>
          <w:b/>
          <w:bCs/>
          <w:sz w:val="24"/>
          <w:szCs w:val="24"/>
        </w:rPr>
      </w:pPr>
    </w:p>
    <w:p w:rsidR="00475079" w:rsidRPr="00CC1C26" w:rsidRDefault="00475079" w:rsidP="007F11E1">
      <w:pPr>
        <w:jc w:val="center"/>
        <w:rPr>
          <w:b/>
          <w:bCs/>
          <w:sz w:val="24"/>
          <w:szCs w:val="24"/>
        </w:rPr>
      </w:pPr>
    </w:p>
    <w:p w:rsidR="00475079" w:rsidRPr="00CC1C26" w:rsidRDefault="00475079" w:rsidP="007F11E1">
      <w:pPr>
        <w:jc w:val="center"/>
        <w:rPr>
          <w:b/>
          <w:bCs/>
          <w:sz w:val="24"/>
          <w:szCs w:val="24"/>
        </w:rPr>
      </w:pPr>
    </w:p>
    <w:p w:rsidR="00475079" w:rsidRPr="00CC1C26" w:rsidRDefault="00475079" w:rsidP="007F11E1">
      <w:pPr>
        <w:jc w:val="center"/>
        <w:rPr>
          <w:b/>
          <w:bCs/>
          <w:sz w:val="24"/>
          <w:szCs w:val="24"/>
        </w:rPr>
      </w:pPr>
    </w:p>
    <w:p w:rsidR="00CF6EE6" w:rsidRPr="00CC1C26" w:rsidRDefault="00CF6EE6" w:rsidP="007F11E1">
      <w:pPr>
        <w:jc w:val="center"/>
        <w:rPr>
          <w:b/>
          <w:bCs/>
          <w:sz w:val="24"/>
          <w:szCs w:val="24"/>
        </w:rPr>
      </w:pPr>
    </w:p>
    <w:p w:rsidR="00CF6EE6" w:rsidRPr="00CC1C26" w:rsidRDefault="00CF6EE6" w:rsidP="007F11E1">
      <w:pPr>
        <w:jc w:val="center"/>
        <w:rPr>
          <w:b/>
          <w:bCs/>
          <w:sz w:val="24"/>
          <w:szCs w:val="24"/>
        </w:rPr>
      </w:pPr>
    </w:p>
    <w:p w:rsidR="00CF6EE6" w:rsidRPr="00CC1C26" w:rsidRDefault="00CF6EE6" w:rsidP="007F11E1">
      <w:pPr>
        <w:jc w:val="center"/>
        <w:rPr>
          <w:b/>
          <w:bCs/>
          <w:sz w:val="24"/>
          <w:szCs w:val="24"/>
        </w:rPr>
      </w:pPr>
    </w:p>
    <w:sectPr w:rsidR="00CF6EE6" w:rsidRPr="00CC1C26" w:rsidSect="004B35E6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C41" w:rsidRDefault="00EB1C41" w:rsidP="001732CC">
      <w:r>
        <w:separator/>
      </w:r>
    </w:p>
  </w:endnote>
  <w:endnote w:type="continuationSeparator" w:id="0">
    <w:p w:rsidR="00EB1C41" w:rsidRDefault="00EB1C41" w:rsidP="00173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C41" w:rsidRDefault="00EB1C41" w:rsidP="001732CC">
      <w:r>
        <w:separator/>
      </w:r>
    </w:p>
  </w:footnote>
  <w:footnote w:type="continuationSeparator" w:id="0">
    <w:p w:rsidR="00EB1C41" w:rsidRDefault="00EB1C41" w:rsidP="00173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8714"/>
      <w:docPartObj>
        <w:docPartGallery w:val="Page Numbers (Top of Page)"/>
        <w:docPartUnique/>
      </w:docPartObj>
    </w:sdtPr>
    <w:sdtContent>
      <w:p w:rsidR="00D1772B" w:rsidRDefault="00783272">
        <w:pPr>
          <w:pStyle w:val="a9"/>
          <w:jc w:val="center"/>
        </w:pPr>
        <w:r w:rsidRPr="001732CC">
          <w:rPr>
            <w:sz w:val="24"/>
            <w:szCs w:val="24"/>
          </w:rPr>
          <w:fldChar w:fldCharType="begin"/>
        </w:r>
        <w:r w:rsidR="00D1772B" w:rsidRPr="001732CC">
          <w:rPr>
            <w:sz w:val="24"/>
            <w:szCs w:val="24"/>
          </w:rPr>
          <w:instrText xml:space="preserve"> PAGE   \* MERGEFORMAT </w:instrText>
        </w:r>
        <w:r w:rsidRPr="001732CC">
          <w:rPr>
            <w:sz w:val="24"/>
            <w:szCs w:val="24"/>
          </w:rPr>
          <w:fldChar w:fldCharType="separate"/>
        </w:r>
        <w:r w:rsidR="00703F65">
          <w:rPr>
            <w:noProof/>
            <w:sz w:val="24"/>
            <w:szCs w:val="24"/>
          </w:rPr>
          <w:t>2</w:t>
        </w:r>
        <w:r w:rsidRPr="001732CC">
          <w:rPr>
            <w:sz w:val="24"/>
            <w:szCs w:val="24"/>
          </w:rPr>
          <w:fldChar w:fldCharType="end"/>
        </w:r>
      </w:p>
    </w:sdtContent>
  </w:sdt>
  <w:p w:rsidR="00D1772B" w:rsidRDefault="00D1772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BA1"/>
    <w:multiLevelType w:val="hybridMultilevel"/>
    <w:tmpl w:val="AB88F522"/>
    <w:lvl w:ilvl="0" w:tplc="D66467C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27846D2"/>
    <w:multiLevelType w:val="hybridMultilevel"/>
    <w:tmpl w:val="43C8E3DC"/>
    <w:lvl w:ilvl="0" w:tplc="136EC1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3641D3F"/>
    <w:multiLevelType w:val="hybridMultilevel"/>
    <w:tmpl w:val="10E6A346"/>
    <w:lvl w:ilvl="0" w:tplc="2CAA00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805B8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1CB915FD"/>
    <w:multiLevelType w:val="hybridMultilevel"/>
    <w:tmpl w:val="41606286"/>
    <w:lvl w:ilvl="0" w:tplc="3662DF5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1D06327A"/>
    <w:multiLevelType w:val="hybridMultilevel"/>
    <w:tmpl w:val="75106A4C"/>
    <w:lvl w:ilvl="0" w:tplc="110C398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D1022E3"/>
    <w:multiLevelType w:val="hybridMultilevel"/>
    <w:tmpl w:val="91C235FE"/>
    <w:lvl w:ilvl="0" w:tplc="1038BA8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1FF709FE"/>
    <w:multiLevelType w:val="hybridMultilevel"/>
    <w:tmpl w:val="944CCAD8"/>
    <w:lvl w:ilvl="0" w:tplc="75829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5A5DAC"/>
    <w:multiLevelType w:val="hybridMultilevel"/>
    <w:tmpl w:val="97B20962"/>
    <w:lvl w:ilvl="0" w:tplc="EEE09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D486463"/>
    <w:multiLevelType w:val="hybridMultilevel"/>
    <w:tmpl w:val="ADF07B40"/>
    <w:lvl w:ilvl="0" w:tplc="1CF08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7E5143"/>
    <w:multiLevelType w:val="hybridMultilevel"/>
    <w:tmpl w:val="F25E9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449EB"/>
    <w:multiLevelType w:val="hybridMultilevel"/>
    <w:tmpl w:val="D25C9826"/>
    <w:lvl w:ilvl="0" w:tplc="D250F998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F4312"/>
    <w:multiLevelType w:val="hybridMultilevel"/>
    <w:tmpl w:val="19B45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B567E"/>
    <w:multiLevelType w:val="hybridMultilevel"/>
    <w:tmpl w:val="C03443AC"/>
    <w:lvl w:ilvl="0" w:tplc="EA404B0E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3A5346CD"/>
    <w:multiLevelType w:val="hybridMultilevel"/>
    <w:tmpl w:val="C7640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53F95"/>
    <w:multiLevelType w:val="hybridMultilevel"/>
    <w:tmpl w:val="6CC8CC0E"/>
    <w:lvl w:ilvl="0" w:tplc="AA029A5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7">
    <w:nsid w:val="596E13CC"/>
    <w:multiLevelType w:val="hybridMultilevel"/>
    <w:tmpl w:val="B008ADE4"/>
    <w:lvl w:ilvl="0" w:tplc="ACEEB0D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637E149D"/>
    <w:multiLevelType w:val="hybridMultilevel"/>
    <w:tmpl w:val="3F7E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C1944"/>
    <w:multiLevelType w:val="hybridMultilevel"/>
    <w:tmpl w:val="E0A00570"/>
    <w:lvl w:ilvl="0" w:tplc="63B6AAE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0">
    <w:nsid w:val="72A02A5F"/>
    <w:multiLevelType w:val="hybridMultilevel"/>
    <w:tmpl w:val="47D88DDA"/>
    <w:lvl w:ilvl="0" w:tplc="B1F81642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333333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46476E1"/>
    <w:multiLevelType w:val="hybridMultilevel"/>
    <w:tmpl w:val="0F48B1D6"/>
    <w:lvl w:ilvl="0" w:tplc="EA461A8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7663176E"/>
    <w:multiLevelType w:val="hybridMultilevel"/>
    <w:tmpl w:val="702A6FC6"/>
    <w:lvl w:ilvl="0" w:tplc="21FAD9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2"/>
  </w:num>
  <w:num w:numId="5">
    <w:abstractNumId w:val="9"/>
  </w:num>
  <w:num w:numId="6">
    <w:abstractNumId w:val="17"/>
  </w:num>
  <w:num w:numId="7">
    <w:abstractNumId w:val="15"/>
  </w:num>
  <w:num w:numId="8">
    <w:abstractNumId w:val="12"/>
  </w:num>
  <w:num w:numId="9">
    <w:abstractNumId w:val="18"/>
  </w:num>
  <w:num w:numId="10">
    <w:abstractNumId w:val="1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3"/>
  </w:num>
  <w:num w:numId="14">
    <w:abstractNumId w:val="5"/>
  </w:num>
  <w:num w:numId="15">
    <w:abstractNumId w:val="4"/>
  </w:num>
  <w:num w:numId="16">
    <w:abstractNumId w:val="10"/>
  </w:num>
  <w:num w:numId="17">
    <w:abstractNumId w:val="22"/>
  </w:num>
  <w:num w:numId="18">
    <w:abstractNumId w:val="21"/>
  </w:num>
  <w:num w:numId="19">
    <w:abstractNumId w:val="0"/>
  </w:num>
  <w:num w:numId="20">
    <w:abstractNumId w:val="7"/>
  </w:num>
  <w:num w:numId="21">
    <w:abstractNumId w:val="3"/>
  </w:num>
  <w:num w:numId="22">
    <w:abstractNumId w:val="16"/>
  </w:num>
  <w:num w:numId="23">
    <w:abstractNumId w:val="2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FC0"/>
    <w:rsid w:val="00001C14"/>
    <w:rsid w:val="00003CE6"/>
    <w:rsid w:val="000069A0"/>
    <w:rsid w:val="000139D5"/>
    <w:rsid w:val="00016D63"/>
    <w:rsid w:val="000171B4"/>
    <w:rsid w:val="00023B72"/>
    <w:rsid w:val="000301FC"/>
    <w:rsid w:val="0003142C"/>
    <w:rsid w:val="000336D6"/>
    <w:rsid w:val="00036049"/>
    <w:rsid w:val="0003709C"/>
    <w:rsid w:val="00037A0B"/>
    <w:rsid w:val="0004053F"/>
    <w:rsid w:val="00040DA0"/>
    <w:rsid w:val="00041C7D"/>
    <w:rsid w:val="0004312A"/>
    <w:rsid w:val="0004474C"/>
    <w:rsid w:val="00044D56"/>
    <w:rsid w:val="00046AF4"/>
    <w:rsid w:val="00046C82"/>
    <w:rsid w:val="000475FF"/>
    <w:rsid w:val="000512BB"/>
    <w:rsid w:val="000555E5"/>
    <w:rsid w:val="00060944"/>
    <w:rsid w:val="000637F7"/>
    <w:rsid w:val="00063BFA"/>
    <w:rsid w:val="000652CF"/>
    <w:rsid w:val="00067BBC"/>
    <w:rsid w:val="000704BC"/>
    <w:rsid w:val="000712A3"/>
    <w:rsid w:val="00072E4D"/>
    <w:rsid w:val="00072EA8"/>
    <w:rsid w:val="00083576"/>
    <w:rsid w:val="00092890"/>
    <w:rsid w:val="000A56E4"/>
    <w:rsid w:val="000B125C"/>
    <w:rsid w:val="000B4A89"/>
    <w:rsid w:val="000C6A91"/>
    <w:rsid w:val="000D186D"/>
    <w:rsid w:val="000D2254"/>
    <w:rsid w:val="000D526E"/>
    <w:rsid w:val="000E03C1"/>
    <w:rsid w:val="000E5A31"/>
    <w:rsid w:val="000E68E7"/>
    <w:rsid w:val="000F45FF"/>
    <w:rsid w:val="000F695B"/>
    <w:rsid w:val="00111654"/>
    <w:rsid w:val="00117A2E"/>
    <w:rsid w:val="00117F4F"/>
    <w:rsid w:val="00121E1B"/>
    <w:rsid w:val="001258A8"/>
    <w:rsid w:val="00131FC0"/>
    <w:rsid w:val="00133EB2"/>
    <w:rsid w:val="001428F1"/>
    <w:rsid w:val="001503C6"/>
    <w:rsid w:val="00154ACC"/>
    <w:rsid w:val="001555AA"/>
    <w:rsid w:val="00155AD6"/>
    <w:rsid w:val="00155B27"/>
    <w:rsid w:val="001565BD"/>
    <w:rsid w:val="00160EB7"/>
    <w:rsid w:val="00164A01"/>
    <w:rsid w:val="00164BE8"/>
    <w:rsid w:val="00171BEA"/>
    <w:rsid w:val="00172FEA"/>
    <w:rsid w:val="00172FF2"/>
    <w:rsid w:val="001732CC"/>
    <w:rsid w:val="00186060"/>
    <w:rsid w:val="00187DB9"/>
    <w:rsid w:val="00190419"/>
    <w:rsid w:val="00192DFD"/>
    <w:rsid w:val="001A2EC2"/>
    <w:rsid w:val="001B0FAB"/>
    <w:rsid w:val="001B166C"/>
    <w:rsid w:val="001B17FF"/>
    <w:rsid w:val="001B1A57"/>
    <w:rsid w:val="001D641D"/>
    <w:rsid w:val="001E0B93"/>
    <w:rsid w:val="001E494F"/>
    <w:rsid w:val="001E69F4"/>
    <w:rsid w:val="001F2FA5"/>
    <w:rsid w:val="001F5BEC"/>
    <w:rsid w:val="00201865"/>
    <w:rsid w:val="00201CB9"/>
    <w:rsid w:val="002104BA"/>
    <w:rsid w:val="0021536E"/>
    <w:rsid w:val="00222856"/>
    <w:rsid w:val="00223B8C"/>
    <w:rsid w:val="002373D4"/>
    <w:rsid w:val="002458B7"/>
    <w:rsid w:val="00246029"/>
    <w:rsid w:val="002462C4"/>
    <w:rsid w:val="0024675B"/>
    <w:rsid w:val="00250CA9"/>
    <w:rsid w:val="00257774"/>
    <w:rsid w:val="0026222E"/>
    <w:rsid w:val="0026711C"/>
    <w:rsid w:val="002676C5"/>
    <w:rsid w:val="00271838"/>
    <w:rsid w:val="0027285A"/>
    <w:rsid w:val="00272C60"/>
    <w:rsid w:val="00273278"/>
    <w:rsid w:val="002746FA"/>
    <w:rsid w:val="00277B8E"/>
    <w:rsid w:val="002801AC"/>
    <w:rsid w:val="002806B4"/>
    <w:rsid w:val="00286358"/>
    <w:rsid w:val="00296026"/>
    <w:rsid w:val="002A2F52"/>
    <w:rsid w:val="002A3F27"/>
    <w:rsid w:val="002A47F8"/>
    <w:rsid w:val="002A5A0B"/>
    <w:rsid w:val="002B425E"/>
    <w:rsid w:val="002B559B"/>
    <w:rsid w:val="002C0DCA"/>
    <w:rsid w:val="002D46CC"/>
    <w:rsid w:val="002E5118"/>
    <w:rsid w:val="002E6EB6"/>
    <w:rsid w:val="002F1582"/>
    <w:rsid w:val="002F3530"/>
    <w:rsid w:val="003005A1"/>
    <w:rsid w:val="00303A17"/>
    <w:rsid w:val="00306EDD"/>
    <w:rsid w:val="0030720A"/>
    <w:rsid w:val="00311D4A"/>
    <w:rsid w:val="003306D8"/>
    <w:rsid w:val="00330A9B"/>
    <w:rsid w:val="003355F6"/>
    <w:rsid w:val="00341744"/>
    <w:rsid w:val="00342343"/>
    <w:rsid w:val="00343550"/>
    <w:rsid w:val="00350E52"/>
    <w:rsid w:val="00354688"/>
    <w:rsid w:val="00355ABC"/>
    <w:rsid w:val="003756F2"/>
    <w:rsid w:val="00377681"/>
    <w:rsid w:val="0038265F"/>
    <w:rsid w:val="003845E2"/>
    <w:rsid w:val="003853F9"/>
    <w:rsid w:val="00386B00"/>
    <w:rsid w:val="00390F76"/>
    <w:rsid w:val="00392242"/>
    <w:rsid w:val="003A156D"/>
    <w:rsid w:val="003A7CCF"/>
    <w:rsid w:val="003B2C83"/>
    <w:rsid w:val="003C084C"/>
    <w:rsid w:val="003C62DA"/>
    <w:rsid w:val="003D07DD"/>
    <w:rsid w:val="003D5AFF"/>
    <w:rsid w:val="003D7931"/>
    <w:rsid w:val="003E736F"/>
    <w:rsid w:val="003F15FE"/>
    <w:rsid w:val="003F7F54"/>
    <w:rsid w:val="00404672"/>
    <w:rsid w:val="00411846"/>
    <w:rsid w:val="00413C58"/>
    <w:rsid w:val="00417D84"/>
    <w:rsid w:val="0042050A"/>
    <w:rsid w:val="00420EC1"/>
    <w:rsid w:val="00422E91"/>
    <w:rsid w:val="00431588"/>
    <w:rsid w:val="004339D9"/>
    <w:rsid w:val="0044216C"/>
    <w:rsid w:val="00447C1E"/>
    <w:rsid w:val="00450D89"/>
    <w:rsid w:val="00451ACD"/>
    <w:rsid w:val="00452C75"/>
    <w:rsid w:val="00453174"/>
    <w:rsid w:val="00453562"/>
    <w:rsid w:val="00454BBB"/>
    <w:rsid w:val="0046006E"/>
    <w:rsid w:val="00460180"/>
    <w:rsid w:val="00460DDF"/>
    <w:rsid w:val="00470814"/>
    <w:rsid w:val="0047272B"/>
    <w:rsid w:val="0047400C"/>
    <w:rsid w:val="00475079"/>
    <w:rsid w:val="004831CF"/>
    <w:rsid w:val="0048385D"/>
    <w:rsid w:val="00487324"/>
    <w:rsid w:val="004879E3"/>
    <w:rsid w:val="00490008"/>
    <w:rsid w:val="0049661C"/>
    <w:rsid w:val="00497868"/>
    <w:rsid w:val="004A0CE1"/>
    <w:rsid w:val="004A0D62"/>
    <w:rsid w:val="004A457D"/>
    <w:rsid w:val="004A639B"/>
    <w:rsid w:val="004B24D4"/>
    <w:rsid w:val="004B35E6"/>
    <w:rsid w:val="004B5B77"/>
    <w:rsid w:val="004B5C05"/>
    <w:rsid w:val="004C0327"/>
    <w:rsid w:val="004C0724"/>
    <w:rsid w:val="004C0C47"/>
    <w:rsid w:val="004C584B"/>
    <w:rsid w:val="004D03E6"/>
    <w:rsid w:val="004D05A5"/>
    <w:rsid w:val="004D4044"/>
    <w:rsid w:val="004E14B0"/>
    <w:rsid w:val="004E771F"/>
    <w:rsid w:val="004F5749"/>
    <w:rsid w:val="00503A1B"/>
    <w:rsid w:val="00506836"/>
    <w:rsid w:val="00511DBB"/>
    <w:rsid w:val="00514438"/>
    <w:rsid w:val="005220C0"/>
    <w:rsid w:val="00524D69"/>
    <w:rsid w:val="00525D03"/>
    <w:rsid w:val="0052609C"/>
    <w:rsid w:val="005272D8"/>
    <w:rsid w:val="00527A91"/>
    <w:rsid w:val="005368B9"/>
    <w:rsid w:val="00542BE1"/>
    <w:rsid w:val="00543986"/>
    <w:rsid w:val="005509D8"/>
    <w:rsid w:val="005512F6"/>
    <w:rsid w:val="005536C3"/>
    <w:rsid w:val="00553BD9"/>
    <w:rsid w:val="00553CF0"/>
    <w:rsid w:val="005542BA"/>
    <w:rsid w:val="00554EB4"/>
    <w:rsid w:val="005706D4"/>
    <w:rsid w:val="005749F7"/>
    <w:rsid w:val="00575D0D"/>
    <w:rsid w:val="0057737B"/>
    <w:rsid w:val="00581F52"/>
    <w:rsid w:val="00585A1B"/>
    <w:rsid w:val="0058719D"/>
    <w:rsid w:val="0059174F"/>
    <w:rsid w:val="00591C30"/>
    <w:rsid w:val="00592B3B"/>
    <w:rsid w:val="00594A17"/>
    <w:rsid w:val="00594A79"/>
    <w:rsid w:val="00595059"/>
    <w:rsid w:val="00595B16"/>
    <w:rsid w:val="0059764A"/>
    <w:rsid w:val="005A0C11"/>
    <w:rsid w:val="005A2624"/>
    <w:rsid w:val="005A5FC3"/>
    <w:rsid w:val="005B7094"/>
    <w:rsid w:val="005C1159"/>
    <w:rsid w:val="005C33B4"/>
    <w:rsid w:val="005C4D55"/>
    <w:rsid w:val="005D1191"/>
    <w:rsid w:val="005D1845"/>
    <w:rsid w:val="005D1C28"/>
    <w:rsid w:val="005D62CC"/>
    <w:rsid w:val="005D6447"/>
    <w:rsid w:val="005E1413"/>
    <w:rsid w:val="005E1E2D"/>
    <w:rsid w:val="005E1EB9"/>
    <w:rsid w:val="005E3122"/>
    <w:rsid w:val="005E7465"/>
    <w:rsid w:val="005F1AE4"/>
    <w:rsid w:val="005F1E01"/>
    <w:rsid w:val="005F230D"/>
    <w:rsid w:val="005F39E8"/>
    <w:rsid w:val="005F4E46"/>
    <w:rsid w:val="00600F81"/>
    <w:rsid w:val="006042C6"/>
    <w:rsid w:val="00604A79"/>
    <w:rsid w:val="0060630B"/>
    <w:rsid w:val="00607AFB"/>
    <w:rsid w:val="00611691"/>
    <w:rsid w:val="00612ACD"/>
    <w:rsid w:val="006134EF"/>
    <w:rsid w:val="0061516A"/>
    <w:rsid w:val="00617AF4"/>
    <w:rsid w:val="00620189"/>
    <w:rsid w:val="00625196"/>
    <w:rsid w:val="0063106A"/>
    <w:rsid w:val="0064075D"/>
    <w:rsid w:val="00640FAD"/>
    <w:rsid w:val="00652E9F"/>
    <w:rsid w:val="00652FDB"/>
    <w:rsid w:val="00653097"/>
    <w:rsid w:val="00656200"/>
    <w:rsid w:val="00657ED8"/>
    <w:rsid w:val="00661689"/>
    <w:rsid w:val="0067123E"/>
    <w:rsid w:val="006761FA"/>
    <w:rsid w:val="00680526"/>
    <w:rsid w:val="00681950"/>
    <w:rsid w:val="006830E2"/>
    <w:rsid w:val="00684344"/>
    <w:rsid w:val="00684C2E"/>
    <w:rsid w:val="006859B9"/>
    <w:rsid w:val="006912EE"/>
    <w:rsid w:val="00691656"/>
    <w:rsid w:val="00693910"/>
    <w:rsid w:val="00695EA5"/>
    <w:rsid w:val="0069610B"/>
    <w:rsid w:val="00696411"/>
    <w:rsid w:val="006A0968"/>
    <w:rsid w:val="006A1579"/>
    <w:rsid w:val="006A3E1E"/>
    <w:rsid w:val="006A75B3"/>
    <w:rsid w:val="006B252B"/>
    <w:rsid w:val="006C401E"/>
    <w:rsid w:val="006C588E"/>
    <w:rsid w:val="006C7279"/>
    <w:rsid w:val="006D29F1"/>
    <w:rsid w:val="006D39FE"/>
    <w:rsid w:val="006D6019"/>
    <w:rsid w:val="006D708A"/>
    <w:rsid w:val="006E08CE"/>
    <w:rsid w:val="006F0C2A"/>
    <w:rsid w:val="006F2601"/>
    <w:rsid w:val="006F6B97"/>
    <w:rsid w:val="00703F65"/>
    <w:rsid w:val="00704502"/>
    <w:rsid w:val="00711985"/>
    <w:rsid w:val="00713A69"/>
    <w:rsid w:val="00714C92"/>
    <w:rsid w:val="00717246"/>
    <w:rsid w:val="00732D27"/>
    <w:rsid w:val="007340DF"/>
    <w:rsid w:val="007358B1"/>
    <w:rsid w:val="0074380D"/>
    <w:rsid w:val="007439F1"/>
    <w:rsid w:val="00745C76"/>
    <w:rsid w:val="00746053"/>
    <w:rsid w:val="00747D31"/>
    <w:rsid w:val="00750728"/>
    <w:rsid w:val="007542B4"/>
    <w:rsid w:val="00767110"/>
    <w:rsid w:val="00774B78"/>
    <w:rsid w:val="00777746"/>
    <w:rsid w:val="00781CD9"/>
    <w:rsid w:val="00783272"/>
    <w:rsid w:val="0078344F"/>
    <w:rsid w:val="007868B2"/>
    <w:rsid w:val="007912F5"/>
    <w:rsid w:val="00796CDD"/>
    <w:rsid w:val="00797FBC"/>
    <w:rsid w:val="007A1A79"/>
    <w:rsid w:val="007A41F2"/>
    <w:rsid w:val="007A5715"/>
    <w:rsid w:val="007A7C3E"/>
    <w:rsid w:val="007B0F14"/>
    <w:rsid w:val="007B79B0"/>
    <w:rsid w:val="007C3762"/>
    <w:rsid w:val="007C47CA"/>
    <w:rsid w:val="007C544B"/>
    <w:rsid w:val="007C766A"/>
    <w:rsid w:val="007D669A"/>
    <w:rsid w:val="007E0084"/>
    <w:rsid w:val="007E0581"/>
    <w:rsid w:val="007E253A"/>
    <w:rsid w:val="007E2C2D"/>
    <w:rsid w:val="007E5362"/>
    <w:rsid w:val="007E6177"/>
    <w:rsid w:val="007E7427"/>
    <w:rsid w:val="007F11E1"/>
    <w:rsid w:val="007F2EC1"/>
    <w:rsid w:val="007F43FE"/>
    <w:rsid w:val="007F6B7E"/>
    <w:rsid w:val="008130FC"/>
    <w:rsid w:val="0081392A"/>
    <w:rsid w:val="00813AA3"/>
    <w:rsid w:val="00815792"/>
    <w:rsid w:val="00816630"/>
    <w:rsid w:val="00823A83"/>
    <w:rsid w:val="00832276"/>
    <w:rsid w:val="008341E6"/>
    <w:rsid w:val="0083644F"/>
    <w:rsid w:val="00840C18"/>
    <w:rsid w:val="00855469"/>
    <w:rsid w:val="008560A8"/>
    <w:rsid w:val="008568FC"/>
    <w:rsid w:val="008612BD"/>
    <w:rsid w:val="00864B8A"/>
    <w:rsid w:val="00871AE1"/>
    <w:rsid w:val="008728B7"/>
    <w:rsid w:val="008747BD"/>
    <w:rsid w:val="008807C5"/>
    <w:rsid w:val="00890D63"/>
    <w:rsid w:val="008919A7"/>
    <w:rsid w:val="008A3189"/>
    <w:rsid w:val="008A38A6"/>
    <w:rsid w:val="008A64A2"/>
    <w:rsid w:val="008B4F78"/>
    <w:rsid w:val="008B6014"/>
    <w:rsid w:val="008C41B2"/>
    <w:rsid w:val="008C76DA"/>
    <w:rsid w:val="008D76B2"/>
    <w:rsid w:val="008E32FA"/>
    <w:rsid w:val="008E62DE"/>
    <w:rsid w:val="008F594E"/>
    <w:rsid w:val="00901998"/>
    <w:rsid w:val="0090557E"/>
    <w:rsid w:val="0091139D"/>
    <w:rsid w:val="00912568"/>
    <w:rsid w:val="009156BC"/>
    <w:rsid w:val="00917D7D"/>
    <w:rsid w:val="009213EA"/>
    <w:rsid w:val="00924204"/>
    <w:rsid w:val="009334A6"/>
    <w:rsid w:val="00940591"/>
    <w:rsid w:val="00957717"/>
    <w:rsid w:val="00967DE1"/>
    <w:rsid w:val="00974938"/>
    <w:rsid w:val="00991E8F"/>
    <w:rsid w:val="009924A3"/>
    <w:rsid w:val="00993976"/>
    <w:rsid w:val="00993BF5"/>
    <w:rsid w:val="00993D07"/>
    <w:rsid w:val="009953D2"/>
    <w:rsid w:val="00996E75"/>
    <w:rsid w:val="009A26EA"/>
    <w:rsid w:val="009A4804"/>
    <w:rsid w:val="009B3527"/>
    <w:rsid w:val="009B4D4F"/>
    <w:rsid w:val="009C36FB"/>
    <w:rsid w:val="009C3E87"/>
    <w:rsid w:val="009C40AC"/>
    <w:rsid w:val="009D5EBB"/>
    <w:rsid w:val="009D5FB7"/>
    <w:rsid w:val="009D6503"/>
    <w:rsid w:val="009D6CA0"/>
    <w:rsid w:val="009E2EC1"/>
    <w:rsid w:val="009E7171"/>
    <w:rsid w:val="009F1026"/>
    <w:rsid w:val="009F61C2"/>
    <w:rsid w:val="009F6E01"/>
    <w:rsid w:val="00A03F0A"/>
    <w:rsid w:val="00A056E1"/>
    <w:rsid w:val="00A12338"/>
    <w:rsid w:val="00A171E6"/>
    <w:rsid w:val="00A330CD"/>
    <w:rsid w:val="00A34A40"/>
    <w:rsid w:val="00A37941"/>
    <w:rsid w:val="00A44320"/>
    <w:rsid w:val="00A46416"/>
    <w:rsid w:val="00A4746C"/>
    <w:rsid w:val="00A538F4"/>
    <w:rsid w:val="00A55B0D"/>
    <w:rsid w:val="00A57157"/>
    <w:rsid w:val="00A61F26"/>
    <w:rsid w:val="00A64AA1"/>
    <w:rsid w:val="00A67658"/>
    <w:rsid w:val="00A67CFD"/>
    <w:rsid w:val="00A720E0"/>
    <w:rsid w:val="00A72749"/>
    <w:rsid w:val="00A729A6"/>
    <w:rsid w:val="00A7764E"/>
    <w:rsid w:val="00A81A85"/>
    <w:rsid w:val="00A82336"/>
    <w:rsid w:val="00A8799B"/>
    <w:rsid w:val="00A90431"/>
    <w:rsid w:val="00A95CB3"/>
    <w:rsid w:val="00AA6EF9"/>
    <w:rsid w:val="00AB04F5"/>
    <w:rsid w:val="00AB0630"/>
    <w:rsid w:val="00AB1B8A"/>
    <w:rsid w:val="00AC1450"/>
    <w:rsid w:val="00AC2BE2"/>
    <w:rsid w:val="00AC5AB8"/>
    <w:rsid w:val="00AD5164"/>
    <w:rsid w:val="00AD6BB6"/>
    <w:rsid w:val="00AD72E1"/>
    <w:rsid w:val="00AE2F51"/>
    <w:rsid w:val="00AF5870"/>
    <w:rsid w:val="00B003C2"/>
    <w:rsid w:val="00B00E8F"/>
    <w:rsid w:val="00B070B7"/>
    <w:rsid w:val="00B07AEE"/>
    <w:rsid w:val="00B13D65"/>
    <w:rsid w:val="00B17304"/>
    <w:rsid w:val="00B277C7"/>
    <w:rsid w:val="00B3127E"/>
    <w:rsid w:val="00B34349"/>
    <w:rsid w:val="00B35265"/>
    <w:rsid w:val="00B36646"/>
    <w:rsid w:val="00B439B8"/>
    <w:rsid w:val="00B43ECB"/>
    <w:rsid w:val="00B46A83"/>
    <w:rsid w:val="00B47180"/>
    <w:rsid w:val="00B47F61"/>
    <w:rsid w:val="00B53BAD"/>
    <w:rsid w:val="00B550FB"/>
    <w:rsid w:val="00B57F96"/>
    <w:rsid w:val="00B66CF9"/>
    <w:rsid w:val="00B75C8D"/>
    <w:rsid w:val="00B81016"/>
    <w:rsid w:val="00B8115C"/>
    <w:rsid w:val="00B825D4"/>
    <w:rsid w:val="00B87244"/>
    <w:rsid w:val="00B90E6C"/>
    <w:rsid w:val="00B9197B"/>
    <w:rsid w:val="00BA61C5"/>
    <w:rsid w:val="00BB156F"/>
    <w:rsid w:val="00BB1E16"/>
    <w:rsid w:val="00BB2550"/>
    <w:rsid w:val="00BB345F"/>
    <w:rsid w:val="00BB41E0"/>
    <w:rsid w:val="00BB68C9"/>
    <w:rsid w:val="00BB7484"/>
    <w:rsid w:val="00BC4F1D"/>
    <w:rsid w:val="00BD1011"/>
    <w:rsid w:val="00BD3140"/>
    <w:rsid w:val="00BD6EFF"/>
    <w:rsid w:val="00BD7E2F"/>
    <w:rsid w:val="00BE1451"/>
    <w:rsid w:val="00BE66DB"/>
    <w:rsid w:val="00BE6AC4"/>
    <w:rsid w:val="00BE78A1"/>
    <w:rsid w:val="00BF47C1"/>
    <w:rsid w:val="00BF4A84"/>
    <w:rsid w:val="00C039D6"/>
    <w:rsid w:val="00C045E4"/>
    <w:rsid w:val="00C04A04"/>
    <w:rsid w:val="00C05EB0"/>
    <w:rsid w:val="00C075DC"/>
    <w:rsid w:val="00C13C7D"/>
    <w:rsid w:val="00C17AA1"/>
    <w:rsid w:val="00C204FC"/>
    <w:rsid w:val="00C277D1"/>
    <w:rsid w:val="00C327A6"/>
    <w:rsid w:val="00C33C4E"/>
    <w:rsid w:val="00C34A02"/>
    <w:rsid w:val="00C365AE"/>
    <w:rsid w:val="00C37B2B"/>
    <w:rsid w:val="00C40CCD"/>
    <w:rsid w:val="00C41570"/>
    <w:rsid w:val="00C46AB1"/>
    <w:rsid w:val="00C51EEA"/>
    <w:rsid w:val="00C61CB9"/>
    <w:rsid w:val="00C647DF"/>
    <w:rsid w:val="00C65FB0"/>
    <w:rsid w:val="00C71820"/>
    <w:rsid w:val="00C7331B"/>
    <w:rsid w:val="00C751BF"/>
    <w:rsid w:val="00C86099"/>
    <w:rsid w:val="00C86BB1"/>
    <w:rsid w:val="00C906F0"/>
    <w:rsid w:val="00C917AF"/>
    <w:rsid w:val="00CA6D7B"/>
    <w:rsid w:val="00CB334C"/>
    <w:rsid w:val="00CB7BE8"/>
    <w:rsid w:val="00CC1C26"/>
    <w:rsid w:val="00CC2833"/>
    <w:rsid w:val="00CC3823"/>
    <w:rsid w:val="00CC44CA"/>
    <w:rsid w:val="00CD48ED"/>
    <w:rsid w:val="00CD6A9A"/>
    <w:rsid w:val="00CD7FD9"/>
    <w:rsid w:val="00CE0AFD"/>
    <w:rsid w:val="00CF3B39"/>
    <w:rsid w:val="00CF5BEE"/>
    <w:rsid w:val="00CF5F7A"/>
    <w:rsid w:val="00CF640D"/>
    <w:rsid w:val="00CF6EE6"/>
    <w:rsid w:val="00CF70B2"/>
    <w:rsid w:val="00D023CA"/>
    <w:rsid w:val="00D04F00"/>
    <w:rsid w:val="00D060F6"/>
    <w:rsid w:val="00D12095"/>
    <w:rsid w:val="00D14DB9"/>
    <w:rsid w:val="00D1772B"/>
    <w:rsid w:val="00D2131B"/>
    <w:rsid w:val="00D23B66"/>
    <w:rsid w:val="00D23EEF"/>
    <w:rsid w:val="00D24DDB"/>
    <w:rsid w:val="00D334FA"/>
    <w:rsid w:val="00D34DEC"/>
    <w:rsid w:val="00D5043B"/>
    <w:rsid w:val="00D52501"/>
    <w:rsid w:val="00D559D7"/>
    <w:rsid w:val="00D61F9B"/>
    <w:rsid w:val="00D653B5"/>
    <w:rsid w:val="00D67CC4"/>
    <w:rsid w:val="00D73D63"/>
    <w:rsid w:val="00D76D86"/>
    <w:rsid w:val="00D77778"/>
    <w:rsid w:val="00D807B1"/>
    <w:rsid w:val="00D807F1"/>
    <w:rsid w:val="00D82B4F"/>
    <w:rsid w:val="00D83DE2"/>
    <w:rsid w:val="00D90F82"/>
    <w:rsid w:val="00DA0A4C"/>
    <w:rsid w:val="00DA25B6"/>
    <w:rsid w:val="00DA423F"/>
    <w:rsid w:val="00DA561B"/>
    <w:rsid w:val="00DB068E"/>
    <w:rsid w:val="00DB1BBD"/>
    <w:rsid w:val="00DB2171"/>
    <w:rsid w:val="00DB34C4"/>
    <w:rsid w:val="00DB413D"/>
    <w:rsid w:val="00DC0821"/>
    <w:rsid w:val="00DC40F1"/>
    <w:rsid w:val="00DC4717"/>
    <w:rsid w:val="00DC581A"/>
    <w:rsid w:val="00DE125F"/>
    <w:rsid w:val="00DE5752"/>
    <w:rsid w:val="00DF0E1E"/>
    <w:rsid w:val="00DF17E9"/>
    <w:rsid w:val="00DF6C17"/>
    <w:rsid w:val="00E051DA"/>
    <w:rsid w:val="00E11148"/>
    <w:rsid w:val="00E13879"/>
    <w:rsid w:val="00E158FC"/>
    <w:rsid w:val="00E20761"/>
    <w:rsid w:val="00E272DF"/>
    <w:rsid w:val="00E31FAC"/>
    <w:rsid w:val="00E33EA9"/>
    <w:rsid w:val="00E406E7"/>
    <w:rsid w:val="00E42BE2"/>
    <w:rsid w:val="00E43490"/>
    <w:rsid w:val="00E468B5"/>
    <w:rsid w:val="00E51388"/>
    <w:rsid w:val="00E5178B"/>
    <w:rsid w:val="00E71B2E"/>
    <w:rsid w:val="00E74832"/>
    <w:rsid w:val="00E75861"/>
    <w:rsid w:val="00E821CC"/>
    <w:rsid w:val="00E84DA8"/>
    <w:rsid w:val="00E8590C"/>
    <w:rsid w:val="00E85E13"/>
    <w:rsid w:val="00E90207"/>
    <w:rsid w:val="00E9221A"/>
    <w:rsid w:val="00E93B2B"/>
    <w:rsid w:val="00E93B95"/>
    <w:rsid w:val="00E94B8B"/>
    <w:rsid w:val="00E955A3"/>
    <w:rsid w:val="00E97E44"/>
    <w:rsid w:val="00EA0E25"/>
    <w:rsid w:val="00EA2339"/>
    <w:rsid w:val="00EA7AE1"/>
    <w:rsid w:val="00EB1C41"/>
    <w:rsid w:val="00EB2AD6"/>
    <w:rsid w:val="00EB3AB1"/>
    <w:rsid w:val="00EB5222"/>
    <w:rsid w:val="00EB6C90"/>
    <w:rsid w:val="00EC1786"/>
    <w:rsid w:val="00EC35BB"/>
    <w:rsid w:val="00EC3F8A"/>
    <w:rsid w:val="00EC4864"/>
    <w:rsid w:val="00EC7C82"/>
    <w:rsid w:val="00ED3BC1"/>
    <w:rsid w:val="00ED66D4"/>
    <w:rsid w:val="00EE3B98"/>
    <w:rsid w:val="00EE58C2"/>
    <w:rsid w:val="00EF03F4"/>
    <w:rsid w:val="00EF2215"/>
    <w:rsid w:val="00EF5B51"/>
    <w:rsid w:val="00EF7DFF"/>
    <w:rsid w:val="00F061F8"/>
    <w:rsid w:val="00F07097"/>
    <w:rsid w:val="00F07854"/>
    <w:rsid w:val="00F149C5"/>
    <w:rsid w:val="00F158CC"/>
    <w:rsid w:val="00F25BC5"/>
    <w:rsid w:val="00F320F2"/>
    <w:rsid w:val="00F42566"/>
    <w:rsid w:val="00F42CFD"/>
    <w:rsid w:val="00F436DC"/>
    <w:rsid w:val="00F50996"/>
    <w:rsid w:val="00F537B5"/>
    <w:rsid w:val="00F54D0A"/>
    <w:rsid w:val="00F60E33"/>
    <w:rsid w:val="00F6143E"/>
    <w:rsid w:val="00F614B9"/>
    <w:rsid w:val="00F65B63"/>
    <w:rsid w:val="00F70A10"/>
    <w:rsid w:val="00F73712"/>
    <w:rsid w:val="00F74925"/>
    <w:rsid w:val="00F81FDE"/>
    <w:rsid w:val="00F867B7"/>
    <w:rsid w:val="00F915F9"/>
    <w:rsid w:val="00F96C43"/>
    <w:rsid w:val="00FA0391"/>
    <w:rsid w:val="00FA1A5A"/>
    <w:rsid w:val="00FA50C1"/>
    <w:rsid w:val="00FA512F"/>
    <w:rsid w:val="00FA5306"/>
    <w:rsid w:val="00FB0BD7"/>
    <w:rsid w:val="00FB481C"/>
    <w:rsid w:val="00FB758C"/>
    <w:rsid w:val="00FC6C1D"/>
    <w:rsid w:val="00FC6D79"/>
    <w:rsid w:val="00FC771E"/>
    <w:rsid w:val="00FD06D0"/>
    <w:rsid w:val="00FD0D8B"/>
    <w:rsid w:val="00FD22B9"/>
    <w:rsid w:val="00FD5A03"/>
    <w:rsid w:val="00FD62F9"/>
    <w:rsid w:val="00FE1D60"/>
    <w:rsid w:val="00FE6708"/>
    <w:rsid w:val="00FE6D76"/>
    <w:rsid w:val="00FF5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link w:val="10"/>
    <w:uiPriority w:val="9"/>
    <w:qFormat/>
    <w:rsid w:val="00C51E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37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0E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131FC0"/>
    <w:rPr>
      <w:sz w:val="24"/>
      <w:szCs w:val="24"/>
      <w:lang w:eastAsia="zh-CN"/>
    </w:rPr>
  </w:style>
  <w:style w:type="paragraph" w:styleId="a4">
    <w:name w:val="Normal (Web)"/>
    <w:basedOn w:val="a"/>
    <w:link w:val="a3"/>
    <w:unhideWhenUsed/>
    <w:rsid w:val="00131FC0"/>
    <w:pPr>
      <w:suppressAutoHyphens/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val="ru-RU" w:eastAsia="zh-CN"/>
    </w:rPr>
  </w:style>
  <w:style w:type="paragraph" w:customStyle="1" w:styleId="paragraph">
    <w:name w:val="paragraph"/>
    <w:basedOn w:val="a"/>
    <w:rsid w:val="00C17AA1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normaltextrun">
    <w:name w:val="normaltextrun"/>
    <w:basedOn w:val="a0"/>
    <w:rsid w:val="00C17AA1"/>
  </w:style>
  <w:style w:type="character" w:customStyle="1" w:styleId="eop">
    <w:name w:val="eop"/>
    <w:basedOn w:val="a0"/>
    <w:rsid w:val="00C17AA1"/>
  </w:style>
  <w:style w:type="character" w:customStyle="1" w:styleId="apple-converted-space">
    <w:name w:val="apple-converted-space"/>
    <w:basedOn w:val="a0"/>
    <w:rsid w:val="00C17AA1"/>
  </w:style>
  <w:style w:type="character" w:customStyle="1" w:styleId="spellingerror">
    <w:name w:val="spellingerror"/>
    <w:basedOn w:val="a0"/>
    <w:rsid w:val="00C17AA1"/>
  </w:style>
  <w:style w:type="paragraph" w:styleId="a5">
    <w:name w:val="List Paragraph"/>
    <w:basedOn w:val="a"/>
    <w:uiPriority w:val="99"/>
    <w:qFormat/>
    <w:rsid w:val="00117A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1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C04A04"/>
    <w:rPr>
      <w:color w:val="0000FF"/>
      <w:u w:val="single"/>
    </w:rPr>
  </w:style>
  <w:style w:type="character" w:customStyle="1" w:styleId="rvts0">
    <w:name w:val="rvts0"/>
    <w:basedOn w:val="a0"/>
    <w:rsid w:val="00A03F0A"/>
  </w:style>
  <w:style w:type="paragraph" w:styleId="a7">
    <w:name w:val="Balloon Text"/>
    <w:basedOn w:val="a"/>
    <w:link w:val="a8"/>
    <w:uiPriority w:val="99"/>
    <w:semiHidden/>
    <w:unhideWhenUsed/>
    <w:rsid w:val="00BD7E2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7E2F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350E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 w:eastAsia="ru-RU"/>
    </w:rPr>
  </w:style>
  <w:style w:type="paragraph" w:customStyle="1" w:styleId="rvps2">
    <w:name w:val="rvps2"/>
    <w:basedOn w:val="a"/>
    <w:qFormat/>
    <w:rsid w:val="00D61F9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LO-normal">
    <w:name w:val="LO-normal"/>
    <w:uiPriority w:val="99"/>
    <w:rsid w:val="00D23B66"/>
    <w:pPr>
      <w:spacing w:after="0"/>
    </w:pPr>
    <w:rPr>
      <w:rFonts w:ascii="Arial" w:eastAsia="Times New Roman" w:hAnsi="Arial" w:cs="Arial"/>
      <w:color w:val="000000"/>
      <w:lang w:eastAsia="zh-CN"/>
    </w:rPr>
  </w:style>
  <w:style w:type="character" w:customStyle="1" w:styleId="qaclassifiertype">
    <w:name w:val="qa_classifier_type"/>
    <w:basedOn w:val="a0"/>
    <w:rsid w:val="00B13D65"/>
  </w:style>
  <w:style w:type="character" w:customStyle="1" w:styleId="qaclassifierdk">
    <w:name w:val="qa_classifier_dk"/>
    <w:basedOn w:val="a0"/>
    <w:rsid w:val="00B13D65"/>
  </w:style>
  <w:style w:type="character" w:customStyle="1" w:styleId="qaclassifierdescr">
    <w:name w:val="qa_classifier_descr"/>
    <w:basedOn w:val="a0"/>
    <w:rsid w:val="00B13D65"/>
  </w:style>
  <w:style w:type="character" w:customStyle="1" w:styleId="qaclassifierdescrcode">
    <w:name w:val="qa_classifier_descr_code"/>
    <w:basedOn w:val="a0"/>
    <w:rsid w:val="00B13D65"/>
  </w:style>
  <w:style w:type="character" w:customStyle="1" w:styleId="qaclassifierdescrprimary">
    <w:name w:val="qa_classifier_descr_primary"/>
    <w:basedOn w:val="a0"/>
    <w:rsid w:val="00B13D65"/>
  </w:style>
  <w:style w:type="character" w:customStyle="1" w:styleId="20">
    <w:name w:val="Заголовок 2 Знак"/>
    <w:basedOn w:val="a0"/>
    <w:link w:val="2"/>
    <w:uiPriority w:val="9"/>
    <w:semiHidden/>
    <w:rsid w:val="00F537B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ru-RU"/>
    </w:rPr>
  </w:style>
  <w:style w:type="paragraph" w:customStyle="1" w:styleId="11">
    <w:name w:val="Без интервала1"/>
    <w:uiPriority w:val="1"/>
    <w:qFormat/>
    <w:rsid w:val="0060630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9">
    <w:name w:val="header"/>
    <w:basedOn w:val="a"/>
    <w:link w:val="aa"/>
    <w:uiPriority w:val="99"/>
    <w:unhideWhenUsed/>
    <w:rsid w:val="001732CC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32C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1732CC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32C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js-apiid">
    <w:name w:val="js-apiid"/>
    <w:basedOn w:val="a0"/>
    <w:rsid w:val="005F1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1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01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6A9D-2C47-405F-B303-DA749274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3896</Words>
  <Characters>2222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z55754</cp:lastModifiedBy>
  <cp:revision>2</cp:revision>
  <cp:lastPrinted>2023-03-20T11:36:00Z</cp:lastPrinted>
  <dcterms:created xsi:type="dcterms:W3CDTF">2023-05-10T13:03:00Z</dcterms:created>
  <dcterms:modified xsi:type="dcterms:W3CDTF">2023-05-10T13:03:00Z</dcterms:modified>
</cp:coreProperties>
</file>