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AE" w:rsidRPr="00963B3E" w:rsidRDefault="00D07DED" w:rsidP="009E1CA3">
      <w:pPr>
        <w:keepNext/>
        <w:spacing w:after="0" w:line="240" w:lineRule="auto"/>
        <w:ind w:left="4956"/>
        <w:rPr>
          <w:rFonts w:ascii="Times New Roman" w:hAnsi="Times New Roman"/>
          <w:bCs/>
          <w:iCs/>
          <w:sz w:val="24"/>
          <w:szCs w:val="24"/>
          <w:lang w:val="uk-UA"/>
        </w:rPr>
      </w:pPr>
      <w:r w:rsidRPr="00963B3E">
        <w:rPr>
          <w:rFonts w:ascii="Times New Roman" w:hAnsi="Times New Roman"/>
          <w:bCs/>
          <w:iCs/>
          <w:sz w:val="24"/>
          <w:szCs w:val="24"/>
          <w:lang w:val="uk-UA"/>
        </w:rPr>
        <w:t>«</w:t>
      </w:r>
      <w:r w:rsidR="002100AE" w:rsidRPr="00963B3E">
        <w:rPr>
          <w:rFonts w:ascii="Times New Roman" w:hAnsi="Times New Roman"/>
          <w:bCs/>
          <w:iCs/>
          <w:caps/>
          <w:sz w:val="24"/>
          <w:szCs w:val="24"/>
        </w:rPr>
        <w:t>Затверджено</w:t>
      </w:r>
      <w:r w:rsidRPr="00963B3E">
        <w:rPr>
          <w:rFonts w:ascii="Times New Roman" w:hAnsi="Times New Roman"/>
          <w:bCs/>
          <w:iCs/>
          <w:sz w:val="24"/>
          <w:szCs w:val="24"/>
          <w:lang w:val="uk-UA"/>
        </w:rPr>
        <w:t>»</w:t>
      </w:r>
    </w:p>
    <w:p w:rsidR="001C5067" w:rsidRPr="00963B3E" w:rsidRDefault="001C5067" w:rsidP="009E1CA3">
      <w:pPr>
        <w:keepNext/>
        <w:spacing w:after="0" w:line="240" w:lineRule="auto"/>
        <w:ind w:left="4247" w:firstLine="709"/>
        <w:rPr>
          <w:rFonts w:ascii="Times New Roman" w:hAnsi="Times New Roman"/>
          <w:bCs/>
          <w:iCs/>
          <w:sz w:val="24"/>
          <w:szCs w:val="24"/>
          <w:lang w:val="uk-UA"/>
        </w:rPr>
      </w:pPr>
      <w:r w:rsidRPr="00963B3E">
        <w:rPr>
          <w:rFonts w:ascii="Times New Roman" w:hAnsi="Times New Roman"/>
          <w:sz w:val="24"/>
          <w:szCs w:val="24"/>
          <w:lang w:eastAsia="uk-UA"/>
        </w:rPr>
        <w:t>рішенням уповноваженої особи</w:t>
      </w:r>
    </w:p>
    <w:p w:rsidR="002100AE" w:rsidRPr="00963B3E" w:rsidRDefault="006B1758" w:rsidP="009E1CA3">
      <w:pPr>
        <w:keepNext/>
        <w:spacing w:after="0" w:line="240" w:lineRule="auto"/>
        <w:ind w:left="4248" w:firstLine="708"/>
        <w:rPr>
          <w:rFonts w:ascii="Times New Roman" w:hAnsi="Times New Roman"/>
          <w:sz w:val="24"/>
          <w:szCs w:val="24"/>
          <w:lang w:val="uk-UA"/>
        </w:rPr>
      </w:pPr>
      <w:r w:rsidRPr="00963B3E">
        <w:rPr>
          <w:rFonts w:ascii="Times New Roman" w:hAnsi="Times New Roman"/>
          <w:sz w:val="24"/>
          <w:szCs w:val="24"/>
          <w:lang w:val="uk-UA"/>
        </w:rPr>
        <w:t>Департаменту транспортної інфраструктури</w:t>
      </w:r>
    </w:p>
    <w:p w:rsidR="006B1758" w:rsidRPr="00963B3E" w:rsidRDefault="006B1758" w:rsidP="009E1CA3">
      <w:pPr>
        <w:keepNext/>
        <w:spacing w:after="0" w:line="240" w:lineRule="auto"/>
        <w:ind w:left="4248" w:firstLine="708"/>
        <w:rPr>
          <w:rFonts w:ascii="Times New Roman" w:hAnsi="Times New Roman"/>
          <w:sz w:val="24"/>
          <w:szCs w:val="24"/>
          <w:lang w:val="uk-UA"/>
        </w:rPr>
      </w:pPr>
      <w:r w:rsidRPr="00963B3E">
        <w:rPr>
          <w:rFonts w:ascii="Times New Roman" w:hAnsi="Times New Roman"/>
          <w:sz w:val="24"/>
          <w:szCs w:val="24"/>
          <w:lang w:val="uk-UA"/>
        </w:rPr>
        <w:t>виконавчого органу Київської міської ради</w:t>
      </w:r>
    </w:p>
    <w:p w:rsidR="006B1758" w:rsidRPr="00963B3E" w:rsidRDefault="006B1758" w:rsidP="009E1CA3">
      <w:pPr>
        <w:keepNext/>
        <w:spacing w:after="0" w:line="240" w:lineRule="auto"/>
        <w:ind w:left="4248" w:firstLine="708"/>
        <w:rPr>
          <w:rFonts w:ascii="Times New Roman" w:hAnsi="Times New Roman"/>
          <w:sz w:val="24"/>
          <w:szCs w:val="24"/>
          <w:lang w:val="uk-UA"/>
        </w:rPr>
      </w:pPr>
      <w:r w:rsidRPr="00963B3E">
        <w:rPr>
          <w:rFonts w:ascii="Times New Roman" w:hAnsi="Times New Roman"/>
          <w:sz w:val="24"/>
          <w:szCs w:val="24"/>
          <w:lang w:val="uk-UA"/>
        </w:rPr>
        <w:t>(Київської міської державної адміністрації)</w:t>
      </w:r>
    </w:p>
    <w:p w:rsidR="00711C42" w:rsidRDefault="00711C42" w:rsidP="00711C42">
      <w:pPr>
        <w:keepNext/>
        <w:spacing w:after="0" w:line="240" w:lineRule="auto"/>
        <w:ind w:left="4956"/>
        <w:rPr>
          <w:rFonts w:ascii="Times New Roman" w:hAnsi="Times New Roman"/>
          <w:bCs/>
          <w:iCs/>
          <w:sz w:val="24"/>
          <w:szCs w:val="24"/>
          <w:lang w:val="uk-UA"/>
        </w:rPr>
      </w:pPr>
      <w:r>
        <w:rPr>
          <w:rFonts w:ascii="Times New Roman" w:hAnsi="Times New Roman"/>
          <w:bCs/>
          <w:iCs/>
          <w:sz w:val="24"/>
          <w:szCs w:val="24"/>
          <w:lang w:val="uk-UA"/>
        </w:rPr>
        <w:t>відповідальної за організацію та проведення закупівель</w:t>
      </w:r>
    </w:p>
    <w:p w:rsidR="00711C42" w:rsidRPr="00F9741E" w:rsidRDefault="00711C42" w:rsidP="00711C42">
      <w:pPr>
        <w:keepNext/>
        <w:spacing w:after="0" w:line="240" w:lineRule="auto"/>
        <w:ind w:left="4956"/>
        <w:rPr>
          <w:rFonts w:ascii="Times New Roman" w:hAnsi="Times New Roman"/>
          <w:bCs/>
          <w:iCs/>
          <w:sz w:val="24"/>
          <w:szCs w:val="24"/>
          <w:lang w:val="uk-UA"/>
        </w:rPr>
      </w:pPr>
      <w:r w:rsidRPr="00F9741E">
        <w:rPr>
          <w:rFonts w:ascii="Times New Roman" w:hAnsi="Times New Roman"/>
          <w:bCs/>
          <w:iCs/>
          <w:sz w:val="24"/>
          <w:szCs w:val="24"/>
          <w:lang w:val="uk-UA"/>
        </w:rPr>
        <w:t xml:space="preserve">Протокол уповноваженої особи </w:t>
      </w:r>
    </w:p>
    <w:p w:rsidR="002100AE" w:rsidRPr="00963B3E" w:rsidRDefault="00711C42" w:rsidP="00711C42">
      <w:pPr>
        <w:keepNext/>
        <w:spacing w:after="0" w:line="240" w:lineRule="auto"/>
        <w:ind w:left="4956"/>
        <w:rPr>
          <w:rFonts w:ascii="Times New Roman" w:hAnsi="Times New Roman"/>
          <w:bCs/>
          <w:iCs/>
          <w:sz w:val="24"/>
          <w:szCs w:val="24"/>
          <w:lang w:val="uk-UA"/>
        </w:rPr>
      </w:pPr>
      <w:r w:rsidRPr="00F9741E">
        <w:rPr>
          <w:rFonts w:ascii="Times New Roman" w:hAnsi="Times New Roman"/>
          <w:bCs/>
          <w:iCs/>
          <w:sz w:val="24"/>
          <w:szCs w:val="24"/>
          <w:lang w:val="uk-UA"/>
        </w:rPr>
        <w:t>№</w:t>
      </w:r>
      <w:r w:rsidR="00F9741E">
        <w:rPr>
          <w:rFonts w:ascii="Times New Roman" w:hAnsi="Times New Roman"/>
          <w:bCs/>
          <w:iCs/>
          <w:sz w:val="24"/>
          <w:szCs w:val="24"/>
          <w:lang w:val="uk-UA"/>
        </w:rPr>
        <w:t xml:space="preserve"> 25 від 08</w:t>
      </w:r>
      <w:r w:rsidR="00D711CB" w:rsidRPr="00F9741E">
        <w:rPr>
          <w:rFonts w:ascii="Times New Roman" w:hAnsi="Times New Roman"/>
          <w:bCs/>
          <w:iCs/>
          <w:sz w:val="24"/>
          <w:szCs w:val="24"/>
          <w:lang w:val="uk-UA"/>
        </w:rPr>
        <w:t>.08</w:t>
      </w:r>
      <w:r w:rsidRPr="00F9741E">
        <w:rPr>
          <w:rFonts w:ascii="Times New Roman" w:hAnsi="Times New Roman"/>
          <w:bCs/>
          <w:iCs/>
          <w:sz w:val="24"/>
          <w:szCs w:val="24"/>
          <w:lang w:val="uk-UA"/>
        </w:rPr>
        <w:t>.2022</w:t>
      </w:r>
    </w:p>
    <w:p w:rsidR="00031786" w:rsidRPr="00963B3E" w:rsidRDefault="00031786" w:rsidP="00972027">
      <w:pPr>
        <w:keepNext/>
        <w:spacing w:after="0" w:line="240" w:lineRule="auto"/>
        <w:ind w:left="4248" w:firstLine="708"/>
        <w:rPr>
          <w:rFonts w:ascii="Times New Roman" w:hAnsi="Times New Roman"/>
          <w:bCs/>
          <w:iCs/>
          <w:sz w:val="24"/>
          <w:szCs w:val="24"/>
          <w:lang w:val="uk-UA"/>
        </w:rPr>
      </w:pPr>
    </w:p>
    <w:p w:rsidR="009B0B92" w:rsidRPr="00963B3E" w:rsidRDefault="009B0B92" w:rsidP="002100AE">
      <w:pPr>
        <w:keepNext/>
        <w:spacing w:after="0" w:line="240" w:lineRule="auto"/>
        <w:ind w:left="3538" w:firstLine="709"/>
        <w:jc w:val="center"/>
        <w:rPr>
          <w:rFonts w:ascii="Times New Roman" w:hAnsi="Times New Roman"/>
          <w:bCs/>
          <w:iCs/>
          <w:sz w:val="4"/>
          <w:szCs w:val="4"/>
          <w:lang w:val="uk-UA"/>
        </w:rPr>
      </w:pPr>
    </w:p>
    <w:p w:rsidR="009B0B92" w:rsidRPr="00963B3E" w:rsidRDefault="009B0B92" w:rsidP="002100AE">
      <w:pPr>
        <w:keepNext/>
        <w:spacing w:after="0" w:line="240" w:lineRule="auto"/>
        <w:ind w:left="3538" w:firstLine="709"/>
        <w:jc w:val="center"/>
        <w:rPr>
          <w:rFonts w:ascii="Times New Roman" w:hAnsi="Times New Roman"/>
          <w:bCs/>
          <w:iCs/>
          <w:sz w:val="4"/>
          <w:szCs w:val="4"/>
          <w:lang w:val="uk-UA"/>
        </w:rPr>
      </w:pPr>
    </w:p>
    <w:p w:rsidR="009B0B92" w:rsidRDefault="009B0B92" w:rsidP="004B79D3">
      <w:pPr>
        <w:keepNext/>
        <w:spacing w:after="0" w:line="240" w:lineRule="auto"/>
        <w:ind w:left="4248" w:firstLine="708"/>
        <w:rPr>
          <w:rFonts w:ascii="Times New Roman" w:hAnsi="Times New Roman"/>
          <w:bCs/>
          <w:iCs/>
          <w:sz w:val="24"/>
          <w:szCs w:val="24"/>
          <w:lang w:val="uk-UA"/>
        </w:rPr>
      </w:pPr>
      <w:r w:rsidRPr="00963B3E">
        <w:rPr>
          <w:rFonts w:ascii="Times New Roman" w:hAnsi="Times New Roman"/>
          <w:bCs/>
          <w:iCs/>
          <w:sz w:val="24"/>
          <w:szCs w:val="24"/>
          <w:lang w:val="uk-UA"/>
        </w:rPr>
        <w:t>________________</w:t>
      </w:r>
      <w:r w:rsidR="00091A82" w:rsidRPr="00963B3E">
        <w:rPr>
          <w:rFonts w:ascii="Times New Roman" w:hAnsi="Times New Roman"/>
          <w:bCs/>
          <w:iCs/>
          <w:sz w:val="24"/>
          <w:szCs w:val="24"/>
          <w:lang w:val="uk-UA"/>
        </w:rPr>
        <w:t>____</w:t>
      </w:r>
      <w:r w:rsidRPr="00963B3E">
        <w:rPr>
          <w:rFonts w:ascii="Times New Roman" w:hAnsi="Times New Roman"/>
          <w:bCs/>
          <w:iCs/>
          <w:sz w:val="24"/>
          <w:szCs w:val="24"/>
          <w:lang w:val="uk-UA"/>
        </w:rPr>
        <w:t xml:space="preserve"> </w:t>
      </w:r>
      <w:r w:rsidR="006B1758" w:rsidRPr="00963B3E">
        <w:rPr>
          <w:rFonts w:ascii="Times New Roman" w:hAnsi="Times New Roman"/>
          <w:bCs/>
          <w:iCs/>
          <w:sz w:val="24"/>
          <w:szCs w:val="24"/>
          <w:lang w:val="uk-UA"/>
        </w:rPr>
        <w:t>Л.М. Альперович</w:t>
      </w:r>
    </w:p>
    <w:p w:rsidR="001C5067" w:rsidRDefault="001C5067" w:rsidP="002100AE">
      <w:pPr>
        <w:keepNext/>
        <w:spacing w:after="0" w:line="240" w:lineRule="auto"/>
        <w:ind w:left="3538" w:firstLine="709"/>
        <w:jc w:val="center"/>
        <w:rPr>
          <w:rFonts w:ascii="Times New Roman" w:hAnsi="Times New Roman"/>
          <w:bCs/>
          <w:iCs/>
          <w:sz w:val="4"/>
          <w:szCs w:val="4"/>
          <w:lang w:val="uk-UA"/>
        </w:rPr>
      </w:pPr>
    </w:p>
    <w:p w:rsidR="009B0B92" w:rsidRDefault="009B0B92" w:rsidP="002100AE">
      <w:pPr>
        <w:keepNext/>
        <w:spacing w:after="0" w:line="240" w:lineRule="auto"/>
        <w:ind w:left="3538" w:firstLine="709"/>
        <w:jc w:val="center"/>
        <w:rPr>
          <w:rFonts w:ascii="Times New Roman" w:hAnsi="Times New Roman"/>
          <w:bCs/>
          <w:iCs/>
          <w:sz w:val="4"/>
          <w:szCs w:val="4"/>
          <w:lang w:val="uk-UA"/>
        </w:rPr>
      </w:pPr>
    </w:p>
    <w:p w:rsidR="009B0B92" w:rsidRPr="009B0B92" w:rsidRDefault="009B0B92" w:rsidP="002100AE">
      <w:pPr>
        <w:keepNext/>
        <w:spacing w:after="0" w:line="240" w:lineRule="auto"/>
        <w:ind w:left="3538" w:firstLine="709"/>
        <w:jc w:val="center"/>
        <w:rPr>
          <w:rFonts w:ascii="Times New Roman" w:hAnsi="Times New Roman"/>
          <w:bCs/>
          <w:iCs/>
          <w:sz w:val="4"/>
          <w:szCs w:val="4"/>
          <w:lang w:val="uk-UA"/>
        </w:rPr>
      </w:pPr>
    </w:p>
    <w:p w:rsidR="006B1758" w:rsidRDefault="006B1758" w:rsidP="00E9648E">
      <w:pPr>
        <w:spacing w:after="0" w:line="240" w:lineRule="auto"/>
        <w:jc w:val="center"/>
        <w:rPr>
          <w:rFonts w:ascii="Times New Roman" w:hAnsi="Times New Roman"/>
          <w:b/>
          <w:bCs/>
          <w:sz w:val="24"/>
          <w:szCs w:val="24"/>
          <w:lang w:val="uk-UA"/>
        </w:rPr>
      </w:pPr>
    </w:p>
    <w:p w:rsidR="002100AE" w:rsidRPr="00F80F52" w:rsidRDefault="002100AE" w:rsidP="00E9648E">
      <w:pPr>
        <w:spacing w:after="0" w:line="240" w:lineRule="auto"/>
        <w:jc w:val="center"/>
        <w:rPr>
          <w:rFonts w:ascii="Times New Roman" w:hAnsi="Times New Roman"/>
          <w:b/>
          <w:bCs/>
          <w:sz w:val="24"/>
          <w:szCs w:val="24"/>
          <w:lang w:val="uk-UA"/>
        </w:rPr>
      </w:pPr>
      <w:r w:rsidRPr="00F80F52">
        <w:rPr>
          <w:rFonts w:ascii="Times New Roman" w:hAnsi="Times New Roman"/>
          <w:b/>
          <w:bCs/>
          <w:sz w:val="24"/>
          <w:szCs w:val="24"/>
          <w:lang w:val="uk-UA"/>
        </w:rPr>
        <w:t>ОГОЛОШЕННЯ</w:t>
      </w:r>
    </w:p>
    <w:p w:rsidR="00A16BCA" w:rsidRPr="00F80F52" w:rsidRDefault="00A16BCA" w:rsidP="00E9648E">
      <w:pPr>
        <w:spacing w:after="0" w:line="240" w:lineRule="auto"/>
        <w:jc w:val="center"/>
        <w:rPr>
          <w:rFonts w:ascii="Times New Roman" w:hAnsi="Times New Roman"/>
          <w:b/>
          <w:bCs/>
          <w:sz w:val="24"/>
          <w:szCs w:val="24"/>
          <w:lang w:val="uk-UA"/>
        </w:rPr>
      </w:pPr>
      <w:r w:rsidRPr="00F80F52">
        <w:rPr>
          <w:rFonts w:ascii="Times New Roman" w:hAnsi="Times New Roman"/>
          <w:b/>
          <w:bCs/>
          <w:sz w:val="24"/>
          <w:szCs w:val="24"/>
          <w:lang w:val="uk-UA"/>
        </w:rPr>
        <w:t xml:space="preserve">про проведення </w:t>
      </w:r>
      <w:r w:rsidR="008346C4" w:rsidRPr="00F80F52">
        <w:rPr>
          <w:rFonts w:ascii="Times New Roman" w:hAnsi="Times New Roman"/>
          <w:b/>
          <w:bCs/>
          <w:sz w:val="24"/>
          <w:szCs w:val="24"/>
          <w:lang w:val="uk-UA"/>
        </w:rPr>
        <w:t>спрощеної закупівлі</w:t>
      </w:r>
    </w:p>
    <w:p w:rsidR="002F27D6" w:rsidRPr="00983985" w:rsidRDefault="002F27D6" w:rsidP="005713E3">
      <w:pPr>
        <w:spacing w:after="0" w:line="240" w:lineRule="auto"/>
        <w:jc w:val="center"/>
        <w:rPr>
          <w:rFonts w:ascii="Times New Roman" w:hAnsi="Times New Roman"/>
          <w:bCs/>
          <w:sz w:val="12"/>
          <w:szCs w:val="24"/>
          <w:lang w:val="uk-UA"/>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
        <w:gridCol w:w="13"/>
        <w:gridCol w:w="25"/>
        <w:gridCol w:w="2791"/>
        <w:gridCol w:w="2493"/>
        <w:gridCol w:w="4130"/>
      </w:tblGrid>
      <w:tr w:rsidR="005A14D6" w:rsidRPr="00F80F52" w:rsidTr="005A1E4B">
        <w:trPr>
          <w:jc w:val="center"/>
        </w:trPr>
        <w:tc>
          <w:tcPr>
            <w:tcW w:w="10079" w:type="dxa"/>
            <w:gridSpan w:val="7"/>
            <w:shd w:val="clear" w:color="auto" w:fill="D9D9D9"/>
          </w:tcPr>
          <w:p w:rsidR="005A14D6" w:rsidRPr="00F80F52" w:rsidRDefault="005A14D6" w:rsidP="005713E3">
            <w:pPr>
              <w:spacing w:after="0" w:line="240" w:lineRule="auto"/>
              <w:jc w:val="center"/>
              <w:rPr>
                <w:rFonts w:ascii="Times New Roman" w:hAnsi="Times New Roman"/>
                <w:b/>
                <w:bCs/>
                <w:sz w:val="24"/>
                <w:szCs w:val="24"/>
                <w:lang w:val="uk-UA"/>
              </w:rPr>
            </w:pPr>
            <w:r w:rsidRPr="00F80F52">
              <w:rPr>
                <w:rFonts w:ascii="Times New Roman" w:hAnsi="Times New Roman"/>
                <w:b/>
                <w:sz w:val="24"/>
                <w:szCs w:val="24"/>
                <w:lang w:eastAsia="uk-UA"/>
              </w:rPr>
              <w:t>І. Загальні положення</w:t>
            </w:r>
          </w:p>
        </w:tc>
      </w:tr>
      <w:tr w:rsidR="005A22F4" w:rsidRPr="00F80F52" w:rsidTr="00CC79FE">
        <w:trPr>
          <w:jc w:val="center"/>
        </w:trPr>
        <w:tc>
          <w:tcPr>
            <w:tcW w:w="602" w:type="dxa"/>
            <w:shd w:val="clear" w:color="auto" w:fill="auto"/>
          </w:tcPr>
          <w:p w:rsidR="005A22F4" w:rsidRPr="00F80F52" w:rsidRDefault="005A22F4" w:rsidP="005713E3">
            <w:pPr>
              <w:spacing w:after="0" w:line="240" w:lineRule="auto"/>
              <w:jc w:val="both"/>
              <w:rPr>
                <w:rFonts w:ascii="Times New Roman" w:hAnsi="Times New Roman"/>
                <w:bCs/>
                <w:sz w:val="24"/>
                <w:szCs w:val="24"/>
                <w:lang w:val="uk-UA"/>
              </w:rPr>
            </w:pPr>
            <w:r w:rsidRPr="00F80F52">
              <w:rPr>
                <w:rFonts w:ascii="Times New Roman" w:hAnsi="Times New Roman"/>
                <w:bCs/>
                <w:sz w:val="24"/>
                <w:szCs w:val="24"/>
                <w:lang w:val="uk-UA"/>
              </w:rPr>
              <w:t>1.</w:t>
            </w:r>
          </w:p>
        </w:tc>
        <w:tc>
          <w:tcPr>
            <w:tcW w:w="2854" w:type="dxa"/>
            <w:gridSpan w:val="4"/>
            <w:shd w:val="clear" w:color="auto" w:fill="auto"/>
          </w:tcPr>
          <w:p w:rsidR="005A22F4" w:rsidRPr="00F80F52" w:rsidRDefault="005A22F4" w:rsidP="00B93EB8">
            <w:pPr>
              <w:spacing w:after="0" w:line="240" w:lineRule="auto"/>
              <w:rPr>
                <w:rFonts w:ascii="Times New Roman" w:hAnsi="Times New Roman"/>
                <w:color w:val="000000"/>
                <w:sz w:val="24"/>
                <w:szCs w:val="24"/>
                <w:lang w:val="uk-UA"/>
              </w:rPr>
            </w:pPr>
            <w:r w:rsidRPr="00F80F52">
              <w:rPr>
                <w:rFonts w:ascii="Times New Roman" w:hAnsi="Times New Roman"/>
                <w:sz w:val="24"/>
                <w:szCs w:val="24"/>
                <w:lang w:eastAsia="uk-UA"/>
              </w:rPr>
              <w:t xml:space="preserve">Терміни, які вживаються в </w:t>
            </w:r>
            <w:r w:rsidRPr="00F80F52">
              <w:rPr>
                <w:rFonts w:ascii="Times New Roman" w:hAnsi="Times New Roman"/>
                <w:sz w:val="24"/>
                <w:szCs w:val="24"/>
                <w:lang w:val="uk-UA" w:eastAsia="uk-UA"/>
              </w:rPr>
              <w:t>Оголошенні</w:t>
            </w:r>
          </w:p>
        </w:tc>
        <w:tc>
          <w:tcPr>
            <w:tcW w:w="6623" w:type="dxa"/>
            <w:gridSpan w:val="2"/>
            <w:shd w:val="clear" w:color="auto" w:fill="auto"/>
          </w:tcPr>
          <w:p w:rsidR="00032CFC" w:rsidRDefault="005A22F4" w:rsidP="005713E3">
            <w:pPr>
              <w:spacing w:after="0" w:line="240" w:lineRule="auto"/>
              <w:jc w:val="both"/>
              <w:rPr>
                <w:rFonts w:ascii="Times New Roman" w:hAnsi="Times New Roman"/>
                <w:color w:val="000000"/>
                <w:sz w:val="24"/>
                <w:szCs w:val="24"/>
                <w:lang w:val="uk-UA"/>
              </w:rPr>
            </w:pPr>
            <w:r w:rsidRPr="00F80F52">
              <w:rPr>
                <w:rFonts w:ascii="Times New Roman" w:hAnsi="Times New Roman"/>
                <w:color w:val="000000"/>
                <w:sz w:val="24"/>
                <w:szCs w:val="24"/>
                <w:lang w:val="uk-UA"/>
              </w:rPr>
              <w:t>Проведення закупівлі регулюється Законом України «Про публічні закупів</w:t>
            </w:r>
            <w:r w:rsidR="00FA3CB6">
              <w:rPr>
                <w:rFonts w:ascii="Times New Roman" w:hAnsi="Times New Roman"/>
                <w:color w:val="000000"/>
                <w:sz w:val="24"/>
                <w:szCs w:val="24"/>
                <w:lang w:val="uk-UA"/>
              </w:rPr>
              <w:t xml:space="preserve">лі» (зі змінами) (далі – Закон) та </w:t>
            </w:r>
            <w:r w:rsidR="00B03B42">
              <w:rPr>
                <w:rFonts w:ascii="Times New Roman" w:hAnsi="Times New Roman"/>
                <w:color w:val="000000"/>
                <w:sz w:val="24"/>
                <w:szCs w:val="24"/>
                <w:lang w:val="uk-UA"/>
              </w:rPr>
              <w:t>постановою</w:t>
            </w:r>
            <w:r w:rsidR="00032CFC" w:rsidRPr="00032CFC">
              <w:rPr>
                <w:rFonts w:ascii="Times New Roman" w:hAnsi="Times New Roman"/>
                <w:color w:val="000000"/>
                <w:sz w:val="24"/>
                <w:szCs w:val="24"/>
                <w:lang w:val="uk-UA"/>
              </w:rPr>
              <w:t xml:space="preserve">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w:t>
            </w:r>
            <w:r w:rsidR="00032CFC">
              <w:rPr>
                <w:rFonts w:ascii="Times New Roman" w:hAnsi="Times New Roman"/>
                <w:color w:val="000000"/>
                <w:sz w:val="24"/>
                <w:szCs w:val="24"/>
                <w:lang w:val="uk-UA"/>
              </w:rPr>
              <w:t xml:space="preserve"> (далі – Постанова).</w:t>
            </w:r>
          </w:p>
          <w:p w:rsidR="005A22F4" w:rsidRPr="00CE5AF2" w:rsidRDefault="005A22F4" w:rsidP="005713E3">
            <w:pPr>
              <w:spacing w:after="0" w:line="240" w:lineRule="auto"/>
              <w:jc w:val="both"/>
              <w:rPr>
                <w:rFonts w:ascii="Times New Roman" w:hAnsi="Times New Roman"/>
                <w:color w:val="000000"/>
                <w:sz w:val="24"/>
                <w:szCs w:val="24"/>
                <w:lang w:val="uk-UA"/>
              </w:rPr>
            </w:pPr>
            <w:r w:rsidRPr="00F80F52">
              <w:rPr>
                <w:rFonts w:ascii="Times New Roman" w:hAnsi="Times New Roman"/>
                <w:sz w:val="24"/>
                <w:szCs w:val="24"/>
                <w:lang w:val="uk-UA" w:eastAsia="uk-UA"/>
              </w:rPr>
              <w:t xml:space="preserve">Оголошення про проведення спрощеної закупівлі (далі – Оголошення) розроблено відповідно до вимог </w:t>
            </w:r>
            <w:r w:rsidR="00253D5F">
              <w:rPr>
                <w:rFonts w:ascii="Times New Roman" w:hAnsi="Times New Roman"/>
                <w:sz w:val="24"/>
                <w:szCs w:val="24"/>
                <w:lang w:val="uk-UA" w:eastAsia="uk-UA"/>
              </w:rPr>
              <w:t xml:space="preserve">статті 14 </w:t>
            </w:r>
            <w:r w:rsidRPr="00F80F52">
              <w:rPr>
                <w:rFonts w:ascii="Times New Roman" w:hAnsi="Times New Roman"/>
                <w:color w:val="000000"/>
                <w:sz w:val="24"/>
                <w:szCs w:val="24"/>
                <w:lang w:val="uk-UA" w:eastAsia="uk-UA"/>
              </w:rPr>
              <w:t>Закону</w:t>
            </w:r>
            <w:r w:rsidRPr="00F80F52">
              <w:rPr>
                <w:rFonts w:ascii="Times New Roman" w:hAnsi="Times New Roman"/>
                <w:sz w:val="24"/>
                <w:szCs w:val="24"/>
                <w:lang w:val="uk-UA"/>
              </w:rPr>
              <w:t>.</w:t>
            </w:r>
          </w:p>
          <w:p w:rsidR="005A22F4" w:rsidRPr="00F80F52" w:rsidRDefault="005A22F4" w:rsidP="00490F30">
            <w:pPr>
              <w:spacing w:after="0" w:line="240" w:lineRule="auto"/>
              <w:jc w:val="both"/>
              <w:rPr>
                <w:rFonts w:ascii="Times New Roman" w:hAnsi="Times New Roman"/>
                <w:color w:val="000000"/>
                <w:sz w:val="24"/>
                <w:szCs w:val="24"/>
                <w:lang w:val="uk-UA"/>
              </w:rPr>
            </w:pPr>
            <w:r w:rsidRPr="00F80F52">
              <w:rPr>
                <w:rFonts w:ascii="Times New Roman" w:hAnsi="Times New Roman"/>
                <w:sz w:val="24"/>
                <w:szCs w:val="24"/>
                <w:lang w:val="uk-UA" w:eastAsia="uk-UA"/>
              </w:rPr>
              <w:t>Терміни, які вживаються в Оголошенні у значенні, наведеному в Законі.</w:t>
            </w:r>
          </w:p>
        </w:tc>
      </w:tr>
      <w:tr w:rsidR="005A22F4" w:rsidRPr="00F80F52" w:rsidTr="00CC79FE">
        <w:trPr>
          <w:jc w:val="center"/>
        </w:trPr>
        <w:tc>
          <w:tcPr>
            <w:tcW w:w="3456" w:type="dxa"/>
            <w:gridSpan w:val="5"/>
            <w:shd w:val="clear" w:color="auto" w:fill="auto"/>
          </w:tcPr>
          <w:p w:rsidR="005A22F4" w:rsidRPr="00F80F52" w:rsidRDefault="005A22F4" w:rsidP="005713E3">
            <w:pPr>
              <w:widowControl w:val="0"/>
              <w:spacing w:after="0" w:line="240" w:lineRule="auto"/>
              <w:ind w:left="34"/>
              <w:contextualSpacing/>
              <w:jc w:val="both"/>
              <w:rPr>
                <w:rFonts w:ascii="Times New Roman" w:hAnsi="Times New Roman"/>
                <w:sz w:val="24"/>
                <w:szCs w:val="24"/>
                <w:lang w:val="uk-UA" w:eastAsia="uk-UA"/>
              </w:rPr>
            </w:pPr>
            <w:r w:rsidRPr="00F80F52">
              <w:rPr>
                <w:rFonts w:ascii="Times New Roman" w:hAnsi="Times New Roman"/>
                <w:sz w:val="24"/>
                <w:szCs w:val="24"/>
                <w:lang w:val="uk-UA" w:eastAsia="uk-UA"/>
              </w:rPr>
              <w:t>2. Інформація про Замовника</w:t>
            </w:r>
          </w:p>
        </w:tc>
        <w:tc>
          <w:tcPr>
            <w:tcW w:w="6623" w:type="dxa"/>
            <w:gridSpan w:val="2"/>
            <w:shd w:val="clear" w:color="auto" w:fill="auto"/>
          </w:tcPr>
          <w:p w:rsidR="005A22F4" w:rsidRPr="00F80F52" w:rsidRDefault="005A22F4" w:rsidP="005713E3">
            <w:pPr>
              <w:widowControl w:val="0"/>
              <w:spacing w:after="0" w:line="240" w:lineRule="auto"/>
              <w:contextualSpacing/>
              <w:jc w:val="both"/>
              <w:rPr>
                <w:rFonts w:ascii="Times New Roman" w:hAnsi="Times New Roman"/>
                <w:sz w:val="24"/>
                <w:szCs w:val="24"/>
                <w:lang w:val="uk-UA" w:eastAsia="uk-UA"/>
              </w:rPr>
            </w:pPr>
          </w:p>
        </w:tc>
      </w:tr>
      <w:tr w:rsidR="004D4F4B" w:rsidRPr="00E45E4E" w:rsidTr="00CC79FE">
        <w:trPr>
          <w:jc w:val="center"/>
        </w:trPr>
        <w:tc>
          <w:tcPr>
            <w:tcW w:w="602" w:type="dxa"/>
            <w:shd w:val="clear" w:color="auto" w:fill="auto"/>
            <w:vAlign w:val="center"/>
          </w:tcPr>
          <w:p w:rsidR="004D4F4B" w:rsidRPr="00F80F52" w:rsidRDefault="004D4F4B" w:rsidP="002240E5">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2.1.</w:t>
            </w:r>
          </w:p>
        </w:tc>
        <w:tc>
          <w:tcPr>
            <w:tcW w:w="2854" w:type="dxa"/>
            <w:gridSpan w:val="4"/>
            <w:shd w:val="clear" w:color="auto" w:fill="auto"/>
          </w:tcPr>
          <w:p w:rsidR="004D4F4B" w:rsidRPr="00F80F52" w:rsidRDefault="00047525" w:rsidP="00B93EB8">
            <w:pPr>
              <w:spacing w:after="0" w:line="240" w:lineRule="auto"/>
              <w:rPr>
                <w:rFonts w:ascii="Times New Roman" w:hAnsi="Times New Roman"/>
                <w:b/>
                <w:bCs/>
                <w:sz w:val="24"/>
                <w:szCs w:val="24"/>
                <w:lang w:val="uk-UA"/>
              </w:rPr>
            </w:pPr>
            <w:r w:rsidRPr="00F80F52">
              <w:rPr>
                <w:rFonts w:ascii="Times New Roman" w:hAnsi="Times New Roman"/>
                <w:sz w:val="24"/>
                <w:szCs w:val="24"/>
                <w:lang w:val="uk-UA" w:eastAsia="uk-UA"/>
              </w:rPr>
              <w:t>н</w:t>
            </w:r>
            <w:r w:rsidR="004D4F4B" w:rsidRPr="00F80F52">
              <w:rPr>
                <w:rFonts w:ascii="Times New Roman" w:hAnsi="Times New Roman"/>
                <w:sz w:val="24"/>
                <w:szCs w:val="24"/>
                <w:lang w:val="uk-UA" w:eastAsia="uk-UA"/>
              </w:rPr>
              <w:t>айменування</w:t>
            </w:r>
          </w:p>
        </w:tc>
        <w:tc>
          <w:tcPr>
            <w:tcW w:w="6623" w:type="dxa"/>
            <w:gridSpan w:val="2"/>
            <w:shd w:val="clear" w:color="auto" w:fill="auto"/>
          </w:tcPr>
          <w:p w:rsidR="004D4F4B" w:rsidRPr="000323C3" w:rsidRDefault="000323C3" w:rsidP="000323C3">
            <w:pPr>
              <w:tabs>
                <w:tab w:val="left" w:pos="0"/>
                <w:tab w:val="left" w:pos="284"/>
                <w:tab w:val="left" w:pos="360"/>
                <w:tab w:val="left" w:pos="851"/>
              </w:tabs>
              <w:spacing w:after="0" w:line="240" w:lineRule="auto"/>
              <w:ind w:hanging="11"/>
              <w:jc w:val="both"/>
              <w:rPr>
                <w:rFonts w:ascii="Times New Roman" w:hAnsi="Times New Roman"/>
                <w:sz w:val="24"/>
                <w:szCs w:val="24"/>
                <w:lang w:val="uk-UA"/>
              </w:rPr>
            </w:pPr>
            <w:r w:rsidRPr="00C32287">
              <w:rPr>
                <w:rFonts w:ascii="Times New Roman" w:hAnsi="Times New Roman"/>
                <w:sz w:val="24"/>
                <w:szCs w:val="24"/>
                <w:lang w:val="uk-UA"/>
              </w:rPr>
              <w:t>Департамент транспортної інфраструктури виконавчого органу Київської міської ради (Київської міської державної адміністрації)</w:t>
            </w:r>
            <w:r w:rsidR="003A5084">
              <w:rPr>
                <w:rFonts w:ascii="Times New Roman" w:hAnsi="Times New Roman"/>
                <w:sz w:val="24"/>
                <w:szCs w:val="24"/>
                <w:lang w:val="uk-UA"/>
              </w:rPr>
              <w:t xml:space="preserve"> (далі – Замовник)</w:t>
            </w:r>
          </w:p>
        </w:tc>
      </w:tr>
      <w:tr w:rsidR="000323C3" w:rsidRPr="00F80F52" w:rsidTr="00CC79FE">
        <w:trPr>
          <w:jc w:val="center"/>
        </w:trPr>
        <w:tc>
          <w:tcPr>
            <w:tcW w:w="602" w:type="dxa"/>
            <w:shd w:val="clear" w:color="auto" w:fill="auto"/>
            <w:vAlign w:val="center"/>
          </w:tcPr>
          <w:p w:rsidR="000323C3" w:rsidRPr="00F80F52" w:rsidRDefault="000323C3" w:rsidP="000323C3">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2.2.</w:t>
            </w:r>
          </w:p>
        </w:tc>
        <w:tc>
          <w:tcPr>
            <w:tcW w:w="2854" w:type="dxa"/>
            <w:gridSpan w:val="4"/>
            <w:shd w:val="clear" w:color="auto" w:fill="auto"/>
            <w:vAlign w:val="center"/>
          </w:tcPr>
          <w:p w:rsidR="000323C3" w:rsidRPr="00F80F52" w:rsidRDefault="000323C3" w:rsidP="00B93EB8">
            <w:pPr>
              <w:widowControl w:val="0"/>
              <w:spacing w:after="0" w:line="240" w:lineRule="auto"/>
              <w:ind w:right="113"/>
              <w:contextualSpacing/>
              <w:rPr>
                <w:rFonts w:ascii="Times New Roman" w:hAnsi="Times New Roman"/>
                <w:sz w:val="24"/>
                <w:szCs w:val="24"/>
                <w:lang w:eastAsia="uk-UA"/>
              </w:rPr>
            </w:pPr>
            <w:r w:rsidRPr="00F80F52">
              <w:rPr>
                <w:rFonts w:ascii="Times New Roman" w:hAnsi="Times New Roman"/>
                <w:sz w:val="24"/>
                <w:szCs w:val="24"/>
                <w:lang w:val="uk-UA" w:eastAsia="uk-UA"/>
              </w:rPr>
              <w:t>к</w:t>
            </w:r>
            <w:r w:rsidRPr="00F80F52">
              <w:rPr>
                <w:rFonts w:ascii="Times New Roman" w:hAnsi="Times New Roman"/>
                <w:sz w:val="24"/>
                <w:szCs w:val="24"/>
                <w:lang w:eastAsia="uk-UA"/>
              </w:rPr>
              <w:t xml:space="preserve">од </w:t>
            </w:r>
            <w:r w:rsidRPr="00F80F52">
              <w:rPr>
                <w:rFonts w:ascii="Times New Roman" w:hAnsi="Times New Roman"/>
                <w:sz w:val="24"/>
                <w:szCs w:val="24"/>
                <w:lang w:val="uk-UA" w:eastAsia="uk-UA"/>
              </w:rPr>
              <w:t>Є</w:t>
            </w:r>
            <w:r w:rsidRPr="00F80F52">
              <w:rPr>
                <w:rFonts w:ascii="Times New Roman" w:hAnsi="Times New Roman"/>
                <w:sz w:val="24"/>
                <w:szCs w:val="24"/>
                <w:lang w:eastAsia="uk-UA"/>
              </w:rPr>
              <w:t>ДРПОУ</w:t>
            </w:r>
          </w:p>
        </w:tc>
        <w:tc>
          <w:tcPr>
            <w:tcW w:w="6623" w:type="dxa"/>
            <w:gridSpan w:val="2"/>
            <w:tcBorders>
              <w:top w:val="single" w:sz="4" w:space="0" w:color="auto"/>
              <w:left w:val="single" w:sz="4" w:space="0" w:color="auto"/>
              <w:bottom w:val="single" w:sz="4" w:space="0" w:color="auto"/>
              <w:right w:val="single" w:sz="4" w:space="0" w:color="auto"/>
            </w:tcBorders>
          </w:tcPr>
          <w:p w:rsidR="000323C3" w:rsidRPr="00C32287" w:rsidRDefault="000323C3" w:rsidP="000323C3">
            <w:pPr>
              <w:tabs>
                <w:tab w:val="left" w:pos="0"/>
                <w:tab w:val="left" w:pos="284"/>
                <w:tab w:val="left" w:pos="360"/>
              </w:tabs>
              <w:spacing w:after="0" w:line="240" w:lineRule="auto"/>
              <w:ind w:hanging="11"/>
              <w:jc w:val="both"/>
              <w:rPr>
                <w:rFonts w:ascii="Times New Roman" w:hAnsi="Times New Roman"/>
                <w:sz w:val="24"/>
                <w:szCs w:val="24"/>
              </w:rPr>
            </w:pPr>
            <w:r w:rsidRPr="00C32287">
              <w:rPr>
                <w:rFonts w:ascii="Times New Roman" w:hAnsi="Times New Roman"/>
                <w:sz w:val="24"/>
                <w:szCs w:val="24"/>
              </w:rPr>
              <w:t>37405284</w:t>
            </w:r>
          </w:p>
        </w:tc>
      </w:tr>
      <w:tr w:rsidR="000323C3" w:rsidRPr="00F80F52" w:rsidTr="00CC79FE">
        <w:trPr>
          <w:jc w:val="center"/>
        </w:trPr>
        <w:tc>
          <w:tcPr>
            <w:tcW w:w="602" w:type="dxa"/>
            <w:shd w:val="clear" w:color="auto" w:fill="auto"/>
            <w:vAlign w:val="center"/>
          </w:tcPr>
          <w:p w:rsidR="000323C3" w:rsidRPr="00F80F52" w:rsidRDefault="000323C3" w:rsidP="000323C3">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2.3.</w:t>
            </w:r>
          </w:p>
        </w:tc>
        <w:tc>
          <w:tcPr>
            <w:tcW w:w="2854" w:type="dxa"/>
            <w:gridSpan w:val="4"/>
            <w:shd w:val="clear" w:color="auto" w:fill="auto"/>
            <w:vAlign w:val="center"/>
          </w:tcPr>
          <w:p w:rsidR="000323C3" w:rsidRPr="00F80F52" w:rsidRDefault="000323C3" w:rsidP="00B93EB8">
            <w:pPr>
              <w:widowControl w:val="0"/>
              <w:spacing w:after="0" w:line="240" w:lineRule="auto"/>
              <w:ind w:right="113"/>
              <w:contextualSpacing/>
              <w:rPr>
                <w:rFonts w:ascii="Times New Roman" w:hAnsi="Times New Roman"/>
                <w:sz w:val="24"/>
                <w:szCs w:val="24"/>
                <w:lang w:eastAsia="uk-UA"/>
              </w:rPr>
            </w:pPr>
            <w:r w:rsidRPr="00F80F52">
              <w:rPr>
                <w:rFonts w:ascii="Times New Roman" w:hAnsi="Times New Roman"/>
                <w:sz w:val="24"/>
                <w:szCs w:val="24"/>
                <w:lang w:val="uk-UA" w:eastAsia="uk-UA"/>
              </w:rPr>
              <w:t>м</w:t>
            </w:r>
            <w:r w:rsidRPr="00F80F52">
              <w:rPr>
                <w:rFonts w:ascii="Times New Roman" w:hAnsi="Times New Roman"/>
                <w:sz w:val="24"/>
                <w:szCs w:val="24"/>
                <w:lang w:eastAsia="uk-UA"/>
              </w:rPr>
              <w:t>ісцезнаходження</w:t>
            </w:r>
          </w:p>
        </w:tc>
        <w:tc>
          <w:tcPr>
            <w:tcW w:w="6623" w:type="dxa"/>
            <w:gridSpan w:val="2"/>
            <w:shd w:val="clear" w:color="auto" w:fill="auto"/>
          </w:tcPr>
          <w:p w:rsidR="000323C3" w:rsidRPr="00F80F52" w:rsidRDefault="000323C3" w:rsidP="000323C3">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01030</w:t>
            </w:r>
            <w:r w:rsidRPr="00C32287">
              <w:rPr>
                <w:rFonts w:ascii="Times New Roman" w:hAnsi="Times New Roman"/>
                <w:sz w:val="24"/>
                <w:szCs w:val="24"/>
                <w:lang w:val="uk-UA" w:eastAsia="uk-UA"/>
              </w:rPr>
              <w:t>, м. Київ, вул. Леонтовича 6</w:t>
            </w:r>
          </w:p>
        </w:tc>
      </w:tr>
      <w:tr w:rsidR="000323C3" w:rsidRPr="00F80F52" w:rsidTr="00CC79FE">
        <w:trPr>
          <w:jc w:val="center"/>
        </w:trPr>
        <w:tc>
          <w:tcPr>
            <w:tcW w:w="602" w:type="dxa"/>
            <w:shd w:val="clear" w:color="auto" w:fill="auto"/>
            <w:vAlign w:val="center"/>
          </w:tcPr>
          <w:p w:rsidR="000323C3" w:rsidRPr="00F80F52" w:rsidRDefault="000323C3" w:rsidP="000323C3">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2.4.</w:t>
            </w:r>
          </w:p>
        </w:tc>
        <w:tc>
          <w:tcPr>
            <w:tcW w:w="2854" w:type="dxa"/>
            <w:gridSpan w:val="4"/>
            <w:shd w:val="clear" w:color="auto" w:fill="auto"/>
            <w:vAlign w:val="center"/>
          </w:tcPr>
          <w:p w:rsidR="000323C3" w:rsidRPr="00F80F52" w:rsidRDefault="000323C3" w:rsidP="00B93EB8">
            <w:pPr>
              <w:widowControl w:val="0"/>
              <w:spacing w:after="0" w:line="240" w:lineRule="auto"/>
              <w:ind w:right="113"/>
              <w:contextualSpacing/>
              <w:rPr>
                <w:rFonts w:ascii="Times New Roman" w:hAnsi="Times New Roman"/>
                <w:sz w:val="24"/>
                <w:szCs w:val="24"/>
                <w:lang w:eastAsia="uk-UA"/>
              </w:rPr>
            </w:pPr>
            <w:r w:rsidRPr="00F80F52">
              <w:rPr>
                <w:rFonts w:ascii="Times New Roman" w:hAnsi="Times New Roman"/>
                <w:color w:val="000000"/>
                <w:sz w:val="24"/>
                <w:szCs w:val="24"/>
                <w:lang w:val="uk-UA"/>
              </w:rPr>
              <w:t>категорія</w:t>
            </w:r>
          </w:p>
        </w:tc>
        <w:tc>
          <w:tcPr>
            <w:tcW w:w="6623" w:type="dxa"/>
            <w:gridSpan w:val="2"/>
            <w:shd w:val="clear" w:color="auto" w:fill="auto"/>
          </w:tcPr>
          <w:p w:rsidR="000323C3" w:rsidRPr="00F80F52" w:rsidRDefault="002237F9" w:rsidP="002237F9">
            <w:pPr>
              <w:widowControl w:val="0"/>
              <w:spacing w:after="0" w:line="240" w:lineRule="auto"/>
              <w:ind w:left="34"/>
              <w:contextualSpacing/>
              <w:jc w:val="both"/>
              <w:rPr>
                <w:rFonts w:ascii="Times New Roman" w:hAnsi="Times New Roman"/>
                <w:sz w:val="24"/>
                <w:szCs w:val="24"/>
                <w:lang w:val="uk-UA" w:eastAsia="uk-UA"/>
              </w:rPr>
            </w:pPr>
            <w:r>
              <w:rPr>
                <w:rFonts w:ascii="Times New Roman" w:hAnsi="Times New Roman"/>
                <w:sz w:val="24"/>
                <w:szCs w:val="24"/>
                <w:lang w:val="uk-UA"/>
              </w:rPr>
              <w:t>Юридична особа</w:t>
            </w:r>
          </w:p>
        </w:tc>
      </w:tr>
      <w:tr w:rsidR="0012135C" w:rsidRPr="00F80F52" w:rsidTr="00CC79FE">
        <w:trPr>
          <w:trHeight w:val="739"/>
          <w:jc w:val="center"/>
        </w:trPr>
        <w:tc>
          <w:tcPr>
            <w:tcW w:w="602" w:type="dxa"/>
            <w:vMerge w:val="restart"/>
            <w:shd w:val="clear" w:color="auto" w:fill="auto"/>
            <w:vAlign w:val="center"/>
          </w:tcPr>
          <w:p w:rsidR="0012135C" w:rsidRPr="00F80F52" w:rsidRDefault="0012135C" w:rsidP="000323C3">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2.5.</w:t>
            </w:r>
          </w:p>
        </w:tc>
        <w:tc>
          <w:tcPr>
            <w:tcW w:w="2854" w:type="dxa"/>
            <w:gridSpan w:val="4"/>
            <w:vMerge w:val="restart"/>
            <w:shd w:val="clear" w:color="auto" w:fill="auto"/>
            <w:vAlign w:val="center"/>
          </w:tcPr>
          <w:p w:rsidR="0012135C" w:rsidRPr="00F80F52" w:rsidRDefault="0012135C" w:rsidP="00B93EB8">
            <w:pPr>
              <w:widowControl w:val="0"/>
              <w:spacing w:after="0" w:line="240" w:lineRule="auto"/>
              <w:contextualSpacing/>
              <w:rPr>
                <w:rFonts w:ascii="Times New Roman" w:hAnsi="Times New Roman"/>
                <w:color w:val="000000"/>
                <w:sz w:val="24"/>
                <w:szCs w:val="24"/>
                <w:lang w:eastAsia="uk-UA"/>
              </w:rPr>
            </w:pPr>
            <w:r w:rsidRPr="00F80F52">
              <w:rPr>
                <w:rFonts w:ascii="Times New Roman" w:hAnsi="Times New Roman"/>
                <w:sz w:val="24"/>
                <w:szCs w:val="24"/>
                <w:lang w:val="uk-UA" w:eastAsia="uk-UA"/>
              </w:rPr>
              <w:t>п</w:t>
            </w:r>
            <w:r>
              <w:rPr>
                <w:rFonts w:ascii="Times New Roman" w:hAnsi="Times New Roman"/>
                <w:sz w:val="24"/>
                <w:szCs w:val="24"/>
                <w:lang w:eastAsia="uk-UA"/>
              </w:rPr>
              <w:t>осадов</w:t>
            </w:r>
            <w:r>
              <w:rPr>
                <w:rFonts w:ascii="Times New Roman" w:hAnsi="Times New Roman"/>
                <w:sz w:val="24"/>
                <w:szCs w:val="24"/>
                <w:lang w:val="uk-UA" w:eastAsia="uk-UA"/>
              </w:rPr>
              <w:t>і</w:t>
            </w:r>
            <w:r>
              <w:rPr>
                <w:rFonts w:ascii="Times New Roman" w:hAnsi="Times New Roman"/>
                <w:sz w:val="24"/>
                <w:szCs w:val="24"/>
                <w:lang w:eastAsia="uk-UA"/>
              </w:rPr>
              <w:t xml:space="preserve"> ос</w:t>
            </w:r>
            <w:r>
              <w:rPr>
                <w:rFonts w:ascii="Times New Roman" w:hAnsi="Times New Roman"/>
                <w:sz w:val="24"/>
                <w:szCs w:val="24"/>
                <w:lang w:val="uk-UA" w:eastAsia="uk-UA"/>
              </w:rPr>
              <w:t>оби</w:t>
            </w:r>
            <w:r w:rsidRPr="00F80F52">
              <w:rPr>
                <w:rFonts w:ascii="Times New Roman" w:hAnsi="Times New Roman"/>
                <w:sz w:val="24"/>
                <w:szCs w:val="24"/>
                <w:lang w:eastAsia="uk-UA"/>
              </w:rPr>
              <w:t xml:space="preserve"> </w:t>
            </w:r>
            <w:r w:rsidRPr="00F80F52">
              <w:rPr>
                <w:rFonts w:ascii="Times New Roman" w:hAnsi="Times New Roman"/>
                <w:sz w:val="24"/>
                <w:szCs w:val="24"/>
                <w:lang w:val="uk-UA" w:eastAsia="uk-UA"/>
              </w:rPr>
              <w:t>З</w:t>
            </w:r>
            <w:r>
              <w:rPr>
                <w:rFonts w:ascii="Times New Roman" w:hAnsi="Times New Roman"/>
                <w:sz w:val="24"/>
                <w:szCs w:val="24"/>
                <w:lang w:eastAsia="uk-UA"/>
              </w:rPr>
              <w:t>амовника, уповноважен</w:t>
            </w:r>
            <w:r>
              <w:rPr>
                <w:rFonts w:ascii="Times New Roman" w:hAnsi="Times New Roman"/>
                <w:sz w:val="24"/>
                <w:szCs w:val="24"/>
                <w:lang w:val="uk-UA" w:eastAsia="uk-UA"/>
              </w:rPr>
              <w:t>і</w:t>
            </w:r>
            <w:r w:rsidRPr="00F80F52">
              <w:rPr>
                <w:rFonts w:ascii="Times New Roman" w:hAnsi="Times New Roman"/>
                <w:sz w:val="24"/>
                <w:szCs w:val="24"/>
                <w:lang w:eastAsia="uk-UA"/>
              </w:rPr>
              <w:t xml:space="preserve"> здійснювати зв'язок з учасниками</w:t>
            </w:r>
          </w:p>
        </w:tc>
        <w:tc>
          <w:tcPr>
            <w:tcW w:w="2493" w:type="dxa"/>
            <w:shd w:val="clear" w:color="auto" w:fill="auto"/>
            <w:vAlign w:val="center"/>
          </w:tcPr>
          <w:p w:rsidR="0012135C" w:rsidRPr="00F80F52" w:rsidRDefault="00471046" w:rsidP="000323C3">
            <w:pPr>
              <w:widowControl w:val="0"/>
              <w:spacing w:after="0" w:line="240" w:lineRule="auto"/>
              <w:ind w:left="34"/>
              <w:contextualSpacing/>
              <w:rPr>
                <w:rFonts w:ascii="Times New Roman" w:hAnsi="Times New Roman"/>
                <w:sz w:val="24"/>
                <w:szCs w:val="24"/>
                <w:lang w:val="uk-UA" w:eastAsia="uk-UA"/>
              </w:rPr>
            </w:pPr>
            <w:r>
              <w:rPr>
                <w:rFonts w:ascii="Times New Roman" w:hAnsi="Times New Roman"/>
                <w:color w:val="000000"/>
                <w:sz w:val="24"/>
                <w:szCs w:val="24"/>
                <w:lang w:val="uk-UA"/>
              </w:rPr>
              <w:t xml:space="preserve">з питань проведення спрощеної </w:t>
            </w:r>
            <w:r w:rsidR="0012135C" w:rsidRPr="00F80F52">
              <w:rPr>
                <w:rFonts w:ascii="Times New Roman" w:hAnsi="Times New Roman"/>
                <w:color w:val="000000"/>
                <w:sz w:val="24"/>
                <w:szCs w:val="24"/>
                <w:lang w:val="uk-UA"/>
              </w:rPr>
              <w:t>закупівлі:</w:t>
            </w:r>
          </w:p>
        </w:tc>
        <w:tc>
          <w:tcPr>
            <w:tcW w:w="4130" w:type="dxa"/>
            <w:vMerge w:val="restart"/>
            <w:shd w:val="clear" w:color="auto" w:fill="auto"/>
          </w:tcPr>
          <w:p w:rsidR="0012135C" w:rsidRDefault="0012135C" w:rsidP="000C114C">
            <w:pPr>
              <w:widowControl w:val="0"/>
              <w:spacing w:after="0" w:line="240" w:lineRule="auto"/>
              <w:contextualSpacing/>
              <w:rPr>
                <w:rFonts w:ascii="Times New Roman" w:hAnsi="Times New Roman"/>
                <w:i/>
                <w:sz w:val="24"/>
                <w:szCs w:val="24"/>
              </w:rPr>
            </w:pPr>
          </w:p>
          <w:p w:rsidR="000C114C" w:rsidRDefault="0012135C" w:rsidP="0012135C">
            <w:pPr>
              <w:widowControl w:val="0"/>
              <w:spacing w:after="0" w:line="240" w:lineRule="auto"/>
              <w:ind w:left="34"/>
              <w:contextualSpacing/>
              <w:jc w:val="center"/>
              <w:rPr>
                <w:rFonts w:ascii="Times New Roman" w:eastAsia="Calibri" w:hAnsi="Times New Roman"/>
                <w:sz w:val="24"/>
                <w:szCs w:val="24"/>
                <w:lang w:val="uk-UA" w:eastAsia="en-US"/>
              </w:rPr>
            </w:pPr>
            <w:r w:rsidRPr="0012135C">
              <w:rPr>
                <w:rFonts w:ascii="Times New Roman" w:hAnsi="Times New Roman"/>
                <w:i/>
                <w:sz w:val="24"/>
                <w:szCs w:val="24"/>
              </w:rPr>
              <w:t xml:space="preserve">Альперович Людмила </w:t>
            </w:r>
            <w:r>
              <w:rPr>
                <w:rFonts w:ascii="Times New Roman" w:hAnsi="Times New Roman"/>
                <w:i/>
                <w:sz w:val="24"/>
                <w:szCs w:val="24"/>
              </w:rPr>
              <w:t xml:space="preserve">Миколаївна - </w:t>
            </w:r>
            <w:r w:rsidRPr="0012135C">
              <w:rPr>
                <w:rFonts w:ascii="Times New Roman" w:hAnsi="Times New Roman"/>
                <w:i/>
                <w:sz w:val="24"/>
                <w:szCs w:val="24"/>
                <w:lang w:val="uk-UA"/>
              </w:rPr>
              <w:t xml:space="preserve">  </w:t>
            </w:r>
            <w:r>
              <w:rPr>
                <w:rFonts w:ascii="Times New Roman" w:eastAsia="Calibri" w:hAnsi="Times New Roman"/>
                <w:sz w:val="24"/>
                <w:szCs w:val="24"/>
                <w:lang w:val="uk-UA" w:eastAsia="en-US"/>
              </w:rPr>
              <w:t>н</w:t>
            </w:r>
            <w:r w:rsidRPr="0012135C">
              <w:rPr>
                <w:rFonts w:ascii="Times New Roman" w:eastAsia="Calibri" w:hAnsi="Times New Roman"/>
                <w:sz w:val="24"/>
                <w:szCs w:val="24"/>
                <w:lang w:eastAsia="en-US"/>
              </w:rPr>
              <w:t xml:space="preserve">ачальник відділу з публічних закупівель управління </w:t>
            </w:r>
            <w:r w:rsidR="00C67AB7">
              <w:rPr>
                <w:rFonts w:ascii="Times New Roman" w:eastAsia="Calibri" w:hAnsi="Times New Roman"/>
                <w:sz w:val="24"/>
                <w:szCs w:val="24"/>
                <w:lang w:val="uk-UA" w:eastAsia="en-US"/>
              </w:rPr>
              <w:t>стратегічного планування</w:t>
            </w:r>
            <w:r>
              <w:rPr>
                <w:rFonts w:ascii="Times New Roman" w:eastAsia="Calibri" w:hAnsi="Times New Roman"/>
                <w:sz w:val="24"/>
                <w:szCs w:val="24"/>
                <w:lang w:val="uk-UA" w:eastAsia="en-US"/>
              </w:rPr>
              <w:t xml:space="preserve">, </w:t>
            </w:r>
          </w:p>
          <w:p w:rsidR="0012135C" w:rsidRPr="002E07F4" w:rsidRDefault="0012135C" w:rsidP="0012135C">
            <w:pPr>
              <w:widowControl w:val="0"/>
              <w:spacing w:after="0" w:line="240" w:lineRule="auto"/>
              <w:ind w:left="34"/>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тел. (044) 366-63-32</w:t>
            </w:r>
            <w:r w:rsidR="002E07F4">
              <w:rPr>
                <w:rFonts w:ascii="Times New Roman" w:eastAsia="Calibri" w:hAnsi="Times New Roman"/>
                <w:sz w:val="24"/>
                <w:szCs w:val="24"/>
                <w:lang w:val="uk-UA" w:eastAsia="en-US"/>
              </w:rPr>
              <w:t>,</w:t>
            </w:r>
          </w:p>
          <w:p w:rsidR="002E07F4" w:rsidRPr="00893D9C" w:rsidRDefault="00EE6C8D" w:rsidP="002E07F4">
            <w:pPr>
              <w:shd w:val="clear" w:color="auto" w:fill="FFFFFF"/>
              <w:spacing w:after="0" w:line="240" w:lineRule="auto"/>
              <w:jc w:val="center"/>
              <w:textAlignment w:val="baseline"/>
              <w:rPr>
                <w:rFonts w:ascii="Times New Roman" w:hAnsi="Times New Roman"/>
                <w:sz w:val="24"/>
                <w:szCs w:val="24"/>
              </w:rPr>
            </w:pPr>
            <w:hyperlink r:id="rId8" w:history="1">
              <w:r w:rsidR="002E07F4" w:rsidRPr="00893D9C">
                <w:rPr>
                  <w:rStyle w:val="a4"/>
                  <w:rFonts w:ascii="Times New Roman" w:hAnsi="Times New Roman"/>
                  <w:color w:val="auto"/>
                  <w:sz w:val="24"/>
                  <w:szCs w:val="24"/>
                  <w:u w:val="none"/>
                </w:rPr>
                <w:t>tender.dti@kmda.gov.ua</w:t>
              </w:r>
            </w:hyperlink>
          </w:p>
          <w:p w:rsidR="002E07F4" w:rsidRPr="002E07F4" w:rsidRDefault="002E07F4" w:rsidP="0012135C">
            <w:pPr>
              <w:widowControl w:val="0"/>
              <w:spacing w:after="0" w:line="240" w:lineRule="auto"/>
              <w:ind w:left="34"/>
              <w:contextualSpacing/>
              <w:jc w:val="center"/>
              <w:rPr>
                <w:rFonts w:ascii="Times New Roman" w:hAnsi="Times New Roman"/>
                <w:i/>
                <w:sz w:val="24"/>
                <w:szCs w:val="24"/>
                <w:lang w:val="uk-UA"/>
              </w:rPr>
            </w:pPr>
          </w:p>
        </w:tc>
      </w:tr>
      <w:tr w:rsidR="0012135C" w:rsidRPr="00F80F52" w:rsidTr="00CC79FE">
        <w:trPr>
          <w:trHeight w:val="651"/>
          <w:jc w:val="center"/>
        </w:trPr>
        <w:tc>
          <w:tcPr>
            <w:tcW w:w="602" w:type="dxa"/>
            <w:vMerge/>
            <w:shd w:val="clear" w:color="auto" w:fill="auto"/>
          </w:tcPr>
          <w:p w:rsidR="0012135C" w:rsidRPr="00F80F52" w:rsidRDefault="0012135C" w:rsidP="000323C3">
            <w:pPr>
              <w:spacing w:after="0" w:line="240" w:lineRule="auto"/>
              <w:jc w:val="both"/>
              <w:rPr>
                <w:rFonts w:ascii="Times New Roman" w:hAnsi="Times New Roman"/>
                <w:b/>
                <w:bCs/>
                <w:sz w:val="24"/>
                <w:szCs w:val="24"/>
                <w:lang w:val="uk-UA"/>
              </w:rPr>
            </w:pPr>
          </w:p>
        </w:tc>
        <w:tc>
          <w:tcPr>
            <w:tcW w:w="2854" w:type="dxa"/>
            <w:gridSpan w:val="4"/>
            <w:vMerge/>
            <w:shd w:val="clear" w:color="auto" w:fill="auto"/>
            <w:vAlign w:val="center"/>
          </w:tcPr>
          <w:p w:rsidR="0012135C" w:rsidRPr="00F80F52" w:rsidRDefault="0012135C" w:rsidP="00382EDD">
            <w:pPr>
              <w:widowControl w:val="0"/>
              <w:spacing w:after="0" w:line="240" w:lineRule="auto"/>
              <w:contextualSpacing/>
              <w:jc w:val="both"/>
              <w:rPr>
                <w:rFonts w:ascii="Times New Roman" w:hAnsi="Times New Roman"/>
                <w:sz w:val="24"/>
                <w:szCs w:val="24"/>
                <w:lang w:val="uk-UA" w:eastAsia="uk-UA"/>
              </w:rPr>
            </w:pPr>
          </w:p>
        </w:tc>
        <w:tc>
          <w:tcPr>
            <w:tcW w:w="2493" w:type="dxa"/>
            <w:shd w:val="clear" w:color="auto" w:fill="auto"/>
            <w:vAlign w:val="center"/>
          </w:tcPr>
          <w:p w:rsidR="0012135C" w:rsidRPr="00F80F52" w:rsidRDefault="0012135C" w:rsidP="000323C3">
            <w:pPr>
              <w:widowControl w:val="0"/>
              <w:spacing w:after="0" w:line="240" w:lineRule="auto"/>
              <w:ind w:left="34"/>
              <w:contextualSpacing/>
              <w:rPr>
                <w:rFonts w:ascii="Times New Roman" w:hAnsi="Times New Roman"/>
                <w:sz w:val="24"/>
                <w:szCs w:val="24"/>
                <w:lang w:val="uk-UA" w:eastAsia="uk-UA"/>
              </w:rPr>
            </w:pPr>
            <w:r w:rsidRPr="00F80F52">
              <w:rPr>
                <w:rFonts w:ascii="Times New Roman" w:hAnsi="Times New Roman"/>
                <w:sz w:val="24"/>
                <w:szCs w:val="24"/>
                <w:lang w:val="uk-UA"/>
              </w:rPr>
              <w:t>з технічних питань:</w:t>
            </w:r>
          </w:p>
        </w:tc>
        <w:tc>
          <w:tcPr>
            <w:tcW w:w="4130" w:type="dxa"/>
            <w:vMerge/>
            <w:shd w:val="clear" w:color="auto" w:fill="auto"/>
          </w:tcPr>
          <w:p w:rsidR="0012135C" w:rsidRPr="00782ED9" w:rsidRDefault="0012135C" w:rsidP="000323C3">
            <w:pPr>
              <w:shd w:val="clear" w:color="auto" w:fill="FFFFFF"/>
              <w:spacing w:after="0" w:line="240" w:lineRule="auto"/>
              <w:jc w:val="both"/>
              <w:rPr>
                <w:rFonts w:ascii="Times New Roman" w:hAnsi="Times New Roman"/>
                <w:sz w:val="24"/>
                <w:szCs w:val="24"/>
                <w:highlight w:val="yellow"/>
                <w:lang w:val="uk-UA" w:eastAsia="uk-UA"/>
              </w:rPr>
            </w:pPr>
          </w:p>
        </w:tc>
      </w:tr>
      <w:tr w:rsidR="000323C3" w:rsidRPr="00F80F52" w:rsidTr="00CC79FE">
        <w:tblPrEx>
          <w:tblLook w:val="0000" w:firstRow="0" w:lastRow="0" w:firstColumn="0" w:lastColumn="0" w:noHBand="0" w:noVBand="0"/>
        </w:tblPrEx>
        <w:trPr>
          <w:trHeight w:val="538"/>
          <w:jc w:val="center"/>
        </w:trPr>
        <w:tc>
          <w:tcPr>
            <w:tcW w:w="602" w:type="dxa"/>
            <w:shd w:val="clear" w:color="auto" w:fill="auto"/>
            <w:vAlign w:val="center"/>
          </w:tcPr>
          <w:p w:rsidR="000323C3" w:rsidRPr="001810F4" w:rsidRDefault="000323C3" w:rsidP="000323C3">
            <w:pPr>
              <w:spacing w:after="0" w:line="240" w:lineRule="auto"/>
              <w:jc w:val="center"/>
              <w:rPr>
                <w:rFonts w:ascii="Times New Roman" w:hAnsi="Times New Roman"/>
                <w:bCs/>
                <w:sz w:val="24"/>
                <w:szCs w:val="24"/>
                <w:lang w:val="uk-UA"/>
              </w:rPr>
            </w:pPr>
            <w:r w:rsidRPr="001810F4">
              <w:rPr>
                <w:rFonts w:ascii="Times New Roman" w:hAnsi="Times New Roman"/>
                <w:bCs/>
                <w:sz w:val="24"/>
                <w:szCs w:val="24"/>
                <w:lang w:val="uk-UA"/>
              </w:rPr>
              <w:t>3.</w:t>
            </w:r>
          </w:p>
        </w:tc>
        <w:tc>
          <w:tcPr>
            <w:tcW w:w="2854" w:type="dxa"/>
            <w:gridSpan w:val="4"/>
            <w:shd w:val="clear" w:color="auto" w:fill="auto"/>
          </w:tcPr>
          <w:p w:rsidR="000323C3" w:rsidRPr="001810F4" w:rsidRDefault="000323C3" w:rsidP="00B93EB8">
            <w:pPr>
              <w:spacing w:after="0" w:line="240" w:lineRule="auto"/>
              <w:rPr>
                <w:rFonts w:ascii="Times New Roman" w:hAnsi="Times New Roman"/>
                <w:bCs/>
                <w:sz w:val="24"/>
                <w:szCs w:val="24"/>
                <w:lang w:val="uk-UA"/>
              </w:rPr>
            </w:pPr>
            <w:r w:rsidRPr="001810F4">
              <w:rPr>
                <w:rFonts w:ascii="Times New Roman" w:hAnsi="Times New Roman"/>
                <w:bCs/>
                <w:color w:val="000000"/>
                <w:sz w:val="24"/>
                <w:szCs w:val="24"/>
              </w:rPr>
              <w:t>Інформація про предмет закупівлі</w:t>
            </w:r>
          </w:p>
        </w:tc>
        <w:tc>
          <w:tcPr>
            <w:tcW w:w="6623" w:type="dxa"/>
            <w:gridSpan w:val="2"/>
            <w:shd w:val="clear" w:color="auto" w:fill="auto"/>
          </w:tcPr>
          <w:p w:rsidR="000323C3" w:rsidRPr="00F80F52" w:rsidRDefault="000323C3" w:rsidP="000323C3">
            <w:pPr>
              <w:spacing w:after="0" w:line="240" w:lineRule="auto"/>
              <w:jc w:val="center"/>
              <w:rPr>
                <w:rFonts w:ascii="Times New Roman" w:hAnsi="Times New Roman"/>
                <w:b/>
                <w:bCs/>
                <w:sz w:val="24"/>
                <w:szCs w:val="24"/>
                <w:lang w:val="uk-UA"/>
              </w:rPr>
            </w:pPr>
          </w:p>
        </w:tc>
      </w:tr>
      <w:tr w:rsidR="00E307DD" w:rsidRPr="00752971" w:rsidTr="00CC79FE">
        <w:tblPrEx>
          <w:tblLook w:val="0000" w:firstRow="0" w:lastRow="0" w:firstColumn="0" w:lastColumn="0" w:noHBand="0" w:noVBand="0"/>
        </w:tblPrEx>
        <w:trPr>
          <w:trHeight w:val="638"/>
          <w:jc w:val="center"/>
        </w:trPr>
        <w:tc>
          <w:tcPr>
            <w:tcW w:w="602" w:type="dxa"/>
            <w:shd w:val="clear" w:color="auto" w:fill="auto"/>
            <w:vAlign w:val="center"/>
          </w:tcPr>
          <w:p w:rsidR="00E307DD" w:rsidRPr="00F80F52" w:rsidRDefault="00E307DD" w:rsidP="00E307DD">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3.1.</w:t>
            </w:r>
          </w:p>
        </w:tc>
        <w:tc>
          <w:tcPr>
            <w:tcW w:w="2854" w:type="dxa"/>
            <w:gridSpan w:val="4"/>
            <w:shd w:val="clear" w:color="auto" w:fill="auto"/>
            <w:vAlign w:val="center"/>
          </w:tcPr>
          <w:p w:rsidR="00E307DD" w:rsidRPr="00F80F52" w:rsidRDefault="00E307DD" w:rsidP="00B93EB8">
            <w:pPr>
              <w:spacing w:after="0" w:line="240" w:lineRule="auto"/>
              <w:rPr>
                <w:rFonts w:ascii="Times New Roman" w:hAnsi="Times New Roman"/>
                <w:b/>
                <w:bCs/>
                <w:color w:val="000000"/>
                <w:sz w:val="24"/>
                <w:szCs w:val="24"/>
              </w:rPr>
            </w:pPr>
            <w:r w:rsidRPr="00F80F52">
              <w:rPr>
                <w:rFonts w:ascii="Times New Roman" w:hAnsi="Times New Roman"/>
                <w:color w:val="000000"/>
                <w:sz w:val="24"/>
                <w:szCs w:val="24"/>
              </w:rPr>
              <w:t>назва предмета закупівлі</w:t>
            </w:r>
          </w:p>
        </w:tc>
        <w:tc>
          <w:tcPr>
            <w:tcW w:w="6623" w:type="dxa"/>
            <w:gridSpan w:val="2"/>
            <w:tcBorders>
              <w:top w:val="single" w:sz="4" w:space="0" w:color="auto"/>
              <w:left w:val="single" w:sz="4" w:space="0" w:color="auto"/>
              <w:bottom w:val="single" w:sz="4" w:space="0" w:color="auto"/>
              <w:right w:val="single" w:sz="4" w:space="0" w:color="auto"/>
            </w:tcBorders>
            <w:vAlign w:val="center"/>
          </w:tcPr>
          <w:p w:rsidR="00752971" w:rsidRPr="000A70D9" w:rsidRDefault="007E3A40" w:rsidP="00C85783">
            <w:pPr>
              <w:spacing w:after="0" w:line="240" w:lineRule="auto"/>
              <w:jc w:val="both"/>
              <w:rPr>
                <w:rFonts w:ascii="Times New Roman" w:hAnsi="Times New Roman"/>
                <w:b/>
                <w:sz w:val="24"/>
                <w:szCs w:val="24"/>
                <w:lang w:eastAsia="uk-UA"/>
              </w:rPr>
            </w:pPr>
            <w:r w:rsidRPr="007E3A40">
              <w:rPr>
                <w:rFonts w:ascii="Times New Roman" w:hAnsi="Times New Roman"/>
                <w:b/>
                <w:sz w:val="24"/>
                <w:szCs w:val="24"/>
                <w:lang w:val="uk-UA"/>
              </w:rPr>
              <w:t xml:space="preserve">Послуги з охорони об’єктів та особистої охорони </w:t>
            </w:r>
            <w:r w:rsidRPr="007E3A40">
              <w:rPr>
                <w:rFonts w:ascii="Times New Roman" w:hAnsi="Times New Roman"/>
                <w:sz w:val="24"/>
                <w:szCs w:val="24"/>
                <w:lang w:val="uk-UA"/>
              </w:rPr>
              <w:t xml:space="preserve">(код закупівлі згідно з ДК 021:2015 - </w:t>
            </w:r>
            <w:r w:rsidRPr="007E3A40">
              <w:rPr>
                <w:rFonts w:ascii="Times New Roman" w:hAnsi="Times New Roman"/>
                <w:sz w:val="24"/>
                <w:szCs w:val="24"/>
                <w:lang w:val="uk-UA" w:eastAsia="uk-UA"/>
              </w:rPr>
              <w:t>79710000-4</w:t>
            </w:r>
            <w:r w:rsidRPr="007E3A40">
              <w:rPr>
                <w:rFonts w:ascii="Times New Roman" w:hAnsi="Times New Roman"/>
                <w:sz w:val="24"/>
                <w:szCs w:val="24"/>
                <w:lang w:val="uk-UA"/>
              </w:rPr>
              <w:t xml:space="preserve"> - </w:t>
            </w:r>
            <w:r w:rsidRPr="007E3A40">
              <w:rPr>
                <w:rFonts w:ascii="Times New Roman" w:hAnsi="Times New Roman"/>
                <w:sz w:val="24"/>
                <w:szCs w:val="24"/>
                <w:lang w:val="uk-UA" w:eastAsia="uk-UA"/>
              </w:rPr>
              <w:t>Охоронні послуги</w:t>
            </w:r>
            <w:r w:rsidRPr="007E3A40">
              <w:rPr>
                <w:rFonts w:ascii="Times New Roman" w:hAnsi="Times New Roman"/>
                <w:sz w:val="24"/>
                <w:szCs w:val="24"/>
                <w:lang w:val="uk-UA"/>
              </w:rPr>
              <w:t>)</w:t>
            </w:r>
          </w:p>
        </w:tc>
      </w:tr>
      <w:tr w:rsidR="00E307DD" w:rsidRPr="00F80F52" w:rsidTr="00CC79FE">
        <w:tblPrEx>
          <w:tblLook w:val="0000" w:firstRow="0" w:lastRow="0" w:firstColumn="0" w:lastColumn="0" w:noHBand="0" w:noVBand="0"/>
        </w:tblPrEx>
        <w:trPr>
          <w:trHeight w:val="538"/>
          <w:jc w:val="center"/>
        </w:trPr>
        <w:tc>
          <w:tcPr>
            <w:tcW w:w="602" w:type="dxa"/>
            <w:shd w:val="clear" w:color="auto" w:fill="auto"/>
            <w:vAlign w:val="center"/>
          </w:tcPr>
          <w:p w:rsidR="00E307DD" w:rsidRPr="00F80F52" w:rsidRDefault="00E307DD" w:rsidP="00E307DD">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3.2.</w:t>
            </w:r>
          </w:p>
        </w:tc>
        <w:tc>
          <w:tcPr>
            <w:tcW w:w="2854" w:type="dxa"/>
            <w:gridSpan w:val="4"/>
            <w:shd w:val="clear" w:color="auto" w:fill="auto"/>
            <w:vAlign w:val="center"/>
          </w:tcPr>
          <w:p w:rsidR="00E307DD" w:rsidRPr="00F80F52" w:rsidRDefault="00E307DD" w:rsidP="00B93EB8">
            <w:pPr>
              <w:spacing w:after="0" w:line="240" w:lineRule="auto"/>
              <w:rPr>
                <w:rFonts w:ascii="Times New Roman" w:hAnsi="Times New Roman"/>
                <w:color w:val="000000"/>
                <w:sz w:val="24"/>
                <w:szCs w:val="24"/>
              </w:rPr>
            </w:pPr>
            <w:r w:rsidRPr="00F80F52">
              <w:rPr>
                <w:rFonts w:ascii="Times New Roman" w:hAnsi="Times New Roman"/>
                <w:color w:val="000000"/>
                <w:sz w:val="24"/>
                <w:szCs w:val="24"/>
              </w:rPr>
              <w:t>опис окремої частини (частин) предмета закупівлі (лота), щодо якої можуть бути подані пропозиції </w:t>
            </w:r>
          </w:p>
        </w:tc>
        <w:tc>
          <w:tcPr>
            <w:tcW w:w="6623" w:type="dxa"/>
            <w:gridSpan w:val="2"/>
            <w:shd w:val="clear" w:color="auto" w:fill="auto"/>
            <w:vAlign w:val="center"/>
          </w:tcPr>
          <w:p w:rsidR="00E307DD" w:rsidRPr="00F80F52" w:rsidRDefault="00E307DD" w:rsidP="00E307DD">
            <w:pPr>
              <w:tabs>
                <w:tab w:val="left" w:pos="2160"/>
                <w:tab w:val="left" w:pos="3600"/>
              </w:tabs>
              <w:spacing w:after="0" w:line="240" w:lineRule="auto"/>
              <w:rPr>
                <w:rFonts w:ascii="Times New Roman" w:hAnsi="Times New Roman"/>
                <w:b/>
                <w:sz w:val="24"/>
                <w:szCs w:val="24"/>
                <w:highlight w:val="yellow"/>
              </w:rPr>
            </w:pPr>
            <w:r w:rsidRPr="00F80F52">
              <w:rPr>
                <w:rFonts w:ascii="Times New Roman" w:hAnsi="Times New Roman"/>
                <w:sz w:val="24"/>
                <w:szCs w:val="24"/>
                <w:lang w:val="uk-UA"/>
              </w:rPr>
              <w:t>в даній закупівлі лоти не передбачено</w:t>
            </w:r>
          </w:p>
        </w:tc>
      </w:tr>
      <w:tr w:rsidR="00E307DD" w:rsidRPr="00E45E4E" w:rsidTr="00CC79FE">
        <w:tblPrEx>
          <w:tblLook w:val="0000" w:firstRow="0" w:lastRow="0" w:firstColumn="0" w:lastColumn="0" w:noHBand="0" w:noVBand="0"/>
        </w:tblPrEx>
        <w:trPr>
          <w:trHeight w:val="277"/>
          <w:jc w:val="center"/>
        </w:trPr>
        <w:tc>
          <w:tcPr>
            <w:tcW w:w="602" w:type="dxa"/>
            <w:shd w:val="clear" w:color="auto" w:fill="auto"/>
            <w:vAlign w:val="center"/>
          </w:tcPr>
          <w:p w:rsidR="00E307DD" w:rsidRPr="00F80F52" w:rsidRDefault="00E307DD" w:rsidP="00E307DD">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lastRenderedPageBreak/>
              <w:t>3.3.</w:t>
            </w:r>
          </w:p>
        </w:tc>
        <w:tc>
          <w:tcPr>
            <w:tcW w:w="2854" w:type="dxa"/>
            <w:gridSpan w:val="4"/>
            <w:shd w:val="clear" w:color="auto" w:fill="auto"/>
            <w:vAlign w:val="center"/>
          </w:tcPr>
          <w:p w:rsidR="00E307DD" w:rsidRPr="00F80F52" w:rsidRDefault="00E307DD" w:rsidP="00B93EB8">
            <w:pPr>
              <w:spacing w:after="0" w:line="240" w:lineRule="auto"/>
              <w:rPr>
                <w:rFonts w:ascii="Times New Roman" w:hAnsi="Times New Roman"/>
                <w:color w:val="000000"/>
                <w:sz w:val="24"/>
                <w:szCs w:val="24"/>
                <w:lang w:val="uk-UA"/>
              </w:rPr>
            </w:pPr>
            <w:r w:rsidRPr="00F80F52">
              <w:rPr>
                <w:rFonts w:ascii="Times New Roman" w:hAnsi="Times New Roman"/>
                <w:color w:val="000000"/>
                <w:sz w:val="24"/>
                <w:szCs w:val="24"/>
                <w:lang w:val="uk-UA"/>
              </w:rPr>
              <w:t>і</w:t>
            </w:r>
            <w:r w:rsidRPr="00F80F52">
              <w:rPr>
                <w:rFonts w:ascii="Times New Roman" w:hAnsi="Times New Roman"/>
                <w:color w:val="000000"/>
                <w:sz w:val="24"/>
                <w:szCs w:val="24"/>
              </w:rPr>
              <w:t>нформація про технічні, якісні та інші характеристики предмета закупівлі</w:t>
            </w:r>
          </w:p>
        </w:tc>
        <w:tc>
          <w:tcPr>
            <w:tcW w:w="6623" w:type="dxa"/>
            <w:gridSpan w:val="2"/>
            <w:shd w:val="clear" w:color="auto" w:fill="auto"/>
          </w:tcPr>
          <w:p w:rsidR="00E307DD" w:rsidRPr="002641DA" w:rsidRDefault="00E307DD" w:rsidP="00F63CB1">
            <w:pPr>
              <w:autoSpaceDE w:val="0"/>
              <w:autoSpaceDN w:val="0"/>
              <w:adjustRightInd w:val="0"/>
              <w:spacing w:after="0" w:line="240" w:lineRule="auto"/>
              <w:jc w:val="both"/>
              <w:rPr>
                <w:rFonts w:ascii="Times New Roman" w:hAnsi="Times New Roman"/>
                <w:b/>
                <w:i/>
                <w:color w:val="000000"/>
                <w:sz w:val="24"/>
                <w:szCs w:val="24"/>
                <w:lang w:val="uk-UA"/>
              </w:rPr>
            </w:pPr>
            <w:r w:rsidRPr="00F80F52">
              <w:rPr>
                <w:rFonts w:ascii="Times New Roman" w:hAnsi="Times New Roman"/>
                <w:color w:val="000000"/>
                <w:sz w:val="24"/>
                <w:szCs w:val="24"/>
                <w:lang w:val="uk-UA"/>
              </w:rPr>
              <w:t xml:space="preserve">Учасники </w:t>
            </w:r>
            <w:r>
              <w:rPr>
                <w:rFonts w:ascii="Times New Roman" w:hAnsi="Times New Roman"/>
                <w:color w:val="000000"/>
                <w:sz w:val="24"/>
                <w:szCs w:val="24"/>
                <w:lang w:val="uk-UA"/>
              </w:rPr>
              <w:t>спрощеної</w:t>
            </w:r>
            <w:r w:rsidRPr="00F80F52">
              <w:rPr>
                <w:rFonts w:ascii="Times New Roman" w:hAnsi="Times New Roman"/>
                <w:color w:val="000000"/>
                <w:sz w:val="24"/>
                <w:szCs w:val="24"/>
                <w:lang w:val="uk-UA"/>
              </w:rPr>
              <w:t xml:space="preserve"> закупівлі повинні надати у складі пропозиції інформацію та документи </w:t>
            </w:r>
            <w:r w:rsidRPr="00F80F52">
              <w:rPr>
                <w:rFonts w:ascii="Times New Roman" w:hAnsi="Times New Roman"/>
                <w:i/>
                <w:color w:val="000000"/>
                <w:sz w:val="24"/>
                <w:szCs w:val="24"/>
                <w:lang w:val="uk-UA"/>
              </w:rPr>
              <w:t>(у разі, якщо ї</w:t>
            </w:r>
            <w:r w:rsidRPr="00F347CD">
              <w:rPr>
                <w:rFonts w:ascii="Times New Roman" w:hAnsi="Times New Roman"/>
                <w:i/>
                <w:color w:val="000000"/>
                <w:sz w:val="24"/>
                <w:szCs w:val="24"/>
                <w:lang w:val="uk-UA"/>
              </w:rPr>
              <w:t>х</w:t>
            </w:r>
            <w:r w:rsidRPr="00F80F52">
              <w:rPr>
                <w:rFonts w:ascii="Times New Roman" w:hAnsi="Times New Roman"/>
                <w:i/>
                <w:color w:val="000000"/>
                <w:sz w:val="24"/>
                <w:szCs w:val="24"/>
                <w:lang w:val="uk-UA"/>
              </w:rPr>
              <w:t xml:space="preserve"> надання </w:t>
            </w:r>
            <w:r w:rsidRPr="00F80F52">
              <w:rPr>
                <w:rFonts w:ascii="Times New Roman" w:hAnsi="Times New Roman"/>
                <w:i/>
                <w:spacing w:val="-2"/>
                <w:sz w:val="24"/>
                <w:szCs w:val="24"/>
                <w:lang w:val="uk-UA"/>
              </w:rPr>
              <w:t>визначені оголошенням про проведення спрощеної закупівлі</w:t>
            </w:r>
            <w:r w:rsidRPr="00F80F52">
              <w:rPr>
                <w:rFonts w:ascii="Times New Roman" w:hAnsi="Times New Roman"/>
                <w:i/>
                <w:color w:val="000000"/>
                <w:sz w:val="24"/>
                <w:szCs w:val="24"/>
                <w:lang w:val="uk-UA"/>
              </w:rPr>
              <w:t xml:space="preserve"> в складі пропозиції)</w:t>
            </w:r>
            <w:r w:rsidRPr="00F80F52">
              <w:rPr>
                <w:rFonts w:ascii="Times New Roman" w:hAnsi="Times New Roman"/>
                <w:color w:val="000000"/>
                <w:sz w:val="24"/>
                <w:szCs w:val="24"/>
                <w:lang w:val="uk-UA"/>
              </w:rPr>
              <w:t xml:space="preserve">, яка(і) підтверджує(ють) відповідність пропозиції учасника технічним, якісним, кількісним та іншим вимогам до предмета закупівлі, встановленими Замовником в </w:t>
            </w:r>
            <w:r w:rsidRPr="000E37B6">
              <w:rPr>
                <w:rFonts w:ascii="Times New Roman" w:hAnsi="Times New Roman"/>
                <w:color w:val="000000"/>
                <w:sz w:val="24"/>
                <w:szCs w:val="24"/>
                <w:lang w:val="uk-UA"/>
              </w:rPr>
              <w:t xml:space="preserve">Додатку </w:t>
            </w:r>
            <w:r w:rsidR="000E37B6" w:rsidRPr="000E37B6">
              <w:rPr>
                <w:rFonts w:ascii="Times New Roman" w:hAnsi="Times New Roman"/>
                <w:color w:val="000000"/>
                <w:sz w:val="24"/>
                <w:szCs w:val="24"/>
                <w:lang w:val="uk-UA"/>
              </w:rPr>
              <w:t>5</w:t>
            </w:r>
            <w:r w:rsidRPr="009B39C3">
              <w:rPr>
                <w:rFonts w:ascii="Times New Roman" w:hAnsi="Times New Roman"/>
                <w:color w:val="000000"/>
                <w:sz w:val="24"/>
                <w:szCs w:val="24"/>
                <w:lang w:val="uk-UA"/>
              </w:rPr>
              <w:t xml:space="preserve"> до Оголошення.</w:t>
            </w:r>
          </w:p>
        </w:tc>
      </w:tr>
      <w:tr w:rsidR="00E307DD" w:rsidRPr="00F80F52" w:rsidTr="00CC79FE">
        <w:tblPrEx>
          <w:tblLook w:val="0000" w:firstRow="0" w:lastRow="0" w:firstColumn="0" w:lastColumn="0" w:noHBand="0" w:noVBand="0"/>
        </w:tblPrEx>
        <w:trPr>
          <w:trHeight w:val="538"/>
          <w:jc w:val="center"/>
        </w:trPr>
        <w:tc>
          <w:tcPr>
            <w:tcW w:w="602" w:type="dxa"/>
            <w:shd w:val="clear" w:color="auto" w:fill="auto"/>
            <w:vAlign w:val="center"/>
          </w:tcPr>
          <w:p w:rsidR="00E307DD" w:rsidRPr="00F80F52" w:rsidRDefault="00E307DD" w:rsidP="00E307DD">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3.4.</w:t>
            </w:r>
          </w:p>
        </w:tc>
        <w:tc>
          <w:tcPr>
            <w:tcW w:w="2854" w:type="dxa"/>
            <w:gridSpan w:val="4"/>
            <w:shd w:val="clear" w:color="auto" w:fill="auto"/>
            <w:vAlign w:val="center"/>
          </w:tcPr>
          <w:p w:rsidR="00E307DD" w:rsidRPr="00F80F52" w:rsidRDefault="00E307DD" w:rsidP="00DD4FB3">
            <w:pPr>
              <w:spacing w:after="0" w:line="240" w:lineRule="auto"/>
              <w:rPr>
                <w:rFonts w:ascii="Times New Roman" w:hAnsi="Times New Roman"/>
                <w:color w:val="000000"/>
                <w:sz w:val="24"/>
                <w:szCs w:val="24"/>
                <w:lang w:val="uk-UA"/>
              </w:rPr>
            </w:pPr>
            <w:r w:rsidRPr="00F80F52">
              <w:rPr>
                <w:rFonts w:ascii="Times New Roman" w:hAnsi="Times New Roman"/>
                <w:color w:val="000000"/>
                <w:sz w:val="24"/>
                <w:szCs w:val="24"/>
                <w:lang w:val="uk-UA"/>
              </w:rPr>
              <w:t>к</w:t>
            </w:r>
            <w:r w:rsidRPr="00F80F52">
              <w:rPr>
                <w:rFonts w:ascii="Times New Roman" w:hAnsi="Times New Roman"/>
                <w:color w:val="000000"/>
                <w:sz w:val="24"/>
                <w:szCs w:val="24"/>
              </w:rPr>
              <w:t>ількість та місце поставки товарів або обсяг і місце виконання робіт чи надання послуг</w:t>
            </w:r>
          </w:p>
        </w:tc>
        <w:tc>
          <w:tcPr>
            <w:tcW w:w="6623" w:type="dxa"/>
            <w:gridSpan w:val="2"/>
            <w:shd w:val="clear" w:color="auto" w:fill="auto"/>
            <w:vAlign w:val="center"/>
          </w:tcPr>
          <w:p w:rsidR="00E307DD" w:rsidRDefault="00734B55" w:rsidP="00C35F55">
            <w:pPr>
              <w:tabs>
                <w:tab w:val="num" w:pos="873"/>
              </w:tabs>
              <w:jc w:val="both"/>
              <w:rPr>
                <w:rFonts w:ascii="Times New Roman" w:hAnsi="Times New Roman"/>
                <w:sz w:val="24"/>
                <w:szCs w:val="24"/>
                <w:lang w:val="uk-UA"/>
              </w:rPr>
            </w:pPr>
            <w:r>
              <w:rPr>
                <w:rFonts w:ascii="Times New Roman" w:hAnsi="Times New Roman"/>
                <w:sz w:val="24"/>
                <w:szCs w:val="24"/>
                <w:lang w:val="uk-UA"/>
              </w:rPr>
              <w:t>м</w:t>
            </w:r>
            <w:r w:rsidR="00E57BD7">
              <w:rPr>
                <w:rFonts w:ascii="Times New Roman" w:hAnsi="Times New Roman"/>
                <w:sz w:val="24"/>
                <w:szCs w:val="24"/>
                <w:lang w:val="uk-UA"/>
              </w:rPr>
              <w:t xml:space="preserve">ісце </w:t>
            </w:r>
            <w:r w:rsidR="00F6168B">
              <w:rPr>
                <w:rFonts w:ascii="Times New Roman" w:hAnsi="Times New Roman"/>
                <w:sz w:val="24"/>
                <w:szCs w:val="24"/>
                <w:lang w:val="uk-UA"/>
              </w:rPr>
              <w:t>надання послуг</w:t>
            </w:r>
            <w:r w:rsidR="00C35F55">
              <w:rPr>
                <w:rFonts w:ascii="Times New Roman" w:hAnsi="Times New Roman"/>
                <w:sz w:val="24"/>
                <w:szCs w:val="24"/>
                <w:lang w:val="uk-UA"/>
              </w:rPr>
              <w:t>и</w:t>
            </w:r>
            <w:r w:rsidR="00F6168B">
              <w:rPr>
                <w:rFonts w:ascii="Times New Roman" w:hAnsi="Times New Roman"/>
                <w:sz w:val="24"/>
                <w:szCs w:val="24"/>
                <w:lang w:val="uk-UA"/>
              </w:rPr>
              <w:t xml:space="preserve">: </w:t>
            </w:r>
            <w:r w:rsidR="00E307DD" w:rsidRPr="00782ED9">
              <w:rPr>
                <w:rFonts w:ascii="Times New Roman" w:hAnsi="Times New Roman"/>
                <w:sz w:val="24"/>
                <w:szCs w:val="24"/>
                <w:lang w:val="uk-UA"/>
              </w:rPr>
              <w:t xml:space="preserve">м. Київ, </w:t>
            </w:r>
            <w:r w:rsidR="000D4570">
              <w:rPr>
                <w:rFonts w:ascii="Times New Roman" w:hAnsi="Times New Roman"/>
                <w:sz w:val="24"/>
                <w:szCs w:val="24"/>
                <w:lang w:val="uk-UA"/>
              </w:rPr>
              <w:t>вул. Леонтовича, 6</w:t>
            </w:r>
            <w:r w:rsidR="00F6168B">
              <w:rPr>
                <w:rFonts w:ascii="Times New Roman" w:hAnsi="Times New Roman"/>
                <w:sz w:val="24"/>
                <w:szCs w:val="24"/>
                <w:lang w:val="uk-UA"/>
              </w:rPr>
              <w:t xml:space="preserve"> </w:t>
            </w:r>
          </w:p>
          <w:p w:rsidR="00EE6C8D" w:rsidRPr="00F6168B" w:rsidRDefault="00EE6C8D" w:rsidP="00EE6C8D">
            <w:pPr>
              <w:tabs>
                <w:tab w:val="num" w:pos="873"/>
              </w:tabs>
              <w:jc w:val="both"/>
              <w:rPr>
                <w:rFonts w:ascii="Times New Roman" w:hAnsi="Times New Roman"/>
                <w:sz w:val="24"/>
                <w:szCs w:val="24"/>
                <w:lang w:val="uk-UA"/>
              </w:rPr>
            </w:pPr>
            <w:r w:rsidRPr="00EE6C8D">
              <w:rPr>
                <w:rFonts w:ascii="Times New Roman" w:hAnsi="Times New Roman"/>
                <w:bCs/>
                <w:sz w:val="24"/>
                <w:szCs w:val="24"/>
                <w:lang w:val="uk-UA"/>
              </w:rPr>
              <w:t>01030, м</w:t>
            </w:r>
            <w:r w:rsidRPr="00EE6C8D">
              <w:rPr>
                <w:rFonts w:ascii="Times New Roman" w:hAnsi="Times New Roman"/>
                <w:sz w:val="24"/>
                <w:szCs w:val="24"/>
              </w:rPr>
              <w:t xml:space="preserve">. Київ, </w:t>
            </w:r>
            <w:r w:rsidRPr="00EE6C8D">
              <w:rPr>
                <w:rFonts w:ascii="Times New Roman" w:hAnsi="Times New Roman"/>
                <w:sz w:val="24"/>
                <w:szCs w:val="24"/>
                <w:lang w:val="uk-UA"/>
              </w:rPr>
              <w:t xml:space="preserve">вул. Леонтовича, 6, кількість – </w:t>
            </w:r>
            <w:r>
              <w:rPr>
                <w:rFonts w:ascii="Times New Roman" w:hAnsi="Times New Roman"/>
                <w:sz w:val="24"/>
                <w:szCs w:val="24"/>
                <w:lang w:val="en-US"/>
              </w:rPr>
              <w:t>3120</w:t>
            </w:r>
            <w:bookmarkStart w:id="0" w:name="_GoBack"/>
            <w:bookmarkEnd w:id="0"/>
            <w:r w:rsidRPr="00EE6C8D">
              <w:rPr>
                <w:rFonts w:ascii="Times New Roman" w:hAnsi="Times New Roman"/>
                <w:sz w:val="24"/>
                <w:szCs w:val="24"/>
                <w:lang w:val="uk-UA"/>
              </w:rPr>
              <w:t xml:space="preserve"> люд/год</w:t>
            </w:r>
          </w:p>
        </w:tc>
      </w:tr>
      <w:tr w:rsidR="00E307DD" w:rsidRPr="00F80F52" w:rsidTr="00CC79FE">
        <w:tblPrEx>
          <w:tblLook w:val="0000" w:firstRow="0" w:lastRow="0" w:firstColumn="0" w:lastColumn="0" w:noHBand="0" w:noVBand="0"/>
        </w:tblPrEx>
        <w:trPr>
          <w:trHeight w:val="538"/>
          <w:jc w:val="center"/>
        </w:trPr>
        <w:tc>
          <w:tcPr>
            <w:tcW w:w="602" w:type="dxa"/>
            <w:shd w:val="clear" w:color="auto" w:fill="auto"/>
            <w:vAlign w:val="center"/>
          </w:tcPr>
          <w:p w:rsidR="00E307DD" w:rsidRPr="00F80F52" w:rsidRDefault="00E307DD" w:rsidP="00E307DD">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3.5.</w:t>
            </w:r>
          </w:p>
        </w:tc>
        <w:tc>
          <w:tcPr>
            <w:tcW w:w="2854" w:type="dxa"/>
            <w:gridSpan w:val="4"/>
            <w:shd w:val="clear" w:color="auto" w:fill="auto"/>
            <w:vAlign w:val="center"/>
          </w:tcPr>
          <w:p w:rsidR="00E307DD" w:rsidRPr="00F80F52" w:rsidRDefault="00E307DD" w:rsidP="007B7D3E">
            <w:pPr>
              <w:spacing w:after="0" w:line="240" w:lineRule="auto"/>
              <w:rPr>
                <w:rFonts w:ascii="Times New Roman" w:hAnsi="Times New Roman"/>
                <w:color w:val="000000"/>
                <w:sz w:val="24"/>
                <w:szCs w:val="24"/>
                <w:lang w:val="uk-UA"/>
              </w:rPr>
            </w:pPr>
            <w:r w:rsidRPr="00F80F52">
              <w:rPr>
                <w:rFonts w:ascii="Times New Roman" w:hAnsi="Times New Roman"/>
                <w:sz w:val="24"/>
                <w:szCs w:val="24"/>
                <w:lang w:val="uk-UA"/>
              </w:rPr>
              <w:t>с</w:t>
            </w:r>
            <w:r w:rsidRPr="00F80F52">
              <w:rPr>
                <w:rFonts w:ascii="Times New Roman" w:hAnsi="Times New Roman"/>
                <w:sz w:val="24"/>
                <w:szCs w:val="24"/>
              </w:rPr>
              <w:t>трок поставки товарів, виконання робіт</w:t>
            </w:r>
            <w:r w:rsidR="007B7D3E">
              <w:rPr>
                <w:rFonts w:ascii="Times New Roman" w:hAnsi="Times New Roman"/>
                <w:sz w:val="24"/>
                <w:szCs w:val="24"/>
                <w:lang w:val="uk-UA"/>
              </w:rPr>
              <w:t xml:space="preserve">, </w:t>
            </w:r>
            <w:r w:rsidRPr="00F80F52">
              <w:rPr>
                <w:rFonts w:ascii="Times New Roman" w:hAnsi="Times New Roman"/>
                <w:sz w:val="24"/>
                <w:szCs w:val="24"/>
              </w:rPr>
              <w:t>надання послуг</w:t>
            </w:r>
          </w:p>
        </w:tc>
        <w:tc>
          <w:tcPr>
            <w:tcW w:w="6623" w:type="dxa"/>
            <w:gridSpan w:val="2"/>
            <w:shd w:val="clear" w:color="auto" w:fill="auto"/>
            <w:vAlign w:val="center"/>
          </w:tcPr>
          <w:p w:rsidR="00E307DD" w:rsidRPr="00C37909" w:rsidRDefault="00D106ED" w:rsidP="00C35F55">
            <w:pPr>
              <w:tabs>
                <w:tab w:val="left" w:pos="1134"/>
              </w:tabs>
              <w:spacing w:after="0" w:line="240" w:lineRule="auto"/>
              <w:jc w:val="both"/>
              <w:rPr>
                <w:rFonts w:ascii="Times New Roman" w:hAnsi="Times New Roman"/>
                <w:sz w:val="24"/>
                <w:szCs w:val="24"/>
                <w:highlight w:val="yellow"/>
                <w:lang w:val="uk-UA"/>
              </w:rPr>
            </w:pPr>
            <w:r w:rsidRPr="00C83B78">
              <w:rPr>
                <w:rFonts w:ascii="Times New Roman" w:hAnsi="Times New Roman"/>
                <w:sz w:val="24"/>
                <w:szCs w:val="24"/>
                <w:lang w:val="uk-UA"/>
              </w:rPr>
              <w:t xml:space="preserve">з </w:t>
            </w:r>
            <w:r w:rsidR="00C35F55">
              <w:rPr>
                <w:rFonts w:ascii="Times New Roman" w:hAnsi="Times New Roman"/>
                <w:sz w:val="24"/>
                <w:szCs w:val="24"/>
                <w:lang w:val="uk-UA"/>
              </w:rPr>
              <w:t>24</w:t>
            </w:r>
            <w:r w:rsidR="00FE029E">
              <w:rPr>
                <w:rFonts w:ascii="Times New Roman" w:hAnsi="Times New Roman"/>
                <w:sz w:val="24"/>
                <w:szCs w:val="24"/>
                <w:lang w:val="uk-UA"/>
              </w:rPr>
              <w:t xml:space="preserve"> </w:t>
            </w:r>
            <w:r w:rsidR="00C35F55">
              <w:rPr>
                <w:rFonts w:ascii="Times New Roman" w:hAnsi="Times New Roman"/>
                <w:sz w:val="24"/>
                <w:szCs w:val="24"/>
                <w:lang w:val="uk-UA"/>
              </w:rPr>
              <w:t>серпня</w:t>
            </w:r>
            <w:r w:rsidRPr="00C83B78">
              <w:rPr>
                <w:rFonts w:ascii="Times New Roman" w:hAnsi="Times New Roman"/>
                <w:sz w:val="24"/>
                <w:szCs w:val="24"/>
                <w:lang w:val="uk-UA"/>
              </w:rPr>
              <w:t xml:space="preserve"> </w:t>
            </w:r>
            <w:r w:rsidR="00DF7DED">
              <w:rPr>
                <w:rFonts w:ascii="Times New Roman" w:hAnsi="Times New Roman"/>
                <w:sz w:val="24"/>
                <w:szCs w:val="24"/>
                <w:lang w:val="uk-UA"/>
              </w:rPr>
              <w:t>до</w:t>
            </w:r>
            <w:r w:rsidR="00734B55" w:rsidRPr="00C83B78">
              <w:rPr>
                <w:rFonts w:ascii="Times New Roman" w:hAnsi="Times New Roman"/>
                <w:sz w:val="24"/>
                <w:szCs w:val="24"/>
                <w:lang w:val="uk-UA"/>
              </w:rPr>
              <w:t xml:space="preserve"> </w:t>
            </w:r>
            <w:r w:rsidR="00F6168B">
              <w:rPr>
                <w:rFonts w:ascii="Times New Roman" w:hAnsi="Times New Roman"/>
                <w:sz w:val="24"/>
                <w:szCs w:val="24"/>
                <w:lang w:val="uk-UA"/>
              </w:rPr>
              <w:t>31</w:t>
            </w:r>
            <w:r w:rsidR="0099318C">
              <w:rPr>
                <w:rFonts w:ascii="Times New Roman" w:hAnsi="Times New Roman"/>
                <w:sz w:val="24"/>
                <w:szCs w:val="24"/>
                <w:lang w:val="uk-UA"/>
              </w:rPr>
              <w:t xml:space="preserve"> </w:t>
            </w:r>
            <w:r w:rsidR="00F346A6">
              <w:rPr>
                <w:rFonts w:ascii="Times New Roman" w:hAnsi="Times New Roman"/>
                <w:sz w:val="24"/>
                <w:szCs w:val="24"/>
                <w:lang w:val="uk-UA"/>
              </w:rPr>
              <w:t>грудня</w:t>
            </w:r>
            <w:r w:rsidR="00F6168B">
              <w:rPr>
                <w:rFonts w:ascii="Times New Roman" w:hAnsi="Times New Roman"/>
                <w:sz w:val="24"/>
                <w:szCs w:val="24"/>
                <w:lang w:val="uk-UA"/>
              </w:rPr>
              <w:t xml:space="preserve"> 2022</w:t>
            </w:r>
            <w:r w:rsidR="009D0320" w:rsidRPr="00C83B78">
              <w:rPr>
                <w:rFonts w:ascii="Times New Roman" w:hAnsi="Times New Roman"/>
                <w:sz w:val="24"/>
                <w:szCs w:val="24"/>
                <w:lang w:val="uk-UA"/>
              </w:rPr>
              <w:t xml:space="preserve"> </w:t>
            </w:r>
            <w:r w:rsidR="00280709" w:rsidRPr="00C83B78">
              <w:rPr>
                <w:rFonts w:ascii="Times New Roman" w:hAnsi="Times New Roman"/>
                <w:sz w:val="24"/>
                <w:szCs w:val="24"/>
                <w:lang w:val="uk-UA"/>
              </w:rPr>
              <w:t xml:space="preserve">року </w:t>
            </w:r>
          </w:p>
        </w:tc>
      </w:tr>
      <w:tr w:rsidR="00E307DD" w:rsidRPr="00F80F52" w:rsidTr="00CC79FE">
        <w:tblPrEx>
          <w:tblLook w:val="0000" w:firstRow="0" w:lastRow="0" w:firstColumn="0" w:lastColumn="0" w:noHBand="0" w:noVBand="0"/>
        </w:tblPrEx>
        <w:trPr>
          <w:trHeight w:val="538"/>
          <w:jc w:val="center"/>
        </w:trPr>
        <w:tc>
          <w:tcPr>
            <w:tcW w:w="602" w:type="dxa"/>
            <w:shd w:val="clear" w:color="auto" w:fill="auto"/>
            <w:vAlign w:val="center"/>
          </w:tcPr>
          <w:p w:rsidR="00E307DD" w:rsidRPr="00F80F52" w:rsidRDefault="00E307DD" w:rsidP="00E307DD">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4.</w:t>
            </w:r>
          </w:p>
        </w:tc>
        <w:tc>
          <w:tcPr>
            <w:tcW w:w="2854" w:type="dxa"/>
            <w:gridSpan w:val="4"/>
            <w:shd w:val="clear" w:color="auto" w:fill="auto"/>
            <w:vAlign w:val="center"/>
          </w:tcPr>
          <w:p w:rsidR="00E307DD" w:rsidRPr="00F80F52" w:rsidRDefault="00E307DD" w:rsidP="00DD4FB3">
            <w:pPr>
              <w:spacing w:after="0" w:line="240" w:lineRule="auto"/>
              <w:rPr>
                <w:rFonts w:ascii="Times New Roman" w:hAnsi="Times New Roman"/>
                <w:sz w:val="24"/>
                <w:szCs w:val="24"/>
                <w:lang w:val="uk-UA"/>
              </w:rPr>
            </w:pPr>
            <w:r>
              <w:rPr>
                <w:rFonts w:ascii="Times New Roman" w:hAnsi="Times New Roman"/>
                <w:color w:val="000000"/>
                <w:sz w:val="24"/>
                <w:szCs w:val="24"/>
                <w:lang w:val="uk-UA"/>
              </w:rPr>
              <w:t>У</w:t>
            </w:r>
            <w:r w:rsidRPr="00F80F52">
              <w:rPr>
                <w:rFonts w:ascii="Times New Roman" w:hAnsi="Times New Roman"/>
                <w:color w:val="000000"/>
                <w:sz w:val="24"/>
                <w:szCs w:val="24"/>
                <w:lang w:val="uk-UA"/>
              </w:rPr>
              <w:t>мови оплати</w:t>
            </w:r>
          </w:p>
        </w:tc>
        <w:tc>
          <w:tcPr>
            <w:tcW w:w="6623" w:type="dxa"/>
            <w:gridSpan w:val="2"/>
            <w:shd w:val="clear" w:color="auto" w:fill="auto"/>
            <w:vAlign w:val="center"/>
          </w:tcPr>
          <w:p w:rsidR="00E307DD" w:rsidRPr="00782ED9" w:rsidRDefault="00B70551" w:rsidP="00E307DD">
            <w:pPr>
              <w:widowControl w:val="0"/>
              <w:shd w:val="clear" w:color="auto" w:fill="FFFFFF"/>
              <w:tabs>
                <w:tab w:val="left" w:pos="1134"/>
                <w:tab w:val="left" w:pos="1276"/>
              </w:tabs>
              <w:autoSpaceDE w:val="0"/>
              <w:autoSpaceDN w:val="0"/>
              <w:adjustRightInd w:val="0"/>
              <w:spacing w:after="0" w:line="240" w:lineRule="auto"/>
              <w:rPr>
                <w:rFonts w:ascii="Times New Roman" w:hAnsi="Times New Roman"/>
                <w:color w:val="000000"/>
                <w:sz w:val="24"/>
                <w:szCs w:val="24"/>
                <w:highlight w:val="yellow"/>
              </w:rPr>
            </w:pPr>
            <w:r>
              <w:rPr>
                <w:rFonts w:ascii="Times New Roman" w:hAnsi="Times New Roman"/>
                <w:sz w:val="24"/>
                <w:szCs w:val="24"/>
                <w:lang w:val="uk-UA"/>
              </w:rPr>
              <w:t xml:space="preserve">відповідно до умов договору </w:t>
            </w:r>
          </w:p>
        </w:tc>
      </w:tr>
      <w:tr w:rsidR="00E307DD" w:rsidRPr="006025F2" w:rsidTr="00CC79FE">
        <w:tblPrEx>
          <w:tblLook w:val="0000" w:firstRow="0" w:lastRow="0" w:firstColumn="0" w:lastColumn="0" w:noHBand="0" w:noVBand="0"/>
        </w:tblPrEx>
        <w:trPr>
          <w:trHeight w:val="538"/>
          <w:jc w:val="center"/>
        </w:trPr>
        <w:tc>
          <w:tcPr>
            <w:tcW w:w="602" w:type="dxa"/>
            <w:shd w:val="clear" w:color="auto" w:fill="auto"/>
            <w:vAlign w:val="center"/>
          </w:tcPr>
          <w:p w:rsidR="00E307DD" w:rsidRPr="00F80F52" w:rsidRDefault="00E307DD" w:rsidP="00E307DD">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5.</w:t>
            </w:r>
          </w:p>
        </w:tc>
        <w:tc>
          <w:tcPr>
            <w:tcW w:w="2854" w:type="dxa"/>
            <w:gridSpan w:val="4"/>
            <w:shd w:val="clear" w:color="auto" w:fill="auto"/>
            <w:vAlign w:val="center"/>
          </w:tcPr>
          <w:p w:rsidR="00E307DD" w:rsidRPr="00F80F52" w:rsidRDefault="00E307DD" w:rsidP="00DD4FB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О</w:t>
            </w:r>
            <w:r w:rsidRPr="00F80F52">
              <w:rPr>
                <w:rFonts w:ascii="Times New Roman" w:hAnsi="Times New Roman"/>
                <w:color w:val="000000"/>
                <w:sz w:val="24"/>
                <w:szCs w:val="24"/>
              </w:rPr>
              <w:t>чікувана вартість предмета закупівлі</w:t>
            </w:r>
          </w:p>
        </w:tc>
        <w:tc>
          <w:tcPr>
            <w:tcW w:w="6623" w:type="dxa"/>
            <w:gridSpan w:val="2"/>
            <w:shd w:val="clear" w:color="auto" w:fill="auto"/>
            <w:vAlign w:val="center"/>
          </w:tcPr>
          <w:p w:rsidR="00E307DD" w:rsidRPr="00984922" w:rsidRDefault="00C35F55" w:rsidP="00DF7DED">
            <w:pPr>
              <w:pStyle w:val="81"/>
              <w:ind w:left="0"/>
              <w:rPr>
                <w:color w:val="000000"/>
                <w:highlight w:val="yellow"/>
              </w:rPr>
            </w:pPr>
            <w:r>
              <w:t>216 840,00</w:t>
            </w:r>
            <w:r w:rsidR="00DF7DED">
              <w:t xml:space="preserve"> </w:t>
            </w:r>
            <w:r w:rsidR="00734B55" w:rsidRPr="005966CE">
              <w:t xml:space="preserve">грн. </w:t>
            </w:r>
            <w:r>
              <w:t>бе</w:t>
            </w:r>
            <w:r w:rsidR="00734B55" w:rsidRPr="005966CE">
              <w:t>з ПДВ</w:t>
            </w:r>
          </w:p>
        </w:tc>
      </w:tr>
      <w:tr w:rsidR="00E307DD" w:rsidRPr="006025F2" w:rsidTr="00CC79FE">
        <w:tblPrEx>
          <w:tblLook w:val="0000" w:firstRow="0" w:lastRow="0" w:firstColumn="0" w:lastColumn="0" w:noHBand="0" w:noVBand="0"/>
        </w:tblPrEx>
        <w:trPr>
          <w:trHeight w:val="538"/>
          <w:jc w:val="center"/>
        </w:trPr>
        <w:tc>
          <w:tcPr>
            <w:tcW w:w="602" w:type="dxa"/>
            <w:shd w:val="clear" w:color="auto" w:fill="auto"/>
            <w:vAlign w:val="center"/>
          </w:tcPr>
          <w:p w:rsidR="00E307DD" w:rsidRPr="00F80F52" w:rsidRDefault="00E307DD" w:rsidP="00E307DD">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6.</w:t>
            </w:r>
          </w:p>
        </w:tc>
        <w:tc>
          <w:tcPr>
            <w:tcW w:w="2854" w:type="dxa"/>
            <w:gridSpan w:val="4"/>
            <w:shd w:val="clear" w:color="auto" w:fill="auto"/>
            <w:vAlign w:val="center"/>
          </w:tcPr>
          <w:p w:rsidR="00E307DD" w:rsidRPr="00F80F52" w:rsidRDefault="00E307DD" w:rsidP="00DD4FB3">
            <w:pPr>
              <w:spacing w:after="0" w:line="240" w:lineRule="auto"/>
              <w:rPr>
                <w:rFonts w:ascii="Times New Roman" w:hAnsi="Times New Roman"/>
                <w:color w:val="000000"/>
                <w:sz w:val="24"/>
                <w:szCs w:val="24"/>
                <w:lang w:val="uk-UA"/>
              </w:rPr>
            </w:pPr>
            <w:r>
              <w:rPr>
                <w:rFonts w:ascii="Times New Roman" w:hAnsi="Times New Roman"/>
                <w:sz w:val="24"/>
                <w:szCs w:val="24"/>
                <w:lang w:val="uk-UA" w:eastAsia="uk-UA"/>
              </w:rPr>
              <w:t>Р</w:t>
            </w:r>
            <w:r w:rsidRPr="006025F2">
              <w:rPr>
                <w:rFonts w:ascii="Times New Roman" w:hAnsi="Times New Roman"/>
                <w:sz w:val="24"/>
                <w:szCs w:val="24"/>
                <w:lang w:val="uk-UA" w:eastAsia="uk-UA"/>
              </w:rPr>
              <w:t>озмір мінімального кроку пониження ціни під час електронного аукціону</w:t>
            </w:r>
          </w:p>
        </w:tc>
        <w:tc>
          <w:tcPr>
            <w:tcW w:w="6623" w:type="dxa"/>
            <w:gridSpan w:val="2"/>
            <w:shd w:val="clear" w:color="auto" w:fill="auto"/>
            <w:vAlign w:val="center"/>
          </w:tcPr>
          <w:p w:rsidR="00E307DD" w:rsidRPr="006025F2" w:rsidRDefault="0099318C" w:rsidP="00245977">
            <w:pPr>
              <w:pStyle w:val="81"/>
              <w:ind w:left="0"/>
              <w:rPr>
                <w:color w:val="000000"/>
                <w:highlight w:val="yellow"/>
              </w:rPr>
            </w:pPr>
            <w:r w:rsidRPr="0010137B">
              <w:t>зазначено в електрон</w:t>
            </w:r>
            <w:r>
              <w:t>н</w:t>
            </w:r>
            <w:r w:rsidRPr="0010137B">
              <w:t>ій системі закупівель Prozorro</w:t>
            </w:r>
          </w:p>
        </w:tc>
      </w:tr>
      <w:tr w:rsidR="009530E9" w:rsidRPr="00F80F52" w:rsidTr="00CC79FE">
        <w:tblPrEx>
          <w:tblLook w:val="0000" w:firstRow="0" w:lastRow="0" w:firstColumn="0" w:lastColumn="0" w:noHBand="0" w:noVBand="0"/>
        </w:tblPrEx>
        <w:trPr>
          <w:trHeight w:val="538"/>
          <w:jc w:val="center"/>
        </w:trPr>
        <w:tc>
          <w:tcPr>
            <w:tcW w:w="602" w:type="dxa"/>
            <w:shd w:val="clear" w:color="auto" w:fill="auto"/>
            <w:vAlign w:val="center"/>
          </w:tcPr>
          <w:p w:rsidR="009530E9" w:rsidRPr="00F80F52" w:rsidRDefault="009530E9" w:rsidP="009530E9">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7.</w:t>
            </w:r>
          </w:p>
        </w:tc>
        <w:tc>
          <w:tcPr>
            <w:tcW w:w="2854" w:type="dxa"/>
            <w:gridSpan w:val="4"/>
            <w:shd w:val="clear" w:color="auto" w:fill="auto"/>
            <w:vAlign w:val="center"/>
          </w:tcPr>
          <w:p w:rsidR="009530E9" w:rsidRPr="00B8513D" w:rsidRDefault="009530E9" w:rsidP="009530E9">
            <w:pPr>
              <w:spacing w:after="0" w:line="240" w:lineRule="auto"/>
              <w:rPr>
                <w:rFonts w:ascii="Times New Roman" w:hAnsi="Times New Roman"/>
                <w:sz w:val="24"/>
                <w:szCs w:val="24"/>
                <w:lang w:val="uk-UA" w:eastAsia="uk-UA"/>
              </w:rPr>
            </w:pPr>
            <w:r>
              <w:rPr>
                <w:rFonts w:ascii="Times New Roman" w:hAnsi="Times New Roman"/>
                <w:color w:val="000000"/>
                <w:sz w:val="24"/>
                <w:szCs w:val="24"/>
                <w:lang w:val="uk-UA"/>
              </w:rPr>
              <w:t>П</w:t>
            </w:r>
            <w:r w:rsidRPr="006025F2">
              <w:rPr>
                <w:rFonts w:ascii="Times New Roman" w:hAnsi="Times New Roman"/>
                <w:color w:val="000000"/>
                <w:sz w:val="24"/>
                <w:szCs w:val="24"/>
                <w:lang w:val="uk-UA"/>
              </w:rPr>
              <w:t>еріод уточнення інформації про закуп</w:t>
            </w:r>
            <w:r>
              <w:rPr>
                <w:rFonts w:ascii="Times New Roman" w:hAnsi="Times New Roman"/>
                <w:color w:val="000000"/>
                <w:sz w:val="24"/>
                <w:szCs w:val="24"/>
              </w:rPr>
              <w:t>івлю</w:t>
            </w:r>
          </w:p>
        </w:tc>
        <w:tc>
          <w:tcPr>
            <w:tcW w:w="6623" w:type="dxa"/>
            <w:gridSpan w:val="2"/>
            <w:shd w:val="clear" w:color="auto" w:fill="auto"/>
            <w:vAlign w:val="center"/>
          </w:tcPr>
          <w:p w:rsidR="009530E9" w:rsidRPr="00A74A88" w:rsidRDefault="0010137B" w:rsidP="000A5851">
            <w:pPr>
              <w:spacing w:after="0" w:line="240" w:lineRule="auto"/>
            </w:pPr>
            <w:r w:rsidRPr="0010137B">
              <w:rPr>
                <w:rFonts w:ascii="Times New Roman" w:hAnsi="Times New Roman"/>
                <w:sz w:val="24"/>
                <w:szCs w:val="24"/>
                <w:lang w:val="uk-UA"/>
              </w:rPr>
              <w:t>зазначено в електрон</w:t>
            </w:r>
            <w:r w:rsidR="008677BD">
              <w:rPr>
                <w:rFonts w:ascii="Times New Roman" w:hAnsi="Times New Roman"/>
                <w:sz w:val="24"/>
                <w:szCs w:val="24"/>
                <w:lang w:val="uk-UA"/>
              </w:rPr>
              <w:t>н</w:t>
            </w:r>
            <w:r w:rsidRPr="0010137B">
              <w:rPr>
                <w:rFonts w:ascii="Times New Roman" w:hAnsi="Times New Roman"/>
                <w:sz w:val="24"/>
                <w:szCs w:val="24"/>
                <w:lang w:val="uk-UA"/>
              </w:rPr>
              <w:t>ій системі закупівель Prozorro</w:t>
            </w:r>
          </w:p>
        </w:tc>
      </w:tr>
      <w:tr w:rsidR="009530E9" w:rsidRPr="00F80F52" w:rsidTr="00CC79FE">
        <w:tblPrEx>
          <w:tblLook w:val="0000" w:firstRow="0" w:lastRow="0" w:firstColumn="0" w:lastColumn="0" w:noHBand="0" w:noVBand="0"/>
        </w:tblPrEx>
        <w:trPr>
          <w:trHeight w:val="538"/>
          <w:jc w:val="center"/>
        </w:trPr>
        <w:tc>
          <w:tcPr>
            <w:tcW w:w="602" w:type="dxa"/>
            <w:shd w:val="clear" w:color="auto" w:fill="auto"/>
            <w:vAlign w:val="center"/>
          </w:tcPr>
          <w:p w:rsidR="009530E9" w:rsidRPr="00F80F52" w:rsidRDefault="009530E9" w:rsidP="009530E9">
            <w:pPr>
              <w:spacing w:after="0" w:line="240" w:lineRule="auto"/>
              <w:jc w:val="center"/>
              <w:rPr>
                <w:rFonts w:ascii="Times New Roman" w:hAnsi="Times New Roman"/>
                <w:bCs/>
                <w:sz w:val="24"/>
                <w:szCs w:val="24"/>
                <w:lang w:val="uk-UA"/>
              </w:rPr>
            </w:pPr>
            <w:r w:rsidRPr="00F80F52">
              <w:rPr>
                <w:rFonts w:ascii="Times New Roman" w:hAnsi="Times New Roman"/>
                <w:bCs/>
                <w:sz w:val="24"/>
                <w:szCs w:val="24"/>
                <w:lang w:val="uk-UA"/>
              </w:rPr>
              <w:t>8.</w:t>
            </w:r>
          </w:p>
        </w:tc>
        <w:tc>
          <w:tcPr>
            <w:tcW w:w="2854" w:type="dxa"/>
            <w:gridSpan w:val="4"/>
            <w:shd w:val="clear" w:color="auto" w:fill="auto"/>
            <w:vAlign w:val="center"/>
          </w:tcPr>
          <w:p w:rsidR="009530E9" w:rsidRPr="00F80F52" w:rsidRDefault="009530E9" w:rsidP="009530E9">
            <w:pPr>
              <w:spacing w:after="0" w:line="240" w:lineRule="auto"/>
              <w:rPr>
                <w:rFonts w:ascii="Times New Roman" w:hAnsi="Times New Roman"/>
                <w:color w:val="000000"/>
                <w:sz w:val="24"/>
                <w:szCs w:val="24"/>
                <w:lang w:val="uk-UA"/>
              </w:rPr>
            </w:pPr>
            <w:r w:rsidRPr="00F80F52">
              <w:rPr>
                <w:rFonts w:ascii="Times New Roman" w:hAnsi="Times New Roman"/>
                <w:sz w:val="24"/>
                <w:szCs w:val="24"/>
                <w:lang w:eastAsia="uk-UA"/>
              </w:rPr>
              <w:t>Інформація про валюту, у якій повинно бути розраховано та зазначено ціну пропозиції</w:t>
            </w:r>
          </w:p>
        </w:tc>
        <w:tc>
          <w:tcPr>
            <w:tcW w:w="6623" w:type="dxa"/>
            <w:gridSpan w:val="2"/>
            <w:shd w:val="clear" w:color="auto" w:fill="auto"/>
            <w:vAlign w:val="center"/>
          </w:tcPr>
          <w:p w:rsidR="009530E9" w:rsidRPr="00F80F52" w:rsidRDefault="009530E9" w:rsidP="009530E9">
            <w:pPr>
              <w:spacing w:after="0" w:line="240" w:lineRule="auto"/>
              <w:rPr>
                <w:rFonts w:ascii="Times New Roman" w:hAnsi="Times New Roman"/>
                <w:b/>
                <w:sz w:val="24"/>
                <w:szCs w:val="24"/>
                <w:highlight w:val="yellow"/>
                <w:u w:val="single"/>
                <w:lang w:val="uk-UA"/>
              </w:rPr>
            </w:pPr>
            <w:r w:rsidRPr="00F80F52">
              <w:rPr>
                <w:rFonts w:ascii="Times New Roman" w:hAnsi="Times New Roman"/>
                <w:bCs/>
                <w:sz w:val="24"/>
                <w:szCs w:val="24"/>
                <w:lang w:eastAsia="uk-UA"/>
              </w:rPr>
              <w:t>Валютою</w:t>
            </w:r>
            <w:r w:rsidRPr="00F80F52">
              <w:rPr>
                <w:rFonts w:ascii="Times New Roman" w:hAnsi="Times New Roman"/>
                <w:sz w:val="24"/>
                <w:szCs w:val="24"/>
                <w:lang w:eastAsia="uk-UA"/>
              </w:rPr>
              <w:t xml:space="preserve"> пропозиції є гривня</w:t>
            </w:r>
            <w:r w:rsidRPr="00F80F52">
              <w:rPr>
                <w:rFonts w:ascii="Times New Roman" w:hAnsi="Times New Roman"/>
                <w:sz w:val="24"/>
                <w:szCs w:val="24"/>
                <w:lang w:val="uk-UA" w:eastAsia="uk-UA"/>
              </w:rPr>
              <w:t>.</w:t>
            </w:r>
          </w:p>
        </w:tc>
      </w:tr>
      <w:tr w:rsidR="009530E9" w:rsidRPr="00F80F52" w:rsidTr="005A1E4B">
        <w:tblPrEx>
          <w:tblLook w:val="0000" w:firstRow="0" w:lastRow="0" w:firstColumn="0" w:lastColumn="0" w:noHBand="0" w:noVBand="0"/>
        </w:tblPrEx>
        <w:trPr>
          <w:trHeight w:val="408"/>
          <w:jc w:val="center"/>
        </w:trPr>
        <w:tc>
          <w:tcPr>
            <w:tcW w:w="10079" w:type="dxa"/>
            <w:gridSpan w:val="7"/>
            <w:shd w:val="clear" w:color="auto" w:fill="D9D9D9"/>
          </w:tcPr>
          <w:p w:rsidR="009530E9" w:rsidRPr="00F80F52" w:rsidRDefault="009530E9" w:rsidP="009530E9">
            <w:pPr>
              <w:pStyle w:val="81"/>
              <w:ind w:left="0"/>
              <w:jc w:val="center"/>
              <w:rPr>
                <w:b/>
                <w:color w:val="000000"/>
                <w:highlight w:val="yellow"/>
              </w:rPr>
            </w:pPr>
            <w:r w:rsidRPr="00F80F52">
              <w:rPr>
                <w:b/>
                <w:lang w:val="en-US"/>
              </w:rPr>
              <w:t>II</w:t>
            </w:r>
            <w:r w:rsidRPr="00F80F52">
              <w:rPr>
                <w:b/>
              </w:rPr>
              <w:t>. Інструкція з підготовки пропозиції</w:t>
            </w:r>
            <w:r w:rsidRPr="00F80F52">
              <w:rPr>
                <w:b/>
                <w:color w:val="000000"/>
              </w:rPr>
              <w:t xml:space="preserve"> учасником</w:t>
            </w:r>
          </w:p>
        </w:tc>
      </w:tr>
      <w:tr w:rsidR="009530E9" w:rsidRPr="00F80F52" w:rsidTr="00CC79FE">
        <w:tblPrEx>
          <w:tblLook w:val="0000" w:firstRow="0" w:lastRow="0" w:firstColumn="0" w:lastColumn="0" w:noHBand="0" w:noVBand="0"/>
        </w:tblPrEx>
        <w:trPr>
          <w:trHeight w:val="408"/>
          <w:jc w:val="center"/>
        </w:trPr>
        <w:tc>
          <w:tcPr>
            <w:tcW w:w="627" w:type="dxa"/>
            <w:gridSpan w:val="2"/>
            <w:shd w:val="clear" w:color="auto" w:fill="auto"/>
          </w:tcPr>
          <w:p w:rsidR="009530E9" w:rsidRPr="00F80F52" w:rsidRDefault="009530E9" w:rsidP="009530E9">
            <w:pPr>
              <w:pStyle w:val="81"/>
              <w:ind w:left="0"/>
              <w:jc w:val="center"/>
            </w:pPr>
            <w:r w:rsidRPr="00F80F52">
              <w:t>1.</w:t>
            </w:r>
          </w:p>
        </w:tc>
        <w:tc>
          <w:tcPr>
            <w:tcW w:w="2829" w:type="dxa"/>
            <w:gridSpan w:val="3"/>
            <w:shd w:val="clear" w:color="auto" w:fill="auto"/>
          </w:tcPr>
          <w:p w:rsidR="009530E9" w:rsidRPr="00F80F52" w:rsidRDefault="009530E9" w:rsidP="009530E9">
            <w:pPr>
              <w:widowControl w:val="0"/>
              <w:spacing w:after="0" w:line="240" w:lineRule="auto"/>
              <w:ind w:right="113"/>
              <w:contextualSpacing/>
              <w:jc w:val="both"/>
              <w:rPr>
                <w:b/>
              </w:rPr>
            </w:pPr>
            <w:r w:rsidRPr="00F80F52">
              <w:rPr>
                <w:rFonts w:ascii="Times New Roman" w:hAnsi="Times New Roman"/>
                <w:sz w:val="24"/>
                <w:szCs w:val="24"/>
                <w:lang w:eastAsia="uk-UA"/>
              </w:rPr>
              <w:t>З</w:t>
            </w:r>
            <w:r>
              <w:rPr>
                <w:rFonts w:ascii="Times New Roman" w:hAnsi="Times New Roman"/>
                <w:sz w:val="24"/>
                <w:szCs w:val="24"/>
                <w:lang w:eastAsia="uk-UA"/>
              </w:rPr>
              <w:t>міст і спосіб подання пропозицій</w:t>
            </w:r>
          </w:p>
        </w:tc>
        <w:tc>
          <w:tcPr>
            <w:tcW w:w="6623" w:type="dxa"/>
            <w:gridSpan w:val="2"/>
            <w:shd w:val="clear" w:color="auto" w:fill="auto"/>
          </w:tcPr>
          <w:p w:rsidR="009530E9" w:rsidRPr="00F80F52" w:rsidRDefault="009530E9" w:rsidP="009530E9">
            <w:pPr>
              <w:widowControl w:val="0"/>
              <w:spacing w:after="0" w:line="240" w:lineRule="auto"/>
              <w:ind w:left="34"/>
              <w:contextualSpacing/>
              <w:jc w:val="both"/>
              <w:rPr>
                <w:rFonts w:ascii="Times New Roman" w:hAnsi="Times New Roman"/>
                <w:sz w:val="24"/>
                <w:szCs w:val="24"/>
                <w:lang w:val="uk-UA"/>
              </w:rPr>
            </w:pPr>
            <w:r w:rsidRPr="00F80F52">
              <w:rPr>
                <w:rFonts w:ascii="Times New Roman" w:hAnsi="Times New Roman"/>
                <w:sz w:val="24"/>
                <w:szCs w:val="24"/>
                <w:lang w:val="uk-UA"/>
              </w:rPr>
              <w:t xml:space="preserve">1.1. </w:t>
            </w:r>
            <w:r w:rsidRPr="00F80F52">
              <w:rPr>
                <w:rFonts w:ascii="Times New Roman" w:hAnsi="Times New Roman"/>
                <w:b/>
                <w:sz w:val="24"/>
                <w:szCs w:val="24"/>
                <w:lang w:val="uk-UA"/>
              </w:rPr>
              <w:t xml:space="preserve">Учасник повинен розмістити в електронній системі закупівель </w:t>
            </w:r>
            <w:r w:rsidRPr="00F80F52">
              <w:rPr>
                <w:rFonts w:ascii="Times New Roman" w:hAnsi="Times New Roman"/>
                <w:b/>
                <w:sz w:val="24"/>
                <w:szCs w:val="24"/>
                <w:lang w:val="uk-UA" w:eastAsia="uk-UA"/>
              </w:rPr>
              <w:t xml:space="preserve">документи, зазначені в </w:t>
            </w:r>
            <w:r w:rsidRPr="00CF7DFA">
              <w:rPr>
                <w:rFonts w:ascii="Times New Roman" w:hAnsi="Times New Roman"/>
                <w:b/>
                <w:sz w:val="24"/>
                <w:szCs w:val="24"/>
                <w:lang w:val="uk-UA"/>
              </w:rPr>
              <w:t>Додатку 4</w:t>
            </w:r>
            <w:r w:rsidRPr="00F80F52">
              <w:rPr>
                <w:rFonts w:ascii="Times New Roman" w:hAnsi="Times New Roman"/>
                <w:sz w:val="24"/>
                <w:szCs w:val="24"/>
                <w:lang w:val="uk-UA"/>
              </w:rPr>
              <w:t xml:space="preserve"> до Оголошення, після закінчення періоду уточнення інформації </w:t>
            </w:r>
            <w:r w:rsidRPr="00F80F52">
              <w:rPr>
                <w:rFonts w:ascii="Times New Roman" w:hAnsi="Times New Roman"/>
                <w:b/>
                <w:sz w:val="24"/>
                <w:szCs w:val="24"/>
                <w:u w:val="single"/>
                <w:lang w:val="uk-UA"/>
              </w:rPr>
              <w:t>до кінцевого строку подання пропозицій</w:t>
            </w:r>
            <w:r w:rsidRPr="00F80F52">
              <w:rPr>
                <w:rFonts w:ascii="Times New Roman" w:hAnsi="Times New Roman"/>
                <w:b/>
                <w:sz w:val="24"/>
                <w:szCs w:val="24"/>
                <w:lang w:val="uk-UA"/>
              </w:rPr>
              <w:t>.</w:t>
            </w:r>
          </w:p>
          <w:p w:rsidR="009530E9" w:rsidRPr="00F80F52" w:rsidRDefault="009530E9" w:rsidP="009530E9">
            <w:pPr>
              <w:widowControl w:val="0"/>
              <w:spacing w:after="0" w:line="240" w:lineRule="auto"/>
              <w:ind w:left="34"/>
              <w:contextualSpacing/>
              <w:jc w:val="both"/>
              <w:rPr>
                <w:rFonts w:ascii="Times New Roman" w:hAnsi="Times New Roman"/>
                <w:b/>
                <w:sz w:val="24"/>
                <w:szCs w:val="24"/>
              </w:rPr>
            </w:pPr>
            <w:r w:rsidRPr="00F80F52">
              <w:rPr>
                <w:rFonts w:ascii="Times New Roman" w:hAnsi="Times New Roman"/>
                <w:sz w:val="24"/>
                <w:szCs w:val="24"/>
                <w:lang w:val="uk-UA"/>
              </w:rPr>
              <w:t>1.2.</w:t>
            </w:r>
            <w:r w:rsidRPr="00F80F52">
              <w:rPr>
                <w:rFonts w:ascii="Times New Roman" w:hAnsi="Times New Roman"/>
                <w:b/>
                <w:sz w:val="24"/>
                <w:szCs w:val="24"/>
                <w:lang w:val="uk-UA"/>
              </w:rPr>
              <w:t xml:space="preserve"> </w:t>
            </w:r>
            <w:r w:rsidRPr="00F80F52">
              <w:rPr>
                <w:rFonts w:ascii="Times New Roman" w:hAnsi="Times New Roman"/>
                <w:b/>
                <w:sz w:val="24"/>
                <w:szCs w:val="24"/>
              </w:rPr>
              <w:t>Відповідальність за достовірність та зміст інформації, викладеної в д</w:t>
            </w:r>
            <w:r>
              <w:rPr>
                <w:rFonts w:ascii="Times New Roman" w:hAnsi="Times New Roman"/>
                <w:b/>
                <w:sz w:val="24"/>
                <w:szCs w:val="24"/>
              </w:rPr>
              <w:t xml:space="preserve">окументах, які подані у складі </w:t>
            </w:r>
            <w:r w:rsidRPr="00F80F52">
              <w:rPr>
                <w:rFonts w:ascii="Times New Roman" w:hAnsi="Times New Roman"/>
                <w:b/>
                <w:sz w:val="24"/>
                <w:szCs w:val="24"/>
              </w:rPr>
              <w:t>пропозиції, несе учасник.</w:t>
            </w:r>
          </w:p>
          <w:p w:rsidR="009530E9" w:rsidRPr="00F80F52" w:rsidRDefault="009530E9" w:rsidP="009530E9">
            <w:pPr>
              <w:widowControl w:val="0"/>
              <w:spacing w:after="0" w:line="240" w:lineRule="auto"/>
              <w:ind w:left="34"/>
              <w:contextualSpacing/>
              <w:jc w:val="both"/>
              <w:rPr>
                <w:rFonts w:ascii="Times New Roman" w:hAnsi="Times New Roman"/>
                <w:sz w:val="24"/>
                <w:szCs w:val="24"/>
                <w:lang w:val="uk-UA"/>
              </w:rPr>
            </w:pPr>
            <w:r w:rsidRPr="00F80F52">
              <w:rPr>
                <w:rFonts w:ascii="Times New Roman" w:hAnsi="Times New Roman"/>
                <w:sz w:val="24"/>
                <w:szCs w:val="24"/>
                <w:lang w:val="uk-UA"/>
              </w:rPr>
              <w:t xml:space="preserve">1.3.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F80F52">
              <w:rPr>
                <w:rFonts w:ascii="Times New Roman" w:hAnsi="Times New Roman"/>
                <w:i/>
                <w:sz w:val="24"/>
                <w:szCs w:val="24"/>
                <w:lang w:val="uk-UA"/>
              </w:rPr>
              <w:t>(у разі їх встановлення Замовником)</w:t>
            </w:r>
            <w:r w:rsidRPr="00F80F52">
              <w:rPr>
                <w:rFonts w:ascii="Times New Roman" w:hAnsi="Times New Roman"/>
                <w:sz w:val="24"/>
                <w:szCs w:val="24"/>
                <w:lang w:val="uk-UA"/>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530E9" w:rsidRPr="00F80F52" w:rsidRDefault="009530E9" w:rsidP="009530E9">
            <w:pPr>
              <w:widowControl w:val="0"/>
              <w:spacing w:after="0" w:line="240" w:lineRule="auto"/>
              <w:ind w:left="34"/>
              <w:contextualSpacing/>
              <w:jc w:val="both"/>
              <w:rPr>
                <w:rFonts w:ascii="Times New Roman" w:hAnsi="Times New Roman"/>
                <w:spacing w:val="-2"/>
                <w:sz w:val="24"/>
                <w:szCs w:val="24"/>
                <w:lang w:val="uk-UA"/>
              </w:rPr>
            </w:pPr>
            <w:r w:rsidRPr="00F80F52">
              <w:rPr>
                <w:rFonts w:ascii="Times New Roman" w:hAnsi="Times New Roman"/>
                <w:sz w:val="24"/>
                <w:szCs w:val="24"/>
                <w:lang w:val="uk-UA" w:eastAsia="uk-UA"/>
              </w:rPr>
              <w:t xml:space="preserve">1.4. </w:t>
            </w:r>
            <w:r w:rsidRPr="00F80F52">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w:t>
            </w:r>
            <w:r w:rsidRPr="00F80F52">
              <w:rPr>
                <w:rFonts w:ascii="Times New Roman" w:hAnsi="Times New Roman"/>
                <w:spacing w:val="-2"/>
                <w:sz w:val="24"/>
                <w:szCs w:val="24"/>
                <w:lang w:val="uk-UA"/>
              </w:rPr>
              <w:t>належного рівня якості зображення та доступного до перегляду.</w:t>
            </w:r>
          </w:p>
          <w:p w:rsidR="009530E9" w:rsidRDefault="009530E9" w:rsidP="009530E9">
            <w:pPr>
              <w:widowControl w:val="0"/>
              <w:spacing w:after="0" w:line="240" w:lineRule="auto"/>
              <w:ind w:left="34"/>
              <w:contextualSpacing/>
              <w:jc w:val="both"/>
              <w:rPr>
                <w:rFonts w:ascii="Times New Roman" w:hAnsi="Times New Roman"/>
                <w:sz w:val="24"/>
                <w:szCs w:val="24"/>
                <w:lang w:val="uk-UA"/>
              </w:rPr>
            </w:pPr>
            <w:r w:rsidRPr="00F80F52">
              <w:rPr>
                <w:rFonts w:ascii="Times New Roman" w:hAnsi="Times New Roman"/>
                <w:sz w:val="24"/>
                <w:szCs w:val="24"/>
                <w:lang w:val="uk-UA"/>
              </w:rPr>
              <w:lastRenderedPageBreak/>
              <w:t xml:space="preserve">1.5. </w:t>
            </w:r>
            <w:r w:rsidRPr="00F80F52">
              <w:rPr>
                <w:rFonts w:ascii="Times New Roman" w:hAnsi="Times New Roman"/>
                <w:sz w:val="24"/>
                <w:szCs w:val="24"/>
              </w:rPr>
              <w:t>Документи, що подаються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Pr="00F80F52">
              <w:rPr>
                <w:rFonts w:ascii="Times New Roman" w:hAnsi="Times New Roman"/>
                <w:sz w:val="24"/>
                <w:szCs w:val="24"/>
                <w:lang w:val="uk-UA"/>
              </w:rPr>
              <w:t>.</w:t>
            </w:r>
          </w:p>
          <w:p w:rsidR="009530E9" w:rsidRPr="00F80F52" w:rsidRDefault="009530E9" w:rsidP="009530E9">
            <w:pPr>
              <w:widowControl w:val="0"/>
              <w:spacing w:after="0" w:line="240" w:lineRule="auto"/>
              <w:ind w:left="34"/>
              <w:contextualSpacing/>
              <w:jc w:val="both"/>
              <w:rPr>
                <w:rFonts w:ascii="Times New Roman" w:hAnsi="Times New Roman"/>
                <w:sz w:val="24"/>
                <w:szCs w:val="24"/>
                <w:lang w:val="uk-UA"/>
              </w:rPr>
            </w:pPr>
            <w:r w:rsidRPr="00EE52DA">
              <w:rPr>
                <w:rFonts w:ascii="Times New Roman" w:eastAsia="Calibri" w:hAnsi="Times New Roman"/>
                <w:bCs/>
                <w:iCs/>
                <w:color w:val="000000"/>
                <w:sz w:val="24"/>
                <w:szCs w:val="24"/>
                <w:lang w:val="uk-UA"/>
              </w:rPr>
              <w:t>Документи, що подаються учасником у складі пропозиції на підтвердження технічни</w:t>
            </w:r>
            <w:r w:rsidR="0081494D">
              <w:rPr>
                <w:rFonts w:ascii="Times New Roman" w:eastAsia="Calibri" w:hAnsi="Times New Roman"/>
                <w:bCs/>
                <w:iCs/>
                <w:color w:val="000000"/>
                <w:sz w:val="24"/>
                <w:szCs w:val="24"/>
                <w:lang w:val="uk-UA"/>
              </w:rPr>
              <w:t>х та інших вимог, зазначених в О</w:t>
            </w:r>
            <w:r w:rsidRPr="00EE52DA">
              <w:rPr>
                <w:rFonts w:ascii="Times New Roman" w:eastAsia="Calibri" w:hAnsi="Times New Roman"/>
                <w:bCs/>
                <w:iCs/>
                <w:color w:val="000000"/>
                <w:sz w:val="24"/>
                <w:szCs w:val="24"/>
                <w:lang w:val="uk-UA"/>
              </w:rPr>
              <w:t>голошенні про проведення спрощеної закупівлі, повинні бути відскановані з оригіналу документів або копій, завірених підписом уповноваженої особи учасника закупівлі.</w:t>
            </w:r>
          </w:p>
          <w:p w:rsidR="009530E9" w:rsidRPr="00F80F52" w:rsidRDefault="009530E9" w:rsidP="009530E9">
            <w:pPr>
              <w:widowControl w:val="0"/>
              <w:spacing w:after="0" w:line="240" w:lineRule="auto"/>
              <w:ind w:left="34"/>
              <w:contextualSpacing/>
              <w:jc w:val="both"/>
              <w:rPr>
                <w:rFonts w:ascii="Times New Roman" w:hAnsi="Times New Roman"/>
                <w:sz w:val="24"/>
                <w:szCs w:val="24"/>
                <w:lang w:val="uk-UA"/>
              </w:rPr>
            </w:pPr>
            <w:r w:rsidRPr="00F80F52">
              <w:rPr>
                <w:rFonts w:ascii="Times New Roman" w:hAnsi="Times New Roman"/>
                <w:sz w:val="24"/>
                <w:szCs w:val="24"/>
                <w:lang w:val="uk-UA"/>
              </w:rPr>
              <w:t xml:space="preserve">1.6. </w:t>
            </w:r>
            <w:r w:rsidRPr="00F80F52">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F80F52">
              <w:rPr>
                <w:rFonts w:ascii="Times New Roman" w:hAnsi="Times New Roman"/>
                <w:sz w:val="24"/>
                <w:szCs w:val="24"/>
                <w:lang w:val="uk-UA"/>
              </w:rPr>
              <w:t>З</w:t>
            </w:r>
            <w:r w:rsidRPr="00F80F52">
              <w:rPr>
                <w:rFonts w:ascii="Times New Roman" w:hAnsi="Times New Roman"/>
                <w:sz w:val="24"/>
                <w:szCs w:val="24"/>
              </w:rPr>
              <w:t>амовником.</w:t>
            </w:r>
          </w:p>
          <w:p w:rsidR="009530E9" w:rsidRPr="00F80F52" w:rsidRDefault="009530E9" w:rsidP="009530E9">
            <w:pPr>
              <w:widowControl w:val="0"/>
              <w:spacing w:after="0" w:line="240" w:lineRule="auto"/>
              <w:ind w:left="34"/>
              <w:contextualSpacing/>
              <w:jc w:val="both"/>
              <w:rPr>
                <w:rFonts w:ascii="Times New Roman" w:hAnsi="Times New Roman"/>
                <w:sz w:val="24"/>
                <w:szCs w:val="24"/>
                <w:lang w:val="uk-UA"/>
              </w:rPr>
            </w:pPr>
            <w:r w:rsidRPr="00730FB0">
              <w:rPr>
                <w:rFonts w:ascii="Times New Roman" w:hAnsi="Times New Roman"/>
                <w:sz w:val="24"/>
                <w:szCs w:val="24"/>
                <w:lang w:val="uk-UA"/>
              </w:rPr>
              <w:t>1.7. Документи, що мають відношення до пропозиції та підготовлені безпосередньо учасником повинні містити дату створювання документу, реєстраційний номер, посаду і підпис уповноваженої особи.</w:t>
            </w:r>
          </w:p>
          <w:p w:rsidR="009530E9" w:rsidRDefault="009530E9" w:rsidP="009530E9">
            <w:pPr>
              <w:widowControl w:val="0"/>
              <w:spacing w:after="0" w:line="240" w:lineRule="auto"/>
              <w:ind w:left="34"/>
              <w:contextualSpacing/>
              <w:jc w:val="both"/>
              <w:rPr>
                <w:rFonts w:ascii="Times New Roman" w:hAnsi="Times New Roman"/>
                <w:sz w:val="24"/>
                <w:szCs w:val="24"/>
                <w:lang w:val="uk-UA" w:eastAsia="uk-UA"/>
              </w:rPr>
            </w:pPr>
            <w:r w:rsidRPr="00F80F52">
              <w:rPr>
                <w:rFonts w:ascii="Times New Roman" w:hAnsi="Times New Roman"/>
                <w:sz w:val="24"/>
                <w:szCs w:val="24"/>
                <w:lang w:val="uk-UA"/>
              </w:rPr>
              <w:t xml:space="preserve">1.8. </w:t>
            </w:r>
            <w:r w:rsidRPr="00F80F52">
              <w:rPr>
                <w:rFonts w:ascii="Times New Roman" w:hAnsi="Times New Roman"/>
                <w:sz w:val="24"/>
                <w:szCs w:val="24"/>
                <w:lang w:val="uk-UA" w:eastAsia="uk-UA"/>
              </w:rPr>
              <w:t>У разі, якщо пропозиція подається об'єднанням учасників, до неї обов'язково включається документ про створення такого об'єднання.</w:t>
            </w:r>
          </w:p>
          <w:p w:rsidR="009530E9" w:rsidRPr="00F80F52" w:rsidRDefault="009530E9" w:rsidP="009530E9">
            <w:pPr>
              <w:widowControl w:val="0"/>
              <w:spacing w:after="0" w:line="240" w:lineRule="auto"/>
              <w:ind w:left="34"/>
              <w:contextualSpacing/>
              <w:jc w:val="both"/>
              <w:rPr>
                <w:rFonts w:ascii="Times New Roman" w:hAnsi="Times New Roman"/>
                <w:b/>
                <w:sz w:val="24"/>
                <w:szCs w:val="24"/>
                <w:lang w:val="uk-UA" w:eastAsia="uk-UA"/>
              </w:rPr>
            </w:pPr>
            <w:r w:rsidRPr="00F80F52">
              <w:rPr>
                <w:rFonts w:ascii="Times New Roman" w:hAnsi="Times New Roman"/>
                <w:sz w:val="24"/>
                <w:szCs w:val="24"/>
                <w:lang w:val="uk-UA" w:eastAsia="uk-UA"/>
              </w:rPr>
              <w:t>1.9.</w:t>
            </w:r>
            <w:r w:rsidRPr="00F80F52">
              <w:rPr>
                <w:rFonts w:ascii="Times New Roman" w:hAnsi="Times New Roman"/>
                <w:b/>
                <w:sz w:val="24"/>
                <w:szCs w:val="24"/>
                <w:lang w:val="uk-UA" w:eastAsia="uk-UA"/>
              </w:rPr>
              <w:t xml:space="preserve"> Подані учасником документи у складі пропозиції, що не вимагались цим Оголошенням, Замовником не розглядаються.</w:t>
            </w:r>
          </w:p>
          <w:p w:rsidR="009530E9" w:rsidRPr="00F80F52" w:rsidRDefault="009530E9" w:rsidP="009530E9">
            <w:pPr>
              <w:widowControl w:val="0"/>
              <w:spacing w:after="0" w:line="240" w:lineRule="auto"/>
              <w:ind w:left="34"/>
              <w:contextualSpacing/>
              <w:jc w:val="both"/>
              <w:rPr>
                <w:rFonts w:ascii="Times New Roman" w:hAnsi="Times New Roman"/>
                <w:sz w:val="24"/>
                <w:szCs w:val="24"/>
                <w:lang w:val="uk-UA"/>
              </w:rPr>
            </w:pPr>
            <w:r w:rsidRPr="00F80F52">
              <w:rPr>
                <w:rFonts w:ascii="Times New Roman" w:hAnsi="Times New Roman"/>
                <w:sz w:val="24"/>
                <w:szCs w:val="24"/>
                <w:lang w:val="uk-UA"/>
              </w:rPr>
              <w:t xml:space="preserve">1.10. Учасник відповідає за одержання необхідних дозволів, ліцензій, сертифікатів та інших документів, пов’язаних із підготовкою пропозиції. </w:t>
            </w:r>
            <w:r w:rsidRPr="00F80F52">
              <w:rPr>
                <w:rFonts w:ascii="Times New Roman" w:hAnsi="Times New Roman"/>
                <w:sz w:val="24"/>
                <w:szCs w:val="24"/>
              </w:rPr>
              <w:t>Витрати пов'язані з підготовкою та поданням пропозиції учасник несе самостійно. Понесені витрати не відшкодовуються</w:t>
            </w:r>
            <w:r w:rsidRPr="00F80F52">
              <w:rPr>
                <w:rFonts w:ascii="Times New Roman" w:hAnsi="Times New Roman"/>
                <w:sz w:val="24"/>
                <w:szCs w:val="24"/>
                <w:lang w:val="uk-UA"/>
              </w:rPr>
              <w:t>.</w:t>
            </w:r>
          </w:p>
          <w:p w:rsidR="009530E9" w:rsidRDefault="009530E9" w:rsidP="009530E9">
            <w:pPr>
              <w:widowControl w:val="0"/>
              <w:spacing w:after="0" w:line="240" w:lineRule="auto"/>
              <w:ind w:left="34"/>
              <w:contextualSpacing/>
              <w:jc w:val="both"/>
              <w:rPr>
                <w:rFonts w:ascii="Times New Roman" w:hAnsi="Times New Roman"/>
                <w:sz w:val="24"/>
                <w:szCs w:val="24"/>
              </w:rPr>
            </w:pPr>
            <w:r w:rsidRPr="00F80F52">
              <w:rPr>
                <w:rFonts w:ascii="Times New Roman" w:hAnsi="Times New Roman"/>
                <w:sz w:val="24"/>
                <w:szCs w:val="24"/>
                <w:lang w:val="uk-UA"/>
              </w:rPr>
              <w:t xml:space="preserve">1.11. </w:t>
            </w:r>
            <w:r w:rsidRPr="00F80F52">
              <w:rPr>
                <w:rFonts w:ascii="Times New Roman" w:hAnsi="Times New Roman"/>
                <w:sz w:val="24"/>
                <w:szCs w:val="24"/>
              </w:rPr>
              <w:t xml:space="preserve">Кожен учасник має право подати лише одну пропозицію, у тому числі до визначеної в </w:t>
            </w:r>
            <w:r w:rsidRPr="00F80F52">
              <w:rPr>
                <w:rFonts w:ascii="Times New Roman" w:hAnsi="Times New Roman"/>
                <w:sz w:val="24"/>
                <w:szCs w:val="24"/>
                <w:lang w:val="uk-UA"/>
              </w:rPr>
              <w:t xml:space="preserve">Оголошенні </w:t>
            </w:r>
            <w:r w:rsidRPr="00F80F52">
              <w:rPr>
                <w:rFonts w:ascii="Times New Roman" w:hAnsi="Times New Roman"/>
                <w:sz w:val="24"/>
                <w:szCs w:val="24"/>
              </w:rPr>
              <w:t>частини предмета закупівлі (лота).</w:t>
            </w:r>
          </w:p>
          <w:p w:rsidR="009530E9" w:rsidRPr="00EA61A7" w:rsidRDefault="009530E9" w:rsidP="009530E9">
            <w:pPr>
              <w:widowControl w:val="0"/>
              <w:spacing w:after="0" w:line="240" w:lineRule="auto"/>
              <w:ind w:left="34"/>
              <w:contextualSpacing/>
              <w:jc w:val="both"/>
              <w:rPr>
                <w:rFonts w:ascii="Times New Roman" w:hAnsi="Times New Roman"/>
                <w:sz w:val="24"/>
                <w:szCs w:val="24"/>
                <w:lang w:val="uk-UA"/>
              </w:rPr>
            </w:pPr>
            <w:r>
              <w:rPr>
                <w:rFonts w:ascii="Times New Roman" w:hAnsi="Times New Roman"/>
                <w:sz w:val="24"/>
                <w:szCs w:val="24"/>
                <w:lang w:val="uk-UA"/>
              </w:rPr>
              <w:t xml:space="preserve">1.12. При поданні пропозицій Учасниками </w:t>
            </w:r>
            <w:r w:rsidRPr="00EA61A7">
              <w:rPr>
                <w:rFonts w:ascii="Times New Roman" w:hAnsi="Times New Roman"/>
                <w:sz w:val="24"/>
                <w:szCs w:val="24"/>
                <w:lang w:val="uk-UA"/>
              </w:rPr>
              <w:t xml:space="preserve">обов’язковим </w:t>
            </w:r>
            <w:r>
              <w:rPr>
                <w:rFonts w:ascii="Times New Roman" w:hAnsi="Times New Roman"/>
                <w:sz w:val="24"/>
                <w:szCs w:val="24"/>
                <w:lang w:val="uk-UA"/>
              </w:rPr>
              <w:t xml:space="preserve">є </w:t>
            </w:r>
            <w:r w:rsidRPr="00EA61A7">
              <w:rPr>
                <w:rFonts w:ascii="Times New Roman" w:hAnsi="Times New Roman"/>
                <w:sz w:val="24"/>
                <w:szCs w:val="24"/>
                <w:lang w:val="uk-UA"/>
              </w:rPr>
              <w:t>накладання електронного підпису</w:t>
            </w:r>
            <w:r>
              <w:rPr>
                <w:rFonts w:ascii="Times New Roman" w:hAnsi="Times New Roman"/>
                <w:sz w:val="24"/>
                <w:szCs w:val="24"/>
                <w:lang w:val="uk-UA"/>
              </w:rPr>
              <w:t>.</w:t>
            </w:r>
          </w:p>
        </w:tc>
      </w:tr>
      <w:tr w:rsidR="009530E9" w:rsidRPr="00F80F52" w:rsidTr="00CC79FE">
        <w:tblPrEx>
          <w:tblLook w:val="0000" w:firstRow="0" w:lastRow="0" w:firstColumn="0" w:lastColumn="0" w:noHBand="0" w:noVBand="0"/>
        </w:tblPrEx>
        <w:trPr>
          <w:trHeight w:val="408"/>
          <w:jc w:val="center"/>
        </w:trPr>
        <w:tc>
          <w:tcPr>
            <w:tcW w:w="627" w:type="dxa"/>
            <w:gridSpan w:val="2"/>
            <w:shd w:val="clear" w:color="auto" w:fill="auto"/>
          </w:tcPr>
          <w:p w:rsidR="009530E9" w:rsidRPr="00F80F52" w:rsidRDefault="009530E9" w:rsidP="009530E9">
            <w:pPr>
              <w:pStyle w:val="81"/>
              <w:ind w:left="0"/>
              <w:jc w:val="center"/>
            </w:pPr>
            <w:r w:rsidRPr="00F80F52">
              <w:t xml:space="preserve">2. </w:t>
            </w:r>
          </w:p>
        </w:tc>
        <w:tc>
          <w:tcPr>
            <w:tcW w:w="2829" w:type="dxa"/>
            <w:gridSpan w:val="3"/>
            <w:shd w:val="clear" w:color="auto" w:fill="auto"/>
          </w:tcPr>
          <w:p w:rsidR="009530E9" w:rsidRPr="00F80F52" w:rsidRDefault="009530E9" w:rsidP="009530E9">
            <w:pPr>
              <w:widowControl w:val="0"/>
              <w:spacing w:after="0" w:line="240" w:lineRule="auto"/>
              <w:ind w:right="113"/>
              <w:contextualSpacing/>
              <w:rPr>
                <w:rFonts w:ascii="Times New Roman" w:hAnsi="Times New Roman"/>
                <w:sz w:val="24"/>
                <w:szCs w:val="24"/>
                <w:lang w:eastAsia="uk-UA"/>
              </w:rPr>
            </w:pPr>
            <w:r w:rsidRPr="00F80F52">
              <w:rPr>
                <w:rFonts w:ascii="Times New Roman" w:hAnsi="Times New Roman"/>
                <w:sz w:val="24"/>
                <w:szCs w:val="24"/>
                <w:lang w:eastAsia="uk-UA"/>
              </w:rPr>
              <w:t>Інформація про мову, якою повинно бути складено пропозиції</w:t>
            </w:r>
          </w:p>
        </w:tc>
        <w:tc>
          <w:tcPr>
            <w:tcW w:w="6623" w:type="dxa"/>
            <w:gridSpan w:val="2"/>
            <w:shd w:val="clear" w:color="auto" w:fill="auto"/>
          </w:tcPr>
          <w:p w:rsidR="009530E9" w:rsidRPr="00F80F52" w:rsidRDefault="009530E9" w:rsidP="009530E9">
            <w:pPr>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2.1. Усі документи, що мають відношення до пропозиції, та підготовлені безпосередньо учасником, повинні бути складені українською мовою.</w:t>
            </w:r>
          </w:p>
          <w:p w:rsidR="009530E9" w:rsidRPr="00F80F52" w:rsidRDefault="009530E9" w:rsidP="009530E9">
            <w:pPr>
              <w:spacing w:after="0" w:line="240" w:lineRule="auto"/>
              <w:jc w:val="both"/>
              <w:rPr>
                <w:rFonts w:ascii="Times New Roman" w:hAnsi="Times New Roman"/>
                <w:bCs/>
                <w:sz w:val="24"/>
                <w:szCs w:val="24"/>
                <w:lang w:val="uk-UA" w:eastAsia="uk-UA"/>
              </w:rPr>
            </w:pPr>
            <w:r w:rsidRPr="00F80F52">
              <w:rPr>
                <w:rFonts w:ascii="Times New Roman" w:hAnsi="Times New Roman"/>
                <w:sz w:val="24"/>
                <w:szCs w:val="24"/>
                <w:lang w:val="uk-UA"/>
              </w:rPr>
              <w:t xml:space="preserve">2.2. Всі інші документи (в тому числі інформація щодо підтвердження відповідності предмету закупівлі вимогам викладених в Оголошенні), що мають відношення до пропозиції можуть бути складені як українською, так і російською мовами, а у разі надання цих документів іноземною мовою, вони повинні бути перекладені </w:t>
            </w:r>
            <w:r w:rsidRPr="00F80F52">
              <w:rPr>
                <w:rFonts w:ascii="Times New Roman" w:hAnsi="Times New Roman"/>
                <w:sz w:val="24"/>
                <w:szCs w:val="24"/>
                <w:lang w:val="uk-UA"/>
              </w:rPr>
              <w:lastRenderedPageBreak/>
              <w:t>українською чи росі</w:t>
            </w:r>
            <w:r>
              <w:rPr>
                <w:rFonts w:ascii="Times New Roman" w:hAnsi="Times New Roman"/>
                <w:sz w:val="24"/>
                <w:szCs w:val="24"/>
                <w:lang w:val="uk-UA"/>
              </w:rPr>
              <w:t>йською мовами. Переклад повинен</w:t>
            </w:r>
            <w:r w:rsidRPr="00F80F52">
              <w:rPr>
                <w:rFonts w:ascii="Times New Roman" w:hAnsi="Times New Roman"/>
                <w:sz w:val="24"/>
                <w:szCs w:val="24"/>
                <w:lang w:val="uk-UA"/>
              </w:rPr>
              <w:t xml:space="preserve"> бути посвідчений підписом уповноваженої особи учасника торгів.</w:t>
            </w:r>
          </w:p>
        </w:tc>
      </w:tr>
      <w:tr w:rsidR="009530E9" w:rsidRPr="00F80F52" w:rsidTr="00CC79FE">
        <w:tblPrEx>
          <w:tblLook w:val="0000" w:firstRow="0" w:lastRow="0" w:firstColumn="0" w:lastColumn="0" w:noHBand="0" w:noVBand="0"/>
        </w:tblPrEx>
        <w:trPr>
          <w:trHeight w:val="408"/>
          <w:jc w:val="center"/>
        </w:trPr>
        <w:tc>
          <w:tcPr>
            <w:tcW w:w="627" w:type="dxa"/>
            <w:gridSpan w:val="2"/>
            <w:shd w:val="clear" w:color="auto" w:fill="auto"/>
          </w:tcPr>
          <w:p w:rsidR="009530E9" w:rsidRPr="00F80F52" w:rsidRDefault="009530E9" w:rsidP="009530E9">
            <w:pPr>
              <w:pStyle w:val="81"/>
              <w:ind w:left="0"/>
              <w:jc w:val="center"/>
            </w:pPr>
            <w:r w:rsidRPr="00F80F52">
              <w:lastRenderedPageBreak/>
              <w:t>3.</w:t>
            </w:r>
          </w:p>
        </w:tc>
        <w:tc>
          <w:tcPr>
            <w:tcW w:w="2829" w:type="dxa"/>
            <w:gridSpan w:val="3"/>
            <w:shd w:val="clear" w:color="auto" w:fill="auto"/>
          </w:tcPr>
          <w:p w:rsidR="009530E9" w:rsidRPr="00F80F52" w:rsidRDefault="005F5811" w:rsidP="005F5811">
            <w:pPr>
              <w:widowControl w:val="0"/>
              <w:spacing w:after="0" w:line="240" w:lineRule="auto"/>
              <w:ind w:right="113"/>
              <w:contextualSpacing/>
              <w:rPr>
                <w:rFonts w:ascii="Times New Roman" w:hAnsi="Times New Roman"/>
                <w:sz w:val="24"/>
                <w:szCs w:val="24"/>
                <w:lang w:eastAsia="uk-UA"/>
              </w:rPr>
            </w:pPr>
            <w:r>
              <w:rPr>
                <w:rFonts w:ascii="Times New Roman" w:hAnsi="Times New Roman"/>
                <w:bCs/>
                <w:color w:val="000000"/>
                <w:sz w:val="24"/>
                <w:szCs w:val="24"/>
                <w:lang w:val="uk-UA"/>
              </w:rPr>
              <w:t xml:space="preserve">Розмір та умови надання забезпечення </w:t>
            </w:r>
            <w:r w:rsidR="009530E9" w:rsidRPr="00F80F52">
              <w:rPr>
                <w:rFonts w:ascii="Times New Roman" w:hAnsi="Times New Roman"/>
                <w:bCs/>
                <w:color w:val="000000"/>
                <w:sz w:val="24"/>
                <w:szCs w:val="24"/>
              </w:rPr>
              <w:t>пропозиції</w:t>
            </w:r>
          </w:p>
        </w:tc>
        <w:tc>
          <w:tcPr>
            <w:tcW w:w="6623" w:type="dxa"/>
            <w:gridSpan w:val="2"/>
            <w:shd w:val="clear" w:color="auto" w:fill="auto"/>
            <w:vAlign w:val="center"/>
          </w:tcPr>
          <w:p w:rsidR="009530E9" w:rsidRPr="002641DA" w:rsidRDefault="009530E9" w:rsidP="009530E9">
            <w:pPr>
              <w:spacing w:after="0" w:line="240" w:lineRule="auto"/>
              <w:ind w:left="-21" w:hanging="21"/>
              <w:rPr>
                <w:rFonts w:ascii="Times New Roman" w:hAnsi="Times New Roman"/>
                <w:sz w:val="24"/>
                <w:szCs w:val="24"/>
                <w:highlight w:val="yellow"/>
                <w:lang w:val="uk-UA" w:eastAsia="uk-UA"/>
              </w:rPr>
            </w:pPr>
            <w:r w:rsidRPr="005713E3">
              <w:rPr>
                <w:rFonts w:ascii="Times New Roman" w:hAnsi="Times New Roman"/>
                <w:sz w:val="24"/>
                <w:szCs w:val="24"/>
                <w:lang w:val="uk-UA" w:eastAsia="uk-UA"/>
              </w:rPr>
              <w:t>Не вимагається</w:t>
            </w:r>
          </w:p>
        </w:tc>
      </w:tr>
      <w:tr w:rsidR="009530E9" w:rsidRPr="00F80F52" w:rsidTr="00CC79FE">
        <w:tblPrEx>
          <w:tblLook w:val="0000" w:firstRow="0" w:lastRow="0" w:firstColumn="0" w:lastColumn="0" w:noHBand="0" w:noVBand="0"/>
        </w:tblPrEx>
        <w:trPr>
          <w:trHeight w:val="408"/>
          <w:jc w:val="center"/>
        </w:trPr>
        <w:tc>
          <w:tcPr>
            <w:tcW w:w="627" w:type="dxa"/>
            <w:gridSpan w:val="2"/>
            <w:shd w:val="clear" w:color="auto" w:fill="auto"/>
          </w:tcPr>
          <w:p w:rsidR="009530E9" w:rsidRPr="00F80F52" w:rsidRDefault="009530E9" w:rsidP="009530E9">
            <w:pPr>
              <w:pStyle w:val="81"/>
              <w:ind w:left="0"/>
              <w:jc w:val="center"/>
            </w:pPr>
            <w:r w:rsidRPr="00F80F52">
              <w:t xml:space="preserve">4. </w:t>
            </w:r>
          </w:p>
        </w:tc>
        <w:tc>
          <w:tcPr>
            <w:tcW w:w="2829" w:type="dxa"/>
            <w:gridSpan w:val="3"/>
            <w:shd w:val="clear" w:color="auto" w:fill="auto"/>
          </w:tcPr>
          <w:p w:rsidR="009530E9" w:rsidRPr="00F80F52" w:rsidRDefault="009530E9" w:rsidP="009530E9">
            <w:pPr>
              <w:widowControl w:val="0"/>
              <w:spacing w:after="0" w:line="240" w:lineRule="auto"/>
              <w:ind w:right="113"/>
              <w:contextualSpacing/>
              <w:rPr>
                <w:rFonts w:ascii="Times New Roman" w:hAnsi="Times New Roman"/>
                <w:b/>
                <w:bCs/>
                <w:color w:val="000000"/>
                <w:sz w:val="24"/>
                <w:szCs w:val="24"/>
              </w:rPr>
            </w:pPr>
            <w:r w:rsidRPr="00F80F52">
              <w:rPr>
                <w:rFonts w:ascii="Times New Roman" w:hAnsi="Times New Roman"/>
                <w:sz w:val="24"/>
                <w:szCs w:val="24"/>
                <w:lang w:eastAsia="uk-UA"/>
              </w:rPr>
              <w:t>Умови повернення чи неповернення забезпечення пропозиції</w:t>
            </w:r>
          </w:p>
        </w:tc>
        <w:tc>
          <w:tcPr>
            <w:tcW w:w="6623" w:type="dxa"/>
            <w:gridSpan w:val="2"/>
            <w:shd w:val="clear" w:color="auto" w:fill="auto"/>
          </w:tcPr>
          <w:p w:rsidR="009530E9" w:rsidRPr="00F80F52" w:rsidRDefault="009530E9" w:rsidP="009530E9">
            <w:pPr>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4.1.</w:t>
            </w:r>
            <w:r w:rsidRPr="00F80F52">
              <w:rPr>
                <w:rFonts w:ascii="Times New Roman" w:hAnsi="Times New Roman"/>
                <w:b/>
                <w:sz w:val="24"/>
                <w:szCs w:val="24"/>
                <w:lang w:val="uk-UA"/>
              </w:rPr>
              <w:t xml:space="preserve"> </w:t>
            </w:r>
            <w:r w:rsidRPr="00BB542A">
              <w:rPr>
                <w:rFonts w:ascii="Times New Roman" w:hAnsi="Times New Roman"/>
                <w:sz w:val="24"/>
                <w:szCs w:val="24"/>
                <w:lang w:val="uk-UA"/>
              </w:rPr>
              <w:t>За зверненням учасника</w:t>
            </w:r>
            <w:r w:rsidRPr="00F80F52">
              <w:rPr>
                <w:rFonts w:ascii="Times New Roman" w:hAnsi="Times New Roman"/>
                <w:sz w:val="24"/>
                <w:szCs w:val="24"/>
                <w:lang w:val="uk-UA"/>
              </w:rPr>
              <w:t>,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w:t>
            </w:r>
          </w:p>
          <w:p w:rsidR="009530E9" w:rsidRPr="00F80F52" w:rsidRDefault="009530E9" w:rsidP="009530E9">
            <w:pPr>
              <w:spacing w:after="0" w:line="240" w:lineRule="auto"/>
              <w:jc w:val="both"/>
              <w:rPr>
                <w:rFonts w:ascii="Times New Roman" w:hAnsi="Times New Roman"/>
                <w:sz w:val="24"/>
                <w:szCs w:val="24"/>
                <w:lang w:val="uk-UA"/>
              </w:rPr>
            </w:pPr>
            <w:r w:rsidRPr="00F80F52">
              <w:rPr>
                <w:rStyle w:val="rvts0"/>
                <w:rFonts w:ascii="Times New Roman" w:hAnsi="Times New Roman"/>
                <w:sz w:val="24"/>
                <w:szCs w:val="24"/>
                <w:lang w:val="uk-UA"/>
              </w:rPr>
              <w:t>- закінчення строку дії забезпечення пропозиції, зазн</w:t>
            </w:r>
            <w:r w:rsidR="0081494D">
              <w:rPr>
                <w:rStyle w:val="rvts0"/>
                <w:rFonts w:ascii="Times New Roman" w:hAnsi="Times New Roman"/>
                <w:sz w:val="24"/>
                <w:szCs w:val="24"/>
                <w:lang w:val="uk-UA"/>
              </w:rPr>
              <w:t>аченого в О</w:t>
            </w:r>
            <w:r w:rsidRPr="00F80F52">
              <w:rPr>
                <w:rStyle w:val="rvts0"/>
                <w:rFonts w:ascii="Times New Roman" w:hAnsi="Times New Roman"/>
                <w:sz w:val="24"/>
                <w:szCs w:val="24"/>
                <w:lang w:val="uk-UA"/>
              </w:rPr>
              <w:t>голошенні про проведення спрощеної закупівлі;</w:t>
            </w:r>
          </w:p>
          <w:p w:rsidR="009530E9" w:rsidRPr="00F80F52" w:rsidRDefault="009530E9" w:rsidP="009530E9">
            <w:pPr>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 xml:space="preserve">- </w:t>
            </w:r>
            <w:r w:rsidRPr="00F80F52">
              <w:rPr>
                <w:rStyle w:val="rvts0"/>
                <w:rFonts w:ascii="Times New Roman" w:hAnsi="Times New Roman"/>
                <w:sz w:val="24"/>
                <w:szCs w:val="24"/>
              </w:rPr>
              <w:t>укладення договору про закупівлю з учасником, який став переможцем спрощеної закупівлі;</w:t>
            </w:r>
          </w:p>
          <w:p w:rsidR="009530E9" w:rsidRPr="00F80F52" w:rsidRDefault="009530E9" w:rsidP="009530E9">
            <w:pPr>
              <w:spacing w:after="0" w:line="240" w:lineRule="auto"/>
              <w:jc w:val="both"/>
              <w:rPr>
                <w:rFonts w:ascii="Times New Roman" w:hAnsi="Times New Roman"/>
                <w:sz w:val="24"/>
                <w:szCs w:val="24"/>
              </w:rPr>
            </w:pPr>
            <w:r w:rsidRPr="00F80F52">
              <w:rPr>
                <w:rFonts w:ascii="Times New Roman" w:hAnsi="Times New Roman"/>
                <w:sz w:val="24"/>
                <w:szCs w:val="24"/>
                <w:lang w:val="uk-UA"/>
              </w:rPr>
              <w:t xml:space="preserve">- </w:t>
            </w:r>
            <w:r w:rsidRPr="00F80F52">
              <w:rPr>
                <w:rStyle w:val="rvts0"/>
                <w:rFonts w:ascii="Times New Roman" w:hAnsi="Times New Roman"/>
                <w:sz w:val="24"/>
                <w:szCs w:val="24"/>
              </w:rPr>
              <w:t>відкликання пропозиції до закінчення строку її подання;</w:t>
            </w:r>
          </w:p>
          <w:p w:rsidR="009530E9" w:rsidRPr="00F80F52" w:rsidRDefault="009530E9" w:rsidP="009530E9">
            <w:pPr>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 xml:space="preserve">- </w:t>
            </w:r>
            <w:r w:rsidRPr="00F80F52">
              <w:rPr>
                <w:rStyle w:val="rvts0"/>
                <w:rFonts w:ascii="Times New Roman" w:hAnsi="Times New Roman"/>
                <w:sz w:val="24"/>
                <w:szCs w:val="24"/>
              </w:rPr>
              <w:t xml:space="preserve">закінчення спрощеної закупівлі в разі неукладення договору про закупівлю з жодним з учасників, які </w:t>
            </w:r>
            <w:r>
              <w:rPr>
                <w:rStyle w:val="rvts0"/>
                <w:rFonts w:ascii="Times New Roman" w:hAnsi="Times New Roman"/>
                <w:sz w:val="24"/>
                <w:szCs w:val="24"/>
                <w:lang w:val="uk-UA"/>
              </w:rPr>
              <w:t xml:space="preserve">подали </w:t>
            </w:r>
            <w:r w:rsidRPr="00F80F52">
              <w:rPr>
                <w:rStyle w:val="rvts0"/>
                <w:rFonts w:ascii="Times New Roman" w:hAnsi="Times New Roman"/>
                <w:sz w:val="24"/>
                <w:szCs w:val="24"/>
              </w:rPr>
              <w:t>пропозиції.</w:t>
            </w:r>
          </w:p>
          <w:p w:rsidR="009530E9" w:rsidRPr="00F80F52" w:rsidRDefault="009530E9" w:rsidP="009530E9">
            <w:pPr>
              <w:spacing w:after="0" w:line="240" w:lineRule="auto"/>
              <w:jc w:val="both"/>
              <w:rPr>
                <w:rFonts w:ascii="Times New Roman" w:hAnsi="Times New Roman"/>
                <w:sz w:val="24"/>
                <w:szCs w:val="24"/>
              </w:rPr>
            </w:pPr>
            <w:r w:rsidRPr="00F80F52">
              <w:rPr>
                <w:rFonts w:ascii="Times New Roman" w:hAnsi="Times New Roman"/>
                <w:sz w:val="24"/>
                <w:szCs w:val="24"/>
                <w:lang w:val="uk-UA"/>
              </w:rPr>
              <w:t>4.2</w:t>
            </w:r>
            <w:r w:rsidRPr="008307FB">
              <w:rPr>
                <w:rFonts w:ascii="Times New Roman" w:hAnsi="Times New Roman"/>
                <w:sz w:val="24"/>
                <w:szCs w:val="24"/>
                <w:lang w:val="uk-UA"/>
              </w:rPr>
              <w:t>.</w:t>
            </w:r>
            <w:r w:rsidRPr="008307FB">
              <w:rPr>
                <w:rFonts w:ascii="Times New Roman" w:hAnsi="Times New Roman"/>
                <w:b/>
                <w:sz w:val="24"/>
                <w:szCs w:val="24"/>
                <w:lang w:val="uk-UA"/>
              </w:rPr>
              <w:t xml:space="preserve"> </w:t>
            </w:r>
            <w:r w:rsidRPr="008307FB">
              <w:rPr>
                <w:rFonts w:ascii="Times New Roman" w:hAnsi="Times New Roman"/>
                <w:sz w:val="24"/>
                <w:szCs w:val="24"/>
              </w:rPr>
              <w:t>Забезпечення пропозиції не повертається у разі:</w:t>
            </w:r>
          </w:p>
          <w:p w:rsidR="009530E9" w:rsidRPr="00F80F52" w:rsidRDefault="009530E9" w:rsidP="009530E9">
            <w:pPr>
              <w:spacing w:after="0" w:line="240" w:lineRule="auto"/>
              <w:jc w:val="both"/>
              <w:rPr>
                <w:rFonts w:ascii="Times New Roman" w:hAnsi="Times New Roman"/>
                <w:sz w:val="24"/>
                <w:szCs w:val="24"/>
              </w:rPr>
            </w:pPr>
            <w:r w:rsidRPr="00F80F52">
              <w:rPr>
                <w:rFonts w:ascii="Times New Roman" w:hAnsi="Times New Roman"/>
                <w:sz w:val="24"/>
                <w:szCs w:val="24"/>
                <w:lang w:val="uk-UA"/>
              </w:rPr>
              <w:t xml:space="preserve">- </w:t>
            </w:r>
            <w:r w:rsidRPr="00F80F52">
              <w:rPr>
                <w:rFonts w:ascii="Times New Roman" w:hAnsi="Times New Roman"/>
                <w:sz w:val="24"/>
                <w:szCs w:val="24"/>
              </w:rPr>
              <w:t>відкликання пропозиці</w:t>
            </w:r>
            <w:r w:rsidRPr="00F80F52">
              <w:rPr>
                <w:rFonts w:ascii="Times New Roman" w:hAnsi="Times New Roman"/>
                <w:sz w:val="24"/>
                <w:szCs w:val="24"/>
                <w:lang w:val="uk-UA"/>
              </w:rPr>
              <w:t>ї</w:t>
            </w:r>
            <w:r w:rsidRPr="00F80F52">
              <w:rPr>
                <w:rFonts w:ascii="Times New Roman" w:hAnsi="Times New Roman"/>
                <w:sz w:val="24"/>
                <w:szCs w:val="24"/>
              </w:rPr>
              <w:t xml:space="preserve"> учасником після закінчення строку її подання, але до того, як сплив строк, протягом якого пропозиції вважаються дійсними;</w:t>
            </w:r>
          </w:p>
          <w:p w:rsidR="009530E9" w:rsidRPr="003F4960" w:rsidRDefault="009530E9" w:rsidP="009530E9">
            <w:pPr>
              <w:spacing w:after="0" w:line="240" w:lineRule="auto"/>
              <w:jc w:val="both"/>
              <w:rPr>
                <w:rFonts w:ascii="Times New Roman" w:hAnsi="Times New Roman"/>
                <w:sz w:val="24"/>
                <w:szCs w:val="24"/>
              </w:rPr>
            </w:pPr>
            <w:r w:rsidRPr="00F80F52">
              <w:rPr>
                <w:rFonts w:ascii="Times New Roman" w:hAnsi="Times New Roman"/>
                <w:sz w:val="24"/>
                <w:szCs w:val="24"/>
                <w:lang w:val="uk-UA"/>
              </w:rPr>
              <w:t>-</w:t>
            </w:r>
            <w:r w:rsidRPr="00F80F52">
              <w:rPr>
                <w:rFonts w:ascii="Times New Roman" w:hAnsi="Times New Roman"/>
                <w:sz w:val="24"/>
                <w:szCs w:val="24"/>
              </w:rPr>
              <w:t xml:space="preserve"> непідписання договору про закупівлю учасником, який став переможцем </w:t>
            </w:r>
            <w:r w:rsidRPr="00F80F52">
              <w:rPr>
                <w:rFonts w:ascii="Times New Roman" w:hAnsi="Times New Roman"/>
                <w:sz w:val="24"/>
                <w:szCs w:val="24"/>
                <w:lang w:val="uk-UA"/>
              </w:rPr>
              <w:t>спрощеної закупівлі</w:t>
            </w:r>
            <w:r w:rsidR="003F4960">
              <w:rPr>
                <w:rFonts w:ascii="Times New Roman" w:hAnsi="Times New Roman"/>
                <w:sz w:val="24"/>
                <w:szCs w:val="24"/>
              </w:rPr>
              <w:t>.</w:t>
            </w:r>
          </w:p>
          <w:p w:rsidR="009530E9" w:rsidRPr="002C13A9" w:rsidRDefault="009530E9" w:rsidP="009530E9">
            <w:pPr>
              <w:spacing w:after="0" w:line="240" w:lineRule="auto"/>
              <w:jc w:val="both"/>
              <w:rPr>
                <w:rFonts w:ascii="Times New Roman" w:hAnsi="Times New Roman"/>
                <w:color w:val="000000"/>
                <w:sz w:val="24"/>
                <w:szCs w:val="24"/>
              </w:rPr>
            </w:pPr>
            <w:r w:rsidRPr="00F80F52">
              <w:rPr>
                <w:rFonts w:ascii="Times New Roman" w:hAnsi="Times New Roman"/>
                <w:sz w:val="24"/>
                <w:szCs w:val="24"/>
                <w:lang w:val="uk-UA"/>
              </w:rPr>
              <w:t xml:space="preserve">4.3. </w:t>
            </w:r>
            <w:r w:rsidRPr="00F80F52">
              <w:rPr>
                <w:rFonts w:ascii="Times New Roman" w:hAnsi="Times New Roman"/>
                <w:sz w:val="24"/>
                <w:szCs w:val="24"/>
              </w:rPr>
              <w:t xml:space="preserve">Кошти, що надійшли як забезпечення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w:t>
            </w:r>
            <w:r w:rsidRPr="00F80F52">
              <w:rPr>
                <w:rFonts w:ascii="Times New Roman" w:hAnsi="Times New Roman"/>
                <w:sz w:val="24"/>
                <w:szCs w:val="24"/>
                <w:lang w:val="uk-UA"/>
              </w:rPr>
              <w:t>З</w:t>
            </w:r>
            <w:r w:rsidRPr="00F80F52">
              <w:rPr>
                <w:rFonts w:ascii="Times New Roman" w:hAnsi="Times New Roman"/>
                <w:sz w:val="24"/>
                <w:szCs w:val="24"/>
              </w:rPr>
              <w:t>амовниками не за бюджетні кошти - перераховуються на рахунок таких замовників.</w:t>
            </w:r>
          </w:p>
        </w:tc>
      </w:tr>
      <w:tr w:rsidR="007E543E" w:rsidRPr="00F80F52" w:rsidTr="00CC79FE">
        <w:tblPrEx>
          <w:tblLook w:val="0000" w:firstRow="0" w:lastRow="0" w:firstColumn="0" w:lastColumn="0" w:noHBand="0" w:noVBand="0"/>
        </w:tblPrEx>
        <w:trPr>
          <w:trHeight w:val="408"/>
          <w:jc w:val="center"/>
        </w:trPr>
        <w:tc>
          <w:tcPr>
            <w:tcW w:w="627" w:type="dxa"/>
            <w:gridSpan w:val="2"/>
            <w:shd w:val="clear" w:color="auto" w:fill="auto"/>
          </w:tcPr>
          <w:p w:rsidR="007E543E" w:rsidRPr="00F80F52" w:rsidRDefault="007E543E" w:rsidP="009530E9">
            <w:pPr>
              <w:pStyle w:val="81"/>
              <w:ind w:left="0"/>
              <w:jc w:val="center"/>
            </w:pPr>
            <w:r>
              <w:t>5.</w:t>
            </w:r>
          </w:p>
        </w:tc>
        <w:tc>
          <w:tcPr>
            <w:tcW w:w="2829" w:type="dxa"/>
            <w:gridSpan w:val="3"/>
            <w:shd w:val="clear" w:color="auto" w:fill="auto"/>
          </w:tcPr>
          <w:p w:rsidR="007E543E" w:rsidRPr="00F80F52" w:rsidRDefault="007E543E" w:rsidP="009530E9">
            <w:pPr>
              <w:widowControl w:val="0"/>
              <w:spacing w:after="0" w:line="240" w:lineRule="auto"/>
              <w:ind w:right="113"/>
              <w:contextualSpacing/>
              <w:rPr>
                <w:rFonts w:ascii="Times New Roman" w:hAnsi="Times New Roman"/>
                <w:sz w:val="24"/>
                <w:szCs w:val="24"/>
                <w:lang w:eastAsia="uk-UA"/>
              </w:rPr>
            </w:pPr>
            <w:r>
              <w:rPr>
                <w:rFonts w:ascii="Times New Roman" w:hAnsi="Times New Roman"/>
                <w:bCs/>
                <w:color w:val="000000"/>
                <w:sz w:val="24"/>
                <w:szCs w:val="24"/>
                <w:lang w:val="uk-UA"/>
              </w:rPr>
              <w:t xml:space="preserve">Розмір та умови надання забезпечення </w:t>
            </w:r>
            <w:r>
              <w:rPr>
                <w:rFonts w:ascii="Times New Roman" w:hAnsi="Times New Roman"/>
                <w:bCs/>
                <w:color w:val="000000"/>
                <w:sz w:val="24"/>
                <w:szCs w:val="24"/>
              </w:rPr>
              <w:t>виконання договору про закупівлю</w:t>
            </w:r>
          </w:p>
        </w:tc>
        <w:tc>
          <w:tcPr>
            <w:tcW w:w="6623" w:type="dxa"/>
            <w:gridSpan w:val="2"/>
            <w:shd w:val="clear" w:color="auto" w:fill="auto"/>
          </w:tcPr>
          <w:p w:rsidR="007E543E" w:rsidRPr="00F80F52" w:rsidRDefault="007E543E" w:rsidP="009530E9">
            <w:pPr>
              <w:spacing w:after="0" w:line="240" w:lineRule="auto"/>
              <w:jc w:val="both"/>
              <w:rPr>
                <w:rFonts w:ascii="Times New Roman" w:hAnsi="Times New Roman"/>
                <w:sz w:val="24"/>
                <w:szCs w:val="24"/>
                <w:lang w:val="uk-UA"/>
              </w:rPr>
            </w:pPr>
            <w:r w:rsidRPr="005713E3">
              <w:rPr>
                <w:rFonts w:ascii="Times New Roman" w:hAnsi="Times New Roman"/>
                <w:sz w:val="24"/>
                <w:szCs w:val="24"/>
                <w:lang w:val="uk-UA" w:eastAsia="uk-UA"/>
              </w:rPr>
              <w:t>Не вимагається</w:t>
            </w:r>
          </w:p>
        </w:tc>
      </w:tr>
      <w:tr w:rsidR="00EE6D91" w:rsidRPr="00F80F52" w:rsidTr="00CC79FE">
        <w:tblPrEx>
          <w:tblLook w:val="0000" w:firstRow="0" w:lastRow="0" w:firstColumn="0" w:lastColumn="0" w:noHBand="0" w:noVBand="0"/>
        </w:tblPrEx>
        <w:trPr>
          <w:trHeight w:val="408"/>
          <w:jc w:val="center"/>
        </w:trPr>
        <w:tc>
          <w:tcPr>
            <w:tcW w:w="627" w:type="dxa"/>
            <w:gridSpan w:val="2"/>
            <w:shd w:val="clear" w:color="auto" w:fill="auto"/>
          </w:tcPr>
          <w:p w:rsidR="00EE6D91" w:rsidRDefault="00EE6D91" w:rsidP="009530E9">
            <w:pPr>
              <w:pStyle w:val="81"/>
              <w:ind w:left="0"/>
              <w:jc w:val="center"/>
            </w:pPr>
            <w:r>
              <w:t xml:space="preserve">6. </w:t>
            </w:r>
          </w:p>
        </w:tc>
        <w:tc>
          <w:tcPr>
            <w:tcW w:w="2829" w:type="dxa"/>
            <w:gridSpan w:val="3"/>
            <w:shd w:val="clear" w:color="auto" w:fill="auto"/>
          </w:tcPr>
          <w:p w:rsidR="00EE6D91" w:rsidRPr="00E2077D" w:rsidRDefault="00E2077D" w:rsidP="00E2077D">
            <w:pPr>
              <w:widowControl w:val="0"/>
              <w:spacing w:after="0" w:line="240" w:lineRule="auto"/>
              <w:ind w:right="113"/>
              <w:contextualSpacing/>
              <w:rPr>
                <w:rFonts w:ascii="Times New Roman" w:hAnsi="Times New Roman"/>
                <w:bCs/>
                <w:color w:val="000000"/>
                <w:sz w:val="24"/>
                <w:szCs w:val="24"/>
                <w:lang w:val="uk-UA"/>
              </w:rPr>
            </w:pPr>
            <w:r w:rsidRPr="00F80F52">
              <w:rPr>
                <w:rFonts w:ascii="Times New Roman" w:hAnsi="Times New Roman"/>
                <w:sz w:val="24"/>
                <w:szCs w:val="24"/>
                <w:lang w:eastAsia="uk-UA"/>
              </w:rPr>
              <w:t xml:space="preserve">Умови повернення чи неповернення забезпечення </w:t>
            </w:r>
            <w:r>
              <w:rPr>
                <w:rFonts w:ascii="Times New Roman" w:hAnsi="Times New Roman"/>
                <w:sz w:val="24"/>
                <w:szCs w:val="24"/>
                <w:lang w:val="uk-UA" w:eastAsia="uk-UA"/>
              </w:rPr>
              <w:t>виконання договору про закупівлю</w:t>
            </w:r>
          </w:p>
        </w:tc>
        <w:tc>
          <w:tcPr>
            <w:tcW w:w="6623" w:type="dxa"/>
            <w:gridSpan w:val="2"/>
            <w:shd w:val="clear" w:color="auto" w:fill="auto"/>
          </w:tcPr>
          <w:p w:rsidR="00EF4755" w:rsidRPr="008307FB" w:rsidRDefault="00EF4755" w:rsidP="00EF4755">
            <w:pPr>
              <w:spacing w:after="0" w:line="240" w:lineRule="auto"/>
              <w:jc w:val="both"/>
              <w:rPr>
                <w:rFonts w:ascii="Times New Roman" w:hAnsi="Times New Roman"/>
                <w:sz w:val="24"/>
                <w:szCs w:val="24"/>
              </w:rPr>
            </w:pPr>
            <w:r>
              <w:rPr>
                <w:rFonts w:ascii="Times New Roman" w:hAnsi="Times New Roman"/>
                <w:sz w:val="24"/>
                <w:szCs w:val="24"/>
                <w:lang w:val="uk-UA"/>
              </w:rPr>
              <w:t xml:space="preserve">6.1. </w:t>
            </w:r>
            <w:r w:rsidRPr="008307FB">
              <w:rPr>
                <w:rFonts w:ascii="Times New Roman" w:hAnsi="Times New Roman"/>
                <w:sz w:val="24"/>
                <w:szCs w:val="24"/>
              </w:rPr>
              <w:t xml:space="preserve">Забезпечення </w:t>
            </w:r>
            <w:r w:rsidRPr="008307FB">
              <w:rPr>
                <w:rFonts w:ascii="Times New Roman" w:hAnsi="Times New Roman"/>
                <w:sz w:val="24"/>
                <w:szCs w:val="24"/>
                <w:lang w:val="uk-UA"/>
              </w:rPr>
              <w:t>виконання договору про закупівлю</w:t>
            </w:r>
            <w:r w:rsidRPr="008307FB">
              <w:rPr>
                <w:rFonts w:ascii="Times New Roman" w:hAnsi="Times New Roman"/>
                <w:sz w:val="24"/>
                <w:szCs w:val="24"/>
              </w:rPr>
              <w:t xml:space="preserve"> не повертається у разі:</w:t>
            </w:r>
          </w:p>
          <w:p w:rsidR="00EE6D91" w:rsidRDefault="00EF4755" w:rsidP="009530E9">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 xml:space="preserve">- </w:t>
            </w:r>
            <w:r w:rsidRPr="00EF4755">
              <w:rPr>
                <w:rFonts w:ascii="Times New Roman" w:hAnsi="Times New Roman"/>
                <w:sz w:val="24"/>
                <w:szCs w:val="24"/>
                <w:lang w:eastAsia="uk-UA"/>
              </w:rPr>
              <w:t>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w:t>
            </w:r>
            <w:r w:rsidR="00EC5BEA">
              <w:rPr>
                <w:rFonts w:ascii="Times New Roman" w:hAnsi="Times New Roman"/>
                <w:sz w:val="24"/>
                <w:szCs w:val="24"/>
                <w:lang w:eastAsia="uk-UA"/>
              </w:rPr>
              <w:t xml:space="preserve">акого забезпечення передбачено </w:t>
            </w:r>
            <w:r w:rsidR="00EC5BEA">
              <w:rPr>
                <w:rFonts w:ascii="Times New Roman" w:hAnsi="Times New Roman"/>
                <w:sz w:val="24"/>
                <w:szCs w:val="24"/>
                <w:lang w:val="uk-UA" w:eastAsia="uk-UA"/>
              </w:rPr>
              <w:t>О</w:t>
            </w:r>
            <w:r w:rsidRPr="00EF4755">
              <w:rPr>
                <w:rFonts w:ascii="Times New Roman" w:hAnsi="Times New Roman"/>
                <w:sz w:val="24"/>
                <w:szCs w:val="24"/>
                <w:lang w:eastAsia="uk-UA"/>
              </w:rPr>
              <w:t>голошенням про проведення спрощеної закупівлі.</w:t>
            </w:r>
          </w:p>
          <w:p w:rsidR="00D10492" w:rsidRPr="008307FB" w:rsidRDefault="00D10492" w:rsidP="009530E9">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6.2. </w:t>
            </w:r>
            <w:r w:rsidRPr="008307FB">
              <w:rPr>
                <w:rFonts w:ascii="Times New Roman" w:hAnsi="Times New Roman"/>
                <w:sz w:val="24"/>
                <w:szCs w:val="24"/>
                <w:lang w:val="uk-UA" w:eastAsia="uk-UA"/>
              </w:rPr>
              <w:t>Замовник провертає забезпечення виконання договору про закупівлю:</w:t>
            </w:r>
          </w:p>
          <w:p w:rsidR="00D10492" w:rsidRDefault="00CA492A" w:rsidP="00D10492">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піс</w:t>
            </w:r>
            <w:r w:rsidR="00D10492">
              <w:rPr>
                <w:rFonts w:ascii="Times New Roman" w:hAnsi="Times New Roman"/>
                <w:sz w:val="24"/>
                <w:szCs w:val="24"/>
                <w:lang w:val="uk-UA" w:eastAsia="uk-UA"/>
              </w:rPr>
              <w:t>л</w:t>
            </w:r>
            <w:r>
              <w:rPr>
                <w:rFonts w:ascii="Times New Roman" w:hAnsi="Times New Roman"/>
                <w:sz w:val="24"/>
                <w:szCs w:val="24"/>
                <w:lang w:val="uk-UA" w:eastAsia="uk-UA"/>
              </w:rPr>
              <w:t>я виконання переможцем с</w:t>
            </w:r>
            <w:r w:rsidR="00D10492">
              <w:rPr>
                <w:rFonts w:ascii="Times New Roman" w:hAnsi="Times New Roman"/>
                <w:sz w:val="24"/>
                <w:szCs w:val="24"/>
                <w:lang w:val="uk-UA" w:eastAsia="uk-UA"/>
              </w:rPr>
              <w:t>прощеної закупівлі договору про закупівлю;</w:t>
            </w:r>
          </w:p>
          <w:p w:rsidR="00A00B85" w:rsidRDefault="00A00B85" w:rsidP="00D10492">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E66D5E" w:rsidRDefault="00A00B85" w:rsidP="00D10492">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у випадках, передбачених статтею 43 Закону;</w:t>
            </w:r>
          </w:p>
          <w:p w:rsidR="00D10492" w:rsidRPr="00D10492" w:rsidRDefault="00E66D5E" w:rsidP="00D10492">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згідно з умовами, зазначеними в договорі про закупівлю, але не пізніше ніж протягом п</w:t>
            </w:r>
            <w:r w:rsidRPr="00E66D5E">
              <w:rPr>
                <w:rFonts w:ascii="Times New Roman" w:hAnsi="Times New Roman"/>
                <w:sz w:val="24"/>
                <w:szCs w:val="24"/>
                <w:lang w:eastAsia="uk-UA"/>
              </w:rPr>
              <w:t>’</w:t>
            </w:r>
            <w:r>
              <w:rPr>
                <w:rFonts w:ascii="Times New Roman" w:hAnsi="Times New Roman"/>
                <w:sz w:val="24"/>
                <w:szCs w:val="24"/>
                <w:lang w:val="uk-UA" w:eastAsia="uk-UA"/>
              </w:rPr>
              <w:t xml:space="preserve">яти банківських днів з дня настання зазначених обставин. </w:t>
            </w:r>
          </w:p>
        </w:tc>
      </w:tr>
      <w:tr w:rsidR="009530E9" w:rsidRPr="00F80F52" w:rsidTr="005A1E4B">
        <w:tblPrEx>
          <w:tblLook w:val="0000" w:firstRow="0" w:lastRow="0" w:firstColumn="0" w:lastColumn="0" w:noHBand="0" w:noVBand="0"/>
        </w:tblPrEx>
        <w:trPr>
          <w:trHeight w:val="408"/>
          <w:jc w:val="center"/>
        </w:trPr>
        <w:tc>
          <w:tcPr>
            <w:tcW w:w="10079" w:type="dxa"/>
            <w:gridSpan w:val="7"/>
            <w:shd w:val="clear" w:color="auto" w:fill="D9D9D9"/>
          </w:tcPr>
          <w:p w:rsidR="009530E9" w:rsidRPr="00F80F52" w:rsidRDefault="009530E9" w:rsidP="009530E9">
            <w:pPr>
              <w:spacing w:after="0" w:line="240" w:lineRule="auto"/>
              <w:jc w:val="center"/>
              <w:rPr>
                <w:rFonts w:ascii="Times New Roman" w:hAnsi="Times New Roman"/>
                <w:sz w:val="24"/>
                <w:szCs w:val="24"/>
                <w:lang w:val="uk-UA"/>
              </w:rPr>
            </w:pPr>
            <w:r w:rsidRPr="00F80F52">
              <w:rPr>
                <w:rFonts w:ascii="Times New Roman" w:hAnsi="Times New Roman"/>
                <w:b/>
                <w:sz w:val="24"/>
                <w:szCs w:val="24"/>
                <w:lang w:val="en-US"/>
              </w:rPr>
              <w:t>III</w:t>
            </w:r>
            <w:r w:rsidRPr="00F80F52">
              <w:rPr>
                <w:rFonts w:ascii="Times New Roman" w:hAnsi="Times New Roman"/>
                <w:b/>
                <w:sz w:val="24"/>
                <w:szCs w:val="24"/>
              </w:rPr>
              <w:t xml:space="preserve">. </w:t>
            </w:r>
            <w:r w:rsidRPr="00F80F52">
              <w:rPr>
                <w:rFonts w:ascii="Times New Roman" w:hAnsi="Times New Roman"/>
                <w:b/>
                <w:sz w:val="24"/>
                <w:szCs w:val="24"/>
                <w:lang w:val="uk-UA"/>
              </w:rPr>
              <w:t>Подання, оцінка та розгляд пропозиції</w:t>
            </w:r>
          </w:p>
        </w:tc>
      </w:tr>
      <w:tr w:rsidR="009530E9" w:rsidRPr="00F80F52" w:rsidTr="00FA3CB6">
        <w:tblPrEx>
          <w:tblLook w:val="0000" w:firstRow="0" w:lastRow="0" w:firstColumn="0" w:lastColumn="0" w:noHBand="0" w:noVBand="0"/>
        </w:tblPrEx>
        <w:trPr>
          <w:trHeight w:val="408"/>
          <w:jc w:val="center"/>
        </w:trPr>
        <w:tc>
          <w:tcPr>
            <w:tcW w:w="640" w:type="dxa"/>
            <w:gridSpan w:val="3"/>
            <w:shd w:val="clear" w:color="auto" w:fill="auto"/>
          </w:tcPr>
          <w:p w:rsidR="009530E9" w:rsidRPr="00F80F52" w:rsidRDefault="009530E9" w:rsidP="009530E9">
            <w:pPr>
              <w:spacing w:after="0" w:line="240" w:lineRule="auto"/>
              <w:jc w:val="center"/>
              <w:rPr>
                <w:rFonts w:ascii="Times New Roman" w:hAnsi="Times New Roman"/>
                <w:sz w:val="24"/>
                <w:szCs w:val="24"/>
                <w:lang w:val="uk-UA"/>
              </w:rPr>
            </w:pPr>
            <w:r w:rsidRPr="00EE6D91">
              <w:rPr>
                <w:rFonts w:ascii="Times New Roman" w:hAnsi="Times New Roman"/>
                <w:sz w:val="24"/>
                <w:szCs w:val="24"/>
              </w:rPr>
              <w:lastRenderedPageBreak/>
              <w:t>1</w:t>
            </w:r>
            <w:r w:rsidRPr="00F80F52">
              <w:rPr>
                <w:rFonts w:ascii="Times New Roman" w:hAnsi="Times New Roman"/>
                <w:sz w:val="24"/>
                <w:szCs w:val="24"/>
                <w:lang w:val="uk-UA"/>
              </w:rPr>
              <w:t>.</w:t>
            </w:r>
          </w:p>
        </w:tc>
        <w:tc>
          <w:tcPr>
            <w:tcW w:w="2816" w:type="dxa"/>
            <w:gridSpan w:val="2"/>
            <w:shd w:val="clear" w:color="auto" w:fill="auto"/>
          </w:tcPr>
          <w:p w:rsidR="009530E9" w:rsidRPr="00F80F52" w:rsidRDefault="009530E9" w:rsidP="009530E9">
            <w:pPr>
              <w:spacing w:after="0" w:line="240" w:lineRule="auto"/>
              <w:rPr>
                <w:rFonts w:ascii="Times New Roman" w:hAnsi="Times New Roman"/>
                <w:b/>
                <w:sz w:val="24"/>
                <w:szCs w:val="24"/>
              </w:rPr>
            </w:pPr>
            <w:r w:rsidRPr="00F80F52">
              <w:rPr>
                <w:rFonts w:ascii="Times New Roman" w:hAnsi="Times New Roman"/>
                <w:color w:val="000000"/>
                <w:sz w:val="24"/>
                <w:szCs w:val="24"/>
                <w:lang w:val="uk-UA"/>
              </w:rPr>
              <w:t xml:space="preserve">Кінцевий строк подання пропозицій </w:t>
            </w:r>
          </w:p>
        </w:tc>
        <w:tc>
          <w:tcPr>
            <w:tcW w:w="6623" w:type="dxa"/>
            <w:gridSpan w:val="2"/>
            <w:shd w:val="clear" w:color="auto" w:fill="auto"/>
            <w:vAlign w:val="center"/>
          </w:tcPr>
          <w:p w:rsidR="009530E9" w:rsidRPr="00024B9F" w:rsidRDefault="008677BD" w:rsidP="002D3B2E">
            <w:pPr>
              <w:spacing w:after="0" w:line="240" w:lineRule="auto"/>
            </w:pPr>
            <w:r w:rsidRPr="008677BD">
              <w:rPr>
                <w:rFonts w:ascii="Times New Roman" w:hAnsi="Times New Roman"/>
                <w:sz w:val="24"/>
                <w:szCs w:val="24"/>
                <w:lang w:val="uk-UA"/>
              </w:rPr>
              <w:t>зазначено в електронній системі закупівель Prozorro</w:t>
            </w:r>
          </w:p>
        </w:tc>
      </w:tr>
      <w:tr w:rsidR="009530E9" w:rsidRPr="00E45E4E" w:rsidTr="00CC79FE">
        <w:tblPrEx>
          <w:tblLook w:val="0000" w:firstRow="0" w:lastRow="0" w:firstColumn="0" w:lastColumn="0" w:noHBand="0" w:noVBand="0"/>
        </w:tblPrEx>
        <w:trPr>
          <w:trHeight w:val="408"/>
          <w:jc w:val="center"/>
        </w:trPr>
        <w:tc>
          <w:tcPr>
            <w:tcW w:w="640" w:type="dxa"/>
            <w:gridSpan w:val="3"/>
            <w:shd w:val="clear" w:color="auto" w:fill="auto"/>
          </w:tcPr>
          <w:p w:rsidR="009530E9" w:rsidRPr="00F80F52" w:rsidRDefault="009530E9" w:rsidP="009530E9">
            <w:pPr>
              <w:spacing w:after="0" w:line="240" w:lineRule="auto"/>
              <w:jc w:val="center"/>
              <w:rPr>
                <w:rFonts w:ascii="Times New Roman" w:hAnsi="Times New Roman"/>
                <w:sz w:val="24"/>
                <w:szCs w:val="24"/>
                <w:lang w:val="uk-UA"/>
              </w:rPr>
            </w:pPr>
            <w:r w:rsidRPr="00F80F52">
              <w:rPr>
                <w:rFonts w:ascii="Times New Roman" w:hAnsi="Times New Roman"/>
                <w:sz w:val="24"/>
                <w:szCs w:val="24"/>
                <w:lang w:val="uk-UA"/>
              </w:rPr>
              <w:t>2.</w:t>
            </w:r>
          </w:p>
        </w:tc>
        <w:tc>
          <w:tcPr>
            <w:tcW w:w="2816" w:type="dxa"/>
            <w:gridSpan w:val="2"/>
            <w:shd w:val="clear" w:color="auto" w:fill="auto"/>
          </w:tcPr>
          <w:p w:rsidR="009530E9" w:rsidRPr="00F80F52" w:rsidRDefault="009530E9" w:rsidP="009530E9">
            <w:pPr>
              <w:spacing w:after="0" w:line="240" w:lineRule="auto"/>
              <w:rPr>
                <w:rFonts w:ascii="Times New Roman" w:hAnsi="Times New Roman"/>
                <w:b/>
                <w:sz w:val="24"/>
                <w:szCs w:val="24"/>
              </w:rPr>
            </w:pPr>
            <w:r w:rsidRPr="00F80F52">
              <w:rPr>
                <w:rFonts w:ascii="Times New Roman" w:hAnsi="Times New Roman"/>
                <w:sz w:val="24"/>
                <w:szCs w:val="24"/>
                <w:lang w:eastAsia="uk-UA"/>
              </w:rPr>
              <w:t>Перелік критеріїв та методика оцінки пропозиці</w:t>
            </w:r>
            <w:r w:rsidRPr="00F80F52">
              <w:rPr>
                <w:rFonts w:ascii="Times New Roman" w:hAnsi="Times New Roman"/>
                <w:sz w:val="24"/>
                <w:szCs w:val="24"/>
                <w:lang w:val="uk-UA" w:eastAsia="uk-UA"/>
              </w:rPr>
              <w:t>й</w:t>
            </w:r>
            <w:r w:rsidRPr="00F80F52">
              <w:rPr>
                <w:rFonts w:ascii="Times New Roman" w:hAnsi="Times New Roman"/>
                <w:sz w:val="24"/>
                <w:szCs w:val="24"/>
                <w:lang w:eastAsia="uk-UA"/>
              </w:rPr>
              <w:t xml:space="preserve"> із зазначенням питомої ваги критеріїв</w:t>
            </w:r>
          </w:p>
        </w:tc>
        <w:tc>
          <w:tcPr>
            <w:tcW w:w="6623" w:type="dxa"/>
            <w:gridSpan w:val="2"/>
            <w:shd w:val="clear" w:color="auto" w:fill="auto"/>
          </w:tcPr>
          <w:p w:rsidR="009530E9" w:rsidRPr="00F80F52" w:rsidRDefault="009530E9" w:rsidP="009530E9">
            <w:pPr>
              <w:widowControl w:val="0"/>
              <w:tabs>
                <w:tab w:val="left" w:pos="7405"/>
              </w:tabs>
              <w:spacing w:after="0" w:line="240" w:lineRule="auto"/>
              <w:ind w:right="113"/>
              <w:contextualSpacing/>
              <w:jc w:val="both"/>
              <w:rPr>
                <w:rFonts w:ascii="Times New Roman" w:hAnsi="Times New Roman"/>
                <w:sz w:val="24"/>
                <w:szCs w:val="24"/>
                <w:lang w:val="uk-UA"/>
              </w:rPr>
            </w:pPr>
            <w:r w:rsidRPr="00F80F52">
              <w:rPr>
                <w:rFonts w:ascii="Times New Roman" w:hAnsi="Times New Roman"/>
                <w:sz w:val="24"/>
                <w:szCs w:val="24"/>
                <w:lang w:val="uk-UA"/>
              </w:rPr>
              <w:t>2.1.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530E9" w:rsidRPr="00F80F52" w:rsidRDefault="009530E9" w:rsidP="009530E9">
            <w:pPr>
              <w:tabs>
                <w:tab w:val="left" w:pos="2160"/>
                <w:tab w:val="left" w:pos="3600"/>
                <w:tab w:val="left" w:pos="7193"/>
              </w:tabs>
              <w:spacing w:after="0" w:line="240" w:lineRule="auto"/>
              <w:jc w:val="both"/>
              <w:rPr>
                <w:rFonts w:ascii="Times New Roman" w:hAnsi="Times New Roman"/>
                <w:b/>
                <w:sz w:val="24"/>
                <w:szCs w:val="24"/>
                <w:lang w:val="uk-UA"/>
              </w:rPr>
            </w:pPr>
            <w:r w:rsidRPr="00F80F52">
              <w:rPr>
                <w:rFonts w:ascii="Times New Roman" w:hAnsi="Times New Roman"/>
                <w:sz w:val="24"/>
                <w:szCs w:val="24"/>
                <w:lang w:val="uk-UA"/>
              </w:rPr>
              <w:t xml:space="preserve">2.2. Оцінка пропозицій здійснюється на основі одного критерію – </w:t>
            </w:r>
            <w:r w:rsidRPr="00F80F52">
              <w:rPr>
                <w:rFonts w:ascii="Times New Roman" w:hAnsi="Times New Roman"/>
                <w:b/>
                <w:sz w:val="24"/>
                <w:szCs w:val="24"/>
                <w:lang w:val="uk-UA"/>
              </w:rPr>
              <w:t>ціна.</w:t>
            </w:r>
          </w:p>
          <w:p w:rsidR="009530E9" w:rsidRPr="00F80F52" w:rsidRDefault="009530E9" w:rsidP="009530E9">
            <w:pPr>
              <w:spacing w:after="0" w:line="240" w:lineRule="auto"/>
              <w:jc w:val="both"/>
              <w:rPr>
                <w:rFonts w:ascii="Times New Roman" w:hAnsi="Times New Roman"/>
                <w:b/>
                <w:sz w:val="24"/>
                <w:szCs w:val="24"/>
                <w:lang w:val="uk-UA"/>
              </w:rPr>
            </w:pPr>
            <w:r w:rsidRPr="00F80F52">
              <w:rPr>
                <w:rFonts w:ascii="Times New Roman" w:hAnsi="Times New Roman"/>
                <w:sz w:val="24"/>
                <w:szCs w:val="24"/>
                <w:lang w:val="uk-UA" w:eastAsia="uk-UA"/>
              </w:rPr>
              <w:t>Переможцем спрощеної закупівлі</w:t>
            </w:r>
            <w:r w:rsidRPr="00F80F52">
              <w:rPr>
                <w:rFonts w:ascii="Times New Roman" w:hAnsi="Times New Roman"/>
                <w:i/>
                <w:sz w:val="24"/>
                <w:szCs w:val="24"/>
                <w:lang w:val="uk-UA"/>
              </w:rPr>
              <w:t xml:space="preserve"> </w:t>
            </w:r>
            <w:r w:rsidRPr="00F80F52">
              <w:rPr>
                <w:rFonts w:ascii="Times New Roman" w:hAnsi="Times New Roman"/>
                <w:sz w:val="24"/>
                <w:szCs w:val="24"/>
                <w:lang w:val="uk-UA" w:eastAsia="uk-UA"/>
              </w:rPr>
              <w:t>визначається учасник, пропозиція якого відповідає всім критеріям та умовам, що визначені в Оголошен</w:t>
            </w:r>
            <w:r w:rsidR="007B0F34">
              <w:rPr>
                <w:rFonts w:ascii="Times New Roman" w:hAnsi="Times New Roman"/>
                <w:sz w:val="24"/>
                <w:szCs w:val="24"/>
                <w:lang w:val="uk-UA" w:eastAsia="uk-UA"/>
              </w:rPr>
              <w:t>н</w:t>
            </w:r>
            <w:r w:rsidRPr="00F80F52">
              <w:rPr>
                <w:rFonts w:ascii="Times New Roman" w:hAnsi="Times New Roman"/>
                <w:sz w:val="24"/>
                <w:szCs w:val="24"/>
                <w:lang w:val="uk-UA" w:eastAsia="uk-UA"/>
              </w:rPr>
              <w:t>і і визнана за результатами електронного аукціону найбільш економічно вигідною, та якому Замовник повідомив про намір укласти договір</w:t>
            </w:r>
            <w:r w:rsidRPr="00F80F52">
              <w:rPr>
                <w:rFonts w:ascii="Times New Roman" w:hAnsi="Times New Roman"/>
                <w:color w:val="000000"/>
                <w:sz w:val="24"/>
                <w:szCs w:val="24"/>
                <w:lang w:val="uk-UA" w:eastAsia="uk-UA"/>
              </w:rPr>
              <w:t>.</w:t>
            </w:r>
          </w:p>
        </w:tc>
      </w:tr>
      <w:tr w:rsidR="009530E9" w:rsidRPr="00F80F52" w:rsidTr="00CC79FE">
        <w:tblPrEx>
          <w:tblLook w:val="0000" w:firstRow="0" w:lastRow="0" w:firstColumn="0" w:lastColumn="0" w:noHBand="0" w:noVBand="0"/>
        </w:tblPrEx>
        <w:trPr>
          <w:trHeight w:val="408"/>
          <w:jc w:val="center"/>
        </w:trPr>
        <w:tc>
          <w:tcPr>
            <w:tcW w:w="640" w:type="dxa"/>
            <w:gridSpan w:val="3"/>
            <w:shd w:val="clear" w:color="auto" w:fill="auto"/>
          </w:tcPr>
          <w:p w:rsidR="009530E9" w:rsidRPr="00F80F52" w:rsidRDefault="009530E9" w:rsidP="009530E9">
            <w:pPr>
              <w:spacing w:after="0" w:line="240" w:lineRule="auto"/>
              <w:jc w:val="center"/>
              <w:rPr>
                <w:rFonts w:ascii="Times New Roman" w:hAnsi="Times New Roman"/>
                <w:sz w:val="24"/>
                <w:szCs w:val="24"/>
                <w:lang w:val="uk-UA"/>
              </w:rPr>
            </w:pPr>
            <w:r w:rsidRPr="00F80F52">
              <w:rPr>
                <w:rFonts w:ascii="Times New Roman" w:hAnsi="Times New Roman"/>
                <w:sz w:val="24"/>
                <w:szCs w:val="24"/>
                <w:lang w:val="uk-UA"/>
              </w:rPr>
              <w:t xml:space="preserve">3. </w:t>
            </w:r>
          </w:p>
        </w:tc>
        <w:tc>
          <w:tcPr>
            <w:tcW w:w="2816" w:type="dxa"/>
            <w:gridSpan w:val="2"/>
            <w:shd w:val="clear" w:color="auto" w:fill="auto"/>
          </w:tcPr>
          <w:p w:rsidR="009530E9" w:rsidRPr="00F80F52" w:rsidRDefault="009530E9" w:rsidP="009530E9">
            <w:pPr>
              <w:spacing w:after="0" w:line="240" w:lineRule="auto"/>
              <w:rPr>
                <w:rFonts w:ascii="Times New Roman" w:hAnsi="Times New Roman"/>
                <w:sz w:val="24"/>
                <w:szCs w:val="24"/>
                <w:lang w:eastAsia="uk-UA"/>
              </w:rPr>
            </w:pPr>
            <w:r w:rsidRPr="00F80F52">
              <w:rPr>
                <w:rFonts w:ascii="Times New Roman" w:hAnsi="Times New Roman"/>
                <w:sz w:val="24"/>
                <w:szCs w:val="24"/>
                <w:lang w:val="uk-UA"/>
              </w:rPr>
              <w:t>Розгляд пропозицій</w:t>
            </w:r>
          </w:p>
        </w:tc>
        <w:tc>
          <w:tcPr>
            <w:tcW w:w="6623" w:type="dxa"/>
            <w:gridSpan w:val="2"/>
            <w:shd w:val="clear" w:color="auto" w:fill="auto"/>
          </w:tcPr>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3.1. </w:t>
            </w:r>
            <w:r w:rsidRPr="00E9648E">
              <w:rPr>
                <w:rStyle w:val="rvts0"/>
                <w:rFonts w:ascii="Times New Roman" w:hAnsi="Times New Roman"/>
                <w:sz w:val="24"/>
                <w:szCs w:val="24"/>
              </w:rPr>
              <w:t>Замовник розглядає на відп</w:t>
            </w:r>
            <w:r w:rsidR="006A233E">
              <w:rPr>
                <w:rStyle w:val="rvts0"/>
                <w:rFonts w:ascii="Times New Roman" w:hAnsi="Times New Roman"/>
                <w:sz w:val="24"/>
                <w:szCs w:val="24"/>
              </w:rPr>
              <w:t xml:space="preserve">овідність умовам, визначеним в </w:t>
            </w:r>
            <w:r w:rsidR="006A233E">
              <w:rPr>
                <w:rStyle w:val="rvts0"/>
                <w:rFonts w:ascii="Times New Roman" w:hAnsi="Times New Roman"/>
                <w:sz w:val="24"/>
                <w:szCs w:val="24"/>
                <w:lang w:val="uk-UA"/>
              </w:rPr>
              <w:t>О</w:t>
            </w:r>
            <w:r w:rsidRPr="00E9648E">
              <w:rPr>
                <w:rStyle w:val="rvts0"/>
                <w:rFonts w:ascii="Times New Roman" w:hAnsi="Times New Roman"/>
                <w:sz w:val="24"/>
                <w:szCs w:val="24"/>
              </w:rPr>
              <w:t>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w:t>
            </w:r>
            <w:r w:rsidRPr="00F80F52">
              <w:rPr>
                <w:rFonts w:ascii="Times New Roman" w:hAnsi="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3.3. </w:t>
            </w:r>
            <w:r w:rsidRPr="00F80F52">
              <w:rPr>
                <w:rFonts w:ascii="Times New Roman" w:hAnsi="Times New Roman"/>
                <w:sz w:val="24"/>
                <w:szCs w:val="24"/>
                <w:lang w:val="uk-UA"/>
              </w:rPr>
              <w:t>За результатами оцінки та розгляду пропозиції Замовник визначає переможця.</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3.4. </w:t>
            </w:r>
            <w:r w:rsidRPr="00F80F52">
              <w:rPr>
                <w:rFonts w:ascii="Times New Roman" w:hAnsi="Times New Roman"/>
                <w:sz w:val="24"/>
                <w:szCs w:val="24"/>
                <w:lang w:val="uk-UA"/>
              </w:rPr>
              <w:t>Повідомлення про намір укласти договір про закупівлю замовник оприлюднює в електронній системі закупівель.</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3.5. </w:t>
            </w:r>
            <w:r w:rsidRPr="00F80F52">
              <w:rPr>
                <w:rFonts w:ascii="Times New Roman" w:hAnsi="Times New Roman"/>
                <w:sz w:val="24"/>
                <w:szCs w:val="24"/>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9530E9" w:rsidRPr="00F80F52" w:rsidRDefault="009530E9" w:rsidP="009530E9">
            <w:pPr>
              <w:widowControl w:val="0"/>
              <w:tabs>
                <w:tab w:val="left" w:pos="7405"/>
              </w:tabs>
              <w:spacing w:after="0" w:line="240" w:lineRule="auto"/>
              <w:ind w:right="113"/>
              <w:contextualSpacing/>
              <w:jc w:val="both"/>
              <w:rPr>
                <w:rFonts w:ascii="Times New Roman" w:hAnsi="Times New Roman"/>
                <w:sz w:val="24"/>
                <w:szCs w:val="24"/>
                <w:lang w:val="uk-UA"/>
              </w:rPr>
            </w:pPr>
            <w:r>
              <w:rPr>
                <w:rFonts w:ascii="Times New Roman" w:hAnsi="Times New Roman"/>
                <w:sz w:val="24"/>
                <w:szCs w:val="24"/>
                <w:lang w:val="uk-UA"/>
              </w:rPr>
              <w:t xml:space="preserve">3.6. </w:t>
            </w:r>
            <w:r w:rsidRPr="00F80F52">
              <w:rPr>
                <w:rFonts w:ascii="Times New Roman" w:hAnsi="Times New Roman"/>
                <w:sz w:val="24"/>
                <w:szCs w:val="24"/>
                <w:lang w:val="uk-UA"/>
              </w:rPr>
              <w:t>Наступна найбільш економічно вигідна пропозиція визначається електронною системою закупівель автоматично.</w:t>
            </w:r>
          </w:p>
        </w:tc>
      </w:tr>
      <w:tr w:rsidR="009530E9" w:rsidRPr="00F80F52" w:rsidTr="00CC79FE">
        <w:tblPrEx>
          <w:tblLook w:val="0000" w:firstRow="0" w:lastRow="0" w:firstColumn="0" w:lastColumn="0" w:noHBand="0" w:noVBand="0"/>
        </w:tblPrEx>
        <w:trPr>
          <w:trHeight w:val="408"/>
          <w:jc w:val="center"/>
        </w:trPr>
        <w:tc>
          <w:tcPr>
            <w:tcW w:w="640" w:type="dxa"/>
            <w:gridSpan w:val="3"/>
            <w:shd w:val="clear" w:color="auto" w:fill="auto"/>
          </w:tcPr>
          <w:p w:rsidR="009530E9" w:rsidRPr="00F80F52" w:rsidRDefault="009530E9" w:rsidP="009530E9">
            <w:pPr>
              <w:spacing w:after="0" w:line="240" w:lineRule="auto"/>
              <w:jc w:val="center"/>
              <w:rPr>
                <w:rFonts w:ascii="Times New Roman" w:hAnsi="Times New Roman"/>
                <w:sz w:val="24"/>
                <w:szCs w:val="24"/>
                <w:lang w:val="uk-UA"/>
              </w:rPr>
            </w:pPr>
            <w:r w:rsidRPr="00F80F52">
              <w:rPr>
                <w:rFonts w:ascii="Times New Roman" w:hAnsi="Times New Roman"/>
                <w:sz w:val="24"/>
                <w:szCs w:val="24"/>
                <w:lang w:val="uk-UA"/>
              </w:rPr>
              <w:t>4.</w:t>
            </w:r>
          </w:p>
        </w:tc>
        <w:tc>
          <w:tcPr>
            <w:tcW w:w="2816" w:type="dxa"/>
            <w:gridSpan w:val="2"/>
            <w:shd w:val="clear" w:color="auto" w:fill="auto"/>
          </w:tcPr>
          <w:p w:rsidR="009530E9" w:rsidRPr="00F80F52" w:rsidRDefault="009530E9" w:rsidP="009530E9">
            <w:pPr>
              <w:spacing w:after="0" w:line="240" w:lineRule="auto"/>
              <w:rPr>
                <w:rFonts w:ascii="Times New Roman" w:hAnsi="Times New Roman"/>
                <w:sz w:val="24"/>
                <w:szCs w:val="24"/>
                <w:lang w:val="uk-UA" w:eastAsia="uk-UA"/>
              </w:rPr>
            </w:pPr>
            <w:r w:rsidRPr="00F80F52">
              <w:rPr>
                <w:rFonts w:ascii="Times New Roman" w:hAnsi="Times New Roman"/>
                <w:bCs/>
                <w:color w:val="000000"/>
                <w:sz w:val="24"/>
                <w:szCs w:val="24"/>
              </w:rPr>
              <w:t>Опис та приклади формальних (несуттєвих) помилок, допущення яких учасниками не призведе до відхилення їх пропозицій</w:t>
            </w:r>
          </w:p>
        </w:tc>
        <w:tc>
          <w:tcPr>
            <w:tcW w:w="6623" w:type="dxa"/>
            <w:gridSpan w:val="2"/>
            <w:shd w:val="clear" w:color="auto" w:fill="auto"/>
          </w:tcPr>
          <w:p w:rsidR="009530E9" w:rsidRPr="002641DA" w:rsidRDefault="009530E9" w:rsidP="009530E9">
            <w:pPr>
              <w:spacing w:after="0" w:line="240" w:lineRule="auto"/>
              <w:jc w:val="both"/>
              <w:rPr>
                <w:rFonts w:ascii="Times New Roman" w:hAnsi="Times New Roman"/>
                <w:sz w:val="24"/>
                <w:szCs w:val="24"/>
                <w:lang w:val="uk-UA"/>
              </w:rPr>
            </w:pPr>
            <w:r w:rsidRPr="002641DA">
              <w:rPr>
                <w:rFonts w:ascii="Times New Roman" w:hAnsi="Times New Roman"/>
                <w:sz w:val="24"/>
                <w:szCs w:val="24"/>
                <w:lang w:val="uk-UA"/>
              </w:rPr>
              <w:t>4.1.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9530E9" w:rsidRPr="002641DA" w:rsidRDefault="009530E9" w:rsidP="009530E9">
            <w:pPr>
              <w:spacing w:after="0" w:line="240" w:lineRule="auto"/>
              <w:jc w:val="both"/>
              <w:rPr>
                <w:rFonts w:ascii="Times New Roman" w:hAnsi="Times New Roman"/>
                <w:sz w:val="24"/>
                <w:szCs w:val="24"/>
                <w:lang w:val="uk-UA"/>
              </w:rPr>
            </w:pPr>
            <w:r w:rsidRPr="002641DA">
              <w:rPr>
                <w:rFonts w:ascii="Times New Roman" w:hAnsi="Times New Roman"/>
                <w:sz w:val="24"/>
                <w:szCs w:val="24"/>
                <w:lang w:val="uk-UA"/>
              </w:rPr>
              <w:t xml:space="preserve">4.2. </w:t>
            </w:r>
            <w:r w:rsidRPr="002641DA">
              <w:rPr>
                <w:rFonts w:ascii="Times New Roman" w:hAnsi="Times New Roman"/>
                <w:sz w:val="24"/>
                <w:szCs w:val="24"/>
              </w:rPr>
              <w:t xml:space="preserve">Приклади формальних порушень, які не призведуть до відхилення </w:t>
            </w:r>
            <w:r w:rsidRPr="002641DA">
              <w:rPr>
                <w:rFonts w:ascii="Times New Roman" w:hAnsi="Times New Roman"/>
                <w:sz w:val="24"/>
                <w:szCs w:val="24"/>
                <w:lang w:val="uk-UA"/>
              </w:rPr>
              <w:t>пропозиції</w:t>
            </w:r>
            <w:r w:rsidRPr="002641DA">
              <w:rPr>
                <w:rFonts w:ascii="Times New Roman" w:hAnsi="Times New Roman"/>
                <w:sz w:val="24"/>
                <w:szCs w:val="24"/>
              </w:rPr>
              <w:t>:</w:t>
            </w:r>
            <w:r w:rsidRPr="002641DA">
              <w:rPr>
                <w:rFonts w:ascii="Times New Roman" w:hAnsi="Times New Roman"/>
                <w:sz w:val="24"/>
                <w:szCs w:val="24"/>
                <w:lang w:val="uk-UA"/>
              </w:rPr>
              <w:t xml:space="preserve"> </w:t>
            </w:r>
          </w:p>
          <w:p w:rsidR="009530E9" w:rsidRPr="002641DA" w:rsidRDefault="009530E9" w:rsidP="009530E9">
            <w:pPr>
              <w:numPr>
                <w:ilvl w:val="0"/>
                <w:numId w:val="2"/>
              </w:numPr>
              <w:tabs>
                <w:tab w:val="left" w:pos="317"/>
              </w:tabs>
              <w:spacing w:after="0" w:line="240" w:lineRule="auto"/>
              <w:ind w:left="34" w:firstLine="0"/>
              <w:jc w:val="both"/>
              <w:rPr>
                <w:rFonts w:ascii="Times New Roman" w:hAnsi="Times New Roman"/>
                <w:sz w:val="24"/>
                <w:szCs w:val="24"/>
                <w:lang w:val="uk-UA"/>
              </w:rPr>
            </w:pPr>
            <w:r w:rsidRPr="002641DA">
              <w:rPr>
                <w:rFonts w:ascii="Times New Roman" w:hAnsi="Times New Roman"/>
                <w:sz w:val="24"/>
                <w:szCs w:val="24"/>
              </w:rPr>
              <w:t>документи підготовлені безпосередньо учасником не містять дату створювання документу та реєстраційний номер</w:t>
            </w:r>
            <w:r>
              <w:rPr>
                <w:rFonts w:ascii="Times New Roman" w:hAnsi="Times New Roman"/>
                <w:sz w:val="24"/>
                <w:szCs w:val="24"/>
                <w:lang w:val="uk-UA"/>
              </w:rPr>
              <w:t>;</w:t>
            </w:r>
          </w:p>
          <w:p w:rsidR="009530E9" w:rsidRPr="002641DA" w:rsidRDefault="009530E9" w:rsidP="009530E9">
            <w:pPr>
              <w:numPr>
                <w:ilvl w:val="0"/>
                <w:numId w:val="2"/>
              </w:numPr>
              <w:tabs>
                <w:tab w:val="left" w:pos="317"/>
              </w:tabs>
              <w:spacing w:after="0" w:line="240" w:lineRule="auto"/>
              <w:ind w:left="34" w:hanging="34"/>
              <w:jc w:val="both"/>
              <w:rPr>
                <w:rFonts w:ascii="Times New Roman" w:hAnsi="Times New Roman"/>
                <w:sz w:val="24"/>
                <w:szCs w:val="24"/>
                <w:lang w:val="uk-UA"/>
              </w:rPr>
            </w:pPr>
            <w:r w:rsidRPr="002641DA">
              <w:rPr>
                <w:rFonts w:ascii="Times New Roman" w:hAnsi="Times New Roman"/>
                <w:sz w:val="24"/>
                <w:szCs w:val="24"/>
                <w:lang w:val="uk-UA"/>
              </w:rPr>
              <w:t xml:space="preserve">файлам, розміщеним (завантаженим) </w:t>
            </w:r>
            <w:r w:rsidRPr="002641DA">
              <w:rPr>
                <w:rFonts w:ascii="Times New Roman" w:hAnsi="Times New Roman"/>
                <w:sz w:val="24"/>
                <w:szCs w:val="24"/>
                <w:lang w:val="uk-UA" w:eastAsia="uk-UA"/>
              </w:rPr>
              <w:t>в електронній системі закупівель,</w:t>
            </w:r>
            <w:r w:rsidRPr="002641DA">
              <w:rPr>
                <w:rFonts w:ascii="Times New Roman" w:hAnsi="Times New Roman"/>
                <w:sz w:val="24"/>
                <w:szCs w:val="24"/>
                <w:lang w:eastAsia="en-US"/>
              </w:rPr>
              <w:t xml:space="preserve"> учасником в </w:t>
            </w:r>
            <w:r w:rsidRPr="002641DA">
              <w:rPr>
                <w:rFonts w:ascii="Times New Roman" w:hAnsi="Times New Roman"/>
                <w:sz w:val="24"/>
                <w:szCs w:val="24"/>
                <w:lang w:val="uk-UA" w:eastAsia="en-US"/>
              </w:rPr>
              <w:t xml:space="preserve">складі пропозиції </w:t>
            </w:r>
            <w:r w:rsidRPr="002641DA">
              <w:rPr>
                <w:rFonts w:ascii="Times New Roman" w:hAnsi="Times New Roman"/>
                <w:sz w:val="24"/>
                <w:szCs w:val="24"/>
                <w:lang w:val="uk-UA"/>
              </w:rPr>
              <w:t>не присвоєна назва відповідно до їх змісту;</w:t>
            </w:r>
          </w:p>
          <w:p w:rsidR="009530E9" w:rsidRPr="002641DA" w:rsidRDefault="009530E9" w:rsidP="009530E9">
            <w:pPr>
              <w:numPr>
                <w:ilvl w:val="0"/>
                <w:numId w:val="2"/>
              </w:numPr>
              <w:tabs>
                <w:tab w:val="left" w:pos="317"/>
              </w:tabs>
              <w:spacing w:after="0" w:line="240" w:lineRule="auto"/>
              <w:ind w:left="34" w:firstLine="0"/>
              <w:jc w:val="both"/>
              <w:rPr>
                <w:rFonts w:ascii="Times New Roman" w:hAnsi="Times New Roman"/>
                <w:sz w:val="24"/>
                <w:szCs w:val="24"/>
                <w:lang w:val="uk-UA"/>
              </w:rPr>
            </w:pPr>
            <w:r w:rsidRPr="002641DA">
              <w:rPr>
                <w:rFonts w:ascii="Times New Roman" w:hAnsi="Times New Roman"/>
                <w:sz w:val="24"/>
                <w:szCs w:val="24"/>
                <w:lang w:val="uk-UA"/>
              </w:rPr>
              <w:t>назва документу, наданого в складі пропозиції та підготовленого безпосередньо учасником, відрізняється від назви документу, визначеній Замовником в Оголошенні, у разі якщо зміст такого документу повністю відповідає вимогам цього Оголошення;</w:t>
            </w:r>
          </w:p>
          <w:p w:rsidR="009530E9" w:rsidRPr="002641DA" w:rsidRDefault="009530E9" w:rsidP="009530E9">
            <w:pPr>
              <w:numPr>
                <w:ilvl w:val="0"/>
                <w:numId w:val="2"/>
              </w:numPr>
              <w:tabs>
                <w:tab w:val="left" w:pos="317"/>
              </w:tabs>
              <w:spacing w:after="0" w:line="240" w:lineRule="auto"/>
              <w:ind w:left="34" w:firstLine="0"/>
              <w:jc w:val="both"/>
              <w:rPr>
                <w:rFonts w:ascii="Times New Roman" w:hAnsi="Times New Roman"/>
                <w:sz w:val="24"/>
                <w:szCs w:val="24"/>
              </w:rPr>
            </w:pPr>
            <w:r w:rsidRPr="002641DA">
              <w:rPr>
                <w:rFonts w:ascii="Times New Roman" w:hAnsi="Times New Roman"/>
                <w:sz w:val="24"/>
                <w:szCs w:val="24"/>
                <w:lang w:val="uk-UA"/>
              </w:rPr>
              <w:t xml:space="preserve">документ розміщений на декількох сторінках відсканований та розміщений (завантажений) </w:t>
            </w:r>
            <w:r w:rsidRPr="002641DA">
              <w:rPr>
                <w:rFonts w:ascii="Times New Roman" w:hAnsi="Times New Roman"/>
                <w:sz w:val="24"/>
                <w:szCs w:val="24"/>
                <w:lang w:val="uk-UA" w:eastAsia="uk-UA"/>
              </w:rPr>
              <w:t>в електронній системі закупівель</w:t>
            </w:r>
            <w:r w:rsidRPr="002641DA">
              <w:rPr>
                <w:rFonts w:ascii="Times New Roman" w:hAnsi="Times New Roman"/>
                <w:sz w:val="24"/>
                <w:szCs w:val="24"/>
                <w:lang w:val="uk-UA"/>
              </w:rPr>
              <w:t xml:space="preserve"> не одним файлом.</w:t>
            </w:r>
          </w:p>
        </w:tc>
      </w:tr>
      <w:tr w:rsidR="009530E9" w:rsidRPr="00F80F52" w:rsidTr="00CC79FE">
        <w:tblPrEx>
          <w:tblLook w:val="0000" w:firstRow="0" w:lastRow="0" w:firstColumn="0" w:lastColumn="0" w:noHBand="0" w:noVBand="0"/>
        </w:tblPrEx>
        <w:trPr>
          <w:trHeight w:val="408"/>
          <w:jc w:val="center"/>
        </w:trPr>
        <w:tc>
          <w:tcPr>
            <w:tcW w:w="640" w:type="dxa"/>
            <w:gridSpan w:val="3"/>
            <w:shd w:val="clear" w:color="auto" w:fill="auto"/>
          </w:tcPr>
          <w:p w:rsidR="009530E9" w:rsidRPr="00F80F52" w:rsidRDefault="009530E9" w:rsidP="009530E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F80F52">
              <w:rPr>
                <w:rFonts w:ascii="Times New Roman" w:hAnsi="Times New Roman"/>
                <w:sz w:val="24"/>
                <w:szCs w:val="24"/>
                <w:lang w:val="uk-UA"/>
              </w:rPr>
              <w:t>.</w:t>
            </w:r>
          </w:p>
        </w:tc>
        <w:tc>
          <w:tcPr>
            <w:tcW w:w="2816" w:type="dxa"/>
            <w:gridSpan w:val="2"/>
            <w:shd w:val="clear" w:color="auto" w:fill="auto"/>
          </w:tcPr>
          <w:p w:rsidR="009530E9" w:rsidRPr="00F80F52" w:rsidRDefault="009530E9" w:rsidP="009530E9">
            <w:pPr>
              <w:spacing w:after="0" w:line="240" w:lineRule="auto"/>
              <w:rPr>
                <w:rFonts w:ascii="Times New Roman" w:hAnsi="Times New Roman"/>
                <w:sz w:val="24"/>
                <w:szCs w:val="24"/>
                <w:lang w:eastAsia="uk-UA"/>
              </w:rPr>
            </w:pPr>
            <w:r w:rsidRPr="00F80F52">
              <w:rPr>
                <w:rFonts w:ascii="Times New Roman" w:hAnsi="Times New Roman"/>
                <w:sz w:val="24"/>
                <w:szCs w:val="24"/>
                <w:lang w:eastAsia="uk-UA"/>
              </w:rPr>
              <w:t>Відхилення пропозицій</w:t>
            </w:r>
          </w:p>
        </w:tc>
        <w:tc>
          <w:tcPr>
            <w:tcW w:w="6623" w:type="dxa"/>
            <w:gridSpan w:val="2"/>
            <w:shd w:val="clear" w:color="auto" w:fill="auto"/>
          </w:tcPr>
          <w:p w:rsidR="009530E9" w:rsidRPr="00F80F52" w:rsidRDefault="009530E9" w:rsidP="009530E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F80F52">
              <w:rPr>
                <w:rFonts w:ascii="Times New Roman" w:hAnsi="Times New Roman"/>
                <w:sz w:val="24"/>
                <w:szCs w:val="24"/>
              </w:rPr>
              <w:t>.1. Замовник відхиляє пропозицію із зазначенням аргументації в електронній системі закупівель у разі якщо:</w:t>
            </w:r>
          </w:p>
          <w:p w:rsidR="009530E9" w:rsidRPr="00F80F52" w:rsidRDefault="009530E9" w:rsidP="009530E9">
            <w:pPr>
              <w:pStyle w:val="af2"/>
              <w:widowControl w:val="0"/>
              <w:spacing w:after="0" w:line="240" w:lineRule="auto"/>
              <w:ind w:left="0"/>
              <w:jc w:val="both"/>
              <w:rPr>
                <w:rFonts w:ascii="Times New Roman" w:hAnsi="Times New Roman"/>
                <w:spacing w:val="-2"/>
                <w:sz w:val="24"/>
                <w:szCs w:val="24"/>
                <w:lang w:val="uk-UA"/>
              </w:rPr>
            </w:pPr>
            <w:r w:rsidRPr="00F80F52">
              <w:rPr>
                <w:rFonts w:ascii="Times New Roman" w:hAnsi="Times New Roman"/>
                <w:sz w:val="24"/>
                <w:szCs w:val="24"/>
                <w:lang w:val="uk-UA"/>
              </w:rPr>
              <w:t xml:space="preserve">     -  </w:t>
            </w:r>
            <w:r w:rsidRPr="00F80F52">
              <w:rPr>
                <w:rFonts w:ascii="Times New Roman" w:hAnsi="Times New Roman"/>
                <w:spacing w:val="-2"/>
                <w:sz w:val="24"/>
                <w:szCs w:val="24"/>
              </w:rPr>
              <w:t>пропозиція учасника не в</w:t>
            </w:r>
            <w:r w:rsidR="006A233E">
              <w:rPr>
                <w:rFonts w:ascii="Times New Roman" w:hAnsi="Times New Roman"/>
                <w:spacing w:val="-2"/>
                <w:sz w:val="24"/>
                <w:szCs w:val="24"/>
              </w:rPr>
              <w:t xml:space="preserve">ідповідає умовам, визначеним в </w:t>
            </w:r>
            <w:r w:rsidR="006A233E">
              <w:rPr>
                <w:rFonts w:ascii="Times New Roman" w:hAnsi="Times New Roman"/>
                <w:spacing w:val="-2"/>
                <w:sz w:val="24"/>
                <w:szCs w:val="24"/>
                <w:lang w:val="uk-UA"/>
              </w:rPr>
              <w:lastRenderedPageBreak/>
              <w:t>О</w:t>
            </w:r>
            <w:r w:rsidRPr="00F80F52">
              <w:rPr>
                <w:rFonts w:ascii="Times New Roman" w:hAnsi="Times New Roman"/>
                <w:spacing w:val="-2"/>
                <w:sz w:val="24"/>
                <w:szCs w:val="24"/>
              </w:rPr>
              <w:t>голошенні про проведення спрощеної закупівлі, та вимогам до предмета закупівлі;</w:t>
            </w:r>
          </w:p>
          <w:p w:rsidR="009530E9" w:rsidRPr="00F80F52" w:rsidRDefault="009530E9" w:rsidP="009530E9">
            <w:pPr>
              <w:pStyle w:val="af2"/>
              <w:widowControl w:val="0"/>
              <w:spacing w:after="0" w:line="240" w:lineRule="auto"/>
              <w:ind w:left="0"/>
              <w:jc w:val="both"/>
              <w:rPr>
                <w:rFonts w:ascii="Times New Roman" w:hAnsi="Times New Roman"/>
                <w:sz w:val="24"/>
                <w:szCs w:val="24"/>
                <w:lang w:val="uk-UA"/>
              </w:rPr>
            </w:pPr>
            <w:r w:rsidRPr="00F80F52">
              <w:rPr>
                <w:rFonts w:ascii="Times New Roman" w:hAnsi="Times New Roman"/>
                <w:spacing w:val="-2"/>
                <w:sz w:val="24"/>
                <w:szCs w:val="24"/>
                <w:lang w:val="uk-UA"/>
              </w:rPr>
              <w:t xml:space="preserve">     </w:t>
            </w:r>
            <w:r w:rsidRPr="00F80F52">
              <w:rPr>
                <w:rFonts w:ascii="Times New Roman" w:hAnsi="Times New Roman"/>
                <w:sz w:val="24"/>
                <w:szCs w:val="24"/>
                <w:lang w:val="uk-UA"/>
              </w:rPr>
              <w:t xml:space="preserve">- </w:t>
            </w:r>
            <w:r>
              <w:rPr>
                <w:rFonts w:ascii="Times New Roman" w:hAnsi="Times New Roman"/>
                <w:sz w:val="24"/>
                <w:szCs w:val="24"/>
                <w:lang w:val="uk-UA"/>
              </w:rPr>
              <w:t xml:space="preserve">учасник </w:t>
            </w:r>
            <w:r w:rsidRPr="00F80F52">
              <w:rPr>
                <w:rFonts w:ascii="Times New Roman" w:hAnsi="Times New Roman"/>
                <w:sz w:val="24"/>
                <w:szCs w:val="24"/>
              </w:rPr>
              <w:t xml:space="preserve">не надав забезпечення пропозиції, якщо таке забезпечення вимагалося </w:t>
            </w:r>
            <w:r w:rsidRPr="00F80F52">
              <w:rPr>
                <w:rFonts w:ascii="Times New Roman" w:hAnsi="Times New Roman"/>
                <w:sz w:val="24"/>
                <w:szCs w:val="24"/>
                <w:lang w:val="uk-UA"/>
              </w:rPr>
              <w:t>З</w:t>
            </w:r>
            <w:r w:rsidRPr="00F80F52">
              <w:rPr>
                <w:rFonts w:ascii="Times New Roman" w:hAnsi="Times New Roman"/>
                <w:sz w:val="24"/>
                <w:szCs w:val="24"/>
              </w:rPr>
              <w:t>амовником</w:t>
            </w:r>
            <w:r w:rsidRPr="00F80F52">
              <w:rPr>
                <w:rFonts w:ascii="Times New Roman" w:hAnsi="Times New Roman"/>
                <w:sz w:val="24"/>
                <w:szCs w:val="24"/>
                <w:lang w:val="uk-UA"/>
              </w:rPr>
              <w:t>;</w:t>
            </w:r>
          </w:p>
          <w:p w:rsidR="009530E9" w:rsidRPr="00F80F52" w:rsidRDefault="009530E9" w:rsidP="009530E9">
            <w:pPr>
              <w:pStyle w:val="af2"/>
              <w:widowControl w:val="0"/>
              <w:spacing w:after="0" w:line="240" w:lineRule="auto"/>
              <w:ind w:left="0"/>
              <w:jc w:val="both"/>
              <w:rPr>
                <w:rFonts w:ascii="Times New Roman" w:hAnsi="Times New Roman"/>
                <w:spacing w:val="-2"/>
                <w:sz w:val="24"/>
                <w:szCs w:val="24"/>
                <w:lang w:val="uk-UA"/>
              </w:rPr>
            </w:pPr>
            <w:r w:rsidRPr="00F80F52">
              <w:rPr>
                <w:rFonts w:ascii="Times New Roman" w:hAnsi="Times New Roman"/>
                <w:sz w:val="24"/>
                <w:szCs w:val="24"/>
                <w:lang w:val="uk-UA"/>
              </w:rPr>
              <w:t xml:space="preserve">      - </w:t>
            </w:r>
            <w:r w:rsidRPr="00F80F52">
              <w:rPr>
                <w:rFonts w:ascii="Times New Roman" w:hAnsi="Times New Roman"/>
                <w:spacing w:val="-2"/>
                <w:sz w:val="24"/>
                <w:szCs w:val="24"/>
              </w:rPr>
              <w:t>учасник, який визначений переможцем спрощеної закупівлі, відмовився від укладення договору про закупівлю;</w:t>
            </w:r>
          </w:p>
          <w:p w:rsidR="009530E9" w:rsidRPr="00F80F52" w:rsidRDefault="009530E9" w:rsidP="009530E9">
            <w:pPr>
              <w:pStyle w:val="af2"/>
              <w:widowControl w:val="0"/>
              <w:spacing w:after="0" w:line="240" w:lineRule="auto"/>
              <w:ind w:left="0"/>
              <w:jc w:val="both"/>
              <w:rPr>
                <w:rFonts w:ascii="Times New Roman" w:hAnsi="Times New Roman"/>
                <w:spacing w:val="-2"/>
                <w:sz w:val="24"/>
                <w:szCs w:val="24"/>
                <w:lang w:val="uk-UA"/>
              </w:rPr>
            </w:pPr>
            <w:r w:rsidRPr="00F80F52">
              <w:rPr>
                <w:rFonts w:ascii="Times New Roman" w:hAnsi="Times New Roman"/>
                <w:spacing w:val="-2"/>
                <w:sz w:val="24"/>
                <w:szCs w:val="24"/>
                <w:lang w:val="uk-UA"/>
              </w:rPr>
              <w:t xml:space="preserve">      -  </w:t>
            </w:r>
            <w:r w:rsidRPr="00F80F52">
              <w:rPr>
                <w:rFonts w:ascii="Times New Roman" w:hAnsi="Times New Roman"/>
                <w:spacing w:val="-2"/>
                <w:sz w:val="24"/>
                <w:szCs w:val="24"/>
              </w:rPr>
              <w:t>учасник протягом од</w:t>
            </w:r>
            <w:r w:rsidR="006A233E">
              <w:rPr>
                <w:rFonts w:ascii="Times New Roman" w:hAnsi="Times New Roman"/>
                <w:spacing w:val="-2"/>
                <w:sz w:val="24"/>
                <w:szCs w:val="24"/>
              </w:rPr>
              <w:t xml:space="preserve">ного року до дати оприлюднення </w:t>
            </w:r>
            <w:r w:rsidR="006A233E">
              <w:rPr>
                <w:rFonts w:ascii="Times New Roman" w:hAnsi="Times New Roman"/>
                <w:spacing w:val="-2"/>
                <w:sz w:val="24"/>
                <w:szCs w:val="24"/>
                <w:lang w:val="uk-UA"/>
              </w:rPr>
              <w:t>О</w:t>
            </w:r>
            <w:r w:rsidRPr="00F80F52">
              <w:rPr>
                <w:rFonts w:ascii="Times New Roman" w:hAnsi="Times New Roman"/>
                <w:spacing w:val="-2"/>
                <w:sz w:val="24"/>
                <w:szCs w:val="24"/>
              </w:rPr>
              <w:t>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r w:rsidRPr="00F80F52">
              <w:rPr>
                <w:rFonts w:ascii="Times New Roman" w:hAnsi="Times New Roman"/>
                <w:spacing w:val="-2"/>
                <w:sz w:val="24"/>
                <w:szCs w:val="24"/>
                <w:lang w:val="uk-UA"/>
              </w:rPr>
              <w:t>.</w:t>
            </w:r>
          </w:p>
          <w:p w:rsidR="00DF23F6" w:rsidRPr="00E62304" w:rsidRDefault="009530E9" w:rsidP="00E62304">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F80F52">
              <w:rPr>
                <w:rFonts w:ascii="Times New Roman" w:hAnsi="Times New Roman"/>
                <w:sz w:val="24"/>
                <w:szCs w:val="24"/>
                <w:lang w:val="uk-UA"/>
              </w:rPr>
              <w:t>.2. Замовник здійснює закупівлю з урахуванням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санкції» від 14.08.2014 №1644-VII,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Рішення Ради національної безпеки і оборони України від 02.05.2018 «Про застосування та скасування персональних спеціальних економічних та інших обмежувальних заходів (санкцій)», введеного в дію Указом Президента України від 14.05.2018  №126/2018.</w:t>
            </w:r>
          </w:p>
        </w:tc>
      </w:tr>
      <w:tr w:rsidR="009530E9" w:rsidRPr="00F80F52" w:rsidTr="005A1E4B">
        <w:tblPrEx>
          <w:tblLook w:val="0000" w:firstRow="0" w:lastRow="0" w:firstColumn="0" w:lastColumn="0" w:noHBand="0" w:noVBand="0"/>
        </w:tblPrEx>
        <w:trPr>
          <w:trHeight w:val="408"/>
          <w:jc w:val="center"/>
        </w:trPr>
        <w:tc>
          <w:tcPr>
            <w:tcW w:w="10079" w:type="dxa"/>
            <w:gridSpan w:val="7"/>
            <w:shd w:val="clear" w:color="auto" w:fill="D9D9D9"/>
          </w:tcPr>
          <w:p w:rsidR="009530E9" w:rsidRPr="00F80F52" w:rsidRDefault="009530E9" w:rsidP="009530E9">
            <w:pPr>
              <w:spacing w:after="0" w:line="240" w:lineRule="auto"/>
              <w:jc w:val="center"/>
              <w:rPr>
                <w:rFonts w:ascii="Times New Roman" w:hAnsi="Times New Roman"/>
                <w:sz w:val="24"/>
                <w:szCs w:val="24"/>
              </w:rPr>
            </w:pPr>
            <w:r w:rsidRPr="00F80F52">
              <w:rPr>
                <w:rFonts w:ascii="Times New Roman" w:hAnsi="Times New Roman"/>
                <w:b/>
                <w:sz w:val="24"/>
                <w:szCs w:val="24"/>
                <w:lang w:val="en-US" w:eastAsia="uk-UA"/>
              </w:rPr>
              <w:lastRenderedPageBreak/>
              <w:t>IV</w:t>
            </w:r>
            <w:r w:rsidRPr="00F80F52">
              <w:rPr>
                <w:rFonts w:ascii="Times New Roman" w:hAnsi="Times New Roman"/>
                <w:b/>
                <w:sz w:val="24"/>
                <w:szCs w:val="24"/>
                <w:lang w:eastAsia="uk-UA"/>
              </w:rPr>
              <w:t>. Результати закупівлі та укладання договору про закупівлю</w:t>
            </w:r>
          </w:p>
        </w:tc>
      </w:tr>
      <w:tr w:rsidR="009530E9" w:rsidRPr="00F80F52" w:rsidTr="00CC79FE">
        <w:tblPrEx>
          <w:tblLook w:val="0000" w:firstRow="0" w:lastRow="0" w:firstColumn="0" w:lastColumn="0" w:noHBand="0" w:noVBand="0"/>
        </w:tblPrEx>
        <w:trPr>
          <w:trHeight w:val="408"/>
          <w:jc w:val="center"/>
        </w:trPr>
        <w:tc>
          <w:tcPr>
            <w:tcW w:w="665" w:type="dxa"/>
            <w:gridSpan w:val="4"/>
            <w:shd w:val="clear" w:color="auto" w:fill="auto"/>
          </w:tcPr>
          <w:p w:rsidR="009530E9" w:rsidRPr="00F80F52" w:rsidRDefault="009530E9" w:rsidP="009530E9">
            <w:pPr>
              <w:spacing w:after="0" w:line="240" w:lineRule="auto"/>
              <w:jc w:val="center"/>
              <w:rPr>
                <w:rFonts w:ascii="Times New Roman" w:hAnsi="Times New Roman"/>
                <w:sz w:val="24"/>
                <w:szCs w:val="24"/>
                <w:lang w:val="uk-UA" w:eastAsia="uk-UA"/>
              </w:rPr>
            </w:pPr>
            <w:r w:rsidRPr="00F80F52">
              <w:rPr>
                <w:rFonts w:ascii="Times New Roman" w:hAnsi="Times New Roman"/>
                <w:sz w:val="24"/>
                <w:szCs w:val="24"/>
                <w:lang w:val="uk-UA" w:eastAsia="uk-UA"/>
              </w:rPr>
              <w:t>1.</w:t>
            </w:r>
          </w:p>
        </w:tc>
        <w:tc>
          <w:tcPr>
            <w:tcW w:w="2791" w:type="dxa"/>
            <w:shd w:val="clear" w:color="auto" w:fill="auto"/>
          </w:tcPr>
          <w:p w:rsidR="009530E9" w:rsidRPr="00F80F52" w:rsidRDefault="009530E9" w:rsidP="009530E9">
            <w:pPr>
              <w:spacing w:after="0" w:line="240" w:lineRule="auto"/>
              <w:rPr>
                <w:rFonts w:ascii="Times New Roman" w:hAnsi="Times New Roman"/>
                <w:b/>
                <w:sz w:val="24"/>
                <w:szCs w:val="24"/>
                <w:lang w:eastAsia="uk-UA"/>
              </w:rPr>
            </w:pPr>
            <w:r w:rsidRPr="00F80F52">
              <w:rPr>
                <w:rFonts w:ascii="Times New Roman" w:hAnsi="Times New Roman"/>
                <w:sz w:val="24"/>
                <w:szCs w:val="24"/>
                <w:lang w:eastAsia="uk-UA"/>
              </w:rPr>
              <w:t xml:space="preserve">Відміна </w:t>
            </w:r>
            <w:r w:rsidRPr="00F80F52">
              <w:rPr>
                <w:rFonts w:ascii="Times New Roman" w:hAnsi="Times New Roman"/>
                <w:sz w:val="24"/>
                <w:szCs w:val="24"/>
                <w:lang w:val="uk-UA" w:eastAsia="uk-UA"/>
              </w:rPr>
              <w:t>З</w:t>
            </w:r>
            <w:r w:rsidRPr="00F80F52">
              <w:rPr>
                <w:rFonts w:ascii="Times New Roman" w:hAnsi="Times New Roman"/>
                <w:sz w:val="24"/>
                <w:szCs w:val="24"/>
                <w:lang w:eastAsia="uk-UA"/>
              </w:rPr>
              <w:t xml:space="preserve">амовником закупівлі </w:t>
            </w:r>
          </w:p>
        </w:tc>
        <w:tc>
          <w:tcPr>
            <w:tcW w:w="6623" w:type="dxa"/>
            <w:gridSpan w:val="2"/>
            <w:shd w:val="clear" w:color="auto" w:fill="auto"/>
          </w:tcPr>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F80F52">
              <w:rPr>
                <w:rFonts w:ascii="Times New Roman" w:hAnsi="Times New Roman"/>
                <w:sz w:val="24"/>
                <w:szCs w:val="24"/>
                <w:lang w:val="uk-UA"/>
              </w:rPr>
              <w:t>Замовник відміняє спрощену закупівлю в разі:</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1) відсутності подальшої потреби в закупівлі товарів, робіт і послуг;</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3) скорочення видатків на здійснення закупівлі товарів, робіт і послуг.</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Спрощена закупівля автоматично відміняється електронною системою закупівель у разі:</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1) відхилення всіх пропозицій згідно з частиною 13 статті Закону;</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2) відсутності пропозицій учасників для участі в ній.</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sidRPr="00F80F52">
              <w:rPr>
                <w:rFonts w:ascii="Times New Roman" w:hAnsi="Times New Roman"/>
                <w:sz w:val="24"/>
                <w:szCs w:val="24"/>
                <w:lang w:val="uk-UA"/>
              </w:rPr>
              <w:t>Спрощена закупівля може бути відмінена частково (за лотом).</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F80F52">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З</w:t>
            </w:r>
            <w:r w:rsidRPr="00F80F52">
              <w:rPr>
                <w:rFonts w:ascii="Times New Roman" w:hAnsi="Times New Roman"/>
                <w:sz w:val="24"/>
                <w:szCs w:val="24"/>
                <w:lang w:val="uk-UA"/>
              </w:rPr>
              <w:t xml:space="preserve">амовником протягом одного робочого дня </w:t>
            </w:r>
            <w:r w:rsidR="006A233E">
              <w:rPr>
                <w:rFonts w:ascii="Times New Roman" w:hAnsi="Times New Roman"/>
                <w:sz w:val="24"/>
                <w:szCs w:val="24"/>
                <w:lang w:val="uk-UA"/>
              </w:rPr>
              <w:t>з дня прийняття З</w:t>
            </w:r>
            <w:r w:rsidRPr="00F80F52">
              <w:rPr>
                <w:rFonts w:ascii="Times New Roman" w:hAnsi="Times New Roman"/>
                <w:sz w:val="24"/>
                <w:szCs w:val="24"/>
                <w:lang w:val="uk-UA"/>
              </w:rPr>
              <w:t>амовником відповідного рішення;</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80F52">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9530E9" w:rsidRPr="00F80F52" w:rsidRDefault="009530E9" w:rsidP="009530E9">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 </w:t>
            </w:r>
            <w:r w:rsidRPr="00F80F52">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Pr>
                <w:rFonts w:ascii="Times New Roman" w:hAnsi="Times New Roman"/>
                <w:sz w:val="24"/>
                <w:szCs w:val="24"/>
                <w:lang w:val="uk-UA"/>
              </w:rPr>
              <w:t>.</w:t>
            </w:r>
          </w:p>
        </w:tc>
      </w:tr>
      <w:tr w:rsidR="009530E9" w:rsidRPr="007B7D3E" w:rsidTr="00CC79FE">
        <w:tblPrEx>
          <w:tblLook w:val="0000" w:firstRow="0" w:lastRow="0" w:firstColumn="0" w:lastColumn="0" w:noHBand="0" w:noVBand="0"/>
        </w:tblPrEx>
        <w:trPr>
          <w:trHeight w:val="277"/>
          <w:jc w:val="center"/>
        </w:trPr>
        <w:tc>
          <w:tcPr>
            <w:tcW w:w="665" w:type="dxa"/>
            <w:gridSpan w:val="4"/>
            <w:shd w:val="clear" w:color="auto" w:fill="auto"/>
          </w:tcPr>
          <w:p w:rsidR="009530E9" w:rsidRPr="00F80F52" w:rsidRDefault="009530E9" w:rsidP="009530E9">
            <w:pPr>
              <w:spacing w:after="0" w:line="240" w:lineRule="auto"/>
              <w:jc w:val="center"/>
              <w:rPr>
                <w:rFonts w:ascii="Times New Roman" w:hAnsi="Times New Roman"/>
                <w:sz w:val="24"/>
                <w:szCs w:val="24"/>
                <w:lang w:val="uk-UA" w:eastAsia="uk-UA"/>
              </w:rPr>
            </w:pPr>
            <w:r w:rsidRPr="00F80F52">
              <w:rPr>
                <w:rFonts w:ascii="Times New Roman" w:hAnsi="Times New Roman"/>
                <w:sz w:val="24"/>
                <w:szCs w:val="24"/>
                <w:lang w:val="uk-UA" w:eastAsia="uk-UA"/>
              </w:rPr>
              <w:t>2.</w:t>
            </w:r>
          </w:p>
        </w:tc>
        <w:tc>
          <w:tcPr>
            <w:tcW w:w="2791" w:type="dxa"/>
            <w:shd w:val="clear" w:color="auto" w:fill="auto"/>
          </w:tcPr>
          <w:p w:rsidR="009530E9" w:rsidRPr="00F80F52" w:rsidRDefault="009530E9" w:rsidP="009530E9">
            <w:pPr>
              <w:spacing w:after="0" w:line="240" w:lineRule="auto"/>
              <w:rPr>
                <w:rFonts w:ascii="Times New Roman" w:hAnsi="Times New Roman"/>
                <w:sz w:val="24"/>
                <w:szCs w:val="24"/>
                <w:lang w:eastAsia="uk-UA"/>
              </w:rPr>
            </w:pPr>
            <w:r w:rsidRPr="00F80F52">
              <w:rPr>
                <w:rFonts w:ascii="Times New Roman" w:hAnsi="Times New Roman"/>
                <w:sz w:val="24"/>
                <w:szCs w:val="24"/>
                <w:lang w:eastAsia="uk-UA"/>
              </w:rPr>
              <w:t>Строк укладання договору</w:t>
            </w:r>
          </w:p>
        </w:tc>
        <w:tc>
          <w:tcPr>
            <w:tcW w:w="6623" w:type="dxa"/>
            <w:gridSpan w:val="2"/>
            <w:shd w:val="clear" w:color="auto" w:fill="auto"/>
            <w:vAlign w:val="center"/>
          </w:tcPr>
          <w:p w:rsidR="009530E9" w:rsidRPr="00AF1815" w:rsidRDefault="009530E9" w:rsidP="00AF1815">
            <w:pPr>
              <w:spacing w:after="0" w:line="240" w:lineRule="auto"/>
              <w:jc w:val="both"/>
              <w:rPr>
                <w:rFonts w:ascii="Times New Roman" w:hAnsi="Times New Roman"/>
                <w:sz w:val="24"/>
                <w:szCs w:val="24"/>
                <w:shd w:val="clear" w:color="auto" w:fill="FFFFFF"/>
                <w:lang w:val="uk-UA"/>
              </w:rPr>
            </w:pPr>
            <w:r w:rsidRPr="00E9648E">
              <w:rPr>
                <w:rFonts w:ascii="Times New Roman" w:hAnsi="Times New Roman"/>
                <w:sz w:val="24"/>
                <w:szCs w:val="24"/>
                <w:lang w:val="uk-UA" w:eastAsia="uk-UA"/>
              </w:rPr>
              <w:t xml:space="preserve">2.1. </w:t>
            </w:r>
            <w:r w:rsidRPr="0023454F">
              <w:rPr>
                <w:rFonts w:ascii="Times New Roman" w:hAnsi="Times New Roman"/>
                <w:sz w:val="24"/>
                <w:szCs w:val="24"/>
                <w:shd w:val="clear" w:color="auto" w:fill="FFFFFF"/>
                <w:lang w:val="uk-UA"/>
              </w:rPr>
              <w:t>З</w:t>
            </w:r>
            <w:r w:rsidRPr="0023454F">
              <w:rPr>
                <w:rFonts w:ascii="Times New Roman" w:hAnsi="Times New Roman"/>
                <w:sz w:val="24"/>
                <w:szCs w:val="24"/>
                <w:lang w:val="uk-UA"/>
              </w:rPr>
              <w:t xml:space="preserve">амовник </w:t>
            </w:r>
            <w:r w:rsidR="00F70A27">
              <w:rPr>
                <w:rFonts w:ascii="Times New Roman" w:hAnsi="Times New Roman"/>
                <w:sz w:val="24"/>
                <w:szCs w:val="24"/>
                <w:lang w:val="uk-UA"/>
              </w:rPr>
              <w:t xml:space="preserve">може укласти </w:t>
            </w:r>
            <w:r w:rsidRPr="0023454F">
              <w:rPr>
                <w:rFonts w:ascii="Times New Roman" w:hAnsi="Times New Roman"/>
                <w:sz w:val="24"/>
                <w:szCs w:val="24"/>
                <w:lang w:val="uk-UA"/>
              </w:rPr>
              <w:t xml:space="preserve">договір про закупівлю з учасником, який визнаний переможцем спрощеної закупівлі, </w:t>
            </w:r>
            <w:r w:rsidR="00F70A27">
              <w:rPr>
                <w:rFonts w:ascii="Times New Roman" w:hAnsi="Times New Roman"/>
                <w:sz w:val="24"/>
                <w:szCs w:val="24"/>
                <w:lang w:val="uk-UA"/>
              </w:rPr>
              <w:lastRenderedPageBreak/>
              <w:t xml:space="preserve">на наступний день після </w:t>
            </w:r>
            <w:r w:rsidRPr="0023454F">
              <w:rPr>
                <w:rFonts w:ascii="Times New Roman" w:hAnsi="Times New Roman"/>
                <w:sz w:val="24"/>
                <w:szCs w:val="24"/>
                <w:lang w:val="uk-UA"/>
              </w:rPr>
              <w:t>оприлюднення повідомлення про намір укласти договір про закупівлю, а</w:t>
            </w:r>
            <w:r w:rsidR="00A06509">
              <w:rPr>
                <w:rFonts w:ascii="Times New Roman" w:hAnsi="Times New Roman"/>
                <w:sz w:val="24"/>
                <w:szCs w:val="24"/>
                <w:lang w:val="uk-UA"/>
              </w:rPr>
              <w:t>ле не пізніше ніж через 20 днів.</w:t>
            </w:r>
          </w:p>
        </w:tc>
      </w:tr>
      <w:tr w:rsidR="009530E9" w:rsidRPr="00F80F52" w:rsidTr="00CC79FE">
        <w:tblPrEx>
          <w:tblLook w:val="0000" w:firstRow="0" w:lastRow="0" w:firstColumn="0" w:lastColumn="0" w:noHBand="0" w:noVBand="0"/>
        </w:tblPrEx>
        <w:trPr>
          <w:trHeight w:val="408"/>
          <w:jc w:val="center"/>
        </w:trPr>
        <w:tc>
          <w:tcPr>
            <w:tcW w:w="665" w:type="dxa"/>
            <w:gridSpan w:val="4"/>
            <w:shd w:val="clear" w:color="auto" w:fill="auto"/>
          </w:tcPr>
          <w:p w:rsidR="009530E9" w:rsidRPr="00F80F52" w:rsidRDefault="009530E9" w:rsidP="009530E9">
            <w:pPr>
              <w:spacing w:after="0" w:line="240" w:lineRule="auto"/>
              <w:jc w:val="center"/>
              <w:rPr>
                <w:rFonts w:ascii="Times New Roman" w:hAnsi="Times New Roman"/>
                <w:sz w:val="24"/>
                <w:szCs w:val="24"/>
                <w:lang w:val="uk-UA" w:eastAsia="uk-UA"/>
              </w:rPr>
            </w:pPr>
            <w:r w:rsidRPr="00F80F52">
              <w:rPr>
                <w:rFonts w:ascii="Times New Roman" w:hAnsi="Times New Roman"/>
                <w:sz w:val="24"/>
                <w:szCs w:val="24"/>
                <w:lang w:val="uk-UA" w:eastAsia="uk-UA"/>
              </w:rPr>
              <w:lastRenderedPageBreak/>
              <w:t>3.</w:t>
            </w:r>
          </w:p>
        </w:tc>
        <w:tc>
          <w:tcPr>
            <w:tcW w:w="2791" w:type="dxa"/>
            <w:shd w:val="clear" w:color="auto" w:fill="auto"/>
          </w:tcPr>
          <w:p w:rsidR="009530E9" w:rsidRPr="00F80F52" w:rsidRDefault="009530E9" w:rsidP="009530E9">
            <w:pPr>
              <w:spacing w:after="0" w:line="240" w:lineRule="auto"/>
              <w:rPr>
                <w:rFonts w:ascii="Times New Roman" w:hAnsi="Times New Roman"/>
                <w:sz w:val="24"/>
                <w:szCs w:val="24"/>
                <w:lang w:val="uk-UA" w:eastAsia="uk-UA"/>
              </w:rPr>
            </w:pPr>
            <w:r w:rsidRPr="00F80F52">
              <w:rPr>
                <w:rFonts w:ascii="Times New Roman" w:hAnsi="Times New Roman"/>
                <w:sz w:val="24"/>
                <w:szCs w:val="24"/>
                <w:lang w:eastAsia="uk-UA"/>
              </w:rPr>
              <w:t>Проєкт договору про закупівлю</w:t>
            </w:r>
            <w:r w:rsidRPr="00F80F52">
              <w:rPr>
                <w:rFonts w:ascii="Times New Roman" w:hAnsi="Times New Roman"/>
                <w:sz w:val="24"/>
                <w:szCs w:val="24"/>
                <w:lang w:val="uk-UA" w:eastAsia="uk-UA"/>
              </w:rPr>
              <w:t xml:space="preserve"> та і</w:t>
            </w:r>
            <w:r w:rsidRPr="00F80F52">
              <w:rPr>
                <w:rFonts w:ascii="Times New Roman" w:hAnsi="Times New Roman"/>
                <w:sz w:val="24"/>
                <w:szCs w:val="24"/>
                <w:lang w:eastAsia="uk-UA"/>
              </w:rPr>
              <w:t>стотні умови</w:t>
            </w:r>
            <w:r>
              <w:rPr>
                <w:rFonts w:ascii="Times New Roman" w:hAnsi="Times New Roman"/>
                <w:sz w:val="24"/>
                <w:szCs w:val="24"/>
                <w:lang w:eastAsia="uk-UA"/>
              </w:rPr>
              <w:t xml:space="preserve">, що обов’язково включаються </w:t>
            </w:r>
            <w:proofErr w:type="gramStart"/>
            <w:r>
              <w:rPr>
                <w:rFonts w:ascii="Times New Roman" w:hAnsi="Times New Roman"/>
                <w:sz w:val="24"/>
                <w:szCs w:val="24"/>
                <w:lang w:eastAsia="uk-UA"/>
              </w:rPr>
              <w:t xml:space="preserve">до </w:t>
            </w:r>
            <w:r w:rsidRPr="00F80F52">
              <w:rPr>
                <w:rFonts w:ascii="Times New Roman" w:hAnsi="Times New Roman"/>
                <w:sz w:val="24"/>
                <w:szCs w:val="24"/>
                <w:lang w:eastAsia="uk-UA"/>
              </w:rPr>
              <w:t>договору</w:t>
            </w:r>
            <w:proofErr w:type="gramEnd"/>
            <w:r w:rsidRPr="00F80F52">
              <w:rPr>
                <w:rFonts w:ascii="Times New Roman" w:hAnsi="Times New Roman"/>
                <w:sz w:val="24"/>
                <w:szCs w:val="24"/>
                <w:lang w:eastAsia="uk-UA"/>
              </w:rPr>
              <w:t xml:space="preserve"> про закупівлю</w:t>
            </w:r>
          </w:p>
        </w:tc>
        <w:tc>
          <w:tcPr>
            <w:tcW w:w="6623" w:type="dxa"/>
            <w:gridSpan w:val="2"/>
            <w:shd w:val="clear" w:color="auto" w:fill="auto"/>
            <w:vAlign w:val="center"/>
          </w:tcPr>
          <w:p w:rsidR="009530E9" w:rsidRPr="00F801FA" w:rsidRDefault="009530E9" w:rsidP="009530E9">
            <w:pPr>
              <w:spacing w:after="0" w:line="240" w:lineRule="auto"/>
              <w:jc w:val="both"/>
              <w:rPr>
                <w:rFonts w:ascii="Times New Roman" w:hAnsi="Times New Roman"/>
                <w:sz w:val="24"/>
                <w:szCs w:val="24"/>
                <w:lang w:val="uk-UA"/>
              </w:rPr>
            </w:pPr>
            <w:r w:rsidRPr="00F801FA">
              <w:rPr>
                <w:rFonts w:ascii="Times New Roman" w:hAnsi="Times New Roman"/>
                <w:sz w:val="24"/>
                <w:szCs w:val="24"/>
              </w:rPr>
              <w:t>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0A66D6">
              <w:rPr>
                <w:rFonts w:ascii="Times New Roman" w:hAnsi="Times New Roman"/>
                <w:sz w:val="24"/>
                <w:szCs w:val="24"/>
                <w:lang w:val="uk-UA"/>
              </w:rPr>
              <w:t xml:space="preserve"> та Постановою</w:t>
            </w:r>
            <w:r w:rsidRPr="00F801FA">
              <w:rPr>
                <w:rFonts w:ascii="Times New Roman" w:hAnsi="Times New Roman"/>
                <w:sz w:val="24"/>
                <w:szCs w:val="24"/>
                <w:lang w:val="uk-UA"/>
              </w:rPr>
              <w:t>.</w:t>
            </w:r>
          </w:p>
          <w:p w:rsidR="009530E9" w:rsidRDefault="009530E9" w:rsidP="009530E9">
            <w:pPr>
              <w:widowControl w:val="0"/>
              <w:spacing w:after="0" w:line="240" w:lineRule="auto"/>
              <w:contextualSpacing/>
              <w:jc w:val="both"/>
              <w:rPr>
                <w:rFonts w:ascii="Times New Roman" w:hAnsi="Times New Roman"/>
                <w:sz w:val="24"/>
                <w:szCs w:val="24"/>
                <w:lang w:val="uk-UA"/>
              </w:rPr>
            </w:pPr>
            <w:r w:rsidRPr="00F801FA">
              <w:rPr>
                <w:rFonts w:ascii="Times New Roman" w:hAnsi="Times New Roman"/>
                <w:sz w:val="24"/>
                <w:szCs w:val="24"/>
                <w:lang w:val="uk-UA"/>
              </w:rPr>
              <w:t xml:space="preserve">3.2. </w:t>
            </w:r>
            <w:r w:rsidRPr="0023454F">
              <w:rPr>
                <w:rFonts w:ascii="Times New Roman" w:hAnsi="Times New Roman"/>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w:t>
            </w:r>
            <w:r>
              <w:rPr>
                <w:rFonts w:ascii="Times New Roman" w:hAnsi="Times New Roman"/>
                <w:sz w:val="24"/>
                <w:szCs w:val="24"/>
                <w:lang w:val="uk-UA"/>
              </w:rPr>
              <w:t>спрощеної закупівлі</w:t>
            </w:r>
            <w:r w:rsidRPr="0023454F">
              <w:rPr>
                <w:rFonts w:ascii="Times New Roman" w:hAnsi="Times New Roman"/>
                <w:sz w:val="24"/>
                <w:szCs w:val="24"/>
                <w:lang w:val="uk-UA"/>
              </w:rPr>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9530E9" w:rsidRPr="00F801FA" w:rsidRDefault="009530E9" w:rsidP="009530E9">
            <w:pPr>
              <w:widowControl w:val="0"/>
              <w:spacing w:after="0" w:line="240" w:lineRule="auto"/>
              <w:contextualSpacing/>
              <w:jc w:val="both"/>
              <w:rPr>
                <w:rFonts w:ascii="Times New Roman" w:hAnsi="Times New Roman"/>
                <w:spacing w:val="-4"/>
                <w:sz w:val="24"/>
                <w:szCs w:val="24"/>
                <w:lang w:val="uk-UA" w:eastAsia="uk-UA"/>
              </w:rPr>
            </w:pPr>
            <w:r>
              <w:rPr>
                <w:rFonts w:ascii="Times New Roman" w:hAnsi="Times New Roman"/>
                <w:sz w:val="24"/>
                <w:szCs w:val="24"/>
                <w:lang w:val="uk-UA"/>
              </w:rPr>
              <w:t xml:space="preserve">3.3. </w:t>
            </w:r>
            <w:r w:rsidRPr="00F80F52">
              <w:rPr>
                <w:rFonts w:ascii="Times New Roman" w:hAnsi="Times New Roman"/>
                <w:sz w:val="24"/>
                <w:szCs w:val="24"/>
                <w:lang w:val="uk-UA"/>
              </w:rPr>
              <w:t xml:space="preserve">Істотні умови договору про закупівлю </w:t>
            </w:r>
            <w:r w:rsidRPr="007E6BAD">
              <w:rPr>
                <w:rStyle w:val="a9"/>
                <w:rFonts w:ascii="Times New Roman" w:hAnsi="Times New Roman"/>
                <w:b w:val="0"/>
                <w:sz w:val="24"/>
                <w:szCs w:val="24"/>
                <w:lang w:val="uk-UA"/>
              </w:rPr>
              <w:t>не можуть змінюватися після його підписання</w:t>
            </w:r>
            <w:r w:rsidRPr="007E6BAD">
              <w:rPr>
                <w:rFonts w:ascii="Times New Roman" w:hAnsi="Times New Roman"/>
                <w:sz w:val="24"/>
                <w:szCs w:val="24"/>
                <w:lang w:val="uk-UA"/>
              </w:rPr>
              <w:t xml:space="preserve"> до виконання зобов’язань сторонами в повному обсязі, </w:t>
            </w:r>
            <w:r w:rsidRPr="007E6BAD">
              <w:rPr>
                <w:rStyle w:val="a9"/>
                <w:rFonts w:ascii="Times New Roman" w:hAnsi="Times New Roman"/>
                <w:b w:val="0"/>
                <w:sz w:val="24"/>
                <w:szCs w:val="24"/>
                <w:lang w:val="uk-UA"/>
              </w:rPr>
              <w:t>крім випадків</w:t>
            </w:r>
            <w:r w:rsidRPr="007E6BAD">
              <w:rPr>
                <w:rFonts w:ascii="Times New Roman" w:hAnsi="Times New Roman"/>
                <w:sz w:val="24"/>
                <w:szCs w:val="24"/>
                <w:lang w:val="uk-UA"/>
              </w:rPr>
              <w:t>, визначених статтею 41 Закону.</w:t>
            </w:r>
          </w:p>
          <w:p w:rsidR="009530E9" w:rsidRPr="00F80F52" w:rsidRDefault="009530E9" w:rsidP="009530E9">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3.4</w:t>
            </w:r>
            <w:r w:rsidRPr="00F80F52">
              <w:rPr>
                <w:rFonts w:ascii="Times New Roman" w:hAnsi="Times New Roman"/>
                <w:sz w:val="24"/>
                <w:szCs w:val="24"/>
                <w:lang w:val="uk-UA"/>
              </w:rPr>
              <w:t xml:space="preserve">. Проєкт договору про закупівлю викладено в </w:t>
            </w:r>
            <w:r w:rsidRPr="000A66D6">
              <w:rPr>
                <w:rFonts w:ascii="Times New Roman" w:hAnsi="Times New Roman"/>
                <w:sz w:val="24"/>
                <w:szCs w:val="24"/>
                <w:lang w:val="uk-UA"/>
              </w:rPr>
              <w:t>Додатку 3</w:t>
            </w:r>
            <w:r w:rsidRPr="00F80F52">
              <w:rPr>
                <w:rFonts w:ascii="Times New Roman" w:hAnsi="Times New Roman"/>
                <w:sz w:val="24"/>
                <w:szCs w:val="24"/>
                <w:lang w:val="uk-UA"/>
              </w:rPr>
              <w:t xml:space="preserve"> до Оголошення.</w:t>
            </w:r>
          </w:p>
        </w:tc>
      </w:tr>
      <w:tr w:rsidR="009530E9" w:rsidRPr="001019B9" w:rsidTr="00CC79FE">
        <w:tblPrEx>
          <w:tblLook w:val="0000" w:firstRow="0" w:lastRow="0" w:firstColumn="0" w:lastColumn="0" w:noHBand="0" w:noVBand="0"/>
        </w:tblPrEx>
        <w:trPr>
          <w:trHeight w:val="277"/>
          <w:jc w:val="center"/>
        </w:trPr>
        <w:tc>
          <w:tcPr>
            <w:tcW w:w="665" w:type="dxa"/>
            <w:gridSpan w:val="4"/>
            <w:shd w:val="clear" w:color="auto" w:fill="auto"/>
          </w:tcPr>
          <w:p w:rsidR="009530E9" w:rsidRPr="001019B9" w:rsidRDefault="009530E9" w:rsidP="009530E9">
            <w:pPr>
              <w:spacing w:after="0" w:line="240" w:lineRule="auto"/>
              <w:jc w:val="center"/>
              <w:rPr>
                <w:rFonts w:ascii="Times New Roman" w:hAnsi="Times New Roman"/>
                <w:sz w:val="24"/>
                <w:szCs w:val="24"/>
                <w:lang w:val="uk-UA" w:eastAsia="uk-UA"/>
              </w:rPr>
            </w:pPr>
            <w:r w:rsidRPr="001019B9">
              <w:rPr>
                <w:rFonts w:ascii="Times New Roman" w:hAnsi="Times New Roman"/>
                <w:sz w:val="24"/>
                <w:szCs w:val="24"/>
                <w:lang w:val="uk-UA" w:eastAsia="uk-UA"/>
              </w:rPr>
              <w:t xml:space="preserve">4. </w:t>
            </w:r>
          </w:p>
        </w:tc>
        <w:tc>
          <w:tcPr>
            <w:tcW w:w="2791" w:type="dxa"/>
            <w:shd w:val="clear" w:color="auto" w:fill="auto"/>
          </w:tcPr>
          <w:p w:rsidR="009530E9" w:rsidRPr="001019B9" w:rsidRDefault="009530E9" w:rsidP="009530E9">
            <w:pPr>
              <w:spacing w:after="0" w:line="240" w:lineRule="auto"/>
              <w:rPr>
                <w:rFonts w:ascii="Times New Roman" w:hAnsi="Times New Roman"/>
                <w:sz w:val="24"/>
                <w:szCs w:val="24"/>
                <w:lang w:eastAsia="uk-UA"/>
              </w:rPr>
            </w:pPr>
            <w:r w:rsidRPr="001019B9">
              <w:rPr>
                <w:rFonts w:ascii="Times New Roman" w:hAnsi="Times New Roman"/>
                <w:sz w:val="24"/>
                <w:szCs w:val="24"/>
                <w:lang w:eastAsia="uk-UA"/>
              </w:rPr>
              <w:t xml:space="preserve">Дії </w:t>
            </w:r>
            <w:r w:rsidRPr="001019B9">
              <w:rPr>
                <w:rFonts w:ascii="Times New Roman" w:hAnsi="Times New Roman"/>
                <w:sz w:val="24"/>
                <w:szCs w:val="24"/>
                <w:lang w:val="uk-UA" w:eastAsia="uk-UA"/>
              </w:rPr>
              <w:t>З</w:t>
            </w:r>
            <w:r w:rsidRPr="001019B9">
              <w:rPr>
                <w:rFonts w:ascii="Times New Roman" w:hAnsi="Times New Roman"/>
                <w:sz w:val="24"/>
                <w:szCs w:val="24"/>
                <w:lang w:eastAsia="uk-UA"/>
              </w:rPr>
              <w:t>амовника при відмові переможця торгів підписати договір про закупівлю</w:t>
            </w:r>
          </w:p>
        </w:tc>
        <w:tc>
          <w:tcPr>
            <w:tcW w:w="6623" w:type="dxa"/>
            <w:gridSpan w:val="2"/>
            <w:shd w:val="clear" w:color="auto" w:fill="auto"/>
            <w:vAlign w:val="center"/>
          </w:tcPr>
          <w:p w:rsidR="009530E9" w:rsidRPr="001019B9" w:rsidRDefault="009530E9" w:rsidP="009530E9">
            <w:pPr>
              <w:spacing w:after="0" w:line="240" w:lineRule="auto"/>
              <w:jc w:val="both"/>
              <w:rPr>
                <w:rFonts w:ascii="Times New Roman" w:hAnsi="Times New Roman"/>
                <w:sz w:val="24"/>
                <w:szCs w:val="24"/>
                <w:lang w:val="uk-UA"/>
              </w:rPr>
            </w:pPr>
            <w:r w:rsidRPr="001019B9">
              <w:rPr>
                <w:rFonts w:ascii="Times New Roman" w:hAnsi="Times New Roman"/>
                <w:sz w:val="24"/>
                <w:szCs w:val="24"/>
              </w:rPr>
              <w:t xml:space="preserve">У </w:t>
            </w:r>
            <w:r w:rsidRPr="001019B9">
              <w:rPr>
                <w:rFonts w:ascii="Times New Roman" w:hAnsi="Times New Roman"/>
                <w:sz w:val="24"/>
                <w:szCs w:val="24"/>
                <w:lang w:eastAsia="uk-UA"/>
              </w:rPr>
              <w:t>разі</w:t>
            </w:r>
            <w:r w:rsidRPr="001019B9">
              <w:rPr>
                <w:rFonts w:ascii="Times New Roman" w:hAnsi="Times New Roman"/>
                <w:sz w:val="24"/>
                <w:szCs w:val="24"/>
              </w:rPr>
              <w:t xml:space="preserve"> </w:t>
            </w:r>
            <w:r w:rsidRPr="001019B9">
              <w:rPr>
                <w:rFonts w:ascii="Times New Roman" w:hAnsi="Times New Roman"/>
                <w:sz w:val="24"/>
                <w:szCs w:val="24"/>
                <w:lang w:eastAsia="zh-CN"/>
              </w:rPr>
              <w:t>відмови</w:t>
            </w:r>
            <w:r w:rsidRPr="001019B9">
              <w:rPr>
                <w:rFonts w:ascii="Times New Roman" w:hAnsi="Times New Roman"/>
                <w:sz w:val="24"/>
                <w:szCs w:val="24"/>
              </w:rPr>
              <w:t xml:space="preserve">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w:t>
            </w:r>
            <w:r w:rsidRPr="001019B9">
              <w:rPr>
                <w:rFonts w:ascii="Times New Roman" w:hAnsi="Times New Roman"/>
                <w:sz w:val="24"/>
                <w:szCs w:val="24"/>
                <w:lang w:val="uk-UA"/>
              </w:rPr>
              <w:t>З</w:t>
            </w:r>
            <w:r w:rsidRPr="001019B9">
              <w:rPr>
                <w:rFonts w:ascii="Times New Roman" w:hAnsi="Times New Roman"/>
                <w:sz w:val="24"/>
                <w:szCs w:val="24"/>
              </w:rPr>
              <w:t>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9530E9" w:rsidRPr="001019B9" w:rsidTr="00CC79FE">
        <w:tblPrEx>
          <w:tblLook w:val="0000" w:firstRow="0" w:lastRow="0" w:firstColumn="0" w:lastColumn="0" w:noHBand="0" w:noVBand="0"/>
        </w:tblPrEx>
        <w:trPr>
          <w:trHeight w:val="408"/>
          <w:jc w:val="center"/>
        </w:trPr>
        <w:tc>
          <w:tcPr>
            <w:tcW w:w="665" w:type="dxa"/>
            <w:gridSpan w:val="4"/>
            <w:shd w:val="clear" w:color="auto" w:fill="auto"/>
          </w:tcPr>
          <w:p w:rsidR="009530E9" w:rsidRPr="001019B9" w:rsidRDefault="009530E9" w:rsidP="009530E9">
            <w:pPr>
              <w:spacing w:after="0" w:line="240" w:lineRule="auto"/>
              <w:jc w:val="center"/>
              <w:rPr>
                <w:rFonts w:ascii="Times New Roman" w:hAnsi="Times New Roman"/>
                <w:sz w:val="24"/>
                <w:szCs w:val="24"/>
                <w:lang w:val="uk-UA" w:eastAsia="uk-UA"/>
              </w:rPr>
            </w:pPr>
            <w:r w:rsidRPr="001019B9">
              <w:rPr>
                <w:rFonts w:ascii="Times New Roman" w:hAnsi="Times New Roman"/>
                <w:sz w:val="24"/>
                <w:szCs w:val="24"/>
                <w:lang w:val="uk-UA" w:eastAsia="uk-UA"/>
              </w:rPr>
              <w:t>5.</w:t>
            </w:r>
          </w:p>
        </w:tc>
        <w:tc>
          <w:tcPr>
            <w:tcW w:w="2791" w:type="dxa"/>
            <w:shd w:val="clear" w:color="auto" w:fill="auto"/>
          </w:tcPr>
          <w:p w:rsidR="009530E9" w:rsidRPr="001019B9" w:rsidRDefault="009530E9" w:rsidP="009530E9">
            <w:pPr>
              <w:spacing w:after="0" w:line="240" w:lineRule="auto"/>
              <w:rPr>
                <w:rFonts w:ascii="Times New Roman" w:hAnsi="Times New Roman"/>
                <w:sz w:val="24"/>
                <w:szCs w:val="24"/>
                <w:lang w:eastAsia="uk-UA"/>
              </w:rPr>
            </w:pPr>
            <w:r w:rsidRPr="001019B9">
              <w:rPr>
                <w:rFonts w:ascii="Times New Roman" w:hAnsi="Times New Roman"/>
                <w:sz w:val="24"/>
                <w:szCs w:val="24"/>
                <w:lang w:eastAsia="uk-UA"/>
              </w:rPr>
              <w:t>Забезпечення виконання договору</w:t>
            </w:r>
          </w:p>
        </w:tc>
        <w:tc>
          <w:tcPr>
            <w:tcW w:w="6623" w:type="dxa"/>
            <w:gridSpan w:val="2"/>
            <w:shd w:val="clear" w:color="auto" w:fill="auto"/>
            <w:vAlign w:val="center"/>
          </w:tcPr>
          <w:p w:rsidR="009530E9" w:rsidRPr="001019B9" w:rsidRDefault="009530E9" w:rsidP="009530E9">
            <w:pPr>
              <w:spacing w:after="0" w:line="240" w:lineRule="auto"/>
              <w:jc w:val="both"/>
              <w:rPr>
                <w:rFonts w:ascii="Times New Roman" w:hAnsi="Times New Roman"/>
                <w:sz w:val="24"/>
                <w:szCs w:val="24"/>
                <w:lang w:val="uk-UA"/>
              </w:rPr>
            </w:pPr>
            <w:r w:rsidRPr="001019B9">
              <w:rPr>
                <w:rFonts w:ascii="Times New Roman" w:hAnsi="Times New Roman"/>
                <w:sz w:val="24"/>
                <w:szCs w:val="24"/>
                <w:lang w:val="uk-UA"/>
              </w:rPr>
              <w:t>Не вимагається</w:t>
            </w:r>
          </w:p>
        </w:tc>
      </w:tr>
      <w:tr w:rsidR="009530E9" w:rsidRPr="001019B9" w:rsidTr="005A1E4B">
        <w:tblPrEx>
          <w:tblLook w:val="0000" w:firstRow="0" w:lastRow="0" w:firstColumn="0" w:lastColumn="0" w:noHBand="0" w:noVBand="0"/>
        </w:tblPrEx>
        <w:trPr>
          <w:trHeight w:val="260"/>
          <w:jc w:val="center"/>
        </w:trPr>
        <w:tc>
          <w:tcPr>
            <w:tcW w:w="10079" w:type="dxa"/>
            <w:gridSpan w:val="7"/>
            <w:shd w:val="clear" w:color="auto" w:fill="D9D9D9"/>
          </w:tcPr>
          <w:p w:rsidR="009530E9" w:rsidRPr="001019B9" w:rsidRDefault="009530E9" w:rsidP="009530E9">
            <w:pPr>
              <w:spacing w:after="0" w:line="240" w:lineRule="auto"/>
              <w:jc w:val="center"/>
              <w:rPr>
                <w:rFonts w:ascii="Times New Roman" w:hAnsi="Times New Roman"/>
                <w:b/>
                <w:sz w:val="24"/>
                <w:szCs w:val="24"/>
                <w:lang w:val="uk-UA"/>
              </w:rPr>
            </w:pPr>
            <w:r>
              <w:rPr>
                <w:rFonts w:ascii="Times New Roman" w:hAnsi="Times New Roman"/>
                <w:b/>
                <w:sz w:val="24"/>
                <w:szCs w:val="24"/>
                <w:lang w:val="en-US"/>
              </w:rPr>
              <w:t>V</w:t>
            </w:r>
            <w:r w:rsidRPr="001019B9">
              <w:rPr>
                <w:rFonts w:ascii="Times New Roman" w:hAnsi="Times New Roman"/>
                <w:b/>
                <w:sz w:val="24"/>
                <w:szCs w:val="24"/>
                <w:lang w:val="uk-UA"/>
              </w:rPr>
              <w:t>. Додатки до Оголошення</w:t>
            </w:r>
          </w:p>
        </w:tc>
      </w:tr>
      <w:tr w:rsidR="009530E9" w:rsidRPr="00E45E4E" w:rsidTr="00AF6DAA">
        <w:tblPrEx>
          <w:tblLook w:val="0000" w:firstRow="0" w:lastRow="0" w:firstColumn="0" w:lastColumn="0" w:noHBand="0" w:noVBand="0"/>
        </w:tblPrEx>
        <w:trPr>
          <w:trHeight w:val="408"/>
          <w:jc w:val="center"/>
        </w:trPr>
        <w:tc>
          <w:tcPr>
            <w:tcW w:w="10079" w:type="dxa"/>
            <w:gridSpan w:val="7"/>
            <w:shd w:val="clear" w:color="auto" w:fill="auto"/>
          </w:tcPr>
          <w:p w:rsidR="009530E9" w:rsidRPr="001019B9" w:rsidRDefault="009530E9" w:rsidP="009530E9">
            <w:pPr>
              <w:spacing w:after="0" w:line="240" w:lineRule="auto"/>
              <w:jc w:val="both"/>
              <w:rPr>
                <w:rFonts w:ascii="Times New Roman" w:hAnsi="Times New Roman"/>
                <w:sz w:val="24"/>
                <w:szCs w:val="24"/>
                <w:lang w:val="uk-UA"/>
              </w:rPr>
            </w:pPr>
            <w:r w:rsidRPr="001019B9">
              <w:rPr>
                <w:rFonts w:ascii="Times New Roman" w:hAnsi="Times New Roman"/>
                <w:sz w:val="24"/>
                <w:szCs w:val="24"/>
                <w:lang w:val="uk-UA"/>
              </w:rPr>
              <w:t>Додаток 1 Умови пропозиції</w:t>
            </w:r>
          </w:p>
          <w:p w:rsidR="009530E9" w:rsidRPr="001019B9" w:rsidRDefault="009530E9" w:rsidP="009530E9">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2 Цінова пропозиція</w:t>
            </w:r>
            <w:r>
              <w:rPr>
                <w:rFonts w:ascii="Times New Roman" w:hAnsi="Times New Roman"/>
                <w:color w:val="000000"/>
                <w:sz w:val="24"/>
                <w:szCs w:val="24"/>
                <w:lang w:val="uk-UA"/>
              </w:rPr>
              <w:t xml:space="preserve"> </w:t>
            </w:r>
          </w:p>
          <w:p w:rsidR="009530E9" w:rsidRPr="001019B9" w:rsidRDefault="009530E9" w:rsidP="009530E9">
            <w:pPr>
              <w:spacing w:after="0" w:line="240" w:lineRule="auto"/>
              <w:jc w:val="both"/>
              <w:rPr>
                <w:rFonts w:ascii="Times New Roman" w:hAnsi="Times New Roman"/>
                <w:sz w:val="24"/>
                <w:szCs w:val="24"/>
                <w:lang w:val="uk-UA"/>
              </w:rPr>
            </w:pPr>
            <w:r w:rsidRPr="001019B9">
              <w:rPr>
                <w:rFonts w:ascii="Times New Roman" w:hAnsi="Times New Roman"/>
                <w:sz w:val="24"/>
                <w:szCs w:val="24"/>
                <w:lang w:val="uk-UA"/>
              </w:rPr>
              <w:t>Додаток 3</w:t>
            </w:r>
            <w:r>
              <w:rPr>
                <w:rFonts w:ascii="Times New Roman" w:hAnsi="Times New Roman"/>
                <w:sz w:val="24"/>
                <w:szCs w:val="24"/>
                <w:lang w:val="uk-UA"/>
              </w:rPr>
              <w:t xml:space="preserve"> Проєкт договору</w:t>
            </w:r>
          </w:p>
          <w:p w:rsidR="009530E9" w:rsidRDefault="009530E9" w:rsidP="009530E9">
            <w:pPr>
              <w:tabs>
                <w:tab w:val="left" w:pos="284"/>
              </w:tabs>
              <w:spacing w:after="0" w:line="240" w:lineRule="auto"/>
              <w:jc w:val="both"/>
              <w:outlineLvl w:val="0"/>
              <w:rPr>
                <w:rFonts w:ascii="Times New Roman" w:hAnsi="Times New Roman"/>
                <w:iCs/>
                <w:sz w:val="24"/>
                <w:szCs w:val="24"/>
                <w:lang w:val="uk-UA"/>
              </w:rPr>
            </w:pPr>
            <w:r w:rsidRPr="001019B9">
              <w:rPr>
                <w:rFonts w:ascii="Times New Roman" w:hAnsi="Times New Roman"/>
                <w:sz w:val="24"/>
                <w:szCs w:val="24"/>
                <w:lang w:val="uk-UA"/>
              </w:rPr>
              <w:t xml:space="preserve">Додаток 4 </w:t>
            </w:r>
            <w:r w:rsidRPr="001019B9">
              <w:rPr>
                <w:rFonts w:ascii="Times New Roman" w:hAnsi="Times New Roman"/>
                <w:iCs/>
                <w:sz w:val="24"/>
                <w:szCs w:val="24"/>
                <w:lang w:val="uk-UA"/>
              </w:rPr>
              <w:t>Перелік документів, які вимагаються для підтвердження відповідності пропозиції учасника умовам Оголошення</w:t>
            </w:r>
          </w:p>
          <w:p w:rsidR="009530E9" w:rsidRPr="001019B9" w:rsidRDefault="009530E9" w:rsidP="009530E9">
            <w:pPr>
              <w:tabs>
                <w:tab w:val="left" w:pos="284"/>
              </w:tabs>
              <w:spacing w:after="0" w:line="240" w:lineRule="auto"/>
              <w:jc w:val="both"/>
              <w:outlineLvl w:val="0"/>
              <w:rPr>
                <w:rFonts w:ascii="Times New Roman" w:hAnsi="Times New Roman"/>
                <w:iCs/>
                <w:sz w:val="24"/>
                <w:szCs w:val="24"/>
                <w:lang w:val="uk-UA"/>
              </w:rPr>
            </w:pPr>
            <w:r>
              <w:rPr>
                <w:rFonts w:ascii="Times New Roman" w:hAnsi="Times New Roman"/>
                <w:iCs/>
                <w:sz w:val="24"/>
                <w:szCs w:val="24"/>
                <w:lang w:val="uk-UA"/>
              </w:rPr>
              <w:t xml:space="preserve">Додаток 5 </w:t>
            </w:r>
            <w:r w:rsidR="00B55888">
              <w:rPr>
                <w:rFonts w:ascii="Times New Roman" w:hAnsi="Times New Roman"/>
                <w:color w:val="000000"/>
                <w:sz w:val="24"/>
                <w:szCs w:val="24"/>
                <w:lang w:val="uk-UA"/>
              </w:rPr>
              <w:t>І</w:t>
            </w:r>
            <w:r w:rsidR="00B55888" w:rsidRPr="00F80F52">
              <w:rPr>
                <w:rFonts w:ascii="Times New Roman" w:hAnsi="Times New Roman"/>
                <w:color w:val="000000"/>
                <w:sz w:val="24"/>
                <w:szCs w:val="24"/>
              </w:rPr>
              <w:t xml:space="preserve">нформація про </w:t>
            </w:r>
            <w:r w:rsidR="00B55888">
              <w:rPr>
                <w:rFonts w:ascii="Times New Roman" w:hAnsi="Times New Roman"/>
                <w:color w:val="000000"/>
                <w:sz w:val="24"/>
                <w:szCs w:val="24"/>
                <w:lang w:val="uk-UA"/>
              </w:rPr>
              <w:t xml:space="preserve">необхідні </w:t>
            </w:r>
            <w:r w:rsidR="00B55888" w:rsidRPr="00F80F52">
              <w:rPr>
                <w:rFonts w:ascii="Times New Roman" w:hAnsi="Times New Roman"/>
                <w:color w:val="000000"/>
                <w:sz w:val="24"/>
                <w:szCs w:val="24"/>
              </w:rPr>
              <w:t xml:space="preserve">технічні, якісні та </w:t>
            </w:r>
            <w:r w:rsidR="00B55888">
              <w:rPr>
                <w:rFonts w:ascii="Times New Roman" w:hAnsi="Times New Roman"/>
                <w:color w:val="000000"/>
                <w:sz w:val="24"/>
                <w:szCs w:val="24"/>
                <w:lang w:val="uk-UA"/>
              </w:rPr>
              <w:t>кількісні</w:t>
            </w:r>
            <w:r w:rsidR="00B55888" w:rsidRPr="00F80F52">
              <w:rPr>
                <w:rFonts w:ascii="Times New Roman" w:hAnsi="Times New Roman"/>
                <w:color w:val="000000"/>
                <w:sz w:val="24"/>
                <w:szCs w:val="24"/>
              </w:rPr>
              <w:t xml:space="preserve"> характеристики предмета закупівлі</w:t>
            </w:r>
          </w:p>
          <w:p w:rsidR="009530E9" w:rsidRPr="001019B9" w:rsidRDefault="009530E9" w:rsidP="00B55888">
            <w:pPr>
              <w:tabs>
                <w:tab w:val="left" w:pos="284"/>
              </w:tabs>
              <w:spacing w:after="0" w:line="240" w:lineRule="auto"/>
              <w:outlineLvl w:val="0"/>
              <w:rPr>
                <w:rFonts w:ascii="Times New Roman" w:hAnsi="Times New Roman"/>
                <w:sz w:val="24"/>
                <w:szCs w:val="24"/>
                <w:lang w:val="uk-UA"/>
              </w:rPr>
            </w:pPr>
            <w:r w:rsidRPr="001019B9">
              <w:rPr>
                <w:rFonts w:ascii="Times New Roman" w:hAnsi="Times New Roman"/>
                <w:sz w:val="24"/>
                <w:szCs w:val="24"/>
                <w:lang w:val="uk-UA"/>
              </w:rPr>
              <w:t xml:space="preserve">Додаток </w:t>
            </w:r>
            <w:r>
              <w:rPr>
                <w:rFonts w:ascii="Times New Roman" w:hAnsi="Times New Roman"/>
                <w:sz w:val="24"/>
                <w:szCs w:val="24"/>
                <w:lang w:val="uk-UA"/>
              </w:rPr>
              <w:t>6</w:t>
            </w:r>
            <w:r w:rsidRPr="001019B9">
              <w:rPr>
                <w:rFonts w:ascii="Times New Roman" w:hAnsi="Times New Roman"/>
                <w:sz w:val="24"/>
                <w:szCs w:val="24"/>
                <w:lang w:val="uk-UA"/>
              </w:rPr>
              <w:t xml:space="preserve"> </w:t>
            </w:r>
            <w:r w:rsidR="00B55888">
              <w:rPr>
                <w:rFonts w:ascii="Times New Roman" w:hAnsi="Times New Roman"/>
                <w:sz w:val="24"/>
                <w:szCs w:val="24"/>
                <w:lang w:val="uk-UA"/>
              </w:rPr>
              <w:t>Довідка про наявність працівників відповідної квалафікації</w:t>
            </w:r>
          </w:p>
        </w:tc>
      </w:tr>
    </w:tbl>
    <w:p w:rsidR="00171ADF" w:rsidRPr="00BB5F7A" w:rsidRDefault="00171ADF" w:rsidP="00BB5F7A">
      <w:pPr>
        <w:spacing w:after="0" w:line="240" w:lineRule="auto"/>
        <w:jc w:val="right"/>
        <w:rPr>
          <w:rFonts w:ascii="Times New Roman" w:hAnsi="Times New Roman"/>
          <w:bCs/>
          <w:sz w:val="24"/>
          <w:szCs w:val="24"/>
          <w:lang w:val="uk-UA"/>
        </w:rPr>
      </w:pPr>
    </w:p>
    <w:p w:rsidR="00047525" w:rsidRPr="00BB5F7A" w:rsidRDefault="00047525" w:rsidP="00BB5F7A">
      <w:pPr>
        <w:spacing w:after="0" w:line="240" w:lineRule="auto"/>
        <w:jc w:val="right"/>
        <w:rPr>
          <w:rFonts w:ascii="Times New Roman" w:hAnsi="Times New Roman"/>
          <w:bCs/>
          <w:sz w:val="24"/>
          <w:szCs w:val="24"/>
          <w:lang w:val="uk-UA"/>
        </w:rPr>
      </w:pPr>
    </w:p>
    <w:p w:rsidR="004B0F5C" w:rsidRPr="00BB5F7A" w:rsidRDefault="004B0F5C" w:rsidP="00BB5F7A">
      <w:pPr>
        <w:spacing w:after="0" w:line="240" w:lineRule="auto"/>
        <w:jc w:val="right"/>
        <w:rPr>
          <w:rFonts w:ascii="Times New Roman" w:hAnsi="Times New Roman"/>
          <w:bCs/>
          <w:sz w:val="24"/>
          <w:szCs w:val="24"/>
          <w:lang w:val="uk-UA"/>
        </w:rPr>
      </w:pPr>
    </w:p>
    <w:p w:rsidR="00F06C91" w:rsidRPr="00BB5F7A" w:rsidRDefault="00F06C91" w:rsidP="00BB5F7A">
      <w:pPr>
        <w:spacing w:after="0" w:line="240" w:lineRule="auto"/>
        <w:jc w:val="right"/>
        <w:rPr>
          <w:rFonts w:ascii="Times New Roman" w:hAnsi="Times New Roman"/>
          <w:bCs/>
          <w:sz w:val="24"/>
          <w:szCs w:val="24"/>
          <w:lang w:val="uk-UA"/>
        </w:rPr>
      </w:pPr>
    </w:p>
    <w:p w:rsidR="00F06C91" w:rsidRPr="00BB5F7A" w:rsidRDefault="00F06C91" w:rsidP="00BB5F7A">
      <w:pPr>
        <w:spacing w:after="0" w:line="240" w:lineRule="auto"/>
        <w:jc w:val="right"/>
        <w:rPr>
          <w:rFonts w:ascii="Times New Roman" w:hAnsi="Times New Roman"/>
          <w:bCs/>
          <w:sz w:val="24"/>
          <w:szCs w:val="24"/>
          <w:lang w:val="uk-UA"/>
        </w:rPr>
      </w:pPr>
    </w:p>
    <w:p w:rsidR="00F974E3" w:rsidRDefault="00F974E3" w:rsidP="00B923C2">
      <w:pPr>
        <w:spacing w:after="0" w:line="240" w:lineRule="auto"/>
        <w:ind w:firstLine="567"/>
        <w:jc w:val="right"/>
        <w:rPr>
          <w:rFonts w:ascii="Times New Roman" w:hAnsi="Times New Roman"/>
          <w:sz w:val="24"/>
          <w:szCs w:val="24"/>
          <w:lang w:val="uk-UA"/>
        </w:rPr>
      </w:pPr>
    </w:p>
    <w:p w:rsidR="00F974E3" w:rsidRDefault="00F974E3" w:rsidP="00B923C2">
      <w:pPr>
        <w:spacing w:after="0" w:line="240" w:lineRule="auto"/>
        <w:ind w:firstLine="567"/>
        <w:jc w:val="right"/>
        <w:rPr>
          <w:rFonts w:ascii="Times New Roman" w:hAnsi="Times New Roman"/>
          <w:sz w:val="24"/>
          <w:szCs w:val="24"/>
          <w:lang w:val="uk-UA"/>
        </w:rPr>
      </w:pPr>
    </w:p>
    <w:p w:rsidR="00F974E3" w:rsidRDefault="00F974E3" w:rsidP="00B923C2">
      <w:pPr>
        <w:spacing w:after="0" w:line="240" w:lineRule="auto"/>
        <w:ind w:firstLine="567"/>
        <w:jc w:val="right"/>
        <w:rPr>
          <w:rFonts w:ascii="Times New Roman" w:hAnsi="Times New Roman"/>
          <w:sz w:val="24"/>
          <w:szCs w:val="24"/>
          <w:lang w:val="uk-UA"/>
        </w:rPr>
      </w:pPr>
    </w:p>
    <w:p w:rsidR="00F974E3" w:rsidRDefault="00F974E3" w:rsidP="00B923C2">
      <w:pPr>
        <w:spacing w:after="0" w:line="240" w:lineRule="auto"/>
        <w:ind w:firstLine="567"/>
        <w:jc w:val="right"/>
        <w:rPr>
          <w:rFonts w:ascii="Times New Roman" w:hAnsi="Times New Roman"/>
          <w:sz w:val="24"/>
          <w:szCs w:val="24"/>
          <w:lang w:val="uk-UA"/>
        </w:rPr>
      </w:pPr>
    </w:p>
    <w:p w:rsidR="000A62DD" w:rsidRPr="00B55888" w:rsidRDefault="000A62DD" w:rsidP="00B923C2">
      <w:pPr>
        <w:spacing w:after="0" w:line="240" w:lineRule="auto"/>
        <w:ind w:firstLine="567"/>
        <w:jc w:val="right"/>
        <w:rPr>
          <w:rFonts w:ascii="Times New Roman" w:hAnsi="Times New Roman"/>
          <w:sz w:val="24"/>
          <w:szCs w:val="24"/>
          <w:lang w:val="uk-UA"/>
        </w:rPr>
      </w:pPr>
    </w:p>
    <w:p w:rsidR="000A62DD" w:rsidRPr="00B55888" w:rsidRDefault="000A62DD" w:rsidP="00B923C2">
      <w:pPr>
        <w:spacing w:after="0" w:line="240" w:lineRule="auto"/>
        <w:ind w:firstLine="567"/>
        <w:jc w:val="right"/>
        <w:rPr>
          <w:rFonts w:ascii="Times New Roman" w:hAnsi="Times New Roman"/>
          <w:sz w:val="24"/>
          <w:szCs w:val="24"/>
          <w:lang w:val="uk-UA"/>
        </w:rPr>
      </w:pPr>
    </w:p>
    <w:p w:rsidR="000A62DD" w:rsidRPr="00B55888" w:rsidRDefault="000A62DD" w:rsidP="00B923C2">
      <w:pPr>
        <w:spacing w:after="0" w:line="240" w:lineRule="auto"/>
        <w:ind w:firstLine="567"/>
        <w:jc w:val="right"/>
        <w:rPr>
          <w:rFonts w:ascii="Times New Roman" w:hAnsi="Times New Roman"/>
          <w:sz w:val="24"/>
          <w:szCs w:val="24"/>
          <w:lang w:val="uk-UA"/>
        </w:rPr>
      </w:pPr>
    </w:p>
    <w:p w:rsidR="000A62DD" w:rsidRPr="00B55888" w:rsidRDefault="000A62DD" w:rsidP="00B923C2">
      <w:pPr>
        <w:spacing w:after="0" w:line="240" w:lineRule="auto"/>
        <w:ind w:firstLine="567"/>
        <w:jc w:val="right"/>
        <w:rPr>
          <w:rFonts w:ascii="Times New Roman" w:hAnsi="Times New Roman"/>
          <w:sz w:val="24"/>
          <w:szCs w:val="24"/>
          <w:lang w:val="uk-UA"/>
        </w:rPr>
      </w:pPr>
    </w:p>
    <w:p w:rsidR="007F7098" w:rsidRDefault="007F7098" w:rsidP="0024197B">
      <w:pPr>
        <w:spacing w:after="0" w:line="240" w:lineRule="auto"/>
        <w:rPr>
          <w:rFonts w:ascii="Times New Roman" w:hAnsi="Times New Roman"/>
          <w:sz w:val="24"/>
          <w:szCs w:val="24"/>
          <w:lang w:val="uk-UA"/>
        </w:rPr>
      </w:pPr>
    </w:p>
    <w:p w:rsidR="009448F2" w:rsidRDefault="009448F2" w:rsidP="00E02CA6">
      <w:pPr>
        <w:spacing w:after="0" w:line="240" w:lineRule="auto"/>
        <w:rPr>
          <w:rFonts w:ascii="Times New Roman" w:hAnsi="Times New Roman"/>
          <w:sz w:val="24"/>
          <w:szCs w:val="24"/>
          <w:lang w:val="uk-UA"/>
        </w:rPr>
      </w:pPr>
    </w:p>
    <w:p w:rsidR="00FB2E5C" w:rsidRDefault="00FB2E5C" w:rsidP="00E02CA6">
      <w:pPr>
        <w:spacing w:after="0" w:line="240" w:lineRule="auto"/>
        <w:rPr>
          <w:rFonts w:ascii="Times New Roman" w:hAnsi="Times New Roman"/>
          <w:sz w:val="24"/>
          <w:szCs w:val="24"/>
          <w:lang w:val="uk-UA"/>
        </w:rPr>
      </w:pPr>
    </w:p>
    <w:p w:rsidR="002E61B8" w:rsidRDefault="002E61B8" w:rsidP="00E02CA6">
      <w:pPr>
        <w:spacing w:after="0" w:line="240" w:lineRule="auto"/>
        <w:jc w:val="right"/>
        <w:rPr>
          <w:rFonts w:ascii="Times New Roman" w:hAnsi="Times New Roman"/>
          <w:sz w:val="24"/>
          <w:szCs w:val="24"/>
          <w:lang w:val="uk-UA"/>
        </w:rPr>
      </w:pPr>
    </w:p>
    <w:p w:rsidR="00520492" w:rsidRPr="004A3B1D" w:rsidRDefault="00520492" w:rsidP="00E02CA6">
      <w:pPr>
        <w:spacing w:after="0" w:line="240" w:lineRule="auto"/>
        <w:jc w:val="right"/>
        <w:rPr>
          <w:rFonts w:ascii="Times New Roman" w:hAnsi="Times New Roman"/>
          <w:sz w:val="24"/>
          <w:szCs w:val="24"/>
          <w:lang w:val="uk-UA"/>
        </w:rPr>
      </w:pPr>
      <w:r>
        <w:rPr>
          <w:rFonts w:ascii="Times New Roman" w:hAnsi="Times New Roman"/>
          <w:sz w:val="24"/>
          <w:szCs w:val="24"/>
          <w:lang w:val="uk-UA"/>
        </w:rPr>
        <w:t>Додаток 1 до Оголошення</w:t>
      </w:r>
    </w:p>
    <w:p w:rsidR="00B923C2" w:rsidRDefault="00B923C2" w:rsidP="00B923C2">
      <w:pPr>
        <w:tabs>
          <w:tab w:val="left" w:pos="2160"/>
          <w:tab w:val="left" w:pos="3600"/>
        </w:tabs>
        <w:spacing w:after="0" w:line="240" w:lineRule="auto"/>
        <w:outlineLvl w:val="0"/>
        <w:rPr>
          <w:rFonts w:ascii="Times New Roman" w:hAnsi="Times New Roman"/>
          <w:sz w:val="24"/>
          <w:szCs w:val="24"/>
          <w:lang w:val="uk-UA"/>
        </w:rPr>
      </w:pPr>
      <w:r w:rsidRPr="00B923C2">
        <w:rPr>
          <w:rFonts w:ascii="Times New Roman" w:hAnsi="Times New Roman"/>
          <w:sz w:val="24"/>
          <w:szCs w:val="24"/>
          <w:lang w:val="uk-UA"/>
        </w:rPr>
        <w:t>____________№__________</w:t>
      </w:r>
    </w:p>
    <w:p w:rsidR="00842435" w:rsidRPr="00B923C2" w:rsidRDefault="00842435" w:rsidP="00B923C2">
      <w:pPr>
        <w:tabs>
          <w:tab w:val="left" w:pos="2160"/>
          <w:tab w:val="left" w:pos="3600"/>
        </w:tabs>
        <w:spacing w:after="0" w:line="240" w:lineRule="auto"/>
        <w:outlineLvl w:val="0"/>
        <w:rPr>
          <w:rFonts w:ascii="Times New Roman" w:hAnsi="Times New Roman"/>
          <w:sz w:val="24"/>
          <w:szCs w:val="24"/>
          <w:lang w:val="uk-UA"/>
        </w:rPr>
      </w:pPr>
    </w:p>
    <w:p w:rsidR="00B923C2" w:rsidRPr="002039E8" w:rsidRDefault="00B923C2" w:rsidP="00B923C2">
      <w:pPr>
        <w:tabs>
          <w:tab w:val="left" w:pos="2160"/>
          <w:tab w:val="left" w:pos="3600"/>
        </w:tabs>
        <w:spacing w:after="0" w:line="240" w:lineRule="auto"/>
        <w:jc w:val="center"/>
        <w:outlineLvl w:val="0"/>
        <w:rPr>
          <w:b/>
          <w:sz w:val="4"/>
          <w:szCs w:val="4"/>
          <w:lang w:val="uk-UA"/>
        </w:rPr>
      </w:pPr>
    </w:p>
    <w:p w:rsidR="00B923C2" w:rsidRDefault="00B923C2" w:rsidP="00B923C2">
      <w:pPr>
        <w:tabs>
          <w:tab w:val="left" w:pos="2160"/>
          <w:tab w:val="left" w:pos="3600"/>
        </w:tabs>
        <w:spacing w:after="0" w:line="240" w:lineRule="auto"/>
        <w:jc w:val="center"/>
        <w:outlineLvl w:val="0"/>
        <w:rPr>
          <w:rFonts w:ascii="Times New Roman" w:hAnsi="Times New Roman"/>
          <w:b/>
          <w:sz w:val="24"/>
          <w:szCs w:val="24"/>
          <w:lang w:val="uk-UA"/>
        </w:rPr>
      </w:pPr>
      <w:r w:rsidRPr="00B923C2">
        <w:rPr>
          <w:rFonts w:ascii="Times New Roman" w:hAnsi="Times New Roman"/>
          <w:b/>
          <w:sz w:val="24"/>
          <w:szCs w:val="24"/>
          <w:lang w:val="uk-UA"/>
        </w:rPr>
        <w:t>Умови пропозиції</w:t>
      </w:r>
    </w:p>
    <w:p w:rsidR="00F70864" w:rsidRPr="000A3881" w:rsidRDefault="00F70864" w:rsidP="00B923C2">
      <w:pPr>
        <w:spacing w:after="0" w:line="240" w:lineRule="auto"/>
        <w:jc w:val="both"/>
        <w:rPr>
          <w:rFonts w:ascii="Times New Roman" w:hAnsi="Times New Roman"/>
          <w:sz w:val="16"/>
          <w:szCs w:val="16"/>
          <w:lang w:val="uk-UA" w:eastAsia="en-US"/>
        </w:rPr>
      </w:pPr>
    </w:p>
    <w:p w:rsidR="00B923C2" w:rsidRPr="00B923C2" w:rsidRDefault="00B923C2" w:rsidP="00D877B5">
      <w:pPr>
        <w:spacing w:after="0" w:line="240" w:lineRule="auto"/>
        <w:ind w:firstLine="708"/>
        <w:jc w:val="both"/>
        <w:rPr>
          <w:rFonts w:ascii="Times New Roman" w:hAnsi="Times New Roman"/>
          <w:sz w:val="24"/>
          <w:szCs w:val="24"/>
          <w:lang w:val="uk-UA" w:eastAsia="en-US"/>
        </w:rPr>
      </w:pPr>
      <w:r w:rsidRPr="00B923C2">
        <w:rPr>
          <w:rFonts w:ascii="Times New Roman" w:hAnsi="Times New Roman"/>
          <w:sz w:val="24"/>
          <w:szCs w:val="24"/>
          <w:lang w:val="uk-UA" w:eastAsia="en-US"/>
        </w:rPr>
        <w:t xml:space="preserve">Ми, _______________________ </w:t>
      </w:r>
      <w:r w:rsidR="005A22F4">
        <w:rPr>
          <w:rFonts w:ascii="Times New Roman" w:hAnsi="Times New Roman"/>
          <w:i/>
          <w:sz w:val="24"/>
          <w:szCs w:val="24"/>
          <w:lang w:val="uk-UA" w:eastAsia="en-US"/>
        </w:rPr>
        <w:t>(назва у</w:t>
      </w:r>
      <w:r w:rsidRPr="00B923C2">
        <w:rPr>
          <w:rFonts w:ascii="Times New Roman" w:hAnsi="Times New Roman"/>
          <w:i/>
          <w:sz w:val="24"/>
          <w:szCs w:val="24"/>
          <w:lang w:val="uk-UA" w:eastAsia="en-US"/>
        </w:rPr>
        <w:t>часника)</w:t>
      </w:r>
      <w:r w:rsidRPr="00B923C2">
        <w:rPr>
          <w:rFonts w:ascii="Times New Roman" w:hAnsi="Times New Roman"/>
          <w:sz w:val="24"/>
          <w:szCs w:val="24"/>
          <w:lang w:val="uk-UA" w:eastAsia="en-US"/>
        </w:rPr>
        <w:t xml:space="preserve">, код ЄДРПОУ ___________, надаємо свою пропозицію щодо участі у торгах на закупівлю </w:t>
      </w:r>
      <w:r w:rsidRPr="006E417F">
        <w:rPr>
          <w:rFonts w:ascii="Times New Roman" w:hAnsi="Times New Roman"/>
          <w:sz w:val="24"/>
          <w:szCs w:val="24"/>
          <w:lang w:val="uk-UA"/>
        </w:rPr>
        <w:t>«</w:t>
      </w:r>
      <w:r w:rsidRPr="006E417F">
        <w:rPr>
          <w:rFonts w:ascii="Times New Roman" w:hAnsi="Times New Roman"/>
          <w:sz w:val="24"/>
          <w:szCs w:val="24"/>
          <w:lang w:val="en-US"/>
        </w:rPr>
        <w:t>UA</w:t>
      </w:r>
      <w:r w:rsidRPr="006E417F">
        <w:rPr>
          <w:rFonts w:ascii="Times New Roman" w:hAnsi="Times New Roman"/>
          <w:sz w:val="24"/>
          <w:szCs w:val="24"/>
          <w:lang w:val="uk-UA"/>
        </w:rPr>
        <w:t>-_____________»</w:t>
      </w:r>
      <w:r w:rsidRPr="00B923C2">
        <w:rPr>
          <w:rFonts w:ascii="Times New Roman" w:hAnsi="Times New Roman"/>
          <w:b/>
          <w:sz w:val="24"/>
          <w:szCs w:val="24"/>
          <w:lang w:val="uk-UA"/>
        </w:rPr>
        <w:t xml:space="preserve"> </w:t>
      </w:r>
      <w:r w:rsidRPr="00B923C2">
        <w:rPr>
          <w:rFonts w:ascii="Times New Roman" w:hAnsi="Times New Roman"/>
          <w:i/>
          <w:sz w:val="24"/>
          <w:szCs w:val="24"/>
          <w:lang w:val="uk-UA"/>
        </w:rPr>
        <w:t>(зазначається учасником ідентифікатор закупівлі, розміщеної в інформаційно - телекомунікаційній системі «</w:t>
      </w:r>
      <w:r w:rsidRPr="00133293">
        <w:rPr>
          <w:rFonts w:ascii="Times New Roman" w:hAnsi="Times New Roman"/>
          <w:i/>
          <w:sz w:val="24"/>
          <w:szCs w:val="24"/>
          <w:lang w:val="uk-UA"/>
        </w:rPr>
        <w:t>Prozorro»)</w:t>
      </w:r>
      <w:r w:rsidRPr="00B923C2">
        <w:rPr>
          <w:rFonts w:ascii="Times New Roman" w:hAnsi="Times New Roman"/>
          <w:b/>
          <w:sz w:val="24"/>
          <w:szCs w:val="24"/>
          <w:lang w:val="uk-UA"/>
        </w:rPr>
        <w:t xml:space="preserve"> </w:t>
      </w:r>
      <w:r w:rsidRPr="00B923C2">
        <w:rPr>
          <w:rFonts w:ascii="Times New Roman" w:hAnsi="Times New Roman"/>
          <w:sz w:val="24"/>
          <w:szCs w:val="24"/>
          <w:lang w:val="uk-UA" w:eastAsia="en-US"/>
        </w:rPr>
        <w:t>згідно з технічними та іншими вимогами Замовника торгів.</w:t>
      </w:r>
    </w:p>
    <w:p w:rsidR="00B923C2" w:rsidRPr="00B923C2" w:rsidRDefault="00B923C2" w:rsidP="00B923C2">
      <w:pPr>
        <w:tabs>
          <w:tab w:val="left" w:pos="567"/>
        </w:tabs>
        <w:spacing w:after="0" w:line="240" w:lineRule="auto"/>
        <w:ind w:left="34"/>
        <w:jc w:val="both"/>
        <w:rPr>
          <w:rFonts w:ascii="Times New Roman" w:hAnsi="Times New Roman"/>
          <w:sz w:val="24"/>
          <w:szCs w:val="24"/>
          <w:lang w:eastAsia="en-US"/>
        </w:rPr>
      </w:pPr>
      <w:r w:rsidRPr="00B923C2">
        <w:rPr>
          <w:rFonts w:ascii="Times New Roman" w:hAnsi="Times New Roman"/>
          <w:sz w:val="24"/>
          <w:szCs w:val="24"/>
          <w:lang w:val="uk-UA" w:eastAsia="en-US"/>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p>
    <w:p w:rsidR="00B923C2" w:rsidRPr="00B923C2" w:rsidRDefault="00B923C2" w:rsidP="00B923C2">
      <w:pPr>
        <w:widowControl w:val="0"/>
        <w:tabs>
          <w:tab w:val="left" w:pos="10490"/>
        </w:tabs>
        <w:autoSpaceDE w:val="0"/>
        <w:autoSpaceDN w:val="0"/>
        <w:adjustRightInd w:val="0"/>
        <w:spacing w:after="0" w:line="240" w:lineRule="auto"/>
        <w:ind w:firstLine="567"/>
        <w:jc w:val="both"/>
        <w:rPr>
          <w:rFonts w:ascii="Times New Roman" w:hAnsi="Times New Roman"/>
          <w:sz w:val="24"/>
          <w:szCs w:val="24"/>
        </w:rPr>
      </w:pPr>
      <w:r w:rsidRPr="00B923C2">
        <w:rPr>
          <w:rFonts w:ascii="Times New Roman" w:hAnsi="Times New Roman"/>
          <w:sz w:val="24"/>
          <w:szCs w:val="24"/>
          <w:lang w:val="uk-UA"/>
        </w:rPr>
        <w:t xml:space="preserve">1. До акцепту нашої пропозиції, </w:t>
      </w:r>
      <w:r>
        <w:rPr>
          <w:rFonts w:ascii="Times New Roman" w:hAnsi="Times New Roman"/>
          <w:sz w:val="24"/>
          <w:szCs w:val="24"/>
          <w:lang w:val="uk-UA"/>
        </w:rPr>
        <w:t>оголошення про проведення спрощеної закупівлі з умовами</w:t>
      </w:r>
      <w:r w:rsidR="0016780A">
        <w:rPr>
          <w:rFonts w:ascii="Times New Roman" w:hAnsi="Times New Roman"/>
          <w:sz w:val="24"/>
          <w:szCs w:val="24"/>
          <w:lang w:val="uk-UA"/>
        </w:rPr>
        <w:t>,</w:t>
      </w:r>
      <w:r>
        <w:rPr>
          <w:rFonts w:ascii="Times New Roman" w:hAnsi="Times New Roman"/>
          <w:sz w:val="24"/>
          <w:szCs w:val="24"/>
          <w:lang w:val="uk-UA"/>
        </w:rPr>
        <w:t xml:space="preserve"> </w:t>
      </w:r>
      <w:r w:rsidRPr="00B923C2">
        <w:rPr>
          <w:rFonts w:ascii="Times New Roman" w:hAnsi="Times New Roman"/>
          <w:sz w:val="24"/>
          <w:szCs w:val="24"/>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923C2" w:rsidRPr="00B923C2" w:rsidRDefault="00B923C2" w:rsidP="00B923C2">
      <w:pPr>
        <w:widowControl w:val="0"/>
        <w:tabs>
          <w:tab w:val="left" w:pos="567"/>
        </w:tabs>
        <w:autoSpaceDE w:val="0"/>
        <w:autoSpaceDN w:val="0"/>
        <w:adjustRightInd w:val="0"/>
        <w:spacing w:after="0" w:line="240" w:lineRule="auto"/>
        <w:jc w:val="both"/>
        <w:rPr>
          <w:rFonts w:ascii="Times New Roman" w:hAnsi="Times New Roman"/>
          <w:sz w:val="24"/>
          <w:szCs w:val="24"/>
          <w:lang w:val="uk-UA"/>
        </w:rPr>
      </w:pPr>
      <w:r w:rsidRPr="00B923C2">
        <w:rPr>
          <w:rFonts w:ascii="Times New Roman" w:hAnsi="Times New Roman"/>
          <w:sz w:val="24"/>
          <w:szCs w:val="24"/>
          <w:lang w:val="uk-UA"/>
        </w:rPr>
        <w:tab/>
      </w:r>
      <w:r w:rsidR="00185776">
        <w:rPr>
          <w:rFonts w:ascii="Times New Roman" w:hAnsi="Times New Roman"/>
          <w:sz w:val="24"/>
          <w:szCs w:val="24"/>
          <w:lang w:val="uk-UA"/>
        </w:rPr>
        <w:t>2</w:t>
      </w:r>
      <w:r w:rsidRPr="00B923C2">
        <w:rPr>
          <w:rFonts w:ascii="Times New Roman" w:hAnsi="Times New Roman"/>
          <w:sz w:val="24"/>
          <w:szCs w:val="24"/>
          <w:lang w:val="uk-UA"/>
        </w:rPr>
        <w:t>. Ми погоджуємося з умовами, що Ви можете відхилити нашу чи всі пропозиції згідно з умовами</w:t>
      </w:r>
      <w:r>
        <w:rPr>
          <w:rFonts w:ascii="Times New Roman" w:hAnsi="Times New Roman"/>
          <w:sz w:val="24"/>
          <w:szCs w:val="24"/>
          <w:lang w:val="uk-UA"/>
        </w:rPr>
        <w:t xml:space="preserve"> викладеними в оголошенні про проведення спрощеної закупівлі</w:t>
      </w:r>
      <w:r w:rsidRPr="00B923C2">
        <w:rPr>
          <w:rFonts w:ascii="Times New Roman" w:hAnsi="Times New Roman"/>
          <w:sz w:val="24"/>
          <w:szCs w:val="24"/>
          <w:lang w:val="uk-UA"/>
        </w:rPr>
        <w:t>, та розуміємо, що Ви не обмежені у прийнятті будь-якої іншої пропозиції з більш вигідними для Вас умовами.</w:t>
      </w:r>
    </w:p>
    <w:p w:rsidR="00B923C2" w:rsidRPr="00B923C2" w:rsidRDefault="00B923C2" w:rsidP="00B923C2">
      <w:pPr>
        <w:tabs>
          <w:tab w:val="left" w:pos="567"/>
        </w:tabs>
        <w:spacing w:after="0" w:line="240" w:lineRule="auto"/>
        <w:jc w:val="both"/>
        <w:rPr>
          <w:rFonts w:ascii="Times New Roman" w:hAnsi="Times New Roman"/>
          <w:sz w:val="24"/>
          <w:szCs w:val="24"/>
        </w:rPr>
      </w:pPr>
      <w:r w:rsidRPr="00B923C2">
        <w:rPr>
          <w:rFonts w:ascii="Times New Roman" w:hAnsi="Times New Roman"/>
          <w:sz w:val="24"/>
          <w:szCs w:val="24"/>
          <w:lang w:val="uk-UA"/>
        </w:rPr>
        <w:tab/>
      </w:r>
      <w:r w:rsidR="00185776">
        <w:rPr>
          <w:rFonts w:ascii="Times New Roman" w:hAnsi="Times New Roman"/>
          <w:sz w:val="24"/>
          <w:szCs w:val="24"/>
          <w:lang w:val="uk-UA"/>
        </w:rPr>
        <w:t>3</w:t>
      </w:r>
      <w:r w:rsidRPr="00B923C2">
        <w:rPr>
          <w:rFonts w:ascii="Times New Roman" w:hAnsi="Times New Roman"/>
          <w:sz w:val="24"/>
          <w:szCs w:val="24"/>
          <w:lang w:val="uk-UA"/>
        </w:rPr>
        <w:t xml:space="preserve">. Ми погоджуємось з проєктом договору, викладеного в </w:t>
      </w:r>
      <w:r w:rsidRPr="00536BFA">
        <w:rPr>
          <w:rFonts w:ascii="Times New Roman" w:hAnsi="Times New Roman"/>
          <w:sz w:val="24"/>
          <w:szCs w:val="24"/>
          <w:lang w:val="uk-UA"/>
        </w:rPr>
        <w:t>Додатку 3</w:t>
      </w:r>
      <w:r w:rsidRPr="00B923C2">
        <w:rPr>
          <w:rFonts w:ascii="Times New Roman" w:hAnsi="Times New Roman"/>
          <w:sz w:val="24"/>
          <w:szCs w:val="24"/>
          <w:lang w:val="uk-UA"/>
        </w:rPr>
        <w:t xml:space="preserve"> до </w:t>
      </w:r>
      <w:r w:rsidR="0016780A">
        <w:rPr>
          <w:rFonts w:ascii="Times New Roman" w:hAnsi="Times New Roman"/>
          <w:sz w:val="24"/>
          <w:szCs w:val="24"/>
          <w:lang w:val="uk-UA"/>
        </w:rPr>
        <w:t>о</w:t>
      </w:r>
      <w:r>
        <w:rPr>
          <w:rFonts w:ascii="Times New Roman" w:hAnsi="Times New Roman"/>
          <w:sz w:val="24"/>
          <w:szCs w:val="24"/>
          <w:lang w:val="uk-UA"/>
        </w:rPr>
        <w:t>голошення про проведення спрощеної закупівлі.</w:t>
      </w:r>
    </w:p>
    <w:p w:rsidR="00B923C2" w:rsidRPr="00B923C2" w:rsidRDefault="00B923C2" w:rsidP="00B923C2">
      <w:pPr>
        <w:tabs>
          <w:tab w:val="left" w:pos="567"/>
        </w:tabs>
        <w:spacing w:after="0" w:line="240" w:lineRule="auto"/>
        <w:jc w:val="both"/>
        <w:rPr>
          <w:rFonts w:ascii="Times New Roman" w:hAnsi="Times New Roman"/>
          <w:sz w:val="24"/>
          <w:szCs w:val="24"/>
        </w:rPr>
      </w:pPr>
      <w:r w:rsidRPr="00B923C2">
        <w:rPr>
          <w:rFonts w:ascii="Times New Roman" w:hAnsi="Times New Roman"/>
          <w:sz w:val="24"/>
          <w:szCs w:val="24"/>
          <w:lang w:val="uk-UA"/>
        </w:rPr>
        <w:tab/>
      </w:r>
      <w:r w:rsidR="00185776">
        <w:rPr>
          <w:rFonts w:ascii="Times New Roman" w:hAnsi="Times New Roman"/>
          <w:sz w:val="24"/>
          <w:szCs w:val="24"/>
          <w:lang w:val="uk-UA"/>
        </w:rPr>
        <w:t>4</w:t>
      </w:r>
      <w:r w:rsidRPr="00B923C2">
        <w:rPr>
          <w:rFonts w:ascii="Times New Roman" w:hAnsi="Times New Roman"/>
          <w:sz w:val="24"/>
          <w:szCs w:val="24"/>
          <w:lang w:val="uk-UA"/>
        </w:rPr>
        <w:t>. Ми підтверджуємо, що дотримуємось Закону України «Про санкції» від 14.08.2014               №1644-VII, Рішення Ради національної безпеки і</w:t>
      </w:r>
      <w:r w:rsidR="0097164C">
        <w:rPr>
          <w:rFonts w:ascii="Times New Roman" w:hAnsi="Times New Roman"/>
          <w:sz w:val="24"/>
          <w:szCs w:val="24"/>
          <w:lang w:val="uk-UA"/>
        </w:rPr>
        <w:t xml:space="preserve"> оборони України від 28.04.2017 </w:t>
      </w:r>
      <w:r w:rsidRPr="00B923C2">
        <w:rPr>
          <w:rFonts w:ascii="Times New Roman" w:hAnsi="Times New Roman"/>
          <w:sz w:val="24"/>
          <w:szCs w:val="24"/>
          <w:lang w:val="uk-UA"/>
        </w:rPr>
        <w:t>«Про застосування персональних спеціальних економічних та інших обмежувальних заходів (санкцій)», введеного в дію Указом Президента України від 15.05.2017 №133/2017, Рішення Ради національної безпеки і оборони України від 02.05.2018 «Про застосування та скасування персональних спеціальних економічних та інших обмежувальних заходів (санкцій)», введеного в дію Указом Президента України від 14.05.2018 №12</w:t>
      </w:r>
      <w:r w:rsidR="008758B1">
        <w:rPr>
          <w:rFonts w:ascii="Times New Roman" w:hAnsi="Times New Roman"/>
          <w:sz w:val="24"/>
          <w:szCs w:val="24"/>
          <w:lang w:val="uk-UA"/>
        </w:rPr>
        <w:t xml:space="preserve">6/2018, Постанови Кабінету </w:t>
      </w:r>
      <w:r w:rsidRPr="00B923C2">
        <w:rPr>
          <w:rFonts w:ascii="Times New Roman" w:hAnsi="Times New Roman"/>
          <w:sz w:val="24"/>
          <w:szCs w:val="24"/>
          <w:lang w:val="uk-UA"/>
        </w:rPr>
        <w:t>Міністрів України від 30.12.2015 №1147 «Про заборону ввезення на митну територію України товарів, що походять з Російської Федерації».</w:t>
      </w:r>
    </w:p>
    <w:p w:rsidR="00B923C2" w:rsidRPr="00B923C2" w:rsidRDefault="00B923C2" w:rsidP="00B923C2">
      <w:pPr>
        <w:tabs>
          <w:tab w:val="left" w:pos="567"/>
        </w:tabs>
        <w:spacing w:after="0" w:line="240" w:lineRule="auto"/>
        <w:jc w:val="both"/>
        <w:rPr>
          <w:rFonts w:ascii="Times New Roman" w:hAnsi="Times New Roman"/>
          <w:sz w:val="24"/>
          <w:szCs w:val="24"/>
          <w:lang w:val="uk-UA"/>
        </w:rPr>
      </w:pPr>
      <w:r w:rsidRPr="00B923C2">
        <w:rPr>
          <w:rFonts w:ascii="Times New Roman" w:hAnsi="Times New Roman"/>
          <w:sz w:val="24"/>
          <w:szCs w:val="24"/>
          <w:lang w:val="uk-UA"/>
        </w:rPr>
        <w:tab/>
      </w:r>
      <w:r w:rsidR="00185776">
        <w:rPr>
          <w:rFonts w:ascii="Times New Roman" w:hAnsi="Times New Roman"/>
          <w:sz w:val="24"/>
          <w:szCs w:val="24"/>
          <w:lang w:val="uk-UA"/>
        </w:rPr>
        <w:t>5</w:t>
      </w:r>
      <w:r w:rsidRPr="00B923C2">
        <w:rPr>
          <w:rFonts w:ascii="Times New Roman" w:hAnsi="Times New Roman"/>
          <w:sz w:val="24"/>
          <w:szCs w:val="24"/>
          <w:lang w:val="uk-UA"/>
        </w:rPr>
        <w:t>. В</w:t>
      </w:r>
      <w:r w:rsidRPr="00B923C2">
        <w:rPr>
          <w:rFonts w:ascii="Times New Roman" w:hAnsi="Times New Roman"/>
          <w:sz w:val="24"/>
          <w:szCs w:val="24"/>
        </w:rPr>
        <w:t>ідповідно до Закону України «Про захист персональних даних» від 01.06.2010</w:t>
      </w:r>
      <w:r w:rsidR="0097164C">
        <w:rPr>
          <w:rFonts w:ascii="Times New Roman" w:hAnsi="Times New Roman"/>
          <w:sz w:val="24"/>
          <w:szCs w:val="24"/>
        </w:rPr>
        <w:t xml:space="preserve"> </w:t>
      </w:r>
      <w:r w:rsidRPr="00B923C2">
        <w:rPr>
          <w:rFonts w:ascii="Times New Roman" w:hAnsi="Times New Roman"/>
          <w:sz w:val="24"/>
          <w:szCs w:val="24"/>
        </w:rPr>
        <w:t>№2297-VІ да</w:t>
      </w:r>
      <w:r w:rsidRPr="00B923C2">
        <w:rPr>
          <w:rFonts w:ascii="Times New Roman" w:hAnsi="Times New Roman"/>
          <w:sz w:val="24"/>
          <w:szCs w:val="24"/>
          <w:lang w:val="uk-UA"/>
        </w:rPr>
        <w:t>ємо</w:t>
      </w:r>
      <w:r w:rsidRPr="00B923C2">
        <w:rPr>
          <w:rFonts w:ascii="Times New Roman" w:hAnsi="Times New Roman"/>
          <w:sz w:val="24"/>
          <w:szCs w:val="24"/>
        </w:rPr>
        <w:t xml:space="preserve">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w:t>
      </w:r>
      <w:r w:rsidRPr="00B923C2">
        <w:rPr>
          <w:rFonts w:ascii="Times New Roman" w:hAnsi="Times New Roman"/>
          <w:sz w:val="24"/>
          <w:szCs w:val="24"/>
          <w:lang w:val="uk-UA"/>
        </w:rPr>
        <w:t>ємо</w:t>
      </w:r>
      <w:r w:rsidRPr="00B923C2">
        <w:rPr>
          <w:rFonts w:ascii="Times New Roman" w:hAnsi="Times New Roman"/>
          <w:sz w:val="24"/>
          <w:szCs w:val="24"/>
        </w:rPr>
        <w:t xml:space="preserve"> </w:t>
      </w:r>
      <w:r w:rsidRPr="00B923C2">
        <w:rPr>
          <w:rFonts w:ascii="Times New Roman" w:hAnsi="Times New Roman"/>
          <w:sz w:val="24"/>
          <w:szCs w:val="24"/>
          <w:lang w:val="uk-UA"/>
        </w:rPr>
        <w:t xml:space="preserve">про себе </w:t>
      </w:r>
      <w:r w:rsidRPr="00B923C2">
        <w:rPr>
          <w:rFonts w:ascii="Times New Roman" w:hAnsi="Times New Roman"/>
          <w:sz w:val="24"/>
          <w:szCs w:val="24"/>
        </w:rPr>
        <w:t xml:space="preserve">для забезпечення участі у </w:t>
      </w:r>
      <w:r>
        <w:rPr>
          <w:rFonts w:ascii="Times New Roman" w:hAnsi="Times New Roman"/>
          <w:sz w:val="24"/>
          <w:szCs w:val="24"/>
          <w:lang w:val="uk-UA"/>
        </w:rPr>
        <w:t>спрощеній закупівлі</w:t>
      </w:r>
      <w:r w:rsidRPr="00B923C2">
        <w:rPr>
          <w:rFonts w:ascii="Times New Roman" w:hAnsi="Times New Roman"/>
          <w:sz w:val="24"/>
          <w:szCs w:val="24"/>
        </w:rPr>
        <w:t>, цивільно-правових та господарських відносин</w:t>
      </w:r>
      <w:r w:rsidRPr="00B923C2">
        <w:rPr>
          <w:rFonts w:ascii="Times New Roman" w:hAnsi="Times New Roman"/>
          <w:sz w:val="24"/>
          <w:szCs w:val="24"/>
          <w:lang w:val="uk-UA"/>
        </w:rPr>
        <w:t>.</w:t>
      </w:r>
    </w:p>
    <w:p w:rsidR="00FD6605" w:rsidRDefault="00185776" w:rsidP="00FD6605">
      <w:pPr>
        <w:widowControl w:val="0"/>
        <w:spacing w:after="0" w:line="240" w:lineRule="auto"/>
        <w:ind w:firstLine="567"/>
        <w:contextualSpacing/>
        <w:jc w:val="both"/>
        <w:rPr>
          <w:rFonts w:ascii="Times New Roman" w:hAnsi="Times New Roman"/>
          <w:sz w:val="24"/>
          <w:szCs w:val="24"/>
          <w:lang w:val="uk-UA"/>
        </w:rPr>
      </w:pPr>
      <w:r w:rsidRPr="007E6BAD">
        <w:rPr>
          <w:rFonts w:ascii="Times New Roman" w:hAnsi="Times New Roman"/>
          <w:sz w:val="24"/>
          <w:szCs w:val="24"/>
          <w:lang w:val="uk-UA"/>
        </w:rPr>
        <w:t>6</w:t>
      </w:r>
      <w:r w:rsidR="00B923C2" w:rsidRPr="007E6BAD">
        <w:rPr>
          <w:rFonts w:ascii="Times New Roman" w:hAnsi="Times New Roman"/>
          <w:sz w:val="24"/>
          <w:szCs w:val="24"/>
          <w:lang w:val="uk-UA"/>
        </w:rPr>
        <w:t xml:space="preserve">. </w:t>
      </w:r>
      <w:r w:rsidR="00E9648E" w:rsidRPr="007E6BAD">
        <w:rPr>
          <w:rFonts w:ascii="Times New Roman" w:hAnsi="Times New Roman"/>
          <w:sz w:val="24"/>
          <w:szCs w:val="24"/>
          <w:lang w:val="uk-UA"/>
        </w:rPr>
        <w:t xml:space="preserve">Якщо наша пропозиція буде акцептована, ми зобов'язуємося </w:t>
      </w:r>
      <w:r w:rsidR="00FD6605" w:rsidRPr="00FD6605">
        <w:rPr>
          <w:rFonts w:ascii="Times New Roman" w:hAnsi="Times New Roman"/>
          <w:sz w:val="24"/>
          <w:szCs w:val="24"/>
          <w:lang w:val="uk-UA"/>
        </w:rPr>
        <w:t>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E52DA" w:rsidRDefault="00EE52DA" w:rsidP="0086450E">
      <w:pPr>
        <w:tabs>
          <w:tab w:val="left" w:pos="284"/>
        </w:tabs>
        <w:spacing w:after="0" w:line="240" w:lineRule="auto"/>
        <w:ind w:firstLine="567"/>
        <w:jc w:val="both"/>
        <w:outlineLvl w:val="0"/>
        <w:rPr>
          <w:rFonts w:ascii="Times New Roman" w:hAnsi="Times New Roman"/>
          <w:sz w:val="24"/>
          <w:szCs w:val="24"/>
          <w:lang w:val="uk-UA"/>
        </w:rPr>
      </w:pPr>
      <w:r w:rsidRPr="00EE52DA">
        <w:rPr>
          <w:rFonts w:ascii="Times New Roman" w:hAnsi="Times New Roman"/>
          <w:sz w:val="24"/>
          <w:szCs w:val="24"/>
          <w:lang w:val="uk-UA"/>
        </w:rPr>
        <w:t>7.</w:t>
      </w:r>
      <w:r w:rsidRPr="00EE52DA">
        <w:rPr>
          <w:rFonts w:ascii="Times New Roman" w:hAnsi="Times New Roman"/>
          <w:color w:val="000000"/>
          <w:sz w:val="24"/>
          <w:szCs w:val="24"/>
          <w:lang w:val="uk-UA"/>
        </w:rPr>
        <w:t xml:space="preserve"> Протягом 1 робочого дня після закінчення аукціону (дискваліфікації Учасника, який запропонував найменшу ціну), Ми з найнижчою пропозицією </w:t>
      </w:r>
      <w:r w:rsidRPr="00F1617A">
        <w:rPr>
          <w:rFonts w:ascii="Times New Roman" w:hAnsi="Times New Roman"/>
          <w:bCs/>
          <w:color w:val="000000"/>
          <w:sz w:val="24"/>
          <w:szCs w:val="24"/>
          <w:lang w:val="uk-UA"/>
        </w:rPr>
        <w:t>завантажимо</w:t>
      </w:r>
      <w:r w:rsidR="00712625" w:rsidRPr="00F1617A">
        <w:rPr>
          <w:rFonts w:ascii="Times New Roman" w:hAnsi="Times New Roman"/>
          <w:bCs/>
          <w:color w:val="000000"/>
          <w:sz w:val="24"/>
          <w:szCs w:val="24"/>
          <w:lang w:val="uk-UA"/>
        </w:rPr>
        <w:t xml:space="preserve"> </w:t>
      </w:r>
      <w:r w:rsidR="00B55F9D" w:rsidRPr="00F1617A">
        <w:rPr>
          <w:rFonts w:ascii="Times New Roman" w:hAnsi="Times New Roman"/>
          <w:bCs/>
          <w:color w:val="000000"/>
          <w:sz w:val="24"/>
          <w:szCs w:val="24"/>
          <w:lang w:val="uk-UA"/>
        </w:rPr>
        <w:t>на електронну адресу п</w:t>
      </w:r>
      <w:r w:rsidR="00B55F9D" w:rsidRPr="00F1617A">
        <w:rPr>
          <w:rFonts w:ascii="Times New Roman" w:hAnsi="Times New Roman"/>
          <w:bCs/>
          <w:color w:val="000000"/>
          <w:sz w:val="24"/>
          <w:szCs w:val="24"/>
        </w:rPr>
        <w:t>осадов</w:t>
      </w:r>
      <w:r w:rsidR="00B55F9D" w:rsidRPr="00F1617A">
        <w:rPr>
          <w:rFonts w:ascii="Times New Roman" w:hAnsi="Times New Roman"/>
          <w:bCs/>
          <w:color w:val="000000"/>
          <w:sz w:val="24"/>
          <w:szCs w:val="24"/>
          <w:lang w:val="uk-UA"/>
        </w:rPr>
        <w:t>ої</w:t>
      </w:r>
      <w:r w:rsidR="00B55F9D" w:rsidRPr="00F1617A">
        <w:rPr>
          <w:rFonts w:ascii="Times New Roman" w:hAnsi="Times New Roman"/>
          <w:bCs/>
          <w:color w:val="000000"/>
          <w:sz w:val="24"/>
          <w:szCs w:val="24"/>
        </w:rPr>
        <w:t xml:space="preserve"> ос</w:t>
      </w:r>
      <w:r w:rsidR="00B55F9D" w:rsidRPr="00F1617A">
        <w:rPr>
          <w:rFonts w:ascii="Times New Roman" w:hAnsi="Times New Roman"/>
          <w:bCs/>
          <w:color w:val="000000"/>
          <w:sz w:val="24"/>
          <w:szCs w:val="24"/>
          <w:lang w:val="uk-UA"/>
        </w:rPr>
        <w:t>оби</w:t>
      </w:r>
      <w:r w:rsidR="00B55F9D" w:rsidRPr="00F1617A">
        <w:rPr>
          <w:rFonts w:ascii="Times New Roman" w:hAnsi="Times New Roman"/>
          <w:bCs/>
          <w:color w:val="000000"/>
          <w:sz w:val="24"/>
          <w:szCs w:val="24"/>
        </w:rPr>
        <w:t xml:space="preserve"> </w:t>
      </w:r>
      <w:r w:rsidR="00B55F9D" w:rsidRPr="00F1617A">
        <w:rPr>
          <w:rFonts w:ascii="Times New Roman" w:hAnsi="Times New Roman"/>
          <w:bCs/>
          <w:color w:val="000000"/>
          <w:sz w:val="24"/>
          <w:szCs w:val="24"/>
          <w:lang w:val="uk-UA"/>
        </w:rPr>
        <w:t>З</w:t>
      </w:r>
      <w:r w:rsidR="00B55F9D" w:rsidRPr="00F1617A">
        <w:rPr>
          <w:rFonts w:ascii="Times New Roman" w:hAnsi="Times New Roman"/>
          <w:bCs/>
          <w:color w:val="000000"/>
          <w:sz w:val="24"/>
          <w:szCs w:val="24"/>
        </w:rPr>
        <w:t>амовника, уповноважен</w:t>
      </w:r>
      <w:r w:rsidR="00B55F9D" w:rsidRPr="00F1617A">
        <w:rPr>
          <w:rFonts w:ascii="Times New Roman" w:hAnsi="Times New Roman"/>
          <w:bCs/>
          <w:color w:val="000000"/>
          <w:sz w:val="24"/>
          <w:szCs w:val="24"/>
          <w:lang w:val="uk-UA"/>
        </w:rPr>
        <w:t>ої</w:t>
      </w:r>
      <w:r w:rsidR="00B55F9D" w:rsidRPr="00F1617A">
        <w:rPr>
          <w:rFonts w:ascii="Times New Roman" w:hAnsi="Times New Roman"/>
          <w:bCs/>
          <w:color w:val="000000"/>
          <w:sz w:val="24"/>
          <w:szCs w:val="24"/>
        </w:rPr>
        <w:t xml:space="preserve"> здійснювати зв'</w:t>
      </w:r>
      <w:r w:rsidR="00B55F9D" w:rsidRPr="00B55F9D">
        <w:rPr>
          <w:rFonts w:ascii="Times New Roman" w:hAnsi="Times New Roman"/>
          <w:bCs/>
          <w:color w:val="000000"/>
          <w:sz w:val="24"/>
          <w:szCs w:val="24"/>
        </w:rPr>
        <w:t>язок з учасниками</w:t>
      </w:r>
      <w:r w:rsidR="00B55F9D" w:rsidRPr="00B55F9D">
        <w:rPr>
          <w:rFonts w:ascii="Times New Roman" w:hAnsi="Times New Roman"/>
          <w:bCs/>
          <w:color w:val="000000"/>
          <w:sz w:val="24"/>
          <w:szCs w:val="24"/>
          <w:lang w:val="uk-UA"/>
        </w:rPr>
        <w:t xml:space="preserve"> (зазначено на сторінці 1 оголошення про проведення спрощеної закупівлі)</w:t>
      </w:r>
      <w:r w:rsidR="00B55F9D">
        <w:rPr>
          <w:rFonts w:ascii="Times New Roman" w:hAnsi="Times New Roman"/>
          <w:bCs/>
          <w:color w:val="000000"/>
          <w:sz w:val="24"/>
          <w:szCs w:val="24"/>
          <w:lang w:val="uk-UA"/>
        </w:rPr>
        <w:t>,</w:t>
      </w:r>
      <w:r w:rsidR="00B55F9D" w:rsidRPr="00B55F9D">
        <w:rPr>
          <w:rFonts w:ascii="Times New Roman" w:hAnsi="Times New Roman"/>
          <w:bCs/>
          <w:color w:val="000000"/>
          <w:sz w:val="24"/>
          <w:szCs w:val="24"/>
          <w:lang w:val="uk-UA"/>
        </w:rPr>
        <w:t xml:space="preserve"> </w:t>
      </w:r>
      <w:r w:rsidRPr="00EE52DA">
        <w:rPr>
          <w:rFonts w:ascii="Times New Roman" w:hAnsi="Times New Roman"/>
          <w:color w:val="000000"/>
          <w:sz w:val="24"/>
          <w:szCs w:val="24"/>
          <w:lang w:val="uk-UA"/>
        </w:rPr>
        <w:t xml:space="preserve">цінову пропозицію на весь обсяг закупівлі, </w:t>
      </w:r>
      <w:r w:rsidRPr="00EE52DA">
        <w:rPr>
          <w:rFonts w:ascii="Times New Roman" w:hAnsi="Times New Roman"/>
          <w:sz w:val="24"/>
          <w:szCs w:val="24"/>
          <w:lang w:val="uk-UA"/>
        </w:rPr>
        <w:t>(</w:t>
      </w:r>
      <w:r w:rsidRPr="00EE52DA">
        <w:rPr>
          <w:rFonts w:ascii="Times New Roman" w:hAnsi="Times New Roman"/>
          <w:i/>
          <w:sz w:val="24"/>
          <w:szCs w:val="24"/>
          <w:lang w:val="uk-UA" w:eastAsia="uk-UA"/>
        </w:rPr>
        <w:t xml:space="preserve">по формі </w:t>
      </w:r>
      <w:r w:rsidRPr="00EE52DA">
        <w:rPr>
          <w:rFonts w:ascii="Times New Roman" w:hAnsi="Times New Roman"/>
          <w:i/>
          <w:sz w:val="24"/>
          <w:szCs w:val="24"/>
          <w:lang w:val="uk-UA"/>
        </w:rPr>
        <w:t xml:space="preserve">наведеній в </w:t>
      </w:r>
      <w:r w:rsidR="00EB7DB6" w:rsidRPr="00F1617A">
        <w:rPr>
          <w:rFonts w:ascii="Times New Roman" w:hAnsi="Times New Roman"/>
          <w:bCs/>
          <w:i/>
          <w:iCs/>
          <w:sz w:val="24"/>
          <w:szCs w:val="24"/>
          <w:lang w:val="uk-UA"/>
        </w:rPr>
        <w:t>Додатку 2</w:t>
      </w:r>
      <w:r w:rsidRPr="00EE52DA">
        <w:rPr>
          <w:rFonts w:ascii="Times New Roman" w:hAnsi="Times New Roman"/>
          <w:bCs/>
          <w:i/>
          <w:iCs/>
          <w:sz w:val="24"/>
          <w:szCs w:val="24"/>
          <w:lang w:val="uk-UA"/>
        </w:rPr>
        <w:t xml:space="preserve"> до Оголошення</w:t>
      </w:r>
      <w:r w:rsidRPr="00EE52DA">
        <w:rPr>
          <w:rFonts w:ascii="Times New Roman" w:hAnsi="Times New Roman"/>
          <w:sz w:val="24"/>
          <w:szCs w:val="24"/>
          <w:lang w:val="uk-UA"/>
        </w:rPr>
        <w:t>),</w:t>
      </w:r>
      <w:r w:rsidRPr="00EE52DA">
        <w:rPr>
          <w:rFonts w:ascii="Times New Roman" w:hAnsi="Times New Roman"/>
          <w:color w:val="000000"/>
          <w:sz w:val="24"/>
          <w:szCs w:val="24"/>
          <w:lang w:val="uk-UA"/>
        </w:rPr>
        <w:t xml:space="preserve"> </w:t>
      </w:r>
      <w:r w:rsidRPr="00EE52DA">
        <w:rPr>
          <w:rFonts w:ascii="Times New Roman" w:hAnsi="Times New Roman"/>
          <w:sz w:val="24"/>
          <w:szCs w:val="24"/>
          <w:lang w:val="uk-UA"/>
        </w:rPr>
        <w:t>приведену у відповідність до показників за результатами проведеного аукціону.</w:t>
      </w:r>
    </w:p>
    <w:p w:rsidR="00F1617A" w:rsidRDefault="00F1617A" w:rsidP="0086450E">
      <w:pPr>
        <w:tabs>
          <w:tab w:val="left" w:pos="284"/>
        </w:tabs>
        <w:spacing w:after="0" w:line="240" w:lineRule="auto"/>
        <w:ind w:firstLine="567"/>
        <w:jc w:val="both"/>
        <w:outlineLvl w:val="0"/>
        <w:rPr>
          <w:rFonts w:ascii="Times New Roman" w:hAnsi="Times New Roman"/>
          <w:sz w:val="24"/>
          <w:szCs w:val="24"/>
          <w:lang w:val="uk-UA"/>
        </w:rPr>
      </w:pPr>
    </w:p>
    <w:p w:rsidR="00F1617A" w:rsidRPr="0086450E" w:rsidRDefault="00F1617A" w:rsidP="0086450E">
      <w:pPr>
        <w:tabs>
          <w:tab w:val="left" w:pos="284"/>
        </w:tabs>
        <w:spacing w:after="0" w:line="240" w:lineRule="auto"/>
        <w:ind w:firstLine="567"/>
        <w:jc w:val="both"/>
        <w:outlineLvl w:val="0"/>
        <w:rPr>
          <w:rFonts w:ascii="Times New Roman" w:hAnsi="Times New Roman"/>
          <w:bCs/>
          <w:color w:val="000000"/>
          <w:sz w:val="24"/>
          <w:szCs w:val="24"/>
          <w:lang w:val="uk-UA"/>
        </w:rPr>
      </w:pPr>
    </w:p>
    <w:p w:rsidR="00DD20DB" w:rsidRDefault="00B923C2" w:rsidP="002E61B8">
      <w:pPr>
        <w:spacing w:after="0" w:line="240" w:lineRule="auto"/>
        <w:ind w:firstLine="567"/>
        <w:jc w:val="both"/>
        <w:rPr>
          <w:rFonts w:ascii="Times New Roman" w:eastAsia="Calibri" w:hAnsi="Times New Roman"/>
          <w:b/>
          <w:bCs/>
          <w:lang w:val="uk-UA" w:eastAsia="en-US"/>
        </w:rPr>
      </w:pPr>
      <w:r w:rsidRPr="00E06A75">
        <w:rPr>
          <w:rFonts w:ascii="Times New Roman" w:eastAsia="Calibri" w:hAnsi="Times New Roman"/>
          <w:b/>
          <w:bCs/>
          <w:lang w:val="uk-UA" w:eastAsia="en-US"/>
        </w:rPr>
        <w:t>Керівник організації – учасника</w:t>
      </w:r>
      <w:r w:rsidR="00F57DBE" w:rsidRPr="00E06A75">
        <w:rPr>
          <w:rFonts w:ascii="Times New Roman" w:eastAsia="Calibri" w:hAnsi="Times New Roman"/>
          <w:b/>
          <w:bCs/>
          <w:lang w:val="uk-UA" w:eastAsia="en-US"/>
        </w:rPr>
        <w:t xml:space="preserve"> </w:t>
      </w:r>
    </w:p>
    <w:p w:rsidR="00DD20DB" w:rsidRDefault="00695D35" w:rsidP="002E61B8">
      <w:pPr>
        <w:spacing w:after="0" w:line="240" w:lineRule="auto"/>
        <w:ind w:firstLine="567"/>
        <w:jc w:val="both"/>
        <w:rPr>
          <w:rFonts w:ascii="Times New Roman" w:eastAsia="Calibri" w:hAnsi="Times New Roman"/>
          <w:b/>
          <w:bCs/>
          <w:lang w:val="uk-UA" w:eastAsia="en-US"/>
        </w:rPr>
      </w:pPr>
      <w:r w:rsidRPr="00E06A75">
        <w:rPr>
          <w:rFonts w:ascii="Times New Roman" w:eastAsia="Calibri" w:hAnsi="Times New Roman"/>
          <w:b/>
          <w:bCs/>
          <w:lang w:val="uk-UA" w:eastAsia="en-US"/>
        </w:rPr>
        <w:t xml:space="preserve">спрощеної </w:t>
      </w:r>
      <w:r w:rsidR="00B923C2" w:rsidRPr="00E06A75">
        <w:rPr>
          <w:rFonts w:ascii="Times New Roman" w:eastAsia="Calibri" w:hAnsi="Times New Roman"/>
          <w:b/>
          <w:bCs/>
          <w:lang w:val="uk-UA" w:eastAsia="en-US"/>
        </w:rPr>
        <w:t>закупівлі</w:t>
      </w:r>
      <w:r w:rsidR="00131197" w:rsidRPr="00E06A75">
        <w:rPr>
          <w:rFonts w:ascii="Times New Roman" w:eastAsia="Calibri" w:hAnsi="Times New Roman"/>
          <w:b/>
          <w:bCs/>
          <w:lang w:val="uk-UA" w:eastAsia="en-US"/>
        </w:rPr>
        <w:t xml:space="preserve"> </w:t>
      </w:r>
      <w:r w:rsidR="00B923C2" w:rsidRPr="00E06A75">
        <w:rPr>
          <w:rFonts w:ascii="Times New Roman" w:eastAsia="Calibri" w:hAnsi="Times New Roman"/>
          <w:b/>
          <w:bCs/>
          <w:lang w:val="uk-UA" w:eastAsia="en-US"/>
        </w:rPr>
        <w:t>або інша</w:t>
      </w:r>
    </w:p>
    <w:p w:rsidR="00B923C2" w:rsidRPr="00E06A75" w:rsidRDefault="00B923C2" w:rsidP="002E61B8">
      <w:pPr>
        <w:spacing w:after="0" w:line="240" w:lineRule="auto"/>
        <w:ind w:firstLine="567"/>
        <w:jc w:val="both"/>
        <w:rPr>
          <w:rFonts w:ascii="Times New Roman" w:hAnsi="Times New Roman"/>
          <w:bCs/>
          <w:lang w:val="uk-UA"/>
        </w:rPr>
      </w:pPr>
      <w:r w:rsidRPr="00E06A75">
        <w:rPr>
          <w:rFonts w:ascii="Times New Roman" w:eastAsia="Calibri" w:hAnsi="Times New Roman"/>
          <w:b/>
          <w:bCs/>
          <w:lang w:eastAsia="en-US"/>
        </w:rPr>
        <w:t>уповноважена</w:t>
      </w:r>
      <w:r w:rsidR="00667413" w:rsidRPr="00E06A75">
        <w:rPr>
          <w:rFonts w:ascii="Times New Roman" w:eastAsia="Calibri" w:hAnsi="Times New Roman"/>
          <w:b/>
          <w:bCs/>
          <w:lang w:val="uk-UA" w:eastAsia="en-US"/>
        </w:rPr>
        <w:t xml:space="preserve"> посадова</w:t>
      </w:r>
      <w:r w:rsidRPr="00E06A75">
        <w:rPr>
          <w:rFonts w:ascii="Times New Roman" w:eastAsia="Calibri" w:hAnsi="Times New Roman"/>
          <w:b/>
          <w:bCs/>
          <w:lang w:eastAsia="en-US"/>
        </w:rPr>
        <w:t xml:space="preserve"> особа (</w:t>
      </w:r>
      <w:proofErr w:type="gramStart"/>
      <w:r w:rsidRPr="00E06A75">
        <w:rPr>
          <w:rFonts w:ascii="Times New Roman" w:eastAsia="Calibri" w:hAnsi="Times New Roman"/>
          <w:b/>
          <w:bCs/>
          <w:lang w:eastAsia="en-US"/>
        </w:rPr>
        <w:t>посада)</w:t>
      </w:r>
      <w:r w:rsidRPr="00E06A75">
        <w:rPr>
          <w:rFonts w:ascii="Times New Roman" w:eastAsia="Calibri" w:hAnsi="Times New Roman"/>
          <w:b/>
          <w:bCs/>
          <w:lang w:val="uk-UA" w:eastAsia="en-US"/>
        </w:rPr>
        <w:t xml:space="preserve"> </w:t>
      </w:r>
      <w:r w:rsidR="00667413" w:rsidRPr="00E06A75">
        <w:rPr>
          <w:rFonts w:ascii="Times New Roman" w:eastAsia="Calibri" w:hAnsi="Times New Roman"/>
          <w:b/>
          <w:bCs/>
          <w:lang w:val="uk-UA" w:eastAsia="en-US"/>
        </w:rPr>
        <w:t xml:space="preserve">  </w:t>
      </w:r>
      <w:proofErr w:type="gramEnd"/>
      <w:r w:rsidR="00667413" w:rsidRPr="00E06A75">
        <w:rPr>
          <w:rFonts w:ascii="Times New Roman" w:eastAsia="Calibri" w:hAnsi="Times New Roman"/>
          <w:b/>
          <w:bCs/>
          <w:lang w:val="uk-UA" w:eastAsia="en-US"/>
        </w:rPr>
        <w:t xml:space="preserve">     </w:t>
      </w:r>
      <w:r w:rsidRPr="00E06A75">
        <w:rPr>
          <w:rFonts w:ascii="Times New Roman" w:eastAsia="Calibri" w:hAnsi="Times New Roman"/>
          <w:lang w:eastAsia="en-US"/>
        </w:rPr>
        <w:t>______________   __________________</w:t>
      </w:r>
      <w:r w:rsidRPr="00E06A75">
        <w:rPr>
          <w:rFonts w:ascii="Times New Roman" w:eastAsia="Calibri" w:hAnsi="Times New Roman"/>
          <w:i/>
          <w:iCs/>
          <w:lang w:eastAsia="en-US"/>
        </w:rPr>
        <w:t>(підпис)</w:t>
      </w:r>
      <w:r w:rsidR="00B430D0" w:rsidRPr="00E06A75">
        <w:rPr>
          <w:rFonts w:ascii="Times New Roman" w:eastAsia="Calibri" w:hAnsi="Times New Roman"/>
          <w:i/>
          <w:iCs/>
          <w:lang w:eastAsia="en-US"/>
        </w:rPr>
        <w:t>(П.І.Б</w:t>
      </w:r>
      <w:r w:rsidR="00B430D0" w:rsidRPr="00E06A75">
        <w:rPr>
          <w:rFonts w:ascii="Times New Roman" w:eastAsia="Calibri" w:hAnsi="Times New Roman"/>
          <w:i/>
          <w:iCs/>
          <w:lang w:val="uk-UA" w:eastAsia="en-US"/>
        </w:rPr>
        <w:t>.</w:t>
      </w:r>
      <w:r w:rsidR="00B430D0" w:rsidRPr="00E06A75">
        <w:rPr>
          <w:rFonts w:ascii="Times New Roman" w:eastAsia="Calibri" w:hAnsi="Times New Roman"/>
          <w:i/>
          <w:iCs/>
          <w:lang w:eastAsia="en-US"/>
        </w:rPr>
        <w:t>)</w:t>
      </w:r>
      <w:r w:rsidRPr="00E06A75">
        <w:rPr>
          <w:rFonts w:ascii="Times New Roman" w:eastAsia="Calibri" w:hAnsi="Times New Roman"/>
          <w:i/>
          <w:iCs/>
          <w:lang w:eastAsia="en-US"/>
        </w:rPr>
        <w:t xml:space="preserve">                       </w:t>
      </w:r>
    </w:p>
    <w:p w:rsidR="004128EA" w:rsidRPr="00FB2E5C" w:rsidRDefault="002C7523" w:rsidP="00FB2E5C">
      <w:pPr>
        <w:pageBreakBefore/>
        <w:autoSpaceDE w:val="0"/>
        <w:autoSpaceDN w:val="0"/>
        <w:spacing w:after="0" w:line="240" w:lineRule="auto"/>
        <w:jc w:val="right"/>
        <w:rPr>
          <w:rFonts w:ascii="Times New Roman" w:hAnsi="Times New Roman"/>
          <w:sz w:val="24"/>
          <w:szCs w:val="24"/>
        </w:rPr>
      </w:pPr>
      <w:r>
        <w:rPr>
          <w:rFonts w:ascii="Times New Roman" w:hAnsi="Times New Roman"/>
          <w:sz w:val="24"/>
          <w:szCs w:val="24"/>
          <w:lang w:val="uk-UA"/>
        </w:rPr>
        <w:lastRenderedPageBreak/>
        <w:t>Д</w:t>
      </w:r>
      <w:r w:rsidR="00B475EB" w:rsidRPr="008D12B8">
        <w:rPr>
          <w:rFonts w:ascii="Times New Roman" w:hAnsi="Times New Roman"/>
          <w:sz w:val="24"/>
          <w:szCs w:val="24"/>
        </w:rPr>
        <w:t xml:space="preserve">одаток </w:t>
      </w:r>
      <w:r w:rsidR="00F06C91" w:rsidRPr="008D12B8">
        <w:rPr>
          <w:rFonts w:ascii="Times New Roman" w:hAnsi="Times New Roman"/>
          <w:sz w:val="24"/>
          <w:szCs w:val="24"/>
          <w:lang w:val="uk-UA"/>
        </w:rPr>
        <w:t>2</w:t>
      </w:r>
      <w:r w:rsidR="00B475EB" w:rsidRPr="008D12B8">
        <w:rPr>
          <w:rFonts w:ascii="Times New Roman" w:hAnsi="Times New Roman"/>
          <w:sz w:val="24"/>
          <w:szCs w:val="24"/>
        </w:rPr>
        <w:t xml:space="preserve"> до </w:t>
      </w:r>
      <w:r w:rsidR="00B475EB" w:rsidRPr="008D12B8">
        <w:rPr>
          <w:rFonts w:ascii="Times New Roman" w:hAnsi="Times New Roman"/>
          <w:sz w:val="24"/>
          <w:szCs w:val="24"/>
          <w:lang w:val="uk-UA"/>
        </w:rPr>
        <w:t>Оголошення</w:t>
      </w:r>
      <w:r w:rsidR="00B475EB" w:rsidRPr="008D12B8">
        <w:rPr>
          <w:rFonts w:ascii="Times New Roman" w:hAnsi="Times New Roman"/>
          <w:sz w:val="24"/>
          <w:szCs w:val="24"/>
        </w:rPr>
        <w:t xml:space="preserve"> </w:t>
      </w:r>
    </w:p>
    <w:p w:rsidR="00DD6491" w:rsidRPr="00DD6491" w:rsidRDefault="00DD6491" w:rsidP="00DD6491">
      <w:pPr>
        <w:spacing w:after="0" w:line="240" w:lineRule="auto"/>
        <w:rPr>
          <w:rFonts w:ascii="Times New Roman" w:hAnsi="Times New Roman"/>
          <w:b/>
          <w:sz w:val="24"/>
          <w:szCs w:val="24"/>
          <w:lang w:val="uk-UA"/>
        </w:rPr>
      </w:pPr>
      <w:r w:rsidRPr="00DD6491">
        <w:rPr>
          <w:rFonts w:ascii="Times New Roman" w:hAnsi="Times New Roman"/>
          <w:b/>
          <w:sz w:val="24"/>
          <w:szCs w:val="24"/>
          <w:lang w:val="uk-UA"/>
        </w:rPr>
        <w:t xml:space="preserve">__________№_____________  </w:t>
      </w:r>
      <w:r w:rsidRPr="00DD6491">
        <w:rPr>
          <w:rFonts w:ascii="Times New Roman" w:hAnsi="Times New Roman"/>
          <w:sz w:val="24"/>
          <w:szCs w:val="24"/>
          <w:lang w:val="uk-UA"/>
        </w:rPr>
        <w:t xml:space="preserve">                                                     </w:t>
      </w:r>
    </w:p>
    <w:p w:rsidR="00DD6491" w:rsidRPr="00DD6491" w:rsidRDefault="00DD6491" w:rsidP="00DD6491">
      <w:pPr>
        <w:tabs>
          <w:tab w:val="left" w:pos="2160"/>
          <w:tab w:val="left" w:pos="3600"/>
        </w:tabs>
        <w:spacing w:after="0" w:line="240" w:lineRule="auto"/>
        <w:rPr>
          <w:rFonts w:ascii="Times New Roman" w:hAnsi="Times New Roman"/>
          <w:sz w:val="24"/>
          <w:szCs w:val="24"/>
          <w:lang w:val="uk-UA"/>
        </w:rPr>
      </w:pPr>
    </w:p>
    <w:p w:rsidR="00DD6491" w:rsidRPr="00DD6491" w:rsidRDefault="00DD6491" w:rsidP="00DD6491">
      <w:pPr>
        <w:spacing w:after="0" w:line="240" w:lineRule="auto"/>
        <w:rPr>
          <w:rFonts w:ascii="Times New Roman" w:hAnsi="Times New Roman"/>
          <w:i/>
          <w:iCs/>
          <w:sz w:val="24"/>
          <w:szCs w:val="24"/>
          <w:lang w:val="uk-UA" w:eastAsia="uk-UA"/>
        </w:rPr>
      </w:pPr>
      <w:r w:rsidRPr="00DD6491">
        <w:rPr>
          <w:rFonts w:ascii="Times New Roman" w:hAnsi="Times New Roman"/>
          <w:i/>
          <w:iCs/>
          <w:sz w:val="24"/>
          <w:szCs w:val="24"/>
          <w:lang w:val="uk-UA" w:eastAsia="uk-UA"/>
        </w:rPr>
        <w:t>Форма «</w:t>
      </w:r>
      <w:r w:rsidR="006E06B5">
        <w:rPr>
          <w:rFonts w:ascii="Times New Roman" w:hAnsi="Times New Roman"/>
          <w:i/>
          <w:iCs/>
          <w:sz w:val="24"/>
          <w:szCs w:val="24"/>
          <w:lang w:val="uk-UA" w:eastAsia="uk-UA"/>
        </w:rPr>
        <w:t>Цінова п</w:t>
      </w:r>
      <w:r w:rsidRPr="00DD6491">
        <w:rPr>
          <w:rFonts w:ascii="Times New Roman" w:hAnsi="Times New Roman"/>
          <w:i/>
          <w:iCs/>
          <w:sz w:val="24"/>
          <w:szCs w:val="24"/>
          <w:lang w:val="uk-UA" w:eastAsia="uk-UA"/>
        </w:rPr>
        <w:t>ропозиція» подається на фірмовому бланку Учасника у вигляді, наведеному нижче.</w:t>
      </w:r>
    </w:p>
    <w:p w:rsidR="00DD6491" w:rsidRPr="00DD6491" w:rsidRDefault="00DD6491" w:rsidP="00DD6491">
      <w:pPr>
        <w:spacing w:after="0" w:line="240" w:lineRule="auto"/>
        <w:rPr>
          <w:rFonts w:ascii="Times New Roman" w:hAnsi="Times New Roman"/>
          <w:i/>
          <w:iCs/>
          <w:sz w:val="24"/>
          <w:szCs w:val="24"/>
          <w:lang w:val="uk-UA" w:eastAsia="uk-UA"/>
        </w:rPr>
      </w:pPr>
      <w:r w:rsidRPr="00DD6491">
        <w:rPr>
          <w:rFonts w:ascii="Times New Roman" w:hAnsi="Times New Roman"/>
          <w:i/>
          <w:iCs/>
          <w:sz w:val="24"/>
          <w:szCs w:val="24"/>
          <w:lang w:val="uk-UA" w:eastAsia="uk-UA"/>
        </w:rPr>
        <w:t>Учасник не повинен відступати від даної форми.</w:t>
      </w:r>
    </w:p>
    <w:p w:rsidR="00DD6491" w:rsidRPr="00DD6491" w:rsidRDefault="00DD6491" w:rsidP="00DD6491">
      <w:pPr>
        <w:spacing w:after="0" w:line="240" w:lineRule="auto"/>
        <w:rPr>
          <w:rFonts w:ascii="Times New Roman" w:hAnsi="Times New Roman"/>
          <w:i/>
          <w:sz w:val="24"/>
          <w:szCs w:val="24"/>
          <w:lang w:val="uk-UA" w:eastAsia="uk-UA"/>
        </w:rPr>
      </w:pPr>
    </w:p>
    <w:p w:rsidR="00DD6491" w:rsidRPr="00DD6491" w:rsidRDefault="00D60D1C" w:rsidP="00DD6491">
      <w:pPr>
        <w:spacing w:after="0" w:line="240" w:lineRule="auto"/>
        <w:ind w:hanging="720"/>
        <w:jc w:val="center"/>
        <w:outlineLvl w:val="0"/>
        <w:rPr>
          <w:rFonts w:ascii="Times New Roman" w:hAnsi="Times New Roman"/>
          <w:b/>
          <w:sz w:val="24"/>
          <w:szCs w:val="24"/>
          <w:lang w:val="uk-UA" w:eastAsia="uk-UA"/>
        </w:rPr>
      </w:pPr>
      <w:r>
        <w:rPr>
          <w:rFonts w:ascii="Times New Roman" w:hAnsi="Times New Roman"/>
          <w:b/>
          <w:sz w:val="24"/>
          <w:szCs w:val="24"/>
          <w:lang w:val="uk-UA" w:eastAsia="uk-UA"/>
        </w:rPr>
        <w:t>ФОРМА «ЦІНОВА ПРОПОЗИЦІЯ»</w:t>
      </w:r>
    </w:p>
    <w:p w:rsidR="00DD6491" w:rsidRPr="00DD6491" w:rsidRDefault="00DD6491" w:rsidP="00DD6491">
      <w:pPr>
        <w:spacing w:after="0" w:line="240" w:lineRule="auto"/>
        <w:ind w:hanging="720"/>
        <w:jc w:val="center"/>
        <w:outlineLvl w:val="0"/>
        <w:rPr>
          <w:rFonts w:ascii="Times New Roman" w:hAnsi="Times New Roman"/>
          <w:b/>
          <w:sz w:val="24"/>
          <w:szCs w:val="24"/>
          <w:lang w:val="uk-UA"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4"/>
        <w:gridCol w:w="4252"/>
      </w:tblGrid>
      <w:tr w:rsidR="00DD6491" w:rsidRPr="00DD6491" w:rsidTr="00FA3CB6">
        <w:tc>
          <w:tcPr>
            <w:tcW w:w="9706" w:type="dxa"/>
            <w:gridSpan w:val="2"/>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jc w:val="center"/>
              <w:rPr>
                <w:rFonts w:ascii="Times New Roman" w:hAnsi="Times New Roman"/>
                <w:b/>
                <w:sz w:val="24"/>
                <w:szCs w:val="24"/>
                <w:lang w:val="uk-UA" w:eastAsia="uk-UA"/>
              </w:rPr>
            </w:pPr>
            <w:r w:rsidRPr="00DD6491">
              <w:rPr>
                <w:rFonts w:ascii="Times New Roman" w:hAnsi="Times New Roman"/>
                <w:b/>
                <w:sz w:val="24"/>
                <w:szCs w:val="24"/>
                <w:lang w:val="uk-UA" w:eastAsia="uk-UA"/>
              </w:rPr>
              <w:t>Відомості про учасника процедури закупівлі</w:t>
            </w: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Вищий орган управління</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rPr>
          <w:trHeight w:val="178"/>
        </w:trPr>
        <w:tc>
          <w:tcPr>
            <w:tcW w:w="5454" w:type="dxa"/>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r w:rsidR="00DD6491" w:rsidRPr="00DD6491" w:rsidTr="00FA3CB6">
        <w:tc>
          <w:tcPr>
            <w:tcW w:w="5454" w:type="dxa"/>
            <w:tcBorders>
              <w:top w:val="single" w:sz="4" w:space="0" w:color="auto"/>
              <w:left w:val="single" w:sz="4" w:space="0" w:color="auto"/>
              <w:bottom w:val="single" w:sz="4" w:space="0" w:color="auto"/>
              <w:right w:val="single" w:sz="4" w:space="0" w:color="auto"/>
            </w:tcBorders>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DD6491" w:rsidRPr="00DD6491" w:rsidRDefault="00DD6491" w:rsidP="00DD6491">
            <w:pPr>
              <w:tabs>
                <w:tab w:val="left" w:pos="2160"/>
                <w:tab w:val="left" w:pos="3600"/>
              </w:tabs>
              <w:spacing w:after="0" w:line="240" w:lineRule="auto"/>
              <w:jc w:val="both"/>
              <w:rPr>
                <w:rFonts w:ascii="Times New Roman" w:hAnsi="Times New Roman"/>
                <w:color w:val="0000FF"/>
                <w:sz w:val="24"/>
                <w:szCs w:val="24"/>
                <w:lang w:val="uk-UA" w:eastAsia="uk-UA"/>
              </w:rPr>
            </w:pPr>
          </w:p>
        </w:tc>
      </w:tr>
    </w:tbl>
    <w:p w:rsidR="00DD6491" w:rsidRPr="00DD6491" w:rsidRDefault="00DD6491" w:rsidP="00DD6491">
      <w:pPr>
        <w:spacing w:after="0" w:line="240" w:lineRule="auto"/>
        <w:jc w:val="both"/>
        <w:rPr>
          <w:rFonts w:ascii="Times New Roman" w:hAnsi="Times New Roman"/>
          <w:sz w:val="24"/>
          <w:szCs w:val="24"/>
          <w:lang w:val="uk-UA" w:eastAsia="uk-UA"/>
        </w:rPr>
      </w:pPr>
    </w:p>
    <w:p w:rsidR="00DD6491" w:rsidRPr="00DD6491" w:rsidRDefault="00DD6491" w:rsidP="00DD6491">
      <w:pPr>
        <w:tabs>
          <w:tab w:val="left" w:pos="0"/>
          <w:tab w:val="center" w:pos="4819"/>
          <w:tab w:val="right" w:pos="9639"/>
        </w:tabs>
        <w:spacing w:after="0" w:line="240" w:lineRule="auto"/>
        <w:ind w:firstLine="709"/>
        <w:jc w:val="both"/>
        <w:rPr>
          <w:rFonts w:ascii="Times New Roman" w:hAnsi="Times New Roman"/>
          <w:sz w:val="24"/>
          <w:szCs w:val="24"/>
          <w:lang w:val="uk-UA" w:eastAsia="en-US"/>
        </w:rPr>
      </w:pPr>
      <w:r w:rsidRPr="00DD6491">
        <w:rPr>
          <w:rFonts w:ascii="Times New Roman" w:hAnsi="Times New Roman"/>
          <w:sz w:val="24"/>
          <w:szCs w:val="24"/>
          <w:lang w:val="uk-UA" w:eastAsia="en-US"/>
        </w:rPr>
        <w:t xml:space="preserve">Ми, _______________________ </w:t>
      </w:r>
      <w:r w:rsidRPr="00DD6491">
        <w:rPr>
          <w:rFonts w:ascii="Times New Roman" w:hAnsi="Times New Roman"/>
          <w:i/>
          <w:sz w:val="24"/>
          <w:szCs w:val="24"/>
          <w:lang w:val="uk-UA" w:eastAsia="en-US"/>
        </w:rPr>
        <w:t>(назва Учасника),</w:t>
      </w:r>
      <w:r w:rsidRPr="00DD6491">
        <w:rPr>
          <w:rFonts w:ascii="Times New Roman" w:hAnsi="Times New Roman"/>
          <w:sz w:val="24"/>
          <w:szCs w:val="24"/>
          <w:lang w:val="uk-UA" w:eastAsia="en-US"/>
        </w:rPr>
        <w:t xml:space="preserve"> надаємо свою пропозицію щодо участі у торгах на закупівлю «UA-_____________» </w:t>
      </w:r>
      <w:r w:rsidRPr="00DD6491">
        <w:rPr>
          <w:rFonts w:ascii="Times New Roman" w:hAnsi="Times New Roman"/>
          <w:i/>
          <w:sz w:val="24"/>
          <w:szCs w:val="24"/>
          <w:lang w:val="uk-UA" w:eastAsia="en-US"/>
        </w:rPr>
        <w:t>(зазначається учасником ідентифікатор закупівлі, розміщеної в інформаційно - телекомунікаційній системі «Prozorro»)</w:t>
      </w:r>
      <w:r w:rsidRPr="00DD6491">
        <w:rPr>
          <w:rFonts w:ascii="Times New Roman" w:hAnsi="Times New Roman"/>
          <w:sz w:val="24"/>
          <w:szCs w:val="24"/>
          <w:lang w:val="uk-UA" w:eastAsia="en-US"/>
        </w:rPr>
        <w:t xml:space="preserve"> згідно з технічними та іншими вимогами Замовника торгів.</w:t>
      </w:r>
    </w:p>
    <w:p w:rsidR="004128EA" w:rsidRDefault="00DD6491" w:rsidP="00DD6491">
      <w:pPr>
        <w:tabs>
          <w:tab w:val="left" w:pos="284"/>
        </w:tabs>
        <w:spacing w:after="0" w:line="240" w:lineRule="auto"/>
        <w:jc w:val="both"/>
        <w:outlineLvl w:val="0"/>
        <w:rPr>
          <w:rFonts w:ascii="Times New Roman" w:hAnsi="Times New Roman"/>
          <w:sz w:val="24"/>
          <w:szCs w:val="24"/>
          <w:lang w:val="uk-UA" w:eastAsia="uk-UA"/>
        </w:rPr>
      </w:pPr>
      <w:r w:rsidRPr="00DD6491">
        <w:rPr>
          <w:rFonts w:ascii="Times New Roman" w:hAnsi="Times New Roman"/>
          <w:sz w:val="24"/>
          <w:szCs w:val="24"/>
          <w:lang w:val="uk-UA" w:eastAsia="uk-UA"/>
        </w:rPr>
        <w:t>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4128EA" w:rsidRDefault="004128EA" w:rsidP="00F74A0C">
      <w:pPr>
        <w:tabs>
          <w:tab w:val="left" w:pos="284"/>
        </w:tabs>
        <w:spacing w:after="0" w:line="240" w:lineRule="auto"/>
        <w:jc w:val="both"/>
        <w:outlineLvl w:val="0"/>
        <w:rPr>
          <w:rFonts w:ascii="Times New Roman" w:hAnsi="Times New Roman"/>
          <w:i/>
          <w:color w:val="000000"/>
          <w:sz w:val="24"/>
          <w:szCs w:val="24"/>
          <w:lang w:val="uk-UA" w:eastAsia="uk-UA"/>
        </w:rPr>
      </w:pPr>
    </w:p>
    <w:tbl>
      <w:tblPr>
        <w:tblStyle w:val="38"/>
        <w:tblW w:w="9814" w:type="dxa"/>
        <w:jc w:val="center"/>
        <w:tblLayout w:type="fixed"/>
        <w:tblLook w:val="04A0" w:firstRow="1" w:lastRow="0" w:firstColumn="1" w:lastColumn="0" w:noHBand="0" w:noVBand="1"/>
      </w:tblPr>
      <w:tblGrid>
        <w:gridCol w:w="862"/>
        <w:gridCol w:w="2819"/>
        <w:gridCol w:w="1291"/>
        <w:gridCol w:w="1843"/>
        <w:gridCol w:w="1458"/>
        <w:gridCol w:w="1541"/>
      </w:tblGrid>
      <w:tr w:rsidR="008761B9" w:rsidRPr="008761B9" w:rsidTr="00A94AA1">
        <w:trPr>
          <w:jc w:val="center"/>
        </w:trPr>
        <w:tc>
          <w:tcPr>
            <w:tcW w:w="862" w:type="dxa"/>
            <w:tcBorders>
              <w:top w:val="single" w:sz="4" w:space="0" w:color="auto"/>
              <w:left w:val="single" w:sz="4" w:space="0" w:color="auto"/>
              <w:bottom w:val="single" w:sz="4" w:space="0" w:color="auto"/>
              <w:right w:val="single" w:sz="4" w:space="0" w:color="auto"/>
            </w:tcBorders>
            <w:hideMark/>
          </w:tcPr>
          <w:p w:rsidR="008761B9" w:rsidRPr="008761B9" w:rsidRDefault="008761B9" w:rsidP="008761B9">
            <w:pPr>
              <w:spacing w:after="0" w:line="240" w:lineRule="auto"/>
              <w:jc w:val="center"/>
              <w:rPr>
                <w:b/>
                <w:bCs/>
                <w:sz w:val="24"/>
                <w:szCs w:val="24"/>
              </w:rPr>
            </w:pPr>
            <w:r w:rsidRPr="008761B9">
              <w:rPr>
                <w:b/>
                <w:bCs/>
                <w:sz w:val="24"/>
                <w:szCs w:val="24"/>
              </w:rPr>
              <w:t>№</w:t>
            </w:r>
          </w:p>
          <w:p w:rsidR="008761B9" w:rsidRPr="008761B9" w:rsidRDefault="008761B9" w:rsidP="008761B9">
            <w:pPr>
              <w:tabs>
                <w:tab w:val="left" w:pos="0"/>
                <w:tab w:val="center" w:pos="4819"/>
                <w:tab w:val="right" w:pos="9639"/>
              </w:tabs>
              <w:spacing w:after="0" w:line="240" w:lineRule="auto"/>
              <w:jc w:val="center"/>
              <w:rPr>
                <w:b/>
                <w:sz w:val="24"/>
                <w:szCs w:val="24"/>
                <w:lang w:eastAsia="uk-UA"/>
              </w:rPr>
            </w:pPr>
            <w:r w:rsidRPr="008761B9">
              <w:rPr>
                <w:b/>
                <w:bCs/>
                <w:sz w:val="24"/>
                <w:szCs w:val="24"/>
              </w:rPr>
              <w:t>з/п</w:t>
            </w:r>
          </w:p>
        </w:tc>
        <w:tc>
          <w:tcPr>
            <w:tcW w:w="2819" w:type="dxa"/>
            <w:tcBorders>
              <w:top w:val="single" w:sz="4" w:space="0" w:color="auto"/>
              <w:left w:val="single" w:sz="4" w:space="0" w:color="auto"/>
              <w:bottom w:val="single" w:sz="4" w:space="0" w:color="auto"/>
              <w:right w:val="single" w:sz="4" w:space="0" w:color="auto"/>
            </w:tcBorders>
            <w:vAlign w:val="center"/>
            <w:hideMark/>
          </w:tcPr>
          <w:p w:rsidR="008761B9" w:rsidRPr="008761B9" w:rsidRDefault="008761B9" w:rsidP="008761B9">
            <w:pPr>
              <w:spacing w:after="0" w:line="240" w:lineRule="auto"/>
              <w:jc w:val="center"/>
              <w:rPr>
                <w:b/>
                <w:bCs/>
                <w:sz w:val="24"/>
                <w:szCs w:val="24"/>
                <w:lang w:eastAsia="uk-UA"/>
              </w:rPr>
            </w:pPr>
            <w:r w:rsidRPr="008761B9">
              <w:rPr>
                <w:b/>
                <w:color w:val="000000"/>
                <w:sz w:val="24"/>
                <w:szCs w:val="24"/>
              </w:rPr>
              <w:t>Найменування послуги</w:t>
            </w:r>
          </w:p>
        </w:tc>
        <w:tc>
          <w:tcPr>
            <w:tcW w:w="1291" w:type="dxa"/>
            <w:tcBorders>
              <w:top w:val="single" w:sz="4" w:space="0" w:color="auto"/>
              <w:left w:val="single" w:sz="4" w:space="0" w:color="auto"/>
              <w:bottom w:val="single" w:sz="4" w:space="0" w:color="auto"/>
              <w:right w:val="single" w:sz="4" w:space="0" w:color="auto"/>
            </w:tcBorders>
            <w:vAlign w:val="center"/>
            <w:hideMark/>
          </w:tcPr>
          <w:p w:rsidR="008761B9" w:rsidRPr="008761B9" w:rsidRDefault="008761B9" w:rsidP="008761B9">
            <w:pPr>
              <w:spacing w:after="0" w:line="240" w:lineRule="auto"/>
              <w:jc w:val="center"/>
              <w:rPr>
                <w:b/>
                <w:iCs/>
                <w:sz w:val="24"/>
                <w:szCs w:val="24"/>
                <w:lang w:eastAsia="uk-UA"/>
              </w:rPr>
            </w:pPr>
            <w:r w:rsidRPr="008761B9">
              <w:rPr>
                <w:b/>
                <w:iCs/>
                <w:sz w:val="24"/>
                <w:szCs w:val="24"/>
              </w:rPr>
              <w:t>Кількість постів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61B9" w:rsidRPr="008761B9" w:rsidRDefault="008761B9" w:rsidP="008761B9">
            <w:pPr>
              <w:spacing w:after="0" w:line="240" w:lineRule="auto"/>
              <w:jc w:val="center"/>
              <w:rPr>
                <w:b/>
                <w:iCs/>
                <w:sz w:val="24"/>
                <w:szCs w:val="24"/>
                <w:lang w:eastAsia="uk-UA"/>
              </w:rPr>
            </w:pPr>
            <w:r w:rsidRPr="008761B9">
              <w:rPr>
                <w:b/>
                <w:iCs/>
                <w:sz w:val="24"/>
                <w:szCs w:val="24"/>
              </w:rPr>
              <w:t>Кількість людино/годин</w:t>
            </w:r>
          </w:p>
        </w:tc>
        <w:tc>
          <w:tcPr>
            <w:tcW w:w="1458" w:type="dxa"/>
            <w:tcBorders>
              <w:top w:val="single" w:sz="4" w:space="0" w:color="auto"/>
              <w:left w:val="single" w:sz="4" w:space="0" w:color="auto"/>
              <w:bottom w:val="single" w:sz="4" w:space="0" w:color="auto"/>
              <w:right w:val="single" w:sz="4" w:space="0" w:color="auto"/>
            </w:tcBorders>
            <w:vAlign w:val="center"/>
            <w:hideMark/>
          </w:tcPr>
          <w:p w:rsidR="008761B9" w:rsidRPr="008761B9" w:rsidRDefault="008761B9" w:rsidP="008761B9">
            <w:pPr>
              <w:spacing w:after="0" w:line="240" w:lineRule="auto"/>
              <w:jc w:val="center"/>
              <w:rPr>
                <w:b/>
                <w:iCs/>
                <w:sz w:val="24"/>
                <w:szCs w:val="24"/>
              </w:rPr>
            </w:pPr>
            <w:r w:rsidRPr="008761B9">
              <w:rPr>
                <w:b/>
                <w:iCs/>
                <w:sz w:val="24"/>
                <w:szCs w:val="24"/>
              </w:rPr>
              <w:t>Ціна* за людино</w:t>
            </w:r>
          </w:p>
          <w:p w:rsidR="008761B9" w:rsidRPr="008761B9" w:rsidRDefault="008761B9" w:rsidP="008761B9">
            <w:pPr>
              <w:spacing w:after="0" w:line="240" w:lineRule="auto"/>
              <w:jc w:val="center"/>
              <w:rPr>
                <w:b/>
                <w:iCs/>
                <w:sz w:val="24"/>
                <w:szCs w:val="24"/>
                <w:lang w:eastAsia="uk-UA"/>
              </w:rPr>
            </w:pPr>
            <w:r w:rsidRPr="008761B9">
              <w:rPr>
                <w:b/>
                <w:iCs/>
                <w:sz w:val="24"/>
                <w:szCs w:val="24"/>
              </w:rPr>
              <w:t>/годин грн., без ПДВ</w:t>
            </w:r>
          </w:p>
        </w:tc>
        <w:tc>
          <w:tcPr>
            <w:tcW w:w="1541" w:type="dxa"/>
            <w:tcBorders>
              <w:top w:val="single" w:sz="4" w:space="0" w:color="auto"/>
              <w:left w:val="single" w:sz="4" w:space="0" w:color="auto"/>
              <w:bottom w:val="single" w:sz="4" w:space="0" w:color="auto"/>
              <w:right w:val="single" w:sz="4" w:space="0" w:color="auto"/>
            </w:tcBorders>
            <w:vAlign w:val="center"/>
            <w:hideMark/>
          </w:tcPr>
          <w:p w:rsidR="008761B9" w:rsidRPr="008761B9" w:rsidRDefault="008761B9" w:rsidP="008761B9">
            <w:pPr>
              <w:spacing w:after="0" w:line="240" w:lineRule="auto"/>
              <w:jc w:val="center"/>
              <w:rPr>
                <w:b/>
                <w:iCs/>
                <w:sz w:val="24"/>
                <w:szCs w:val="24"/>
                <w:lang w:eastAsia="uk-UA"/>
              </w:rPr>
            </w:pPr>
            <w:r w:rsidRPr="008761B9">
              <w:rPr>
                <w:b/>
                <w:iCs/>
                <w:sz w:val="24"/>
                <w:szCs w:val="24"/>
              </w:rPr>
              <w:t>Сума*, грн., без ПДВ</w:t>
            </w:r>
          </w:p>
        </w:tc>
      </w:tr>
      <w:tr w:rsidR="008761B9" w:rsidRPr="008761B9" w:rsidTr="00A94AA1">
        <w:trPr>
          <w:jc w:val="center"/>
        </w:trPr>
        <w:tc>
          <w:tcPr>
            <w:tcW w:w="862" w:type="dxa"/>
            <w:tcBorders>
              <w:top w:val="single" w:sz="4" w:space="0" w:color="auto"/>
              <w:left w:val="single" w:sz="4" w:space="0" w:color="auto"/>
              <w:bottom w:val="single" w:sz="4" w:space="0" w:color="auto"/>
              <w:right w:val="single" w:sz="4" w:space="0" w:color="auto"/>
            </w:tcBorders>
          </w:tcPr>
          <w:p w:rsidR="008761B9" w:rsidRPr="008761B9" w:rsidRDefault="008761B9" w:rsidP="008761B9">
            <w:pPr>
              <w:tabs>
                <w:tab w:val="left" w:pos="0"/>
                <w:tab w:val="center" w:pos="4819"/>
                <w:tab w:val="right" w:pos="9639"/>
              </w:tabs>
              <w:spacing w:after="0" w:line="240" w:lineRule="auto"/>
              <w:jc w:val="center"/>
              <w:rPr>
                <w:sz w:val="24"/>
                <w:szCs w:val="24"/>
                <w:lang w:val="uk-UA" w:eastAsia="uk-UA"/>
              </w:rPr>
            </w:pPr>
            <w:r w:rsidRPr="008761B9">
              <w:rPr>
                <w:sz w:val="24"/>
                <w:szCs w:val="24"/>
                <w:lang w:val="uk-UA" w:eastAsia="uk-UA"/>
              </w:rPr>
              <w:t>1</w:t>
            </w:r>
          </w:p>
        </w:tc>
        <w:tc>
          <w:tcPr>
            <w:tcW w:w="2819" w:type="dxa"/>
            <w:tcBorders>
              <w:top w:val="single" w:sz="4" w:space="0" w:color="auto"/>
              <w:left w:val="nil"/>
              <w:bottom w:val="single" w:sz="4" w:space="0" w:color="auto"/>
              <w:right w:val="single" w:sz="4" w:space="0" w:color="auto"/>
            </w:tcBorders>
            <w:vAlign w:val="bottom"/>
          </w:tcPr>
          <w:p w:rsidR="008761B9" w:rsidRPr="008761B9" w:rsidRDefault="008761B9" w:rsidP="008761B9">
            <w:pPr>
              <w:spacing w:after="0" w:line="240" w:lineRule="auto"/>
              <w:jc w:val="both"/>
              <w:rPr>
                <w:sz w:val="24"/>
                <w:szCs w:val="24"/>
              </w:rPr>
            </w:pPr>
            <w:r w:rsidRPr="008761B9">
              <w:rPr>
                <w:b/>
                <w:sz w:val="24"/>
                <w:szCs w:val="24"/>
                <w:lang w:val="uk-UA"/>
              </w:rPr>
              <w:t xml:space="preserve">Послуги з охорони об’єктів та особистої охорони </w:t>
            </w:r>
            <w:r w:rsidRPr="008761B9">
              <w:rPr>
                <w:sz w:val="24"/>
                <w:szCs w:val="24"/>
                <w:lang w:val="uk-UA"/>
              </w:rPr>
              <w:t xml:space="preserve">(код закупівлі згідно з ДК 021:2015 - </w:t>
            </w:r>
            <w:r w:rsidRPr="008761B9">
              <w:rPr>
                <w:sz w:val="24"/>
                <w:szCs w:val="24"/>
                <w:lang w:val="uk-UA" w:eastAsia="uk-UA"/>
              </w:rPr>
              <w:t>79710000-4</w:t>
            </w:r>
            <w:r w:rsidRPr="008761B9">
              <w:rPr>
                <w:sz w:val="24"/>
                <w:szCs w:val="24"/>
                <w:lang w:val="uk-UA"/>
              </w:rPr>
              <w:t xml:space="preserve"> - </w:t>
            </w:r>
            <w:r w:rsidRPr="008761B9">
              <w:rPr>
                <w:sz w:val="24"/>
                <w:szCs w:val="24"/>
                <w:lang w:val="uk-UA" w:eastAsia="uk-UA"/>
              </w:rPr>
              <w:t>Охоронні послуги</w:t>
            </w:r>
            <w:r>
              <w:rPr>
                <w:sz w:val="24"/>
                <w:szCs w:val="24"/>
                <w:lang w:val="uk-UA"/>
              </w:rPr>
              <w:t>)</w:t>
            </w:r>
          </w:p>
        </w:tc>
        <w:tc>
          <w:tcPr>
            <w:tcW w:w="1291" w:type="dxa"/>
            <w:tcBorders>
              <w:top w:val="single" w:sz="4" w:space="0" w:color="auto"/>
              <w:left w:val="nil"/>
              <w:bottom w:val="single" w:sz="4" w:space="0" w:color="auto"/>
              <w:right w:val="single" w:sz="4" w:space="0" w:color="auto"/>
            </w:tcBorders>
            <w:vAlign w:val="bottom"/>
          </w:tcPr>
          <w:p w:rsidR="008761B9" w:rsidRPr="008761B9" w:rsidRDefault="008761B9" w:rsidP="008761B9">
            <w:pPr>
              <w:spacing w:after="0" w:line="240" w:lineRule="auto"/>
              <w:jc w:val="center"/>
              <w:rPr>
                <w:sz w:val="24"/>
                <w:szCs w:val="24"/>
                <w:lang w:val="uk-UA"/>
              </w:rPr>
            </w:pPr>
            <w:r>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vAlign w:val="bottom"/>
          </w:tcPr>
          <w:p w:rsidR="008761B9" w:rsidRPr="008761B9" w:rsidRDefault="008761B9" w:rsidP="008761B9">
            <w:pPr>
              <w:tabs>
                <w:tab w:val="left" w:pos="0"/>
                <w:tab w:val="center" w:pos="4819"/>
                <w:tab w:val="right" w:pos="9639"/>
              </w:tabs>
              <w:spacing w:after="0" w:line="240" w:lineRule="auto"/>
              <w:jc w:val="center"/>
              <w:rPr>
                <w:sz w:val="24"/>
                <w:szCs w:val="24"/>
                <w:lang w:val="uk-UA" w:eastAsia="uk-UA"/>
              </w:rPr>
            </w:pPr>
            <w:r>
              <w:rPr>
                <w:sz w:val="24"/>
                <w:szCs w:val="24"/>
                <w:lang w:val="uk-UA" w:eastAsia="uk-UA"/>
              </w:rPr>
              <w:t>3120</w:t>
            </w:r>
          </w:p>
        </w:tc>
        <w:tc>
          <w:tcPr>
            <w:tcW w:w="1458" w:type="dxa"/>
            <w:tcBorders>
              <w:top w:val="single" w:sz="4" w:space="0" w:color="auto"/>
              <w:left w:val="single" w:sz="4" w:space="0" w:color="auto"/>
              <w:bottom w:val="single" w:sz="4" w:space="0" w:color="auto"/>
              <w:right w:val="single" w:sz="4" w:space="0" w:color="auto"/>
            </w:tcBorders>
          </w:tcPr>
          <w:p w:rsidR="008761B9" w:rsidRPr="008761B9" w:rsidRDefault="008761B9" w:rsidP="008761B9">
            <w:pPr>
              <w:tabs>
                <w:tab w:val="left" w:pos="0"/>
                <w:tab w:val="center" w:pos="4819"/>
                <w:tab w:val="right" w:pos="9639"/>
              </w:tabs>
              <w:spacing w:after="0" w:line="240" w:lineRule="auto"/>
              <w:jc w:val="center"/>
              <w:rPr>
                <w:b/>
                <w:sz w:val="24"/>
                <w:szCs w:val="24"/>
                <w:lang w:eastAsia="uk-UA"/>
              </w:rPr>
            </w:pPr>
          </w:p>
        </w:tc>
        <w:tc>
          <w:tcPr>
            <w:tcW w:w="1541" w:type="dxa"/>
            <w:tcBorders>
              <w:top w:val="single" w:sz="4" w:space="0" w:color="auto"/>
              <w:left w:val="single" w:sz="4" w:space="0" w:color="auto"/>
              <w:bottom w:val="single" w:sz="4" w:space="0" w:color="auto"/>
              <w:right w:val="single" w:sz="4" w:space="0" w:color="auto"/>
            </w:tcBorders>
          </w:tcPr>
          <w:p w:rsidR="008761B9" w:rsidRPr="008761B9" w:rsidRDefault="008761B9" w:rsidP="008761B9">
            <w:pPr>
              <w:tabs>
                <w:tab w:val="left" w:pos="0"/>
                <w:tab w:val="center" w:pos="4819"/>
                <w:tab w:val="right" w:pos="9639"/>
              </w:tabs>
              <w:spacing w:after="0" w:line="240" w:lineRule="auto"/>
              <w:jc w:val="center"/>
              <w:rPr>
                <w:b/>
                <w:sz w:val="24"/>
                <w:szCs w:val="24"/>
                <w:lang w:eastAsia="uk-UA"/>
              </w:rPr>
            </w:pPr>
          </w:p>
        </w:tc>
      </w:tr>
      <w:tr w:rsidR="008761B9" w:rsidRPr="008761B9" w:rsidTr="00065739">
        <w:trPr>
          <w:jc w:val="center"/>
        </w:trPr>
        <w:tc>
          <w:tcPr>
            <w:tcW w:w="8273" w:type="dxa"/>
            <w:gridSpan w:val="5"/>
            <w:tcBorders>
              <w:top w:val="single" w:sz="4" w:space="0" w:color="auto"/>
              <w:left w:val="single" w:sz="4" w:space="0" w:color="auto"/>
              <w:bottom w:val="single" w:sz="4" w:space="0" w:color="auto"/>
              <w:right w:val="single" w:sz="4" w:space="0" w:color="auto"/>
            </w:tcBorders>
            <w:hideMark/>
          </w:tcPr>
          <w:p w:rsidR="008761B9" w:rsidRPr="008761B9" w:rsidRDefault="008761B9" w:rsidP="008761B9">
            <w:pPr>
              <w:tabs>
                <w:tab w:val="left" w:pos="0"/>
                <w:tab w:val="center" w:pos="4819"/>
                <w:tab w:val="right" w:pos="9639"/>
              </w:tabs>
              <w:spacing w:after="0" w:line="240" w:lineRule="auto"/>
              <w:jc w:val="right"/>
              <w:rPr>
                <w:b/>
                <w:sz w:val="24"/>
                <w:szCs w:val="24"/>
                <w:lang w:eastAsia="uk-UA"/>
              </w:rPr>
            </w:pPr>
            <w:r w:rsidRPr="008761B9">
              <w:rPr>
                <w:b/>
                <w:iCs/>
                <w:sz w:val="24"/>
                <w:szCs w:val="24"/>
              </w:rPr>
              <w:t>Разом без ПДВ</w:t>
            </w:r>
          </w:p>
        </w:tc>
        <w:tc>
          <w:tcPr>
            <w:tcW w:w="1541" w:type="dxa"/>
            <w:tcBorders>
              <w:top w:val="single" w:sz="4" w:space="0" w:color="auto"/>
              <w:left w:val="single" w:sz="4" w:space="0" w:color="auto"/>
              <w:bottom w:val="single" w:sz="4" w:space="0" w:color="auto"/>
              <w:right w:val="single" w:sz="4" w:space="0" w:color="auto"/>
            </w:tcBorders>
          </w:tcPr>
          <w:p w:rsidR="008761B9" w:rsidRPr="008761B9" w:rsidRDefault="008761B9" w:rsidP="008761B9">
            <w:pPr>
              <w:tabs>
                <w:tab w:val="left" w:pos="0"/>
                <w:tab w:val="center" w:pos="4819"/>
                <w:tab w:val="right" w:pos="9639"/>
              </w:tabs>
              <w:spacing w:after="0" w:line="240" w:lineRule="auto"/>
              <w:jc w:val="center"/>
              <w:rPr>
                <w:b/>
                <w:sz w:val="24"/>
                <w:szCs w:val="24"/>
                <w:lang w:eastAsia="uk-UA"/>
              </w:rPr>
            </w:pPr>
          </w:p>
        </w:tc>
      </w:tr>
      <w:tr w:rsidR="008761B9" w:rsidRPr="008761B9" w:rsidTr="00065739">
        <w:trPr>
          <w:jc w:val="center"/>
        </w:trPr>
        <w:tc>
          <w:tcPr>
            <w:tcW w:w="8273" w:type="dxa"/>
            <w:gridSpan w:val="5"/>
            <w:tcBorders>
              <w:top w:val="single" w:sz="4" w:space="0" w:color="auto"/>
              <w:left w:val="single" w:sz="4" w:space="0" w:color="auto"/>
              <w:bottom w:val="single" w:sz="4" w:space="0" w:color="auto"/>
              <w:right w:val="single" w:sz="4" w:space="0" w:color="auto"/>
            </w:tcBorders>
            <w:hideMark/>
          </w:tcPr>
          <w:p w:rsidR="008761B9" w:rsidRPr="008761B9" w:rsidRDefault="008761B9" w:rsidP="008761B9">
            <w:pPr>
              <w:tabs>
                <w:tab w:val="left" w:pos="0"/>
                <w:tab w:val="center" w:pos="4819"/>
                <w:tab w:val="right" w:pos="9639"/>
              </w:tabs>
              <w:spacing w:after="0" w:line="240" w:lineRule="auto"/>
              <w:jc w:val="right"/>
              <w:rPr>
                <w:b/>
                <w:iCs/>
                <w:sz w:val="24"/>
                <w:szCs w:val="24"/>
                <w:lang w:eastAsia="uk-UA"/>
              </w:rPr>
            </w:pPr>
            <w:r w:rsidRPr="008761B9">
              <w:rPr>
                <w:b/>
                <w:sz w:val="24"/>
                <w:szCs w:val="24"/>
              </w:rPr>
              <w:t>20% ПДВ**</w:t>
            </w:r>
          </w:p>
        </w:tc>
        <w:tc>
          <w:tcPr>
            <w:tcW w:w="1541" w:type="dxa"/>
            <w:tcBorders>
              <w:top w:val="single" w:sz="4" w:space="0" w:color="auto"/>
              <w:left w:val="single" w:sz="4" w:space="0" w:color="auto"/>
              <w:bottom w:val="single" w:sz="4" w:space="0" w:color="auto"/>
              <w:right w:val="single" w:sz="4" w:space="0" w:color="auto"/>
            </w:tcBorders>
          </w:tcPr>
          <w:p w:rsidR="008761B9" w:rsidRPr="008761B9" w:rsidRDefault="008761B9" w:rsidP="008761B9">
            <w:pPr>
              <w:tabs>
                <w:tab w:val="left" w:pos="0"/>
                <w:tab w:val="center" w:pos="4819"/>
                <w:tab w:val="right" w:pos="9639"/>
              </w:tabs>
              <w:spacing w:after="0" w:line="240" w:lineRule="auto"/>
              <w:jc w:val="center"/>
              <w:rPr>
                <w:b/>
                <w:sz w:val="24"/>
                <w:szCs w:val="24"/>
                <w:lang w:eastAsia="uk-UA"/>
              </w:rPr>
            </w:pPr>
          </w:p>
        </w:tc>
      </w:tr>
      <w:tr w:rsidR="008761B9" w:rsidRPr="008761B9" w:rsidTr="00065739">
        <w:trPr>
          <w:jc w:val="center"/>
        </w:trPr>
        <w:tc>
          <w:tcPr>
            <w:tcW w:w="8273" w:type="dxa"/>
            <w:gridSpan w:val="5"/>
            <w:tcBorders>
              <w:top w:val="single" w:sz="4" w:space="0" w:color="auto"/>
              <w:left w:val="single" w:sz="4" w:space="0" w:color="auto"/>
              <w:bottom w:val="single" w:sz="4" w:space="0" w:color="auto"/>
              <w:right w:val="single" w:sz="4" w:space="0" w:color="auto"/>
            </w:tcBorders>
            <w:hideMark/>
          </w:tcPr>
          <w:p w:rsidR="008761B9" w:rsidRPr="008761B9" w:rsidRDefault="008761B9" w:rsidP="008761B9">
            <w:pPr>
              <w:tabs>
                <w:tab w:val="left" w:pos="0"/>
                <w:tab w:val="center" w:pos="4819"/>
                <w:tab w:val="right" w:pos="9639"/>
              </w:tabs>
              <w:spacing w:after="0" w:line="240" w:lineRule="auto"/>
              <w:jc w:val="right"/>
              <w:rPr>
                <w:b/>
                <w:iCs/>
                <w:sz w:val="24"/>
                <w:szCs w:val="24"/>
                <w:lang w:eastAsia="uk-UA"/>
              </w:rPr>
            </w:pPr>
            <w:r w:rsidRPr="008761B9">
              <w:rPr>
                <w:b/>
                <w:sz w:val="24"/>
                <w:szCs w:val="24"/>
              </w:rPr>
              <w:t>Всього з ПДВ</w:t>
            </w:r>
          </w:p>
        </w:tc>
        <w:tc>
          <w:tcPr>
            <w:tcW w:w="1541" w:type="dxa"/>
            <w:tcBorders>
              <w:top w:val="single" w:sz="4" w:space="0" w:color="auto"/>
              <w:left w:val="single" w:sz="4" w:space="0" w:color="auto"/>
              <w:bottom w:val="single" w:sz="4" w:space="0" w:color="auto"/>
              <w:right w:val="single" w:sz="4" w:space="0" w:color="auto"/>
            </w:tcBorders>
          </w:tcPr>
          <w:p w:rsidR="008761B9" w:rsidRPr="008761B9" w:rsidRDefault="008761B9" w:rsidP="008761B9">
            <w:pPr>
              <w:tabs>
                <w:tab w:val="left" w:pos="0"/>
                <w:tab w:val="center" w:pos="4819"/>
                <w:tab w:val="right" w:pos="9639"/>
              </w:tabs>
              <w:spacing w:after="0" w:line="240" w:lineRule="auto"/>
              <w:jc w:val="center"/>
              <w:rPr>
                <w:b/>
                <w:sz w:val="24"/>
                <w:szCs w:val="24"/>
                <w:lang w:eastAsia="uk-UA"/>
              </w:rPr>
            </w:pPr>
          </w:p>
        </w:tc>
      </w:tr>
    </w:tbl>
    <w:p w:rsidR="008761B9" w:rsidRDefault="008761B9" w:rsidP="00F74A0C">
      <w:pPr>
        <w:tabs>
          <w:tab w:val="left" w:pos="284"/>
        </w:tabs>
        <w:spacing w:after="0" w:line="240" w:lineRule="auto"/>
        <w:jc w:val="both"/>
        <w:outlineLvl w:val="0"/>
        <w:rPr>
          <w:rFonts w:ascii="Times New Roman" w:hAnsi="Times New Roman"/>
          <w:i/>
          <w:color w:val="000000"/>
          <w:sz w:val="24"/>
          <w:szCs w:val="24"/>
          <w:lang w:val="uk-UA" w:eastAsia="uk-UA"/>
        </w:rPr>
      </w:pPr>
    </w:p>
    <w:p w:rsidR="00DD6491" w:rsidRPr="00DD6491" w:rsidRDefault="00DD6491" w:rsidP="00DD6491">
      <w:pPr>
        <w:spacing w:after="0" w:line="240" w:lineRule="auto"/>
        <w:rPr>
          <w:rFonts w:ascii="Times New Roman" w:hAnsi="Times New Roman"/>
          <w:b/>
          <w:i/>
          <w:sz w:val="24"/>
          <w:szCs w:val="24"/>
          <w:lang w:val="uk-UA" w:eastAsia="uk-UA"/>
        </w:rPr>
      </w:pPr>
      <w:r w:rsidRPr="00DD6491">
        <w:rPr>
          <w:rFonts w:ascii="Times New Roman" w:hAnsi="Times New Roman"/>
          <w:b/>
          <w:i/>
          <w:sz w:val="24"/>
          <w:szCs w:val="24"/>
          <w:lang w:val="uk-UA" w:eastAsia="uk-UA"/>
        </w:rPr>
        <w:t>Примітки:</w:t>
      </w:r>
    </w:p>
    <w:p w:rsidR="00DD6491" w:rsidRPr="00DD6491" w:rsidRDefault="00DD6491" w:rsidP="00DD6491">
      <w:pPr>
        <w:tabs>
          <w:tab w:val="num" w:pos="900"/>
        </w:tabs>
        <w:spacing w:after="0" w:line="240" w:lineRule="auto"/>
        <w:jc w:val="both"/>
        <w:rPr>
          <w:rFonts w:ascii="Times New Roman" w:hAnsi="Times New Roman"/>
          <w:i/>
          <w:sz w:val="24"/>
          <w:szCs w:val="24"/>
          <w:u w:val="single"/>
          <w:lang w:val="uk-UA" w:eastAsia="uk-UA"/>
        </w:rPr>
      </w:pPr>
      <w:r w:rsidRPr="00DD6491">
        <w:rPr>
          <w:rFonts w:ascii="Times New Roman" w:hAnsi="Times New Roman"/>
          <w:i/>
          <w:sz w:val="24"/>
          <w:szCs w:val="24"/>
          <w:u w:val="single"/>
          <w:lang w:val="uk-UA" w:eastAsia="uk-UA"/>
        </w:rPr>
        <w:t xml:space="preserve">* Ціна та сума мають бути відмінними від 0,00 грн., після коми повинно бути не більше двох знаків. Сума з ПДВ сказується для платників ПДВ. </w:t>
      </w:r>
    </w:p>
    <w:p w:rsidR="004526D5" w:rsidRPr="00DD6491" w:rsidRDefault="00DD6491" w:rsidP="00DD6491">
      <w:pPr>
        <w:tabs>
          <w:tab w:val="num" w:pos="900"/>
        </w:tabs>
        <w:spacing w:after="0" w:line="240" w:lineRule="auto"/>
        <w:jc w:val="both"/>
        <w:rPr>
          <w:rFonts w:ascii="Times New Roman" w:hAnsi="Times New Roman"/>
          <w:i/>
          <w:sz w:val="24"/>
          <w:szCs w:val="24"/>
          <w:u w:val="single"/>
          <w:lang w:val="uk-UA" w:eastAsia="uk-UA"/>
        </w:rPr>
      </w:pPr>
      <w:r w:rsidRPr="00DD6491">
        <w:rPr>
          <w:rFonts w:ascii="Times New Roman" w:hAnsi="Times New Roman"/>
          <w:i/>
          <w:sz w:val="24"/>
          <w:szCs w:val="24"/>
          <w:u w:val="single"/>
          <w:lang w:val="uk-UA" w:eastAsia="uk-UA"/>
        </w:rPr>
        <w:t xml:space="preserve">В разі, якщо учасник торгів не являється платником ПДВ, в ціновій тендерній пропозиції має </w:t>
      </w:r>
      <w:r w:rsidR="004526D5">
        <w:rPr>
          <w:rFonts w:ascii="Times New Roman" w:hAnsi="Times New Roman"/>
          <w:i/>
          <w:sz w:val="24"/>
          <w:szCs w:val="24"/>
          <w:u w:val="single"/>
          <w:lang w:val="uk-UA" w:eastAsia="uk-UA"/>
        </w:rPr>
        <w:t>бути чітко зазначено «без ПДВ».</w:t>
      </w:r>
    </w:p>
    <w:tbl>
      <w:tblPr>
        <w:tblW w:w="10485" w:type="dxa"/>
        <w:tblInd w:w="-318" w:type="dxa"/>
        <w:tblLayout w:type="fixed"/>
        <w:tblLook w:val="01E0" w:firstRow="1" w:lastRow="1" w:firstColumn="1" w:lastColumn="1" w:noHBand="0" w:noVBand="0"/>
      </w:tblPr>
      <w:tblGrid>
        <w:gridCol w:w="4312"/>
        <w:gridCol w:w="4749"/>
        <w:gridCol w:w="1424"/>
      </w:tblGrid>
      <w:tr w:rsidR="00DD6491" w:rsidRPr="00DD6491" w:rsidTr="00FA3CB6">
        <w:tc>
          <w:tcPr>
            <w:tcW w:w="4312" w:type="dxa"/>
            <w:hideMark/>
          </w:tcPr>
          <w:p w:rsidR="00DD6491" w:rsidRPr="00DD6491" w:rsidRDefault="00DD6491" w:rsidP="00DD6491">
            <w:pPr>
              <w:tabs>
                <w:tab w:val="left" w:pos="2160"/>
                <w:tab w:val="left" w:pos="3600"/>
              </w:tabs>
              <w:spacing w:after="0" w:line="240" w:lineRule="auto"/>
              <w:rPr>
                <w:rFonts w:ascii="Times New Roman" w:hAnsi="Times New Roman"/>
                <w:sz w:val="24"/>
                <w:szCs w:val="24"/>
                <w:lang w:val="uk-UA" w:eastAsia="uk-UA"/>
              </w:rPr>
            </w:pPr>
            <w:r w:rsidRPr="00DD6491">
              <w:rPr>
                <w:rFonts w:ascii="Times New Roman" w:hAnsi="Times New Roman"/>
                <w:sz w:val="24"/>
                <w:szCs w:val="24"/>
                <w:lang w:val="uk-UA" w:eastAsia="uk-UA"/>
              </w:rPr>
              <w:t>Керівник підприємства – учасника процедури закупівлі або інша уповноважена посадова особа</w:t>
            </w:r>
          </w:p>
        </w:tc>
        <w:tc>
          <w:tcPr>
            <w:tcW w:w="4749" w:type="dxa"/>
            <w:hideMark/>
          </w:tcPr>
          <w:p w:rsidR="00DD6491" w:rsidRPr="00DD6491" w:rsidRDefault="00DD6491" w:rsidP="00DD6491">
            <w:pPr>
              <w:tabs>
                <w:tab w:val="left" w:pos="2160"/>
                <w:tab w:val="left" w:pos="3600"/>
              </w:tabs>
              <w:spacing w:after="0" w:line="240" w:lineRule="auto"/>
              <w:rPr>
                <w:rFonts w:ascii="Times New Roman" w:hAnsi="Times New Roman"/>
                <w:i/>
                <w:sz w:val="24"/>
                <w:szCs w:val="24"/>
                <w:lang w:val="uk-UA" w:eastAsia="uk-UA"/>
              </w:rPr>
            </w:pPr>
            <w:r w:rsidRPr="00DD6491">
              <w:rPr>
                <w:rFonts w:ascii="Times New Roman" w:hAnsi="Times New Roman"/>
                <w:b/>
                <w:sz w:val="24"/>
                <w:szCs w:val="24"/>
                <w:lang w:val="uk-UA" w:eastAsia="uk-UA"/>
              </w:rPr>
              <w:t>__________________________</w:t>
            </w:r>
            <w:r w:rsidRPr="00DD6491">
              <w:rPr>
                <w:rFonts w:ascii="Times New Roman" w:hAnsi="Times New Roman"/>
                <w:i/>
                <w:sz w:val="24"/>
                <w:szCs w:val="24"/>
                <w:lang w:val="uk-UA" w:eastAsia="uk-UA"/>
              </w:rPr>
              <w:t xml:space="preserve">    </w:t>
            </w:r>
          </w:p>
          <w:p w:rsidR="00DD6491" w:rsidRPr="00DD6491" w:rsidRDefault="00DD6491" w:rsidP="00DD6491">
            <w:pPr>
              <w:tabs>
                <w:tab w:val="left" w:pos="2160"/>
                <w:tab w:val="left" w:pos="3600"/>
              </w:tabs>
              <w:spacing w:after="0" w:line="240" w:lineRule="auto"/>
              <w:jc w:val="center"/>
              <w:rPr>
                <w:rFonts w:ascii="Times New Roman" w:hAnsi="Times New Roman"/>
                <w:i/>
                <w:sz w:val="24"/>
                <w:szCs w:val="24"/>
                <w:lang w:val="uk-UA" w:eastAsia="uk-UA"/>
              </w:rPr>
            </w:pPr>
            <w:r w:rsidRPr="00DD6491">
              <w:rPr>
                <w:rFonts w:ascii="Times New Roman" w:hAnsi="Times New Roman"/>
                <w:i/>
                <w:sz w:val="24"/>
                <w:szCs w:val="24"/>
                <w:lang w:val="uk-UA" w:eastAsia="uk-UA"/>
              </w:rPr>
              <w:t>(підпис) МП (за наявності)</w:t>
            </w:r>
          </w:p>
        </w:tc>
        <w:tc>
          <w:tcPr>
            <w:tcW w:w="1424" w:type="dxa"/>
            <w:hideMark/>
          </w:tcPr>
          <w:p w:rsidR="00DD6491" w:rsidRPr="00DD6491" w:rsidRDefault="00DD6491" w:rsidP="004526D5">
            <w:pPr>
              <w:tabs>
                <w:tab w:val="left" w:pos="2160"/>
                <w:tab w:val="left" w:pos="3600"/>
              </w:tabs>
              <w:spacing w:after="0" w:line="240" w:lineRule="auto"/>
              <w:rPr>
                <w:rFonts w:ascii="Times New Roman" w:hAnsi="Times New Roman"/>
                <w:b/>
                <w:sz w:val="24"/>
                <w:szCs w:val="24"/>
                <w:lang w:val="uk-UA" w:eastAsia="uk-UA"/>
              </w:rPr>
            </w:pPr>
            <w:r w:rsidRPr="00DD6491">
              <w:rPr>
                <w:rFonts w:ascii="Times New Roman" w:hAnsi="Times New Roman"/>
                <w:i/>
                <w:sz w:val="24"/>
                <w:szCs w:val="24"/>
                <w:lang w:val="uk-UA" w:eastAsia="uk-UA"/>
              </w:rPr>
              <w:t>(ініціали та прізвище)</w:t>
            </w:r>
          </w:p>
        </w:tc>
      </w:tr>
    </w:tbl>
    <w:p w:rsidR="00B475EB" w:rsidRPr="008D12B8" w:rsidRDefault="00B475EB" w:rsidP="00CE5AEB">
      <w:pPr>
        <w:spacing w:after="0" w:line="240" w:lineRule="auto"/>
        <w:jc w:val="right"/>
        <w:rPr>
          <w:rFonts w:ascii="Times New Roman" w:hAnsi="Times New Roman"/>
          <w:sz w:val="24"/>
          <w:szCs w:val="24"/>
          <w:lang w:val="uk-UA"/>
        </w:rPr>
      </w:pPr>
      <w:r w:rsidRPr="008D12B8">
        <w:rPr>
          <w:rFonts w:ascii="Times New Roman" w:hAnsi="Times New Roman"/>
          <w:sz w:val="24"/>
          <w:szCs w:val="24"/>
          <w:lang w:val="uk-UA"/>
        </w:rPr>
        <w:lastRenderedPageBreak/>
        <w:t>Додаток 3 до Оголошення</w:t>
      </w:r>
    </w:p>
    <w:p w:rsidR="004E5ABB" w:rsidRDefault="004E5ABB" w:rsidP="00885281">
      <w:pPr>
        <w:tabs>
          <w:tab w:val="left" w:pos="6379"/>
        </w:tabs>
        <w:spacing w:after="0" w:line="240" w:lineRule="auto"/>
        <w:ind w:right="-36"/>
        <w:contextualSpacing/>
        <w:rPr>
          <w:rFonts w:ascii="Times New Roman" w:hAnsi="Times New Roman"/>
          <w:b/>
          <w:lang w:val="uk-UA"/>
        </w:rPr>
      </w:pPr>
    </w:p>
    <w:tbl>
      <w:tblPr>
        <w:tblW w:w="0" w:type="auto"/>
        <w:tblInd w:w="-108" w:type="dxa"/>
        <w:tblLook w:val="04A0" w:firstRow="1" w:lastRow="0" w:firstColumn="1" w:lastColumn="0" w:noHBand="0" w:noVBand="1"/>
      </w:tblPr>
      <w:tblGrid>
        <w:gridCol w:w="108"/>
        <w:gridCol w:w="4596"/>
        <w:gridCol w:w="4708"/>
        <w:gridCol w:w="667"/>
      </w:tblGrid>
      <w:tr w:rsidR="005A1FE5" w:rsidRPr="005A1FE5" w:rsidTr="00065739">
        <w:trPr>
          <w:gridBefore w:val="1"/>
          <w:wBefore w:w="108" w:type="dxa"/>
          <w:trHeight w:val="859"/>
        </w:trPr>
        <w:tc>
          <w:tcPr>
            <w:tcW w:w="9971" w:type="dxa"/>
            <w:gridSpan w:val="3"/>
          </w:tcPr>
          <w:p w:rsidR="005A1FE5" w:rsidRPr="005A1FE5" w:rsidRDefault="005A1FE5" w:rsidP="005A1FE5">
            <w:pPr>
              <w:spacing w:after="0" w:line="240" w:lineRule="auto"/>
              <w:jc w:val="center"/>
              <w:rPr>
                <w:rFonts w:ascii="Times New Roman" w:hAnsi="Times New Roman"/>
                <w:b/>
                <w:sz w:val="24"/>
                <w:szCs w:val="24"/>
                <w:lang w:val="uk-UA"/>
              </w:rPr>
            </w:pPr>
            <w:r w:rsidRPr="005A1FE5">
              <w:rPr>
                <w:rFonts w:ascii="Times New Roman" w:hAnsi="Times New Roman"/>
                <w:b/>
                <w:sz w:val="24"/>
                <w:szCs w:val="24"/>
                <w:lang w:val="uk-UA"/>
              </w:rPr>
              <w:t>ДОГОВІР № ______</w:t>
            </w:r>
          </w:p>
          <w:p w:rsidR="005A1FE5" w:rsidRPr="005A1FE5" w:rsidRDefault="005A1FE5" w:rsidP="005A1FE5">
            <w:pPr>
              <w:spacing w:after="0" w:line="240" w:lineRule="auto"/>
              <w:jc w:val="center"/>
              <w:rPr>
                <w:rFonts w:ascii="Times New Roman" w:hAnsi="Times New Roman"/>
                <w:b/>
                <w:sz w:val="24"/>
                <w:szCs w:val="24"/>
                <w:lang w:val="uk-UA"/>
              </w:rPr>
            </w:pPr>
            <w:r w:rsidRPr="005A1FE5">
              <w:rPr>
                <w:rFonts w:ascii="Times New Roman" w:hAnsi="Times New Roman"/>
                <w:b/>
                <w:sz w:val="24"/>
                <w:szCs w:val="24"/>
                <w:lang w:val="uk-UA"/>
              </w:rPr>
              <w:t>про надання охоронних  послуг</w:t>
            </w:r>
          </w:p>
          <w:p w:rsidR="005A1FE5" w:rsidRPr="005A1FE5" w:rsidRDefault="005A1FE5" w:rsidP="005A1FE5">
            <w:pPr>
              <w:spacing w:after="0" w:line="240" w:lineRule="auto"/>
              <w:jc w:val="both"/>
              <w:rPr>
                <w:rFonts w:ascii="Times New Roman" w:hAnsi="Times New Roman"/>
                <w:sz w:val="24"/>
                <w:szCs w:val="24"/>
                <w:lang w:val="uk-UA"/>
              </w:rPr>
            </w:pPr>
          </w:p>
          <w:tbl>
            <w:tblPr>
              <w:tblW w:w="0" w:type="auto"/>
              <w:tblLook w:val="04A0" w:firstRow="1" w:lastRow="0" w:firstColumn="1" w:lastColumn="0" w:noHBand="0" w:noVBand="1"/>
            </w:tblPr>
            <w:tblGrid>
              <w:gridCol w:w="4858"/>
              <w:gridCol w:w="4897"/>
            </w:tblGrid>
            <w:tr w:rsidR="005A1FE5" w:rsidRPr="00E45E4E" w:rsidTr="00065739">
              <w:trPr>
                <w:trHeight w:val="281"/>
              </w:trPr>
              <w:tc>
                <w:tcPr>
                  <w:tcW w:w="5210" w:type="dxa"/>
                  <w:hideMark/>
                </w:tcPr>
                <w:p w:rsidR="005A1FE5" w:rsidRPr="005A1FE5" w:rsidRDefault="005A1FE5" w:rsidP="005A1FE5">
                  <w:pPr>
                    <w:spacing w:after="0" w:line="240" w:lineRule="auto"/>
                    <w:rPr>
                      <w:rFonts w:ascii="Times New Roman" w:hAnsi="Times New Roman"/>
                      <w:sz w:val="24"/>
                      <w:szCs w:val="24"/>
                      <w:lang w:val="uk-UA"/>
                    </w:rPr>
                  </w:pPr>
                  <w:r w:rsidRPr="005A1FE5">
                    <w:rPr>
                      <w:rFonts w:ascii="Times New Roman" w:hAnsi="Times New Roman"/>
                      <w:sz w:val="24"/>
                      <w:szCs w:val="24"/>
                      <w:lang w:val="uk-UA"/>
                    </w:rPr>
                    <w:t>м. Київ</w:t>
                  </w:r>
                </w:p>
              </w:tc>
              <w:tc>
                <w:tcPr>
                  <w:tcW w:w="5211" w:type="dxa"/>
                </w:tcPr>
                <w:p w:rsidR="005A1FE5" w:rsidRPr="005A1FE5" w:rsidRDefault="005A1FE5" w:rsidP="005A1FE5">
                  <w:pPr>
                    <w:spacing w:after="0" w:line="240" w:lineRule="auto"/>
                    <w:jc w:val="right"/>
                    <w:rPr>
                      <w:rFonts w:ascii="Times New Roman" w:hAnsi="Times New Roman"/>
                      <w:sz w:val="24"/>
                      <w:szCs w:val="24"/>
                      <w:lang w:val="uk-UA"/>
                    </w:rPr>
                  </w:pPr>
                  <w:r w:rsidRPr="005A1FE5">
                    <w:rPr>
                      <w:rFonts w:ascii="Times New Roman" w:hAnsi="Times New Roman"/>
                      <w:sz w:val="24"/>
                      <w:szCs w:val="24"/>
                      <w:lang w:val="uk-UA"/>
                    </w:rPr>
                    <w:t xml:space="preserve">    «______» </w:t>
                  </w:r>
                  <w:r w:rsidR="006B7B5F">
                    <w:rPr>
                      <w:rFonts w:ascii="Times New Roman" w:hAnsi="Times New Roman"/>
                      <w:sz w:val="24"/>
                      <w:szCs w:val="24"/>
                      <w:lang w:val="uk-UA"/>
                    </w:rPr>
                    <w:t>серпня</w:t>
                  </w:r>
                  <w:r w:rsidRPr="005A1FE5">
                    <w:rPr>
                      <w:rFonts w:ascii="Times New Roman" w:hAnsi="Times New Roman"/>
                      <w:sz w:val="24"/>
                      <w:szCs w:val="24"/>
                      <w:lang w:val="uk-UA"/>
                    </w:rPr>
                    <w:t xml:space="preserve"> 2022 року</w:t>
                  </w:r>
                </w:p>
                <w:p w:rsidR="005A1FE5" w:rsidRPr="005A1FE5" w:rsidRDefault="005A1FE5" w:rsidP="005A1FE5">
                  <w:pPr>
                    <w:spacing w:after="0" w:line="240" w:lineRule="auto"/>
                    <w:jc w:val="right"/>
                    <w:rPr>
                      <w:rFonts w:ascii="Times New Roman" w:hAnsi="Times New Roman"/>
                      <w:sz w:val="24"/>
                      <w:szCs w:val="24"/>
                      <w:lang w:val="uk-UA"/>
                    </w:rPr>
                  </w:pPr>
                </w:p>
                <w:p w:rsidR="005A1FE5" w:rsidRPr="005A1FE5" w:rsidRDefault="005A1FE5" w:rsidP="005A1FE5">
                  <w:pPr>
                    <w:spacing w:after="0" w:line="240" w:lineRule="auto"/>
                    <w:jc w:val="right"/>
                    <w:rPr>
                      <w:rFonts w:ascii="Times New Roman" w:hAnsi="Times New Roman"/>
                      <w:sz w:val="24"/>
                      <w:szCs w:val="24"/>
                      <w:lang w:val="uk-UA"/>
                    </w:rPr>
                  </w:pPr>
                </w:p>
              </w:tc>
            </w:tr>
          </w:tbl>
          <w:p w:rsidR="005A1FE5" w:rsidRPr="005A1FE5" w:rsidRDefault="005A1FE5" w:rsidP="008B3D9F">
            <w:pPr>
              <w:autoSpaceDE w:val="0"/>
              <w:autoSpaceDN w:val="0"/>
              <w:adjustRightInd w:val="0"/>
              <w:spacing w:after="0" w:line="240" w:lineRule="auto"/>
              <w:ind w:firstLine="885"/>
              <w:jc w:val="both"/>
              <w:rPr>
                <w:rFonts w:ascii="Times New Roman" w:hAnsi="Times New Roman"/>
                <w:sz w:val="24"/>
                <w:szCs w:val="24"/>
                <w:lang w:val="uk-UA"/>
              </w:rPr>
            </w:pPr>
            <w:r w:rsidRPr="005A1FE5">
              <w:rPr>
                <w:rFonts w:ascii="Times New Roman" w:hAnsi="Times New Roman"/>
                <w:b/>
                <w:sz w:val="24"/>
                <w:szCs w:val="24"/>
                <w:lang w:val="uk-UA"/>
              </w:rPr>
              <w:t xml:space="preserve">Департамент транспортної інфраструктури виконавчого органу Київської міської ради (Київської міської державної адміністрації), </w:t>
            </w:r>
            <w:r w:rsidRPr="005A1FE5">
              <w:rPr>
                <w:rFonts w:ascii="Times New Roman" w:hAnsi="Times New Roman"/>
                <w:sz w:val="24"/>
                <w:szCs w:val="24"/>
                <w:lang w:val="uk-UA"/>
              </w:rPr>
              <w:t xml:space="preserve">в особі заступника директора Департаменту – начальника управління економічного забезпечення та інвестицій Осьмака Віталія Вікторовича, який діє на підставі наказу директора Департаменту транспортної інфраструктури виконавчого органу Київської міської ради (Київської міської державної адміністрації) від 03.12.2021 № Н-321 «Про надання права підпису договорів (угод)», надалі – </w:t>
            </w:r>
            <w:r w:rsidRPr="005A1FE5">
              <w:rPr>
                <w:rFonts w:ascii="Times New Roman" w:hAnsi="Times New Roman"/>
                <w:b/>
                <w:sz w:val="24"/>
                <w:szCs w:val="24"/>
                <w:lang w:val="uk-UA"/>
              </w:rPr>
              <w:t>«Замовник»</w:t>
            </w:r>
            <w:r w:rsidRPr="005A1FE5">
              <w:rPr>
                <w:rFonts w:ascii="Times New Roman" w:hAnsi="Times New Roman"/>
                <w:sz w:val="24"/>
                <w:szCs w:val="24"/>
                <w:lang w:val="uk-UA"/>
              </w:rPr>
              <w:t xml:space="preserve">), з однієї сторони, і </w:t>
            </w:r>
            <w:r w:rsidR="006B7B5F" w:rsidRPr="008F1497">
              <w:rPr>
                <w:rFonts w:ascii="Times New Roman" w:hAnsi="Times New Roman"/>
                <w:sz w:val="24"/>
                <w:szCs w:val="24"/>
                <w:lang w:val="uk-UA"/>
              </w:rPr>
              <w:t>_________________________________________________</w:t>
            </w:r>
            <w:r w:rsidRPr="008B3D9F">
              <w:rPr>
                <w:rFonts w:ascii="Times New Roman" w:hAnsi="Times New Roman"/>
                <w:b/>
                <w:sz w:val="24"/>
                <w:szCs w:val="24"/>
                <w:lang w:val="uk-UA"/>
              </w:rPr>
              <w:t xml:space="preserve">, </w:t>
            </w:r>
            <w:r w:rsidRPr="008B3D9F">
              <w:rPr>
                <w:rFonts w:ascii="Times New Roman" w:hAnsi="Times New Roman"/>
                <w:sz w:val="24"/>
                <w:szCs w:val="24"/>
                <w:lang w:val="uk-UA"/>
              </w:rPr>
              <w:t>в</w:t>
            </w:r>
            <w:r w:rsidRPr="005A1FE5">
              <w:rPr>
                <w:rFonts w:ascii="Times New Roman" w:hAnsi="Times New Roman"/>
                <w:sz w:val="24"/>
                <w:szCs w:val="24"/>
                <w:lang w:val="uk-UA"/>
              </w:rPr>
              <w:t xml:space="preserve"> особі </w:t>
            </w:r>
            <w:r w:rsidR="006B7B5F">
              <w:rPr>
                <w:rFonts w:ascii="Times New Roman" w:hAnsi="Times New Roman"/>
                <w:sz w:val="24"/>
                <w:szCs w:val="24"/>
                <w:lang w:val="uk-UA"/>
              </w:rPr>
              <w:t>________________________________________</w:t>
            </w:r>
            <w:r w:rsidRPr="005A1FE5">
              <w:rPr>
                <w:rFonts w:ascii="Times New Roman" w:hAnsi="Times New Roman"/>
                <w:sz w:val="24"/>
                <w:szCs w:val="24"/>
                <w:lang w:val="uk-UA"/>
              </w:rPr>
              <w:t xml:space="preserve">, що діє на підставі Статуту (надалі – </w:t>
            </w:r>
            <w:r w:rsidRPr="005A1FE5">
              <w:rPr>
                <w:rFonts w:ascii="Times New Roman" w:hAnsi="Times New Roman"/>
                <w:b/>
                <w:sz w:val="24"/>
                <w:szCs w:val="24"/>
                <w:lang w:val="uk-UA"/>
              </w:rPr>
              <w:t>«Виконавець»</w:t>
            </w:r>
            <w:r w:rsidRPr="005A1FE5">
              <w:rPr>
                <w:rFonts w:ascii="Times New Roman" w:hAnsi="Times New Roman"/>
                <w:sz w:val="24"/>
                <w:szCs w:val="24"/>
                <w:lang w:val="uk-UA"/>
              </w:rPr>
              <w:t xml:space="preserve">), яке є платником </w:t>
            </w:r>
            <w:r w:rsidR="006B7B5F">
              <w:rPr>
                <w:rFonts w:ascii="Times New Roman" w:hAnsi="Times New Roman"/>
                <w:sz w:val="24"/>
                <w:szCs w:val="24"/>
                <w:lang w:val="uk-UA"/>
              </w:rPr>
              <w:t>____________________</w:t>
            </w:r>
            <w:r w:rsidRPr="005A1FE5">
              <w:rPr>
                <w:rFonts w:ascii="Times New Roman" w:hAnsi="Times New Roman"/>
                <w:sz w:val="24"/>
                <w:szCs w:val="24"/>
                <w:lang w:val="uk-UA"/>
              </w:rPr>
              <w:t xml:space="preserve"> з іншої сторони, надалі разом – Сторони, уклали цей договір про таке (далі – Договір):</w:t>
            </w:r>
          </w:p>
          <w:p w:rsidR="005A1FE5" w:rsidRPr="005A1FE5" w:rsidRDefault="005A1FE5" w:rsidP="005A1FE5">
            <w:pPr>
              <w:autoSpaceDE w:val="0"/>
              <w:autoSpaceDN w:val="0"/>
              <w:adjustRightInd w:val="0"/>
              <w:spacing w:after="0" w:line="240" w:lineRule="auto"/>
              <w:ind w:firstLine="567"/>
              <w:jc w:val="both"/>
              <w:rPr>
                <w:rFonts w:ascii="Times New Roman" w:hAnsi="Times New Roman"/>
                <w:sz w:val="24"/>
                <w:szCs w:val="24"/>
                <w:lang w:val="uk-UA"/>
              </w:rPr>
            </w:pPr>
          </w:p>
          <w:p w:rsidR="005A1FE5" w:rsidRPr="005A1FE5" w:rsidRDefault="005A1FE5" w:rsidP="005A1FE5">
            <w:pPr>
              <w:spacing w:after="0" w:line="240" w:lineRule="auto"/>
              <w:jc w:val="center"/>
              <w:rPr>
                <w:rFonts w:ascii="Times New Roman" w:eastAsia="Calibri" w:hAnsi="Times New Roman"/>
                <w:b/>
                <w:sz w:val="24"/>
                <w:szCs w:val="24"/>
                <w:lang w:eastAsia="en-US"/>
              </w:rPr>
            </w:pPr>
            <w:r w:rsidRPr="005A1FE5">
              <w:rPr>
                <w:rFonts w:ascii="Times New Roman" w:hAnsi="Times New Roman"/>
                <w:b/>
                <w:sz w:val="24"/>
                <w:szCs w:val="24"/>
              </w:rPr>
              <w:t>I. Предмет Договору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 Виконавець зобов'язується у 20</w:t>
            </w:r>
            <w:r w:rsidRPr="005A1FE5">
              <w:rPr>
                <w:rFonts w:ascii="Times New Roman" w:hAnsi="Times New Roman"/>
                <w:sz w:val="24"/>
                <w:szCs w:val="24"/>
                <w:lang w:val="uk-UA"/>
              </w:rPr>
              <w:t>22</w:t>
            </w:r>
            <w:r w:rsidRPr="005A1FE5">
              <w:rPr>
                <w:rFonts w:ascii="Times New Roman" w:hAnsi="Times New Roman"/>
                <w:sz w:val="24"/>
                <w:szCs w:val="24"/>
              </w:rPr>
              <w:t xml:space="preserve"> році надати Замовникові послуги, зазначені в цьому Договорі, а Замовник - прийняти і оплатити такі послуги.</w:t>
            </w:r>
          </w:p>
          <w:p w:rsidR="005A1FE5" w:rsidRPr="005A1FE5" w:rsidRDefault="005A1FE5" w:rsidP="005A1FE5">
            <w:pPr>
              <w:tabs>
                <w:tab w:val="center" w:pos="4153"/>
                <w:tab w:val="right" w:pos="8306"/>
              </w:tabs>
              <w:suppressAutoHyphens/>
              <w:spacing w:after="0"/>
              <w:ind w:firstLine="567"/>
              <w:jc w:val="both"/>
              <w:rPr>
                <w:rFonts w:ascii="Times New Roman" w:hAnsi="Times New Roman"/>
                <w:sz w:val="24"/>
                <w:szCs w:val="24"/>
                <w:lang w:val="uk-UA" w:eastAsia="en-US"/>
              </w:rPr>
            </w:pPr>
            <w:r w:rsidRPr="005A1FE5">
              <w:rPr>
                <w:rFonts w:ascii="Times New Roman" w:hAnsi="Times New Roman"/>
                <w:sz w:val="24"/>
                <w:szCs w:val="24"/>
                <w:lang w:val="uk-UA" w:eastAsia="en-US"/>
              </w:rPr>
              <w:t xml:space="preserve">1.2. Найменування: </w:t>
            </w:r>
            <w:r w:rsidRPr="005A1FE5">
              <w:rPr>
                <w:rFonts w:ascii="Times New Roman" w:hAnsi="Times New Roman"/>
                <w:b/>
                <w:sz w:val="24"/>
                <w:szCs w:val="24"/>
                <w:lang w:val="uk-UA"/>
              </w:rPr>
              <w:t xml:space="preserve">Послуги з охорони об’єктів та особистої охорони </w:t>
            </w:r>
            <w:r w:rsidRPr="005A1FE5">
              <w:rPr>
                <w:rFonts w:ascii="Times New Roman" w:hAnsi="Times New Roman"/>
                <w:sz w:val="24"/>
                <w:szCs w:val="24"/>
                <w:lang w:val="uk-UA"/>
              </w:rPr>
              <w:t xml:space="preserve">(код закупівлі згідно з ДК 021:2015 - </w:t>
            </w:r>
            <w:r w:rsidRPr="005A1FE5">
              <w:rPr>
                <w:rFonts w:ascii="Times New Roman" w:hAnsi="Times New Roman"/>
                <w:sz w:val="24"/>
                <w:szCs w:val="24"/>
                <w:lang w:val="uk-UA" w:eastAsia="uk-UA"/>
              </w:rPr>
              <w:t>79710000-4</w:t>
            </w:r>
            <w:r w:rsidRPr="005A1FE5">
              <w:rPr>
                <w:rFonts w:ascii="Times New Roman" w:hAnsi="Times New Roman"/>
                <w:sz w:val="24"/>
                <w:szCs w:val="24"/>
                <w:lang w:val="uk-UA"/>
              </w:rPr>
              <w:t xml:space="preserve"> - </w:t>
            </w:r>
            <w:r w:rsidRPr="005A1FE5">
              <w:rPr>
                <w:rFonts w:ascii="Times New Roman" w:hAnsi="Times New Roman"/>
                <w:sz w:val="24"/>
                <w:szCs w:val="24"/>
                <w:lang w:val="uk-UA" w:eastAsia="uk-UA"/>
              </w:rPr>
              <w:t>Охоронні послуги</w:t>
            </w:r>
            <w:r w:rsidRPr="005A1FE5">
              <w:rPr>
                <w:rFonts w:ascii="Times New Roman" w:hAnsi="Times New Roman"/>
                <w:sz w:val="24"/>
                <w:szCs w:val="24"/>
                <w:lang w:val="uk-UA"/>
              </w:rPr>
              <w:t xml:space="preserve">) </w:t>
            </w:r>
            <w:r w:rsidRPr="005A1FE5">
              <w:rPr>
                <w:rFonts w:ascii="Times New Roman" w:hAnsi="Times New Roman"/>
                <w:sz w:val="24"/>
                <w:szCs w:val="24"/>
                <w:lang w:val="uk-UA" w:eastAsia="en-US"/>
              </w:rPr>
              <w:t>які надаються в адміністративній будівлі Департаменту транспортної інфраструктури виконавчого органу Київської міської ради (Київської міської державної адміністрації) (надалі - «Об’єкт охорони»), за адресою:</w:t>
            </w:r>
            <w:r w:rsidR="009524DD">
              <w:rPr>
                <w:rFonts w:ascii="Times New Roman" w:hAnsi="Times New Roman"/>
                <w:sz w:val="24"/>
                <w:szCs w:val="24"/>
                <w:lang w:val="uk-UA" w:eastAsia="en-US"/>
              </w:rPr>
              <w:t xml:space="preserve"> 01030, </w:t>
            </w:r>
            <w:r w:rsidR="00087F29">
              <w:rPr>
                <w:rFonts w:ascii="Times New Roman" w:hAnsi="Times New Roman"/>
                <w:sz w:val="24"/>
                <w:szCs w:val="24"/>
                <w:lang w:val="uk-UA" w:eastAsia="en-US"/>
              </w:rPr>
              <w:t xml:space="preserve">              </w:t>
            </w:r>
            <w:r w:rsidRPr="005A1FE5">
              <w:rPr>
                <w:rFonts w:ascii="Times New Roman" w:hAnsi="Times New Roman"/>
                <w:sz w:val="24"/>
                <w:szCs w:val="24"/>
                <w:lang w:val="uk-UA" w:eastAsia="en-US"/>
              </w:rPr>
              <w:t>м. Київ, вул. Леонтовича, 6. Кількість (обсяг), вартість наданих послуг, які зазначені у Специфікації (Додаток №1), що додається до Договору і є його невід’ємною частиною, а Замовник зобов’язується прийняти послуги та оплатити іх вартість.</w:t>
            </w:r>
          </w:p>
          <w:p w:rsidR="00000D7A" w:rsidRDefault="005A1FE5" w:rsidP="005A1FE5">
            <w:pPr>
              <w:tabs>
                <w:tab w:val="center" w:pos="4153"/>
                <w:tab w:val="right" w:pos="8306"/>
              </w:tabs>
              <w:suppressAutoHyphens/>
              <w:spacing w:after="0"/>
              <w:ind w:firstLine="567"/>
              <w:jc w:val="both"/>
              <w:rPr>
                <w:rFonts w:ascii="Times New Roman" w:hAnsi="Times New Roman"/>
                <w:sz w:val="24"/>
                <w:szCs w:val="24"/>
                <w:lang w:val="uk-UA" w:eastAsia="en-US"/>
              </w:rPr>
            </w:pPr>
            <w:r w:rsidRPr="00ED776C">
              <w:rPr>
                <w:rFonts w:ascii="Times New Roman" w:hAnsi="Times New Roman"/>
                <w:sz w:val="24"/>
                <w:szCs w:val="24"/>
                <w:lang w:val="uk-UA" w:eastAsia="en-US"/>
              </w:rPr>
              <w:t>1.3</w:t>
            </w:r>
            <w:r w:rsidR="00000D7A" w:rsidRPr="00ED776C">
              <w:rPr>
                <w:rFonts w:ascii="Times New Roman" w:hAnsi="Times New Roman"/>
                <w:sz w:val="24"/>
                <w:szCs w:val="24"/>
                <w:lang w:val="uk-UA" w:eastAsia="en-US"/>
              </w:rPr>
              <w:t xml:space="preserve">. </w:t>
            </w:r>
            <w:r w:rsidRPr="00ED776C">
              <w:rPr>
                <w:rFonts w:ascii="Times New Roman" w:hAnsi="Times New Roman"/>
                <w:sz w:val="24"/>
                <w:szCs w:val="24"/>
                <w:lang w:val="uk-UA" w:eastAsia="en-US"/>
              </w:rPr>
              <w:t xml:space="preserve">Встановити, що в зв’язку із введенням в Україні воєнного стану охорона об’єкту  буде  здійснюватись </w:t>
            </w:r>
            <w:r w:rsidR="00000D7A" w:rsidRPr="00ED776C">
              <w:rPr>
                <w:rFonts w:ascii="Times New Roman" w:hAnsi="Times New Roman"/>
                <w:sz w:val="24"/>
                <w:szCs w:val="24"/>
                <w:lang w:val="uk-UA" w:eastAsia="en-US"/>
              </w:rPr>
              <w:t xml:space="preserve">персоналом охорони </w:t>
            </w:r>
            <w:r w:rsidRPr="00ED776C">
              <w:rPr>
                <w:rFonts w:ascii="Times New Roman" w:hAnsi="Times New Roman"/>
                <w:sz w:val="24"/>
                <w:szCs w:val="24"/>
                <w:lang w:val="uk-UA" w:eastAsia="en-US"/>
              </w:rPr>
              <w:t xml:space="preserve">із </w:t>
            </w:r>
            <w:r w:rsidR="00000D7A" w:rsidRPr="00ED776C">
              <w:rPr>
                <w:rFonts w:ascii="Times New Roman" w:hAnsi="Times New Roman"/>
                <w:sz w:val="24"/>
                <w:szCs w:val="24"/>
                <w:lang w:val="uk-UA" w:eastAsia="en-US"/>
              </w:rPr>
              <w:t>використанням</w:t>
            </w:r>
            <w:r w:rsidR="00087F29" w:rsidRPr="00ED776C">
              <w:rPr>
                <w:rFonts w:ascii="Times New Roman" w:hAnsi="Times New Roman"/>
                <w:sz w:val="24"/>
                <w:szCs w:val="24"/>
                <w:lang w:val="uk-UA" w:eastAsia="en-US"/>
              </w:rPr>
              <w:t xml:space="preserve"> </w:t>
            </w:r>
            <w:r w:rsidR="00000D7A" w:rsidRPr="00ED776C">
              <w:rPr>
                <w:rFonts w:ascii="Times New Roman" w:hAnsi="Times New Roman"/>
                <w:sz w:val="24"/>
                <w:szCs w:val="24"/>
                <w:lang w:val="uk-UA" w:eastAsia="en-US"/>
              </w:rPr>
              <w:t>спеціальних засобів, а саме: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p w:rsidR="005A1FE5" w:rsidRPr="005A1FE5" w:rsidRDefault="005A1FE5" w:rsidP="005A1FE5">
            <w:pPr>
              <w:tabs>
                <w:tab w:val="center" w:pos="4153"/>
                <w:tab w:val="right" w:pos="8306"/>
              </w:tabs>
              <w:suppressAutoHyphens/>
              <w:spacing w:after="0"/>
              <w:ind w:firstLine="567"/>
              <w:jc w:val="both"/>
              <w:rPr>
                <w:rFonts w:ascii="Times New Roman" w:hAnsi="Times New Roman"/>
                <w:sz w:val="24"/>
                <w:szCs w:val="24"/>
                <w:lang w:val="uk-UA" w:eastAsia="en-US"/>
              </w:rPr>
            </w:pPr>
            <w:r w:rsidRPr="005A1FE5">
              <w:rPr>
                <w:rFonts w:ascii="Times New Roman" w:hAnsi="Times New Roman"/>
                <w:sz w:val="24"/>
                <w:szCs w:val="24"/>
                <w:lang w:val="uk-UA" w:eastAsia="en-US"/>
              </w:rPr>
              <w:t>1.4. Заходи зі здійснення перепускного режиму визначаються Замовником на підставі відповідних нормативно-правових актів та внутрішніх документів Замовника.</w:t>
            </w:r>
          </w:p>
          <w:p w:rsidR="005A1FE5" w:rsidRPr="005A1FE5" w:rsidRDefault="005A1FE5" w:rsidP="005A1FE5">
            <w:pPr>
              <w:tabs>
                <w:tab w:val="center" w:pos="4153"/>
                <w:tab w:val="right" w:pos="8306"/>
              </w:tabs>
              <w:suppressAutoHyphens/>
              <w:spacing w:after="0"/>
              <w:ind w:firstLine="567"/>
              <w:jc w:val="both"/>
              <w:rPr>
                <w:rFonts w:ascii="Times New Roman" w:hAnsi="Times New Roman"/>
                <w:sz w:val="24"/>
                <w:szCs w:val="24"/>
                <w:lang w:val="uk-UA" w:eastAsia="en-US"/>
              </w:rPr>
            </w:pPr>
            <w:r w:rsidRPr="005A1FE5">
              <w:rPr>
                <w:rFonts w:ascii="Times New Roman" w:hAnsi="Times New Roman"/>
                <w:sz w:val="24"/>
                <w:szCs w:val="24"/>
                <w:lang w:val="uk-UA" w:eastAsia="en-US"/>
              </w:rPr>
              <w:t>1.5. Обсяги закупівлі наданих послуг можуть бути зменшені залежно від реального фінансування видатків.</w:t>
            </w:r>
          </w:p>
          <w:p w:rsidR="005A1FE5" w:rsidRPr="005A1FE5" w:rsidRDefault="005A1FE5" w:rsidP="005A1FE5">
            <w:pPr>
              <w:spacing w:after="0" w:line="240" w:lineRule="auto"/>
              <w:ind w:firstLine="567"/>
              <w:jc w:val="both"/>
              <w:rPr>
                <w:rFonts w:ascii="Times New Roman" w:hAnsi="Times New Roman"/>
                <w:sz w:val="24"/>
                <w:szCs w:val="24"/>
                <w:lang w:val="uk-UA" w:eastAsia="en-US"/>
              </w:rPr>
            </w:pPr>
            <w:r w:rsidRPr="005A1FE5">
              <w:rPr>
                <w:rFonts w:ascii="Times New Roman" w:hAnsi="Times New Roman"/>
                <w:sz w:val="24"/>
                <w:szCs w:val="24"/>
                <w:lang w:val="uk-UA"/>
              </w:rPr>
              <w:t>1.6. Умови та порядок надання послуг, пов’язаних з особистою безпекою, які зазначені у розділі 1 Договору здійснюється згідно з чинного законодавства України.</w:t>
            </w:r>
          </w:p>
          <w:p w:rsidR="005A1FE5" w:rsidRPr="005A1FE5" w:rsidRDefault="005A1FE5" w:rsidP="005A1FE5">
            <w:pPr>
              <w:spacing w:after="0" w:line="240" w:lineRule="auto"/>
              <w:jc w:val="center"/>
              <w:rPr>
                <w:rFonts w:ascii="Times New Roman" w:hAnsi="Times New Roman"/>
                <w:b/>
                <w:sz w:val="24"/>
                <w:szCs w:val="24"/>
                <w:lang w:val="uk-UA"/>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II. Якість послуг</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2.1. Виконавець повинен надати Замовнику послуги, якість яких відповідає нормам і стандартам, законодавчо встановленим на території України, зокрема: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2.2. Для забезпечення підтримання порядку на прилеглій території та в приміщеннях Об'єкту охорони та збереження матеріальних цінностей, необхідно організувати охорону відповідно до зазначених вимог:</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2.2.1. Забезпечення послуг з охорони приміщення, підтримання порядку в приміщеннях, збереження матеріальних цінностей.</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2.2.2. Забезпечення якісного підбору, екіпіровки та інструктажу кадрів для виконання функцій охоронників.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lastRenderedPageBreak/>
              <w:t>2.2.3. До несення служби залучити досвідчених працівників, які відповідають кваліфікаційним вимогам згідно зі встановленими Ліцензійними умовами провадження охоронної діяльності.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 Обов’язки охоронників: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.1. Своєчасне попередження та запобігання злочинам, правопорушенням, а також порушенням громадського порядку;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.2. Попередження крадіжок матеріальних цінностей та виявлення умов, що спонукають крадіжки, знищення чи псування майна;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.3. Здійснення встановленого у Замовника перепускного режиму;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.4. Забезпечення надійної охорони переданих під охорону цінностей та майна Замовника;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.5. Допомога в дотриманні протипожежних заходів;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.6. Забезпечення охорони життя та здоров’я співробітників Замовника та відвідувачів;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.7. Попередження можливих надзвичайних та аварійних ситуацій;</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4</w:t>
            </w:r>
            <w:r w:rsidRPr="005A1FE5">
              <w:rPr>
                <w:rFonts w:ascii="Times New Roman" w:hAnsi="Times New Roman"/>
                <w:sz w:val="24"/>
                <w:szCs w:val="24"/>
              </w:rPr>
              <w:t>.8. Негайне сповіщення правоохоронних органів про факти порушень (проникнення на територію сторонніх осіб, перебування на території Замовника осіб, які ведуть бродячий спосіб життя, розкрадання матеріальних цінностей, пошкодження майна).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5</w:t>
            </w:r>
            <w:r w:rsidRPr="005A1FE5">
              <w:rPr>
                <w:rFonts w:ascii="Times New Roman" w:hAnsi="Times New Roman"/>
                <w:sz w:val="24"/>
                <w:szCs w:val="24"/>
              </w:rPr>
              <w:t>. Охоронники обов’язково повинні бути одягнуті в спецодяг, озброєні спецзасобами активної оборони та оснащені спецзасобами зв’язку. В разі виникнення (або загрози виникнення) ситуації, що не дає можливості забезпечити підтримання громадського порядку на території Замовника наявними силами охорони, Виконавець повинен посилювати кількісний склад охорони охоронниками, наділеними правами та обов’язками, передбаченими Законом України «Про участь громадян в охороні громадського порядку і державного кордону» за рахунок додаткових сил залежно від сформованих обставин.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6</w:t>
            </w:r>
            <w:r w:rsidRPr="005A1FE5">
              <w:rPr>
                <w:rFonts w:ascii="Times New Roman" w:hAnsi="Times New Roman"/>
                <w:sz w:val="24"/>
                <w:szCs w:val="24"/>
              </w:rPr>
              <w:t>. Послуги не повинні задавати шкоди навколишньому середовищу та передбачати заходи щодо захисту довкілля.</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7</w:t>
            </w:r>
            <w:r w:rsidRPr="005A1FE5">
              <w:rPr>
                <w:rFonts w:ascii="Times New Roman" w:hAnsi="Times New Roman"/>
                <w:sz w:val="24"/>
                <w:szCs w:val="24"/>
              </w:rPr>
              <w:t>. Послуги повинні виконуватись за умови додержання вимог законів та інших нормативно-правових актів з охорони праці та промислової безпеки.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8</w:t>
            </w:r>
            <w:r w:rsidRPr="005A1FE5">
              <w:rPr>
                <w:rFonts w:ascii="Times New Roman" w:hAnsi="Times New Roman"/>
                <w:sz w:val="24"/>
                <w:szCs w:val="24"/>
              </w:rPr>
              <w:t>. Виконавець повинен мати у розпорядженні транспорт, групу швидкого реагування та посилення постів в нештатних ситуаціях. Час реагування не більше 30 хвилин. За вимогою Замовника Виконавець повинен надати таку групу за адресою Замовника в кількості не менше 3-х охоронників, екіпірованих в уніформу та оснащених засобами захисту та активної оборони.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2.</w:t>
            </w:r>
            <w:r w:rsidRPr="005A1FE5">
              <w:rPr>
                <w:rFonts w:ascii="Times New Roman" w:hAnsi="Times New Roman"/>
                <w:sz w:val="24"/>
                <w:szCs w:val="24"/>
                <w:lang w:val="uk-UA"/>
              </w:rPr>
              <w:t>9</w:t>
            </w:r>
            <w:r w:rsidRPr="005A1FE5">
              <w:rPr>
                <w:rFonts w:ascii="Times New Roman" w:hAnsi="Times New Roman"/>
                <w:sz w:val="24"/>
                <w:szCs w:val="24"/>
              </w:rPr>
              <w:t xml:space="preserve">. Дислокація та режим роботи постів охорони – </w:t>
            </w:r>
            <w:r w:rsidRPr="005A1FE5">
              <w:rPr>
                <w:rFonts w:ascii="Times New Roman" w:hAnsi="Times New Roman"/>
                <w:sz w:val="24"/>
                <w:szCs w:val="24"/>
                <w:lang w:val="uk-UA"/>
              </w:rPr>
              <w:t>1</w:t>
            </w:r>
            <w:r w:rsidRPr="005A1FE5">
              <w:rPr>
                <w:rFonts w:ascii="Times New Roman" w:hAnsi="Times New Roman"/>
                <w:sz w:val="24"/>
                <w:szCs w:val="24"/>
              </w:rPr>
              <w:t xml:space="preserve"> цілодобових постів охорони (в тому числі старший зміни охорони).</w:t>
            </w:r>
          </w:p>
          <w:p w:rsidR="005A1FE5" w:rsidRPr="005A1FE5" w:rsidRDefault="005A1FE5" w:rsidP="005A1FE5">
            <w:pPr>
              <w:spacing w:after="0" w:line="240" w:lineRule="auto"/>
              <w:ind w:firstLine="567"/>
              <w:jc w:val="both"/>
              <w:rPr>
                <w:rFonts w:ascii="Times New Roman" w:hAnsi="Times New Roman"/>
                <w:sz w:val="24"/>
                <w:szCs w:val="24"/>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III. Сума, визначена у договорі</w:t>
            </w:r>
          </w:p>
          <w:p w:rsidR="005A1FE5" w:rsidRPr="005A1FE5" w:rsidRDefault="005A1FE5" w:rsidP="005A1FE5">
            <w:pPr>
              <w:spacing w:after="0" w:line="240" w:lineRule="auto"/>
              <w:ind w:firstLine="567"/>
              <w:jc w:val="both"/>
              <w:rPr>
                <w:rFonts w:ascii="Times New Roman" w:hAnsi="Times New Roman"/>
                <w:b/>
                <w:sz w:val="24"/>
                <w:szCs w:val="24"/>
                <w:lang w:val="uk-UA"/>
              </w:rPr>
            </w:pPr>
            <w:r w:rsidRPr="005A1FE5">
              <w:rPr>
                <w:rFonts w:ascii="Times New Roman" w:hAnsi="Times New Roman"/>
                <w:sz w:val="24"/>
                <w:szCs w:val="24"/>
              </w:rPr>
              <w:t>3.1. Валютою Договору є гривня України. Розмір плати за охоронні послуги за цим Договором</w:t>
            </w:r>
            <w:r w:rsidRPr="005A1FE5">
              <w:rPr>
                <w:rFonts w:ascii="Times New Roman" w:hAnsi="Times New Roman"/>
                <w:sz w:val="24"/>
                <w:szCs w:val="24"/>
                <w:lang w:val="uk-UA"/>
              </w:rPr>
              <w:t xml:space="preserve"> </w:t>
            </w:r>
            <w:r w:rsidRPr="005A1FE5">
              <w:rPr>
                <w:rFonts w:ascii="Times New Roman" w:hAnsi="Times New Roman"/>
                <w:sz w:val="24"/>
                <w:szCs w:val="24"/>
              </w:rPr>
              <w:t xml:space="preserve">становить </w:t>
            </w:r>
            <w:r w:rsidR="002178E6">
              <w:rPr>
                <w:rFonts w:ascii="Times New Roman" w:hAnsi="Times New Roman"/>
                <w:b/>
                <w:sz w:val="24"/>
                <w:szCs w:val="24"/>
                <w:lang w:val="uk-UA"/>
              </w:rPr>
              <w:t>_____________</w:t>
            </w:r>
            <w:r w:rsidRPr="005A1FE5">
              <w:rPr>
                <w:rFonts w:ascii="Times New Roman" w:hAnsi="Times New Roman"/>
                <w:b/>
                <w:sz w:val="24"/>
                <w:szCs w:val="24"/>
                <w:lang w:val="uk-UA"/>
              </w:rPr>
              <w:t xml:space="preserve"> </w:t>
            </w:r>
            <w:r w:rsidRPr="005A1FE5">
              <w:rPr>
                <w:rFonts w:ascii="Times New Roman" w:hAnsi="Times New Roman"/>
                <w:b/>
                <w:sz w:val="24"/>
                <w:szCs w:val="24"/>
              </w:rPr>
              <w:t>гривень</w:t>
            </w:r>
            <w:r w:rsidRPr="005A1FE5">
              <w:rPr>
                <w:rFonts w:ascii="Times New Roman" w:hAnsi="Times New Roman"/>
                <w:b/>
                <w:sz w:val="24"/>
                <w:szCs w:val="24"/>
                <w:lang w:val="uk-UA"/>
              </w:rPr>
              <w:t xml:space="preserve"> </w:t>
            </w:r>
            <w:r w:rsidRPr="005A1FE5">
              <w:rPr>
                <w:rFonts w:ascii="Times New Roman" w:hAnsi="Times New Roman"/>
                <w:sz w:val="24"/>
                <w:szCs w:val="24"/>
              </w:rPr>
              <w:t>(</w:t>
            </w:r>
            <w:r w:rsidR="002178E6">
              <w:rPr>
                <w:rFonts w:ascii="Times New Roman" w:hAnsi="Times New Roman"/>
                <w:sz w:val="24"/>
                <w:szCs w:val="24"/>
                <w:lang w:val="uk-UA"/>
              </w:rPr>
              <w:t>словами</w:t>
            </w:r>
            <w:r w:rsidRPr="005A1FE5">
              <w:rPr>
                <w:rFonts w:ascii="Times New Roman" w:hAnsi="Times New Roman"/>
                <w:sz w:val="24"/>
                <w:szCs w:val="24"/>
                <w:lang w:val="uk-UA"/>
              </w:rPr>
              <w:t>)</w:t>
            </w:r>
            <w:r w:rsidRPr="005A1FE5">
              <w:rPr>
                <w:rFonts w:ascii="Times New Roman" w:hAnsi="Times New Roman"/>
                <w:b/>
                <w:sz w:val="24"/>
                <w:szCs w:val="24"/>
                <w:lang w:val="uk-UA"/>
              </w:rPr>
              <w:t xml:space="preserve"> без</w:t>
            </w:r>
            <w:r w:rsidR="002178E6">
              <w:rPr>
                <w:rFonts w:ascii="Times New Roman" w:hAnsi="Times New Roman"/>
                <w:b/>
                <w:sz w:val="24"/>
                <w:szCs w:val="24"/>
                <w:lang w:val="uk-UA"/>
              </w:rPr>
              <w:t>/з</w:t>
            </w:r>
            <w:r w:rsidRPr="005A1FE5">
              <w:rPr>
                <w:rFonts w:ascii="Times New Roman" w:hAnsi="Times New Roman"/>
                <w:b/>
                <w:sz w:val="24"/>
                <w:szCs w:val="24"/>
                <w:lang w:val="uk-UA"/>
              </w:rPr>
              <w:t xml:space="preserve"> ПДВ.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3.2. Ціна цього Договору може бути зменшена за взаємною згодою Сторін.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3.3. Сума, визначена у Договорі, може бути зменшена за взаємною згодою Сторін з підстав, визначених у пункті 11.3. розділу ХІ цього Договору та відповідно до чинного законодавства.</w:t>
            </w:r>
          </w:p>
          <w:p w:rsidR="005A1FE5" w:rsidRPr="005A1FE5" w:rsidRDefault="005A1FE5" w:rsidP="005A1FE5">
            <w:pPr>
              <w:spacing w:after="0" w:line="240" w:lineRule="auto"/>
              <w:jc w:val="center"/>
              <w:rPr>
                <w:rFonts w:ascii="Times New Roman" w:hAnsi="Times New Roman"/>
                <w:b/>
                <w:sz w:val="24"/>
                <w:szCs w:val="24"/>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IV. Порядок здійснення оплати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4.1. Розрахунки проводяться на підставі підписаного Сторонами Акту приймання-передачі наданих послуг.</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4.2. До рахунку додається Акт приймання – передачі наданих послуг та інші документи згідно </w:t>
            </w:r>
            <w:r w:rsidRPr="005A1FE5">
              <w:rPr>
                <w:rFonts w:ascii="Times New Roman" w:hAnsi="Times New Roman"/>
                <w:sz w:val="24"/>
                <w:szCs w:val="24"/>
                <w:lang w:val="uk-UA"/>
              </w:rPr>
              <w:t xml:space="preserve">з </w:t>
            </w:r>
            <w:r w:rsidRPr="005A1FE5">
              <w:rPr>
                <w:rFonts w:ascii="Times New Roman" w:hAnsi="Times New Roman"/>
                <w:sz w:val="24"/>
                <w:szCs w:val="24"/>
              </w:rPr>
              <w:t>чинним законодавством.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4.3. Факт надання послуг Виконавцем підтверджується Актом приймання-передачі наданих послуг, що складається та підписується Сторонами щомісячно.</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4.4. Оплата наданих послуг Виконавцем за цим Договором здійснюється Замовником за відповідним Актом приймання-передачі наданих послуг на підставі рахунку щомісячно шляхом </w:t>
            </w:r>
            <w:r w:rsidRPr="005A1FE5">
              <w:rPr>
                <w:rFonts w:ascii="Times New Roman" w:hAnsi="Times New Roman"/>
                <w:sz w:val="24"/>
                <w:szCs w:val="24"/>
              </w:rPr>
              <w:lastRenderedPageBreak/>
              <w:t xml:space="preserve">безготівкового розрахунку, протягом </w:t>
            </w:r>
            <w:r w:rsidRPr="005A1FE5">
              <w:rPr>
                <w:rFonts w:ascii="Times New Roman" w:hAnsi="Times New Roman"/>
                <w:sz w:val="24"/>
                <w:szCs w:val="24"/>
                <w:lang w:val="uk-UA"/>
              </w:rPr>
              <w:t>семи робочих днів</w:t>
            </w:r>
            <w:r w:rsidRPr="005A1FE5">
              <w:rPr>
                <w:rFonts w:ascii="Times New Roman" w:hAnsi="Times New Roman"/>
                <w:sz w:val="24"/>
                <w:szCs w:val="24"/>
              </w:rPr>
              <w:t xml:space="preserve"> з моменту підписання Сторонами Акту приймання-передачі наданих послуг.</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4.5. Надання послуг підтверджується Актом приймання-передачі наданих послуг, який підписується Сторонами у 2-х примірниках, що мають однакову силу.</w:t>
            </w:r>
          </w:p>
          <w:p w:rsidR="005A1FE5" w:rsidRPr="005A1FE5" w:rsidRDefault="005A1FE5" w:rsidP="005A1FE5">
            <w:pPr>
              <w:spacing w:after="0" w:line="240" w:lineRule="auto"/>
              <w:ind w:firstLine="567"/>
              <w:jc w:val="both"/>
              <w:rPr>
                <w:rFonts w:ascii="Times New Roman" w:hAnsi="Times New Roman"/>
                <w:sz w:val="24"/>
                <w:szCs w:val="24"/>
                <w:lang w:val="uk-UA"/>
              </w:rPr>
            </w:pPr>
            <w:r w:rsidRPr="005A1FE5">
              <w:rPr>
                <w:rFonts w:ascii="Times New Roman" w:hAnsi="Times New Roman"/>
                <w:sz w:val="24"/>
                <w:szCs w:val="24"/>
              </w:rPr>
              <w:t xml:space="preserve">4.6. Якщо протягом трьох банківських днів з дати отримання Акту приймання-передачі наданих послуг Замовник не підписав його </w:t>
            </w:r>
            <w:proofErr w:type="gramStart"/>
            <w:r w:rsidRPr="005A1FE5">
              <w:rPr>
                <w:rFonts w:ascii="Times New Roman" w:hAnsi="Times New Roman"/>
                <w:sz w:val="24"/>
                <w:szCs w:val="24"/>
              </w:rPr>
              <w:t>та</w:t>
            </w:r>
            <w:proofErr w:type="gramEnd"/>
            <w:r w:rsidRPr="005A1FE5">
              <w:rPr>
                <w:rFonts w:ascii="Times New Roman" w:hAnsi="Times New Roman"/>
                <w:sz w:val="24"/>
                <w:szCs w:val="24"/>
              </w:rPr>
              <w:t xml:space="preserve"> не подав письмової мотивованої відмови від підпису, послуги вважаються наданими Виконавцем у повному обсязі.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4.7. У разі наявності заперечень до Акту приймання-передачі наданих послуг, Замовник надає Виконавцю обґрунтовану претензію, яка повинна бути підтверджена належними доказами. В іншому разі надані послуги вважаються прийнятими та підлягають оплаті в повному обсязі.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4.8. У разі затримки бюджетного фінансування, розрахунки проводяться протягом 5 банківських днів з дати отримання Замовником на свій реєстраційний рахунок бюджетного призначення на фінансування закупівлі за вказаним напрямом та/або можливості здійснити платежі. Замовник не несе відповідальності перед Виконавцем за несвоєчасне виконання грошових зобов’язань у разі затримки фінансування з бюджету.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4.9. Подальші зміни плати за охоронні послуги погоджуються та затверджуються Сторонами додатковою угодою до Договору.</w:t>
            </w:r>
          </w:p>
          <w:p w:rsidR="005A1FE5" w:rsidRPr="005A1FE5" w:rsidRDefault="005A1FE5" w:rsidP="005A1FE5">
            <w:pPr>
              <w:spacing w:after="0" w:line="240" w:lineRule="auto"/>
              <w:jc w:val="center"/>
              <w:rPr>
                <w:rFonts w:ascii="Times New Roman" w:hAnsi="Times New Roman"/>
                <w:b/>
                <w:sz w:val="24"/>
                <w:szCs w:val="24"/>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V. Надання послуг</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5.1. Строк надання послуг: з </w:t>
            </w:r>
            <w:r w:rsidR="00894FBE">
              <w:rPr>
                <w:rFonts w:ascii="Times New Roman" w:hAnsi="Times New Roman"/>
                <w:sz w:val="24"/>
                <w:szCs w:val="24"/>
                <w:lang w:val="uk-UA"/>
              </w:rPr>
              <w:t>24 серпня</w:t>
            </w:r>
            <w:r w:rsidRPr="005A1FE5">
              <w:rPr>
                <w:rFonts w:ascii="Times New Roman" w:hAnsi="Times New Roman"/>
                <w:sz w:val="24"/>
                <w:szCs w:val="24"/>
                <w:lang w:val="uk-UA"/>
              </w:rPr>
              <w:t xml:space="preserve"> </w:t>
            </w:r>
            <w:r w:rsidRPr="005A1FE5">
              <w:rPr>
                <w:rFonts w:ascii="Times New Roman" w:hAnsi="Times New Roman"/>
                <w:sz w:val="24"/>
                <w:szCs w:val="24"/>
              </w:rPr>
              <w:t xml:space="preserve">до </w:t>
            </w:r>
            <w:r w:rsidR="00894FBE">
              <w:rPr>
                <w:rFonts w:ascii="Times New Roman" w:hAnsi="Times New Roman"/>
                <w:sz w:val="24"/>
                <w:szCs w:val="24"/>
                <w:lang w:val="uk-UA"/>
              </w:rPr>
              <w:t>31</w:t>
            </w:r>
            <w:r w:rsidRPr="005A1FE5">
              <w:rPr>
                <w:rFonts w:ascii="Times New Roman" w:hAnsi="Times New Roman"/>
                <w:sz w:val="24"/>
                <w:szCs w:val="24"/>
              </w:rPr>
              <w:t xml:space="preserve"> </w:t>
            </w:r>
            <w:r w:rsidR="00894FBE">
              <w:rPr>
                <w:rFonts w:ascii="Times New Roman" w:hAnsi="Times New Roman"/>
                <w:sz w:val="24"/>
                <w:szCs w:val="24"/>
                <w:lang w:val="uk-UA"/>
              </w:rPr>
              <w:t>грудня</w:t>
            </w:r>
            <w:r w:rsidRPr="005A1FE5">
              <w:rPr>
                <w:rFonts w:ascii="Times New Roman" w:hAnsi="Times New Roman"/>
                <w:sz w:val="24"/>
                <w:szCs w:val="24"/>
              </w:rPr>
              <w:t xml:space="preserve"> 20</w:t>
            </w:r>
            <w:r w:rsidRPr="005A1FE5">
              <w:rPr>
                <w:rFonts w:ascii="Times New Roman" w:hAnsi="Times New Roman"/>
                <w:sz w:val="24"/>
                <w:szCs w:val="24"/>
                <w:lang w:val="uk-UA"/>
              </w:rPr>
              <w:t>22 року</w:t>
            </w:r>
            <w:r w:rsidRPr="005A1FE5">
              <w:rPr>
                <w:rFonts w:ascii="Times New Roman" w:hAnsi="Times New Roman"/>
                <w:sz w:val="24"/>
                <w:szCs w:val="24"/>
              </w:rPr>
              <w:t>.</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5.2. Місце надання послуг: 01030, м. Київ, вул. Леонтовича, </w:t>
            </w:r>
            <w:r w:rsidRPr="005A1FE5">
              <w:rPr>
                <w:rFonts w:ascii="Times New Roman" w:hAnsi="Times New Roman"/>
                <w:sz w:val="24"/>
                <w:szCs w:val="24"/>
                <w:lang w:val="uk-UA"/>
              </w:rPr>
              <w:t>6</w:t>
            </w:r>
            <w:r w:rsidRPr="005A1FE5">
              <w:rPr>
                <w:rFonts w:ascii="Times New Roman" w:hAnsi="Times New Roman"/>
                <w:sz w:val="24"/>
                <w:szCs w:val="24"/>
              </w:rPr>
              <w:t>.</w:t>
            </w:r>
          </w:p>
          <w:p w:rsidR="005A1FE5" w:rsidRPr="005A1FE5" w:rsidRDefault="005A1FE5" w:rsidP="005A1FE5">
            <w:pPr>
              <w:spacing w:after="0" w:line="240" w:lineRule="auto"/>
              <w:ind w:firstLine="567"/>
              <w:jc w:val="both"/>
              <w:rPr>
                <w:rFonts w:ascii="Times New Roman" w:hAnsi="Times New Roman"/>
                <w:sz w:val="24"/>
                <w:szCs w:val="24"/>
                <w:lang w:val="uk-UA"/>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VI. Права та обов'язки сторін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 Замовник зобов'язаний:</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6.1.1. Своєчасно та в повному обсязі сплачувати надані послуги;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6.1.2. Приймати надані послуги згідно з Актом приймання-передачі наданих послуг;</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6.1.3. Надавати повну, об'єктивну та дійсну інформацію щодо розміщення приміщень Об'єкту охорони, які передаються під охорону, їх технічну оснащеність;</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6.1.4. Своєчасно і в стислі строки проводити роботи по технічному оснащенню Об'єкту охорони згідно з письмовими рекомендаціями Виконавця;</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6.1.5. Своєчасно у письмовій формі сповіщати Виконавця про зміни в обстановці приміщень Об'єкту охорони, що впливають на виконання обов'язків охорони, попередженню та недопущенню правопорушень, змінах у плануванні приміщень, проведенні демонтажних та аварійних робіт;</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6.1.6. Доводити до відома Виконавця про всі недоліки, порушення порядку надання послуг з охорони, недбале виконання працівниками їх обов'язків, для прийняття відповідних організаційних і практичних заходів;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w:t>
            </w:r>
            <w:r w:rsidRPr="005A1FE5">
              <w:rPr>
                <w:rFonts w:ascii="Times New Roman" w:hAnsi="Times New Roman"/>
                <w:sz w:val="24"/>
                <w:szCs w:val="24"/>
                <w:lang w:val="uk-UA"/>
              </w:rPr>
              <w:t>7</w:t>
            </w:r>
            <w:r w:rsidRPr="005A1FE5">
              <w:rPr>
                <w:rFonts w:ascii="Times New Roman" w:hAnsi="Times New Roman"/>
                <w:sz w:val="24"/>
                <w:szCs w:val="24"/>
              </w:rPr>
              <w:t>. Вживати всіх необхідних заходів щодо підвищення безпеки персоналу та матеріальних цінностей, розробляти спільно з Виконавцем прийнятні та ефективні охоронні заходи щодо забезпечення збереження матеріальних чи грошових цінностей та безпеки персоналу Замовника на Об'єкті охорони.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6.1.</w:t>
            </w:r>
            <w:r w:rsidRPr="005A1FE5">
              <w:rPr>
                <w:rFonts w:ascii="Times New Roman" w:hAnsi="Times New Roman"/>
                <w:sz w:val="24"/>
                <w:szCs w:val="24"/>
                <w:lang w:val="uk-UA"/>
              </w:rPr>
              <w:t>8</w:t>
            </w:r>
            <w:r w:rsidRPr="005A1FE5">
              <w:rPr>
                <w:rFonts w:ascii="Times New Roman" w:hAnsi="Times New Roman"/>
                <w:sz w:val="24"/>
                <w:szCs w:val="24"/>
              </w:rPr>
              <w:t>.  Забезпечити Виконавця необхідним для виконання покладених на нього функцій на Об’єкті охорони згідно з вимогами охорони праці.</w:t>
            </w:r>
          </w:p>
          <w:p w:rsidR="005A1FE5" w:rsidRPr="005A1FE5" w:rsidRDefault="005A1FE5" w:rsidP="005A1FE5">
            <w:pPr>
              <w:tabs>
                <w:tab w:val="left" w:pos="567"/>
              </w:tabs>
              <w:spacing w:after="0" w:line="240" w:lineRule="auto"/>
              <w:ind w:firstLine="567"/>
              <w:jc w:val="both"/>
              <w:rPr>
                <w:rFonts w:ascii="Times New Roman" w:hAnsi="Times New Roman"/>
                <w:sz w:val="24"/>
                <w:szCs w:val="24"/>
              </w:rPr>
            </w:pPr>
            <w:r w:rsidRPr="005A1FE5">
              <w:rPr>
                <w:rFonts w:ascii="Times New Roman" w:hAnsi="Times New Roman"/>
                <w:sz w:val="24"/>
                <w:szCs w:val="24"/>
              </w:rPr>
              <w:t>6.2. Замовник має право:</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6.2.1. Достроково розірвати цей Договір у разі невиконання зобов'язань Виконавцем, повідомивши про це його у строк не менше ніж за 7 днів до дати розірвання Договору;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6.2.2. Контролювати надання послуг у строки, встановлені цим Договором;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6.2.4. Повернути рахунок Виконавцеві без здійснення оплати в разі неналежного оформлення документів, зазначених у п. 4.1, 4.2 розділу 4 цього Договору (відсутність печатки, </w:t>
            </w:r>
            <w:r w:rsidRPr="005A1FE5">
              <w:rPr>
                <w:rFonts w:ascii="Times New Roman" w:hAnsi="Times New Roman"/>
                <w:sz w:val="24"/>
                <w:szCs w:val="24"/>
              </w:rPr>
              <w:lastRenderedPageBreak/>
              <w:t>підписів, тощо), та письмово вмотивовано повідомити про таке неналежне оформлення Виконавцеві;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6.2.5. Здійснювати контроль за виконанням договірних зобов’язань уповноваженими на це особами Замовника, перелік яких узгоджуються з Виконавцем.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  Виконавець зобов'язаний:</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6.3.1. Забезпечувати надання охоронних послуг у строки встановлені цим Договором;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6.3.2. Забезпечити надання послуг, якість яких відповідає умовам, установленим цим Договором;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6.3.3. Виділяти на Об'єкт охорони відповідно підготовлених працівників охорони у форменому одязі та екіпіровці (екіпіровка охоронників погоджується з Замовником);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6.3.4.Забезпечувати перепускний режим, у відповідності до п</w:t>
            </w:r>
            <w:r w:rsidRPr="005A1FE5">
              <w:rPr>
                <w:rFonts w:ascii="Times New Roman" w:hAnsi="Times New Roman"/>
                <w:sz w:val="24"/>
                <w:szCs w:val="24"/>
                <w:lang w:val="uk-UA"/>
              </w:rPr>
              <w:t>.</w:t>
            </w:r>
            <w:r w:rsidRPr="005A1FE5">
              <w:rPr>
                <w:rFonts w:ascii="Times New Roman" w:hAnsi="Times New Roman"/>
                <w:sz w:val="24"/>
                <w:szCs w:val="24"/>
              </w:rPr>
              <w:t xml:space="preserve"> 1.3 даного Договору;</w:t>
            </w:r>
          </w:p>
          <w:p w:rsidR="005A1FE5" w:rsidRPr="005A1FE5" w:rsidRDefault="005A1FE5" w:rsidP="005A1FE5">
            <w:pPr>
              <w:spacing w:after="0" w:line="240" w:lineRule="auto"/>
              <w:ind w:firstLine="567"/>
              <w:jc w:val="both"/>
              <w:rPr>
                <w:rFonts w:ascii="Times New Roman" w:hAnsi="Times New Roman"/>
                <w:sz w:val="24"/>
                <w:szCs w:val="24"/>
                <w:lang w:val="uk-UA"/>
              </w:rPr>
            </w:pPr>
            <w:r w:rsidRPr="005A1FE5">
              <w:rPr>
                <w:rFonts w:ascii="Times New Roman" w:hAnsi="Times New Roman"/>
                <w:sz w:val="24"/>
                <w:szCs w:val="24"/>
              </w:rPr>
              <w:t>6.3.5. Організувати та забезпечити охорону та недоторканість об’єктів Замовника, прийнятих під охорону, від розкрадання та не допускати проникнення сторонніх осіб на об’єкти;</w:t>
            </w:r>
          </w:p>
          <w:p w:rsidR="005A1FE5" w:rsidRPr="005A1FE5" w:rsidRDefault="005A1FE5" w:rsidP="005A1FE5">
            <w:pPr>
              <w:spacing w:after="0" w:line="240" w:lineRule="auto"/>
              <w:ind w:firstLine="567"/>
              <w:jc w:val="both"/>
              <w:rPr>
                <w:rFonts w:ascii="Times New Roman" w:hAnsi="Times New Roman"/>
                <w:sz w:val="24"/>
                <w:szCs w:val="24"/>
                <w:lang w:val="uk-UA"/>
              </w:rPr>
            </w:pPr>
            <w:r w:rsidRPr="005A1FE5">
              <w:rPr>
                <w:rFonts w:ascii="Times New Roman" w:hAnsi="Times New Roman"/>
                <w:sz w:val="24"/>
                <w:szCs w:val="24"/>
                <w:lang w:val="uk-UA"/>
              </w:rPr>
              <w:t>6.3.6. З</w:t>
            </w:r>
            <w:r w:rsidRPr="005A1FE5">
              <w:rPr>
                <w:rFonts w:ascii="Times New Roman" w:hAnsi="Times New Roman"/>
                <w:sz w:val="24"/>
                <w:szCs w:val="24"/>
              </w:rPr>
              <w:t xml:space="preserve">абезпечити охорону </w:t>
            </w:r>
            <w:r w:rsidRPr="005A1FE5">
              <w:rPr>
                <w:rFonts w:ascii="Times New Roman" w:hAnsi="Times New Roman"/>
                <w:sz w:val="24"/>
                <w:szCs w:val="24"/>
                <w:lang w:val="uk-UA"/>
              </w:rPr>
              <w:t>майна та матеріальних цінностей, в разі пошкодження – їх відшкодування відповідно до чинного законодавства;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w:t>
            </w:r>
            <w:r w:rsidRPr="005A1FE5">
              <w:rPr>
                <w:rFonts w:ascii="Times New Roman" w:hAnsi="Times New Roman"/>
                <w:sz w:val="24"/>
                <w:szCs w:val="24"/>
                <w:lang w:val="uk-UA"/>
              </w:rPr>
              <w:t>7</w:t>
            </w:r>
            <w:r w:rsidRPr="005A1FE5">
              <w:rPr>
                <w:rFonts w:ascii="Times New Roman" w:hAnsi="Times New Roman"/>
                <w:sz w:val="24"/>
                <w:szCs w:val="24"/>
              </w:rPr>
              <w:t>. Спільно з Замовником здійснювати акції із впровадження технічних засобів охорони у визначеному порядку;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w:t>
            </w:r>
            <w:r w:rsidRPr="005A1FE5">
              <w:rPr>
                <w:rFonts w:ascii="Times New Roman" w:hAnsi="Times New Roman"/>
                <w:sz w:val="24"/>
                <w:szCs w:val="24"/>
                <w:lang w:val="uk-UA"/>
              </w:rPr>
              <w:t>8</w:t>
            </w:r>
            <w:r w:rsidRPr="005A1FE5">
              <w:rPr>
                <w:rFonts w:ascii="Times New Roman" w:hAnsi="Times New Roman"/>
                <w:sz w:val="24"/>
                <w:szCs w:val="24"/>
              </w:rPr>
              <w:t>.  Забезпечувати дотримання встановлених правил пожежної безпеки на постах силами працівників охорони під час несення ними служби.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w:t>
            </w:r>
            <w:r w:rsidRPr="005A1FE5">
              <w:rPr>
                <w:rFonts w:ascii="Times New Roman" w:hAnsi="Times New Roman"/>
                <w:sz w:val="24"/>
                <w:szCs w:val="24"/>
                <w:lang w:val="uk-UA"/>
              </w:rPr>
              <w:t>9</w:t>
            </w:r>
            <w:r w:rsidRPr="005A1FE5">
              <w:rPr>
                <w:rFonts w:ascii="Times New Roman" w:hAnsi="Times New Roman"/>
                <w:sz w:val="24"/>
                <w:szCs w:val="24"/>
              </w:rPr>
              <w:t xml:space="preserve">. Забезпечувати збереження слідів правопорушень та передавати працівникам органів </w:t>
            </w:r>
            <w:r w:rsidRPr="005A1FE5">
              <w:rPr>
                <w:rFonts w:ascii="Times New Roman" w:hAnsi="Times New Roman"/>
                <w:sz w:val="24"/>
                <w:szCs w:val="24"/>
                <w:lang w:val="uk-UA"/>
              </w:rPr>
              <w:t>національної поліції України</w:t>
            </w:r>
            <w:r w:rsidRPr="005A1FE5">
              <w:rPr>
                <w:rFonts w:ascii="Times New Roman" w:hAnsi="Times New Roman"/>
                <w:sz w:val="24"/>
                <w:szCs w:val="24"/>
              </w:rPr>
              <w:t xml:space="preserve"> або уповноваженій особі Замовника затриманих осіб, які можуть підозрюватися у скоєні злочину та речі, які можуть бути речовими доказами;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w:t>
            </w:r>
            <w:r w:rsidRPr="005A1FE5">
              <w:rPr>
                <w:rFonts w:ascii="Times New Roman" w:hAnsi="Times New Roman"/>
                <w:sz w:val="24"/>
                <w:szCs w:val="24"/>
                <w:lang w:val="uk-UA"/>
              </w:rPr>
              <w:t>10</w:t>
            </w:r>
            <w:r w:rsidRPr="005A1FE5">
              <w:rPr>
                <w:rFonts w:ascii="Times New Roman" w:hAnsi="Times New Roman"/>
                <w:sz w:val="24"/>
                <w:szCs w:val="24"/>
              </w:rPr>
              <w:t>.  Не розголошувати інформацію щодо господарської діяльності Замовника.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6.3.1</w:t>
            </w:r>
            <w:r w:rsidRPr="005A1FE5">
              <w:rPr>
                <w:rFonts w:ascii="Times New Roman" w:hAnsi="Times New Roman"/>
                <w:sz w:val="24"/>
                <w:szCs w:val="24"/>
                <w:lang w:val="uk-UA"/>
              </w:rPr>
              <w:t>1</w:t>
            </w:r>
            <w:r w:rsidRPr="005A1FE5">
              <w:rPr>
                <w:rFonts w:ascii="Times New Roman" w:hAnsi="Times New Roman"/>
                <w:sz w:val="24"/>
                <w:szCs w:val="24"/>
              </w:rPr>
              <w:t>. Виконавець зобов’язується на обґрунтовану вимогу Замовника (у разі грубих порушень порядку несення служби та вимог цього Договору) провести одночасну заміну всієї зміни охорони. Заміна має відбуватися протягом 2-ох годин, з моменту отримання Виконавцем обґрунтованої вимоги від Замовника. Заміна зміни охорони повинна складатися з підготовленого персоналу Виконавця, не задіяного раніше на об’єкті заміни, який відповідає вимогам Закону України «Про охоронну діяльність» та цього Договору.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6.4. Виконавець має право:</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6.4.1. Своєчасно та в повному обсязі отримувати плату за надані послуги;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6.4.2. На дострокове припинення надання послуг за письмовим погодженням Замовника;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не менше ніж за 7 днів до дати розірвання Договору;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6.4.4. Отримувати від Замовника інформацію, необхідну для забезпечення надійної охорони Об’єкта охорони, здійснення перепускного режиму.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6.4.5. З метою забезпечення якісної охорони Об’єкту охорони, надавати Замовнику письмові рекомендації з питань безпеки та збереження переданого під охорону майна Замовника.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6.4.6. Вимагати від Замовника виконання наданих рекомендацій з питань безпеки, здійснення перепускного режиму та збереження переданого під охорону майна Замовника.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6.5 Обов’язки щодо технічного стану Об’єкта охорони: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6.5.1. Об’єкт охорони повинен відповідати наступним вимогам: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6.5.1.1. Повинні бути укріпленні та знаходитися в полагодженому стані та забезпечувати неможливість несанкціонованого проникнення на Об’єкт охорони без їх пошкодження: стіни, покрівля, стеля, двері та вікна Об’єкту охорони;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6.5.1.</w:t>
            </w:r>
            <w:r w:rsidRPr="005A1FE5">
              <w:rPr>
                <w:rFonts w:ascii="Times New Roman" w:hAnsi="Times New Roman"/>
                <w:sz w:val="24"/>
                <w:szCs w:val="24"/>
                <w:lang w:val="uk-UA"/>
              </w:rPr>
              <w:t>2</w:t>
            </w:r>
            <w:r w:rsidRPr="005A1FE5">
              <w:rPr>
                <w:rFonts w:ascii="Times New Roman" w:hAnsi="Times New Roman"/>
                <w:sz w:val="24"/>
                <w:szCs w:val="24"/>
              </w:rPr>
              <w:t>. Наявність на Об’єкт засобів пожежної безпеки та пожежогасіння.</w:t>
            </w:r>
          </w:p>
          <w:p w:rsidR="005A1FE5" w:rsidRPr="005A1FE5" w:rsidRDefault="005A1FE5" w:rsidP="005A1FE5">
            <w:pPr>
              <w:spacing w:after="0" w:line="240" w:lineRule="auto"/>
              <w:ind w:firstLine="567"/>
              <w:jc w:val="both"/>
              <w:rPr>
                <w:rFonts w:ascii="Times New Roman" w:hAnsi="Times New Roman"/>
                <w:sz w:val="24"/>
                <w:szCs w:val="24"/>
                <w:lang w:val="uk-UA"/>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VII. Відповідальність Сторін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lastRenderedPageBreak/>
              <w:t>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від обсягу не наданих послуг за кожний день прострочення, але не більше подвійної облікової ставки НБУ, що діяла на момент встановлення санкції,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7.3. Види порушень та санкції за них, установлені Договором:</w:t>
            </w:r>
          </w:p>
          <w:p w:rsidR="005A1FE5" w:rsidRPr="005A1FE5" w:rsidRDefault="005A1FE5" w:rsidP="005A1FE5">
            <w:pPr>
              <w:spacing w:after="0" w:line="240" w:lineRule="auto"/>
              <w:jc w:val="both"/>
              <w:rPr>
                <w:rFonts w:ascii="Times New Roman" w:hAnsi="Times New Roman"/>
                <w:sz w:val="24"/>
                <w:szCs w:val="24"/>
              </w:rPr>
            </w:pPr>
            <w:r w:rsidRPr="005A1FE5">
              <w:rPr>
                <w:rFonts w:ascii="Times New Roman" w:hAnsi="Times New Roman"/>
                <w:sz w:val="24"/>
                <w:szCs w:val="24"/>
              </w:rPr>
              <w:t>За порушення умов зобов’язання щодо якості постачання послуг з Постачальника стягується штраф у розмірі 10% вартості неякісно наданих послуг.</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7.4. Виконавець приймає на себе матеріальну відповідальність за майно Замовника, </w:t>
            </w:r>
            <w:proofErr w:type="gramStart"/>
            <w:r w:rsidRPr="005A1FE5">
              <w:rPr>
                <w:rFonts w:ascii="Times New Roman" w:hAnsi="Times New Roman"/>
                <w:sz w:val="24"/>
                <w:szCs w:val="24"/>
              </w:rPr>
              <w:t>в порядку</w:t>
            </w:r>
            <w:proofErr w:type="gramEnd"/>
            <w:r w:rsidRPr="005A1FE5">
              <w:rPr>
                <w:rFonts w:ascii="Times New Roman" w:hAnsi="Times New Roman"/>
                <w:sz w:val="24"/>
                <w:szCs w:val="24"/>
              </w:rPr>
              <w:t>, передбаченому чинним законодавством, даним Договором та Додатками до нього.</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7.5. Виконавець приймає на себе матеріальну відповідальність за збиток:</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7.5.1. Спричинені крадіжками товарно-матеріальних цінностей, здійсненими шляхом злому на Об’єкті охорони замків, вікон, вітрин та огорож, іншими засобами в результаті незабезпечення належної охорони або внаслідок невиконання Виконавцем встановленого на Об’єкті охорони порядку вивозу (винесення) товарно-матеріальних цінностей.</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7.5.2. Завданий знищенням або пошкодженням майна (в тому числі шляхом підпалювання) сторонніми особами, які проникли на Об’єкт охорони, що охороняється, в результаті не належного виконання прийнятих за Договором обов’язків;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7.5.3. Спричинений пожежами, за умови наявності вини працівників охорони Виконавця, що безпосередньо здійснюють охорону Об'єкта.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7.5.4. Факти крадіжки, розбою, а також факти знищення або пошкодження об'єктів та майна, що охороняється відповідно до цього Договору, сторонніми особами, які проникли на об'єкт, або через пожежу, або в силу інших причин з вини працівників, що здійснюють охорону об'єктів, встановлюються органами дізнання, слідства або судом.</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7.5.5. Про факт порушення цілісності об'єкта або завдання збитків (шкоди) пошкодженням майна, що охороняється відповідно до цього Договору, Виконавець повідомляє в чергову частину органів </w:t>
            </w:r>
            <w:r w:rsidRPr="005A1FE5">
              <w:rPr>
                <w:rFonts w:ascii="Times New Roman" w:hAnsi="Times New Roman"/>
                <w:sz w:val="24"/>
                <w:szCs w:val="24"/>
                <w:lang w:val="uk-UA"/>
              </w:rPr>
              <w:t>національної поліції України</w:t>
            </w:r>
            <w:r w:rsidRPr="005A1FE5">
              <w:rPr>
                <w:rFonts w:ascii="Times New Roman" w:hAnsi="Times New Roman"/>
                <w:sz w:val="24"/>
                <w:szCs w:val="24"/>
              </w:rPr>
              <w:t xml:space="preserve"> та Замовника. До прибуття представників органів </w:t>
            </w:r>
            <w:r w:rsidRPr="005A1FE5">
              <w:rPr>
                <w:rFonts w:ascii="Times New Roman" w:hAnsi="Times New Roman"/>
                <w:sz w:val="24"/>
                <w:szCs w:val="24"/>
                <w:lang w:val="uk-UA"/>
              </w:rPr>
              <w:t>національної поліції України</w:t>
            </w:r>
            <w:r w:rsidRPr="005A1FE5">
              <w:rPr>
                <w:rFonts w:ascii="Times New Roman" w:hAnsi="Times New Roman"/>
                <w:sz w:val="24"/>
                <w:szCs w:val="24"/>
              </w:rPr>
              <w:t xml:space="preserve"> або</w:t>
            </w:r>
            <w:r w:rsidRPr="005A1FE5">
              <w:rPr>
                <w:rFonts w:ascii="Times New Roman" w:hAnsi="Times New Roman"/>
                <w:sz w:val="24"/>
                <w:szCs w:val="24"/>
                <w:lang w:val="uk-UA"/>
              </w:rPr>
              <w:t xml:space="preserve"> органів досудового розслідування</w:t>
            </w:r>
            <w:r w:rsidRPr="005A1FE5">
              <w:rPr>
                <w:rFonts w:ascii="Times New Roman" w:hAnsi="Times New Roman"/>
                <w:sz w:val="24"/>
                <w:szCs w:val="24"/>
              </w:rPr>
              <w:t xml:space="preserve"> Виконавець забезпечує недоторканість місця події.</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7.6. Зняття залишків ТМЦ повинно бути здійснене негайно після прибуття Сторін на місце події, про що складається двосторонній Акт.</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7.7.  Відшкодування Замовнику завданих з вини Виконавця збитків (шкоди) здійснюється після надання Замовником відповідних документів органів дізнання, </w:t>
            </w:r>
            <w:r w:rsidRPr="005A1FE5">
              <w:rPr>
                <w:rFonts w:ascii="Times New Roman" w:hAnsi="Times New Roman"/>
                <w:sz w:val="24"/>
                <w:szCs w:val="24"/>
                <w:lang w:val="uk-UA"/>
              </w:rPr>
              <w:t>органів досудового розслідування</w:t>
            </w:r>
            <w:r w:rsidRPr="005A1FE5">
              <w:rPr>
                <w:rFonts w:ascii="Times New Roman" w:hAnsi="Times New Roman"/>
                <w:sz w:val="24"/>
                <w:szCs w:val="24"/>
              </w:rPr>
              <w:t>, або вироку суду, що встановив факт крадіжки, грабежу, розбою, а також факт знищення або пошкодження майна сторонніми особами, які проникли на об'єкт, або внаслідок пожежі чи в силу інших причин з вини працівників, що здійснюють охорону об'єкта. Розмір збитків (шкоди) повинен бути підтверджений Замовником відповідними документами та розрахунком вартості викрадених, знищених або пошкоджених товарно-матеріальних цінностей та викрадених грошових сум, складеним за участі Виконавця та звіреним з бухгалтерськими даними. До збитків (шкоди), що відшкодовується,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7.8. Розмір збитку визначається розрахунком вартості викрадених, знищених або пошкоджених ТМЦ (викрадених грошових сум чи цінних паперів), який підтверджується відповідними даними бухгалтерського обліку Замовника, та погоджується з Виконавцем. До збитку, що відшкодовується, входить балансова вартість викраденого або пошкодженого майна, розмір балансової вартості пошкоджених ТМЦ, витрати, здійснені на відновлення пошкодженого майна, а також викрадені грошові суми та вартість цінних паперів.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7.9. У випадку встановлення винних осіб майновий збиток відшкодований Замовнику стягується з винних осіб Виконавця.</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lastRenderedPageBreak/>
              <w:t>7.10. Виконавець звільняється від відповідальності у випадках, коли доведе відсутність своєї вини, зокрема:</w:t>
            </w:r>
          </w:p>
          <w:p w:rsidR="005A1FE5" w:rsidRPr="005A1FE5" w:rsidRDefault="005A1FE5" w:rsidP="005A1FE5">
            <w:pPr>
              <w:tabs>
                <w:tab w:val="left" w:pos="567"/>
              </w:tabs>
              <w:spacing w:after="0" w:line="240" w:lineRule="auto"/>
              <w:ind w:firstLine="567"/>
              <w:jc w:val="both"/>
              <w:rPr>
                <w:rFonts w:ascii="Times New Roman" w:hAnsi="Times New Roman"/>
                <w:sz w:val="24"/>
                <w:szCs w:val="24"/>
              </w:rPr>
            </w:pPr>
            <w:r w:rsidRPr="005A1FE5">
              <w:rPr>
                <w:rFonts w:ascii="Times New Roman" w:hAnsi="Times New Roman"/>
                <w:sz w:val="24"/>
                <w:szCs w:val="24"/>
              </w:rPr>
              <w:t>7.10.1. За викрадення грошових коштів, цінних паперів, коштовностей, виробів з дорогоцінних металів, наркотичних речовин, відносно яких встановлений спеціальний режим зберігання, у разі, якщо вони зберігалися не в спеціально обладнаних для цього приміщеннях, сховищах, сейфах та в супереч встановленому для них режиму зберігання, а також особистих речей працівників Замовника та відвідувачів;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7.10.2. За викрадення ТМЦ, за умови, що працівниками Замовника не була включена охоронна сигналізація, а працівники Виконавця не мали доступу до даного приміщення;</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7.11. Виконавець не несе відповідальності, якщо збитки на об’єкті спричинені </w:t>
            </w:r>
            <w:proofErr w:type="gramStart"/>
            <w:r w:rsidRPr="005A1FE5">
              <w:rPr>
                <w:rFonts w:ascii="Times New Roman" w:hAnsi="Times New Roman"/>
                <w:sz w:val="24"/>
                <w:szCs w:val="24"/>
              </w:rPr>
              <w:t>за умов</w:t>
            </w:r>
            <w:proofErr w:type="gramEnd"/>
            <w:r w:rsidRPr="005A1FE5">
              <w:rPr>
                <w:rFonts w:ascii="Times New Roman" w:hAnsi="Times New Roman"/>
                <w:sz w:val="24"/>
                <w:szCs w:val="24"/>
              </w:rPr>
              <w:t>:</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7.11.1. Недотримання працівниками Замовника, обслуговуючим персоналом та відвідувачами правил протипожежної безпеки, техніки безпеки тощо;</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7.11.2. Аварій комунікацій у будинку, де знаходиться приміщення, що охороняється, а також безпосередньо на Об’єкті охорони;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7.11.3. Масових порушень громадського порядку;</w:t>
            </w:r>
          </w:p>
          <w:p w:rsidR="005A1FE5" w:rsidRPr="005A1FE5" w:rsidRDefault="005A1FE5" w:rsidP="005A1FE5">
            <w:pPr>
              <w:spacing w:after="0" w:line="240" w:lineRule="auto"/>
              <w:ind w:firstLine="567"/>
              <w:jc w:val="both"/>
              <w:rPr>
                <w:rFonts w:ascii="Times New Roman" w:hAnsi="Times New Roman"/>
                <w:sz w:val="24"/>
                <w:szCs w:val="24"/>
                <w:lang w:val="uk-UA"/>
              </w:rPr>
            </w:pPr>
            <w:r w:rsidRPr="005A1FE5">
              <w:rPr>
                <w:rFonts w:ascii="Times New Roman" w:hAnsi="Times New Roman"/>
                <w:sz w:val="24"/>
                <w:szCs w:val="24"/>
              </w:rPr>
              <w:t>7.11.4.</w:t>
            </w:r>
            <w:r w:rsidRPr="005A1FE5">
              <w:rPr>
                <w:rFonts w:ascii="Times New Roman" w:hAnsi="Times New Roman"/>
                <w:sz w:val="24"/>
                <w:szCs w:val="24"/>
                <w:lang w:val="uk-UA"/>
              </w:rPr>
              <w:t xml:space="preserve"> Застосування працівниками органів національної поліції України у приміщенні, що охороняється, або біля нього засобів примусу;</w:t>
            </w:r>
          </w:p>
          <w:p w:rsidR="005A1FE5" w:rsidRPr="005A1FE5" w:rsidRDefault="005A1FE5" w:rsidP="005A1FE5">
            <w:pPr>
              <w:spacing w:after="0" w:line="240" w:lineRule="auto"/>
              <w:ind w:firstLine="567"/>
              <w:jc w:val="both"/>
              <w:rPr>
                <w:rFonts w:ascii="Times New Roman" w:hAnsi="Times New Roman"/>
                <w:sz w:val="24"/>
                <w:szCs w:val="24"/>
                <w:lang w:val="uk-UA"/>
              </w:rPr>
            </w:pPr>
            <w:r w:rsidRPr="005A1FE5">
              <w:rPr>
                <w:rFonts w:ascii="Times New Roman" w:hAnsi="Times New Roman"/>
                <w:sz w:val="24"/>
                <w:szCs w:val="24"/>
                <w:lang w:val="uk-UA"/>
              </w:rPr>
              <w:t>7.11.5. Спричинення збитків внаслідок дій охоронників в умовах необхідної оборони або крайньої необхідності, а також у випадку якщо охороною вжито всіх залежних від неї заходів, яких виявилося недостатньо для припинення правопорушення (злочину), що встановлено органами національної поліції України;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7.11.6.</w:t>
            </w:r>
            <w:r w:rsidRPr="005A1FE5">
              <w:rPr>
                <w:rFonts w:ascii="Times New Roman" w:hAnsi="Times New Roman"/>
                <w:sz w:val="24"/>
                <w:szCs w:val="24"/>
                <w:lang w:val="uk-UA"/>
              </w:rPr>
              <w:t xml:space="preserve"> </w:t>
            </w:r>
            <w:r w:rsidRPr="005A1FE5">
              <w:rPr>
                <w:rFonts w:ascii="Times New Roman" w:hAnsi="Times New Roman"/>
                <w:sz w:val="24"/>
                <w:szCs w:val="24"/>
              </w:rPr>
              <w:t>Доведення правоохоронними органами фактів розголошення працівниками Замовника, обслуговуючим персоналом, стороннім особам відомостей щодо системи охорони об’єкта, системи зв’язку і контролю тощо, що використано третіми особами та призвело до спричинення збитків;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7.11.7. Якщо особа, яка протиправно проникла на об’єкт і нанесла майнову шкоду, затримана безпосередньо на об’єкті або при переслідуванні;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7.11.8. Проникнення на об’єкт сторонніх осіб через місця від обладнання та від укріплення яких Замовник відмовився (згідно Акта обстеження об’єкта);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7.11.9. Знищення або пошкодження майна Замовника внаслідок:</w:t>
            </w:r>
          </w:p>
          <w:p w:rsidR="005A1FE5" w:rsidRPr="005A1FE5" w:rsidRDefault="005A1FE5" w:rsidP="005A1FE5">
            <w:pPr>
              <w:spacing w:after="0" w:line="240" w:lineRule="auto"/>
              <w:jc w:val="both"/>
              <w:rPr>
                <w:rFonts w:ascii="Times New Roman" w:hAnsi="Times New Roman"/>
                <w:sz w:val="24"/>
                <w:szCs w:val="24"/>
              </w:rPr>
            </w:pPr>
            <w:r w:rsidRPr="005A1FE5">
              <w:rPr>
                <w:rFonts w:ascii="Times New Roman" w:hAnsi="Times New Roman"/>
                <w:sz w:val="24"/>
                <w:szCs w:val="24"/>
              </w:rPr>
              <w:t>- спрацювання вибухових пристроїв (засобів);</w:t>
            </w:r>
          </w:p>
          <w:p w:rsidR="005A1FE5" w:rsidRPr="005A1FE5" w:rsidRDefault="005A1FE5" w:rsidP="005A1FE5">
            <w:pPr>
              <w:spacing w:after="0" w:line="240" w:lineRule="auto"/>
              <w:jc w:val="both"/>
              <w:rPr>
                <w:rFonts w:ascii="Times New Roman" w:hAnsi="Times New Roman"/>
                <w:sz w:val="24"/>
                <w:szCs w:val="24"/>
              </w:rPr>
            </w:pPr>
            <w:r w:rsidRPr="005A1FE5">
              <w:rPr>
                <w:rFonts w:ascii="Times New Roman" w:hAnsi="Times New Roman"/>
                <w:sz w:val="24"/>
                <w:szCs w:val="24"/>
              </w:rPr>
              <w:t>- дій або бездіяльності працівників Замовника, що призвело до спричинення збитків;</w:t>
            </w:r>
          </w:p>
          <w:p w:rsidR="005A1FE5" w:rsidRPr="005A1FE5" w:rsidRDefault="005A1FE5" w:rsidP="005A1FE5">
            <w:pPr>
              <w:spacing w:after="0" w:line="240" w:lineRule="auto"/>
              <w:jc w:val="both"/>
              <w:rPr>
                <w:rFonts w:ascii="Times New Roman" w:hAnsi="Times New Roman"/>
                <w:sz w:val="24"/>
                <w:szCs w:val="24"/>
              </w:rPr>
            </w:pPr>
            <w:r w:rsidRPr="005A1FE5">
              <w:rPr>
                <w:rFonts w:ascii="Times New Roman" w:hAnsi="Times New Roman"/>
                <w:sz w:val="24"/>
                <w:szCs w:val="24"/>
              </w:rPr>
              <w:t>- загорання з причини незадовільного технічного стану обладнання або інших засобів;</w:t>
            </w:r>
          </w:p>
          <w:p w:rsidR="005A1FE5" w:rsidRPr="005A1FE5" w:rsidRDefault="005A1FE5" w:rsidP="005A1FE5">
            <w:pPr>
              <w:spacing w:after="0" w:line="240" w:lineRule="auto"/>
              <w:jc w:val="both"/>
              <w:rPr>
                <w:rFonts w:ascii="Times New Roman" w:hAnsi="Times New Roman"/>
                <w:sz w:val="24"/>
                <w:szCs w:val="24"/>
              </w:rPr>
            </w:pPr>
            <w:r w:rsidRPr="005A1FE5">
              <w:rPr>
                <w:rFonts w:ascii="Times New Roman" w:hAnsi="Times New Roman"/>
                <w:sz w:val="24"/>
                <w:szCs w:val="24"/>
              </w:rPr>
              <w:t>- дій при гасінні пожежі у приміщенні Об’єкту охорони або на прилеглій території.</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7.12. Сторони звільняються від відповідальності за повне або часткове невиконання своїх зобов'язань за цим Договором, якщо таке невиконання є наслідком форс-мажорних обставин (непереборної сили).</w:t>
            </w:r>
          </w:p>
          <w:p w:rsidR="005A1FE5" w:rsidRPr="005A1FE5" w:rsidRDefault="005A1FE5" w:rsidP="005A1FE5">
            <w:pPr>
              <w:tabs>
                <w:tab w:val="left" w:pos="567"/>
              </w:tabs>
              <w:spacing w:after="0" w:line="240" w:lineRule="auto"/>
              <w:ind w:firstLine="567"/>
              <w:jc w:val="both"/>
              <w:rPr>
                <w:rFonts w:ascii="Times New Roman" w:hAnsi="Times New Roman"/>
                <w:sz w:val="24"/>
                <w:szCs w:val="24"/>
              </w:rPr>
            </w:pPr>
            <w:r w:rsidRPr="005A1FE5">
              <w:rPr>
                <w:rFonts w:ascii="Times New Roman" w:hAnsi="Times New Roman"/>
                <w:sz w:val="24"/>
                <w:szCs w:val="24"/>
              </w:rPr>
              <w:t>7.12.1.</w:t>
            </w:r>
            <w:r w:rsidRPr="005A1FE5">
              <w:rPr>
                <w:rFonts w:ascii="Times New Roman" w:hAnsi="Times New Roman"/>
                <w:sz w:val="24"/>
                <w:szCs w:val="24"/>
              </w:rPr>
              <w:tab/>
              <w:t xml:space="preserve">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пожежі, землетруси, повені, оповзні, інші стихійні лиха, вибухи, війна або військові дії, акції громадської непокори. Строк виконання зобов'язань відкладається </w:t>
            </w:r>
            <w:proofErr w:type="gramStart"/>
            <w:r w:rsidRPr="005A1FE5">
              <w:rPr>
                <w:rFonts w:ascii="Times New Roman" w:hAnsi="Times New Roman"/>
                <w:sz w:val="24"/>
                <w:szCs w:val="24"/>
              </w:rPr>
              <w:t>на строк</w:t>
            </w:r>
            <w:proofErr w:type="gramEnd"/>
            <w:r w:rsidRPr="005A1FE5">
              <w:rPr>
                <w:rFonts w:ascii="Times New Roman" w:hAnsi="Times New Roman"/>
                <w:sz w:val="24"/>
                <w:szCs w:val="24"/>
              </w:rPr>
              <w:t xml:space="preserve"> дії форс-мажорних обставин.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7.12.2.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негайно. Послання вищевказаного документу має здійснитися протягом 14 днів з моменту його отримання.</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7.13.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5A1FE5" w:rsidRPr="005A1FE5" w:rsidRDefault="005A1FE5" w:rsidP="005A1FE5">
            <w:pPr>
              <w:spacing w:after="0" w:line="240" w:lineRule="auto"/>
              <w:ind w:firstLine="567"/>
              <w:jc w:val="both"/>
              <w:rPr>
                <w:rFonts w:ascii="Times New Roman" w:hAnsi="Times New Roman"/>
                <w:sz w:val="24"/>
                <w:szCs w:val="24"/>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VIII. Обставини непереборної сили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5A1FE5">
              <w:rPr>
                <w:rFonts w:ascii="Times New Roman" w:hAnsi="Times New Roman"/>
                <w:sz w:val="24"/>
                <w:szCs w:val="24"/>
              </w:rPr>
              <w:lastRenderedPageBreak/>
              <w:t>під час укладання Договору та виникли поза волею Сторін (аварія, катастрофа, стихійне лихо, епідемія, епізоотія, війна тощо).</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 (або) відповідного уповноваженого органу.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5A1FE5" w:rsidRPr="005A1FE5" w:rsidRDefault="005A1FE5" w:rsidP="005A1FE5">
            <w:pPr>
              <w:spacing w:after="0" w:line="240" w:lineRule="auto"/>
              <w:ind w:firstLine="567"/>
              <w:jc w:val="both"/>
              <w:rPr>
                <w:rFonts w:ascii="Times New Roman" w:hAnsi="Times New Roman"/>
                <w:sz w:val="24"/>
                <w:szCs w:val="24"/>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IX. Вирішення спорів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9.2. У разі недосягнення Сторонами згоди, спори (розбіжності) вирішуються </w:t>
            </w:r>
            <w:proofErr w:type="gramStart"/>
            <w:r w:rsidRPr="005A1FE5">
              <w:rPr>
                <w:rFonts w:ascii="Times New Roman" w:hAnsi="Times New Roman"/>
                <w:sz w:val="24"/>
                <w:szCs w:val="24"/>
                <w:lang w:val="uk-UA"/>
              </w:rPr>
              <w:t>в</w:t>
            </w:r>
            <w:r w:rsidRPr="005A1FE5">
              <w:rPr>
                <w:rFonts w:ascii="Times New Roman" w:hAnsi="Times New Roman"/>
                <w:sz w:val="24"/>
                <w:szCs w:val="24"/>
              </w:rPr>
              <w:t xml:space="preserve"> судовому порядку</w:t>
            </w:r>
            <w:proofErr w:type="gramEnd"/>
            <w:r w:rsidRPr="005A1FE5">
              <w:rPr>
                <w:rFonts w:ascii="Times New Roman" w:hAnsi="Times New Roman"/>
                <w:sz w:val="24"/>
                <w:szCs w:val="24"/>
              </w:rPr>
              <w:t>.</w:t>
            </w:r>
          </w:p>
          <w:p w:rsidR="005A1FE5" w:rsidRPr="005A1FE5" w:rsidRDefault="005A1FE5" w:rsidP="005A1FE5">
            <w:pPr>
              <w:spacing w:after="0" w:line="240" w:lineRule="auto"/>
              <w:ind w:firstLine="567"/>
              <w:jc w:val="both"/>
              <w:rPr>
                <w:rFonts w:ascii="Times New Roman" w:hAnsi="Times New Roman"/>
                <w:sz w:val="24"/>
                <w:szCs w:val="24"/>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X. Строк дії Договору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10.1.  Цей Договір набирає чинності з дати підписання Договору і діє </w:t>
            </w:r>
            <w:r w:rsidRPr="005A1FE5">
              <w:rPr>
                <w:rFonts w:ascii="Times New Roman" w:hAnsi="Times New Roman"/>
                <w:b/>
                <w:sz w:val="24"/>
                <w:szCs w:val="24"/>
              </w:rPr>
              <w:t>до 31 грудня 20</w:t>
            </w:r>
            <w:r w:rsidRPr="005A1FE5">
              <w:rPr>
                <w:rFonts w:ascii="Times New Roman" w:hAnsi="Times New Roman"/>
                <w:b/>
                <w:sz w:val="24"/>
                <w:szCs w:val="24"/>
                <w:lang w:val="uk-UA"/>
              </w:rPr>
              <w:t>22</w:t>
            </w:r>
            <w:r w:rsidRPr="005A1FE5">
              <w:rPr>
                <w:rFonts w:ascii="Times New Roman" w:hAnsi="Times New Roman"/>
                <w:b/>
                <w:sz w:val="24"/>
                <w:szCs w:val="24"/>
              </w:rPr>
              <w:t xml:space="preserve"> року,</w:t>
            </w:r>
            <w:r w:rsidRPr="005A1FE5">
              <w:rPr>
                <w:rFonts w:ascii="Times New Roman" w:hAnsi="Times New Roman"/>
                <w:sz w:val="24"/>
                <w:szCs w:val="24"/>
              </w:rPr>
              <w:t xml:space="preserve"> а в частині оплати та гарантійних зобов’язань до повного виконання їх Сторонами.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10.2. Договір може бути достроково розірвано, змінено та доповнено за письмовою згодою Сторін.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10.3. Даний Договір складено у двох оригінальних примірниках, що мають однакову юридичну силу, по одному для кожної із Сторін.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10.4. Сторони застосовують заходи досудового врегулювання господарського спору з обов’язковим збереженням претензійного порядку врегулювання спору.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 xml:space="preserve">10.5. Відповідно до частини </w:t>
            </w:r>
            <w:r w:rsidRPr="005A1FE5">
              <w:rPr>
                <w:rFonts w:ascii="Times New Roman" w:hAnsi="Times New Roman"/>
                <w:sz w:val="24"/>
                <w:szCs w:val="24"/>
                <w:lang w:val="uk-UA"/>
              </w:rPr>
              <w:t>6</w:t>
            </w:r>
            <w:r w:rsidRPr="005A1FE5">
              <w:rPr>
                <w:rFonts w:ascii="Times New Roman" w:hAnsi="Times New Roman"/>
                <w:sz w:val="24"/>
                <w:szCs w:val="24"/>
              </w:rPr>
              <w:t xml:space="preserve"> статті 41 Закону України «Про публічні закупівлі» дія цього </w:t>
            </w:r>
            <w:r w:rsidR="002F177D">
              <w:rPr>
                <w:rFonts w:ascii="Times New Roman" w:hAnsi="Times New Roman"/>
                <w:sz w:val="24"/>
                <w:szCs w:val="24"/>
              </w:rPr>
              <w:t xml:space="preserve">Договору може продовжуватися </w:t>
            </w:r>
            <w:proofErr w:type="gramStart"/>
            <w:r w:rsidR="002F177D">
              <w:rPr>
                <w:rFonts w:ascii="Times New Roman" w:hAnsi="Times New Roman"/>
                <w:sz w:val="24"/>
                <w:szCs w:val="24"/>
              </w:rPr>
              <w:t xml:space="preserve">на </w:t>
            </w:r>
            <w:r w:rsidRPr="005A1FE5">
              <w:rPr>
                <w:rFonts w:ascii="Times New Roman" w:hAnsi="Times New Roman"/>
                <w:sz w:val="24"/>
                <w:szCs w:val="24"/>
              </w:rPr>
              <w:t>строк</w:t>
            </w:r>
            <w:proofErr w:type="gramEnd"/>
            <w:r w:rsidRPr="005A1FE5">
              <w:rPr>
                <w:rFonts w:ascii="Times New Roman" w:hAnsi="Times New Roman"/>
                <w:sz w:val="24"/>
                <w:szCs w:val="24"/>
              </w:rPr>
              <w:t>, достатній для проведення процедури закупівлі на початку наступного року, в обсязі, що не перевищує 20% від суми, визначеної у даному Договорі, якщо видатки на цю мету будуть затверджені в установленому порядку.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lang w:val="uk-UA"/>
              </w:rPr>
              <w:t xml:space="preserve">10.6. </w:t>
            </w:r>
            <w:r w:rsidRPr="005A1FE5">
              <w:rPr>
                <w:rFonts w:ascii="Times New Roman" w:hAnsi="Times New Roman"/>
                <w:sz w:val="24"/>
                <w:szCs w:val="24"/>
              </w:rPr>
              <w:t xml:space="preserve">У зв’язку із введенням в Україні </w:t>
            </w:r>
            <w:r w:rsidRPr="005A1FE5">
              <w:rPr>
                <w:rFonts w:ascii="Times New Roman" w:hAnsi="Times New Roman"/>
                <w:iCs/>
                <w:sz w:val="24"/>
                <w:szCs w:val="24"/>
              </w:rPr>
              <w:t xml:space="preserve">воєнного стану згідно з Указом Президента України від 24 лютого 2022 року № 64/2022 «Про введення воєнного стану в Україні», </w:t>
            </w:r>
            <w:r w:rsidRPr="005A1FE5">
              <w:rPr>
                <w:rFonts w:ascii="Times New Roman" w:eastAsia="Calibri" w:hAnsi="Times New Roman"/>
                <w:sz w:val="24"/>
                <w:szCs w:val="24"/>
                <w:shd w:val="clear" w:color="auto" w:fill="FFFFFF"/>
              </w:rPr>
              <w:t>Указом Президента України від 14.03.2022 № 133/2022 «Про продовження строку дії воєнного стану в Україні»</w:t>
            </w:r>
            <w:r w:rsidRPr="005A1FE5">
              <w:rPr>
                <w:rFonts w:ascii="Times New Roman" w:hAnsi="Times New Roman"/>
                <w:iCs/>
                <w:sz w:val="24"/>
                <w:szCs w:val="24"/>
              </w:rPr>
              <w:t xml:space="preserve">, Указом Президента України від 17.05.2022 № 341/2022 «Про продовження строку дії воєнного стану в Україні» при укладенні цього Договору та його виконанні Сторони керуються постановою </w:t>
            </w:r>
            <w:r w:rsidRPr="005A1FE5">
              <w:rPr>
                <w:rFonts w:ascii="Times New Roman" w:hAnsi="Times New Roman"/>
                <w:sz w:val="24"/>
                <w:szCs w:val="24"/>
                <w:lang w:eastAsia="uk-UA"/>
              </w:rPr>
              <w:t>Кабінету Міністрів України від 28 лютого 2022 року № 169</w:t>
            </w:r>
            <w:hyperlink r:id="rId9" w:history="1">
              <w:r w:rsidRPr="005A1FE5">
                <w:rPr>
                  <w:rFonts w:ascii="Times New Roman" w:hAnsi="Times New Roman"/>
                  <w:bCs/>
                  <w:sz w:val="24"/>
                  <w:szCs w:val="24"/>
                </w:rPr>
                <w:t xml:space="preserve"> «Деякі питання здійснення оборонних та публічних закупівель товарів, робіт і послуг в умовах воєнного стану»</w:t>
              </w:r>
            </w:hyperlink>
            <w:r w:rsidRPr="005A1FE5">
              <w:rPr>
                <w:rFonts w:ascii="Times New Roman" w:hAnsi="Times New Roman"/>
                <w:sz w:val="24"/>
                <w:szCs w:val="24"/>
              </w:rPr>
              <w:t>, Законом України «Про публічні закупівлі» дотримуючись принципів здійснення публічних закупівель.</w:t>
            </w:r>
          </w:p>
          <w:p w:rsidR="005A1FE5" w:rsidRPr="005A1FE5" w:rsidRDefault="005A1FE5" w:rsidP="005A1FE5">
            <w:pPr>
              <w:spacing w:after="0" w:line="240" w:lineRule="auto"/>
              <w:jc w:val="both"/>
              <w:rPr>
                <w:rFonts w:ascii="Times New Roman" w:hAnsi="Times New Roman"/>
                <w:sz w:val="24"/>
                <w:szCs w:val="24"/>
                <w:lang w:val="uk-UA"/>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XI. Інші умови</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11.2. Бюджетні зобов’язання Замовника за Договором виникають у разі наявності та в межах відповідних бюджетних асигнувань. Обсяги закупівлі можуть бути зменшені залежно від реального фінансування видатків та узгодженого зменшення Сторонами Договору ціни договору про закупівлю.</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11.3. Договір може бути достроково розірваний, змінений та доповнений тільки за згодою Сторін та відповідно до законодавства про здійснення публічних закупівель з наступних підстав: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lastRenderedPageBreak/>
              <w:t>11.3.1. Зменшення обсягів закупівлі, зокрема з урахуванням фактичного обсягу видатків Замовника;</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11.3.2. Покращення якості послуг за умови, що таке покращення не призведе до збільшення суми, визначеної у Договорі;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11.3.3.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форс-мажорних обставин;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11.3.4. Затримки фінансування витрат Замовника за умови, що такі зміни не призведуть до збільшення суми, визначеної у Договорі;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11.3.5. Узгодженої зміни ціни в бік зменшення (без зміни кількості (обсягу) та якості послуг);</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11.3.6. Зміни ціни у зв’язку із зміною ставок податків і зборів пропорційно до змін таких ставок;</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11.3.7.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11.3.8. З інших передбачених чинним законодавством підстав.</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11.4. Зміни, доповнення до Договору, а також розірвання Договору оформлюються у письмовій формі як додаткові угоди та підписуються уповноваженими представниками Сторін.</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11.5. Жодна зі Сторін не має права передавати права та обов'язки за Договором будь-якій особі без письмової згоди на те іншої Сторони.</w:t>
            </w:r>
          </w:p>
          <w:p w:rsidR="005A1FE5" w:rsidRPr="005A1FE5" w:rsidRDefault="005A1FE5" w:rsidP="005A1FE5">
            <w:pPr>
              <w:spacing w:after="0" w:line="240" w:lineRule="auto"/>
              <w:ind w:firstLine="567"/>
              <w:jc w:val="both"/>
              <w:rPr>
                <w:rFonts w:ascii="Times New Roman" w:hAnsi="Times New Roman"/>
                <w:sz w:val="24"/>
                <w:szCs w:val="24"/>
                <w:lang w:val="uk-UA"/>
              </w:rPr>
            </w:pPr>
            <w:r w:rsidRPr="005A1FE5">
              <w:rPr>
                <w:rFonts w:ascii="Times New Roman" w:hAnsi="Times New Roman"/>
                <w:sz w:val="24"/>
                <w:szCs w:val="24"/>
              </w:rPr>
              <w:t>11.6. Відповідно до Законів України «Про захист персональних даних» від 01.06.2010 року № 2297-VI та «Про доступ до публічної інформації» від 13.01.2011 № 2939 VI Сторони надають одна одній дозвіл на обробку персональних даних та доступ до них уповноважених на те третіх осіб</w:t>
            </w:r>
            <w:r w:rsidRPr="005A1FE5">
              <w:rPr>
                <w:rFonts w:ascii="Times New Roman" w:hAnsi="Times New Roman"/>
                <w:sz w:val="24"/>
                <w:szCs w:val="24"/>
                <w:lang w:val="uk-UA"/>
              </w:rPr>
              <w:t xml:space="preserve"> з метою виконання умов цього договору.</w:t>
            </w:r>
          </w:p>
          <w:p w:rsidR="005A1FE5" w:rsidRPr="005A1FE5" w:rsidRDefault="005A1FE5" w:rsidP="005A1FE5">
            <w:pPr>
              <w:spacing w:after="0" w:line="240" w:lineRule="auto"/>
              <w:ind w:firstLine="567"/>
              <w:jc w:val="both"/>
              <w:rPr>
                <w:rFonts w:ascii="Times New Roman" w:hAnsi="Times New Roman"/>
                <w:sz w:val="24"/>
                <w:szCs w:val="24"/>
                <w:lang w:val="uk-UA"/>
              </w:rPr>
            </w:pPr>
          </w:p>
          <w:p w:rsidR="005A1FE5" w:rsidRPr="005A1FE5" w:rsidRDefault="005A1FE5" w:rsidP="005A1FE5">
            <w:pPr>
              <w:spacing w:after="0" w:line="240" w:lineRule="auto"/>
              <w:ind w:firstLine="567"/>
              <w:jc w:val="center"/>
              <w:rPr>
                <w:rFonts w:ascii="Times New Roman" w:hAnsi="Times New Roman"/>
                <w:b/>
                <w:sz w:val="24"/>
                <w:szCs w:val="24"/>
                <w:lang w:val="uk-UA"/>
              </w:rPr>
            </w:pPr>
            <w:r w:rsidRPr="005A1FE5">
              <w:rPr>
                <w:rFonts w:ascii="Times New Roman" w:hAnsi="Times New Roman"/>
                <w:b/>
                <w:sz w:val="24"/>
                <w:szCs w:val="24"/>
                <w:lang w:val="uk-UA"/>
              </w:rPr>
              <w:t>XII. Прикінцеві положення</w:t>
            </w:r>
          </w:p>
          <w:p w:rsidR="005A1FE5" w:rsidRPr="005A1FE5" w:rsidRDefault="005A1FE5" w:rsidP="005A1FE5">
            <w:pPr>
              <w:pBdr>
                <w:top w:val="nil"/>
                <w:left w:val="nil"/>
                <w:bottom w:val="nil"/>
                <w:right w:val="nil"/>
                <w:between w:val="nil"/>
              </w:pBdr>
              <w:spacing w:after="0" w:line="240" w:lineRule="auto"/>
              <w:ind w:firstLine="567"/>
              <w:jc w:val="both"/>
              <w:rPr>
                <w:rFonts w:ascii="Times New Roman" w:hAnsi="Times New Roman"/>
                <w:color w:val="000000"/>
                <w:sz w:val="24"/>
                <w:szCs w:val="24"/>
                <w:highlight w:val="green"/>
                <w:lang w:val="uk-UA"/>
              </w:rPr>
            </w:pPr>
            <w:r w:rsidRPr="005A1FE5">
              <w:rPr>
                <w:rFonts w:ascii="Times New Roman" w:hAnsi="Times New Roman"/>
                <w:color w:val="000000"/>
                <w:sz w:val="24"/>
                <w:szCs w:val="24"/>
                <w:lang w:val="uk-UA"/>
              </w:rPr>
              <w:t>12.1.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A1FE5" w:rsidRPr="005A1FE5" w:rsidRDefault="005A1FE5" w:rsidP="005A1FE5">
            <w:pPr>
              <w:pBdr>
                <w:top w:val="nil"/>
                <w:left w:val="nil"/>
                <w:bottom w:val="nil"/>
                <w:right w:val="nil"/>
                <w:between w:val="nil"/>
              </w:pBdr>
              <w:spacing w:after="0" w:line="240" w:lineRule="auto"/>
              <w:ind w:firstLine="567"/>
              <w:jc w:val="both"/>
              <w:rPr>
                <w:rFonts w:ascii="Times New Roman" w:hAnsi="Times New Roman"/>
                <w:color w:val="000000"/>
                <w:sz w:val="24"/>
                <w:szCs w:val="24"/>
                <w:lang w:val="uk-UA"/>
              </w:rPr>
            </w:pPr>
            <w:r w:rsidRPr="005A1FE5">
              <w:rPr>
                <w:rFonts w:ascii="Times New Roman" w:hAnsi="Times New Roman"/>
                <w:color w:val="000000"/>
                <w:sz w:val="24"/>
                <w:szCs w:val="24"/>
                <w:lang w:val="uk-UA"/>
              </w:rPr>
              <w:t>12.2. Шляхом підписання Замовником даного Договору, останній надає цим право Виконавцю,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Для цілей цього пункту під персональними даними Замовника маються на увазі персональні дані представника(ів) Замовника. Використання і передача інформації, що становить персональні дані Замовника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rsidR="005A1FE5" w:rsidRPr="005A1FE5" w:rsidRDefault="005A1FE5" w:rsidP="005A1FE5">
            <w:pPr>
              <w:pBdr>
                <w:top w:val="nil"/>
                <w:left w:val="nil"/>
                <w:bottom w:val="nil"/>
                <w:right w:val="nil"/>
                <w:between w:val="nil"/>
              </w:pBdr>
              <w:spacing w:after="0" w:line="240" w:lineRule="auto"/>
              <w:ind w:firstLine="567"/>
              <w:jc w:val="both"/>
              <w:rPr>
                <w:rFonts w:ascii="Times New Roman" w:hAnsi="Times New Roman"/>
                <w:color w:val="000000"/>
                <w:sz w:val="24"/>
                <w:szCs w:val="24"/>
                <w:lang w:val="uk-UA"/>
              </w:rPr>
            </w:pPr>
            <w:r w:rsidRPr="005A1FE5">
              <w:rPr>
                <w:rFonts w:ascii="Times New Roman" w:hAnsi="Times New Roman"/>
                <w:color w:val="000000"/>
                <w:sz w:val="24"/>
                <w:szCs w:val="24"/>
                <w:lang w:val="uk-UA"/>
              </w:rPr>
              <w:t>12.3. Обов'язковою умовою в період дії Договору є наявність у Замовника відповідних дозвільних документів, які підтверджують його повноваження щодо володіння, користування або розпорядження майном, що охороняється.</w:t>
            </w:r>
          </w:p>
          <w:p w:rsidR="005A1FE5" w:rsidRPr="005A1FE5" w:rsidRDefault="005A1FE5" w:rsidP="005A1FE5">
            <w:pPr>
              <w:tabs>
                <w:tab w:val="left" w:pos="5112"/>
                <w:tab w:val="left" w:pos="8112"/>
                <w:tab w:val="left" w:pos="9125"/>
              </w:tabs>
              <w:spacing w:after="0" w:line="240" w:lineRule="auto"/>
              <w:ind w:firstLine="567"/>
              <w:jc w:val="both"/>
              <w:rPr>
                <w:rFonts w:ascii="Times New Roman" w:hAnsi="Times New Roman"/>
                <w:color w:val="000000"/>
                <w:sz w:val="24"/>
                <w:szCs w:val="24"/>
                <w:lang w:val="uk-UA"/>
              </w:rPr>
            </w:pPr>
            <w:r w:rsidRPr="005A1FE5">
              <w:rPr>
                <w:rFonts w:ascii="Times New Roman" w:hAnsi="Times New Roman"/>
                <w:color w:val="000000"/>
                <w:sz w:val="24"/>
                <w:szCs w:val="24"/>
                <w:lang w:val="uk-UA"/>
              </w:rPr>
              <w:t>12.4. Кожна зі Сторін справжнім засвідчує і гарантує іншій Стороні, що на момент підписання Сторонами даного договору:</w:t>
            </w:r>
          </w:p>
          <w:p w:rsidR="005A1FE5" w:rsidRPr="005A1FE5" w:rsidRDefault="005A1FE5" w:rsidP="005A1FE5">
            <w:pPr>
              <w:tabs>
                <w:tab w:val="left" w:pos="5112"/>
                <w:tab w:val="left" w:pos="8112"/>
                <w:tab w:val="left" w:pos="9125"/>
              </w:tabs>
              <w:spacing w:after="0" w:line="240" w:lineRule="auto"/>
              <w:ind w:firstLine="567"/>
              <w:jc w:val="both"/>
              <w:rPr>
                <w:rFonts w:ascii="Times New Roman" w:hAnsi="Times New Roman"/>
                <w:color w:val="000000"/>
                <w:sz w:val="24"/>
                <w:szCs w:val="24"/>
                <w:lang w:val="uk-UA"/>
              </w:rPr>
            </w:pPr>
            <w:r w:rsidRPr="005A1FE5">
              <w:rPr>
                <w:rFonts w:ascii="Times New Roman" w:hAnsi="Times New Roman"/>
                <w:color w:val="000000"/>
                <w:sz w:val="24"/>
                <w:szCs w:val="24"/>
                <w:lang w:val="uk-UA"/>
              </w:rPr>
              <w:t>- на Сторону не поширюється дія економічних санкцій;</w:t>
            </w:r>
          </w:p>
          <w:p w:rsidR="005A1FE5" w:rsidRPr="005A1FE5" w:rsidRDefault="005A1FE5" w:rsidP="005A1FE5">
            <w:pPr>
              <w:tabs>
                <w:tab w:val="left" w:pos="5112"/>
                <w:tab w:val="left" w:pos="8112"/>
                <w:tab w:val="left" w:pos="9125"/>
              </w:tabs>
              <w:spacing w:after="0" w:line="240" w:lineRule="auto"/>
              <w:ind w:firstLine="567"/>
              <w:jc w:val="both"/>
              <w:rPr>
                <w:rFonts w:ascii="Times New Roman" w:hAnsi="Times New Roman"/>
                <w:color w:val="000000"/>
                <w:sz w:val="24"/>
                <w:szCs w:val="24"/>
                <w:lang w:val="uk-UA"/>
              </w:rPr>
            </w:pPr>
            <w:r w:rsidRPr="005A1FE5">
              <w:rPr>
                <w:rFonts w:ascii="Times New Roman" w:hAnsi="Times New Roman"/>
                <w:color w:val="000000"/>
                <w:sz w:val="24"/>
                <w:szCs w:val="24"/>
                <w:lang w:val="uk-UA"/>
              </w:rPr>
              <w:t>-</w:t>
            </w:r>
            <w:r w:rsidRPr="005A1FE5">
              <w:rPr>
                <w:rFonts w:ascii="Times New Roman" w:hAnsi="Times New Roman"/>
                <w:b/>
                <w:color w:val="000000"/>
                <w:sz w:val="24"/>
                <w:szCs w:val="24"/>
                <w:lang w:val="uk-UA"/>
              </w:rPr>
              <w:t xml:space="preserve"> </w:t>
            </w:r>
            <w:r w:rsidRPr="005A1FE5">
              <w:rPr>
                <w:rFonts w:ascii="Times New Roman" w:hAnsi="Times New Roman"/>
                <w:color w:val="000000"/>
                <w:sz w:val="24"/>
                <w:szCs w:val="24"/>
                <w:lang w:val="uk-UA"/>
              </w:rPr>
              <w:t>Сторона не співпрацює і не вступає у відносини контролю з особами, на яких поширюється дія санкцій;</w:t>
            </w:r>
          </w:p>
          <w:p w:rsidR="005A1FE5" w:rsidRPr="005A1FE5" w:rsidRDefault="005A1FE5" w:rsidP="005A1FE5">
            <w:pPr>
              <w:tabs>
                <w:tab w:val="left" w:pos="5112"/>
                <w:tab w:val="left" w:pos="8112"/>
                <w:tab w:val="left" w:pos="9125"/>
              </w:tabs>
              <w:spacing w:after="0" w:line="240" w:lineRule="auto"/>
              <w:ind w:firstLine="567"/>
              <w:jc w:val="both"/>
              <w:rPr>
                <w:rFonts w:ascii="Times New Roman" w:hAnsi="Times New Roman"/>
                <w:color w:val="000000"/>
                <w:sz w:val="24"/>
                <w:szCs w:val="24"/>
                <w:lang w:val="uk-UA"/>
              </w:rPr>
            </w:pPr>
            <w:r w:rsidRPr="005A1FE5">
              <w:rPr>
                <w:rFonts w:ascii="Times New Roman" w:hAnsi="Times New Roman"/>
                <w:color w:val="000000"/>
                <w:sz w:val="24"/>
                <w:szCs w:val="24"/>
                <w:lang w:val="uk-UA"/>
              </w:rPr>
              <w:lastRenderedPageBreak/>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5A1FE5" w:rsidRPr="005A1FE5" w:rsidRDefault="005A1FE5" w:rsidP="005A1FE5">
            <w:pPr>
              <w:tabs>
                <w:tab w:val="left" w:pos="5112"/>
                <w:tab w:val="left" w:pos="8112"/>
                <w:tab w:val="left" w:pos="9125"/>
              </w:tabs>
              <w:spacing w:after="0" w:line="240" w:lineRule="auto"/>
              <w:ind w:firstLine="567"/>
              <w:jc w:val="both"/>
              <w:rPr>
                <w:rFonts w:ascii="Times New Roman" w:hAnsi="Times New Roman"/>
                <w:color w:val="000000"/>
                <w:sz w:val="24"/>
                <w:szCs w:val="24"/>
                <w:lang w:val="uk-UA" w:eastAsia="uk-UA"/>
              </w:rPr>
            </w:pPr>
            <w:r w:rsidRPr="005A1FE5">
              <w:rPr>
                <w:rFonts w:ascii="Times New Roman" w:hAnsi="Times New Roman"/>
                <w:color w:val="000000"/>
                <w:sz w:val="24"/>
                <w:szCs w:val="24"/>
                <w:lang w:val="uk-UA" w:eastAsia="uk-UA"/>
              </w:rPr>
              <w:t xml:space="preserve">12.4.1.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5A1FE5">
              <w:rPr>
                <w:rFonts w:ascii="Times New Roman" w:hAnsi="Times New Roman"/>
                <w:b/>
                <w:color w:val="000000"/>
                <w:sz w:val="24"/>
                <w:szCs w:val="24"/>
                <w:lang w:val="uk-UA" w:eastAsia="uk-UA"/>
              </w:rPr>
              <w:t>-</w:t>
            </w:r>
            <w:r w:rsidRPr="005A1FE5">
              <w:rPr>
                <w:rFonts w:ascii="Times New Roman" w:hAnsi="Times New Roman"/>
                <w:color w:val="000000"/>
                <w:sz w:val="24"/>
                <w:szCs w:val="24"/>
                <w:lang w:val="uk-UA" w:eastAsia="uk-UA"/>
              </w:rPr>
              <w:t xml:space="preserve"> які неправомірні переваги чи інші неправомірні цілі.</w:t>
            </w:r>
          </w:p>
          <w:p w:rsidR="005A1FE5" w:rsidRPr="005A1FE5" w:rsidRDefault="005A1FE5" w:rsidP="005A1FE5">
            <w:pPr>
              <w:tabs>
                <w:tab w:val="left" w:pos="5112"/>
                <w:tab w:val="left" w:pos="8112"/>
                <w:tab w:val="left" w:pos="9125"/>
              </w:tabs>
              <w:spacing w:after="0" w:line="240" w:lineRule="auto"/>
              <w:ind w:firstLine="567"/>
              <w:jc w:val="both"/>
              <w:rPr>
                <w:rFonts w:ascii="Times New Roman" w:hAnsi="Times New Roman"/>
                <w:color w:val="000000"/>
                <w:sz w:val="24"/>
                <w:szCs w:val="24"/>
                <w:lang w:val="uk-UA" w:eastAsia="uk-UA"/>
              </w:rPr>
            </w:pPr>
            <w:r w:rsidRPr="005A1FE5">
              <w:rPr>
                <w:rFonts w:ascii="Times New Roman" w:hAnsi="Times New Roman"/>
                <w:color w:val="000000"/>
                <w:sz w:val="24"/>
                <w:szCs w:val="24"/>
                <w:lang w:val="uk-UA" w:eastAsia="uk-UA"/>
              </w:rPr>
              <w:t>12.4.2.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5A1FE5" w:rsidRPr="005A1FE5" w:rsidRDefault="005A1FE5" w:rsidP="005A1FE5">
            <w:pPr>
              <w:tabs>
                <w:tab w:val="left" w:pos="5112"/>
                <w:tab w:val="left" w:pos="8112"/>
                <w:tab w:val="left" w:pos="9125"/>
              </w:tabs>
              <w:spacing w:after="0" w:line="240" w:lineRule="auto"/>
              <w:ind w:firstLine="567"/>
              <w:jc w:val="both"/>
              <w:rPr>
                <w:rFonts w:ascii="Times New Roman" w:hAnsi="Times New Roman"/>
                <w:color w:val="000000"/>
                <w:sz w:val="24"/>
                <w:szCs w:val="24"/>
                <w:lang w:val="uk-UA" w:eastAsia="uk-UA"/>
              </w:rPr>
            </w:pPr>
            <w:r w:rsidRPr="005A1FE5">
              <w:rPr>
                <w:rFonts w:ascii="Times New Roman" w:hAnsi="Times New Roman"/>
                <w:color w:val="000000"/>
                <w:sz w:val="24"/>
                <w:szCs w:val="24"/>
                <w:lang w:val="uk-UA" w:eastAsia="uk-UA"/>
              </w:rPr>
              <w:t>12.4.3.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Під діями працівника, здійснюваними ним на користь стимулюючої його Сторони, розуміється:</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b/>
                <w:sz w:val="24"/>
                <w:szCs w:val="24"/>
                <w:lang w:val="uk-UA" w:eastAsia="uk-UA"/>
              </w:rPr>
              <w:t>-</w:t>
            </w:r>
            <w:r w:rsidRPr="005A1FE5">
              <w:rPr>
                <w:rFonts w:ascii="Times New Roman" w:eastAsia="Calibri" w:hAnsi="Times New Roman"/>
                <w:sz w:val="24"/>
                <w:szCs w:val="24"/>
                <w:lang w:val="uk-UA" w:eastAsia="uk-UA"/>
              </w:rPr>
              <w:t xml:space="preserve"> надання невиправданих переваг порівняно з іншими контрагентами; </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b/>
                <w:sz w:val="24"/>
                <w:szCs w:val="24"/>
                <w:lang w:val="uk-UA" w:eastAsia="uk-UA"/>
              </w:rPr>
              <w:t>-</w:t>
            </w:r>
            <w:r w:rsidRPr="005A1FE5">
              <w:rPr>
                <w:rFonts w:ascii="Times New Roman" w:eastAsia="Calibri" w:hAnsi="Times New Roman"/>
                <w:sz w:val="24"/>
                <w:szCs w:val="24"/>
                <w:lang w:val="uk-UA" w:eastAsia="uk-UA"/>
              </w:rPr>
              <w:t xml:space="preserve"> надання будь-яких гарантій;</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b/>
                <w:sz w:val="24"/>
                <w:szCs w:val="24"/>
                <w:lang w:val="uk-UA" w:eastAsia="uk-UA"/>
              </w:rPr>
              <w:t>-</w:t>
            </w:r>
            <w:r w:rsidRPr="005A1FE5">
              <w:rPr>
                <w:rFonts w:ascii="Times New Roman" w:eastAsia="Calibri" w:hAnsi="Times New Roman"/>
                <w:sz w:val="24"/>
                <w:szCs w:val="24"/>
                <w:lang w:val="uk-UA" w:eastAsia="uk-UA"/>
              </w:rPr>
              <w:t xml:space="preserve"> прискорення існуючих процедур;</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b/>
                <w:sz w:val="24"/>
                <w:szCs w:val="24"/>
                <w:lang w:val="uk-UA" w:eastAsia="uk-UA"/>
              </w:rPr>
              <w:t>-</w:t>
            </w:r>
            <w:r w:rsidRPr="005A1FE5">
              <w:rPr>
                <w:rFonts w:ascii="Times New Roman" w:eastAsia="Calibri" w:hAnsi="Times New Roman"/>
                <w:sz w:val="24"/>
                <w:szCs w:val="24"/>
                <w:lang w:val="uk-UA" w:eastAsia="uk-UA"/>
              </w:rPr>
              <w:t xml:space="preserve">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5A1FE5" w:rsidRPr="005A1FE5" w:rsidRDefault="005A1FE5" w:rsidP="005A1FE5">
            <w:pPr>
              <w:ind w:firstLine="567"/>
              <w:contextualSpacing/>
              <w:jc w:val="both"/>
              <w:rPr>
                <w:rFonts w:ascii="Times New Roman" w:eastAsia="Calibri" w:hAnsi="Times New Roman"/>
                <w:sz w:val="24"/>
                <w:szCs w:val="24"/>
                <w:lang w:val="uk-UA" w:eastAsia="en-US"/>
              </w:rPr>
            </w:pPr>
            <w:r w:rsidRPr="005A1FE5">
              <w:rPr>
                <w:rFonts w:ascii="Times New Roman" w:eastAsia="Calibri" w:hAnsi="Times New Roman"/>
                <w:sz w:val="24"/>
                <w:szCs w:val="24"/>
                <w:lang w:val="uk-UA" w:eastAsia="en-US"/>
              </w:rPr>
              <w:t>12.4.4.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5A1FE5" w:rsidRPr="005A1FE5" w:rsidRDefault="005A1FE5" w:rsidP="005A1FE5">
            <w:pPr>
              <w:ind w:firstLine="567"/>
              <w:contextualSpacing/>
              <w:jc w:val="both"/>
              <w:rPr>
                <w:rFonts w:ascii="Times New Roman" w:eastAsia="Calibri" w:hAnsi="Times New Roman"/>
                <w:sz w:val="24"/>
                <w:szCs w:val="24"/>
                <w:lang w:val="uk-UA" w:eastAsia="en-US"/>
              </w:rPr>
            </w:pPr>
            <w:r w:rsidRPr="005A1FE5">
              <w:rPr>
                <w:rFonts w:ascii="Times New Roman" w:eastAsia="Calibri" w:hAnsi="Times New Roman"/>
                <w:sz w:val="24"/>
                <w:szCs w:val="24"/>
                <w:lang w:val="uk-UA" w:eastAsia="en-US"/>
              </w:rPr>
              <w:t xml:space="preserve">12.4.5. Кожна Сторона стверджує і гарантує, що ні персонал Сторони, ні пов’язані особи не є: </w:t>
            </w:r>
          </w:p>
          <w:p w:rsidR="005A1FE5" w:rsidRPr="005A1FE5" w:rsidRDefault="005A1FE5" w:rsidP="005A1FE5">
            <w:pPr>
              <w:ind w:firstLine="567"/>
              <w:contextualSpacing/>
              <w:jc w:val="both"/>
              <w:rPr>
                <w:rFonts w:ascii="Times New Roman" w:eastAsia="Calibri" w:hAnsi="Times New Roman"/>
                <w:sz w:val="24"/>
                <w:szCs w:val="24"/>
                <w:lang w:val="uk-UA" w:eastAsia="en-US"/>
              </w:rPr>
            </w:pPr>
            <w:r w:rsidRPr="005A1FE5">
              <w:rPr>
                <w:rFonts w:ascii="Times New Roman" w:eastAsia="Calibri" w:hAnsi="Times New Roman"/>
                <w:b/>
                <w:sz w:val="24"/>
                <w:szCs w:val="24"/>
                <w:lang w:val="uk-UA" w:eastAsia="en-US"/>
              </w:rPr>
              <w:t>-</w:t>
            </w:r>
            <w:r w:rsidRPr="005A1FE5">
              <w:rPr>
                <w:rFonts w:ascii="Times New Roman" w:eastAsia="Calibri" w:hAnsi="Times New Roman"/>
                <w:sz w:val="24"/>
                <w:szCs w:val="24"/>
                <w:lang w:val="uk-UA" w:eastAsia="en-US"/>
              </w:rPr>
              <w:t xml:space="preserve"> державними службовцями або працівниками урядового апарату відповідної країни або будь</w:t>
            </w:r>
            <w:r w:rsidRPr="005A1FE5">
              <w:rPr>
                <w:rFonts w:ascii="Times New Roman" w:eastAsia="Calibri" w:hAnsi="Times New Roman"/>
                <w:b/>
                <w:sz w:val="24"/>
                <w:szCs w:val="24"/>
                <w:lang w:val="uk-UA" w:eastAsia="en-US"/>
              </w:rPr>
              <w:t>-</w:t>
            </w:r>
            <w:r w:rsidRPr="005A1FE5">
              <w:rPr>
                <w:rFonts w:ascii="Times New Roman" w:eastAsia="Calibri" w:hAnsi="Times New Roman"/>
                <w:sz w:val="24"/>
                <w:szCs w:val="24"/>
                <w:lang w:val="uk-UA" w:eastAsia="en-US"/>
              </w:rPr>
              <w:t>якої державної служби чи відділу;</w:t>
            </w:r>
          </w:p>
          <w:p w:rsidR="005A1FE5" w:rsidRPr="005A1FE5" w:rsidRDefault="005A1FE5" w:rsidP="005A1FE5">
            <w:pPr>
              <w:ind w:firstLine="567"/>
              <w:contextualSpacing/>
              <w:jc w:val="both"/>
              <w:rPr>
                <w:rFonts w:ascii="Times New Roman" w:eastAsia="Calibri" w:hAnsi="Times New Roman"/>
                <w:sz w:val="24"/>
                <w:szCs w:val="24"/>
                <w:lang w:val="uk-UA" w:eastAsia="en-US"/>
              </w:rPr>
            </w:pPr>
            <w:r w:rsidRPr="005A1FE5">
              <w:rPr>
                <w:rFonts w:ascii="Times New Roman" w:eastAsia="Calibri" w:hAnsi="Times New Roman"/>
                <w:b/>
                <w:sz w:val="24"/>
                <w:szCs w:val="24"/>
                <w:lang w:val="uk-UA" w:eastAsia="en-US"/>
              </w:rPr>
              <w:t xml:space="preserve">- </w:t>
            </w:r>
            <w:r w:rsidRPr="005A1FE5">
              <w:rPr>
                <w:rFonts w:ascii="Times New Roman" w:eastAsia="Calibri" w:hAnsi="Times New Roman"/>
                <w:sz w:val="24"/>
                <w:szCs w:val="24"/>
                <w:lang w:val="uk-UA" w:eastAsia="en-US"/>
              </w:rPr>
              <w:t>особою політичної партії;</w:t>
            </w:r>
          </w:p>
          <w:p w:rsidR="005A1FE5" w:rsidRPr="005A1FE5" w:rsidRDefault="005A1FE5" w:rsidP="005A1FE5">
            <w:pPr>
              <w:ind w:firstLine="567"/>
              <w:contextualSpacing/>
              <w:jc w:val="both"/>
              <w:rPr>
                <w:rFonts w:ascii="Times New Roman" w:eastAsia="Calibri" w:hAnsi="Times New Roman"/>
                <w:sz w:val="24"/>
                <w:szCs w:val="24"/>
                <w:lang w:val="uk-UA" w:eastAsia="en-US"/>
              </w:rPr>
            </w:pPr>
            <w:r w:rsidRPr="005A1FE5">
              <w:rPr>
                <w:rFonts w:ascii="Times New Roman" w:eastAsia="Calibri" w:hAnsi="Times New Roman"/>
                <w:b/>
                <w:sz w:val="24"/>
                <w:szCs w:val="24"/>
                <w:lang w:val="uk-UA" w:eastAsia="en-US"/>
              </w:rPr>
              <w:t>-</w:t>
            </w:r>
            <w:r w:rsidRPr="005A1FE5">
              <w:rPr>
                <w:rFonts w:ascii="Times New Roman" w:eastAsia="Calibri" w:hAnsi="Times New Roman"/>
                <w:sz w:val="24"/>
                <w:szCs w:val="24"/>
                <w:lang w:val="uk-UA" w:eastAsia="en-US"/>
              </w:rPr>
              <w:t xml:space="preserve"> особою, яка офіційно працює на уряд, близьким родичем будь</w:t>
            </w:r>
            <w:r w:rsidRPr="005A1FE5">
              <w:rPr>
                <w:rFonts w:ascii="Times New Roman" w:eastAsia="Calibri" w:hAnsi="Times New Roman"/>
                <w:b/>
                <w:sz w:val="24"/>
                <w:szCs w:val="24"/>
                <w:lang w:val="uk-UA" w:eastAsia="en-US"/>
              </w:rPr>
              <w:t>-</w:t>
            </w:r>
            <w:r w:rsidRPr="005A1FE5">
              <w:rPr>
                <w:rFonts w:ascii="Times New Roman" w:eastAsia="Calibri" w:hAnsi="Times New Roman"/>
                <w:sz w:val="24"/>
                <w:szCs w:val="24"/>
                <w:lang w:val="uk-UA" w:eastAsia="en-US"/>
              </w:rPr>
              <w:t>кого з перерахованих вище осіб, і зобов’язується повідомити негайно, тільки</w:t>
            </w:r>
            <w:r w:rsidRPr="005A1FE5">
              <w:rPr>
                <w:rFonts w:ascii="Times New Roman" w:eastAsia="Calibri" w:hAnsi="Times New Roman"/>
                <w:b/>
                <w:sz w:val="24"/>
                <w:szCs w:val="24"/>
                <w:lang w:val="uk-UA" w:eastAsia="en-US"/>
              </w:rPr>
              <w:t>-</w:t>
            </w:r>
            <w:r w:rsidRPr="005A1FE5">
              <w:rPr>
                <w:rFonts w:ascii="Times New Roman" w:eastAsia="Calibri" w:hAnsi="Times New Roman"/>
                <w:sz w:val="24"/>
                <w:szCs w:val="24"/>
                <w:lang w:val="uk-UA" w:eastAsia="en-US"/>
              </w:rPr>
              <w:t>но виникне даний факт.</w:t>
            </w:r>
          </w:p>
          <w:p w:rsidR="005A1FE5" w:rsidRPr="005A1FE5" w:rsidRDefault="005A1FE5" w:rsidP="005A1FE5">
            <w:pPr>
              <w:ind w:firstLine="567"/>
              <w:contextualSpacing/>
              <w:jc w:val="both"/>
              <w:rPr>
                <w:rFonts w:ascii="Times New Roman" w:eastAsia="Calibri" w:hAnsi="Times New Roman"/>
                <w:sz w:val="24"/>
                <w:szCs w:val="24"/>
                <w:lang w:val="uk-UA" w:eastAsia="en-US"/>
              </w:rPr>
            </w:pPr>
            <w:r w:rsidRPr="005A1FE5">
              <w:rPr>
                <w:rFonts w:ascii="Times New Roman" w:eastAsia="Calibri" w:hAnsi="Times New Roman"/>
                <w:sz w:val="24"/>
                <w:szCs w:val="24"/>
                <w:lang w:val="uk-UA" w:eastAsia="uk-UA"/>
              </w:rPr>
              <w:t xml:space="preserve">12.4.6. У разі виникнення у Сторони </w:t>
            </w:r>
            <w:r w:rsidRPr="005A1FE5">
              <w:rPr>
                <w:rFonts w:ascii="Times New Roman" w:eastAsia="Calibri" w:hAnsi="Times New Roman"/>
                <w:sz w:val="24"/>
                <w:szCs w:val="24"/>
                <w:lang w:val="uk-UA" w:eastAsia="en-US"/>
              </w:rPr>
              <w:t>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за номером телефону (044) ________.</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12.4.7. 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на електронну адресу ______________.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 xml:space="preserve">12.4.8.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w:t>
            </w:r>
            <w:r w:rsidRPr="005A1FE5">
              <w:rPr>
                <w:rFonts w:ascii="Times New Roman" w:eastAsia="Calibri" w:hAnsi="Times New Roman"/>
                <w:sz w:val="24"/>
                <w:szCs w:val="24"/>
                <w:lang w:val="uk-UA" w:eastAsia="uk-UA"/>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 xml:space="preserve">12.4.9. Сторони цього Договору визнають проведення процедур щодо запобігання корупції і контролюють їх дотримання. </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12.4.10.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 xml:space="preserve">12.4.11. 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5A1FE5">
              <w:rPr>
                <w:rFonts w:ascii="Times New Roman" w:eastAsia="Calibri" w:hAnsi="Times New Roman"/>
                <w:b/>
                <w:sz w:val="24"/>
                <w:szCs w:val="24"/>
                <w:lang w:val="uk-UA" w:eastAsia="uk-UA"/>
              </w:rPr>
              <w:t xml:space="preserve">- </w:t>
            </w:r>
            <w:r w:rsidRPr="005A1FE5">
              <w:rPr>
                <w:rFonts w:ascii="Times New Roman" w:eastAsia="Calibri" w:hAnsi="Times New Roman"/>
                <w:sz w:val="24"/>
                <w:szCs w:val="24"/>
                <w:lang w:val="uk-UA" w:eastAsia="uk-UA"/>
              </w:rPr>
              <w:t>від зниження рейтингу надійності контрагента до істотних обмежень зі взаємодії з контрагентом, до розірвання цього Договору.</w:t>
            </w:r>
          </w:p>
          <w:p w:rsidR="005A1FE5" w:rsidRPr="005A1FE5" w:rsidRDefault="005A1FE5" w:rsidP="005A1FE5">
            <w:pPr>
              <w:ind w:firstLine="567"/>
              <w:contextualSpacing/>
              <w:jc w:val="both"/>
              <w:rPr>
                <w:rFonts w:ascii="Times New Roman" w:eastAsia="Calibri" w:hAnsi="Times New Roman"/>
                <w:sz w:val="24"/>
                <w:szCs w:val="24"/>
                <w:lang w:val="uk-UA" w:eastAsia="en-US"/>
              </w:rPr>
            </w:pPr>
            <w:r w:rsidRPr="005A1FE5">
              <w:rPr>
                <w:rFonts w:ascii="Times New Roman" w:eastAsia="Calibri" w:hAnsi="Times New Roman"/>
                <w:sz w:val="24"/>
                <w:szCs w:val="24"/>
                <w:lang w:val="uk-UA" w:eastAsia="en-US"/>
              </w:rPr>
              <w:t>12.4.12.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12.4.13.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12.4.14.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12.4.15.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КП «Муніципальна охорона»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5A1FE5" w:rsidRPr="005A1FE5" w:rsidRDefault="005A1FE5" w:rsidP="005A1FE5">
            <w:pPr>
              <w:ind w:firstLine="567"/>
              <w:contextualSpacing/>
              <w:jc w:val="both"/>
              <w:rPr>
                <w:rFonts w:ascii="Times New Roman" w:eastAsia="Calibri" w:hAnsi="Times New Roman"/>
                <w:sz w:val="24"/>
                <w:szCs w:val="24"/>
                <w:lang w:val="uk-UA" w:eastAsia="uk-UA"/>
              </w:rPr>
            </w:pPr>
            <w:r w:rsidRPr="005A1FE5">
              <w:rPr>
                <w:rFonts w:ascii="Times New Roman" w:eastAsia="Calibri" w:hAnsi="Times New Roman"/>
                <w:sz w:val="24"/>
                <w:szCs w:val="24"/>
                <w:lang w:val="uk-UA" w:eastAsia="uk-UA"/>
              </w:rPr>
              <w:t>12.4.16. Зазначене у цьому розділі антикорупційне застереження є істотною умовою цього Договору відповідно до частини 1 ст. 638 ЦК України.</w:t>
            </w:r>
          </w:p>
          <w:p w:rsidR="005A1FE5" w:rsidRPr="005A1FE5" w:rsidRDefault="005A1FE5" w:rsidP="005A1FE5">
            <w:pPr>
              <w:ind w:firstLine="567"/>
              <w:contextualSpacing/>
              <w:jc w:val="both"/>
              <w:rPr>
                <w:rFonts w:ascii="Times New Roman" w:eastAsia="Calibri" w:hAnsi="Times New Roman"/>
                <w:sz w:val="24"/>
                <w:szCs w:val="24"/>
                <w:lang w:val="uk-UA" w:eastAsia="uk-UA"/>
              </w:rPr>
            </w:pPr>
          </w:p>
          <w:p w:rsidR="005A1FE5" w:rsidRPr="005A1FE5" w:rsidRDefault="005A1FE5" w:rsidP="005A1FE5">
            <w:pPr>
              <w:spacing w:after="0" w:line="240" w:lineRule="auto"/>
              <w:jc w:val="center"/>
              <w:rPr>
                <w:rFonts w:ascii="Times New Roman" w:hAnsi="Times New Roman"/>
                <w:b/>
                <w:sz w:val="24"/>
                <w:szCs w:val="24"/>
              </w:rPr>
            </w:pPr>
            <w:r w:rsidRPr="005A1FE5">
              <w:rPr>
                <w:rFonts w:ascii="Times New Roman" w:hAnsi="Times New Roman"/>
                <w:b/>
                <w:sz w:val="24"/>
                <w:szCs w:val="24"/>
              </w:rPr>
              <w:t>XII</w:t>
            </w:r>
            <w:r w:rsidRPr="005A1FE5">
              <w:rPr>
                <w:rFonts w:ascii="Times New Roman" w:hAnsi="Times New Roman"/>
                <w:b/>
                <w:sz w:val="24"/>
                <w:szCs w:val="24"/>
                <w:lang w:val="uk-UA"/>
              </w:rPr>
              <w:t>І</w:t>
            </w:r>
            <w:r w:rsidRPr="005A1FE5">
              <w:rPr>
                <w:rFonts w:ascii="Times New Roman" w:hAnsi="Times New Roman"/>
                <w:b/>
                <w:sz w:val="24"/>
                <w:szCs w:val="24"/>
              </w:rPr>
              <w:t>. Додатки до Договору</w:t>
            </w:r>
          </w:p>
          <w:p w:rsidR="005A1FE5" w:rsidRPr="005A1FE5" w:rsidRDefault="005A1FE5" w:rsidP="005A1FE5">
            <w:pPr>
              <w:spacing w:after="0" w:line="240" w:lineRule="auto"/>
              <w:ind w:firstLine="567"/>
              <w:jc w:val="both"/>
              <w:rPr>
                <w:rFonts w:ascii="Times New Roman" w:hAnsi="Times New Roman"/>
                <w:sz w:val="24"/>
                <w:szCs w:val="24"/>
              </w:rPr>
            </w:pPr>
            <w:r w:rsidRPr="005A1FE5">
              <w:rPr>
                <w:rFonts w:ascii="Times New Roman" w:hAnsi="Times New Roman"/>
                <w:sz w:val="24"/>
                <w:szCs w:val="24"/>
              </w:rPr>
              <w:t>13.1. Невід'ємним частинами цього Договору є:</w:t>
            </w:r>
          </w:p>
          <w:p w:rsidR="005A1FE5" w:rsidRPr="005A1FE5" w:rsidRDefault="005A1FE5" w:rsidP="005A1FE5">
            <w:pPr>
              <w:spacing w:after="0" w:line="240" w:lineRule="auto"/>
              <w:jc w:val="both"/>
              <w:rPr>
                <w:rFonts w:ascii="Times New Roman" w:hAnsi="Times New Roman"/>
                <w:sz w:val="24"/>
                <w:szCs w:val="24"/>
              </w:rPr>
            </w:pPr>
            <w:r w:rsidRPr="005A1FE5">
              <w:rPr>
                <w:rFonts w:ascii="Times New Roman" w:hAnsi="Times New Roman"/>
                <w:sz w:val="24"/>
                <w:szCs w:val="24"/>
              </w:rPr>
              <w:t xml:space="preserve">- </w:t>
            </w:r>
            <w:r w:rsidRPr="005A1FE5">
              <w:rPr>
                <w:rFonts w:ascii="Times New Roman" w:hAnsi="Times New Roman"/>
                <w:sz w:val="24"/>
                <w:szCs w:val="24"/>
                <w:lang w:val="uk-UA"/>
              </w:rPr>
              <w:t>Специфікація</w:t>
            </w:r>
            <w:r w:rsidRPr="005A1FE5">
              <w:rPr>
                <w:rFonts w:ascii="Times New Roman" w:hAnsi="Times New Roman"/>
                <w:sz w:val="24"/>
                <w:szCs w:val="24"/>
              </w:rPr>
              <w:t xml:space="preserve"> (Додаток 1 до Договору);</w:t>
            </w:r>
          </w:p>
          <w:p w:rsidR="005A1FE5" w:rsidRPr="005A1FE5" w:rsidRDefault="005A1FE5" w:rsidP="00381035">
            <w:pPr>
              <w:spacing w:after="0" w:line="240" w:lineRule="auto"/>
              <w:ind w:firstLine="567"/>
              <w:jc w:val="both"/>
              <w:rPr>
                <w:rFonts w:ascii="Times New Roman" w:hAnsi="Times New Roman"/>
                <w:sz w:val="24"/>
                <w:szCs w:val="24"/>
              </w:rPr>
            </w:pPr>
            <w:r w:rsidRPr="005A1FE5">
              <w:rPr>
                <w:rFonts w:ascii="Times New Roman" w:hAnsi="Times New Roman"/>
                <w:sz w:val="24"/>
                <w:szCs w:val="24"/>
              </w:rPr>
              <w:t>13.2. Виконавець має право додавати до Договору інші умови, які не змінюють і не суперечать основним умовам договору.</w:t>
            </w:r>
          </w:p>
          <w:p w:rsidR="005A1FE5" w:rsidRPr="005A1FE5" w:rsidRDefault="005A1FE5" w:rsidP="005A1FE5">
            <w:pPr>
              <w:spacing w:after="0" w:line="240" w:lineRule="auto"/>
              <w:jc w:val="center"/>
              <w:rPr>
                <w:rFonts w:ascii="Times New Roman" w:hAnsi="Times New Roman"/>
                <w:b/>
                <w:sz w:val="24"/>
                <w:szCs w:val="24"/>
                <w:lang w:val="uk-UA"/>
              </w:rPr>
            </w:pPr>
            <w:r w:rsidRPr="005A1FE5">
              <w:rPr>
                <w:rFonts w:ascii="Times New Roman" w:hAnsi="Times New Roman"/>
                <w:b/>
                <w:sz w:val="24"/>
                <w:szCs w:val="24"/>
              </w:rPr>
              <w:t>XIII. МІСЦЕЗНАХОДЖЕННЯ ТА БАНКІВСЬКІ РЕКВІЗИТИ СТОРІН</w:t>
            </w:r>
          </w:p>
          <w:p w:rsidR="005A1FE5" w:rsidRPr="005A1FE5" w:rsidRDefault="005A1FE5" w:rsidP="005A1FE5">
            <w:pPr>
              <w:spacing w:after="0" w:line="240" w:lineRule="auto"/>
              <w:rPr>
                <w:rFonts w:ascii="Times New Roman" w:hAnsi="Times New Roman"/>
                <w:sz w:val="24"/>
                <w:szCs w:val="24"/>
                <w:lang w:val="uk-UA"/>
              </w:rPr>
            </w:pPr>
          </w:p>
        </w:tc>
      </w:tr>
      <w:tr w:rsidR="006B7B5F" w:rsidRPr="005A1FE5" w:rsidTr="00065739">
        <w:tblPrEx>
          <w:jc w:val="center"/>
          <w:tblInd w:w="0" w:type="dxa"/>
          <w:tblLook w:val="01E0" w:firstRow="1" w:lastRow="1" w:firstColumn="1" w:lastColumn="1" w:noHBand="0" w:noVBand="0"/>
        </w:tblPrEx>
        <w:trPr>
          <w:gridAfter w:val="1"/>
          <w:wAfter w:w="667" w:type="dxa"/>
          <w:trHeight w:val="315"/>
          <w:jc w:val="center"/>
        </w:trPr>
        <w:tc>
          <w:tcPr>
            <w:tcW w:w="4704" w:type="dxa"/>
            <w:gridSpan w:val="2"/>
          </w:tcPr>
          <w:p w:rsidR="005A1FE5" w:rsidRPr="005A1FE5" w:rsidRDefault="005A1FE5" w:rsidP="005A1FE5">
            <w:pPr>
              <w:tabs>
                <w:tab w:val="left" w:pos="1418"/>
              </w:tabs>
              <w:spacing w:after="0" w:line="240" w:lineRule="auto"/>
              <w:ind w:firstLine="993"/>
              <w:jc w:val="both"/>
              <w:rPr>
                <w:rFonts w:ascii="Times New Roman" w:eastAsia="Calibri" w:hAnsi="Times New Roman"/>
                <w:b/>
                <w:sz w:val="24"/>
                <w:szCs w:val="24"/>
                <w:lang w:val="uk-UA" w:eastAsia="en-US"/>
              </w:rPr>
            </w:pPr>
            <w:r w:rsidRPr="005A1FE5">
              <w:rPr>
                <w:rFonts w:ascii="Times New Roman" w:eastAsia="Calibri" w:hAnsi="Times New Roman"/>
                <w:b/>
                <w:sz w:val="24"/>
                <w:szCs w:val="24"/>
                <w:lang w:val="uk-UA" w:eastAsia="en-US"/>
              </w:rPr>
              <w:lastRenderedPageBreak/>
              <w:t xml:space="preserve">        ЗАМОВНИК:</w:t>
            </w:r>
          </w:p>
        </w:tc>
        <w:tc>
          <w:tcPr>
            <w:tcW w:w="4708" w:type="dxa"/>
          </w:tcPr>
          <w:p w:rsidR="005A1FE5" w:rsidRPr="005A1FE5" w:rsidRDefault="005A1FE5" w:rsidP="005A1FE5">
            <w:pPr>
              <w:tabs>
                <w:tab w:val="left" w:pos="1418"/>
              </w:tabs>
              <w:spacing w:after="0" w:line="240" w:lineRule="auto"/>
              <w:ind w:firstLine="993"/>
              <w:jc w:val="both"/>
              <w:rPr>
                <w:rFonts w:ascii="Times New Roman" w:eastAsia="Calibri" w:hAnsi="Times New Roman"/>
                <w:b/>
                <w:sz w:val="24"/>
                <w:szCs w:val="24"/>
                <w:highlight w:val="yellow"/>
                <w:lang w:val="uk-UA" w:eastAsia="en-US"/>
              </w:rPr>
            </w:pPr>
            <w:r w:rsidRPr="005A1FE5">
              <w:rPr>
                <w:rFonts w:ascii="Times New Roman" w:eastAsia="Calibri" w:hAnsi="Times New Roman"/>
                <w:b/>
                <w:sz w:val="24"/>
                <w:szCs w:val="24"/>
                <w:lang w:val="uk-UA" w:eastAsia="en-US"/>
              </w:rPr>
              <w:t xml:space="preserve">      ВИКОНАВЕЦЬ:</w:t>
            </w:r>
          </w:p>
        </w:tc>
      </w:tr>
      <w:tr w:rsidR="006B7B5F" w:rsidRPr="005A1FE5" w:rsidTr="00065739">
        <w:tblPrEx>
          <w:jc w:val="center"/>
          <w:tblInd w:w="0" w:type="dxa"/>
          <w:tblLook w:val="01E0" w:firstRow="1" w:lastRow="1" w:firstColumn="1" w:lastColumn="1" w:noHBand="0" w:noVBand="0"/>
        </w:tblPrEx>
        <w:trPr>
          <w:gridAfter w:val="1"/>
          <w:wAfter w:w="667" w:type="dxa"/>
          <w:trHeight w:val="205"/>
          <w:jc w:val="center"/>
        </w:trPr>
        <w:tc>
          <w:tcPr>
            <w:tcW w:w="4704" w:type="dxa"/>
            <w:gridSpan w:val="2"/>
          </w:tcPr>
          <w:p w:rsidR="005A3E6A" w:rsidRPr="00381035" w:rsidRDefault="00381035" w:rsidP="005A1FE5">
            <w:pPr>
              <w:spacing w:after="160" w:line="259" w:lineRule="auto"/>
              <w:rPr>
                <w:rFonts w:ascii="Times New Roman" w:hAnsi="Times New Roman"/>
                <w:b/>
                <w:sz w:val="24"/>
                <w:szCs w:val="24"/>
                <w:lang w:val="uk-UA"/>
              </w:rPr>
            </w:pPr>
            <w:r>
              <w:rPr>
                <w:rFonts w:ascii="Times New Roman" w:hAnsi="Times New Roman"/>
                <w:b/>
                <w:sz w:val="24"/>
                <w:szCs w:val="24"/>
                <w:lang w:val="uk-UA"/>
              </w:rPr>
              <w:t>Заступник директора</w:t>
            </w:r>
          </w:p>
          <w:p w:rsidR="00381035" w:rsidRDefault="000F741D" w:rsidP="005A1FE5">
            <w:pPr>
              <w:spacing w:after="160" w:line="259" w:lineRule="auto"/>
              <w:rPr>
                <w:rFonts w:ascii="Times New Roman" w:hAnsi="Times New Roman"/>
                <w:b/>
                <w:sz w:val="24"/>
                <w:szCs w:val="24"/>
                <w:lang w:val="uk-UA"/>
              </w:rPr>
            </w:pPr>
            <w:r>
              <w:rPr>
                <w:rFonts w:ascii="Times New Roman" w:hAnsi="Times New Roman"/>
                <w:sz w:val="24"/>
                <w:szCs w:val="24"/>
                <w:lang w:val="uk-UA"/>
              </w:rPr>
              <w:t>___________________</w:t>
            </w:r>
            <w:r w:rsidR="005A1FE5" w:rsidRPr="005A1FE5">
              <w:rPr>
                <w:rFonts w:ascii="Times New Roman" w:hAnsi="Times New Roman"/>
                <w:b/>
                <w:sz w:val="24"/>
                <w:szCs w:val="24"/>
                <w:lang w:val="uk-UA"/>
              </w:rPr>
              <w:t>Осьмак В.В.</w:t>
            </w:r>
          </w:p>
          <w:p w:rsidR="005A1FE5" w:rsidRPr="00381035" w:rsidRDefault="005A1FE5" w:rsidP="005A1FE5">
            <w:pPr>
              <w:spacing w:after="160" w:line="259" w:lineRule="auto"/>
              <w:rPr>
                <w:rFonts w:ascii="Times New Roman" w:hAnsi="Times New Roman"/>
                <w:b/>
                <w:sz w:val="24"/>
                <w:szCs w:val="24"/>
                <w:lang w:val="uk-UA"/>
              </w:rPr>
            </w:pPr>
            <w:r w:rsidRPr="005A1FE5">
              <w:rPr>
                <w:rFonts w:ascii="Times New Roman" w:eastAsia="Calibri" w:hAnsi="Times New Roman"/>
                <w:sz w:val="24"/>
                <w:szCs w:val="24"/>
                <w:lang w:val="uk-UA" w:eastAsia="en-US"/>
              </w:rPr>
              <w:t>«_____»  ________________2022р.</w:t>
            </w:r>
          </w:p>
          <w:p w:rsidR="005A1FE5" w:rsidRPr="005A1FE5" w:rsidRDefault="005A1FE5" w:rsidP="005A1FE5">
            <w:pPr>
              <w:spacing w:after="160" w:line="259" w:lineRule="auto"/>
              <w:rPr>
                <w:rFonts w:ascii="Times New Roman" w:eastAsia="Calibri" w:hAnsi="Times New Roman"/>
                <w:sz w:val="24"/>
                <w:szCs w:val="24"/>
                <w:lang w:val="uk-UA" w:eastAsia="en-US"/>
              </w:rPr>
            </w:pPr>
          </w:p>
        </w:tc>
        <w:tc>
          <w:tcPr>
            <w:tcW w:w="4708" w:type="dxa"/>
          </w:tcPr>
          <w:p w:rsidR="005A1FE5" w:rsidRPr="005A1FE5" w:rsidRDefault="005A1FE5" w:rsidP="005A1FE5">
            <w:pPr>
              <w:tabs>
                <w:tab w:val="num" w:pos="0"/>
              </w:tabs>
              <w:spacing w:after="0" w:line="240" w:lineRule="auto"/>
              <w:jc w:val="both"/>
              <w:rPr>
                <w:rFonts w:ascii="Times New Roman" w:hAnsi="Times New Roman"/>
                <w:b/>
                <w:sz w:val="24"/>
                <w:szCs w:val="24"/>
                <w:lang w:val="uk-UA"/>
              </w:rPr>
            </w:pPr>
            <w:r w:rsidRPr="005A1FE5">
              <w:rPr>
                <w:rFonts w:ascii="Times New Roman" w:hAnsi="Times New Roman"/>
                <w:b/>
                <w:sz w:val="24"/>
                <w:szCs w:val="24"/>
                <w:lang w:val="uk-UA"/>
              </w:rPr>
              <w:lastRenderedPageBreak/>
              <w:t>Директор</w:t>
            </w:r>
          </w:p>
          <w:p w:rsidR="005A1FE5" w:rsidRPr="005A1FE5" w:rsidRDefault="005A1FE5" w:rsidP="005A1FE5">
            <w:pPr>
              <w:spacing w:after="160" w:line="259" w:lineRule="auto"/>
              <w:rPr>
                <w:rFonts w:ascii="Times New Roman" w:hAnsi="Times New Roman"/>
                <w:b/>
                <w:sz w:val="24"/>
                <w:szCs w:val="24"/>
                <w:lang w:val="uk-UA"/>
              </w:rPr>
            </w:pPr>
            <w:r w:rsidRPr="005A1FE5">
              <w:rPr>
                <w:rFonts w:ascii="Times New Roman" w:hAnsi="Times New Roman"/>
                <w:sz w:val="24"/>
                <w:szCs w:val="24"/>
                <w:lang w:val="uk-UA"/>
              </w:rPr>
              <w:t>_______________________</w:t>
            </w:r>
            <w:r w:rsidRPr="005A1FE5">
              <w:rPr>
                <w:rFonts w:ascii="Times New Roman" w:hAnsi="Times New Roman"/>
                <w:sz w:val="24"/>
                <w:szCs w:val="24"/>
              </w:rPr>
              <w:t xml:space="preserve"> </w:t>
            </w:r>
            <w:r w:rsidR="007370DC">
              <w:rPr>
                <w:rFonts w:ascii="Times New Roman" w:hAnsi="Times New Roman"/>
                <w:b/>
                <w:sz w:val="24"/>
                <w:szCs w:val="24"/>
                <w:lang w:val="uk-UA"/>
              </w:rPr>
              <w:t>П.І.Б.</w:t>
            </w:r>
          </w:p>
          <w:p w:rsidR="005A1FE5" w:rsidRPr="005A1FE5" w:rsidRDefault="005A1FE5" w:rsidP="005A3E6A">
            <w:pPr>
              <w:spacing w:after="160" w:line="259" w:lineRule="auto"/>
              <w:rPr>
                <w:rFonts w:ascii="Times New Roman" w:eastAsia="Calibri" w:hAnsi="Times New Roman"/>
                <w:sz w:val="24"/>
                <w:szCs w:val="24"/>
                <w:lang w:val="uk-UA" w:eastAsia="en-US"/>
              </w:rPr>
            </w:pPr>
            <w:r w:rsidRPr="005A1FE5">
              <w:rPr>
                <w:rFonts w:ascii="Times New Roman" w:eastAsia="Calibri" w:hAnsi="Times New Roman"/>
                <w:sz w:val="24"/>
                <w:szCs w:val="24"/>
                <w:lang w:val="uk-UA" w:eastAsia="en-US"/>
              </w:rPr>
              <w:t xml:space="preserve"> «_____»  ________________2022р.</w:t>
            </w:r>
          </w:p>
        </w:tc>
      </w:tr>
    </w:tbl>
    <w:p w:rsidR="005A1FE5" w:rsidRPr="005A1FE5" w:rsidRDefault="005A1FE5" w:rsidP="005A1FE5">
      <w:pPr>
        <w:widowControl w:val="0"/>
        <w:spacing w:after="0" w:line="240" w:lineRule="auto"/>
        <w:rPr>
          <w:rFonts w:ascii="Times New Roman" w:hAnsi="Times New Roman"/>
          <w:b/>
          <w:snapToGrid w:val="0"/>
          <w:sz w:val="24"/>
          <w:szCs w:val="24"/>
        </w:rPr>
      </w:pPr>
    </w:p>
    <w:p w:rsidR="005A1FE5" w:rsidRPr="005A1FE5" w:rsidRDefault="005A1FE5" w:rsidP="005A1FE5">
      <w:pPr>
        <w:widowControl w:val="0"/>
        <w:spacing w:after="0" w:line="240" w:lineRule="auto"/>
        <w:jc w:val="right"/>
        <w:rPr>
          <w:rFonts w:ascii="Times New Roman" w:hAnsi="Times New Roman"/>
          <w:b/>
          <w:snapToGrid w:val="0"/>
          <w:sz w:val="24"/>
          <w:szCs w:val="24"/>
        </w:rPr>
      </w:pPr>
      <w:r w:rsidRPr="005A1FE5">
        <w:rPr>
          <w:rFonts w:ascii="Times New Roman" w:hAnsi="Times New Roman"/>
          <w:b/>
          <w:snapToGrid w:val="0"/>
          <w:sz w:val="24"/>
          <w:szCs w:val="24"/>
        </w:rPr>
        <w:t xml:space="preserve">Додаток №1 </w:t>
      </w:r>
    </w:p>
    <w:p w:rsidR="005A1FE5" w:rsidRPr="005A1FE5" w:rsidRDefault="005A1FE5" w:rsidP="005A1FE5">
      <w:pPr>
        <w:widowControl w:val="0"/>
        <w:spacing w:after="0" w:line="240" w:lineRule="auto"/>
        <w:ind w:left="-900"/>
        <w:jc w:val="right"/>
        <w:rPr>
          <w:rFonts w:ascii="Times New Roman" w:hAnsi="Times New Roman"/>
          <w:snapToGrid w:val="0"/>
          <w:sz w:val="24"/>
          <w:szCs w:val="24"/>
          <w:lang w:val="uk-UA"/>
        </w:rPr>
      </w:pPr>
      <w:r w:rsidRPr="005A1FE5">
        <w:rPr>
          <w:rFonts w:ascii="Times New Roman" w:hAnsi="Times New Roman"/>
          <w:snapToGrid w:val="0"/>
          <w:sz w:val="24"/>
          <w:szCs w:val="24"/>
        </w:rPr>
        <w:t xml:space="preserve">до Договору № </w:t>
      </w:r>
      <w:r w:rsidRPr="005A1FE5">
        <w:rPr>
          <w:rFonts w:ascii="Times New Roman" w:hAnsi="Times New Roman"/>
          <w:snapToGrid w:val="0"/>
          <w:sz w:val="24"/>
          <w:szCs w:val="24"/>
          <w:lang w:val="uk-UA"/>
        </w:rPr>
        <w:t>___/____-2022</w:t>
      </w:r>
      <w:r w:rsidRPr="005A1FE5">
        <w:rPr>
          <w:rFonts w:ascii="Times New Roman" w:hAnsi="Times New Roman"/>
          <w:snapToGrid w:val="0"/>
          <w:sz w:val="24"/>
          <w:szCs w:val="24"/>
        </w:rPr>
        <w:t xml:space="preserve"> від</w:t>
      </w:r>
      <w:r w:rsidRPr="005A1FE5">
        <w:rPr>
          <w:rFonts w:ascii="Times New Roman" w:hAnsi="Times New Roman"/>
          <w:snapToGrid w:val="0"/>
          <w:sz w:val="24"/>
          <w:szCs w:val="24"/>
          <w:lang w:val="uk-UA"/>
        </w:rPr>
        <w:t xml:space="preserve"> __</w:t>
      </w:r>
      <w:proofErr w:type="gramStart"/>
      <w:r w:rsidRPr="005A1FE5">
        <w:rPr>
          <w:rFonts w:ascii="Times New Roman" w:hAnsi="Times New Roman"/>
          <w:snapToGrid w:val="0"/>
          <w:sz w:val="24"/>
          <w:szCs w:val="24"/>
          <w:lang w:val="uk-UA"/>
        </w:rPr>
        <w:t>_._</w:t>
      </w:r>
      <w:proofErr w:type="gramEnd"/>
      <w:r w:rsidRPr="005A1FE5">
        <w:rPr>
          <w:rFonts w:ascii="Times New Roman" w:hAnsi="Times New Roman"/>
          <w:snapToGrid w:val="0"/>
          <w:sz w:val="24"/>
          <w:szCs w:val="24"/>
          <w:lang w:val="uk-UA"/>
        </w:rPr>
        <w:t>__</w:t>
      </w:r>
      <w:r w:rsidRPr="005A1FE5">
        <w:rPr>
          <w:rFonts w:ascii="Times New Roman" w:hAnsi="Times New Roman"/>
          <w:snapToGrid w:val="0"/>
          <w:sz w:val="24"/>
          <w:szCs w:val="24"/>
        </w:rPr>
        <w:t>.</w:t>
      </w:r>
      <w:r w:rsidRPr="005A1FE5">
        <w:rPr>
          <w:rFonts w:ascii="Times New Roman" w:hAnsi="Times New Roman"/>
          <w:snapToGrid w:val="0"/>
          <w:sz w:val="24"/>
          <w:szCs w:val="24"/>
          <w:lang w:val="uk-UA"/>
        </w:rPr>
        <w:t>2022</w:t>
      </w:r>
    </w:p>
    <w:p w:rsidR="005A1FE5" w:rsidRPr="005A1FE5" w:rsidRDefault="005A1FE5" w:rsidP="005A1FE5">
      <w:pPr>
        <w:spacing w:after="0" w:line="240" w:lineRule="auto"/>
        <w:ind w:left="-900"/>
        <w:jc w:val="right"/>
        <w:rPr>
          <w:rFonts w:ascii="Times New Roman" w:hAnsi="Times New Roman"/>
          <w:sz w:val="24"/>
          <w:szCs w:val="24"/>
        </w:rPr>
      </w:pPr>
    </w:p>
    <w:p w:rsidR="005A1FE5" w:rsidRPr="005A1FE5" w:rsidRDefault="005A1FE5" w:rsidP="005A1FE5">
      <w:pPr>
        <w:spacing w:after="0" w:line="240" w:lineRule="auto"/>
        <w:ind w:left="-900"/>
        <w:jc w:val="right"/>
        <w:rPr>
          <w:rFonts w:ascii="Times New Roman" w:hAnsi="Times New Roman"/>
          <w:sz w:val="24"/>
          <w:szCs w:val="24"/>
        </w:rPr>
      </w:pPr>
    </w:p>
    <w:p w:rsidR="005A1FE5" w:rsidRPr="005A1FE5" w:rsidRDefault="005A1FE5" w:rsidP="005A1FE5">
      <w:pPr>
        <w:spacing w:after="0" w:line="240" w:lineRule="auto"/>
        <w:ind w:left="-900"/>
        <w:jc w:val="center"/>
        <w:rPr>
          <w:rFonts w:ascii="Times New Roman" w:hAnsi="Times New Roman"/>
          <w:b/>
          <w:sz w:val="24"/>
          <w:szCs w:val="24"/>
        </w:rPr>
      </w:pPr>
      <w:r w:rsidRPr="005A1FE5">
        <w:rPr>
          <w:rFonts w:ascii="Times New Roman" w:hAnsi="Times New Roman"/>
          <w:b/>
          <w:sz w:val="24"/>
          <w:szCs w:val="24"/>
        </w:rPr>
        <w:t>СПЕЦИФІКАЦІЯ</w:t>
      </w:r>
    </w:p>
    <w:p w:rsidR="005A1FE5" w:rsidRPr="005A1FE5" w:rsidRDefault="005A1FE5" w:rsidP="005A1FE5">
      <w:pPr>
        <w:spacing w:after="0" w:line="240" w:lineRule="auto"/>
        <w:ind w:left="-900"/>
        <w:jc w:val="center"/>
        <w:rPr>
          <w:rFonts w:ascii="Times New Roman" w:hAnsi="Times New Roman"/>
          <w:b/>
          <w:sz w:val="24"/>
          <w:szCs w:val="24"/>
          <w:lang w:val="uk-UA"/>
        </w:rPr>
      </w:pPr>
      <w:r w:rsidRPr="005A1FE5">
        <w:rPr>
          <w:rFonts w:ascii="Times New Roman" w:hAnsi="Times New Roman"/>
          <w:b/>
          <w:sz w:val="24"/>
          <w:szCs w:val="24"/>
        </w:rPr>
        <w:t xml:space="preserve">на </w:t>
      </w:r>
      <w:r w:rsidRPr="005A1FE5">
        <w:rPr>
          <w:rFonts w:ascii="Times New Roman" w:hAnsi="Times New Roman"/>
          <w:b/>
          <w:sz w:val="24"/>
          <w:szCs w:val="24"/>
          <w:lang w:val="uk-UA"/>
        </w:rPr>
        <w:t>надання послуг</w:t>
      </w:r>
    </w:p>
    <w:p w:rsidR="005A1FE5" w:rsidRPr="005A1FE5" w:rsidRDefault="005A1FE5" w:rsidP="005A1FE5">
      <w:pPr>
        <w:widowControl w:val="0"/>
        <w:tabs>
          <w:tab w:val="left" w:pos="2160"/>
          <w:tab w:val="left" w:pos="3600"/>
        </w:tabs>
        <w:autoSpaceDE w:val="0"/>
        <w:autoSpaceDN w:val="0"/>
        <w:adjustRightInd w:val="0"/>
        <w:spacing w:after="0" w:line="240" w:lineRule="auto"/>
        <w:outlineLvl w:val="0"/>
        <w:rPr>
          <w:rFonts w:ascii="Times New Roman" w:hAnsi="Times New Roman"/>
          <w:i/>
          <w:sz w:val="24"/>
          <w:szCs w:val="24"/>
          <w:lang w:val="uk-UA"/>
        </w:rPr>
      </w:pPr>
    </w:p>
    <w:p w:rsidR="005A1FE5" w:rsidRPr="005A1FE5" w:rsidRDefault="005A1FE5" w:rsidP="005A1FE5">
      <w:pPr>
        <w:widowControl w:val="0"/>
        <w:tabs>
          <w:tab w:val="left" w:pos="2160"/>
          <w:tab w:val="left" w:pos="3600"/>
        </w:tabs>
        <w:autoSpaceDE w:val="0"/>
        <w:autoSpaceDN w:val="0"/>
        <w:adjustRightInd w:val="0"/>
        <w:spacing w:after="0" w:line="240" w:lineRule="auto"/>
        <w:jc w:val="right"/>
        <w:outlineLvl w:val="0"/>
        <w:rPr>
          <w:rFonts w:ascii="Times New Roman" w:hAnsi="Times New Roman"/>
          <w:i/>
          <w:sz w:val="24"/>
          <w:szCs w:val="24"/>
          <w:lang w:val="uk-UA"/>
        </w:rPr>
      </w:pPr>
    </w:p>
    <w:tbl>
      <w:tblPr>
        <w:tblStyle w:val="40"/>
        <w:tblW w:w="9814" w:type="dxa"/>
        <w:jc w:val="center"/>
        <w:tblLayout w:type="fixed"/>
        <w:tblLook w:val="04A0" w:firstRow="1" w:lastRow="0" w:firstColumn="1" w:lastColumn="0" w:noHBand="0" w:noVBand="1"/>
      </w:tblPr>
      <w:tblGrid>
        <w:gridCol w:w="862"/>
        <w:gridCol w:w="2693"/>
        <w:gridCol w:w="1417"/>
        <w:gridCol w:w="1843"/>
        <w:gridCol w:w="1458"/>
        <w:gridCol w:w="1541"/>
      </w:tblGrid>
      <w:tr w:rsidR="005A1FE5" w:rsidRPr="005A1FE5" w:rsidTr="00065739">
        <w:trPr>
          <w:jc w:val="center"/>
        </w:trPr>
        <w:tc>
          <w:tcPr>
            <w:tcW w:w="862" w:type="dxa"/>
            <w:tcBorders>
              <w:top w:val="single" w:sz="4" w:space="0" w:color="auto"/>
              <w:left w:val="single" w:sz="4" w:space="0" w:color="auto"/>
              <w:bottom w:val="single" w:sz="4" w:space="0" w:color="auto"/>
              <w:right w:val="single" w:sz="4" w:space="0" w:color="auto"/>
            </w:tcBorders>
            <w:hideMark/>
          </w:tcPr>
          <w:p w:rsidR="005A1FE5" w:rsidRPr="005A1FE5" w:rsidRDefault="005A1FE5" w:rsidP="005A1FE5">
            <w:pPr>
              <w:spacing w:after="0" w:line="240" w:lineRule="auto"/>
              <w:jc w:val="center"/>
              <w:rPr>
                <w:b/>
                <w:bCs/>
                <w:sz w:val="24"/>
                <w:szCs w:val="24"/>
              </w:rPr>
            </w:pPr>
            <w:r w:rsidRPr="005A1FE5">
              <w:rPr>
                <w:b/>
                <w:bCs/>
                <w:sz w:val="24"/>
                <w:szCs w:val="24"/>
              </w:rPr>
              <w:t>№</w:t>
            </w:r>
          </w:p>
          <w:p w:rsidR="005A1FE5" w:rsidRPr="005A1FE5" w:rsidRDefault="005A1FE5" w:rsidP="005A1FE5">
            <w:pPr>
              <w:tabs>
                <w:tab w:val="left" w:pos="0"/>
                <w:tab w:val="center" w:pos="4819"/>
                <w:tab w:val="right" w:pos="9639"/>
              </w:tabs>
              <w:spacing w:after="0" w:line="240" w:lineRule="auto"/>
              <w:jc w:val="center"/>
              <w:rPr>
                <w:b/>
                <w:sz w:val="24"/>
                <w:szCs w:val="24"/>
                <w:lang w:eastAsia="uk-UA"/>
              </w:rPr>
            </w:pPr>
            <w:r w:rsidRPr="005A1FE5">
              <w:rPr>
                <w:b/>
                <w:bCs/>
                <w:sz w:val="24"/>
                <w:szCs w:val="24"/>
              </w:rPr>
              <w:t>з/п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1FE5" w:rsidRPr="005A1FE5" w:rsidRDefault="005A1FE5" w:rsidP="005A1FE5">
            <w:pPr>
              <w:spacing w:after="0" w:line="240" w:lineRule="auto"/>
              <w:jc w:val="center"/>
              <w:rPr>
                <w:b/>
                <w:bCs/>
                <w:sz w:val="24"/>
                <w:szCs w:val="24"/>
                <w:lang w:eastAsia="uk-UA"/>
              </w:rPr>
            </w:pPr>
            <w:r w:rsidRPr="005A1FE5">
              <w:rPr>
                <w:b/>
                <w:color w:val="000000"/>
                <w:sz w:val="24"/>
                <w:szCs w:val="24"/>
              </w:rPr>
              <w:t>Найменування послуги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1FE5" w:rsidRPr="005A1FE5" w:rsidRDefault="005A1FE5" w:rsidP="005A1FE5">
            <w:pPr>
              <w:spacing w:after="0" w:line="240" w:lineRule="auto"/>
              <w:jc w:val="center"/>
              <w:rPr>
                <w:b/>
                <w:iCs/>
                <w:sz w:val="24"/>
                <w:szCs w:val="24"/>
                <w:lang w:eastAsia="uk-UA"/>
              </w:rPr>
            </w:pPr>
            <w:r w:rsidRPr="005A1FE5">
              <w:rPr>
                <w:b/>
                <w:iCs/>
                <w:sz w:val="24"/>
                <w:szCs w:val="24"/>
              </w:rPr>
              <w:t>Кількість постів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1FE5" w:rsidRPr="005A1FE5" w:rsidRDefault="005A1FE5" w:rsidP="005A1FE5">
            <w:pPr>
              <w:spacing w:after="0" w:line="240" w:lineRule="auto"/>
              <w:jc w:val="center"/>
              <w:rPr>
                <w:b/>
                <w:iCs/>
                <w:sz w:val="24"/>
                <w:szCs w:val="24"/>
                <w:lang w:eastAsia="uk-UA"/>
              </w:rPr>
            </w:pPr>
            <w:r w:rsidRPr="005A1FE5">
              <w:rPr>
                <w:b/>
                <w:iCs/>
                <w:sz w:val="24"/>
                <w:szCs w:val="24"/>
              </w:rPr>
              <w:t>Кількість людино/годин</w:t>
            </w:r>
          </w:p>
        </w:tc>
        <w:tc>
          <w:tcPr>
            <w:tcW w:w="1458" w:type="dxa"/>
            <w:tcBorders>
              <w:top w:val="single" w:sz="4" w:space="0" w:color="auto"/>
              <w:left w:val="single" w:sz="4" w:space="0" w:color="auto"/>
              <w:bottom w:val="single" w:sz="4" w:space="0" w:color="auto"/>
              <w:right w:val="single" w:sz="4" w:space="0" w:color="auto"/>
            </w:tcBorders>
            <w:vAlign w:val="center"/>
            <w:hideMark/>
          </w:tcPr>
          <w:p w:rsidR="005A1FE5" w:rsidRPr="005A1FE5" w:rsidRDefault="005A1FE5" w:rsidP="005A1FE5">
            <w:pPr>
              <w:spacing w:after="0" w:line="240" w:lineRule="auto"/>
              <w:jc w:val="center"/>
              <w:rPr>
                <w:b/>
                <w:iCs/>
                <w:sz w:val="24"/>
                <w:szCs w:val="24"/>
              </w:rPr>
            </w:pPr>
            <w:r w:rsidRPr="005A1FE5">
              <w:rPr>
                <w:b/>
                <w:iCs/>
                <w:sz w:val="24"/>
                <w:szCs w:val="24"/>
              </w:rPr>
              <w:t>Ціна* за людино</w:t>
            </w:r>
          </w:p>
          <w:p w:rsidR="005A1FE5" w:rsidRPr="005A1FE5" w:rsidRDefault="005A1FE5" w:rsidP="005A1FE5">
            <w:pPr>
              <w:spacing w:after="0" w:line="240" w:lineRule="auto"/>
              <w:jc w:val="center"/>
              <w:rPr>
                <w:b/>
                <w:iCs/>
                <w:sz w:val="24"/>
                <w:szCs w:val="24"/>
                <w:lang w:eastAsia="uk-UA"/>
              </w:rPr>
            </w:pPr>
            <w:r w:rsidRPr="005A1FE5">
              <w:rPr>
                <w:b/>
                <w:iCs/>
                <w:sz w:val="24"/>
                <w:szCs w:val="24"/>
              </w:rPr>
              <w:t>/годин грн., без ПДВ</w:t>
            </w:r>
          </w:p>
        </w:tc>
        <w:tc>
          <w:tcPr>
            <w:tcW w:w="1541" w:type="dxa"/>
            <w:tcBorders>
              <w:top w:val="single" w:sz="4" w:space="0" w:color="auto"/>
              <w:left w:val="single" w:sz="4" w:space="0" w:color="auto"/>
              <w:bottom w:val="single" w:sz="4" w:space="0" w:color="auto"/>
              <w:right w:val="single" w:sz="4" w:space="0" w:color="auto"/>
            </w:tcBorders>
            <w:vAlign w:val="center"/>
            <w:hideMark/>
          </w:tcPr>
          <w:p w:rsidR="005A1FE5" w:rsidRPr="005A1FE5" w:rsidRDefault="005A1FE5" w:rsidP="005A1FE5">
            <w:pPr>
              <w:spacing w:after="0" w:line="240" w:lineRule="auto"/>
              <w:jc w:val="center"/>
              <w:rPr>
                <w:b/>
                <w:iCs/>
                <w:sz w:val="24"/>
                <w:szCs w:val="24"/>
                <w:lang w:eastAsia="uk-UA"/>
              </w:rPr>
            </w:pPr>
            <w:r w:rsidRPr="005A1FE5">
              <w:rPr>
                <w:b/>
                <w:iCs/>
                <w:sz w:val="24"/>
                <w:szCs w:val="24"/>
              </w:rPr>
              <w:t>Сума*, грн., без ПДВ</w:t>
            </w:r>
          </w:p>
        </w:tc>
      </w:tr>
      <w:tr w:rsidR="005A1FE5" w:rsidRPr="005B71EB" w:rsidTr="00DC63BD">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C63BD" w:rsidRDefault="00DC63BD" w:rsidP="005A1FE5">
            <w:pPr>
              <w:tabs>
                <w:tab w:val="left" w:pos="0"/>
                <w:tab w:val="center" w:pos="4819"/>
                <w:tab w:val="right" w:pos="9639"/>
              </w:tabs>
              <w:spacing w:after="0" w:line="240" w:lineRule="auto"/>
              <w:jc w:val="center"/>
              <w:rPr>
                <w:sz w:val="24"/>
                <w:szCs w:val="24"/>
                <w:lang w:val="uk-UA" w:eastAsia="uk-UA"/>
              </w:rPr>
            </w:pPr>
          </w:p>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r w:rsidRPr="005A1FE5">
              <w:rPr>
                <w:sz w:val="24"/>
                <w:szCs w:val="24"/>
                <w:lang w:val="uk-UA" w:eastAsia="uk-UA"/>
              </w:rPr>
              <w:t>1</w:t>
            </w:r>
          </w:p>
        </w:tc>
        <w:tc>
          <w:tcPr>
            <w:tcW w:w="2693" w:type="dxa"/>
            <w:tcBorders>
              <w:top w:val="single" w:sz="4" w:space="0" w:color="auto"/>
              <w:left w:val="nil"/>
              <w:bottom w:val="single" w:sz="4" w:space="0" w:color="auto"/>
              <w:right w:val="single" w:sz="4" w:space="0" w:color="auto"/>
            </w:tcBorders>
            <w:vAlign w:val="center"/>
          </w:tcPr>
          <w:p w:rsidR="005A1FE5" w:rsidRPr="00F176A6" w:rsidRDefault="005A1FE5" w:rsidP="006E6BFE">
            <w:pPr>
              <w:spacing w:after="0" w:line="240" w:lineRule="auto"/>
              <w:jc w:val="both"/>
              <w:rPr>
                <w:sz w:val="24"/>
                <w:szCs w:val="24"/>
                <w:lang w:val="uk-UA"/>
              </w:rPr>
            </w:pPr>
            <w:r w:rsidRPr="005A1FE5">
              <w:rPr>
                <w:b/>
                <w:sz w:val="24"/>
                <w:szCs w:val="24"/>
                <w:lang w:val="uk-UA"/>
              </w:rPr>
              <w:t xml:space="preserve">Послуги з охорони об’єктів та особистої охорони </w:t>
            </w:r>
            <w:r w:rsidRPr="005A1FE5">
              <w:rPr>
                <w:sz w:val="24"/>
                <w:szCs w:val="24"/>
                <w:lang w:val="uk-UA"/>
              </w:rPr>
              <w:t xml:space="preserve">(код закупівлі згідно з ДК 021:2015 - </w:t>
            </w:r>
            <w:r w:rsidRPr="005A1FE5">
              <w:rPr>
                <w:sz w:val="24"/>
                <w:szCs w:val="24"/>
                <w:lang w:val="uk-UA" w:eastAsia="uk-UA"/>
              </w:rPr>
              <w:t>79710000-4</w:t>
            </w:r>
            <w:r w:rsidRPr="005A1FE5">
              <w:rPr>
                <w:sz w:val="24"/>
                <w:szCs w:val="24"/>
                <w:lang w:val="uk-UA"/>
              </w:rPr>
              <w:t xml:space="preserve"> - </w:t>
            </w:r>
            <w:r w:rsidRPr="005A1FE5">
              <w:rPr>
                <w:sz w:val="24"/>
                <w:szCs w:val="24"/>
                <w:lang w:val="uk-UA" w:eastAsia="uk-UA"/>
              </w:rPr>
              <w:t>Охоронні послуги</w:t>
            </w:r>
            <w:r w:rsidRPr="005A1FE5">
              <w:rPr>
                <w:sz w:val="24"/>
                <w:szCs w:val="24"/>
                <w:lang w:val="uk-UA"/>
              </w:rPr>
              <w:t xml:space="preserve">) </w:t>
            </w:r>
            <w:r w:rsidR="005B71EB">
              <w:rPr>
                <w:sz w:val="24"/>
                <w:szCs w:val="24"/>
                <w:lang w:val="uk-UA"/>
              </w:rPr>
              <w:t>за даресою: вул. Леонтовича,6</w:t>
            </w:r>
          </w:p>
        </w:tc>
        <w:tc>
          <w:tcPr>
            <w:tcW w:w="1417" w:type="dxa"/>
            <w:tcBorders>
              <w:top w:val="single" w:sz="4" w:space="0" w:color="auto"/>
              <w:left w:val="nil"/>
              <w:bottom w:val="single" w:sz="4" w:space="0" w:color="auto"/>
              <w:right w:val="single" w:sz="4" w:space="0" w:color="auto"/>
            </w:tcBorders>
            <w:vAlign w:val="center"/>
          </w:tcPr>
          <w:p w:rsidR="005A1FE5" w:rsidRPr="005A1FE5" w:rsidRDefault="005A1FE5" w:rsidP="005A1FE5">
            <w:pPr>
              <w:spacing w:after="0" w:line="240" w:lineRule="auto"/>
              <w:jc w:val="center"/>
              <w:rPr>
                <w:sz w:val="24"/>
                <w:szCs w:val="24"/>
                <w:lang w:val="uk-UA"/>
              </w:rPr>
            </w:pPr>
            <w:r w:rsidRPr="005A1FE5">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vAlign w:val="center"/>
          </w:tcPr>
          <w:p w:rsidR="005A1FE5" w:rsidRPr="005A1FE5" w:rsidRDefault="006E6BFE" w:rsidP="005A1FE5">
            <w:pPr>
              <w:tabs>
                <w:tab w:val="left" w:pos="0"/>
                <w:tab w:val="center" w:pos="4819"/>
                <w:tab w:val="right" w:pos="9639"/>
              </w:tabs>
              <w:spacing w:after="0" w:line="240" w:lineRule="auto"/>
              <w:jc w:val="center"/>
              <w:rPr>
                <w:sz w:val="24"/>
                <w:szCs w:val="24"/>
                <w:lang w:val="uk-UA" w:eastAsia="uk-UA"/>
              </w:rPr>
            </w:pPr>
            <w:r>
              <w:rPr>
                <w:sz w:val="24"/>
                <w:szCs w:val="24"/>
                <w:lang w:val="uk-UA" w:eastAsia="uk-UA"/>
              </w:rPr>
              <w:t>3120</w:t>
            </w:r>
          </w:p>
        </w:tc>
        <w:tc>
          <w:tcPr>
            <w:tcW w:w="1458" w:type="dxa"/>
            <w:tcBorders>
              <w:top w:val="single" w:sz="4" w:space="0" w:color="auto"/>
              <w:left w:val="single" w:sz="4" w:space="0" w:color="auto"/>
              <w:bottom w:val="single" w:sz="4" w:space="0" w:color="auto"/>
              <w:right w:val="single" w:sz="4" w:space="0" w:color="auto"/>
            </w:tcBorders>
            <w:vAlign w:val="center"/>
          </w:tcPr>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p>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p>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p>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p>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p>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p>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p>
        </w:tc>
        <w:tc>
          <w:tcPr>
            <w:tcW w:w="1541" w:type="dxa"/>
            <w:tcBorders>
              <w:top w:val="single" w:sz="4" w:space="0" w:color="auto"/>
              <w:left w:val="single" w:sz="4" w:space="0" w:color="auto"/>
              <w:bottom w:val="single" w:sz="4" w:space="0" w:color="auto"/>
              <w:right w:val="single" w:sz="4" w:space="0" w:color="auto"/>
            </w:tcBorders>
            <w:vAlign w:val="center"/>
          </w:tcPr>
          <w:p w:rsidR="005A1FE5" w:rsidRPr="005A1FE5" w:rsidRDefault="005A1FE5" w:rsidP="005A1FE5">
            <w:pPr>
              <w:tabs>
                <w:tab w:val="left" w:pos="0"/>
                <w:tab w:val="center" w:pos="4819"/>
                <w:tab w:val="right" w:pos="9639"/>
              </w:tabs>
              <w:spacing w:after="0" w:line="240" w:lineRule="auto"/>
              <w:jc w:val="center"/>
              <w:rPr>
                <w:sz w:val="24"/>
                <w:szCs w:val="24"/>
                <w:lang w:val="uk-UA" w:eastAsia="uk-UA"/>
              </w:rPr>
            </w:pPr>
          </w:p>
        </w:tc>
      </w:tr>
      <w:tr w:rsidR="00AF5401" w:rsidRPr="005B71EB" w:rsidTr="00065739">
        <w:trPr>
          <w:jc w:val="center"/>
        </w:trPr>
        <w:tc>
          <w:tcPr>
            <w:tcW w:w="8273" w:type="dxa"/>
            <w:gridSpan w:val="5"/>
            <w:tcBorders>
              <w:top w:val="single" w:sz="4" w:space="0" w:color="auto"/>
              <w:left w:val="single" w:sz="4" w:space="0" w:color="auto"/>
              <w:bottom w:val="single" w:sz="4" w:space="0" w:color="auto"/>
              <w:right w:val="single" w:sz="4" w:space="0" w:color="auto"/>
            </w:tcBorders>
            <w:hideMark/>
          </w:tcPr>
          <w:p w:rsidR="00AF5401" w:rsidRPr="005B71EB" w:rsidRDefault="00AF5401" w:rsidP="00AF5401">
            <w:pPr>
              <w:tabs>
                <w:tab w:val="left" w:pos="0"/>
                <w:tab w:val="center" w:pos="4819"/>
                <w:tab w:val="right" w:pos="9639"/>
              </w:tabs>
              <w:spacing w:after="0" w:line="240" w:lineRule="auto"/>
              <w:jc w:val="right"/>
              <w:rPr>
                <w:b/>
                <w:sz w:val="24"/>
                <w:szCs w:val="24"/>
                <w:lang w:val="uk-UA" w:eastAsia="uk-UA"/>
              </w:rPr>
            </w:pPr>
            <w:r w:rsidRPr="005B71EB">
              <w:rPr>
                <w:b/>
                <w:iCs/>
                <w:sz w:val="24"/>
                <w:szCs w:val="24"/>
                <w:lang w:val="uk-UA"/>
              </w:rPr>
              <w:t>Разом без ПДВ</w:t>
            </w:r>
          </w:p>
        </w:tc>
        <w:tc>
          <w:tcPr>
            <w:tcW w:w="1541" w:type="dxa"/>
            <w:tcBorders>
              <w:top w:val="single" w:sz="4" w:space="0" w:color="auto"/>
              <w:left w:val="single" w:sz="4" w:space="0" w:color="auto"/>
              <w:bottom w:val="single" w:sz="4" w:space="0" w:color="auto"/>
              <w:right w:val="single" w:sz="4" w:space="0" w:color="auto"/>
            </w:tcBorders>
          </w:tcPr>
          <w:p w:rsidR="00AF5401" w:rsidRPr="005A1FE5" w:rsidRDefault="00AF5401" w:rsidP="00AF5401">
            <w:pPr>
              <w:tabs>
                <w:tab w:val="left" w:pos="0"/>
                <w:tab w:val="center" w:pos="4819"/>
                <w:tab w:val="right" w:pos="9639"/>
              </w:tabs>
              <w:spacing w:after="0" w:line="240" w:lineRule="auto"/>
              <w:jc w:val="center"/>
              <w:rPr>
                <w:sz w:val="24"/>
                <w:szCs w:val="24"/>
                <w:lang w:val="uk-UA" w:eastAsia="uk-UA"/>
              </w:rPr>
            </w:pPr>
          </w:p>
        </w:tc>
      </w:tr>
      <w:tr w:rsidR="00AF5401" w:rsidRPr="005B71EB" w:rsidTr="00065739">
        <w:trPr>
          <w:jc w:val="center"/>
        </w:trPr>
        <w:tc>
          <w:tcPr>
            <w:tcW w:w="8273" w:type="dxa"/>
            <w:gridSpan w:val="5"/>
            <w:tcBorders>
              <w:top w:val="single" w:sz="4" w:space="0" w:color="auto"/>
              <w:left w:val="single" w:sz="4" w:space="0" w:color="auto"/>
              <w:bottom w:val="single" w:sz="4" w:space="0" w:color="auto"/>
              <w:right w:val="single" w:sz="4" w:space="0" w:color="auto"/>
            </w:tcBorders>
          </w:tcPr>
          <w:p w:rsidR="00AF5401" w:rsidRPr="005B71EB" w:rsidRDefault="00AF5401" w:rsidP="00AF5401">
            <w:pPr>
              <w:tabs>
                <w:tab w:val="left" w:pos="0"/>
                <w:tab w:val="center" w:pos="4819"/>
                <w:tab w:val="right" w:pos="9639"/>
              </w:tabs>
              <w:spacing w:after="0" w:line="240" w:lineRule="auto"/>
              <w:jc w:val="right"/>
              <w:rPr>
                <w:b/>
                <w:iCs/>
                <w:sz w:val="24"/>
                <w:szCs w:val="24"/>
                <w:lang w:val="uk-UA" w:eastAsia="uk-UA"/>
              </w:rPr>
            </w:pPr>
            <w:r w:rsidRPr="005B71EB">
              <w:rPr>
                <w:b/>
                <w:sz w:val="24"/>
                <w:szCs w:val="24"/>
                <w:lang w:val="uk-UA"/>
              </w:rPr>
              <w:t>20% ПДВ</w:t>
            </w:r>
          </w:p>
        </w:tc>
        <w:tc>
          <w:tcPr>
            <w:tcW w:w="1541" w:type="dxa"/>
            <w:tcBorders>
              <w:top w:val="single" w:sz="4" w:space="0" w:color="auto"/>
              <w:left w:val="single" w:sz="4" w:space="0" w:color="auto"/>
              <w:bottom w:val="single" w:sz="4" w:space="0" w:color="auto"/>
              <w:right w:val="single" w:sz="4" w:space="0" w:color="auto"/>
            </w:tcBorders>
          </w:tcPr>
          <w:p w:rsidR="00AF5401" w:rsidRPr="005A1FE5" w:rsidRDefault="00AF5401" w:rsidP="00AF5401">
            <w:pPr>
              <w:tabs>
                <w:tab w:val="left" w:pos="0"/>
                <w:tab w:val="center" w:pos="4819"/>
                <w:tab w:val="right" w:pos="9639"/>
              </w:tabs>
              <w:spacing w:after="0" w:line="240" w:lineRule="auto"/>
              <w:jc w:val="center"/>
              <w:rPr>
                <w:sz w:val="24"/>
                <w:szCs w:val="24"/>
                <w:lang w:val="uk-UA" w:eastAsia="uk-UA"/>
              </w:rPr>
            </w:pPr>
          </w:p>
        </w:tc>
      </w:tr>
      <w:tr w:rsidR="00AF5401" w:rsidRPr="005B71EB" w:rsidTr="00065739">
        <w:trPr>
          <w:jc w:val="center"/>
        </w:trPr>
        <w:tc>
          <w:tcPr>
            <w:tcW w:w="8273" w:type="dxa"/>
            <w:gridSpan w:val="5"/>
            <w:tcBorders>
              <w:top w:val="single" w:sz="4" w:space="0" w:color="auto"/>
              <w:left w:val="single" w:sz="4" w:space="0" w:color="auto"/>
              <w:bottom w:val="single" w:sz="4" w:space="0" w:color="auto"/>
              <w:right w:val="single" w:sz="4" w:space="0" w:color="auto"/>
            </w:tcBorders>
          </w:tcPr>
          <w:p w:rsidR="00AF5401" w:rsidRPr="005B71EB" w:rsidRDefault="00AF5401" w:rsidP="00AF5401">
            <w:pPr>
              <w:tabs>
                <w:tab w:val="left" w:pos="0"/>
                <w:tab w:val="center" w:pos="4819"/>
                <w:tab w:val="right" w:pos="9639"/>
              </w:tabs>
              <w:spacing w:after="0" w:line="240" w:lineRule="auto"/>
              <w:jc w:val="right"/>
              <w:rPr>
                <w:b/>
                <w:iCs/>
                <w:sz w:val="24"/>
                <w:szCs w:val="24"/>
                <w:lang w:val="uk-UA" w:eastAsia="uk-UA"/>
              </w:rPr>
            </w:pPr>
            <w:r w:rsidRPr="005B71EB">
              <w:rPr>
                <w:b/>
                <w:sz w:val="24"/>
                <w:szCs w:val="24"/>
                <w:lang w:val="uk-UA"/>
              </w:rPr>
              <w:t>Всього з ПДВ</w:t>
            </w:r>
          </w:p>
        </w:tc>
        <w:tc>
          <w:tcPr>
            <w:tcW w:w="1541" w:type="dxa"/>
            <w:tcBorders>
              <w:top w:val="single" w:sz="4" w:space="0" w:color="auto"/>
              <w:left w:val="single" w:sz="4" w:space="0" w:color="auto"/>
              <w:bottom w:val="single" w:sz="4" w:space="0" w:color="auto"/>
              <w:right w:val="single" w:sz="4" w:space="0" w:color="auto"/>
            </w:tcBorders>
          </w:tcPr>
          <w:p w:rsidR="00AF5401" w:rsidRPr="005A1FE5" w:rsidRDefault="00AF5401" w:rsidP="00AF5401">
            <w:pPr>
              <w:tabs>
                <w:tab w:val="left" w:pos="0"/>
                <w:tab w:val="center" w:pos="4819"/>
                <w:tab w:val="right" w:pos="9639"/>
              </w:tabs>
              <w:spacing w:after="0" w:line="240" w:lineRule="auto"/>
              <w:jc w:val="center"/>
              <w:rPr>
                <w:sz w:val="24"/>
                <w:szCs w:val="24"/>
                <w:lang w:val="uk-UA" w:eastAsia="uk-UA"/>
              </w:rPr>
            </w:pPr>
          </w:p>
        </w:tc>
      </w:tr>
    </w:tbl>
    <w:p w:rsidR="005A1FE5" w:rsidRPr="005A1FE5" w:rsidRDefault="005A1FE5" w:rsidP="005A1FE5">
      <w:pPr>
        <w:widowControl w:val="0"/>
        <w:tabs>
          <w:tab w:val="left" w:pos="2160"/>
          <w:tab w:val="left" w:pos="3600"/>
        </w:tabs>
        <w:autoSpaceDE w:val="0"/>
        <w:autoSpaceDN w:val="0"/>
        <w:adjustRightInd w:val="0"/>
        <w:spacing w:after="0" w:line="240" w:lineRule="auto"/>
        <w:outlineLvl w:val="0"/>
        <w:rPr>
          <w:rFonts w:ascii="Times New Roman" w:hAnsi="Times New Roman"/>
          <w:i/>
          <w:sz w:val="24"/>
          <w:szCs w:val="24"/>
          <w:lang w:val="uk-UA"/>
        </w:rPr>
      </w:pPr>
    </w:p>
    <w:p w:rsidR="005A1FE5" w:rsidRPr="005A1FE5" w:rsidRDefault="005A1FE5" w:rsidP="005A1FE5">
      <w:pPr>
        <w:spacing w:after="0" w:line="240" w:lineRule="auto"/>
        <w:rPr>
          <w:rFonts w:ascii="Times New Roman" w:hAnsi="Times New Roman"/>
          <w:sz w:val="24"/>
          <w:szCs w:val="24"/>
          <w:lang w:val="uk-UA"/>
        </w:rPr>
      </w:pPr>
    </w:p>
    <w:tbl>
      <w:tblPr>
        <w:tblW w:w="0" w:type="auto"/>
        <w:jc w:val="center"/>
        <w:tblLayout w:type="fixed"/>
        <w:tblLook w:val="04A0" w:firstRow="1" w:lastRow="0" w:firstColumn="1" w:lastColumn="0" w:noHBand="0" w:noVBand="1"/>
      </w:tblPr>
      <w:tblGrid>
        <w:gridCol w:w="4359"/>
        <w:gridCol w:w="4936"/>
      </w:tblGrid>
      <w:tr w:rsidR="005A1FE5" w:rsidRPr="005B71EB" w:rsidTr="00065739">
        <w:trPr>
          <w:jc w:val="center"/>
        </w:trPr>
        <w:tc>
          <w:tcPr>
            <w:tcW w:w="4359" w:type="dxa"/>
          </w:tcPr>
          <w:p w:rsidR="005A1FE5" w:rsidRPr="005A1FE5" w:rsidRDefault="005A1FE5" w:rsidP="005A1FE5">
            <w:pPr>
              <w:snapToGrid w:val="0"/>
              <w:spacing w:after="0" w:line="240" w:lineRule="auto"/>
              <w:rPr>
                <w:rFonts w:ascii="Times New Roman" w:hAnsi="Times New Roman"/>
                <w:sz w:val="24"/>
                <w:szCs w:val="24"/>
                <w:lang w:val="uk-UA"/>
              </w:rPr>
            </w:pPr>
            <w:r w:rsidRPr="005A1FE5">
              <w:rPr>
                <w:rFonts w:ascii="Times New Roman" w:hAnsi="Times New Roman"/>
                <w:sz w:val="24"/>
                <w:szCs w:val="24"/>
                <w:lang w:val="uk-UA"/>
              </w:rPr>
              <w:t xml:space="preserve"> </w:t>
            </w:r>
            <w:r w:rsidRPr="005B71EB">
              <w:rPr>
                <w:rFonts w:ascii="Times New Roman" w:hAnsi="Times New Roman"/>
                <w:b/>
                <w:sz w:val="24"/>
                <w:szCs w:val="24"/>
                <w:lang w:val="uk-UA"/>
              </w:rPr>
              <w:t xml:space="preserve">ВІД </w:t>
            </w:r>
            <w:r w:rsidRPr="005A1FE5">
              <w:rPr>
                <w:rFonts w:ascii="Times New Roman" w:hAnsi="Times New Roman"/>
                <w:b/>
                <w:sz w:val="24"/>
                <w:szCs w:val="24"/>
                <w:lang w:val="uk-UA"/>
              </w:rPr>
              <w:t>ЗАМОВНИКА</w:t>
            </w:r>
            <w:r w:rsidRPr="005B71EB">
              <w:rPr>
                <w:rFonts w:ascii="Times New Roman" w:hAnsi="Times New Roman"/>
                <w:b/>
                <w:sz w:val="24"/>
                <w:szCs w:val="24"/>
                <w:lang w:val="uk-UA"/>
              </w:rPr>
              <w:t>:</w:t>
            </w:r>
            <w:r w:rsidRPr="005A1FE5">
              <w:rPr>
                <w:rFonts w:ascii="Times New Roman" w:hAnsi="Times New Roman"/>
                <w:b/>
                <w:sz w:val="24"/>
                <w:szCs w:val="24"/>
                <w:lang w:val="uk-UA"/>
              </w:rPr>
              <w:t xml:space="preserve">    </w:t>
            </w:r>
          </w:p>
          <w:p w:rsidR="005A1FE5" w:rsidRPr="005A1FE5" w:rsidRDefault="005A1FE5" w:rsidP="005A1FE5">
            <w:pPr>
              <w:spacing w:after="0" w:line="240" w:lineRule="auto"/>
              <w:rPr>
                <w:rFonts w:ascii="Times New Roman" w:hAnsi="Times New Roman"/>
                <w:sz w:val="24"/>
                <w:szCs w:val="24"/>
                <w:lang w:val="uk-UA"/>
              </w:rPr>
            </w:pPr>
          </w:p>
          <w:p w:rsidR="005A1FE5" w:rsidRPr="005A1FE5" w:rsidRDefault="005A1FE5" w:rsidP="005A1FE5">
            <w:pPr>
              <w:snapToGrid w:val="0"/>
              <w:spacing w:after="0" w:line="240" w:lineRule="auto"/>
              <w:ind w:left="-900"/>
              <w:rPr>
                <w:rFonts w:ascii="Times New Roman" w:hAnsi="Times New Roman"/>
                <w:b/>
                <w:sz w:val="24"/>
                <w:szCs w:val="24"/>
                <w:lang w:val="uk-UA"/>
              </w:rPr>
            </w:pPr>
            <w:r w:rsidRPr="005B71EB">
              <w:rPr>
                <w:rFonts w:ascii="Times New Roman" w:hAnsi="Times New Roman"/>
                <w:sz w:val="24"/>
                <w:szCs w:val="24"/>
                <w:lang w:val="uk-UA"/>
              </w:rPr>
              <w:t>_____</w:t>
            </w:r>
            <w:r w:rsidRPr="005A1FE5">
              <w:rPr>
                <w:rFonts w:ascii="Times New Roman" w:hAnsi="Times New Roman"/>
                <w:sz w:val="24"/>
                <w:szCs w:val="24"/>
                <w:lang w:val="uk-UA"/>
              </w:rPr>
              <w:t xml:space="preserve">   </w:t>
            </w:r>
          </w:p>
        </w:tc>
        <w:tc>
          <w:tcPr>
            <w:tcW w:w="4936" w:type="dxa"/>
          </w:tcPr>
          <w:p w:rsidR="005A1FE5" w:rsidRPr="005B71EB" w:rsidRDefault="005A1FE5" w:rsidP="005A1FE5">
            <w:pPr>
              <w:snapToGrid w:val="0"/>
              <w:spacing w:after="0" w:line="240" w:lineRule="auto"/>
              <w:ind w:left="-900"/>
              <w:jc w:val="center"/>
              <w:rPr>
                <w:rFonts w:ascii="Times New Roman" w:hAnsi="Times New Roman"/>
                <w:sz w:val="24"/>
                <w:szCs w:val="24"/>
                <w:lang w:val="uk-UA"/>
              </w:rPr>
            </w:pPr>
            <w:r w:rsidRPr="005B71EB">
              <w:rPr>
                <w:rFonts w:ascii="Times New Roman" w:hAnsi="Times New Roman"/>
                <w:b/>
                <w:sz w:val="24"/>
                <w:szCs w:val="24"/>
                <w:lang w:val="uk-UA"/>
              </w:rPr>
              <w:t xml:space="preserve">ВІД </w:t>
            </w:r>
            <w:r w:rsidRPr="005A1FE5">
              <w:rPr>
                <w:rFonts w:ascii="Times New Roman" w:hAnsi="Times New Roman"/>
                <w:b/>
                <w:sz w:val="24"/>
                <w:szCs w:val="24"/>
                <w:lang w:val="uk-UA"/>
              </w:rPr>
              <w:t>ВИКОНАВЦЯ</w:t>
            </w:r>
            <w:r w:rsidRPr="005B71EB">
              <w:rPr>
                <w:rFonts w:ascii="Times New Roman" w:hAnsi="Times New Roman"/>
                <w:b/>
                <w:sz w:val="24"/>
                <w:szCs w:val="24"/>
                <w:lang w:val="uk-UA"/>
              </w:rPr>
              <w:t>:</w:t>
            </w:r>
          </w:p>
          <w:p w:rsidR="005A1FE5" w:rsidRPr="005A1FE5" w:rsidRDefault="005A1FE5" w:rsidP="005A1FE5">
            <w:pPr>
              <w:spacing w:after="0" w:line="240" w:lineRule="auto"/>
              <w:rPr>
                <w:rFonts w:ascii="Times New Roman" w:hAnsi="Times New Roman"/>
                <w:sz w:val="24"/>
                <w:szCs w:val="24"/>
                <w:lang w:val="uk-UA"/>
              </w:rPr>
            </w:pPr>
          </w:p>
          <w:p w:rsidR="005A1FE5" w:rsidRPr="005B71EB" w:rsidRDefault="005A1FE5" w:rsidP="005A1FE5">
            <w:pPr>
              <w:spacing w:after="0" w:line="240" w:lineRule="auto"/>
              <w:ind w:left="212"/>
              <w:rPr>
                <w:rFonts w:ascii="Times New Roman" w:hAnsi="Times New Roman"/>
                <w:sz w:val="24"/>
                <w:szCs w:val="24"/>
                <w:lang w:val="uk-UA"/>
              </w:rPr>
            </w:pPr>
          </w:p>
        </w:tc>
      </w:tr>
    </w:tbl>
    <w:p w:rsidR="005A1FE5" w:rsidRPr="005A1FE5" w:rsidRDefault="005A1FE5" w:rsidP="005A1FE5">
      <w:pPr>
        <w:spacing w:after="0" w:line="240" w:lineRule="auto"/>
        <w:ind w:right="-36"/>
        <w:contextualSpacing/>
        <w:rPr>
          <w:rFonts w:ascii="Times New Roman" w:hAnsi="Times New Roman"/>
          <w:b/>
          <w:sz w:val="24"/>
          <w:szCs w:val="24"/>
        </w:rPr>
      </w:pPr>
      <w:r w:rsidRPr="005A1FE5">
        <w:rPr>
          <w:rFonts w:ascii="Times New Roman" w:hAnsi="Times New Roman"/>
          <w:b/>
          <w:sz w:val="24"/>
          <w:szCs w:val="24"/>
          <w:lang w:val="uk-UA"/>
        </w:rPr>
        <w:t>Заступник д</w:t>
      </w:r>
      <w:r w:rsidRPr="005B71EB">
        <w:rPr>
          <w:rFonts w:ascii="Times New Roman" w:hAnsi="Times New Roman"/>
          <w:b/>
          <w:sz w:val="24"/>
          <w:szCs w:val="24"/>
          <w:lang w:val="uk-UA"/>
        </w:rPr>
        <w:t>ирек</w:t>
      </w:r>
      <w:r w:rsidRPr="005A1FE5">
        <w:rPr>
          <w:rFonts w:ascii="Times New Roman" w:hAnsi="Times New Roman"/>
          <w:b/>
          <w:sz w:val="24"/>
          <w:szCs w:val="24"/>
        </w:rPr>
        <w:t>тор</w:t>
      </w:r>
      <w:r w:rsidRPr="005A1FE5">
        <w:rPr>
          <w:rFonts w:ascii="Times New Roman" w:hAnsi="Times New Roman"/>
          <w:b/>
          <w:sz w:val="24"/>
          <w:szCs w:val="24"/>
          <w:lang w:val="uk-UA"/>
        </w:rPr>
        <w:t>а</w:t>
      </w:r>
      <w:r w:rsidRPr="005A1FE5">
        <w:rPr>
          <w:rFonts w:ascii="Times New Roman" w:hAnsi="Times New Roman"/>
          <w:b/>
          <w:sz w:val="24"/>
          <w:szCs w:val="24"/>
        </w:rPr>
        <w:t xml:space="preserve">                                                               </w:t>
      </w:r>
      <w:r w:rsidRPr="005A1FE5">
        <w:rPr>
          <w:rFonts w:ascii="Times New Roman" w:hAnsi="Times New Roman"/>
          <w:b/>
          <w:sz w:val="24"/>
          <w:szCs w:val="24"/>
          <w:lang w:val="uk-UA"/>
        </w:rPr>
        <w:t>Д</w:t>
      </w:r>
      <w:r w:rsidRPr="005A1FE5">
        <w:rPr>
          <w:rFonts w:ascii="Times New Roman" w:hAnsi="Times New Roman"/>
          <w:b/>
          <w:sz w:val="24"/>
          <w:szCs w:val="24"/>
        </w:rPr>
        <w:t>иректор</w:t>
      </w:r>
    </w:p>
    <w:p w:rsidR="005A1FE5" w:rsidRPr="005A1FE5" w:rsidRDefault="005A1FE5" w:rsidP="005A1FE5">
      <w:pPr>
        <w:spacing w:after="0" w:line="240" w:lineRule="auto"/>
        <w:ind w:right="-36"/>
        <w:contextualSpacing/>
        <w:jc w:val="center"/>
        <w:rPr>
          <w:rFonts w:ascii="Times New Roman" w:hAnsi="Times New Roman"/>
          <w:b/>
          <w:sz w:val="24"/>
          <w:szCs w:val="24"/>
        </w:rPr>
      </w:pPr>
    </w:p>
    <w:p w:rsidR="005A1FE5" w:rsidRPr="005A1FE5" w:rsidRDefault="005A1FE5" w:rsidP="005A1FE5">
      <w:pPr>
        <w:spacing w:after="0" w:line="240" w:lineRule="auto"/>
        <w:ind w:right="-36"/>
        <w:contextualSpacing/>
        <w:rPr>
          <w:rFonts w:ascii="Times New Roman" w:hAnsi="Times New Roman"/>
          <w:b/>
          <w:sz w:val="24"/>
          <w:szCs w:val="24"/>
          <w:lang w:val="uk-UA"/>
        </w:rPr>
      </w:pPr>
    </w:p>
    <w:p w:rsidR="005A1FE5" w:rsidRPr="005A1FE5" w:rsidRDefault="005A1FE5" w:rsidP="005A1FE5">
      <w:pPr>
        <w:widowControl w:val="0"/>
        <w:autoSpaceDE w:val="0"/>
        <w:autoSpaceDN w:val="0"/>
        <w:spacing w:after="0" w:line="240" w:lineRule="auto"/>
        <w:rPr>
          <w:rFonts w:ascii="Times New Roman" w:hAnsi="Times New Roman"/>
          <w:b/>
          <w:bCs/>
          <w:i/>
          <w:iCs/>
          <w:sz w:val="24"/>
          <w:szCs w:val="24"/>
        </w:rPr>
      </w:pPr>
    </w:p>
    <w:p w:rsidR="005A1FE5" w:rsidRPr="005A1FE5" w:rsidRDefault="005A1FE5" w:rsidP="005A1FE5">
      <w:pPr>
        <w:tabs>
          <w:tab w:val="left" w:pos="2160"/>
          <w:tab w:val="left" w:pos="3600"/>
        </w:tabs>
        <w:spacing w:after="0" w:line="240" w:lineRule="auto"/>
        <w:jc w:val="right"/>
        <w:rPr>
          <w:rFonts w:ascii="Times New Roman" w:hAnsi="Times New Roman"/>
          <w:i/>
          <w:sz w:val="24"/>
          <w:szCs w:val="24"/>
          <w:lang w:val="uk-UA"/>
        </w:rPr>
      </w:pPr>
    </w:p>
    <w:p w:rsidR="005A1FE5" w:rsidRPr="005A1FE5" w:rsidRDefault="005A1FE5" w:rsidP="005A1FE5">
      <w:pPr>
        <w:spacing w:after="160" w:line="259" w:lineRule="auto"/>
        <w:rPr>
          <w:rFonts w:ascii="Times New Roman" w:hAnsi="Times New Roman"/>
          <w:b/>
          <w:sz w:val="24"/>
          <w:szCs w:val="24"/>
          <w:highlight w:val="yellow"/>
          <w:lang w:val="uk-UA"/>
        </w:rPr>
      </w:pPr>
      <w:r w:rsidRPr="005A1FE5">
        <w:rPr>
          <w:rFonts w:ascii="Times New Roman" w:hAnsi="Times New Roman"/>
          <w:b/>
          <w:sz w:val="24"/>
          <w:szCs w:val="24"/>
          <w:lang w:val="uk-UA"/>
        </w:rPr>
        <w:t xml:space="preserve">_________________Осьмак В.В.                                            _________________ </w:t>
      </w:r>
      <w:r w:rsidR="006E6BFE">
        <w:rPr>
          <w:rFonts w:ascii="Times New Roman" w:hAnsi="Times New Roman"/>
          <w:b/>
          <w:sz w:val="24"/>
          <w:szCs w:val="24"/>
          <w:lang w:val="uk-UA"/>
        </w:rPr>
        <w:t>П.І.Б.</w:t>
      </w:r>
    </w:p>
    <w:p w:rsidR="005A1FE5" w:rsidRPr="005A1FE5" w:rsidRDefault="005A1FE5" w:rsidP="005A1FE5">
      <w:pPr>
        <w:tabs>
          <w:tab w:val="left" w:pos="2160"/>
          <w:tab w:val="left" w:pos="3600"/>
        </w:tabs>
        <w:spacing w:after="0" w:line="240" w:lineRule="auto"/>
        <w:jc w:val="right"/>
        <w:rPr>
          <w:rFonts w:ascii="Times New Roman" w:hAnsi="Times New Roman"/>
          <w:b/>
          <w:i/>
          <w:sz w:val="24"/>
          <w:szCs w:val="24"/>
          <w:lang w:val="uk-UA"/>
        </w:rPr>
      </w:pPr>
    </w:p>
    <w:p w:rsidR="005A1FE5" w:rsidRPr="005A1FE5" w:rsidRDefault="005A1FE5" w:rsidP="005A1FE5">
      <w:pPr>
        <w:tabs>
          <w:tab w:val="left" w:pos="2160"/>
          <w:tab w:val="left" w:pos="3600"/>
        </w:tabs>
        <w:spacing w:after="0" w:line="240" w:lineRule="auto"/>
        <w:jc w:val="right"/>
        <w:rPr>
          <w:rFonts w:ascii="Times New Roman" w:hAnsi="Times New Roman"/>
          <w:i/>
          <w:sz w:val="24"/>
          <w:szCs w:val="24"/>
          <w:lang w:val="uk-UA"/>
        </w:rPr>
      </w:pPr>
    </w:p>
    <w:p w:rsidR="005A1FE5" w:rsidRPr="005A1FE5" w:rsidRDefault="005A1FE5" w:rsidP="005A1FE5">
      <w:pPr>
        <w:tabs>
          <w:tab w:val="left" w:pos="2160"/>
          <w:tab w:val="left" w:pos="3600"/>
        </w:tabs>
        <w:spacing w:after="0" w:line="240" w:lineRule="auto"/>
        <w:jc w:val="right"/>
        <w:rPr>
          <w:rFonts w:ascii="Times New Roman" w:hAnsi="Times New Roman"/>
          <w:i/>
          <w:sz w:val="24"/>
          <w:szCs w:val="24"/>
          <w:lang w:val="uk-UA"/>
        </w:rPr>
      </w:pPr>
    </w:p>
    <w:p w:rsidR="00DD56DD" w:rsidRDefault="00DD56DD"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086AF1" w:rsidRDefault="00086AF1" w:rsidP="00FB2E5C">
      <w:pPr>
        <w:spacing w:after="0" w:line="240" w:lineRule="auto"/>
        <w:rPr>
          <w:rFonts w:ascii="Times New Roman" w:hAnsi="Times New Roman"/>
          <w:sz w:val="24"/>
          <w:szCs w:val="24"/>
          <w:lang w:val="uk-UA"/>
        </w:rPr>
      </w:pPr>
    </w:p>
    <w:p w:rsidR="00B475EB" w:rsidRPr="008D12B8" w:rsidRDefault="00B475EB" w:rsidP="00B475EB">
      <w:pPr>
        <w:spacing w:after="0" w:line="240" w:lineRule="auto"/>
        <w:jc w:val="right"/>
        <w:rPr>
          <w:rFonts w:ascii="Times New Roman" w:hAnsi="Times New Roman"/>
          <w:sz w:val="24"/>
          <w:szCs w:val="24"/>
          <w:lang w:val="uk-UA"/>
        </w:rPr>
      </w:pPr>
      <w:r w:rsidRPr="008D12B8">
        <w:rPr>
          <w:rFonts w:ascii="Times New Roman" w:hAnsi="Times New Roman"/>
          <w:sz w:val="24"/>
          <w:szCs w:val="24"/>
          <w:lang w:val="uk-UA"/>
        </w:rPr>
        <w:t>Додаток 4 до Оголошення</w:t>
      </w:r>
    </w:p>
    <w:p w:rsidR="00B475EB" w:rsidRPr="00B475EB" w:rsidRDefault="00B475EB" w:rsidP="00B475EB">
      <w:pPr>
        <w:tabs>
          <w:tab w:val="left" w:pos="2160"/>
          <w:tab w:val="left" w:pos="3600"/>
        </w:tabs>
        <w:spacing w:after="0" w:line="240" w:lineRule="auto"/>
        <w:jc w:val="right"/>
        <w:rPr>
          <w:rFonts w:ascii="Times New Roman" w:hAnsi="Times New Roman"/>
          <w:i/>
          <w:sz w:val="24"/>
          <w:szCs w:val="24"/>
          <w:lang w:val="uk-UA"/>
        </w:rPr>
      </w:pPr>
    </w:p>
    <w:p w:rsidR="00B475EB" w:rsidRPr="00D036E4" w:rsidRDefault="00B475EB" w:rsidP="00B475EB">
      <w:pPr>
        <w:tabs>
          <w:tab w:val="left" w:pos="284"/>
        </w:tabs>
        <w:spacing w:after="0" w:line="240" w:lineRule="auto"/>
        <w:jc w:val="center"/>
        <w:outlineLvl w:val="0"/>
        <w:rPr>
          <w:rFonts w:ascii="Times New Roman" w:hAnsi="Times New Roman"/>
          <w:b/>
          <w:iCs/>
          <w:sz w:val="24"/>
          <w:szCs w:val="24"/>
          <w:lang w:val="uk-UA"/>
        </w:rPr>
      </w:pPr>
      <w:r w:rsidRPr="00D036E4">
        <w:rPr>
          <w:rFonts w:ascii="Times New Roman" w:hAnsi="Times New Roman"/>
          <w:b/>
          <w:iCs/>
          <w:sz w:val="24"/>
          <w:szCs w:val="24"/>
          <w:lang w:val="uk-UA"/>
        </w:rPr>
        <w:t xml:space="preserve">ПЕРЕЛІК ДОКУМЕНТІВ, ЯКІ ВИМАГАЮТЬСЯ ДЛЯ ПІДТВЕРДЖЕННЯ </w:t>
      </w:r>
    </w:p>
    <w:p w:rsidR="00B475EB" w:rsidRPr="00B475EB" w:rsidRDefault="00B475EB" w:rsidP="00B475EB">
      <w:pPr>
        <w:tabs>
          <w:tab w:val="left" w:pos="284"/>
        </w:tabs>
        <w:spacing w:after="0" w:line="240" w:lineRule="auto"/>
        <w:jc w:val="center"/>
        <w:rPr>
          <w:rFonts w:ascii="Times New Roman" w:hAnsi="Times New Roman"/>
          <w:b/>
          <w:iCs/>
          <w:sz w:val="24"/>
          <w:szCs w:val="24"/>
          <w:lang w:val="uk-UA"/>
        </w:rPr>
      </w:pPr>
      <w:r w:rsidRPr="00D036E4">
        <w:rPr>
          <w:rFonts w:ascii="Times New Roman" w:hAnsi="Times New Roman"/>
          <w:b/>
          <w:iCs/>
          <w:sz w:val="24"/>
          <w:szCs w:val="24"/>
          <w:lang w:val="uk-UA"/>
        </w:rPr>
        <w:t xml:space="preserve">ВІДПОВІДНОСТІ ПРОПОЗИЦІЇ УЧАСНИКА </w:t>
      </w:r>
      <w:r w:rsidRPr="00D036E4">
        <w:rPr>
          <w:rFonts w:ascii="Times New Roman" w:hAnsi="Times New Roman"/>
          <w:b/>
          <w:iCs/>
          <w:caps/>
          <w:sz w:val="24"/>
          <w:szCs w:val="24"/>
          <w:lang w:val="uk-UA"/>
        </w:rPr>
        <w:t xml:space="preserve">умовам </w:t>
      </w:r>
      <w:r w:rsidR="007A31D1" w:rsidRPr="00D036E4">
        <w:rPr>
          <w:rFonts w:ascii="Times New Roman" w:hAnsi="Times New Roman"/>
          <w:b/>
          <w:iCs/>
          <w:caps/>
          <w:sz w:val="24"/>
          <w:szCs w:val="24"/>
          <w:lang w:val="uk-UA"/>
        </w:rPr>
        <w:t>ОГОЛОШЕННЯ</w:t>
      </w:r>
    </w:p>
    <w:p w:rsidR="00B475EB" w:rsidRPr="002C13A9" w:rsidRDefault="00B475EB" w:rsidP="00B475EB">
      <w:pPr>
        <w:tabs>
          <w:tab w:val="left" w:pos="284"/>
        </w:tabs>
        <w:spacing w:after="0" w:line="240" w:lineRule="auto"/>
        <w:jc w:val="center"/>
        <w:rPr>
          <w:rFonts w:ascii="Times New Roman" w:hAnsi="Times New Roman"/>
          <w:iCs/>
          <w:color w:val="000000"/>
          <w:sz w:val="24"/>
          <w:szCs w:val="24"/>
          <w:lang w:val="uk-UA"/>
        </w:rPr>
      </w:pPr>
    </w:p>
    <w:p w:rsidR="00B13DA4" w:rsidRPr="00B13DA4" w:rsidRDefault="00B13DA4" w:rsidP="00B13DA4">
      <w:pPr>
        <w:spacing w:after="0" w:line="240" w:lineRule="auto"/>
        <w:jc w:val="right"/>
        <w:outlineLvl w:val="0"/>
        <w:rPr>
          <w:rFonts w:ascii="Times New Roman" w:hAnsi="Times New Roman"/>
          <w:b/>
          <w:sz w:val="24"/>
          <w:szCs w:val="24"/>
        </w:rPr>
      </w:pPr>
      <w:r w:rsidRPr="00B13DA4">
        <w:rPr>
          <w:rFonts w:ascii="Times New Roman" w:eastAsia="Helvetica" w:hAnsi="Times New Roman"/>
          <w:b/>
          <w:sz w:val="24"/>
          <w:szCs w:val="24"/>
        </w:rPr>
        <w:t>Таблиця 1</w:t>
      </w:r>
    </w:p>
    <w:p w:rsidR="00B13DA4" w:rsidRPr="00B13DA4" w:rsidRDefault="00B13DA4" w:rsidP="00B13DA4">
      <w:pPr>
        <w:spacing w:after="0" w:line="240" w:lineRule="auto"/>
        <w:jc w:val="center"/>
        <w:outlineLvl w:val="0"/>
        <w:rPr>
          <w:rFonts w:ascii="Times New Roman" w:hAnsi="Times New Roman"/>
          <w:b/>
          <w:sz w:val="24"/>
          <w:szCs w:val="24"/>
        </w:rPr>
      </w:pPr>
      <w:r w:rsidRPr="00B13DA4">
        <w:rPr>
          <w:rFonts w:ascii="Times New Roman" w:eastAsia="Helvetica" w:hAnsi="Times New Roman"/>
          <w:b/>
          <w:sz w:val="24"/>
          <w:szCs w:val="24"/>
        </w:rPr>
        <w:t xml:space="preserve">Перелік документів, які надаються </w:t>
      </w:r>
      <w:r w:rsidRPr="00B13DA4">
        <w:rPr>
          <w:rFonts w:ascii="Times New Roman" w:eastAsia="Helvetica" w:hAnsi="Times New Roman"/>
          <w:b/>
          <w:sz w:val="24"/>
          <w:szCs w:val="24"/>
          <w:u w:val="single"/>
        </w:rPr>
        <w:t>усіма Учасниками</w:t>
      </w:r>
      <w:r w:rsidRPr="00B13DA4">
        <w:rPr>
          <w:rFonts w:ascii="Times New Roman" w:hAnsi="Times New Roman"/>
          <w:b/>
          <w:sz w:val="24"/>
          <w:szCs w:val="24"/>
        </w:rPr>
        <w:t xml:space="preserve"> </w:t>
      </w:r>
      <w:r w:rsidRPr="00B13DA4">
        <w:rPr>
          <w:rFonts w:ascii="Times New Roman" w:eastAsia="Helvetica" w:hAnsi="Times New Roman"/>
          <w:b/>
          <w:sz w:val="24"/>
          <w:szCs w:val="24"/>
        </w:rPr>
        <w:t xml:space="preserve">для підтвердження </w:t>
      </w:r>
    </w:p>
    <w:p w:rsidR="00B13DA4" w:rsidRPr="00B13DA4" w:rsidRDefault="00B13DA4" w:rsidP="00B13DA4">
      <w:pPr>
        <w:spacing w:after="0" w:line="240" w:lineRule="auto"/>
        <w:jc w:val="center"/>
        <w:rPr>
          <w:rFonts w:ascii="Times New Roman" w:eastAsia="Helvetica" w:hAnsi="Times New Roman"/>
          <w:b/>
          <w:sz w:val="24"/>
          <w:szCs w:val="24"/>
        </w:rPr>
      </w:pPr>
      <w:r w:rsidRPr="00B13DA4">
        <w:rPr>
          <w:rFonts w:ascii="Times New Roman" w:eastAsia="Helvetica" w:hAnsi="Times New Roman"/>
          <w:b/>
          <w:sz w:val="24"/>
          <w:szCs w:val="24"/>
        </w:rPr>
        <w:t>відповідності кваліфікаційним критеріям (частина друга статті 16 Закону)</w:t>
      </w:r>
    </w:p>
    <w:p w:rsidR="00B13DA4" w:rsidRPr="00B13DA4" w:rsidRDefault="00B13DA4" w:rsidP="00B13DA4">
      <w:pPr>
        <w:spacing w:after="0" w:line="240" w:lineRule="auto"/>
        <w:jc w:val="center"/>
        <w:rPr>
          <w:rFonts w:ascii="Times New Roman" w:hAnsi="Times New Roman"/>
          <w:b/>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3501"/>
        <w:gridCol w:w="5641"/>
      </w:tblGrid>
      <w:tr w:rsidR="00B13DA4" w:rsidRPr="00B13DA4" w:rsidTr="00065739">
        <w:trPr>
          <w:trHeight w:val="472"/>
          <w:jc w:val="center"/>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DA4" w:rsidRPr="00B13DA4" w:rsidRDefault="00B13DA4" w:rsidP="00B13DA4">
            <w:pPr>
              <w:spacing w:after="0" w:line="240" w:lineRule="auto"/>
              <w:jc w:val="center"/>
              <w:rPr>
                <w:rFonts w:ascii="Times New Roman" w:hAnsi="Times New Roman"/>
                <w:sz w:val="24"/>
                <w:szCs w:val="24"/>
                <w:highlight w:val="yellow"/>
              </w:rPr>
            </w:pPr>
            <w:r w:rsidRPr="00B13DA4">
              <w:rPr>
                <w:rFonts w:ascii="Times New Roman" w:hAnsi="Times New Roman"/>
                <w:sz w:val="24"/>
                <w:szCs w:val="24"/>
              </w:rPr>
              <w:t>№ з/п</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DA4" w:rsidRPr="00B13DA4" w:rsidRDefault="00B13DA4" w:rsidP="00B13DA4">
            <w:pPr>
              <w:spacing w:after="0" w:line="240" w:lineRule="auto"/>
              <w:jc w:val="center"/>
              <w:rPr>
                <w:rFonts w:ascii="Times New Roman" w:hAnsi="Times New Roman"/>
                <w:b/>
                <w:sz w:val="24"/>
                <w:szCs w:val="24"/>
                <w:highlight w:val="yellow"/>
              </w:rPr>
            </w:pPr>
            <w:r w:rsidRPr="00B13DA4">
              <w:rPr>
                <w:rFonts w:ascii="Times New Roman" w:hAnsi="Times New Roman"/>
                <w:b/>
                <w:sz w:val="24"/>
                <w:szCs w:val="24"/>
              </w:rPr>
              <w:t>Кваліфікаційна вимога</w:t>
            </w:r>
          </w:p>
        </w:tc>
        <w:tc>
          <w:tcPr>
            <w:tcW w:w="5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DA4" w:rsidRPr="00B13DA4" w:rsidRDefault="00B13DA4" w:rsidP="00B13DA4">
            <w:pPr>
              <w:spacing w:after="0" w:line="240" w:lineRule="auto"/>
              <w:jc w:val="center"/>
              <w:rPr>
                <w:rFonts w:ascii="Times New Roman" w:hAnsi="Times New Roman"/>
                <w:b/>
                <w:sz w:val="24"/>
                <w:szCs w:val="24"/>
                <w:highlight w:val="yellow"/>
              </w:rPr>
            </w:pPr>
            <w:r w:rsidRPr="00B13DA4">
              <w:rPr>
                <w:rFonts w:ascii="Times New Roman" w:hAnsi="Times New Roman"/>
                <w:b/>
                <w:sz w:val="24"/>
                <w:szCs w:val="24"/>
              </w:rPr>
              <w:t>Документи, що підтверджують відповідність Учасника кваліфікаційній вимозі</w:t>
            </w:r>
          </w:p>
        </w:tc>
      </w:tr>
      <w:tr w:rsidR="00B13DA4" w:rsidRPr="00E45E4E" w:rsidTr="00065739">
        <w:trPr>
          <w:trHeight w:val="526"/>
          <w:jc w:val="center"/>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spacing w:after="0" w:line="240" w:lineRule="auto"/>
              <w:ind w:left="34"/>
              <w:contextualSpacing/>
              <w:jc w:val="center"/>
              <w:rPr>
                <w:rFonts w:ascii="Times New Roman" w:hAnsi="Times New Roman"/>
                <w:sz w:val="24"/>
                <w:szCs w:val="24"/>
                <w:highlight w:val="yellow"/>
              </w:rPr>
            </w:pPr>
            <w:r w:rsidRPr="00B13DA4">
              <w:rPr>
                <w:rFonts w:ascii="Times New Roman" w:hAnsi="Times New Roman"/>
                <w:sz w:val="24"/>
                <w:szCs w:val="24"/>
              </w:rPr>
              <w:t>1.</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tabs>
                <w:tab w:val="left" w:pos="1080"/>
              </w:tabs>
              <w:spacing w:after="0" w:line="240" w:lineRule="auto"/>
              <w:jc w:val="both"/>
              <w:rPr>
                <w:rFonts w:ascii="Times New Roman" w:eastAsia="Calibri" w:hAnsi="Times New Roman"/>
                <w:sz w:val="24"/>
                <w:szCs w:val="24"/>
                <w:lang w:val="uk-UA"/>
              </w:rPr>
            </w:pPr>
            <w:r w:rsidRPr="00B13DA4">
              <w:rPr>
                <w:rFonts w:ascii="Times New Roman" w:eastAsia="Calibri" w:hAnsi="Times New Roman"/>
                <w:sz w:val="24"/>
                <w:szCs w:val="24"/>
              </w:rPr>
              <w:t>Наявність обладнання</w:t>
            </w:r>
            <w:r w:rsidRPr="00B13DA4">
              <w:rPr>
                <w:rFonts w:ascii="Times New Roman" w:eastAsia="Calibri" w:hAnsi="Times New Roman"/>
                <w:sz w:val="24"/>
                <w:szCs w:val="24"/>
                <w:lang w:val="uk-UA"/>
              </w:rPr>
              <w:t xml:space="preserve">, </w:t>
            </w:r>
            <w:r w:rsidRPr="00B13DA4">
              <w:rPr>
                <w:rFonts w:ascii="Times New Roman" w:eastAsia="Calibri" w:hAnsi="Times New Roman"/>
                <w:sz w:val="24"/>
                <w:szCs w:val="24"/>
              </w:rPr>
              <w:t>матеріально-технічної бази</w:t>
            </w:r>
            <w:r w:rsidRPr="00B13DA4">
              <w:rPr>
                <w:rFonts w:ascii="Times New Roman" w:eastAsia="Calibri" w:hAnsi="Times New Roman"/>
                <w:sz w:val="24"/>
                <w:szCs w:val="24"/>
                <w:lang w:val="uk-UA"/>
              </w:rPr>
              <w:t xml:space="preserve"> та технологій</w:t>
            </w:r>
          </w:p>
        </w:tc>
        <w:tc>
          <w:tcPr>
            <w:tcW w:w="5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numPr>
                <w:ilvl w:val="1"/>
                <w:numId w:val="36"/>
              </w:numPr>
              <w:spacing w:after="0" w:line="240" w:lineRule="auto"/>
              <w:ind w:left="5" w:firstLine="0"/>
              <w:contextualSpacing/>
              <w:jc w:val="both"/>
              <w:rPr>
                <w:rFonts w:ascii="Times New Roman" w:hAnsi="Times New Roman"/>
                <w:sz w:val="24"/>
                <w:szCs w:val="24"/>
              </w:rPr>
            </w:pPr>
            <w:r w:rsidRPr="00B13DA4">
              <w:rPr>
                <w:rFonts w:ascii="Times New Roman" w:hAnsi="Times New Roman"/>
                <w:sz w:val="24"/>
                <w:szCs w:val="24"/>
              </w:rPr>
              <w:t>Довідка (лист) довільної форми про наявність обладнання та матеріально-технічної бази, необхідних для виконання умов даної закупівлі.</w:t>
            </w:r>
          </w:p>
          <w:p w:rsidR="00B13DA4" w:rsidRPr="00B13DA4" w:rsidRDefault="00B13DA4" w:rsidP="00B13DA4">
            <w:pPr>
              <w:spacing w:before="40" w:after="0" w:line="240" w:lineRule="auto"/>
              <w:jc w:val="both"/>
              <w:rPr>
                <w:rFonts w:ascii="Times New Roman" w:hAnsi="Times New Roman"/>
                <w:sz w:val="24"/>
                <w:szCs w:val="24"/>
              </w:rPr>
            </w:pPr>
            <w:r w:rsidRPr="00B13DA4">
              <w:rPr>
                <w:rFonts w:ascii="Times New Roman" w:hAnsi="Times New Roman"/>
                <w:sz w:val="24"/>
                <w:szCs w:val="24"/>
                <w:lang w:val="uk-UA"/>
              </w:rPr>
              <w:t xml:space="preserve">1.2. </w:t>
            </w:r>
            <w:r w:rsidRPr="00B13DA4">
              <w:rPr>
                <w:rFonts w:ascii="Times New Roman" w:hAnsi="Times New Roman"/>
                <w:sz w:val="24"/>
                <w:szCs w:val="24"/>
              </w:rPr>
              <w:t>Документальне підтвердження наявності (користування) сертифікованого пульта централізованого спостереження (моніторингової станції) шляхом надання наступних документів: видаткова накладна на придбання або договір оренди з актом приймання-передачі та се</w:t>
            </w:r>
            <w:r w:rsidR="00AD7409">
              <w:rPr>
                <w:rFonts w:ascii="Times New Roman" w:hAnsi="Times New Roman"/>
                <w:sz w:val="24"/>
                <w:szCs w:val="24"/>
              </w:rPr>
              <w:t>ртифікат відповідності на пульт.</w:t>
            </w:r>
          </w:p>
          <w:p w:rsidR="00B13DA4" w:rsidRPr="00B13DA4" w:rsidRDefault="00B13DA4" w:rsidP="00B13DA4">
            <w:pPr>
              <w:tabs>
                <w:tab w:val="left" w:pos="572"/>
              </w:tabs>
              <w:spacing w:after="0" w:line="240" w:lineRule="auto"/>
              <w:jc w:val="both"/>
              <w:rPr>
                <w:rFonts w:ascii="Times New Roman" w:hAnsi="Times New Roman"/>
                <w:sz w:val="24"/>
                <w:szCs w:val="24"/>
              </w:rPr>
            </w:pPr>
            <w:r w:rsidRPr="00B13DA4">
              <w:rPr>
                <w:rFonts w:ascii="Times New Roman" w:hAnsi="Times New Roman"/>
                <w:sz w:val="24"/>
                <w:szCs w:val="24"/>
              </w:rPr>
              <w:t>1.3. Гарантія (лист – зобов’язання) в довільній формі учасника забезпечити негайний виїзд групи реагування у разі виникнення загрози майну Замовника.</w:t>
            </w:r>
          </w:p>
          <w:p w:rsidR="00B13DA4" w:rsidRPr="00B13DA4" w:rsidRDefault="00B13DA4" w:rsidP="00B13DA4">
            <w:pPr>
              <w:tabs>
                <w:tab w:val="left" w:pos="572"/>
              </w:tabs>
              <w:spacing w:after="0" w:line="240" w:lineRule="auto"/>
              <w:jc w:val="both"/>
              <w:rPr>
                <w:rFonts w:ascii="Times New Roman" w:hAnsi="Times New Roman"/>
                <w:sz w:val="24"/>
                <w:szCs w:val="24"/>
              </w:rPr>
            </w:pPr>
            <w:r w:rsidRPr="00B13DA4">
              <w:rPr>
                <w:rFonts w:ascii="Times New Roman" w:hAnsi="Times New Roman"/>
                <w:sz w:val="24"/>
                <w:szCs w:val="24"/>
              </w:rPr>
              <w:t>На підтвердження надати:</w:t>
            </w:r>
          </w:p>
          <w:p w:rsidR="00B13DA4" w:rsidRPr="00AD7409" w:rsidRDefault="00B13DA4" w:rsidP="00B13DA4">
            <w:pPr>
              <w:tabs>
                <w:tab w:val="left" w:pos="572"/>
              </w:tabs>
              <w:spacing w:after="0" w:line="240" w:lineRule="auto"/>
              <w:jc w:val="both"/>
              <w:rPr>
                <w:rFonts w:ascii="Times New Roman" w:hAnsi="Times New Roman"/>
                <w:sz w:val="24"/>
                <w:szCs w:val="24"/>
                <w:lang w:val="uk-UA"/>
              </w:rPr>
            </w:pPr>
            <w:r w:rsidRPr="00B13DA4">
              <w:rPr>
                <w:rFonts w:ascii="Times New Roman" w:hAnsi="Times New Roman"/>
                <w:sz w:val="24"/>
                <w:szCs w:val="24"/>
              </w:rPr>
              <w:t xml:space="preserve">- технічні паспорти (власного транспорту Учасника не менше </w:t>
            </w:r>
            <w:r w:rsidR="00D700F6">
              <w:rPr>
                <w:rFonts w:ascii="Times New Roman" w:hAnsi="Times New Roman"/>
                <w:sz w:val="24"/>
                <w:szCs w:val="24"/>
                <w:lang w:val="uk-UA"/>
              </w:rPr>
              <w:t>2</w:t>
            </w:r>
            <w:r w:rsidRPr="00B13DA4">
              <w:rPr>
                <w:rFonts w:ascii="Times New Roman" w:hAnsi="Times New Roman"/>
                <w:sz w:val="24"/>
                <w:szCs w:val="24"/>
              </w:rPr>
              <w:t xml:space="preserve"> (</w:t>
            </w:r>
            <w:r w:rsidR="00D700F6">
              <w:rPr>
                <w:rFonts w:ascii="Times New Roman" w:hAnsi="Times New Roman"/>
                <w:sz w:val="24"/>
                <w:szCs w:val="24"/>
                <w:lang w:val="uk-UA"/>
              </w:rPr>
              <w:t>двох</w:t>
            </w:r>
            <w:r w:rsidRPr="00B13DA4">
              <w:rPr>
                <w:rFonts w:ascii="Times New Roman" w:hAnsi="Times New Roman"/>
                <w:sz w:val="24"/>
                <w:szCs w:val="24"/>
              </w:rPr>
              <w:t xml:space="preserve">) одиниць, які відповідають вимогам ЗУ «Про охоронну діяльність») або договір оренди (реагування) транспортного засобу Учасника, та технічні паспорти, </w:t>
            </w:r>
            <w:r w:rsidRPr="00B13DA4">
              <w:rPr>
                <w:rFonts w:ascii="Times New Roman" w:hAnsi="Times New Roman"/>
                <w:sz w:val="24"/>
                <w:szCs w:val="24"/>
                <w:lang w:val="uk-UA"/>
              </w:rPr>
              <w:t xml:space="preserve">що </w:t>
            </w:r>
            <w:r w:rsidRPr="00B13DA4">
              <w:rPr>
                <w:rFonts w:ascii="Times New Roman" w:hAnsi="Times New Roman"/>
                <w:sz w:val="24"/>
                <w:szCs w:val="24"/>
              </w:rPr>
              <w:t>завірен</w:t>
            </w:r>
            <w:r w:rsidRPr="00B13DA4">
              <w:rPr>
                <w:rFonts w:ascii="Times New Roman" w:hAnsi="Times New Roman"/>
                <w:sz w:val="24"/>
                <w:szCs w:val="24"/>
                <w:lang w:val="uk-UA"/>
              </w:rPr>
              <w:t>і</w:t>
            </w:r>
            <w:r w:rsidRPr="00B13DA4">
              <w:rPr>
                <w:rFonts w:ascii="Times New Roman" w:hAnsi="Times New Roman"/>
                <w:sz w:val="24"/>
                <w:szCs w:val="24"/>
              </w:rPr>
              <w:t xml:space="preserve"> печаткою власника транспортних засобів (не менше </w:t>
            </w:r>
            <w:r w:rsidR="00D700F6">
              <w:rPr>
                <w:rFonts w:ascii="Times New Roman" w:hAnsi="Times New Roman"/>
                <w:sz w:val="24"/>
                <w:szCs w:val="24"/>
              </w:rPr>
              <w:t>2</w:t>
            </w:r>
            <w:r w:rsidRPr="00B13DA4">
              <w:rPr>
                <w:rFonts w:ascii="Times New Roman" w:hAnsi="Times New Roman"/>
                <w:sz w:val="24"/>
                <w:szCs w:val="24"/>
              </w:rPr>
              <w:t xml:space="preserve"> (</w:t>
            </w:r>
            <w:r w:rsidR="00D700F6">
              <w:rPr>
                <w:rFonts w:ascii="Times New Roman" w:hAnsi="Times New Roman"/>
                <w:sz w:val="24"/>
                <w:szCs w:val="24"/>
              </w:rPr>
              <w:t>двох</w:t>
            </w:r>
            <w:r w:rsidRPr="00B13DA4">
              <w:rPr>
                <w:rFonts w:ascii="Times New Roman" w:hAnsi="Times New Roman"/>
                <w:sz w:val="24"/>
                <w:szCs w:val="24"/>
              </w:rPr>
              <w:t>) одиниць, які відповідають вимога</w:t>
            </w:r>
            <w:r w:rsidR="00AD7409">
              <w:rPr>
                <w:rFonts w:ascii="Times New Roman" w:hAnsi="Times New Roman"/>
                <w:sz w:val="24"/>
                <w:szCs w:val="24"/>
              </w:rPr>
              <w:t>м ЗУ «Про охоронну діяльність»)</w:t>
            </w:r>
            <w:r w:rsidR="00AD7409">
              <w:rPr>
                <w:rFonts w:ascii="Times New Roman" w:hAnsi="Times New Roman"/>
                <w:sz w:val="24"/>
                <w:szCs w:val="24"/>
                <w:lang w:val="uk-UA"/>
              </w:rPr>
              <w:t>;</w:t>
            </w:r>
          </w:p>
          <w:p w:rsidR="00B13DA4" w:rsidRDefault="00B13DA4" w:rsidP="00B13DA4">
            <w:pPr>
              <w:tabs>
                <w:tab w:val="left" w:pos="572"/>
              </w:tabs>
              <w:spacing w:after="0" w:line="240" w:lineRule="auto"/>
              <w:jc w:val="both"/>
              <w:rPr>
                <w:rFonts w:ascii="Times New Roman" w:hAnsi="Times New Roman"/>
                <w:sz w:val="24"/>
                <w:szCs w:val="24"/>
              </w:rPr>
            </w:pPr>
            <w:r w:rsidRPr="00B13DA4">
              <w:rPr>
                <w:rFonts w:ascii="Times New Roman" w:hAnsi="Times New Roman"/>
                <w:sz w:val="24"/>
                <w:szCs w:val="24"/>
              </w:rPr>
              <w:t>- фото спеціальних транспортних засобів з чіткою видимістю державного номеру;</w:t>
            </w:r>
          </w:p>
          <w:p w:rsidR="00B13DA4" w:rsidRDefault="00B13DA4" w:rsidP="00B13DA4">
            <w:pPr>
              <w:tabs>
                <w:tab w:val="left" w:pos="572"/>
              </w:tabs>
              <w:spacing w:after="0" w:line="240" w:lineRule="auto"/>
              <w:jc w:val="both"/>
              <w:rPr>
                <w:rFonts w:ascii="Times New Roman" w:hAnsi="Times New Roman"/>
                <w:sz w:val="24"/>
                <w:szCs w:val="24"/>
                <w:lang w:val="uk-UA"/>
              </w:rPr>
            </w:pPr>
            <w:r w:rsidRPr="00B13DA4">
              <w:rPr>
                <w:rFonts w:ascii="Times New Roman" w:hAnsi="Times New Roman"/>
                <w:sz w:val="24"/>
                <w:szCs w:val="24"/>
              </w:rPr>
              <w:t xml:space="preserve">- дозволи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від 18.04.2013 № 375 (Зареєстровано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 жовтого (оранжевого) кольору на транспортних засобах реагування суб’єктів охоронної діяльності», </w:t>
            </w:r>
            <w:r w:rsidRPr="00B13DA4">
              <w:rPr>
                <w:rFonts w:ascii="Times New Roman" w:hAnsi="Times New Roman"/>
                <w:sz w:val="24"/>
                <w:szCs w:val="24"/>
              </w:rPr>
              <w:lastRenderedPageBreak/>
              <w:t xml:space="preserve">затвердженого Наказом Міністерства внутрішніх справ України </w:t>
            </w:r>
            <w:r w:rsidRPr="00B13DA4">
              <w:rPr>
                <w:rFonts w:ascii="Times New Roman" w:hAnsi="Times New Roman"/>
                <w:sz w:val="24"/>
                <w:szCs w:val="24"/>
                <w:lang w:val="uk-UA"/>
              </w:rPr>
              <w:t xml:space="preserve">від </w:t>
            </w:r>
            <w:r w:rsidR="002E0327">
              <w:rPr>
                <w:rFonts w:ascii="Times New Roman" w:hAnsi="Times New Roman"/>
                <w:sz w:val="24"/>
                <w:szCs w:val="24"/>
              </w:rPr>
              <w:t>09.08.2016 № 771</w:t>
            </w:r>
            <w:r w:rsidR="002E0327">
              <w:rPr>
                <w:rFonts w:ascii="Times New Roman" w:hAnsi="Times New Roman"/>
                <w:sz w:val="24"/>
                <w:szCs w:val="24"/>
                <w:lang w:val="uk-UA"/>
              </w:rPr>
              <w:t>;</w:t>
            </w:r>
          </w:p>
          <w:p w:rsidR="002E0327" w:rsidRPr="00000D7A" w:rsidRDefault="002E0327" w:rsidP="00B13DA4">
            <w:pPr>
              <w:tabs>
                <w:tab w:val="left" w:pos="572"/>
              </w:tabs>
              <w:spacing w:after="0" w:line="240" w:lineRule="auto"/>
              <w:jc w:val="both"/>
              <w:rPr>
                <w:rFonts w:ascii="Times New Roman" w:hAnsi="Times New Roman"/>
                <w:sz w:val="24"/>
                <w:szCs w:val="24"/>
              </w:rPr>
            </w:pPr>
            <w:r>
              <w:rPr>
                <w:rFonts w:ascii="Times New Roman" w:hAnsi="Times New Roman"/>
                <w:sz w:val="24"/>
                <w:szCs w:val="24"/>
                <w:lang w:val="uk-UA"/>
              </w:rPr>
              <w:t>- спеціальні перепустки на транспортні засоби Учасника (не менше 2 (двох) одиниць), які видані відповіним територіальним органом для можливості здійснювати реагування екіпажами груп реагування у коменданську годину.</w:t>
            </w:r>
          </w:p>
          <w:p w:rsidR="00B13DA4" w:rsidRPr="00B13DA4" w:rsidRDefault="00B13DA4" w:rsidP="00B13DA4">
            <w:pPr>
              <w:spacing w:after="0" w:line="240" w:lineRule="auto"/>
              <w:jc w:val="both"/>
              <w:rPr>
                <w:rFonts w:ascii="Times New Roman" w:hAnsi="Times New Roman"/>
                <w:sz w:val="24"/>
                <w:szCs w:val="24"/>
                <w:lang w:val="uk-UA"/>
              </w:rPr>
            </w:pPr>
            <w:r w:rsidRPr="00B13DA4">
              <w:rPr>
                <w:rFonts w:ascii="Times New Roman" w:hAnsi="Times New Roman"/>
                <w:sz w:val="24"/>
                <w:szCs w:val="24"/>
                <w:lang w:val="uk-UA"/>
              </w:rPr>
              <w:t xml:space="preserve">1.4. Довідка у довільній формі за підписом керівника учасника або уповноваженої ним особи, що містить інформацію про  наявність в учасника власного або орендованого офісного приміщення, та копії документів, </w:t>
            </w:r>
            <w:r w:rsidR="00AD7409">
              <w:rPr>
                <w:rFonts w:ascii="Times New Roman" w:hAnsi="Times New Roman"/>
                <w:sz w:val="24"/>
                <w:szCs w:val="24"/>
                <w:lang w:val="uk-UA"/>
              </w:rPr>
              <w:t>що підтверджують його наявність.</w:t>
            </w:r>
          </w:p>
          <w:p w:rsidR="00B13DA4" w:rsidRPr="00B13DA4" w:rsidRDefault="00B13DA4" w:rsidP="00D700F6">
            <w:pPr>
              <w:spacing w:after="0" w:line="240" w:lineRule="auto"/>
              <w:jc w:val="both"/>
              <w:rPr>
                <w:rFonts w:ascii="Times New Roman" w:eastAsia="Calibri" w:hAnsi="Times New Roman"/>
                <w:sz w:val="24"/>
                <w:szCs w:val="24"/>
                <w:lang w:val="uk-UA"/>
              </w:rPr>
            </w:pPr>
            <w:r w:rsidRPr="00B13DA4">
              <w:rPr>
                <w:rFonts w:ascii="Times New Roman" w:hAnsi="Times New Roman"/>
                <w:sz w:val="24"/>
                <w:szCs w:val="24"/>
                <w:lang w:val="uk-UA"/>
              </w:rPr>
              <w:t>1.5.</w:t>
            </w:r>
            <w:r w:rsidRPr="00B13DA4">
              <w:rPr>
                <w:rFonts w:ascii="Times New Roman" w:eastAsia="Calibri" w:hAnsi="Times New Roman"/>
                <w:sz w:val="24"/>
                <w:szCs w:val="24"/>
                <w:lang w:val="uk-UA"/>
              </w:rPr>
              <w:t xml:space="preserve"> Сканкопії з о</w:t>
            </w:r>
            <w:r w:rsidRPr="00B13DA4">
              <w:rPr>
                <w:rFonts w:ascii="Times New Roman" w:eastAsia="SimSun" w:hAnsi="Times New Roman"/>
                <w:bCs/>
                <w:kern w:val="2"/>
                <w:sz w:val="24"/>
                <w:szCs w:val="24"/>
                <w:lang w:val="uk-UA" w:eastAsia="hi-IN" w:bidi="hi-IN"/>
              </w:rPr>
              <w:t xml:space="preserve">ригіналів дозволів, виданих учаснику Українським державним центром радіочастот на право експлуатації радіостанції професійного радіозв’язку з потужністю вихідного сигналу передавача не менш 2Вт, експлуатація яких можлива у регіоні надання послуг (кількість радіостанцій - не менш ніж </w:t>
            </w:r>
            <w:r w:rsidR="00D700F6">
              <w:rPr>
                <w:rFonts w:ascii="Times New Roman" w:eastAsia="SimSun" w:hAnsi="Times New Roman"/>
                <w:bCs/>
                <w:kern w:val="2"/>
                <w:sz w:val="24"/>
                <w:szCs w:val="24"/>
                <w:lang w:val="uk-UA" w:eastAsia="hi-IN" w:bidi="hi-IN"/>
              </w:rPr>
              <w:t>2 (дві</w:t>
            </w:r>
            <w:r w:rsidRPr="00B13DA4">
              <w:rPr>
                <w:rFonts w:ascii="Times New Roman" w:eastAsia="SimSun" w:hAnsi="Times New Roman"/>
                <w:bCs/>
                <w:kern w:val="2"/>
                <w:sz w:val="24"/>
                <w:szCs w:val="24"/>
                <w:lang w:val="uk-UA" w:eastAsia="hi-IN" w:bidi="hi-IN"/>
              </w:rPr>
              <w:t>) шт.).</w:t>
            </w:r>
          </w:p>
        </w:tc>
      </w:tr>
      <w:tr w:rsidR="00B13DA4" w:rsidRPr="00B13DA4" w:rsidTr="00065739">
        <w:trPr>
          <w:trHeight w:val="1145"/>
          <w:jc w:val="center"/>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spacing w:after="0" w:line="240" w:lineRule="auto"/>
              <w:jc w:val="center"/>
              <w:rPr>
                <w:rFonts w:ascii="Times New Roman" w:hAnsi="Times New Roman"/>
                <w:sz w:val="24"/>
                <w:szCs w:val="24"/>
                <w:lang w:val="uk-UA"/>
              </w:rPr>
            </w:pPr>
            <w:r w:rsidRPr="00B13DA4">
              <w:rPr>
                <w:rFonts w:ascii="Times New Roman" w:hAnsi="Times New Roman"/>
                <w:sz w:val="24"/>
                <w:szCs w:val="24"/>
                <w:lang w:val="uk-UA"/>
              </w:rPr>
              <w:t>2.</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spacing w:after="0" w:line="240" w:lineRule="auto"/>
              <w:jc w:val="both"/>
              <w:rPr>
                <w:rFonts w:ascii="Times New Roman" w:eastAsia="Calibri" w:hAnsi="Times New Roman"/>
                <w:sz w:val="24"/>
                <w:szCs w:val="24"/>
                <w:lang w:val="uk-UA"/>
              </w:rPr>
            </w:pPr>
            <w:r w:rsidRPr="00B13DA4">
              <w:rPr>
                <w:rFonts w:ascii="Times New Roman" w:eastAsia="Calibri" w:hAnsi="Times New Roman"/>
                <w:sz w:val="24"/>
                <w:szCs w:val="24"/>
                <w:lang w:val="uk-UA"/>
              </w:rPr>
              <w:t>Наявність працівників відповідної кваліфікації, які мають необхідні знання та досвід</w:t>
            </w:r>
          </w:p>
        </w:tc>
        <w:tc>
          <w:tcPr>
            <w:tcW w:w="5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spacing w:after="0" w:line="240" w:lineRule="auto"/>
              <w:jc w:val="both"/>
              <w:rPr>
                <w:rFonts w:ascii="Times New Roman" w:hAnsi="Times New Roman"/>
                <w:sz w:val="24"/>
                <w:szCs w:val="24"/>
                <w:lang w:val="uk-UA"/>
              </w:rPr>
            </w:pPr>
            <w:r w:rsidRPr="00B13DA4">
              <w:rPr>
                <w:rFonts w:ascii="Times New Roman" w:hAnsi="Times New Roman"/>
                <w:sz w:val="24"/>
                <w:szCs w:val="24"/>
                <w:lang w:val="uk-UA"/>
              </w:rPr>
              <w:t xml:space="preserve">2.1. Довідка про наявність працівників суб’єкта охоронної діяльності, які досягли 18-річного віку, перебувають у штаті на посадах, безпосередньо пов’язаних з організацією та здійсненням охорони, мають досвід роботи охоронником не менше трьох років та відповідають вимогам п. 17 Ліцензійних умов провадження охоронної діяльності, затверджених постановою КМУ від 18.11.2015 р.                     № 960, </w:t>
            </w:r>
            <w:r w:rsidRPr="00B13DA4">
              <w:rPr>
                <w:rFonts w:ascii="Times New Roman" w:hAnsi="Times New Roman"/>
                <w:sz w:val="24"/>
                <w:szCs w:val="24"/>
                <w:shd w:val="clear" w:color="auto" w:fill="FFFFFF"/>
                <w:lang w:val="uk-UA"/>
              </w:rPr>
              <w:t xml:space="preserve">складеної відповідно за формою </w:t>
            </w:r>
            <w:r w:rsidRPr="00F75549">
              <w:rPr>
                <w:rFonts w:ascii="Times New Roman" w:hAnsi="Times New Roman"/>
                <w:sz w:val="24"/>
                <w:szCs w:val="24"/>
                <w:shd w:val="clear" w:color="auto" w:fill="FFFFFF"/>
                <w:lang w:val="uk-UA"/>
              </w:rPr>
              <w:t xml:space="preserve">Додатку </w:t>
            </w:r>
            <w:r w:rsidR="00F75549" w:rsidRPr="00F75549">
              <w:rPr>
                <w:rFonts w:ascii="Times New Roman" w:hAnsi="Times New Roman"/>
                <w:sz w:val="24"/>
                <w:szCs w:val="24"/>
                <w:shd w:val="clear" w:color="auto" w:fill="FFFFFF"/>
                <w:lang w:val="uk-UA"/>
              </w:rPr>
              <w:t>6</w:t>
            </w:r>
            <w:r w:rsidR="00086791">
              <w:rPr>
                <w:rFonts w:ascii="Times New Roman" w:hAnsi="Times New Roman"/>
                <w:sz w:val="24"/>
                <w:szCs w:val="24"/>
                <w:shd w:val="clear" w:color="auto" w:fill="FFFFFF"/>
                <w:lang w:val="uk-UA"/>
              </w:rPr>
              <w:t xml:space="preserve"> Оголошення </w:t>
            </w:r>
            <w:r w:rsidRPr="00B13DA4">
              <w:rPr>
                <w:rFonts w:ascii="Times New Roman" w:hAnsi="Times New Roman"/>
                <w:sz w:val="24"/>
                <w:szCs w:val="24"/>
                <w:shd w:val="clear" w:color="auto" w:fill="FFFFFF"/>
                <w:lang w:val="uk-UA"/>
              </w:rPr>
              <w:t>(чисельність працівників повинна відповідати вимогам ч.1 ст. 50 Кодексу законів про працю України).</w:t>
            </w:r>
          </w:p>
          <w:p w:rsidR="00B13DA4" w:rsidRDefault="00B13DA4" w:rsidP="00B13DA4">
            <w:pPr>
              <w:tabs>
                <w:tab w:val="center" w:pos="4153"/>
                <w:tab w:val="right" w:pos="8306"/>
              </w:tabs>
              <w:spacing w:after="0" w:line="240" w:lineRule="auto"/>
              <w:jc w:val="both"/>
              <w:rPr>
                <w:rFonts w:ascii="Times New Roman" w:hAnsi="Times New Roman"/>
                <w:sz w:val="24"/>
                <w:szCs w:val="24"/>
                <w:lang w:val="uk-UA"/>
              </w:rPr>
            </w:pPr>
            <w:r w:rsidRPr="00B13DA4">
              <w:rPr>
                <w:rFonts w:ascii="Times New Roman" w:hAnsi="Times New Roman"/>
                <w:sz w:val="24"/>
                <w:szCs w:val="24"/>
                <w:lang w:val="uk-UA"/>
              </w:rPr>
              <w:t>2.2. Документи на кожного з працівників, які будуть безпосередньо здійснювати охорону на об’єкт</w:t>
            </w:r>
            <w:r w:rsidR="00D311FD">
              <w:rPr>
                <w:rFonts w:ascii="Times New Roman" w:hAnsi="Times New Roman"/>
                <w:sz w:val="24"/>
                <w:szCs w:val="24"/>
                <w:lang w:val="uk-UA"/>
              </w:rPr>
              <w:t>і</w:t>
            </w:r>
            <w:r w:rsidRPr="00B13DA4">
              <w:rPr>
                <w:rFonts w:ascii="Times New Roman" w:hAnsi="Times New Roman"/>
                <w:sz w:val="24"/>
                <w:szCs w:val="24"/>
                <w:lang w:val="uk-UA"/>
              </w:rPr>
              <w:t xml:space="preserve"> Замовника та які зазначені в довідці </w:t>
            </w:r>
            <w:r w:rsidRPr="00B13DA4">
              <w:rPr>
                <w:rFonts w:ascii="Times New Roman" w:hAnsi="Times New Roman"/>
                <w:color w:val="000000"/>
                <w:sz w:val="24"/>
                <w:szCs w:val="24"/>
                <w:lang w:val="uk-UA"/>
              </w:rPr>
              <w:t>пп.</w:t>
            </w:r>
            <w:r w:rsidRPr="00B13DA4">
              <w:rPr>
                <w:rFonts w:ascii="Times New Roman" w:hAnsi="Times New Roman"/>
                <w:sz w:val="24"/>
                <w:szCs w:val="24"/>
                <w:lang w:val="uk-UA"/>
              </w:rPr>
              <w:t xml:space="preserve"> 2.1. даного </w:t>
            </w:r>
            <w:r w:rsidR="00C356CC">
              <w:rPr>
                <w:rFonts w:ascii="Times New Roman" w:hAnsi="Times New Roman"/>
                <w:sz w:val="24"/>
                <w:szCs w:val="24"/>
                <w:lang w:val="uk-UA"/>
              </w:rPr>
              <w:t>оголошення</w:t>
            </w:r>
            <w:r w:rsidRPr="00B13DA4">
              <w:rPr>
                <w:rFonts w:ascii="Times New Roman" w:hAnsi="Times New Roman"/>
                <w:sz w:val="24"/>
                <w:szCs w:val="24"/>
                <w:lang w:val="uk-UA"/>
              </w:rPr>
              <w:t xml:space="preserve">, що підтверджують відповідність персоналу охорони кваліфікаційним вимогам, які встановлені Ліцензійними умовами провадження охоронної діяльності, а саме: </w:t>
            </w:r>
          </w:p>
          <w:p w:rsidR="00C41F6F" w:rsidRPr="00000D7A" w:rsidRDefault="00C41F6F" w:rsidP="00B13DA4">
            <w:pPr>
              <w:tabs>
                <w:tab w:val="center" w:pos="4153"/>
                <w:tab w:val="right" w:pos="8306"/>
              </w:tabs>
              <w:spacing w:after="0" w:line="240" w:lineRule="auto"/>
              <w:jc w:val="both"/>
              <w:rPr>
                <w:rFonts w:ascii="Times New Roman" w:hAnsi="Times New Roman"/>
                <w:sz w:val="24"/>
                <w:szCs w:val="24"/>
                <w:highlight w:val="yellow"/>
                <w:lang w:val="uk-UA" w:eastAsia="uk-UA"/>
              </w:rPr>
            </w:pPr>
            <w:r>
              <w:rPr>
                <w:rFonts w:ascii="Times New Roman" w:hAnsi="Times New Roman"/>
                <w:sz w:val="24"/>
                <w:szCs w:val="24"/>
                <w:lang w:val="uk-UA"/>
              </w:rPr>
              <w:t xml:space="preserve">- </w:t>
            </w:r>
            <w:r w:rsidR="00086791" w:rsidRPr="00803428">
              <w:rPr>
                <w:rFonts w:ascii="Times New Roman" w:hAnsi="Times New Roman"/>
                <w:sz w:val="24"/>
                <w:szCs w:val="24"/>
                <w:lang w:val="uk-UA" w:eastAsia="uk-UA"/>
              </w:rPr>
              <w:t>документи на кожного з працівників, які будуть безпосередньо здійснювати охорону на об’єкті Замовника та які зазначені в довідці п</w:t>
            </w:r>
            <w:r w:rsidR="00000D7A" w:rsidRPr="00803428">
              <w:rPr>
                <w:rFonts w:ascii="Times New Roman" w:hAnsi="Times New Roman"/>
                <w:sz w:val="24"/>
                <w:szCs w:val="24"/>
                <w:lang w:val="uk-UA" w:eastAsia="uk-UA"/>
              </w:rPr>
              <w:t>.</w:t>
            </w:r>
            <w:r w:rsidR="00086791" w:rsidRPr="00803428">
              <w:rPr>
                <w:rFonts w:ascii="Times New Roman" w:hAnsi="Times New Roman"/>
                <w:sz w:val="24"/>
                <w:szCs w:val="24"/>
                <w:lang w:val="uk-UA" w:eastAsia="uk-UA"/>
              </w:rPr>
              <w:t xml:space="preserve">п. 2.1. даного </w:t>
            </w:r>
            <w:r w:rsidR="00086791" w:rsidRPr="00803428">
              <w:rPr>
                <w:rFonts w:ascii="Times New Roman" w:hAnsi="Times New Roman"/>
                <w:sz w:val="24"/>
                <w:szCs w:val="24"/>
                <w:lang w:val="uk-UA"/>
              </w:rPr>
              <w:t>оголошення,</w:t>
            </w:r>
            <w:r w:rsidR="00086791" w:rsidRPr="00803428">
              <w:rPr>
                <w:rFonts w:ascii="Times New Roman" w:hAnsi="Times New Roman"/>
                <w:sz w:val="24"/>
                <w:szCs w:val="24"/>
                <w:lang w:val="uk-UA" w:eastAsia="uk-UA"/>
              </w:rPr>
              <w:t xml:space="preserve"> які підтверджують право на</w:t>
            </w:r>
            <w:r w:rsidR="00000D7A" w:rsidRPr="00803428">
              <w:rPr>
                <w:rFonts w:ascii="Times New Roman" w:hAnsi="Times New Roman"/>
                <w:sz w:val="24"/>
                <w:szCs w:val="24"/>
                <w:lang w:val="uk-UA" w:eastAsia="uk-UA"/>
              </w:rPr>
              <w:t xml:space="preserve"> зберігання та</w:t>
            </w:r>
            <w:r w:rsidR="00086791" w:rsidRPr="00803428">
              <w:rPr>
                <w:rFonts w:ascii="Times New Roman" w:hAnsi="Times New Roman"/>
                <w:sz w:val="24"/>
                <w:szCs w:val="24"/>
                <w:lang w:val="uk-UA" w:eastAsia="uk-UA"/>
              </w:rPr>
              <w:t xml:space="preserve"> носіння</w:t>
            </w:r>
            <w:r w:rsidR="00000D7A" w:rsidRPr="00803428">
              <w:rPr>
                <w:rFonts w:ascii="Times New Roman" w:hAnsi="Times New Roman"/>
                <w:sz w:val="24"/>
                <w:szCs w:val="24"/>
                <w:lang w:val="uk-UA" w:eastAsia="uk-UA"/>
              </w:rPr>
              <w:t xml:space="preserve"> </w:t>
            </w:r>
            <w:r w:rsidR="00000D7A" w:rsidRPr="00803428">
              <w:rPr>
                <w:rFonts w:ascii="Times New Roman" w:hAnsi="Times New Roman"/>
                <w:sz w:val="24"/>
                <w:szCs w:val="24"/>
                <w:lang w:val="uk-UA" w:eastAsia="en-US"/>
              </w:rPr>
              <w:t>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r w:rsidR="00086791" w:rsidRPr="00803428">
              <w:rPr>
                <w:rFonts w:ascii="Times New Roman" w:hAnsi="Times New Roman"/>
                <w:sz w:val="24"/>
                <w:szCs w:val="24"/>
                <w:lang w:val="uk-UA" w:eastAsia="uk-UA"/>
              </w:rPr>
              <w:t>;</w:t>
            </w:r>
          </w:p>
          <w:p w:rsidR="00B13DA4" w:rsidRPr="00B13DA4" w:rsidRDefault="00B13DA4" w:rsidP="00B13DA4">
            <w:pPr>
              <w:spacing w:after="0" w:line="240" w:lineRule="auto"/>
              <w:ind w:left="2"/>
              <w:jc w:val="both"/>
              <w:rPr>
                <w:rFonts w:ascii="Times New Roman" w:hAnsi="Times New Roman"/>
                <w:spacing w:val="1"/>
                <w:sz w:val="24"/>
                <w:szCs w:val="24"/>
                <w:lang w:val="uk-UA" w:eastAsia="uk-UA"/>
              </w:rPr>
            </w:pPr>
            <w:r w:rsidRPr="00B13DA4">
              <w:rPr>
                <w:rFonts w:ascii="Times New Roman" w:hAnsi="Times New Roman"/>
                <w:sz w:val="24"/>
                <w:szCs w:val="24"/>
                <w:lang w:val="uk-UA" w:eastAsia="uk-UA"/>
              </w:rPr>
              <w:t xml:space="preserve"> - документи на кожного з працівників, які будуть безпосередньо здійснювати охорону на об’єкт</w:t>
            </w:r>
            <w:r w:rsidR="00D311FD">
              <w:rPr>
                <w:rFonts w:ascii="Times New Roman" w:hAnsi="Times New Roman"/>
                <w:sz w:val="24"/>
                <w:szCs w:val="24"/>
                <w:lang w:val="uk-UA" w:eastAsia="uk-UA"/>
              </w:rPr>
              <w:t>і</w:t>
            </w:r>
            <w:r w:rsidRPr="00B13DA4">
              <w:rPr>
                <w:rFonts w:ascii="Times New Roman" w:hAnsi="Times New Roman"/>
                <w:sz w:val="24"/>
                <w:szCs w:val="24"/>
                <w:lang w:val="uk-UA" w:eastAsia="uk-UA"/>
              </w:rPr>
              <w:t xml:space="preserve"> Замовника та які зазначені в довідці пп. 2.1. даного </w:t>
            </w:r>
            <w:r w:rsidR="002C073A">
              <w:rPr>
                <w:rFonts w:ascii="Times New Roman" w:hAnsi="Times New Roman"/>
                <w:sz w:val="24"/>
                <w:szCs w:val="24"/>
                <w:lang w:val="uk-UA"/>
              </w:rPr>
              <w:t>оголошення</w:t>
            </w:r>
            <w:r w:rsidR="005851D9">
              <w:rPr>
                <w:rFonts w:ascii="Times New Roman" w:hAnsi="Times New Roman"/>
                <w:sz w:val="24"/>
                <w:szCs w:val="24"/>
                <w:lang w:val="uk-UA"/>
              </w:rPr>
              <w:t>,</w:t>
            </w:r>
            <w:r w:rsidR="002C073A" w:rsidRPr="00B13DA4">
              <w:rPr>
                <w:rFonts w:ascii="Times New Roman" w:hAnsi="Times New Roman"/>
                <w:sz w:val="24"/>
                <w:szCs w:val="24"/>
                <w:lang w:val="uk-UA" w:eastAsia="uk-UA"/>
              </w:rPr>
              <w:t xml:space="preserve"> </w:t>
            </w:r>
            <w:r w:rsidRPr="00B13DA4">
              <w:rPr>
                <w:rFonts w:ascii="Times New Roman" w:hAnsi="Times New Roman"/>
                <w:sz w:val="24"/>
                <w:szCs w:val="24"/>
                <w:lang w:val="uk-UA" w:eastAsia="uk-UA"/>
              </w:rPr>
              <w:t xml:space="preserve">які підтверджують проходження особою обов’язкового попереднього (періодичного) психіатричного огляду та профілактичного </w:t>
            </w:r>
            <w:r w:rsidRPr="00B13DA4">
              <w:rPr>
                <w:rFonts w:ascii="Times New Roman" w:hAnsi="Times New Roman"/>
                <w:sz w:val="24"/>
                <w:szCs w:val="24"/>
                <w:lang w:val="uk-UA" w:eastAsia="uk-UA"/>
              </w:rPr>
              <w:lastRenderedPageBreak/>
              <w:t xml:space="preserve">наркологічного огляду, дійсні протягом не менше ніж 30 днів після кінцевої дати подання </w:t>
            </w:r>
            <w:r w:rsidR="002319F6">
              <w:rPr>
                <w:rFonts w:ascii="Times New Roman" w:hAnsi="Times New Roman"/>
                <w:sz w:val="24"/>
                <w:szCs w:val="24"/>
                <w:lang w:val="uk-UA" w:eastAsia="uk-UA"/>
              </w:rPr>
              <w:t>п</w:t>
            </w:r>
            <w:r w:rsidRPr="00B13DA4">
              <w:rPr>
                <w:rFonts w:ascii="Times New Roman" w:hAnsi="Times New Roman"/>
                <w:sz w:val="24"/>
                <w:szCs w:val="24"/>
                <w:lang w:val="uk-UA" w:eastAsia="uk-UA"/>
              </w:rPr>
              <w:t>ропозицій;</w:t>
            </w:r>
          </w:p>
          <w:p w:rsidR="00B13DA4" w:rsidRPr="00B13DA4" w:rsidRDefault="00B13DA4" w:rsidP="00B13DA4">
            <w:pPr>
              <w:spacing w:after="0" w:line="240" w:lineRule="auto"/>
              <w:ind w:left="2"/>
              <w:jc w:val="both"/>
              <w:rPr>
                <w:rFonts w:ascii="Times New Roman" w:hAnsi="Times New Roman"/>
                <w:spacing w:val="1"/>
                <w:sz w:val="24"/>
                <w:szCs w:val="24"/>
                <w:lang w:val="uk-UA" w:eastAsia="uk-UA"/>
              </w:rPr>
            </w:pPr>
            <w:r w:rsidRPr="00B13DA4">
              <w:rPr>
                <w:rFonts w:ascii="Times New Roman" w:hAnsi="Times New Roman"/>
                <w:sz w:val="24"/>
                <w:szCs w:val="24"/>
                <w:lang w:val="uk-UA" w:eastAsia="uk-UA"/>
              </w:rPr>
              <w:t>- документи на кожного з працівників, які будуть безпосередньо здійснювати охорону на об’єкт</w:t>
            </w:r>
            <w:r w:rsidR="00D311FD">
              <w:rPr>
                <w:rFonts w:ascii="Times New Roman" w:hAnsi="Times New Roman"/>
                <w:sz w:val="24"/>
                <w:szCs w:val="24"/>
                <w:lang w:val="uk-UA" w:eastAsia="uk-UA"/>
              </w:rPr>
              <w:t>і</w:t>
            </w:r>
            <w:r w:rsidRPr="00B13DA4">
              <w:rPr>
                <w:rFonts w:ascii="Times New Roman" w:hAnsi="Times New Roman"/>
                <w:sz w:val="24"/>
                <w:szCs w:val="24"/>
                <w:lang w:val="uk-UA" w:eastAsia="uk-UA"/>
              </w:rPr>
              <w:t xml:space="preserve"> Замовника та які зазначені в довідці пп. 2.1. даного </w:t>
            </w:r>
            <w:r w:rsidR="005851D9">
              <w:rPr>
                <w:rFonts w:ascii="Times New Roman" w:hAnsi="Times New Roman"/>
                <w:sz w:val="24"/>
                <w:szCs w:val="24"/>
                <w:lang w:val="uk-UA"/>
              </w:rPr>
              <w:t>оголошення</w:t>
            </w:r>
            <w:r w:rsidRPr="00B13DA4">
              <w:rPr>
                <w:rFonts w:ascii="Times New Roman" w:hAnsi="Times New Roman"/>
                <w:sz w:val="24"/>
                <w:szCs w:val="24"/>
                <w:lang w:val="uk-UA" w:eastAsia="uk-UA"/>
              </w:rPr>
              <w:t xml:space="preserve">, що підтверджує відсутність в особи обмежень за станом здоров’я для виконання функціональних обов’язків дійсні протягом не менше ніж 30 днів після </w:t>
            </w:r>
            <w:r w:rsidR="002319F6">
              <w:rPr>
                <w:rFonts w:ascii="Times New Roman" w:hAnsi="Times New Roman"/>
                <w:sz w:val="24"/>
                <w:szCs w:val="24"/>
                <w:lang w:val="uk-UA" w:eastAsia="uk-UA"/>
              </w:rPr>
              <w:t xml:space="preserve">кінцевої дати подання </w:t>
            </w:r>
            <w:r w:rsidRPr="00B13DA4">
              <w:rPr>
                <w:rFonts w:ascii="Times New Roman" w:hAnsi="Times New Roman"/>
                <w:sz w:val="24"/>
                <w:szCs w:val="24"/>
                <w:lang w:val="uk-UA" w:eastAsia="uk-UA"/>
              </w:rPr>
              <w:t>пропозицій;</w:t>
            </w:r>
          </w:p>
          <w:p w:rsidR="00B13DA4" w:rsidRPr="00B13DA4" w:rsidRDefault="00B13DA4" w:rsidP="00B13DA4">
            <w:pPr>
              <w:tabs>
                <w:tab w:val="center" w:pos="4153"/>
                <w:tab w:val="right" w:pos="8306"/>
              </w:tabs>
              <w:spacing w:after="0" w:line="240" w:lineRule="auto"/>
              <w:jc w:val="both"/>
              <w:rPr>
                <w:rFonts w:ascii="Times New Roman" w:hAnsi="Times New Roman"/>
                <w:color w:val="0D0D0D"/>
                <w:sz w:val="24"/>
                <w:szCs w:val="24"/>
                <w:lang w:val="uk-UA"/>
              </w:rPr>
            </w:pPr>
            <w:r w:rsidRPr="00B13DA4">
              <w:rPr>
                <w:rFonts w:ascii="Times New Roman" w:hAnsi="Times New Roman"/>
                <w:sz w:val="24"/>
                <w:szCs w:val="24"/>
                <w:lang w:val="uk-UA"/>
              </w:rPr>
              <w:t>-документи про наявність працівників відповідної кваліфікації, які мають необхідні знання та досвід роботи охоронником 3–го розряду не менше 3 (трьох) років на кожного з працівників, які будуть безпосередньо</w:t>
            </w:r>
            <w:r w:rsidR="00D311FD">
              <w:rPr>
                <w:rFonts w:ascii="Times New Roman" w:hAnsi="Times New Roman"/>
                <w:sz w:val="24"/>
                <w:szCs w:val="24"/>
                <w:lang w:val="uk-UA"/>
              </w:rPr>
              <w:t xml:space="preserve"> здійснювати охорону на об’єкті</w:t>
            </w:r>
            <w:r w:rsidRPr="00B13DA4">
              <w:rPr>
                <w:rFonts w:ascii="Times New Roman" w:hAnsi="Times New Roman"/>
                <w:sz w:val="24"/>
                <w:szCs w:val="24"/>
                <w:lang w:val="uk-UA"/>
              </w:rPr>
              <w:t xml:space="preserve"> Замовника та які зазначені в довідці пп 2.1. </w:t>
            </w:r>
            <w:r w:rsidR="003B6EC3">
              <w:rPr>
                <w:rFonts w:ascii="Times New Roman" w:hAnsi="Times New Roman"/>
                <w:sz w:val="24"/>
                <w:szCs w:val="24"/>
                <w:lang w:val="uk-UA"/>
              </w:rPr>
              <w:t>даного оголошення</w:t>
            </w:r>
            <w:r w:rsidRPr="00B13DA4">
              <w:rPr>
                <w:rFonts w:ascii="Times New Roman" w:hAnsi="Times New Roman"/>
                <w:sz w:val="24"/>
                <w:szCs w:val="24"/>
                <w:lang w:val="uk-UA"/>
              </w:rPr>
              <w:t xml:space="preserve">, з наданням копії ліцензії навчального закладу, в якому проходили навчання працівники учасника, </w:t>
            </w:r>
            <w:r w:rsidRPr="00B13DA4">
              <w:rPr>
                <w:rFonts w:ascii="Times New Roman" w:hAnsi="Times New Roman"/>
                <w:b/>
                <w:sz w:val="24"/>
                <w:szCs w:val="24"/>
                <w:lang w:val="uk-UA"/>
              </w:rPr>
              <w:t xml:space="preserve">завірену печаткою </w:t>
            </w:r>
            <w:r w:rsidRPr="00B13DA4">
              <w:rPr>
                <w:rFonts w:ascii="Times New Roman" w:hAnsi="Times New Roman"/>
                <w:color w:val="0D0D0D"/>
                <w:sz w:val="24"/>
                <w:szCs w:val="24"/>
                <w:lang w:val="uk-UA"/>
              </w:rPr>
              <w:t>навчального (-их) закладу (-ів), в якому (яких) проходили навчання працівники, яка (-і) діяла (-</w:t>
            </w:r>
            <w:r w:rsidR="00640549">
              <w:rPr>
                <w:rFonts w:ascii="Times New Roman" w:hAnsi="Times New Roman"/>
                <w:color w:val="0D0D0D"/>
                <w:sz w:val="24"/>
                <w:szCs w:val="24"/>
                <w:lang w:val="uk-UA"/>
              </w:rPr>
              <w:t>и) на дату проходження навчання;</w:t>
            </w:r>
          </w:p>
          <w:p w:rsidR="00B13DA4" w:rsidRDefault="00B13DA4" w:rsidP="00640549">
            <w:pPr>
              <w:tabs>
                <w:tab w:val="center" w:pos="4153"/>
                <w:tab w:val="right" w:pos="8306"/>
              </w:tabs>
              <w:spacing w:after="0" w:line="240" w:lineRule="auto"/>
              <w:jc w:val="both"/>
              <w:rPr>
                <w:rFonts w:ascii="Times New Roman" w:hAnsi="Times New Roman"/>
                <w:sz w:val="24"/>
                <w:szCs w:val="24"/>
                <w:lang w:val="uk-UA"/>
              </w:rPr>
            </w:pPr>
            <w:r w:rsidRPr="00B13DA4">
              <w:rPr>
                <w:rFonts w:ascii="Times New Roman" w:hAnsi="Times New Roman"/>
                <w:color w:val="0D0D0D"/>
                <w:sz w:val="24"/>
                <w:szCs w:val="24"/>
                <w:lang w:val="uk-UA"/>
              </w:rPr>
              <w:t>- документ на кожного з працівників, які будуть безпосередньо здійснювати охорону на об’єкт</w:t>
            </w:r>
            <w:r w:rsidR="00D311FD">
              <w:rPr>
                <w:rFonts w:ascii="Times New Roman" w:hAnsi="Times New Roman"/>
                <w:color w:val="0D0D0D"/>
                <w:sz w:val="24"/>
                <w:szCs w:val="24"/>
                <w:lang w:val="uk-UA"/>
              </w:rPr>
              <w:t>і</w:t>
            </w:r>
            <w:r w:rsidRPr="00B13DA4">
              <w:rPr>
                <w:rFonts w:ascii="Times New Roman" w:hAnsi="Times New Roman"/>
                <w:color w:val="0D0D0D"/>
                <w:sz w:val="24"/>
                <w:szCs w:val="24"/>
                <w:lang w:val="uk-UA"/>
              </w:rPr>
              <w:t xml:space="preserve"> Замовника та які зазначені в довідці пп. 2.1. даного </w:t>
            </w:r>
            <w:r w:rsidR="00640549">
              <w:rPr>
                <w:rFonts w:ascii="Times New Roman" w:hAnsi="Times New Roman"/>
                <w:color w:val="0D0D0D"/>
                <w:sz w:val="24"/>
                <w:szCs w:val="24"/>
                <w:lang w:val="uk-UA"/>
              </w:rPr>
              <w:t>оголошення</w:t>
            </w:r>
            <w:r w:rsidRPr="00B13DA4">
              <w:rPr>
                <w:rFonts w:ascii="Times New Roman" w:hAnsi="Times New Roman"/>
                <w:color w:val="0D0D0D"/>
                <w:sz w:val="24"/>
                <w:szCs w:val="24"/>
                <w:lang w:val="uk-UA"/>
              </w:rPr>
              <w:t>,</w:t>
            </w:r>
            <w:r w:rsidRPr="00B13DA4">
              <w:rPr>
                <w:rFonts w:ascii="Times New Roman" w:hAnsi="Times New Roman"/>
                <w:sz w:val="24"/>
                <w:szCs w:val="24"/>
                <w:lang w:val="uk-UA"/>
              </w:rPr>
              <w:t xml:space="preserve"> </w:t>
            </w:r>
            <w:r w:rsidRPr="00B13DA4">
              <w:rPr>
                <w:rFonts w:ascii="Times New Roman" w:hAnsi="Times New Roman"/>
                <w:sz w:val="24"/>
                <w:szCs w:val="24"/>
              </w:rPr>
              <w:t>який підтверджує, що особа не має не погашеної, чи не знятої в установленому законом порядку, судимості за скоєння умисних злочинів, виданий ДІТ МВС України у 2022 році</w:t>
            </w:r>
            <w:r w:rsidRPr="00B13DA4">
              <w:rPr>
                <w:rFonts w:ascii="Times New Roman" w:hAnsi="Times New Roman"/>
                <w:sz w:val="24"/>
                <w:szCs w:val="24"/>
                <w:lang w:val="uk-UA"/>
              </w:rPr>
              <w:t xml:space="preserve">. </w:t>
            </w:r>
          </w:p>
          <w:p w:rsidR="00C41F6F" w:rsidRPr="00B13DA4" w:rsidRDefault="00C52067" w:rsidP="00C52067">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r w:rsidR="00C41F6F">
              <w:rPr>
                <w:rFonts w:ascii="Times New Roman" w:hAnsi="Times New Roman"/>
                <w:sz w:val="24"/>
                <w:szCs w:val="24"/>
                <w:lang w:val="uk-UA"/>
              </w:rPr>
              <w:t xml:space="preserve">. Ліцензія Міністерства внутрішніх справ України на право займатись охоронною діяльністю, яка чинна на дату проведення закупівлі </w:t>
            </w:r>
            <w:r>
              <w:rPr>
                <w:rFonts w:ascii="Times New Roman" w:hAnsi="Times New Roman"/>
                <w:sz w:val="24"/>
                <w:szCs w:val="24"/>
                <w:lang w:val="uk-UA"/>
              </w:rPr>
              <w:t>та включно до кінця 2022 року.</w:t>
            </w:r>
          </w:p>
        </w:tc>
      </w:tr>
      <w:tr w:rsidR="00B13DA4" w:rsidRPr="00B13DA4" w:rsidTr="00065739">
        <w:trPr>
          <w:trHeight w:val="699"/>
          <w:jc w:val="center"/>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spacing w:after="0" w:line="240" w:lineRule="auto"/>
              <w:jc w:val="center"/>
              <w:rPr>
                <w:rFonts w:ascii="Times New Roman" w:hAnsi="Times New Roman"/>
                <w:sz w:val="24"/>
                <w:szCs w:val="24"/>
                <w:highlight w:val="yellow"/>
                <w:lang w:val="uk-UA"/>
              </w:rPr>
            </w:pPr>
            <w:r w:rsidRPr="00B13DA4">
              <w:rPr>
                <w:rFonts w:ascii="Times New Roman" w:hAnsi="Times New Roman"/>
                <w:sz w:val="24"/>
                <w:szCs w:val="24"/>
                <w:lang w:val="uk-UA"/>
              </w:rPr>
              <w:t>3.</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spacing w:after="0" w:line="240" w:lineRule="auto"/>
              <w:jc w:val="both"/>
              <w:rPr>
                <w:rFonts w:ascii="Times New Roman" w:hAnsi="Times New Roman"/>
                <w:sz w:val="24"/>
                <w:szCs w:val="24"/>
                <w:highlight w:val="yellow"/>
                <w:lang w:val="uk-UA"/>
              </w:rPr>
            </w:pPr>
            <w:r w:rsidRPr="00B13DA4">
              <w:rPr>
                <w:rFonts w:ascii="Times New Roman" w:eastAsia="Calibri" w:hAnsi="Times New Roman"/>
                <w:sz w:val="24"/>
                <w:szCs w:val="24"/>
              </w:rPr>
              <w:t>Наявність документально підтвердженого досвіду виконання аналогічного</w:t>
            </w:r>
            <w:r w:rsidRPr="00B13DA4">
              <w:rPr>
                <w:rFonts w:ascii="Times New Roman" w:eastAsia="Calibri" w:hAnsi="Times New Roman"/>
                <w:sz w:val="24"/>
                <w:szCs w:val="24"/>
                <w:lang w:val="uk-UA"/>
              </w:rPr>
              <w:t xml:space="preserve"> (аналогічних) за предметом закупівлі</w:t>
            </w:r>
            <w:r w:rsidRPr="00B13DA4">
              <w:rPr>
                <w:rFonts w:ascii="Times New Roman" w:eastAsia="Calibri" w:hAnsi="Times New Roman"/>
                <w:sz w:val="24"/>
                <w:szCs w:val="24"/>
              </w:rPr>
              <w:t xml:space="preserve"> договору</w:t>
            </w:r>
            <w:r w:rsidRPr="00B13DA4">
              <w:rPr>
                <w:rFonts w:ascii="Times New Roman" w:eastAsia="Calibri" w:hAnsi="Times New Roman"/>
                <w:sz w:val="24"/>
                <w:szCs w:val="24"/>
                <w:lang w:val="uk-UA"/>
              </w:rPr>
              <w:t xml:space="preserve"> (договорів)</w:t>
            </w:r>
          </w:p>
        </w:tc>
        <w:tc>
          <w:tcPr>
            <w:tcW w:w="5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DA4" w:rsidRPr="00B13DA4" w:rsidRDefault="00B13DA4" w:rsidP="00B13DA4">
            <w:pPr>
              <w:spacing w:after="0" w:line="240" w:lineRule="auto"/>
              <w:jc w:val="both"/>
              <w:rPr>
                <w:rFonts w:ascii="Times New Roman" w:hAnsi="Times New Roman"/>
                <w:color w:val="000000"/>
                <w:sz w:val="24"/>
                <w:szCs w:val="24"/>
                <w:lang w:val="uk-UA"/>
              </w:rPr>
            </w:pPr>
            <w:r w:rsidRPr="00B13DA4">
              <w:rPr>
                <w:rFonts w:ascii="Times New Roman" w:hAnsi="Times New Roman"/>
                <w:color w:val="000000"/>
                <w:sz w:val="24"/>
                <w:szCs w:val="24"/>
              </w:rPr>
              <w:t>3.1</w:t>
            </w:r>
            <w:r w:rsidRPr="00B13DA4">
              <w:rPr>
                <w:rFonts w:ascii="Times New Roman" w:hAnsi="Times New Roman"/>
                <w:color w:val="000000"/>
                <w:sz w:val="24"/>
                <w:szCs w:val="24"/>
                <w:lang w:val="uk-UA"/>
              </w:rPr>
              <w:t xml:space="preserve">. </w:t>
            </w:r>
            <w:r w:rsidRPr="00B13DA4">
              <w:rPr>
                <w:rFonts w:ascii="Times New Roman" w:eastAsia="Calibri" w:hAnsi="Times New Roman"/>
                <w:color w:val="000000"/>
                <w:sz w:val="24"/>
                <w:szCs w:val="24"/>
              </w:rPr>
              <w:t>Довідка (лист) у довільній формі за підписом уповноваженої особи учасника та завірена печаткою</w:t>
            </w:r>
            <w:r w:rsidRPr="00B13DA4">
              <w:rPr>
                <w:rFonts w:ascii="Times New Roman" w:hAnsi="Times New Roman"/>
                <w:color w:val="000000"/>
                <w:sz w:val="24"/>
                <w:szCs w:val="24"/>
                <w:lang w:val="uk-UA"/>
              </w:rPr>
              <w:t xml:space="preserve"> (у разі її використання)</w:t>
            </w:r>
            <w:r w:rsidRPr="00B13DA4">
              <w:rPr>
                <w:rFonts w:ascii="Times New Roman" w:eastAsia="Calibri" w:hAnsi="Times New Roman"/>
                <w:color w:val="000000"/>
                <w:sz w:val="24"/>
                <w:szCs w:val="24"/>
              </w:rPr>
              <w:t xml:space="preserve"> про виконання учасником аналогічного</w:t>
            </w:r>
            <w:r w:rsidRPr="00B13DA4">
              <w:rPr>
                <w:rFonts w:ascii="Times New Roman" w:eastAsia="Calibri" w:hAnsi="Times New Roman"/>
                <w:color w:val="000000"/>
                <w:sz w:val="24"/>
                <w:szCs w:val="24"/>
                <w:lang w:val="uk-UA"/>
              </w:rPr>
              <w:t>*</w:t>
            </w:r>
            <w:r w:rsidRPr="00B13DA4">
              <w:rPr>
                <w:rFonts w:ascii="Times New Roman" w:eastAsia="Calibri" w:hAnsi="Times New Roman"/>
                <w:color w:val="000000"/>
                <w:sz w:val="24"/>
                <w:szCs w:val="24"/>
              </w:rPr>
              <w:t xml:space="preserve"> договору </w:t>
            </w:r>
            <w:r w:rsidRPr="00B13DA4">
              <w:rPr>
                <w:rFonts w:ascii="Times New Roman" w:eastAsia="Calibri" w:hAnsi="Times New Roman"/>
                <w:color w:val="000000"/>
                <w:sz w:val="24"/>
                <w:szCs w:val="24"/>
                <w:lang w:val="uk-UA"/>
              </w:rPr>
              <w:t>надання послуг</w:t>
            </w:r>
            <w:r w:rsidRPr="00B13DA4">
              <w:rPr>
                <w:rFonts w:ascii="Times New Roman" w:hAnsi="Times New Roman"/>
                <w:color w:val="000000"/>
                <w:sz w:val="24"/>
                <w:szCs w:val="24"/>
                <w:lang w:val="uk-UA"/>
              </w:rPr>
              <w:t xml:space="preserve"> не </w:t>
            </w:r>
            <w:r w:rsidRPr="00B13DA4">
              <w:rPr>
                <w:rFonts w:ascii="Times New Roman" w:eastAsia="Calibri" w:hAnsi="Times New Roman"/>
                <w:color w:val="000000"/>
                <w:sz w:val="24"/>
                <w:szCs w:val="24"/>
              </w:rPr>
              <w:t>ра</w:t>
            </w:r>
            <w:r w:rsidR="00D311FD">
              <w:rPr>
                <w:rFonts w:ascii="Times New Roman" w:eastAsia="Calibri" w:hAnsi="Times New Roman"/>
                <w:color w:val="000000"/>
                <w:sz w:val="24"/>
                <w:szCs w:val="24"/>
              </w:rPr>
              <w:t>ніше 202</w:t>
            </w:r>
            <w:r w:rsidR="00D311FD">
              <w:rPr>
                <w:rFonts w:ascii="Times New Roman" w:eastAsia="Calibri" w:hAnsi="Times New Roman"/>
                <w:color w:val="000000"/>
                <w:sz w:val="24"/>
                <w:szCs w:val="24"/>
                <w:lang w:val="uk-UA"/>
              </w:rPr>
              <w:t>0</w:t>
            </w:r>
            <w:r w:rsidRPr="00B13DA4">
              <w:rPr>
                <w:rFonts w:ascii="Times New Roman" w:eastAsia="Calibri" w:hAnsi="Times New Roman"/>
                <w:color w:val="000000"/>
                <w:sz w:val="24"/>
                <w:szCs w:val="24"/>
              </w:rPr>
              <w:t xml:space="preserve"> року, яка </w:t>
            </w:r>
            <w:r w:rsidRPr="00B13DA4">
              <w:rPr>
                <w:rFonts w:ascii="Times New Roman" w:hAnsi="Times New Roman"/>
                <w:color w:val="000000"/>
                <w:sz w:val="24"/>
                <w:szCs w:val="24"/>
                <w:lang w:val="uk-UA"/>
              </w:rPr>
              <w:t>має</w:t>
            </w:r>
            <w:r w:rsidRPr="00B13DA4">
              <w:rPr>
                <w:rFonts w:ascii="Times New Roman" w:eastAsia="Calibri" w:hAnsi="Times New Roman"/>
                <w:color w:val="000000"/>
                <w:sz w:val="24"/>
                <w:szCs w:val="24"/>
              </w:rPr>
              <w:t xml:space="preserve"> містити інформацію про назву, адресу, номер телефон</w:t>
            </w:r>
            <w:r w:rsidRPr="00B13DA4">
              <w:rPr>
                <w:rFonts w:ascii="Times New Roman" w:hAnsi="Times New Roman"/>
                <w:color w:val="000000"/>
                <w:sz w:val="24"/>
                <w:szCs w:val="24"/>
                <w:lang w:val="uk-UA"/>
              </w:rPr>
              <w:t>у(-ів)</w:t>
            </w:r>
            <w:r w:rsidRPr="00B13DA4">
              <w:rPr>
                <w:rFonts w:ascii="Times New Roman" w:eastAsia="Calibri" w:hAnsi="Times New Roman"/>
                <w:color w:val="000000"/>
                <w:sz w:val="24"/>
                <w:szCs w:val="24"/>
              </w:rPr>
              <w:t xml:space="preserve"> контактних осіб замовник</w:t>
            </w:r>
            <w:r w:rsidRPr="00B13DA4">
              <w:rPr>
                <w:rFonts w:ascii="Times New Roman" w:hAnsi="Times New Roman"/>
                <w:color w:val="000000"/>
                <w:sz w:val="24"/>
                <w:szCs w:val="24"/>
                <w:lang w:val="uk-UA"/>
              </w:rPr>
              <w:t>а(-</w:t>
            </w:r>
            <w:r w:rsidRPr="00B13DA4">
              <w:rPr>
                <w:rFonts w:ascii="Times New Roman" w:eastAsia="Calibri" w:hAnsi="Times New Roman"/>
                <w:color w:val="000000"/>
                <w:sz w:val="24"/>
                <w:szCs w:val="24"/>
              </w:rPr>
              <w:t>ів</w:t>
            </w:r>
            <w:r w:rsidRPr="00B13DA4">
              <w:rPr>
                <w:rFonts w:ascii="Times New Roman" w:hAnsi="Times New Roman"/>
                <w:color w:val="000000"/>
                <w:sz w:val="24"/>
                <w:szCs w:val="24"/>
                <w:lang w:val="uk-UA"/>
              </w:rPr>
              <w:t>) та номер договору.</w:t>
            </w:r>
          </w:p>
          <w:p w:rsidR="00B13DA4" w:rsidRPr="00B13DA4" w:rsidRDefault="00B13DA4" w:rsidP="00B13DA4">
            <w:pPr>
              <w:spacing w:after="0" w:line="240" w:lineRule="auto"/>
              <w:jc w:val="both"/>
              <w:rPr>
                <w:rFonts w:ascii="Times New Roman" w:hAnsi="Times New Roman"/>
                <w:color w:val="000000"/>
                <w:sz w:val="24"/>
                <w:szCs w:val="24"/>
                <w:lang w:val="uk-UA"/>
              </w:rPr>
            </w:pPr>
            <w:r w:rsidRPr="00B13DA4">
              <w:rPr>
                <w:rFonts w:ascii="Times New Roman" w:hAnsi="Times New Roman"/>
                <w:color w:val="000000"/>
                <w:sz w:val="24"/>
                <w:szCs w:val="24"/>
                <w:lang w:val="uk-UA"/>
              </w:rPr>
              <w:t>3.2.  Аналогічний договір послуг згідно з пп.3.1. даного розділу.</w:t>
            </w:r>
          </w:p>
          <w:p w:rsidR="00B13DA4" w:rsidRPr="00B13DA4" w:rsidRDefault="00B13DA4" w:rsidP="00B13DA4">
            <w:pPr>
              <w:widowControl w:val="0"/>
              <w:tabs>
                <w:tab w:val="left" w:pos="1080"/>
              </w:tabs>
              <w:autoSpaceDE w:val="0"/>
              <w:autoSpaceDN w:val="0"/>
              <w:spacing w:after="0" w:line="240" w:lineRule="auto"/>
              <w:ind w:right="22"/>
              <w:jc w:val="both"/>
              <w:rPr>
                <w:rFonts w:ascii="Times New Roman" w:hAnsi="Times New Roman"/>
                <w:sz w:val="24"/>
                <w:szCs w:val="24"/>
                <w:lang w:val="uk-UA"/>
              </w:rPr>
            </w:pPr>
            <w:r w:rsidRPr="00B13DA4">
              <w:rPr>
                <w:rFonts w:ascii="Times New Roman" w:hAnsi="Times New Roman"/>
                <w:sz w:val="24"/>
                <w:szCs w:val="24"/>
                <w:lang w:val="uk-UA"/>
              </w:rPr>
              <w:t>3.3. Акт (и) приймання-передачі, що підтверджує виконання договору</w:t>
            </w:r>
            <w:r w:rsidR="00D311FD">
              <w:rPr>
                <w:rFonts w:ascii="Times New Roman" w:hAnsi="Times New Roman"/>
                <w:sz w:val="24"/>
                <w:szCs w:val="24"/>
                <w:lang w:val="uk-UA"/>
              </w:rPr>
              <w:t xml:space="preserve"> в повному обсязі</w:t>
            </w:r>
            <w:r w:rsidRPr="00B13DA4">
              <w:rPr>
                <w:rFonts w:ascii="Times New Roman" w:hAnsi="Times New Roman"/>
                <w:sz w:val="24"/>
                <w:szCs w:val="24"/>
                <w:lang w:val="uk-UA"/>
              </w:rPr>
              <w:t xml:space="preserve"> згідно з пп.3.2. </w:t>
            </w:r>
          </w:p>
          <w:p w:rsidR="00B13DA4" w:rsidRPr="00B13DA4" w:rsidRDefault="00B13DA4" w:rsidP="00B13DA4">
            <w:pPr>
              <w:tabs>
                <w:tab w:val="left" w:pos="1080"/>
              </w:tabs>
              <w:spacing w:after="0" w:line="240" w:lineRule="auto"/>
              <w:jc w:val="both"/>
              <w:rPr>
                <w:rFonts w:ascii="Times New Roman" w:eastAsia="Calibri" w:hAnsi="Times New Roman"/>
                <w:sz w:val="24"/>
                <w:szCs w:val="24"/>
                <w:lang w:val="uk-UA"/>
              </w:rPr>
            </w:pPr>
            <w:r w:rsidRPr="00B13DA4">
              <w:rPr>
                <w:rFonts w:ascii="Times New Roman" w:hAnsi="Times New Roman"/>
                <w:i/>
                <w:sz w:val="24"/>
                <w:szCs w:val="24"/>
                <w:lang w:val="uk-UA"/>
              </w:rPr>
              <w:t>*</w:t>
            </w:r>
            <w:r w:rsidRPr="00B13DA4">
              <w:rPr>
                <w:rFonts w:ascii="Times New Roman" w:hAnsi="Times New Roman"/>
                <w:i/>
                <w:sz w:val="24"/>
                <w:szCs w:val="24"/>
              </w:rPr>
              <w:t xml:space="preserve"> </w:t>
            </w:r>
            <w:r w:rsidRPr="00B13DA4">
              <w:rPr>
                <w:rFonts w:ascii="Times New Roman" w:hAnsi="Times New Roman"/>
                <w:i/>
                <w:color w:val="000000"/>
                <w:sz w:val="24"/>
                <w:szCs w:val="24"/>
              </w:rPr>
              <w:t>Під аналогічним договором розуміється договір, який був укладений учасником не раніше 2020 року</w:t>
            </w:r>
            <w:r w:rsidRPr="00B13DA4">
              <w:rPr>
                <w:rFonts w:ascii="Times New Roman" w:hAnsi="Times New Roman"/>
                <w:i/>
                <w:color w:val="000000"/>
                <w:sz w:val="24"/>
                <w:szCs w:val="24"/>
                <w:lang w:val="uk-UA"/>
              </w:rPr>
              <w:t xml:space="preserve">, що </w:t>
            </w:r>
            <w:r w:rsidRPr="00B13DA4">
              <w:rPr>
                <w:rFonts w:ascii="Times New Roman" w:hAnsi="Times New Roman"/>
                <w:i/>
                <w:color w:val="000000"/>
                <w:sz w:val="24"/>
                <w:szCs w:val="24"/>
              </w:rPr>
              <w:t xml:space="preserve">виконаний </w:t>
            </w:r>
            <w:r w:rsidRPr="00B13DA4">
              <w:rPr>
                <w:rFonts w:ascii="Times New Roman" w:hAnsi="Times New Roman"/>
                <w:i/>
                <w:color w:val="000000"/>
                <w:sz w:val="24"/>
                <w:szCs w:val="24"/>
                <w:lang w:val="uk-UA"/>
              </w:rPr>
              <w:t xml:space="preserve">у </w:t>
            </w:r>
            <w:r w:rsidRPr="00B13DA4">
              <w:rPr>
                <w:rFonts w:ascii="Times New Roman" w:hAnsi="Times New Roman"/>
                <w:i/>
                <w:color w:val="000000"/>
                <w:sz w:val="24"/>
                <w:szCs w:val="24"/>
              </w:rPr>
              <w:t xml:space="preserve">повному обсязі, предметом якого </w:t>
            </w:r>
            <w:r w:rsidRPr="00B13DA4">
              <w:rPr>
                <w:rFonts w:ascii="Times New Roman" w:hAnsi="Times New Roman"/>
                <w:i/>
                <w:color w:val="000000"/>
                <w:sz w:val="24"/>
                <w:szCs w:val="24"/>
                <w:lang w:val="uk-UA"/>
              </w:rPr>
              <w:t>є надання охоронних послуг.</w:t>
            </w:r>
          </w:p>
        </w:tc>
      </w:tr>
    </w:tbl>
    <w:p w:rsidR="00B13DA4" w:rsidRDefault="00B13DA4" w:rsidP="00B13DA4">
      <w:pPr>
        <w:spacing w:after="0" w:line="240" w:lineRule="auto"/>
        <w:jc w:val="both"/>
        <w:rPr>
          <w:rFonts w:ascii="Times New Roman" w:hAnsi="Times New Roman"/>
          <w:sz w:val="24"/>
          <w:szCs w:val="24"/>
        </w:rPr>
      </w:pPr>
    </w:p>
    <w:p w:rsidR="0016275A" w:rsidRDefault="0016275A" w:rsidP="00B13DA4">
      <w:pPr>
        <w:spacing w:after="0" w:line="240" w:lineRule="auto"/>
        <w:jc w:val="both"/>
        <w:rPr>
          <w:rFonts w:ascii="Times New Roman" w:hAnsi="Times New Roman"/>
          <w:sz w:val="24"/>
          <w:szCs w:val="24"/>
        </w:rPr>
      </w:pPr>
    </w:p>
    <w:p w:rsidR="0016275A" w:rsidRDefault="0016275A" w:rsidP="00B13DA4">
      <w:pPr>
        <w:spacing w:after="0" w:line="240" w:lineRule="auto"/>
        <w:jc w:val="both"/>
        <w:rPr>
          <w:rFonts w:ascii="Times New Roman" w:hAnsi="Times New Roman"/>
          <w:sz w:val="24"/>
          <w:szCs w:val="24"/>
        </w:rPr>
      </w:pPr>
    </w:p>
    <w:p w:rsidR="0016275A" w:rsidRDefault="0016275A" w:rsidP="00B13DA4">
      <w:pPr>
        <w:spacing w:after="0" w:line="240" w:lineRule="auto"/>
        <w:jc w:val="both"/>
        <w:rPr>
          <w:rFonts w:ascii="Times New Roman" w:hAnsi="Times New Roman"/>
          <w:sz w:val="24"/>
          <w:szCs w:val="24"/>
        </w:rPr>
      </w:pPr>
    </w:p>
    <w:p w:rsidR="0016275A" w:rsidRDefault="0016275A" w:rsidP="00B13DA4">
      <w:pPr>
        <w:spacing w:after="0" w:line="240" w:lineRule="auto"/>
        <w:jc w:val="both"/>
        <w:rPr>
          <w:rFonts w:ascii="Times New Roman" w:hAnsi="Times New Roman"/>
          <w:sz w:val="24"/>
          <w:szCs w:val="24"/>
        </w:rPr>
      </w:pPr>
    </w:p>
    <w:p w:rsidR="0016275A" w:rsidRDefault="0016275A" w:rsidP="00B13DA4">
      <w:pPr>
        <w:spacing w:after="0" w:line="240" w:lineRule="auto"/>
        <w:jc w:val="both"/>
        <w:rPr>
          <w:rFonts w:ascii="Times New Roman" w:hAnsi="Times New Roman"/>
          <w:sz w:val="24"/>
          <w:szCs w:val="24"/>
        </w:rPr>
      </w:pPr>
    </w:p>
    <w:p w:rsidR="0016275A" w:rsidRPr="00B13DA4" w:rsidRDefault="0016275A" w:rsidP="00B13DA4">
      <w:pPr>
        <w:spacing w:after="0" w:line="240" w:lineRule="auto"/>
        <w:jc w:val="both"/>
        <w:rPr>
          <w:rFonts w:ascii="Times New Roman" w:hAnsi="Times New Roman"/>
          <w:sz w:val="24"/>
          <w:szCs w:val="24"/>
        </w:rPr>
      </w:pPr>
    </w:p>
    <w:p w:rsidR="00B13DA4" w:rsidRPr="00B13DA4" w:rsidRDefault="00B13DA4" w:rsidP="00B13DA4">
      <w:pPr>
        <w:spacing w:after="0" w:line="240" w:lineRule="auto"/>
        <w:jc w:val="right"/>
        <w:outlineLvl w:val="0"/>
        <w:rPr>
          <w:rFonts w:ascii="Times New Roman" w:hAnsi="Times New Roman"/>
          <w:b/>
          <w:bCs/>
          <w:sz w:val="24"/>
          <w:szCs w:val="24"/>
        </w:rPr>
      </w:pPr>
      <w:r w:rsidRPr="00B13DA4">
        <w:rPr>
          <w:rFonts w:ascii="Times New Roman" w:eastAsia="Helvetica" w:hAnsi="Times New Roman"/>
          <w:b/>
          <w:bCs/>
          <w:sz w:val="24"/>
          <w:szCs w:val="24"/>
        </w:rPr>
        <w:t>Таблиця 2</w:t>
      </w:r>
    </w:p>
    <w:p w:rsidR="00B13DA4" w:rsidRPr="00B13DA4" w:rsidRDefault="00B13DA4" w:rsidP="00B13DA4">
      <w:pPr>
        <w:spacing w:after="0" w:line="240" w:lineRule="auto"/>
        <w:jc w:val="center"/>
        <w:outlineLvl w:val="0"/>
        <w:rPr>
          <w:rFonts w:ascii="Times New Roman" w:hAnsi="Times New Roman"/>
          <w:b/>
          <w:sz w:val="24"/>
          <w:szCs w:val="24"/>
        </w:rPr>
      </w:pPr>
      <w:r w:rsidRPr="00B13DA4">
        <w:rPr>
          <w:rFonts w:ascii="Times New Roman" w:eastAsia="Helvetica" w:hAnsi="Times New Roman"/>
          <w:b/>
          <w:sz w:val="24"/>
          <w:szCs w:val="24"/>
        </w:rPr>
        <w:t xml:space="preserve">Перелік документів, </w:t>
      </w:r>
    </w:p>
    <w:p w:rsidR="00B13DA4" w:rsidRPr="00680131" w:rsidRDefault="00B13DA4" w:rsidP="00B13DA4">
      <w:pPr>
        <w:spacing w:after="0" w:line="240" w:lineRule="auto"/>
        <w:jc w:val="center"/>
        <w:rPr>
          <w:rFonts w:ascii="Times New Roman" w:hAnsi="Times New Roman"/>
          <w:b/>
          <w:sz w:val="24"/>
          <w:szCs w:val="24"/>
          <w:lang w:val="uk-UA"/>
        </w:rPr>
      </w:pPr>
      <w:r w:rsidRPr="00B13DA4">
        <w:rPr>
          <w:rFonts w:ascii="Times New Roman" w:eastAsia="Helvetica" w:hAnsi="Times New Roman"/>
          <w:b/>
          <w:sz w:val="24"/>
          <w:szCs w:val="24"/>
        </w:rPr>
        <w:t xml:space="preserve">які надаються </w:t>
      </w:r>
      <w:r w:rsidRPr="00B13DA4">
        <w:rPr>
          <w:rFonts w:ascii="Times New Roman" w:eastAsia="Helvetica" w:hAnsi="Times New Roman"/>
          <w:b/>
          <w:sz w:val="24"/>
          <w:szCs w:val="24"/>
          <w:u w:val="single"/>
        </w:rPr>
        <w:t>усіма Учасниками</w:t>
      </w:r>
      <w:r w:rsidRPr="00B13DA4">
        <w:rPr>
          <w:rFonts w:ascii="Times New Roman" w:hAnsi="Times New Roman"/>
          <w:b/>
          <w:sz w:val="24"/>
          <w:szCs w:val="24"/>
        </w:rPr>
        <w:t xml:space="preserve"> </w:t>
      </w:r>
      <w:r w:rsidRPr="00B13DA4">
        <w:rPr>
          <w:rFonts w:ascii="Times New Roman" w:eastAsia="Helvetica" w:hAnsi="Times New Roman"/>
          <w:b/>
          <w:sz w:val="24"/>
          <w:szCs w:val="24"/>
        </w:rPr>
        <w:t xml:space="preserve">для підтвердження відповідності вимогам </w:t>
      </w:r>
      <w:r w:rsidR="00680131">
        <w:rPr>
          <w:rFonts w:ascii="Times New Roman" w:eastAsia="Helvetica" w:hAnsi="Times New Roman"/>
          <w:b/>
          <w:sz w:val="24"/>
          <w:szCs w:val="24"/>
          <w:lang w:val="uk-UA"/>
        </w:rPr>
        <w:t>оголошення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9214"/>
      </w:tblGrid>
      <w:tr w:rsidR="00B13DA4" w:rsidRPr="00B13DA4" w:rsidTr="00065739">
        <w:trPr>
          <w:jc w:val="center"/>
        </w:trPr>
        <w:tc>
          <w:tcPr>
            <w:tcW w:w="547" w:type="dxa"/>
            <w:tcBorders>
              <w:top w:val="single" w:sz="4" w:space="0" w:color="auto"/>
              <w:left w:val="single" w:sz="4" w:space="0" w:color="auto"/>
              <w:bottom w:val="single" w:sz="4" w:space="0" w:color="auto"/>
              <w:right w:val="single" w:sz="4" w:space="0" w:color="auto"/>
            </w:tcBorders>
            <w:hideMark/>
          </w:tcPr>
          <w:p w:rsidR="00B13DA4" w:rsidRPr="00B13DA4" w:rsidRDefault="00B13DA4" w:rsidP="00B13DA4">
            <w:pPr>
              <w:spacing w:after="0" w:line="240" w:lineRule="auto"/>
              <w:jc w:val="center"/>
              <w:rPr>
                <w:rFonts w:ascii="Times New Roman" w:hAnsi="Times New Roman"/>
                <w:bCs/>
                <w:sz w:val="24"/>
                <w:szCs w:val="24"/>
              </w:rPr>
            </w:pPr>
            <w:r w:rsidRPr="00B13DA4">
              <w:rPr>
                <w:rFonts w:ascii="Times New Roman" w:hAnsi="Times New Roman"/>
                <w:bCs/>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B13DA4" w:rsidRPr="00B13DA4" w:rsidRDefault="00B13DA4" w:rsidP="00AD7409">
            <w:pPr>
              <w:tabs>
                <w:tab w:val="left" w:pos="225"/>
              </w:tabs>
              <w:spacing w:after="0" w:line="240" w:lineRule="auto"/>
              <w:jc w:val="both"/>
              <w:rPr>
                <w:rFonts w:ascii="Times New Roman" w:hAnsi="Times New Roman"/>
                <w:sz w:val="24"/>
                <w:szCs w:val="24"/>
                <w:highlight w:val="yellow"/>
              </w:rPr>
            </w:pPr>
            <w:r w:rsidRPr="00B13DA4">
              <w:rPr>
                <w:rFonts w:ascii="Times New Roman" w:hAnsi="Times New Roman"/>
                <w:sz w:val="24"/>
                <w:szCs w:val="24"/>
              </w:rPr>
              <w:t xml:space="preserve">1.1. </w:t>
            </w:r>
            <w:r w:rsidRPr="00B13DA4">
              <w:rPr>
                <w:rFonts w:ascii="Times New Roman" w:eastAsia="Helvetica" w:hAnsi="Times New Roman"/>
                <w:sz w:val="24"/>
                <w:szCs w:val="24"/>
              </w:rPr>
              <w:t xml:space="preserve">Інформаційна довідка (лист) довільної форми з інформацією про посадових осіб Учасника, уповноважених </w:t>
            </w:r>
            <w:r w:rsidRPr="00B13DA4">
              <w:rPr>
                <w:rFonts w:ascii="Times New Roman" w:eastAsia="Helvetica" w:hAnsi="Times New Roman"/>
                <w:iCs/>
                <w:sz w:val="24"/>
                <w:szCs w:val="24"/>
              </w:rPr>
              <w:t xml:space="preserve">представляти інтереси під час проведення </w:t>
            </w:r>
            <w:r w:rsidR="009304D4">
              <w:rPr>
                <w:rFonts w:ascii="Times New Roman" w:eastAsia="Helvetica" w:hAnsi="Times New Roman"/>
                <w:iCs/>
                <w:sz w:val="24"/>
                <w:szCs w:val="24"/>
                <w:lang w:val="uk-UA"/>
              </w:rPr>
              <w:t xml:space="preserve">спрощеної </w:t>
            </w:r>
            <w:r w:rsidRPr="00B13DA4">
              <w:rPr>
                <w:rFonts w:ascii="Times New Roman" w:eastAsia="Helvetica" w:hAnsi="Times New Roman"/>
                <w:iCs/>
                <w:sz w:val="24"/>
                <w:szCs w:val="24"/>
              </w:rPr>
              <w:t>закупівлі, а саме</w:t>
            </w:r>
            <w:r w:rsidRPr="00B13DA4">
              <w:rPr>
                <w:rFonts w:ascii="Times New Roman" w:hAnsi="Times New Roman"/>
                <w:sz w:val="24"/>
                <w:szCs w:val="24"/>
              </w:rPr>
              <w:t xml:space="preserve">: </w:t>
            </w:r>
            <w:r w:rsidRPr="00B13DA4">
              <w:rPr>
                <w:rFonts w:ascii="Times New Roman" w:eastAsia="Helvetica" w:hAnsi="Times New Roman"/>
                <w:sz w:val="24"/>
                <w:szCs w:val="24"/>
              </w:rPr>
              <w:t xml:space="preserve">підписувати документи </w:t>
            </w:r>
            <w:r w:rsidR="009304D4">
              <w:rPr>
                <w:rFonts w:ascii="Times New Roman" w:eastAsia="Helvetica" w:hAnsi="Times New Roman"/>
                <w:sz w:val="24"/>
                <w:szCs w:val="24"/>
                <w:lang w:val="uk-UA"/>
              </w:rPr>
              <w:t xml:space="preserve">поданої </w:t>
            </w:r>
            <w:r w:rsidRPr="00B13DA4">
              <w:rPr>
                <w:rFonts w:ascii="Times New Roman" w:eastAsia="Helvetica" w:hAnsi="Times New Roman"/>
                <w:sz w:val="24"/>
                <w:szCs w:val="24"/>
              </w:rPr>
              <w:t xml:space="preserve">пропозиції; підписувати договір закупівлі за результатами </w:t>
            </w:r>
            <w:r w:rsidR="009304D4">
              <w:rPr>
                <w:rFonts w:ascii="Times New Roman" w:eastAsia="Helvetica" w:hAnsi="Times New Roman"/>
                <w:sz w:val="24"/>
                <w:szCs w:val="24"/>
                <w:lang w:val="uk-UA"/>
              </w:rPr>
              <w:t>проведеної закупівлі</w:t>
            </w:r>
            <w:r w:rsidRPr="00B13DA4">
              <w:rPr>
                <w:rFonts w:ascii="Times New Roman" w:eastAsia="Helvetica" w:hAnsi="Times New Roman"/>
                <w:sz w:val="24"/>
                <w:szCs w:val="24"/>
              </w:rPr>
              <w:t>.</w:t>
            </w:r>
          </w:p>
        </w:tc>
      </w:tr>
      <w:tr w:rsidR="00B13DA4" w:rsidRPr="00B13DA4" w:rsidTr="00065739">
        <w:trPr>
          <w:jc w:val="center"/>
        </w:trPr>
        <w:tc>
          <w:tcPr>
            <w:tcW w:w="547" w:type="dxa"/>
            <w:tcBorders>
              <w:top w:val="single" w:sz="4" w:space="0" w:color="auto"/>
              <w:left w:val="single" w:sz="4" w:space="0" w:color="auto"/>
              <w:bottom w:val="single" w:sz="4" w:space="0" w:color="auto"/>
              <w:right w:val="single" w:sz="4" w:space="0" w:color="auto"/>
            </w:tcBorders>
            <w:hideMark/>
          </w:tcPr>
          <w:p w:rsidR="00B13DA4" w:rsidRPr="00B13DA4" w:rsidRDefault="00B13DA4" w:rsidP="00B13DA4">
            <w:pPr>
              <w:spacing w:after="0" w:line="240" w:lineRule="auto"/>
              <w:jc w:val="center"/>
              <w:rPr>
                <w:rFonts w:ascii="Times New Roman" w:hAnsi="Times New Roman"/>
                <w:bCs/>
                <w:sz w:val="24"/>
                <w:szCs w:val="24"/>
              </w:rPr>
            </w:pPr>
            <w:r w:rsidRPr="00B13DA4">
              <w:rPr>
                <w:rFonts w:ascii="Times New Roman" w:hAnsi="Times New Roman"/>
                <w:bCs/>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B13DA4" w:rsidRPr="00B13DA4" w:rsidRDefault="00B13DA4" w:rsidP="00AD7409">
            <w:pPr>
              <w:spacing w:after="0" w:line="240" w:lineRule="auto"/>
              <w:jc w:val="both"/>
              <w:rPr>
                <w:rFonts w:ascii="Times New Roman" w:hAnsi="Times New Roman"/>
                <w:b/>
                <w:sz w:val="24"/>
                <w:szCs w:val="24"/>
              </w:rPr>
            </w:pPr>
            <w:r w:rsidRPr="00B13DA4">
              <w:rPr>
                <w:rFonts w:ascii="Times New Roman" w:hAnsi="Times New Roman"/>
                <w:b/>
                <w:sz w:val="24"/>
                <w:szCs w:val="24"/>
              </w:rPr>
              <w:t xml:space="preserve">2.1. </w:t>
            </w:r>
            <w:r w:rsidRPr="00B13DA4">
              <w:rPr>
                <w:rFonts w:ascii="Times New Roman" w:eastAsia="Helvetica" w:hAnsi="Times New Roman"/>
                <w:b/>
                <w:sz w:val="24"/>
                <w:szCs w:val="24"/>
              </w:rPr>
              <w:t>Документи, що підтверджують повноваження посадової особи або представника Учасника процедури</w:t>
            </w:r>
            <w:r w:rsidRPr="00B13DA4">
              <w:rPr>
                <w:rFonts w:ascii="Times New Roman" w:hAnsi="Times New Roman"/>
                <w:b/>
                <w:sz w:val="24"/>
                <w:szCs w:val="24"/>
              </w:rPr>
              <w:t xml:space="preserve"> </w:t>
            </w:r>
            <w:r w:rsidRPr="00B13DA4">
              <w:rPr>
                <w:rFonts w:ascii="Times New Roman" w:eastAsia="Helvetica" w:hAnsi="Times New Roman"/>
                <w:b/>
                <w:sz w:val="24"/>
                <w:szCs w:val="24"/>
              </w:rPr>
              <w:t xml:space="preserve">закупівлі на підписання документів </w:t>
            </w:r>
            <w:r w:rsidR="00F61985">
              <w:rPr>
                <w:rFonts w:ascii="Times New Roman" w:eastAsia="Helvetica" w:hAnsi="Times New Roman"/>
                <w:b/>
                <w:sz w:val="24"/>
                <w:szCs w:val="24"/>
                <w:lang w:val="uk-UA"/>
              </w:rPr>
              <w:t xml:space="preserve">поданої </w:t>
            </w:r>
            <w:r w:rsidRPr="00B13DA4">
              <w:rPr>
                <w:rFonts w:ascii="Times New Roman" w:eastAsia="Helvetica" w:hAnsi="Times New Roman"/>
                <w:b/>
                <w:sz w:val="24"/>
                <w:szCs w:val="24"/>
              </w:rPr>
              <w:t>пропозиції та укладання (підписання) договору про закупівлю:</w:t>
            </w:r>
          </w:p>
          <w:p w:rsidR="00B13DA4" w:rsidRPr="00B13DA4" w:rsidRDefault="00B13DA4" w:rsidP="00AD7409">
            <w:pPr>
              <w:spacing w:after="0" w:line="240" w:lineRule="auto"/>
              <w:jc w:val="both"/>
              <w:rPr>
                <w:rFonts w:ascii="Times New Roman" w:eastAsia="Helvetica" w:hAnsi="Times New Roman"/>
                <w:sz w:val="24"/>
                <w:szCs w:val="24"/>
              </w:rPr>
            </w:pPr>
            <w:r w:rsidRPr="00B13DA4">
              <w:rPr>
                <w:rFonts w:ascii="Times New Roman" w:hAnsi="Times New Roman"/>
                <w:sz w:val="24"/>
                <w:szCs w:val="24"/>
              </w:rPr>
              <w:t xml:space="preserve">2.1.1. </w:t>
            </w:r>
            <w:r w:rsidRPr="00B13DA4">
              <w:rPr>
                <w:rFonts w:ascii="Times New Roman" w:eastAsia="Helvetica" w:hAnsi="Times New Roman"/>
                <w:sz w:val="24"/>
                <w:szCs w:val="24"/>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B13DA4" w:rsidRPr="00B13DA4" w:rsidRDefault="00B13DA4" w:rsidP="00AD7409">
            <w:pPr>
              <w:spacing w:after="0" w:line="240" w:lineRule="auto"/>
              <w:jc w:val="both"/>
              <w:rPr>
                <w:rFonts w:ascii="Times New Roman" w:hAnsi="Times New Roman"/>
                <w:sz w:val="24"/>
                <w:szCs w:val="24"/>
              </w:rPr>
            </w:pPr>
            <w:r w:rsidRPr="00B13DA4">
              <w:rPr>
                <w:rFonts w:ascii="Times New Roman" w:hAnsi="Times New Roman"/>
                <w:sz w:val="24"/>
                <w:szCs w:val="24"/>
              </w:rPr>
              <w:t xml:space="preserve">2.1.2. </w:t>
            </w:r>
            <w:r w:rsidRPr="00B13DA4">
              <w:rPr>
                <w:rFonts w:ascii="Times New Roman" w:eastAsia="Helvetica" w:hAnsi="Times New Roman"/>
                <w:sz w:val="24"/>
                <w:szCs w:val="24"/>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w:t>
            </w:r>
            <w:r w:rsidR="000F6FCE">
              <w:rPr>
                <w:rFonts w:ascii="Times New Roman" w:eastAsia="Helvetica" w:hAnsi="Times New Roman"/>
                <w:sz w:val="24"/>
                <w:szCs w:val="24"/>
                <w:lang w:val="uk-UA"/>
              </w:rPr>
              <w:t>закупівлі</w:t>
            </w:r>
            <w:r w:rsidRPr="00B13DA4">
              <w:rPr>
                <w:rFonts w:ascii="Times New Roman" w:eastAsia="Helvetica" w:hAnsi="Times New Roman"/>
                <w:sz w:val="24"/>
                <w:szCs w:val="24"/>
              </w:rPr>
              <w:t xml:space="preserve"> у випадках, коли існують відповідні обмеження згідно </w:t>
            </w:r>
            <w:r w:rsidRPr="00B13DA4">
              <w:rPr>
                <w:rFonts w:ascii="Times New Roman" w:eastAsia="Helvetica" w:hAnsi="Times New Roman"/>
                <w:sz w:val="24"/>
                <w:szCs w:val="24"/>
                <w:lang w:val="uk-UA"/>
              </w:rPr>
              <w:t xml:space="preserve">з </w:t>
            </w:r>
            <w:r w:rsidRPr="00B13DA4">
              <w:rPr>
                <w:rFonts w:ascii="Times New Roman" w:eastAsia="Helvetica" w:hAnsi="Times New Roman"/>
                <w:sz w:val="24"/>
                <w:szCs w:val="24"/>
              </w:rPr>
              <w:t xml:space="preserve">статутом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B13DA4">
              <w:rPr>
                <w:rFonts w:ascii="Times New Roman" w:hAnsi="Times New Roman"/>
                <w:sz w:val="24"/>
                <w:szCs w:val="24"/>
                <w:u w:val="single"/>
              </w:rPr>
              <w:t>(</w:t>
            </w:r>
            <w:r w:rsidRPr="00B13DA4">
              <w:rPr>
                <w:rFonts w:ascii="Times New Roman" w:eastAsia="Helvetica" w:hAnsi="Times New Roman"/>
                <w:sz w:val="24"/>
                <w:szCs w:val="24"/>
                <w:u w:val="single"/>
              </w:rPr>
              <w:t>надаються виключно у випадку, якщо статутом чи іншими установчими документами передбачено певні обмеження</w:t>
            </w:r>
            <w:r w:rsidRPr="00B13DA4">
              <w:rPr>
                <w:rFonts w:ascii="Times New Roman" w:hAnsi="Times New Roman"/>
                <w:sz w:val="24"/>
                <w:szCs w:val="24"/>
              </w:rPr>
              <w:t>);</w:t>
            </w:r>
          </w:p>
          <w:p w:rsidR="00B13DA4" w:rsidRPr="00B13DA4" w:rsidRDefault="00B13DA4" w:rsidP="00AD7409">
            <w:pPr>
              <w:spacing w:after="0" w:line="240" w:lineRule="auto"/>
              <w:jc w:val="both"/>
              <w:rPr>
                <w:rFonts w:ascii="Times New Roman" w:eastAsia="Helvetica" w:hAnsi="Times New Roman"/>
                <w:sz w:val="24"/>
                <w:szCs w:val="24"/>
              </w:rPr>
            </w:pPr>
            <w:r w:rsidRPr="00B13DA4">
              <w:rPr>
                <w:rFonts w:ascii="Times New Roman" w:hAnsi="Times New Roman"/>
                <w:sz w:val="24"/>
                <w:szCs w:val="24"/>
              </w:rPr>
              <w:t xml:space="preserve">2.1.3. </w:t>
            </w:r>
            <w:r w:rsidRPr="00B13DA4">
              <w:rPr>
                <w:rFonts w:ascii="Times New Roman" w:eastAsia="Helvetica" w:hAnsi="Times New Roman"/>
                <w:sz w:val="24"/>
                <w:szCs w:val="24"/>
              </w:rPr>
              <w:t>Н</w:t>
            </w:r>
            <w:r w:rsidR="00D311FD">
              <w:rPr>
                <w:rFonts w:ascii="Times New Roman" w:eastAsia="Helvetica" w:hAnsi="Times New Roman"/>
                <w:sz w:val="24"/>
                <w:szCs w:val="24"/>
              </w:rPr>
              <w:t xml:space="preserve">аказ про призначення (вступ) </w:t>
            </w:r>
            <w:proofErr w:type="gramStart"/>
            <w:r w:rsidR="00D311FD">
              <w:rPr>
                <w:rFonts w:ascii="Times New Roman" w:eastAsia="Helvetica" w:hAnsi="Times New Roman"/>
                <w:sz w:val="24"/>
                <w:szCs w:val="24"/>
              </w:rPr>
              <w:t xml:space="preserve">на </w:t>
            </w:r>
            <w:r w:rsidRPr="00B13DA4">
              <w:rPr>
                <w:rFonts w:ascii="Times New Roman" w:eastAsia="Helvetica" w:hAnsi="Times New Roman"/>
                <w:sz w:val="24"/>
                <w:szCs w:val="24"/>
              </w:rPr>
              <w:t>посаду</w:t>
            </w:r>
            <w:proofErr w:type="gramEnd"/>
            <w:r w:rsidRPr="00B13DA4">
              <w:rPr>
                <w:rFonts w:ascii="Times New Roman" w:eastAsia="Helvetica" w:hAnsi="Times New Roman"/>
                <w:sz w:val="24"/>
                <w:szCs w:val="24"/>
              </w:rPr>
              <w:t xml:space="preserve">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B13DA4" w:rsidRPr="00B13DA4" w:rsidRDefault="00B13DA4" w:rsidP="00AD7409">
            <w:pPr>
              <w:tabs>
                <w:tab w:val="left" w:pos="0"/>
              </w:tabs>
              <w:spacing w:after="0" w:line="240" w:lineRule="auto"/>
              <w:jc w:val="both"/>
              <w:rPr>
                <w:rFonts w:ascii="Times New Roman" w:hAnsi="Times New Roman"/>
                <w:sz w:val="24"/>
                <w:szCs w:val="24"/>
              </w:rPr>
            </w:pPr>
            <w:r w:rsidRPr="00B13DA4">
              <w:rPr>
                <w:rFonts w:ascii="Times New Roman" w:hAnsi="Times New Roman"/>
                <w:sz w:val="24"/>
                <w:szCs w:val="24"/>
              </w:rPr>
              <w:t xml:space="preserve">2.1.4. </w:t>
            </w:r>
            <w:r w:rsidRPr="00B13DA4">
              <w:rPr>
                <w:rFonts w:ascii="Times New Roman" w:eastAsia="Helvetica" w:hAnsi="Times New Roman"/>
                <w:sz w:val="24"/>
                <w:szCs w:val="24"/>
              </w:rPr>
              <w:t>Довіреність,</w:t>
            </w:r>
            <w:r w:rsidRPr="00B13DA4">
              <w:rPr>
                <w:rFonts w:ascii="Times New Roman" w:hAnsi="Times New Roman"/>
                <w:sz w:val="24"/>
                <w:szCs w:val="24"/>
              </w:rPr>
              <w:t xml:space="preserve"> </w:t>
            </w:r>
            <w:r w:rsidRPr="00B13DA4">
              <w:rPr>
                <w:rFonts w:ascii="Times New Roman" w:eastAsia="Helvetica" w:hAnsi="Times New Roman"/>
                <w:sz w:val="24"/>
                <w:szCs w:val="24"/>
              </w:rPr>
              <w:t>якщо повноваження особи визначені довіреністю, при цьому документи визначені пп. 2.1.1.</w:t>
            </w:r>
            <w:r w:rsidRPr="00B13DA4">
              <w:rPr>
                <w:rFonts w:ascii="Times New Roman" w:eastAsia="Helvetica" w:hAnsi="Times New Roman"/>
                <w:sz w:val="24"/>
                <w:szCs w:val="24"/>
                <w:lang w:val="uk-UA"/>
              </w:rPr>
              <w:t xml:space="preserve"> </w:t>
            </w:r>
            <w:r w:rsidRPr="00B13DA4">
              <w:rPr>
                <w:rFonts w:ascii="Times New Roman" w:eastAsia="Helvetica" w:hAnsi="Times New Roman"/>
                <w:sz w:val="24"/>
                <w:szCs w:val="24"/>
              </w:rPr>
              <w:t>- 2.1.3. надаються в повному обсязі на особу, яка надала таку довіреність;</w:t>
            </w:r>
          </w:p>
          <w:p w:rsidR="00B13DA4" w:rsidRPr="00B13DA4" w:rsidRDefault="00B13DA4" w:rsidP="00AD7409">
            <w:pPr>
              <w:tabs>
                <w:tab w:val="left" w:pos="0"/>
              </w:tabs>
              <w:spacing w:after="0" w:line="240" w:lineRule="auto"/>
              <w:jc w:val="both"/>
              <w:rPr>
                <w:rFonts w:ascii="Times New Roman" w:hAnsi="Times New Roman"/>
                <w:sz w:val="24"/>
                <w:szCs w:val="24"/>
              </w:rPr>
            </w:pPr>
            <w:r w:rsidRPr="00B13DA4">
              <w:rPr>
                <w:rFonts w:ascii="Times New Roman" w:hAnsi="Times New Roman"/>
                <w:sz w:val="24"/>
                <w:szCs w:val="24"/>
              </w:rPr>
              <w:t xml:space="preserve">2.1.5. </w:t>
            </w:r>
            <w:r w:rsidRPr="00B13DA4">
              <w:rPr>
                <w:rFonts w:ascii="Times New Roman" w:eastAsia="Helvetica" w:hAnsi="Times New Roman"/>
                <w:sz w:val="24"/>
                <w:szCs w:val="24"/>
                <w:u w:val="single"/>
              </w:rPr>
              <w:t>У разі підписання пропозиції фізичною особою-підприємцем</w:t>
            </w:r>
            <w:r w:rsidRPr="00B13DA4">
              <w:rPr>
                <w:rFonts w:ascii="Times New Roman" w:hAnsi="Times New Roman"/>
                <w:sz w:val="24"/>
                <w:szCs w:val="24"/>
              </w:rPr>
              <w:t xml:space="preserve"> - </w:t>
            </w:r>
            <w:r w:rsidRPr="00B13DA4">
              <w:rPr>
                <w:rFonts w:ascii="Times New Roman" w:eastAsia="Helvetica" w:hAnsi="Times New Roman"/>
                <w:b/>
                <w:sz w:val="24"/>
                <w:szCs w:val="24"/>
              </w:rPr>
              <w:t>свідоцтво</w:t>
            </w:r>
            <w:r w:rsidRPr="00B13DA4">
              <w:rPr>
                <w:rFonts w:ascii="Times New Roman" w:hAnsi="Times New Roman"/>
                <w:sz w:val="24"/>
                <w:szCs w:val="24"/>
              </w:rPr>
              <w:t xml:space="preserve"> </w:t>
            </w:r>
            <w:r w:rsidRPr="00B13DA4">
              <w:rPr>
                <w:rFonts w:ascii="Times New Roman" w:eastAsia="Helvetica" w:hAnsi="Times New Roman"/>
                <w:sz w:val="24"/>
                <w:szCs w:val="24"/>
              </w:rPr>
              <w:t xml:space="preserve">про державну реєстрацію або </w:t>
            </w:r>
            <w:r w:rsidRPr="00B13DA4">
              <w:rPr>
                <w:rFonts w:ascii="Times New Roman" w:eastAsia="Helvetica" w:hAnsi="Times New Roman"/>
                <w:b/>
                <w:sz w:val="24"/>
                <w:szCs w:val="24"/>
              </w:rPr>
              <w:t>виписка</w:t>
            </w:r>
            <w:r w:rsidRPr="00B13DA4">
              <w:rPr>
                <w:rFonts w:ascii="Times New Roman" w:hAnsi="Times New Roman"/>
                <w:sz w:val="24"/>
                <w:szCs w:val="24"/>
              </w:rPr>
              <w:t xml:space="preserve"> </w:t>
            </w:r>
            <w:r w:rsidRPr="00B13DA4">
              <w:rPr>
                <w:rFonts w:ascii="Times New Roman" w:eastAsia="Helvetica" w:hAnsi="Times New Roman"/>
                <w:sz w:val="24"/>
                <w:szCs w:val="24"/>
              </w:rPr>
              <w:t>з Єдиного державного реєстру ю</w:t>
            </w:r>
            <w:r w:rsidRPr="00B13DA4">
              <w:rPr>
                <w:rFonts w:ascii="Times New Roman" w:eastAsia="Helvetica" w:hAnsi="Times New Roman"/>
                <w:sz w:val="24"/>
                <w:szCs w:val="24"/>
                <w:shd w:val="clear" w:color="auto" w:fill="FFFFFF"/>
              </w:rPr>
              <w:t>ридичних осіб та фізичних осіб - підприємців</w:t>
            </w:r>
            <w:r w:rsidRPr="00B13DA4">
              <w:rPr>
                <w:rFonts w:ascii="Times New Roman" w:hAnsi="Times New Roman"/>
                <w:sz w:val="24"/>
                <w:szCs w:val="24"/>
              </w:rPr>
              <w:t xml:space="preserve"> </w:t>
            </w:r>
            <w:r w:rsidRPr="00B13DA4">
              <w:rPr>
                <w:rFonts w:ascii="Times New Roman" w:eastAsia="Helvetica" w:hAnsi="Times New Roman"/>
                <w:sz w:val="24"/>
                <w:szCs w:val="24"/>
              </w:rPr>
              <w:t>та громадських формувань</w:t>
            </w:r>
            <w:r w:rsidRPr="00B13DA4">
              <w:rPr>
                <w:rFonts w:ascii="Times New Roman" w:hAnsi="Times New Roman"/>
                <w:sz w:val="24"/>
                <w:szCs w:val="24"/>
              </w:rPr>
              <w:t>.</w:t>
            </w:r>
          </w:p>
        </w:tc>
      </w:tr>
      <w:tr w:rsidR="00B13DA4" w:rsidRPr="00B13DA4" w:rsidTr="00065739">
        <w:trPr>
          <w:jc w:val="center"/>
        </w:trPr>
        <w:tc>
          <w:tcPr>
            <w:tcW w:w="547" w:type="dxa"/>
            <w:tcBorders>
              <w:top w:val="single" w:sz="4" w:space="0" w:color="auto"/>
              <w:left w:val="single" w:sz="4" w:space="0" w:color="auto"/>
              <w:bottom w:val="single" w:sz="4" w:space="0" w:color="auto"/>
              <w:right w:val="single" w:sz="4" w:space="0" w:color="auto"/>
            </w:tcBorders>
            <w:hideMark/>
          </w:tcPr>
          <w:p w:rsidR="00B13DA4" w:rsidRPr="00B13DA4" w:rsidRDefault="00B13DA4" w:rsidP="00B13DA4">
            <w:pPr>
              <w:spacing w:after="0" w:line="240" w:lineRule="auto"/>
              <w:jc w:val="center"/>
              <w:rPr>
                <w:rFonts w:ascii="Times New Roman" w:hAnsi="Times New Roman"/>
                <w:bCs/>
                <w:sz w:val="24"/>
                <w:szCs w:val="24"/>
              </w:rPr>
            </w:pPr>
            <w:r w:rsidRPr="00B13DA4">
              <w:rPr>
                <w:rFonts w:ascii="Times New Roman" w:hAnsi="Times New Roman"/>
                <w:bCs/>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B13DA4" w:rsidRPr="00B13DA4" w:rsidRDefault="00AD7409" w:rsidP="00B13DA4">
            <w:pPr>
              <w:tabs>
                <w:tab w:val="left" w:pos="-252"/>
              </w:tabs>
              <w:spacing w:after="0" w:line="240" w:lineRule="auto"/>
              <w:jc w:val="both"/>
              <w:rPr>
                <w:rFonts w:ascii="Times New Roman" w:hAnsi="Times New Roman"/>
                <w:sz w:val="24"/>
                <w:szCs w:val="24"/>
              </w:rPr>
            </w:pPr>
            <w:r>
              <w:rPr>
                <w:rFonts w:ascii="Times New Roman" w:eastAsia="Helvetica" w:hAnsi="Times New Roman"/>
                <w:sz w:val="24"/>
                <w:szCs w:val="24"/>
                <w:lang w:val="uk-UA"/>
              </w:rPr>
              <w:t xml:space="preserve">3.1. </w:t>
            </w:r>
            <w:r w:rsidR="00B13DA4" w:rsidRPr="00B13DA4">
              <w:rPr>
                <w:rFonts w:ascii="Times New Roman" w:eastAsia="Helvetica" w:hAnsi="Times New Roman"/>
                <w:sz w:val="24"/>
                <w:szCs w:val="24"/>
              </w:rPr>
              <w:t xml:space="preserve">Свідоцтво про реєстрацію платника ПДВ або Витяг з реєстру платників податку на додану вартість </w:t>
            </w:r>
            <w:r w:rsidR="00B13DA4" w:rsidRPr="00B13DA4">
              <w:rPr>
                <w:rFonts w:ascii="Times New Roman" w:hAnsi="Times New Roman"/>
                <w:i/>
                <w:sz w:val="24"/>
                <w:szCs w:val="24"/>
              </w:rPr>
              <w:t>(</w:t>
            </w:r>
            <w:r w:rsidR="00B13DA4" w:rsidRPr="00B13DA4">
              <w:rPr>
                <w:rFonts w:ascii="Times New Roman" w:eastAsia="Helvetica" w:hAnsi="Times New Roman"/>
                <w:i/>
                <w:sz w:val="24"/>
                <w:szCs w:val="24"/>
              </w:rPr>
              <w:t>для платників ПДВ).</w:t>
            </w:r>
          </w:p>
        </w:tc>
      </w:tr>
      <w:tr w:rsidR="00B13DA4" w:rsidRPr="00B13DA4" w:rsidTr="00065739">
        <w:trPr>
          <w:jc w:val="center"/>
        </w:trPr>
        <w:tc>
          <w:tcPr>
            <w:tcW w:w="547" w:type="dxa"/>
            <w:tcBorders>
              <w:top w:val="single" w:sz="4" w:space="0" w:color="auto"/>
              <w:left w:val="single" w:sz="4" w:space="0" w:color="auto"/>
              <w:bottom w:val="single" w:sz="4" w:space="0" w:color="auto"/>
              <w:right w:val="single" w:sz="4" w:space="0" w:color="auto"/>
            </w:tcBorders>
            <w:hideMark/>
          </w:tcPr>
          <w:p w:rsidR="00B13DA4" w:rsidRPr="00B13DA4" w:rsidRDefault="00B13DA4" w:rsidP="00B13DA4">
            <w:pPr>
              <w:spacing w:after="0" w:line="240" w:lineRule="auto"/>
              <w:jc w:val="center"/>
              <w:rPr>
                <w:rFonts w:ascii="Times New Roman" w:hAnsi="Times New Roman"/>
                <w:bCs/>
                <w:sz w:val="24"/>
                <w:szCs w:val="24"/>
              </w:rPr>
            </w:pPr>
            <w:r w:rsidRPr="00B13DA4">
              <w:rPr>
                <w:rFonts w:ascii="Times New Roman" w:hAnsi="Times New Roman"/>
                <w:bCs/>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B13DA4" w:rsidRPr="00B13DA4" w:rsidRDefault="00AD7409" w:rsidP="00B13DA4">
            <w:pPr>
              <w:tabs>
                <w:tab w:val="left" w:pos="-252"/>
              </w:tabs>
              <w:spacing w:after="0" w:line="240" w:lineRule="auto"/>
              <w:jc w:val="both"/>
              <w:rPr>
                <w:rFonts w:ascii="Times New Roman" w:hAnsi="Times New Roman"/>
                <w:sz w:val="24"/>
                <w:szCs w:val="24"/>
              </w:rPr>
            </w:pPr>
            <w:r>
              <w:rPr>
                <w:rFonts w:ascii="Times New Roman" w:eastAsia="Helvetica" w:hAnsi="Times New Roman"/>
                <w:sz w:val="24"/>
                <w:szCs w:val="24"/>
                <w:lang w:val="uk-UA"/>
              </w:rPr>
              <w:t xml:space="preserve">4.1. </w:t>
            </w:r>
            <w:r w:rsidR="00B13DA4" w:rsidRPr="00B13DA4">
              <w:rPr>
                <w:rFonts w:ascii="Times New Roman" w:eastAsia="Helvetica" w:hAnsi="Times New Roman"/>
                <w:sz w:val="24"/>
                <w:szCs w:val="24"/>
              </w:rPr>
              <w:t>Свідоцтво платника єдиного податку або Витяг з реєстру платників єдиного податку (</w:t>
            </w:r>
            <w:r w:rsidR="00B13DA4" w:rsidRPr="00B13DA4">
              <w:rPr>
                <w:rFonts w:ascii="Times New Roman" w:eastAsia="Helvetica" w:hAnsi="Times New Roman"/>
                <w:i/>
                <w:sz w:val="24"/>
                <w:szCs w:val="24"/>
              </w:rPr>
              <w:t>для платників єдиного податку</w:t>
            </w:r>
            <w:r w:rsidR="00B13DA4" w:rsidRPr="00B13DA4">
              <w:rPr>
                <w:rFonts w:ascii="Times New Roman" w:hAnsi="Times New Roman"/>
                <w:sz w:val="24"/>
                <w:szCs w:val="24"/>
              </w:rPr>
              <w:t>).</w:t>
            </w:r>
          </w:p>
        </w:tc>
      </w:tr>
      <w:tr w:rsidR="00B13DA4" w:rsidRPr="00B13DA4" w:rsidTr="00065739">
        <w:trPr>
          <w:trHeight w:val="557"/>
          <w:jc w:val="center"/>
        </w:trPr>
        <w:tc>
          <w:tcPr>
            <w:tcW w:w="547" w:type="dxa"/>
            <w:tcBorders>
              <w:top w:val="single" w:sz="4" w:space="0" w:color="auto"/>
              <w:left w:val="single" w:sz="4" w:space="0" w:color="auto"/>
              <w:bottom w:val="single" w:sz="4" w:space="0" w:color="auto"/>
              <w:right w:val="single" w:sz="4" w:space="0" w:color="auto"/>
            </w:tcBorders>
            <w:hideMark/>
          </w:tcPr>
          <w:p w:rsidR="00B13DA4" w:rsidRPr="00B13DA4" w:rsidRDefault="00B13DA4" w:rsidP="00B13DA4">
            <w:pPr>
              <w:spacing w:after="0" w:line="240" w:lineRule="auto"/>
              <w:jc w:val="center"/>
              <w:rPr>
                <w:rFonts w:ascii="Times New Roman" w:hAnsi="Times New Roman"/>
                <w:bCs/>
                <w:sz w:val="24"/>
                <w:szCs w:val="24"/>
              </w:rPr>
            </w:pPr>
            <w:r w:rsidRPr="00B13DA4">
              <w:rPr>
                <w:rFonts w:ascii="Times New Roman" w:hAnsi="Times New Roman"/>
                <w:bCs/>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B13DA4" w:rsidRPr="00AD7409" w:rsidRDefault="00AD7409" w:rsidP="00B13DA4">
            <w:pPr>
              <w:tabs>
                <w:tab w:val="left" w:pos="1080"/>
              </w:tabs>
              <w:spacing w:after="0" w:line="240" w:lineRule="auto"/>
              <w:jc w:val="both"/>
              <w:rPr>
                <w:rFonts w:ascii="Times New Roman" w:hAnsi="Times New Roman"/>
                <w:b/>
                <w:sz w:val="24"/>
                <w:szCs w:val="24"/>
                <w:lang w:val="uk-UA"/>
              </w:rPr>
            </w:pPr>
            <w:r>
              <w:rPr>
                <w:rFonts w:ascii="Times New Roman" w:eastAsia="Helvetica" w:hAnsi="Times New Roman"/>
                <w:b/>
                <w:sz w:val="24"/>
                <w:szCs w:val="24"/>
                <w:lang w:val="uk-UA"/>
              </w:rPr>
              <w:t xml:space="preserve">5.1. </w:t>
            </w:r>
            <w:r w:rsidR="00B13DA4" w:rsidRPr="00B13DA4">
              <w:rPr>
                <w:rFonts w:ascii="Times New Roman" w:eastAsia="Helvetica" w:hAnsi="Times New Roman"/>
                <w:b/>
                <w:sz w:val="24"/>
                <w:szCs w:val="24"/>
              </w:rPr>
              <w:t>Статут або інший установчий документ</w:t>
            </w:r>
            <w:r w:rsidR="00B13DA4" w:rsidRPr="00B13DA4">
              <w:rPr>
                <w:rFonts w:ascii="Times New Roman" w:hAnsi="Times New Roman"/>
                <w:b/>
                <w:color w:val="000000"/>
                <w:sz w:val="24"/>
                <w:szCs w:val="24"/>
              </w:rPr>
              <w:t xml:space="preserve"> </w:t>
            </w:r>
            <w:r w:rsidR="00B13DA4" w:rsidRPr="00B13DA4">
              <w:rPr>
                <w:rFonts w:ascii="Times New Roman" w:eastAsia="Helvetica" w:hAnsi="Times New Roman"/>
                <w:b/>
                <w:color w:val="000000"/>
                <w:sz w:val="24"/>
                <w:szCs w:val="24"/>
              </w:rPr>
              <w:t>із змінами (у разі їх наявності</w:t>
            </w:r>
            <w:r w:rsidR="00B13DA4" w:rsidRPr="00B13DA4">
              <w:rPr>
                <w:rFonts w:ascii="Times New Roman" w:hAnsi="Times New Roman"/>
                <w:b/>
                <w:sz w:val="24"/>
                <w:szCs w:val="24"/>
              </w:rPr>
              <w:t>)</w:t>
            </w:r>
            <w:r>
              <w:rPr>
                <w:rFonts w:ascii="Times New Roman" w:hAnsi="Times New Roman"/>
                <w:b/>
                <w:sz w:val="24"/>
                <w:szCs w:val="24"/>
                <w:lang w:val="uk-UA"/>
              </w:rPr>
              <w:t xml:space="preserve"> за наступними вимогами:</w:t>
            </w:r>
          </w:p>
          <w:p w:rsidR="00B13DA4" w:rsidRDefault="00AD7409" w:rsidP="00B13D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sz w:val="24"/>
                <w:szCs w:val="24"/>
                <w:lang w:val="uk-UA"/>
              </w:rPr>
            </w:pPr>
            <w:r>
              <w:rPr>
                <w:rFonts w:ascii="Times New Roman" w:eastAsia="Courier New" w:hAnsi="Times New Roman"/>
                <w:sz w:val="24"/>
                <w:szCs w:val="24"/>
                <w:lang w:val="uk-UA"/>
              </w:rPr>
              <w:t>- с</w:t>
            </w:r>
            <w:r w:rsidR="00B13DA4" w:rsidRPr="00B13DA4">
              <w:rPr>
                <w:rFonts w:ascii="Times New Roman" w:eastAsia="Helvetica" w:hAnsi="Times New Roman"/>
                <w:sz w:val="24"/>
                <w:szCs w:val="24"/>
              </w:rPr>
              <w:t xml:space="preserve">татут повинен містити відмітку </w:t>
            </w:r>
            <w:r w:rsidR="00B13DA4" w:rsidRPr="00B13DA4">
              <w:rPr>
                <w:rFonts w:ascii="Times New Roman" w:eastAsia="Helvetica" w:hAnsi="Times New Roman"/>
                <w:color w:val="000000"/>
                <w:sz w:val="24"/>
                <w:szCs w:val="24"/>
              </w:rPr>
              <w:t>державного реєстратора про проведення державної реєстрації</w:t>
            </w:r>
            <w:r>
              <w:rPr>
                <w:rFonts w:ascii="Times New Roman" w:eastAsia="Courier New" w:hAnsi="Times New Roman"/>
                <w:sz w:val="24"/>
                <w:szCs w:val="24"/>
                <w:lang w:val="uk-UA"/>
              </w:rPr>
              <w:t>;</w:t>
            </w:r>
          </w:p>
          <w:p w:rsidR="00B13DA4" w:rsidRDefault="00AD7409" w:rsidP="00AD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Helvetica" w:hAnsi="Times New Roman"/>
                <w:sz w:val="24"/>
                <w:szCs w:val="24"/>
                <w:lang w:val="uk-UA"/>
              </w:rPr>
            </w:pPr>
            <w:r>
              <w:rPr>
                <w:rFonts w:ascii="Times New Roman" w:eastAsia="Courier New" w:hAnsi="Times New Roman"/>
                <w:sz w:val="24"/>
                <w:szCs w:val="24"/>
                <w:lang w:val="uk-UA"/>
              </w:rPr>
              <w:t>- у</w:t>
            </w:r>
            <w:r w:rsidR="00B13DA4" w:rsidRPr="00AD7409">
              <w:rPr>
                <w:rFonts w:ascii="Times New Roman" w:eastAsia="Helvetica" w:hAnsi="Times New Roman"/>
                <w:sz w:val="24"/>
                <w:szCs w:val="24"/>
                <w:lang w:val="uk-UA"/>
              </w:rPr>
              <w:t xml:space="preserve"> випадку відсутності відмітки державного реєстратора Учасник повинен надати </w:t>
            </w:r>
            <w:r w:rsidR="00B13DA4" w:rsidRPr="00AD7409">
              <w:rPr>
                <w:rFonts w:ascii="Times New Roman" w:eastAsia="Helvetica" w:hAnsi="Times New Roman"/>
                <w:sz w:val="24"/>
                <w:szCs w:val="24"/>
                <w:lang w:val="uk-UA" w:eastAsia="uk-UA"/>
              </w:rPr>
              <w:t>інформаці</w:t>
            </w:r>
            <w:r w:rsidR="00B13DA4" w:rsidRPr="00AD7409">
              <w:rPr>
                <w:rFonts w:ascii="Times New Roman" w:eastAsia="Helvetica" w:hAnsi="Times New Roman"/>
                <w:sz w:val="24"/>
                <w:szCs w:val="24"/>
                <w:lang w:val="uk-UA"/>
              </w:rPr>
              <w:t>ю з кодом доступу до результатів надання адміністративних послуг у сфері державної реєстрації, за яким існує можливість переглянути ел</w:t>
            </w:r>
            <w:r>
              <w:rPr>
                <w:rFonts w:ascii="Times New Roman" w:eastAsia="Helvetica" w:hAnsi="Times New Roman"/>
                <w:sz w:val="24"/>
                <w:szCs w:val="24"/>
                <w:lang w:val="uk-UA"/>
              </w:rPr>
              <w:t>ектронну версію документу (ів));</w:t>
            </w:r>
          </w:p>
          <w:p w:rsidR="00B13DA4" w:rsidRPr="00AD7409" w:rsidRDefault="00AD7409" w:rsidP="00AD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olor w:val="000000"/>
                <w:sz w:val="24"/>
                <w:szCs w:val="24"/>
                <w:lang w:val="uk-UA"/>
              </w:rPr>
            </w:pPr>
            <w:r>
              <w:rPr>
                <w:rFonts w:ascii="Times New Roman" w:eastAsia="Helvetica" w:hAnsi="Times New Roman"/>
                <w:sz w:val="24"/>
                <w:szCs w:val="24"/>
                <w:lang w:val="uk-UA"/>
              </w:rPr>
              <w:t xml:space="preserve">- </w:t>
            </w:r>
            <w:r>
              <w:rPr>
                <w:rFonts w:ascii="Times New Roman" w:eastAsia="Helvetica" w:hAnsi="Times New Roman"/>
                <w:sz w:val="24"/>
                <w:szCs w:val="24"/>
                <w:lang w:eastAsia="uk-UA"/>
              </w:rPr>
              <w:t>я</w:t>
            </w:r>
            <w:r w:rsidR="00B13DA4" w:rsidRPr="00B13DA4">
              <w:rPr>
                <w:rFonts w:ascii="Times New Roman" w:eastAsia="Helvetica" w:hAnsi="Times New Roman"/>
                <w:sz w:val="24"/>
                <w:szCs w:val="24"/>
                <w:lang w:eastAsia="uk-UA"/>
              </w:rPr>
              <w:t xml:space="preserve">кщо Учасник </w:t>
            </w:r>
            <w:r w:rsidR="00B13DA4" w:rsidRPr="00B13DA4">
              <w:rPr>
                <w:rFonts w:ascii="Times New Roman" w:eastAsia="Helvetica" w:hAnsi="Times New Roman"/>
                <w:color w:val="000000"/>
                <w:sz w:val="24"/>
                <w:szCs w:val="24"/>
                <w:lang w:eastAsia="uk-UA"/>
              </w:rPr>
              <w:t xml:space="preserve">діє на підставі модельного статуту – надається </w:t>
            </w:r>
            <w:r w:rsidR="00B13DA4" w:rsidRPr="00B13DA4">
              <w:rPr>
                <w:rFonts w:ascii="Times New Roman" w:eastAsia="Helvetica" w:hAnsi="Times New Roman"/>
                <w:sz w:val="24"/>
                <w:szCs w:val="24"/>
              </w:rPr>
              <w:t>протокол загальних зборів щодо обрання керівника юридичної особи або рішення чи розпорядження власника чи уповноваженої власником</w:t>
            </w:r>
            <w:r w:rsidR="00B13DA4" w:rsidRPr="00B13DA4">
              <w:rPr>
                <w:rFonts w:ascii="Times New Roman" w:hAnsi="Times New Roman"/>
                <w:sz w:val="24"/>
                <w:szCs w:val="24"/>
              </w:rPr>
              <w:t xml:space="preserve"> </w:t>
            </w:r>
            <w:r w:rsidR="00B13DA4" w:rsidRPr="00B13DA4">
              <w:rPr>
                <w:rFonts w:ascii="Times New Roman" w:eastAsia="Helvetica" w:hAnsi="Times New Roman"/>
                <w:sz w:val="24"/>
                <w:szCs w:val="24"/>
              </w:rPr>
              <w:t>особи (відповідно до процедури обрання, яка визначена статутом чи іншими установчими документами)</w:t>
            </w:r>
            <w:r w:rsidR="00B13DA4" w:rsidRPr="00B13DA4">
              <w:rPr>
                <w:rFonts w:ascii="Times New Roman" w:hAnsi="Times New Roman"/>
                <w:color w:val="000000"/>
                <w:sz w:val="24"/>
                <w:szCs w:val="24"/>
                <w:lang w:eastAsia="uk-UA"/>
              </w:rPr>
              <w:t xml:space="preserve">, </w:t>
            </w:r>
            <w:r w:rsidR="00B13DA4" w:rsidRPr="00B13DA4">
              <w:rPr>
                <w:rFonts w:ascii="Times New Roman" w:eastAsia="Helvetica" w:hAnsi="Times New Roman"/>
                <w:color w:val="000000"/>
                <w:sz w:val="24"/>
                <w:szCs w:val="24"/>
                <w:lang w:eastAsia="uk-UA"/>
              </w:rPr>
              <w:t>в якому зазначені відомості про провадження діяльності на основі модельного статуту</w:t>
            </w:r>
            <w:r w:rsidR="00B13DA4" w:rsidRPr="00B13DA4">
              <w:rPr>
                <w:rFonts w:ascii="Times New Roman" w:eastAsia="Helvetica" w:hAnsi="Times New Roman"/>
                <w:color w:val="000000"/>
                <w:sz w:val="24"/>
                <w:szCs w:val="24"/>
                <w:lang w:val="uk-UA" w:eastAsia="uk-UA"/>
              </w:rPr>
              <w:t>.</w:t>
            </w:r>
          </w:p>
        </w:tc>
      </w:tr>
      <w:tr w:rsidR="00B13DA4" w:rsidRPr="00B13DA4" w:rsidTr="00065739">
        <w:trPr>
          <w:jc w:val="center"/>
        </w:trPr>
        <w:tc>
          <w:tcPr>
            <w:tcW w:w="547" w:type="dxa"/>
            <w:tcBorders>
              <w:top w:val="single" w:sz="4" w:space="0" w:color="auto"/>
              <w:left w:val="single" w:sz="4" w:space="0" w:color="auto"/>
              <w:bottom w:val="single" w:sz="4" w:space="0" w:color="auto"/>
              <w:right w:val="single" w:sz="4" w:space="0" w:color="auto"/>
            </w:tcBorders>
          </w:tcPr>
          <w:p w:rsidR="00B13DA4" w:rsidRPr="00B13DA4" w:rsidRDefault="00B13DA4" w:rsidP="00B13DA4">
            <w:pPr>
              <w:spacing w:after="0" w:line="240" w:lineRule="auto"/>
              <w:jc w:val="center"/>
              <w:rPr>
                <w:rFonts w:ascii="Times New Roman" w:hAnsi="Times New Roman"/>
                <w:bCs/>
                <w:sz w:val="24"/>
                <w:szCs w:val="24"/>
              </w:rPr>
            </w:pPr>
            <w:r w:rsidRPr="00B13DA4">
              <w:rPr>
                <w:rFonts w:ascii="Times New Roman" w:hAnsi="Times New Roman"/>
                <w:bCs/>
                <w:sz w:val="24"/>
                <w:szCs w:val="24"/>
                <w:lang w:val="uk-UA"/>
              </w:rPr>
              <w:t>6</w:t>
            </w:r>
            <w:r w:rsidRPr="00B13DA4">
              <w:rPr>
                <w:rFonts w:ascii="Times New Roman" w:hAnsi="Times New Roman"/>
                <w:bCs/>
                <w:sz w:val="24"/>
                <w:szCs w:val="24"/>
              </w:rPr>
              <w:t>.</w:t>
            </w:r>
          </w:p>
        </w:tc>
        <w:tc>
          <w:tcPr>
            <w:tcW w:w="9214" w:type="dxa"/>
            <w:tcBorders>
              <w:top w:val="single" w:sz="4" w:space="0" w:color="auto"/>
              <w:left w:val="single" w:sz="4" w:space="0" w:color="auto"/>
              <w:bottom w:val="single" w:sz="4" w:space="0" w:color="auto"/>
              <w:right w:val="single" w:sz="4" w:space="0" w:color="auto"/>
            </w:tcBorders>
          </w:tcPr>
          <w:p w:rsidR="00B13DA4" w:rsidRPr="00B13DA4" w:rsidRDefault="00B13DA4" w:rsidP="00B13DA4">
            <w:pPr>
              <w:widowControl w:val="0"/>
              <w:spacing w:after="0" w:line="240" w:lineRule="auto"/>
              <w:jc w:val="both"/>
              <w:rPr>
                <w:rFonts w:ascii="Times New Roman" w:hAnsi="Times New Roman"/>
                <w:b/>
                <w:sz w:val="24"/>
                <w:szCs w:val="24"/>
                <w:lang w:val="uk-UA"/>
              </w:rPr>
            </w:pPr>
            <w:r w:rsidRPr="00B13DA4">
              <w:rPr>
                <w:rFonts w:ascii="Times New Roman" w:eastAsia="Calibri" w:hAnsi="Times New Roman"/>
                <w:b/>
                <w:sz w:val="24"/>
                <w:szCs w:val="24"/>
                <w:lang w:eastAsia="uk-UA"/>
              </w:rPr>
              <w:t xml:space="preserve">6.1. </w:t>
            </w:r>
            <w:r w:rsidRPr="00B13DA4">
              <w:rPr>
                <w:rFonts w:ascii="Times New Roman" w:eastAsia="Calibri" w:hAnsi="Times New Roman"/>
                <w:b/>
                <w:sz w:val="24"/>
                <w:szCs w:val="24"/>
                <w:lang w:val="uk-UA" w:eastAsia="uk-UA"/>
              </w:rPr>
              <w:t>І</w:t>
            </w:r>
            <w:r w:rsidRPr="00B13DA4">
              <w:rPr>
                <w:rFonts w:ascii="Times New Roman" w:hAnsi="Times New Roman"/>
                <w:b/>
                <w:sz w:val="24"/>
                <w:szCs w:val="24"/>
              </w:rPr>
              <w:t>нформація про</w:t>
            </w:r>
            <w:r w:rsidRPr="00B13DA4">
              <w:rPr>
                <w:rFonts w:ascii="Times New Roman" w:hAnsi="Times New Roman"/>
                <w:b/>
                <w:sz w:val="24"/>
                <w:szCs w:val="24"/>
                <w:lang w:val="uk-UA"/>
              </w:rPr>
              <w:t xml:space="preserve"> </w:t>
            </w:r>
            <w:r w:rsidRPr="00B13DA4">
              <w:rPr>
                <w:rFonts w:ascii="Times New Roman" w:hAnsi="Times New Roman"/>
                <w:b/>
                <w:sz w:val="24"/>
                <w:szCs w:val="24"/>
              </w:rPr>
              <w:t>кількісні</w:t>
            </w:r>
            <w:r w:rsidRPr="00B13DA4">
              <w:rPr>
                <w:rFonts w:ascii="Times New Roman" w:hAnsi="Times New Roman"/>
                <w:b/>
                <w:sz w:val="24"/>
                <w:szCs w:val="24"/>
                <w:lang w:val="uk-UA"/>
              </w:rPr>
              <w:t xml:space="preserve">, </w:t>
            </w:r>
            <w:r w:rsidRPr="00B13DA4">
              <w:rPr>
                <w:rFonts w:ascii="Times New Roman" w:hAnsi="Times New Roman"/>
                <w:b/>
                <w:sz w:val="24"/>
                <w:szCs w:val="24"/>
              </w:rPr>
              <w:t>якісні та</w:t>
            </w:r>
            <w:r w:rsidRPr="00B13DA4">
              <w:rPr>
                <w:rFonts w:ascii="Times New Roman" w:hAnsi="Times New Roman"/>
                <w:b/>
                <w:sz w:val="24"/>
                <w:szCs w:val="24"/>
                <w:lang w:val="uk-UA"/>
              </w:rPr>
              <w:t xml:space="preserve"> </w:t>
            </w:r>
            <w:r w:rsidRPr="00B13DA4">
              <w:rPr>
                <w:rFonts w:ascii="Times New Roman" w:hAnsi="Times New Roman"/>
                <w:b/>
                <w:sz w:val="24"/>
                <w:szCs w:val="24"/>
              </w:rPr>
              <w:t>технічні</w:t>
            </w:r>
            <w:r w:rsidRPr="00B13DA4">
              <w:rPr>
                <w:rFonts w:ascii="Times New Roman" w:hAnsi="Times New Roman"/>
                <w:b/>
                <w:sz w:val="24"/>
                <w:szCs w:val="24"/>
                <w:lang w:val="uk-UA"/>
              </w:rPr>
              <w:t xml:space="preserve"> </w:t>
            </w:r>
            <w:r w:rsidRPr="00B13DA4">
              <w:rPr>
                <w:rFonts w:ascii="Times New Roman" w:hAnsi="Times New Roman"/>
                <w:b/>
                <w:sz w:val="24"/>
                <w:szCs w:val="24"/>
              </w:rPr>
              <w:t>характеристики предмета закупівлі</w:t>
            </w:r>
            <w:r w:rsidRPr="00B13DA4">
              <w:rPr>
                <w:rFonts w:ascii="Times New Roman" w:eastAsia="Calibri" w:hAnsi="Times New Roman"/>
                <w:b/>
                <w:sz w:val="24"/>
                <w:szCs w:val="24"/>
                <w:lang w:eastAsia="uk-UA"/>
              </w:rPr>
              <w:t>, яка складається з</w:t>
            </w:r>
            <w:r w:rsidR="001D37FB">
              <w:rPr>
                <w:rFonts w:ascii="Times New Roman" w:eastAsia="Calibri" w:hAnsi="Times New Roman"/>
                <w:b/>
                <w:sz w:val="24"/>
                <w:szCs w:val="24"/>
                <w:lang w:val="uk-UA" w:eastAsia="uk-UA"/>
              </w:rPr>
              <w:t>і</w:t>
            </w:r>
            <w:r w:rsidRPr="00B13DA4">
              <w:rPr>
                <w:rFonts w:ascii="Times New Roman" w:eastAsia="Calibri" w:hAnsi="Times New Roman"/>
                <w:b/>
                <w:sz w:val="24"/>
                <w:szCs w:val="24"/>
                <w:lang w:eastAsia="uk-UA"/>
              </w:rPr>
              <w:t>:</w:t>
            </w:r>
          </w:p>
          <w:p w:rsidR="00B13DA4" w:rsidRPr="00B13DA4" w:rsidRDefault="001D37FB" w:rsidP="00E665E9">
            <w:pPr>
              <w:spacing w:after="0" w:line="240" w:lineRule="auto"/>
              <w:jc w:val="both"/>
              <w:rPr>
                <w:rFonts w:ascii="Times New Roman" w:eastAsia="Calibri" w:hAnsi="Times New Roman"/>
                <w:sz w:val="24"/>
                <w:szCs w:val="24"/>
                <w:lang w:eastAsia="uk-UA"/>
              </w:rPr>
            </w:pPr>
            <w:r>
              <w:rPr>
                <w:rFonts w:ascii="Times New Roman" w:eastAsia="Calibri" w:hAnsi="Times New Roman"/>
                <w:sz w:val="24"/>
                <w:szCs w:val="24"/>
                <w:lang w:eastAsia="uk-UA"/>
              </w:rPr>
              <w:lastRenderedPageBreak/>
              <w:t>6.1.</w:t>
            </w:r>
            <w:r w:rsidR="00B13DA4" w:rsidRPr="00B13DA4">
              <w:rPr>
                <w:rFonts w:ascii="Times New Roman" w:eastAsia="Calibri" w:hAnsi="Times New Roman"/>
                <w:sz w:val="24"/>
                <w:szCs w:val="24"/>
                <w:lang w:eastAsia="uk-UA"/>
              </w:rPr>
              <w:t xml:space="preserve"> </w:t>
            </w:r>
            <w:r w:rsidR="00B13DA4" w:rsidRPr="00B13DA4">
              <w:rPr>
                <w:rFonts w:ascii="Times New Roman" w:eastAsia="Calibri" w:hAnsi="Times New Roman"/>
                <w:b/>
                <w:sz w:val="24"/>
                <w:szCs w:val="24"/>
                <w:lang w:eastAsia="uk-UA"/>
              </w:rPr>
              <w:t>Згоди з Технічними вимогами Замовника</w:t>
            </w:r>
            <w:r w:rsidR="00B13DA4" w:rsidRPr="00B13DA4">
              <w:rPr>
                <w:rFonts w:ascii="Times New Roman" w:eastAsia="Calibri" w:hAnsi="Times New Roman"/>
                <w:sz w:val="24"/>
                <w:szCs w:val="24"/>
                <w:lang w:eastAsia="uk-UA"/>
              </w:rPr>
              <w:t xml:space="preserve">, зазначеними </w:t>
            </w:r>
            <w:r w:rsidR="00B13DA4" w:rsidRPr="001C64DC">
              <w:rPr>
                <w:rFonts w:ascii="Times New Roman" w:eastAsia="Calibri" w:hAnsi="Times New Roman"/>
                <w:sz w:val="24"/>
                <w:szCs w:val="24"/>
                <w:lang w:eastAsia="uk-UA"/>
              </w:rPr>
              <w:t xml:space="preserve">у </w:t>
            </w:r>
            <w:r w:rsidR="00B13DA4" w:rsidRPr="001C64DC">
              <w:rPr>
                <w:rFonts w:ascii="Times New Roman" w:eastAsia="Calibri" w:hAnsi="Times New Roman"/>
                <w:sz w:val="24"/>
                <w:szCs w:val="24"/>
                <w:lang w:val="uk-UA" w:eastAsia="uk-UA"/>
              </w:rPr>
              <w:t>Д</w:t>
            </w:r>
            <w:r w:rsidR="00B13DA4" w:rsidRPr="001C64DC">
              <w:rPr>
                <w:rFonts w:ascii="Times New Roman" w:eastAsia="Calibri" w:hAnsi="Times New Roman"/>
                <w:sz w:val="24"/>
                <w:szCs w:val="24"/>
                <w:lang w:eastAsia="uk-UA"/>
              </w:rPr>
              <w:t xml:space="preserve">одатку </w:t>
            </w:r>
            <w:r w:rsidR="00B13DA4" w:rsidRPr="001C64DC">
              <w:rPr>
                <w:rFonts w:ascii="Times New Roman" w:eastAsia="Calibri" w:hAnsi="Times New Roman"/>
                <w:sz w:val="24"/>
                <w:szCs w:val="24"/>
                <w:lang w:val="uk-UA" w:eastAsia="uk-UA"/>
              </w:rPr>
              <w:t>5</w:t>
            </w:r>
            <w:r w:rsidR="00B13DA4" w:rsidRPr="001C64DC">
              <w:rPr>
                <w:rFonts w:ascii="Times New Roman" w:eastAsia="Calibri" w:hAnsi="Times New Roman"/>
                <w:sz w:val="24"/>
                <w:szCs w:val="24"/>
                <w:lang w:eastAsia="uk-UA"/>
              </w:rPr>
              <w:t xml:space="preserve"> до</w:t>
            </w:r>
            <w:r w:rsidR="00B13DA4" w:rsidRPr="00B13DA4">
              <w:rPr>
                <w:rFonts w:ascii="Times New Roman" w:eastAsia="Calibri" w:hAnsi="Times New Roman"/>
                <w:sz w:val="24"/>
                <w:szCs w:val="24"/>
                <w:lang w:eastAsia="uk-UA"/>
              </w:rPr>
              <w:t xml:space="preserve"> </w:t>
            </w:r>
            <w:r w:rsidR="00E665E9">
              <w:rPr>
                <w:rFonts w:ascii="Times New Roman" w:eastAsia="Calibri" w:hAnsi="Times New Roman"/>
                <w:sz w:val="24"/>
                <w:szCs w:val="24"/>
                <w:lang w:val="uk-UA" w:eastAsia="uk-UA"/>
              </w:rPr>
              <w:t>цього оголошення</w:t>
            </w:r>
            <w:r w:rsidR="00B13DA4" w:rsidRPr="00B13DA4">
              <w:rPr>
                <w:rFonts w:ascii="Times New Roman" w:eastAsia="Calibri" w:hAnsi="Times New Roman"/>
                <w:sz w:val="24"/>
                <w:szCs w:val="24"/>
                <w:lang w:eastAsia="uk-UA"/>
              </w:rPr>
              <w:t>, викладеної у довільній формі, підписаної уповноваженою особою Учасника і скріпленої печаткою (для Учасників, які здійснюють діяльність з використанням печатки) Учасника.</w:t>
            </w:r>
          </w:p>
        </w:tc>
      </w:tr>
      <w:tr w:rsidR="006C2D4F" w:rsidRPr="00C14716" w:rsidTr="00065739">
        <w:trPr>
          <w:jc w:val="center"/>
        </w:trPr>
        <w:tc>
          <w:tcPr>
            <w:tcW w:w="547" w:type="dxa"/>
            <w:tcBorders>
              <w:top w:val="single" w:sz="4" w:space="0" w:color="auto"/>
              <w:left w:val="single" w:sz="4" w:space="0" w:color="auto"/>
              <w:bottom w:val="single" w:sz="4" w:space="0" w:color="auto"/>
              <w:right w:val="single" w:sz="4" w:space="0" w:color="auto"/>
            </w:tcBorders>
          </w:tcPr>
          <w:p w:rsidR="006C2D4F" w:rsidRPr="00B13DA4" w:rsidRDefault="006C2D4F" w:rsidP="00B13DA4">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7. </w:t>
            </w:r>
          </w:p>
        </w:tc>
        <w:tc>
          <w:tcPr>
            <w:tcW w:w="9214" w:type="dxa"/>
            <w:tcBorders>
              <w:top w:val="single" w:sz="4" w:space="0" w:color="auto"/>
              <w:left w:val="single" w:sz="4" w:space="0" w:color="auto"/>
              <w:bottom w:val="single" w:sz="4" w:space="0" w:color="auto"/>
              <w:right w:val="single" w:sz="4" w:space="0" w:color="auto"/>
            </w:tcBorders>
          </w:tcPr>
          <w:p w:rsidR="001D37FB" w:rsidRDefault="006C2D4F" w:rsidP="001D37FB">
            <w:pPr>
              <w:tabs>
                <w:tab w:val="left" w:pos="1080"/>
              </w:tabs>
              <w:autoSpaceDE w:val="0"/>
              <w:autoSpaceDN w:val="0"/>
              <w:adjustRightInd w:val="0"/>
              <w:spacing w:after="0" w:line="240" w:lineRule="auto"/>
              <w:jc w:val="both"/>
              <w:rPr>
                <w:rFonts w:ascii="Times New Roman" w:hAnsi="Times New Roman"/>
                <w:sz w:val="24"/>
                <w:szCs w:val="24"/>
                <w:lang w:val="uk-UA"/>
              </w:rPr>
            </w:pPr>
            <w:r w:rsidRPr="001D37FB">
              <w:rPr>
                <w:rFonts w:ascii="Times New Roman" w:eastAsia="Calibri" w:hAnsi="Times New Roman"/>
                <w:sz w:val="24"/>
                <w:szCs w:val="24"/>
                <w:lang w:val="uk-UA" w:eastAsia="uk-UA"/>
              </w:rPr>
              <w:t xml:space="preserve">7.1. </w:t>
            </w:r>
            <w:r w:rsidR="001D37FB" w:rsidRPr="001D37FB">
              <w:rPr>
                <w:rFonts w:ascii="Times New Roman" w:hAnsi="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дійсний на </w:t>
            </w:r>
            <w:r w:rsidR="008E6F29">
              <w:rPr>
                <w:rFonts w:ascii="Times New Roman" w:hAnsi="Times New Roman"/>
                <w:sz w:val="24"/>
                <w:szCs w:val="24"/>
                <w:lang w:val="uk-UA"/>
              </w:rPr>
              <w:t xml:space="preserve">дату </w:t>
            </w:r>
            <w:r w:rsidR="001D37FB" w:rsidRPr="001D37FB">
              <w:rPr>
                <w:rFonts w:ascii="Times New Roman" w:hAnsi="Times New Roman"/>
                <w:sz w:val="24"/>
                <w:szCs w:val="24"/>
                <w:lang w:val="uk-UA"/>
              </w:rPr>
              <w:t>подання</w:t>
            </w:r>
            <w:r w:rsidR="00476F24">
              <w:rPr>
                <w:rFonts w:ascii="Times New Roman" w:hAnsi="Times New Roman"/>
                <w:sz w:val="24"/>
                <w:szCs w:val="24"/>
                <w:lang w:val="uk-UA"/>
              </w:rPr>
              <w:t xml:space="preserve"> уча</w:t>
            </w:r>
            <w:r w:rsidR="001D57D6">
              <w:rPr>
                <w:rFonts w:ascii="Times New Roman" w:hAnsi="Times New Roman"/>
                <w:sz w:val="24"/>
                <w:szCs w:val="24"/>
                <w:lang w:val="uk-UA"/>
              </w:rPr>
              <w:t>с</w:t>
            </w:r>
            <w:r w:rsidR="00476F24">
              <w:rPr>
                <w:rFonts w:ascii="Times New Roman" w:hAnsi="Times New Roman"/>
                <w:sz w:val="24"/>
                <w:szCs w:val="24"/>
                <w:lang w:val="uk-UA"/>
              </w:rPr>
              <w:t>ником закупівлі пропозиції</w:t>
            </w:r>
            <w:r w:rsidR="001D37FB" w:rsidRPr="001D37FB">
              <w:rPr>
                <w:rFonts w:ascii="Times New Roman" w:hAnsi="Times New Roman"/>
                <w:sz w:val="24"/>
                <w:szCs w:val="24"/>
                <w:lang w:val="uk-UA"/>
              </w:rPr>
              <w:t>. Зазначений витяг надається щодо осіб (особи), визначених згідно з пунктами 5 та 6 частини</w:t>
            </w:r>
            <w:r w:rsidR="001D57D6">
              <w:rPr>
                <w:rFonts w:ascii="Times New Roman" w:hAnsi="Times New Roman"/>
                <w:sz w:val="24"/>
                <w:szCs w:val="24"/>
                <w:lang w:val="uk-UA"/>
              </w:rPr>
              <w:t xml:space="preserve"> 1 статті 17 Закону.</w:t>
            </w:r>
          </w:p>
          <w:p w:rsidR="001D37FB" w:rsidRDefault="001D37FB" w:rsidP="001D37FB">
            <w:pPr>
              <w:tabs>
                <w:tab w:val="left" w:pos="108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7.2. </w:t>
            </w:r>
            <w:r w:rsidR="00C14716" w:rsidRPr="00C14716">
              <w:rPr>
                <w:rFonts w:ascii="Times New Roman" w:hAnsi="Times New Roman"/>
                <w:sz w:val="24"/>
                <w:szCs w:val="24"/>
                <w:lang w:val="uk-UA"/>
              </w:rPr>
              <w:t xml:space="preserve">Довідку, складену </w:t>
            </w:r>
            <w:r w:rsidR="00C14716">
              <w:rPr>
                <w:rFonts w:ascii="Times New Roman" w:hAnsi="Times New Roman"/>
                <w:sz w:val="24"/>
                <w:szCs w:val="24"/>
                <w:lang w:val="uk-UA"/>
              </w:rPr>
              <w:t xml:space="preserve">учасником </w:t>
            </w:r>
            <w:r w:rsidR="00FB2E5C">
              <w:rPr>
                <w:rFonts w:ascii="Times New Roman" w:hAnsi="Times New Roman"/>
                <w:sz w:val="24"/>
                <w:szCs w:val="24"/>
                <w:lang w:val="uk-UA"/>
              </w:rPr>
              <w:t>закупівлі</w:t>
            </w:r>
            <w:r w:rsidR="00C14716" w:rsidRPr="00C14716">
              <w:rPr>
                <w:rFonts w:ascii="Times New Roman" w:hAnsi="Times New Roman"/>
                <w:sz w:val="24"/>
                <w:szCs w:val="24"/>
                <w:lang w:val="uk-UA"/>
              </w:rPr>
              <w:t xml:space="preserve"> у довільній формі, що підтверджує відсутність підстави, передбаченої пунктом 12 частини 1 статті 17 За</w:t>
            </w:r>
            <w:r w:rsidR="001D57D6">
              <w:rPr>
                <w:rFonts w:ascii="Times New Roman" w:hAnsi="Times New Roman"/>
                <w:sz w:val="24"/>
                <w:szCs w:val="24"/>
                <w:lang w:val="uk-UA"/>
              </w:rPr>
              <w:t>кону.</w:t>
            </w:r>
          </w:p>
          <w:p w:rsidR="00FB2E5C" w:rsidRDefault="00FB2E5C" w:rsidP="001D37FB">
            <w:pPr>
              <w:tabs>
                <w:tab w:val="left" w:pos="108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7.3. Д</w:t>
            </w:r>
            <w:r w:rsidR="001D57D6">
              <w:rPr>
                <w:rFonts w:ascii="Times New Roman" w:hAnsi="Times New Roman"/>
                <w:sz w:val="24"/>
                <w:szCs w:val="24"/>
                <w:lang w:val="uk-UA"/>
              </w:rPr>
              <w:t>овідку, складену</w:t>
            </w:r>
            <w:r w:rsidRPr="00FB2E5C">
              <w:rPr>
                <w:rFonts w:ascii="Times New Roman" w:hAnsi="Times New Roman"/>
                <w:sz w:val="24"/>
                <w:szCs w:val="24"/>
                <w:lang w:val="uk-UA"/>
              </w:rPr>
              <w:t xml:space="preserve"> учасником</w:t>
            </w:r>
            <w:r w:rsidR="00476F24">
              <w:rPr>
                <w:rFonts w:ascii="Times New Roman" w:hAnsi="Times New Roman"/>
                <w:sz w:val="24"/>
                <w:szCs w:val="24"/>
                <w:lang w:val="uk-UA"/>
              </w:rPr>
              <w:t xml:space="preserve"> закупівлі</w:t>
            </w:r>
            <w:r w:rsidRPr="00FB2E5C">
              <w:rPr>
                <w:rFonts w:ascii="Times New Roman" w:hAnsi="Times New Roman"/>
                <w:sz w:val="24"/>
                <w:szCs w:val="24"/>
                <w:lang w:val="uk-UA"/>
              </w:rPr>
              <w:t xml:space="preserve"> у довільній формі, що підтверджує відсутність підстави, передбаченої абзацом 1 частини 2 статті 17 Закону, або інформація у довільній формі, що підтверджує вжиття заходів для доведення надійності учасника, згідно</w:t>
            </w:r>
            <w:r w:rsidR="001D57D6">
              <w:rPr>
                <w:rFonts w:ascii="Times New Roman" w:hAnsi="Times New Roman"/>
                <w:sz w:val="24"/>
                <w:szCs w:val="24"/>
                <w:lang w:val="uk-UA"/>
              </w:rPr>
              <w:t xml:space="preserve"> з абзацем</w:t>
            </w:r>
            <w:r w:rsidRPr="00FB2E5C">
              <w:rPr>
                <w:rFonts w:ascii="Times New Roman" w:hAnsi="Times New Roman"/>
                <w:sz w:val="24"/>
                <w:szCs w:val="24"/>
                <w:lang w:val="uk-UA"/>
              </w:rPr>
              <w:t xml:space="preserve"> 2 частини 2 статті 17 Закону.</w:t>
            </w:r>
          </w:p>
          <w:p w:rsidR="00311808" w:rsidRPr="00311808" w:rsidRDefault="001D57D6" w:rsidP="001D57D6">
            <w:pPr>
              <w:tabs>
                <w:tab w:val="left" w:pos="108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7.4. </w:t>
            </w:r>
            <w:r w:rsidRPr="003C7B5D">
              <w:rPr>
                <w:rFonts w:ascii="Times New Roman" w:hAnsi="Times New Roman"/>
                <w:sz w:val="24"/>
                <w:szCs w:val="24"/>
                <w:lang w:val="uk-UA"/>
              </w:rPr>
              <w:t xml:space="preserve">Інформація про відсутність заборгованості з податків, зборів і </w:t>
            </w:r>
            <w:r>
              <w:rPr>
                <w:rFonts w:ascii="Times New Roman" w:hAnsi="Times New Roman"/>
                <w:sz w:val="24"/>
                <w:szCs w:val="24"/>
                <w:lang w:val="uk-UA"/>
              </w:rPr>
              <w:t>обов</w:t>
            </w:r>
            <w:r w:rsidRPr="001D57D6">
              <w:rPr>
                <w:rFonts w:ascii="Times New Roman" w:hAnsi="Times New Roman"/>
                <w:sz w:val="24"/>
                <w:szCs w:val="24"/>
              </w:rPr>
              <w:t>’</w:t>
            </w:r>
            <w:r>
              <w:rPr>
                <w:rFonts w:ascii="Times New Roman" w:hAnsi="Times New Roman"/>
                <w:sz w:val="24"/>
                <w:szCs w:val="24"/>
                <w:lang w:val="uk-UA"/>
              </w:rPr>
              <w:t>язкових платежів.</w:t>
            </w:r>
          </w:p>
        </w:tc>
      </w:tr>
      <w:tr w:rsidR="00311808" w:rsidRPr="00C14716" w:rsidTr="00065739">
        <w:trPr>
          <w:jc w:val="center"/>
        </w:trPr>
        <w:tc>
          <w:tcPr>
            <w:tcW w:w="547" w:type="dxa"/>
            <w:tcBorders>
              <w:top w:val="single" w:sz="4" w:space="0" w:color="auto"/>
              <w:left w:val="single" w:sz="4" w:space="0" w:color="auto"/>
              <w:bottom w:val="single" w:sz="4" w:space="0" w:color="auto"/>
              <w:right w:val="single" w:sz="4" w:space="0" w:color="auto"/>
            </w:tcBorders>
          </w:tcPr>
          <w:p w:rsidR="00311808" w:rsidRDefault="00311808" w:rsidP="00B13DA4">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w:t>
            </w:r>
          </w:p>
        </w:tc>
        <w:tc>
          <w:tcPr>
            <w:tcW w:w="9214" w:type="dxa"/>
            <w:tcBorders>
              <w:top w:val="single" w:sz="4" w:space="0" w:color="auto"/>
              <w:left w:val="single" w:sz="4" w:space="0" w:color="auto"/>
              <w:bottom w:val="single" w:sz="4" w:space="0" w:color="auto"/>
              <w:right w:val="single" w:sz="4" w:space="0" w:color="auto"/>
            </w:tcBorders>
          </w:tcPr>
          <w:p w:rsidR="00311808" w:rsidRPr="00311808" w:rsidRDefault="00311808" w:rsidP="00311808">
            <w:pPr>
              <w:keepNext/>
              <w:keepLines/>
              <w:spacing w:after="0" w:line="240" w:lineRule="auto"/>
              <w:jc w:val="both"/>
              <w:rPr>
                <w:rFonts w:ascii="Times New Roman" w:hAnsi="Times New Roman"/>
                <w:color w:val="000000"/>
                <w:sz w:val="24"/>
                <w:szCs w:val="24"/>
                <w:lang w:val="uk-UA"/>
              </w:rPr>
            </w:pPr>
            <w:r w:rsidRPr="00311808">
              <w:rPr>
                <w:rFonts w:ascii="Times New Roman" w:hAnsi="Times New Roman"/>
                <w:color w:val="000000"/>
                <w:sz w:val="24"/>
                <w:szCs w:val="24"/>
                <w:lang w:val="uk-UA"/>
              </w:rPr>
              <w:t xml:space="preserve">Лист-згода щодо дозволу на обробку персональних даних </w:t>
            </w:r>
            <w:r w:rsidRPr="00311808">
              <w:rPr>
                <w:rFonts w:ascii="Times New Roman" w:hAnsi="Times New Roman"/>
                <w:b/>
                <w:color w:val="000000"/>
                <w:sz w:val="24"/>
                <w:szCs w:val="24"/>
                <w:lang w:val="uk-UA"/>
              </w:rPr>
              <w:t>на кожного з працівників, які будуть безпосередньо здійснювати охорону на об</w:t>
            </w:r>
            <w:r w:rsidRPr="00311808">
              <w:rPr>
                <w:rFonts w:ascii="Times New Roman" w:hAnsi="Times New Roman"/>
                <w:b/>
                <w:color w:val="000000"/>
                <w:sz w:val="24"/>
                <w:szCs w:val="24"/>
              </w:rPr>
              <w:t>’</w:t>
            </w:r>
            <w:r w:rsidRPr="00311808">
              <w:rPr>
                <w:rFonts w:ascii="Times New Roman" w:hAnsi="Times New Roman"/>
                <w:b/>
                <w:color w:val="000000"/>
                <w:sz w:val="24"/>
                <w:szCs w:val="24"/>
                <w:lang w:val="uk-UA"/>
              </w:rPr>
              <w:t>єктах Замовника,</w:t>
            </w:r>
            <w:r w:rsidRPr="00311808">
              <w:rPr>
                <w:rFonts w:ascii="Times New Roman" w:hAnsi="Times New Roman"/>
                <w:color w:val="000000"/>
                <w:sz w:val="24"/>
                <w:szCs w:val="24"/>
                <w:lang w:val="uk-UA"/>
              </w:rPr>
              <w:t xml:space="preserve"> наступного змісту: </w:t>
            </w:r>
          </w:p>
          <w:p w:rsidR="00311808" w:rsidRDefault="00311808" w:rsidP="00311808">
            <w:pPr>
              <w:shd w:val="clear" w:color="auto" w:fill="FFFFFF"/>
              <w:spacing w:after="0" w:line="240" w:lineRule="auto"/>
              <w:ind w:hanging="360"/>
              <w:jc w:val="right"/>
              <w:rPr>
                <w:rFonts w:ascii="Times New Roman" w:hAnsi="Times New Roman"/>
                <w:sz w:val="24"/>
                <w:szCs w:val="24"/>
              </w:rPr>
            </w:pPr>
          </w:p>
          <w:p w:rsidR="00311808" w:rsidRDefault="00311808" w:rsidP="00311808">
            <w:pPr>
              <w:shd w:val="clear" w:color="auto" w:fill="FFFFFF"/>
              <w:spacing w:after="0" w:line="240" w:lineRule="auto"/>
              <w:ind w:hanging="360"/>
              <w:jc w:val="right"/>
              <w:rPr>
                <w:rFonts w:ascii="Times New Roman" w:hAnsi="Times New Roman"/>
                <w:sz w:val="24"/>
                <w:szCs w:val="24"/>
              </w:rPr>
            </w:pPr>
          </w:p>
          <w:p w:rsidR="00311808" w:rsidRDefault="00311808" w:rsidP="00311808">
            <w:pPr>
              <w:shd w:val="clear" w:color="auto" w:fill="FFFFFF"/>
              <w:spacing w:after="0" w:line="240" w:lineRule="auto"/>
              <w:ind w:hanging="360"/>
              <w:jc w:val="right"/>
              <w:rPr>
                <w:rFonts w:ascii="Times New Roman" w:hAnsi="Times New Roman"/>
                <w:sz w:val="24"/>
                <w:szCs w:val="24"/>
              </w:rPr>
            </w:pPr>
          </w:p>
          <w:p w:rsidR="00311808" w:rsidRPr="00311808" w:rsidRDefault="00311808" w:rsidP="00311808">
            <w:pPr>
              <w:shd w:val="clear" w:color="auto" w:fill="FFFFFF"/>
              <w:spacing w:after="0" w:line="240" w:lineRule="auto"/>
              <w:ind w:hanging="360"/>
              <w:jc w:val="right"/>
              <w:rPr>
                <w:rFonts w:ascii="Times New Roman" w:hAnsi="Times New Roman"/>
                <w:sz w:val="24"/>
                <w:szCs w:val="24"/>
              </w:rPr>
            </w:pPr>
          </w:p>
          <w:p w:rsidR="00311808" w:rsidRPr="00311808" w:rsidRDefault="00311808" w:rsidP="00311808">
            <w:pPr>
              <w:shd w:val="clear" w:color="auto" w:fill="FFFFFF"/>
              <w:spacing w:after="0" w:line="240" w:lineRule="auto"/>
              <w:ind w:hanging="360"/>
              <w:jc w:val="right"/>
              <w:rPr>
                <w:rFonts w:ascii="Times New Roman" w:hAnsi="Times New Roman"/>
                <w:color w:val="000000"/>
                <w:sz w:val="24"/>
                <w:szCs w:val="24"/>
                <w:lang w:val="uk-UA"/>
              </w:rPr>
            </w:pPr>
            <w:r w:rsidRPr="00311808">
              <w:rPr>
                <w:rFonts w:ascii="Times New Roman" w:hAnsi="Times New Roman"/>
                <w:color w:val="000000"/>
                <w:sz w:val="24"/>
                <w:szCs w:val="24"/>
                <w:lang w:val="uk-UA"/>
              </w:rPr>
              <w:t>Уповноваженій особі</w:t>
            </w:r>
          </w:p>
          <w:p w:rsidR="00311808" w:rsidRPr="00311808" w:rsidRDefault="00311808" w:rsidP="00311808">
            <w:pPr>
              <w:shd w:val="clear" w:color="auto" w:fill="FFFFFF"/>
              <w:spacing w:after="0" w:line="240" w:lineRule="auto"/>
              <w:ind w:hanging="360"/>
              <w:jc w:val="right"/>
              <w:rPr>
                <w:rFonts w:ascii="Times New Roman" w:hAnsi="Times New Roman"/>
                <w:color w:val="000000"/>
                <w:sz w:val="24"/>
                <w:szCs w:val="24"/>
                <w:lang w:val="uk-UA"/>
              </w:rPr>
            </w:pPr>
            <w:r w:rsidRPr="00311808">
              <w:rPr>
                <w:rFonts w:ascii="Times New Roman" w:hAnsi="Times New Roman"/>
                <w:color w:val="000000"/>
                <w:sz w:val="24"/>
                <w:szCs w:val="24"/>
                <w:lang w:val="uk-UA"/>
              </w:rPr>
              <w:t>відповідальній за організацію та проведення закупівель</w:t>
            </w:r>
          </w:p>
          <w:p w:rsidR="00311808" w:rsidRPr="00311808" w:rsidRDefault="00311808" w:rsidP="00311808">
            <w:pPr>
              <w:shd w:val="clear" w:color="auto" w:fill="FFFFFF"/>
              <w:spacing w:after="0" w:line="240" w:lineRule="auto"/>
              <w:ind w:hanging="360"/>
              <w:jc w:val="right"/>
              <w:rPr>
                <w:rFonts w:ascii="Times New Roman" w:hAnsi="Times New Roman"/>
                <w:color w:val="000000"/>
                <w:sz w:val="24"/>
                <w:szCs w:val="24"/>
                <w:lang w:val="uk-UA"/>
              </w:rPr>
            </w:pPr>
            <w:r w:rsidRPr="00311808">
              <w:rPr>
                <w:rFonts w:ascii="Times New Roman" w:hAnsi="Times New Roman"/>
                <w:color w:val="000000"/>
                <w:sz w:val="24"/>
                <w:szCs w:val="24"/>
                <w:lang w:val="uk-UA"/>
              </w:rPr>
              <w:t xml:space="preserve">         Департаменту транспортної інфраструктури </w:t>
            </w:r>
          </w:p>
          <w:p w:rsidR="00311808" w:rsidRPr="00311808" w:rsidRDefault="00311808" w:rsidP="00311808">
            <w:pPr>
              <w:shd w:val="clear" w:color="auto" w:fill="FFFFFF"/>
              <w:spacing w:after="0" w:line="240" w:lineRule="auto"/>
              <w:ind w:hanging="360"/>
              <w:jc w:val="right"/>
              <w:rPr>
                <w:rFonts w:ascii="Times New Roman" w:hAnsi="Times New Roman"/>
                <w:color w:val="000000"/>
                <w:sz w:val="24"/>
                <w:szCs w:val="24"/>
                <w:lang w:val="uk-UA"/>
              </w:rPr>
            </w:pPr>
            <w:r w:rsidRPr="00311808">
              <w:rPr>
                <w:rFonts w:ascii="Times New Roman" w:hAnsi="Times New Roman"/>
                <w:color w:val="000000"/>
                <w:sz w:val="24"/>
                <w:szCs w:val="24"/>
                <w:lang w:val="uk-UA"/>
              </w:rPr>
              <w:t xml:space="preserve">виконавчого органу Київської міської ради </w:t>
            </w:r>
          </w:p>
          <w:p w:rsidR="00311808" w:rsidRPr="00311808" w:rsidRDefault="00311808" w:rsidP="00311808">
            <w:pPr>
              <w:shd w:val="clear" w:color="auto" w:fill="FFFFFF"/>
              <w:spacing w:after="0" w:line="240" w:lineRule="auto"/>
              <w:ind w:hanging="360"/>
              <w:jc w:val="right"/>
              <w:rPr>
                <w:rFonts w:ascii="Times New Roman" w:hAnsi="Times New Roman"/>
                <w:sz w:val="24"/>
                <w:szCs w:val="24"/>
                <w:lang w:val="uk-UA"/>
              </w:rPr>
            </w:pPr>
            <w:r w:rsidRPr="00311808">
              <w:rPr>
                <w:rFonts w:ascii="Times New Roman" w:hAnsi="Times New Roman"/>
                <w:color w:val="000000"/>
                <w:sz w:val="24"/>
                <w:szCs w:val="24"/>
                <w:lang w:val="uk-UA"/>
              </w:rPr>
              <w:t xml:space="preserve">(Київської міської державної адміністрації) </w:t>
            </w:r>
          </w:p>
          <w:p w:rsidR="00311808" w:rsidRPr="00311808" w:rsidRDefault="00311808" w:rsidP="00311808">
            <w:pPr>
              <w:shd w:val="clear" w:color="auto" w:fill="FFFFFF"/>
              <w:spacing w:after="0" w:line="240" w:lineRule="auto"/>
              <w:ind w:hanging="360"/>
              <w:jc w:val="right"/>
              <w:rPr>
                <w:rFonts w:ascii="Times New Roman" w:hAnsi="Times New Roman"/>
                <w:sz w:val="24"/>
                <w:szCs w:val="24"/>
                <w:lang w:val="uk-UA"/>
              </w:rPr>
            </w:pPr>
          </w:p>
          <w:p w:rsidR="00311808" w:rsidRPr="00311808" w:rsidRDefault="00311808" w:rsidP="00311808">
            <w:pPr>
              <w:shd w:val="clear" w:color="auto" w:fill="FFFFFF"/>
              <w:spacing w:after="0" w:line="240" w:lineRule="auto"/>
              <w:ind w:hanging="360"/>
              <w:jc w:val="center"/>
              <w:rPr>
                <w:rFonts w:ascii="Times New Roman" w:hAnsi="Times New Roman"/>
                <w:sz w:val="24"/>
                <w:szCs w:val="24"/>
                <w:lang w:val="uk-UA"/>
              </w:rPr>
            </w:pPr>
            <w:r w:rsidRPr="00311808">
              <w:rPr>
                <w:rFonts w:ascii="Times New Roman" w:hAnsi="Times New Roman"/>
                <w:b/>
                <w:bCs/>
                <w:color w:val="000000"/>
                <w:sz w:val="24"/>
                <w:szCs w:val="24"/>
                <w:lang w:val="uk-UA"/>
              </w:rPr>
              <w:t>Лист-згода</w:t>
            </w:r>
          </w:p>
          <w:p w:rsidR="00311808" w:rsidRPr="00311808" w:rsidRDefault="00311808" w:rsidP="00311808">
            <w:pPr>
              <w:shd w:val="clear" w:color="auto" w:fill="FFFFFF"/>
              <w:spacing w:after="0" w:line="240" w:lineRule="auto"/>
              <w:ind w:hanging="360"/>
              <w:jc w:val="center"/>
              <w:rPr>
                <w:rFonts w:ascii="Times New Roman" w:hAnsi="Times New Roman"/>
                <w:sz w:val="24"/>
                <w:szCs w:val="24"/>
                <w:lang w:val="uk-UA"/>
              </w:rPr>
            </w:pPr>
            <w:r w:rsidRPr="00311808">
              <w:rPr>
                <w:rFonts w:ascii="Times New Roman" w:hAnsi="Times New Roman"/>
                <w:sz w:val="24"/>
                <w:szCs w:val="24"/>
              </w:rPr>
              <w:t> </w:t>
            </w:r>
          </w:p>
          <w:p w:rsidR="00311808" w:rsidRPr="00311808" w:rsidRDefault="00311808" w:rsidP="00311808">
            <w:pPr>
              <w:shd w:val="clear" w:color="auto" w:fill="FFFFFF"/>
              <w:spacing w:after="0" w:line="240" w:lineRule="auto"/>
              <w:ind w:hanging="120"/>
              <w:jc w:val="both"/>
              <w:rPr>
                <w:rFonts w:ascii="Times New Roman" w:hAnsi="Times New Roman"/>
                <w:sz w:val="24"/>
                <w:szCs w:val="24"/>
              </w:rPr>
            </w:pPr>
            <w:r w:rsidRPr="00311808">
              <w:rPr>
                <w:rFonts w:ascii="Times New Roman" w:hAnsi="Times New Roman"/>
                <w:color w:val="000000"/>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11808" w:rsidRPr="00311808" w:rsidRDefault="00311808" w:rsidP="00311808">
            <w:pPr>
              <w:shd w:val="clear" w:color="auto" w:fill="FFFFFF"/>
              <w:spacing w:after="0" w:line="240" w:lineRule="auto"/>
              <w:ind w:hanging="120"/>
              <w:jc w:val="both"/>
              <w:rPr>
                <w:rFonts w:ascii="Times New Roman" w:hAnsi="Times New Roman"/>
                <w:sz w:val="24"/>
                <w:szCs w:val="24"/>
              </w:rPr>
            </w:pPr>
            <w:r w:rsidRPr="00311808">
              <w:rPr>
                <w:rFonts w:ascii="Times New Roman" w:hAnsi="Times New Roman"/>
                <w:sz w:val="24"/>
                <w:szCs w:val="24"/>
              </w:rPr>
              <w:t>   </w:t>
            </w:r>
            <w:r w:rsidRPr="00311808">
              <w:rPr>
                <w:rFonts w:ascii="Times New Roman" w:hAnsi="Times New Roman"/>
                <w:color w:val="000000"/>
                <w:sz w:val="24"/>
                <w:szCs w:val="24"/>
              </w:rPr>
              <w:t xml:space="preserve"> ______________                    ________________        </w:t>
            </w:r>
            <w:r w:rsidRPr="00311808">
              <w:rPr>
                <w:rFonts w:ascii="Times New Roman" w:hAnsi="Times New Roman"/>
                <w:color w:val="000000"/>
                <w:sz w:val="24"/>
                <w:szCs w:val="24"/>
              </w:rPr>
              <w:tab/>
              <w:t>  ________________                       </w:t>
            </w:r>
          </w:p>
          <w:p w:rsidR="00311808" w:rsidRPr="001D37FB" w:rsidRDefault="00311808" w:rsidP="00311808">
            <w:pPr>
              <w:tabs>
                <w:tab w:val="left" w:pos="1080"/>
              </w:tabs>
              <w:autoSpaceDE w:val="0"/>
              <w:autoSpaceDN w:val="0"/>
              <w:adjustRightInd w:val="0"/>
              <w:spacing w:after="0" w:line="240" w:lineRule="auto"/>
              <w:jc w:val="both"/>
              <w:rPr>
                <w:rFonts w:ascii="Times New Roman" w:eastAsia="Calibri" w:hAnsi="Times New Roman"/>
                <w:sz w:val="24"/>
                <w:szCs w:val="24"/>
                <w:lang w:val="uk-UA" w:eastAsia="uk-UA"/>
              </w:rPr>
            </w:pPr>
            <w:r w:rsidRPr="00311808">
              <w:rPr>
                <w:rFonts w:ascii="Times New Roman" w:hAnsi="Times New Roman"/>
                <w:color w:val="000000"/>
                <w:sz w:val="24"/>
                <w:szCs w:val="24"/>
              </w:rPr>
              <w:t>              </w:t>
            </w:r>
            <w:r w:rsidRPr="00311808">
              <w:rPr>
                <w:rFonts w:ascii="Times New Roman" w:hAnsi="Times New Roman"/>
                <w:color w:val="000000"/>
                <w:sz w:val="20"/>
                <w:szCs w:val="20"/>
              </w:rPr>
              <w:t xml:space="preserve">Дата  </w:t>
            </w:r>
            <w:r w:rsidRPr="00311808">
              <w:rPr>
                <w:rFonts w:ascii="Times New Roman" w:hAnsi="Times New Roman"/>
                <w:color w:val="000000"/>
                <w:sz w:val="24"/>
                <w:szCs w:val="24"/>
              </w:rPr>
              <w:t>                                       </w:t>
            </w:r>
            <w:r w:rsidRPr="00311808">
              <w:rPr>
                <w:rFonts w:ascii="Times New Roman" w:hAnsi="Times New Roman"/>
                <w:color w:val="000000"/>
                <w:sz w:val="20"/>
                <w:szCs w:val="20"/>
              </w:rPr>
              <w:t>Підпис</w:t>
            </w:r>
            <w:r w:rsidRPr="00311808">
              <w:rPr>
                <w:rFonts w:ascii="Times New Roman" w:hAnsi="Times New Roman"/>
                <w:color w:val="000000"/>
                <w:sz w:val="24"/>
                <w:szCs w:val="24"/>
              </w:rPr>
              <w:t xml:space="preserve">                          </w:t>
            </w:r>
            <w:r w:rsidRPr="00311808">
              <w:rPr>
                <w:rFonts w:ascii="Times New Roman" w:hAnsi="Times New Roman"/>
                <w:color w:val="000000"/>
                <w:sz w:val="20"/>
                <w:szCs w:val="20"/>
              </w:rPr>
              <w:t>Прізвище та ініціали</w:t>
            </w:r>
          </w:p>
        </w:tc>
      </w:tr>
    </w:tbl>
    <w:p w:rsidR="00B42B0B" w:rsidRPr="00C14716" w:rsidRDefault="00B42B0B" w:rsidP="00DD1EE6">
      <w:pPr>
        <w:tabs>
          <w:tab w:val="left" w:pos="2160"/>
          <w:tab w:val="left" w:pos="3600"/>
        </w:tabs>
        <w:spacing w:after="0" w:line="240" w:lineRule="auto"/>
        <w:ind w:firstLine="567"/>
        <w:jc w:val="right"/>
        <w:rPr>
          <w:rFonts w:ascii="Times New Roman" w:hAnsi="Times New Roman"/>
          <w:b/>
          <w:sz w:val="24"/>
          <w:szCs w:val="24"/>
          <w:lang w:val="uk-UA"/>
        </w:rPr>
      </w:pPr>
    </w:p>
    <w:p w:rsidR="00D76FF6" w:rsidRDefault="00D76FF6" w:rsidP="003D5F8F">
      <w:pPr>
        <w:tabs>
          <w:tab w:val="left" w:pos="284"/>
        </w:tabs>
        <w:spacing w:after="0" w:line="240" w:lineRule="auto"/>
        <w:jc w:val="both"/>
        <w:outlineLvl w:val="0"/>
        <w:rPr>
          <w:rFonts w:ascii="Times New Roman" w:hAnsi="Times New Roman"/>
          <w:b/>
          <w:sz w:val="24"/>
          <w:szCs w:val="24"/>
          <w:lang w:val="uk-UA"/>
        </w:rPr>
      </w:pPr>
    </w:p>
    <w:p w:rsidR="001D57D6" w:rsidRDefault="001D57D6" w:rsidP="003D5F8F">
      <w:pPr>
        <w:tabs>
          <w:tab w:val="left" w:pos="284"/>
        </w:tabs>
        <w:spacing w:after="0" w:line="240" w:lineRule="auto"/>
        <w:jc w:val="both"/>
        <w:outlineLvl w:val="0"/>
        <w:rPr>
          <w:rFonts w:ascii="Times New Roman" w:hAnsi="Times New Roman"/>
          <w:b/>
          <w:sz w:val="24"/>
          <w:szCs w:val="24"/>
          <w:lang w:val="uk-UA"/>
        </w:rPr>
      </w:pPr>
    </w:p>
    <w:p w:rsidR="001D57D6" w:rsidRDefault="001D57D6" w:rsidP="003D5F8F">
      <w:pPr>
        <w:tabs>
          <w:tab w:val="left" w:pos="284"/>
        </w:tabs>
        <w:spacing w:after="0" w:line="240" w:lineRule="auto"/>
        <w:jc w:val="both"/>
        <w:outlineLvl w:val="0"/>
        <w:rPr>
          <w:rFonts w:ascii="Times New Roman" w:hAnsi="Times New Roman"/>
          <w:b/>
          <w:sz w:val="24"/>
          <w:szCs w:val="24"/>
          <w:lang w:val="uk-UA"/>
        </w:rPr>
      </w:pPr>
    </w:p>
    <w:p w:rsidR="001D57D6" w:rsidRDefault="001D57D6" w:rsidP="003D5F8F">
      <w:pPr>
        <w:tabs>
          <w:tab w:val="left" w:pos="284"/>
        </w:tabs>
        <w:spacing w:after="0" w:line="240" w:lineRule="auto"/>
        <w:jc w:val="both"/>
        <w:outlineLvl w:val="0"/>
        <w:rPr>
          <w:rFonts w:ascii="Times New Roman" w:hAnsi="Times New Roman"/>
          <w:b/>
          <w:sz w:val="24"/>
          <w:szCs w:val="24"/>
          <w:lang w:val="uk-UA"/>
        </w:rPr>
      </w:pPr>
    </w:p>
    <w:p w:rsidR="001D57D6" w:rsidRDefault="001D57D6" w:rsidP="003D5F8F">
      <w:pPr>
        <w:tabs>
          <w:tab w:val="left" w:pos="284"/>
        </w:tabs>
        <w:spacing w:after="0" w:line="240" w:lineRule="auto"/>
        <w:jc w:val="both"/>
        <w:outlineLvl w:val="0"/>
        <w:rPr>
          <w:rFonts w:ascii="Times New Roman" w:hAnsi="Times New Roman"/>
          <w:b/>
          <w:sz w:val="24"/>
          <w:szCs w:val="24"/>
          <w:lang w:val="uk-UA"/>
        </w:rPr>
      </w:pPr>
    </w:p>
    <w:p w:rsidR="001D57D6" w:rsidRDefault="001D57D6" w:rsidP="003D5F8F">
      <w:pPr>
        <w:tabs>
          <w:tab w:val="left" w:pos="284"/>
        </w:tabs>
        <w:spacing w:after="0" w:line="240" w:lineRule="auto"/>
        <w:jc w:val="both"/>
        <w:outlineLvl w:val="0"/>
        <w:rPr>
          <w:rFonts w:ascii="Times New Roman" w:hAnsi="Times New Roman"/>
          <w:b/>
          <w:sz w:val="24"/>
          <w:szCs w:val="24"/>
          <w:lang w:val="uk-UA"/>
        </w:rPr>
      </w:pPr>
    </w:p>
    <w:p w:rsidR="00311808" w:rsidRDefault="00311808" w:rsidP="003D5F8F">
      <w:pPr>
        <w:tabs>
          <w:tab w:val="left" w:pos="284"/>
        </w:tabs>
        <w:spacing w:after="0" w:line="240" w:lineRule="auto"/>
        <w:jc w:val="both"/>
        <w:outlineLvl w:val="0"/>
        <w:rPr>
          <w:rFonts w:ascii="Times New Roman" w:hAnsi="Times New Roman"/>
          <w:b/>
          <w:sz w:val="24"/>
          <w:szCs w:val="24"/>
          <w:lang w:val="uk-UA"/>
        </w:rPr>
      </w:pPr>
    </w:p>
    <w:p w:rsidR="008D4F8C" w:rsidRDefault="008D4F8C" w:rsidP="003D5F8F">
      <w:pPr>
        <w:tabs>
          <w:tab w:val="left" w:pos="284"/>
        </w:tabs>
        <w:spacing w:after="0" w:line="240" w:lineRule="auto"/>
        <w:jc w:val="both"/>
        <w:outlineLvl w:val="0"/>
        <w:rPr>
          <w:rFonts w:ascii="Times New Roman" w:hAnsi="Times New Roman"/>
          <w:i/>
          <w:color w:val="000000"/>
          <w:sz w:val="24"/>
          <w:szCs w:val="24"/>
          <w:lang w:val="uk-UA" w:eastAsia="uk-UA"/>
        </w:rPr>
      </w:pPr>
    </w:p>
    <w:p w:rsidR="008E6F29" w:rsidRDefault="008E6F29" w:rsidP="003D5F8F">
      <w:pPr>
        <w:tabs>
          <w:tab w:val="left" w:pos="284"/>
        </w:tabs>
        <w:spacing w:after="0" w:line="240" w:lineRule="auto"/>
        <w:jc w:val="both"/>
        <w:outlineLvl w:val="0"/>
        <w:rPr>
          <w:rFonts w:ascii="Times New Roman" w:hAnsi="Times New Roman"/>
          <w:i/>
          <w:color w:val="000000"/>
          <w:sz w:val="24"/>
          <w:szCs w:val="24"/>
          <w:lang w:val="uk-UA" w:eastAsia="uk-UA"/>
        </w:rPr>
      </w:pPr>
    </w:p>
    <w:p w:rsidR="00D76FF6" w:rsidRDefault="00D76FF6" w:rsidP="00D76FF6">
      <w:pPr>
        <w:tabs>
          <w:tab w:val="left" w:pos="284"/>
        </w:tabs>
        <w:spacing w:after="0" w:line="240" w:lineRule="auto"/>
        <w:jc w:val="right"/>
        <w:outlineLvl w:val="0"/>
        <w:rPr>
          <w:rFonts w:ascii="Times New Roman" w:hAnsi="Times New Roman"/>
          <w:i/>
          <w:color w:val="000000"/>
          <w:sz w:val="24"/>
          <w:szCs w:val="24"/>
          <w:lang w:val="uk-UA" w:eastAsia="uk-UA"/>
        </w:rPr>
      </w:pPr>
      <w:r w:rsidRPr="00064062">
        <w:rPr>
          <w:rFonts w:ascii="Times New Roman" w:hAnsi="Times New Roman"/>
          <w:sz w:val="24"/>
          <w:szCs w:val="24"/>
          <w:lang w:val="uk-UA"/>
        </w:rPr>
        <w:lastRenderedPageBreak/>
        <w:t xml:space="preserve">Додаток </w:t>
      </w:r>
      <w:r w:rsidR="00EB11BC">
        <w:rPr>
          <w:rFonts w:ascii="Times New Roman" w:hAnsi="Times New Roman"/>
          <w:sz w:val="24"/>
          <w:szCs w:val="24"/>
          <w:lang w:val="uk-UA"/>
        </w:rPr>
        <w:t>5</w:t>
      </w:r>
      <w:r w:rsidRPr="00064062">
        <w:rPr>
          <w:rFonts w:ascii="Times New Roman" w:hAnsi="Times New Roman"/>
          <w:sz w:val="24"/>
          <w:szCs w:val="24"/>
          <w:lang w:val="uk-UA"/>
        </w:rPr>
        <w:t xml:space="preserve"> до Оголошення</w:t>
      </w:r>
    </w:p>
    <w:p w:rsidR="00877FBE" w:rsidRDefault="00877FBE" w:rsidP="003D5F8F">
      <w:pPr>
        <w:tabs>
          <w:tab w:val="left" w:pos="284"/>
        </w:tabs>
        <w:spacing w:after="0" w:line="240" w:lineRule="auto"/>
        <w:jc w:val="both"/>
        <w:outlineLvl w:val="0"/>
        <w:rPr>
          <w:rFonts w:ascii="Times New Roman" w:hAnsi="Times New Roman"/>
          <w:i/>
          <w:color w:val="000000"/>
          <w:sz w:val="24"/>
          <w:szCs w:val="24"/>
          <w:lang w:eastAsia="uk-UA"/>
        </w:rPr>
      </w:pPr>
    </w:p>
    <w:p w:rsidR="004D0045" w:rsidRPr="004D0045" w:rsidRDefault="004D0045" w:rsidP="004D0045">
      <w:pPr>
        <w:spacing w:after="0" w:line="240" w:lineRule="auto"/>
        <w:jc w:val="center"/>
        <w:rPr>
          <w:rFonts w:ascii="Times New Roman" w:hAnsi="Times New Roman"/>
          <w:b/>
          <w:sz w:val="24"/>
          <w:szCs w:val="24"/>
          <w:lang w:val="uk-UA"/>
        </w:rPr>
      </w:pPr>
      <w:r w:rsidRPr="004D0045">
        <w:rPr>
          <w:rFonts w:ascii="Times New Roman" w:hAnsi="Times New Roman"/>
          <w:b/>
          <w:sz w:val="24"/>
          <w:szCs w:val="24"/>
          <w:lang w:val="uk-UA"/>
        </w:rPr>
        <w:t>Інформація про необхідні технічні, якісні та кількісні характеристики</w:t>
      </w:r>
    </w:p>
    <w:p w:rsidR="004D0045" w:rsidRDefault="004D0045" w:rsidP="004D0045">
      <w:pPr>
        <w:spacing w:after="0" w:line="240" w:lineRule="auto"/>
        <w:jc w:val="center"/>
        <w:rPr>
          <w:rFonts w:ascii="Times New Roman" w:hAnsi="Times New Roman"/>
          <w:b/>
          <w:sz w:val="24"/>
          <w:szCs w:val="24"/>
          <w:lang w:val="uk-UA"/>
        </w:rPr>
      </w:pPr>
      <w:r w:rsidRPr="004D0045">
        <w:rPr>
          <w:rFonts w:ascii="Times New Roman" w:hAnsi="Times New Roman"/>
          <w:b/>
          <w:sz w:val="24"/>
          <w:szCs w:val="24"/>
          <w:lang w:val="uk-UA"/>
        </w:rPr>
        <w:t xml:space="preserve">предмета закупівлі </w:t>
      </w:r>
    </w:p>
    <w:p w:rsidR="004D0045" w:rsidRPr="004D0045" w:rsidRDefault="004D0045" w:rsidP="004D0045">
      <w:pPr>
        <w:tabs>
          <w:tab w:val="left" w:pos="2160"/>
          <w:tab w:val="left" w:pos="3600"/>
        </w:tabs>
        <w:spacing w:after="0" w:line="240" w:lineRule="auto"/>
        <w:jc w:val="center"/>
        <w:outlineLvl w:val="0"/>
        <w:rPr>
          <w:rFonts w:ascii="Times New Roman" w:hAnsi="Times New Roman"/>
          <w:b/>
          <w:bCs/>
          <w:sz w:val="24"/>
          <w:szCs w:val="24"/>
          <w:lang w:val="uk-UA"/>
        </w:rPr>
      </w:pPr>
      <w:r w:rsidRPr="004D0045">
        <w:rPr>
          <w:rFonts w:ascii="Times New Roman" w:hAnsi="Times New Roman"/>
          <w:b/>
          <w:bCs/>
          <w:sz w:val="24"/>
          <w:szCs w:val="24"/>
          <w:lang w:val="uk-UA"/>
        </w:rPr>
        <w:t>на</w:t>
      </w:r>
    </w:p>
    <w:p w:rsidR="004D0045" w:rsidRPr="004D0045" w:rsidRDefault="005A3C00" w:rsidP="004D0045">
      <w:pPr>
        <w:tabs>
          <w:tab w:val="left" w:pos="2160"/>
          <w:tab w:val="left" w:pos="3600"/>
        </w:tabs>
        <w:spacing w:after="0" w:line="240" w:lineRule="auto"/>
        <w:jc w:val="center"/>
        <w:outlineLvl w:val="0"/>
        <w:rPr>
          <w:rFonts w:ascii="Times New Roman" w:hAnsi="Times New Roman"/>
          <w:b/>
          <w:sz w:val="24"/>
          <w:szCs w:val="24"/>
          <w:lang w:val="uk-UA"/>
        </w:rPr>
      </w:pPr>
      <w:r>
        <w:rPr>
          <w:rFonts w:ascii="Times New Roman" w:hAnsi="Times New Roman"/>
          <w:b/>
          <w:bCs/>
          <w:iCs/>
          <w:sz w:val="24"/>
          <w:szCs w:val="24"/>
          <w:lang w:val="uk-UA"/>
        </w:rPr>
        <w:t>П</w:t>
      </w:r>
      <w:r w:rsidR="004D0045" w:rsidRPr="004D0045">
        <w:rPr>
          <w:rFonts w:ascii="Times New Roman" w:hAnsi="Times New Roman"/>
          <w:b/>
          <w:bCs/>
          <w:iCs/>
          <w:sz w:val="24"/>
          <w:szCs w:val="24"/>
          <w:lang w:val="uk-UA"/>
        </w:rPr>
        <w:t>ослуги з охорони об’єктів та особистої охорони</w:t>
      </w:r>
    </w:p>
    <w:p w:rsidR="004D0045" w:rsidRPr="004D0045" w:rsidRDefault="004D0045" w:rsidP="004D0045">
      <w:pPr>
        <w:tabs>
          <w:tab w:val="left" w:pos="2160"/>
          <w:tab w:val="left" w:pos="3600"/>
        </w:tabs>
        <w:spacing w:after="0" w:line="240" w:lineRule="auto"/>
        <w:jc w:val="center"/>
        <w:outlineLvl w:val="0"/>
        <w:rPr>
          <w:rFonts w:ascii="Times New Roman" w:hAnsi="Times New Roman"/>
          <w:sz w:val="24"/>
          <w:szCs w:val="24"/>
          <w:lang w:val="uk-UA"/>
        </w:rPr>
      </w:pPr>
      <w:r w:rsidRPr="004D0045">
        <w:rPr>
          <w:rFonts w:ascii="Times New Roman" w:hAnsi="Times New Roman"/>
          <w:sz w:val="24"/>
          <w:szCs w:val="24"/>
          <w:lang w:val="uk-UA"/>
        </w:rPr>
        <w:t>(код закупівлі згі</w:t>
      </w:r>
      <w:r w:rsidR="0060633F">
        <w:rPr>
          <w:rFonts w:ascii="Times New Roman" w:hAnsi="Times New Roman"/>
          <w:sz w:val="24"/>
          <w:szCs w:val="24"/>
          <w:lang w:val="uk-UA"/>
        </w:rPr>
        <w:t xml:space="preserve">дно з ДК 021:2015 - 79710000-4 </w:t>
      </w:r>
      <w:r w:rsidRPr="004D0045">
        <w:rPr>
          <w:rFonts w:ascii="Times New Roman" w:hAnsi="Times New Roman"/>
          <w:sz w:val="24"/>
          <w:szCs w:val="24"/>
          <w:lang w:val="uk-UA"/>
        </w:rPr>
        <w:t>- Охоронні послуги)</w:t>
      </w:r>
    </w:p>
    <w:p w:rsidR="004D0045" w:rsidRPr="004D0045" w:rsidRDefault="004D0045" w:rsidP="004D0045">
      <w:pPr>
        <w:tabs>
          <w:tab w:val="left" w:pos="2160"/>
          <w:tab w:val="left" w:pos="3600"/>
        </w:tabs>
        <w:spacing w:after="0" w:line="240" w:lineRule="auto"/>
        <w:outlineLvl w:val="0"/>
        <w:rPr>
          <w:rFonts w:ascii="Times New Roman" w:hAnsi="Times New Roman"/>
          <w:bCs/>
          <w:sz w:val="24"/>
          <w:szCs w:val="24"/>
          <w:lang w:val="uk-UA"/>
        </w:rPr>
      </w:pPr>
    </w:p>
    <w:tbl>
      <w:tblPr>
        <w:tblStyle w:val="52"/>
        <w:tblW w:w="9634" w:type="dxa"/>
        <w:jc w:val="center"/>
        <w:tblLayout w:type="fixed"/>
        <w:tblLook w:val="04A0" w:firstRow="1" w:lastRow="0" w:firstColumn="1" w:lastColumn="0" w:noHBand="0" w:noVBand="1"/>
      </w:tblPr>
      <w:tblGrid>
        <w:gridCol w:w="704"/>
        <w:gridCol w:w="5387"/>
        <w:gridCol w:w="1701"/>
        <w:gridCol w:w="1842"/>
      </w:tblGrid>
      <w:tr w:rsidR="004D0045" w:rsidRPr="004D0045" w:rsidTr="00B03B42">
        <w:trPr>
          <w:jc w:val="center"/>
        </w:trPr>
        <w:tc>
          <w:tcPr>
            <w:tcW w:w="704" w:type="dxa"/>
            <w:tcBorders>
              <w:top w:val="single" w:sz="4" w:space="0" w:color="auto"/>
              <w:left w:val="single" w:sz="4" w:space="0" w:color="auto"/>
              <w:bottom w:val="single" w:sz="4" w:space="0" w:color="auto"/>
              <w:right w:val="single" w:sz="4" w:space="0" w:color="auto"/>
            </w:tcBorders>
            <w:hideMark/>
          </w:tcPr>
          <w:p w:rsidR="004D0045" w:rsidRPr="004D0045" w:rsidRDefault="004D0045" w:rsidP="004D0045">
            <w:pPr>
              <w:tabs>
                <w:tab w:val="left" w:pos="2160"/>
                <w:tab w:val="left" w:pos="3600"/>
              </w:tabs>
              <w:spacing w:after="0" w:line="240" w:lineRule="auto"/>
              <w:outlineLvl w:val="0"/>
              <w:rPr>
                <w:b/>
                <w:bCs/>
                <w:sz w:val="24"/>
                <w:szCs w:val="24"/>
              </w:rPr>
            </w:pPr>
            <w:r w:rsidRPr="004D0045">
              <w:rPr>
                <w:b/>
                <w:bCs/>
                <w:sz w:val="24"/>
                <w:szCs w:val="24"/>
              </w:rPr>
              <w:t>№</w:t>
            </w:r>
          </w:p>
          <w:p w:rsidR="004D0045" w:rsidRPr="004D0045" w:rsidRDefault="004D0045" w:rsidP="004D0045">
            <w:pPr>
              <w:tabs>
                <w:tab w:val="left" w:pos="2160"/>
                <w:tab w:val="left" w:pos="3600"/>
              </w:tabs>
              <w:spacing w:after="0" w:line="240" w:lineRule="auto"/>
              <w:outlineLvl w:val="0"/>
              <w:rPr>
                <w:b/>
                <w:bCs/>
                <w:sz w:val="24"/>
                <w:szCs w:val="24"/>
              </w:rPr>
            </w:pPr>
            <w:r w:rsidRPr="004D0045">
              <w:rPr>
                <w:b/>
                <w:bCs/>
                <w:sz w:val="24"/>
                <w:szCs w:val="24"/>
              </w:rPr>
              <w:t>з/п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4D0045" w:rsidRPr="004D0045" w:rsidRDefault="004D0045" w:rsidP="004D0045">
            <w:pPr>
              <w:tabs>
                <w:tab w:val="left" w:pos="2160"/>
                <w:tab w:val="left" w:pos="3600"/>
              </w:tabs>
              <w:spacing w:after="0" w:line="240" w:lineRule="auto"/>
              <w:outlineLvl w:val="0"/>
              <w:rPr>
                <w:b/>
                <w:bCs/>
                <w:sz w:val="24"/>
                <w:szCs w:val="24"/>
              </w:rPr>
            </w:pPr>
            <w:r w:rsidRPr="004D0045">
              <w:rPr>
                <w:b/>
                <w:bCs/>
                <w:sz w:val="24"/>
                <w:szCs w:val="24"/>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0045" w:rsidRPr="004D0045" w:rsidRDefault="004D0045" w:rsidP="004D0045">
            <w:pPr>
              <w:tabs>
                <w:tab w:val="left" w:pos="2160"/>
                <w:tab w:val="left" w:pos="3600"/>
              </w:tabs>
              <w:spacing w:after="0" w:line="240" w:lineRule="auto"/>
              <w:outlineLvl w:val="0"/>
              <w:rPr>
                <w:b/>
                <w:bCs/>
                <w:iCs/>
                <w:sz w:val="24"/>
                <w:szCs w:val="24"/>
              </w:rPr>
            </w:pPr>
            <w:r w:rsidRPr="004D0045">
              <w:rPr>
                <w:b/>
                <w:bCs/>
                <w:iCs/>
                <w:sz w:val="24"/>
                <w:szCs w:val="24"/>
              </w:rPr>
              <w:t>Кількість постів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4D0045" w:rsidRPr="004D0045" w:rsidRDefault="004D0045" w:rsidP="004D0045">
            <w:pPr>
              <w:tabs>
                <w:tab w:val="left" w:pos="2160"/>
                <w:tab w:val="left" w:pos="3600"/>
              </w:tabs>
              <w:spacing w:after="0" w:line="240" w:lineRule="auto"/>
              <w:outlineLvl w:val="0"/>
              <w:rPr>
                <w:b/>
                <w:bCs/>
                <w:iCs/>
                <w:sz w:val="24"/>
                <w:szCs w:val="24"/>
              </w:rPr>
            </w:pPr>
            <w:r w:rsidRPr="004D0045">
              <w:rPr>
                <w:b/>
                <w:bCs/>
                <w:iCs/>
                <w:sz w:val="24"/>
                <w:szCs w:val="24"/>
              </w:rPr>
              <w:t>Кількість людино/годин</w:t>
            </w:r>
          </w:p>
        </w:tc>
      </w:tr>
      <w:tr w:rsidR="004D0045" w:rsidRPr="004D0045" w:rsidTr="00B03B42">
        <w:trPr>
          <w:jc w:val="center"/>
        </w:trPr>
        <w:tc>
          <w:tcPr>
            <w:tcW w:w="704" w:type="dxa"/>
            <w:tcBorders>
              <w:top w:val="single" w:sz="4" w:space="0" w:color="auto"/>
              <w:left w:val="single" w:sz="4" w:space="0" w:color="auto"/>
              <w:bottom w:val="single" w:sz="4" w:space="0" w:color="auto"/>
              <w:right w:val="single" w:sz="4" w:space="0" w:color="auto"/>
            </w:tcBorders>
          </w:tcPr>
          <w:p w:rsidR="004D0045" w:rsidRPr="004D0045" w:rsidRDefault="004D0045" w:rsidP="004D0045">
            <w:pPr>
              <w:tabs>
                <w:tab w:val="left" w:pos="2160"/>
                <w:tab w:val="left" w:pos="3600"/>
              </w:tabs>
              <w:spacing w:after="0" w:line="240" w:lineRule="auto"/>
              <w:outlineLvl w:val="0"/>
              <w:rPr>
                <w:bCs/>
                <w:sz w:val="24"/>
                <w:szCs w:val="24"/>
                <w:lang w:val="uk-UA"/>
              </w:rPr>
            </w:pPr>
            <w:r w:rsidRPr="004D0045">
              <w:rPr>
                <w:bCs/>
                <w:sz w:val="24"/>
                <w:szCs w:val="24"/>
                <w:lang w:val="uk-UA"/>
              </w:rPr>
              <w:t>1</w:t>
            </w:r>
          </w:p>
        </w:tc>
        <w:tc>
          <w:tcPr>
            <w:tcW w:w="5387" w:type="dxa"/>
            <w:tcBorders>
              <w:top w:val="single" w:sz="4" w:space="0" w:color="auto"/>
              <w:left w:val="nil"/>
              <w:bottom w:val="single" w:sz="4" w:space="0" w:color="auto"/>
              <w:right w:val="single" w:sz="4" w:space="0" w:color="auto"/>
            </w:tcBorders>
            <w:vAlign w:val="bottom"/>
          </w:tcPr>
          <w:p w:rsidR="004D0045" w:rsidRPr="004D0045" w:rsidRDefault="004D0045" w:rsidP="004D0045">
            <w:pPr>
              <w:tabs>
                <w:tab w:val="left" w:pos="2160"/>
                <w:tab w:val="left" w:pos="3600"/>
              </w:tabs>
              <w:spacing w:after="0" w:line="240" w:lineRule="auto"/>
              <w:outlineLvl w:val="0"/>
              <w:rPr>
                <w:bCs/>
                <w:sz w:val="24"/>
                <w:szCs w:val="24"/>
              </w:rPr>
            </w:pPr>
            <w:r w:rsidRPr="008761B9">
              <w:rPr>
                <w:b/>
                <w:sz w:val="24"/>
                <w:szCs w:val="24"/>
                <w:lang w:val="uk-UA"/>
              </w:rPr>
              <w:t xml:space="preserve">Послуги з охорони об’єктів та особистої охорони </w:t>
            </w:r>
            <w:r w:rsidRPr="008761B9">
              <w:rPr>
                <w:sz w:val="24"/>
                <w:szCs w:val="24"/>
                <w:lang w:val="uk-UA"/>
              </w:rPr>
              <w:t xml:space="preserve">(код закупівлі згідно з ДК 021:2015 - </w:t>
            </w:r>
            <w:r w:rsidRPr="008761B9">
              <w:rPr>
                <w:sz w:val="24"/>
                <w:szCs w:val="24"/>
                <w:lang w:val="uk-UA" w:eastAsia="uk-UA"/>
              </w:rPr>
              <w:t>79710000-4</w:t>
            </w:r>
            <w:r w:rsidRPr="008761B9">
              <w:rPr>
                <w:sz w:val="24"/>
                <w:szCs w:val="24"/>
                <w:lang w:val="uk-UA"/>
              </w:rPr>
              <w:t xml:space="preserve"> - </w:t>
            </w:r>
            <w:r w:rsidRPr="008761B9">
              <w:rPr>
                <w:sz w:val="24"/>
                <w:szCs w:val="24"/>
                <w:lang w:val="uk-UA" w:eastAsia="uk-UA"/>
              </w:rPr>
              <w:t>Охоронні послуги</w:t>
            </w:r>
            <w:r>
              <w:rPr>
                <w:sz w:val="24"/>
                <w:szCs w:val="24"/>
                <w:lang w:val="uk-UA"/>
              </w:rPr>
              <w:t>)</w:t>
            </w:r>
          </w:p>
        </w:tc>
        <w:tc>
          <w:tcPr>
            <w:tcW w:w="1701" w:type="dxa"/>
            <w:tcBorders>
              <w:top w:val="single" w:sz="4" w:space="0" w:color="auto"/>
              <w:left w:val="nil"/>
              <w:bottom w:val="single" w:sz="4" w:space="0" w:color="auto"/>
              <w:right w:val="single" w:sz="4" w:space="0" w:color="auto"/>
            </w:tcBorders>
          </w:tcPr>
          <w:p w:rsidR="004D0045" w:rsidRDefault="004D0045" w:rsidP="004D0045">
            <w:pPr>
              <w:tabs>
                <w:tab w:val="left" w:pos="2160"/>
                <w:tab w:val="left" w:pos="3600"/>
              </w:tabs>
              <w:spacing w:after="0" w:line="240" w:lineRule="auto"/>
              <w:jc w:val="center"/>
              <w:outlineLvl w:val="0"/>
              <w:rPr>
                <w:bCs/>
                <w:sz w:val="24"/>
                <w:szCs w:val="24"/>
                <w:lang w:val="uk-UA"/>
              </w:rPr>
            </w:pPr>
            <w:r>
              <w:rPr>
                <w:bCs/>
                <w:sz w:val="24"/>
                <w:szCs w:val="24"/>
                <w:lang w:val="uk-UA"/>
              </w:rPr>
              <w:t>1</w:t>
            </w:r>
          </w:p>
          <w:p w:rsidR="00A418E4" w:rsidRDefault="00A418E4" w:rsidP="004D0045">
            <w:pPr>
              <w:tabs>
                <w:tab w:val="left" w:pos="2160"/>
                <w:tab w:val="left" w:pos="3600"/>
              </w:tabs>
              <w:spacing w:after="0" w:line="240" w:lineRule="auto"/>
              <w:jc w:val="center"/>
              <w:outlineLvl w:val="0"/>
              <w:rPr>
                <w:bCs/>
                <w:sz w:val="24"/>
                <w:szCs w:val="24"/>
                <w:lang w:val="uk-UA"/>
              </w:rPr>
            </w:pPr>
            <w:r>
              <w:rPr>
                <w:bCs/>
                <w:sz w:val="24"/>
                <w:szCs w:val="24"/>
                <w:lang w:val="uk-UA"/>
              </w:rPr>
              <w:t>за адресою:</w:t>
            </w:r>
          </w:p>
          <w:p w:rsidR="00A418E4" w:rsidRPr="004D0045" w:rsidRDefault="00A418E4" w:rsidP="004D0045">
            <w:pPr>
              <w:tabs>
                <w:tab w:val="left" w:pos="2160"/>
                <w:tab w:val="left" w:pos="3600"/>
              </w:tabs>
              <w:spacing w:after="0" w:line="240" w:lineRule="auto"/>
              <w:jc w:val="center"/>
              <w:outlineLvl w:val="0"/>
              <w:rPr>
                <w:bCs/>
                <w:sz w:val="24"/>
                <w:szCs w:val="24"/>
                <w:lang w:val="uk-UA"/>
              </w:rPr>
            </w:pPr>
            <w:r>
              <w:rPr>
                <w:bCs/>
                <w:sz w:val="24"/>
                <w:szCs w:val="24"/>
                <w:lang w:val="uk-UA"/>
              </w:rPr>
              <w:t xml:space="preserve">м. Київ, вул. Леонтовича, 6 </w:t>
            </w:r>
          </w:p>
        </w:tc>
        <w:tc>
          <w:tcPr>
            <w:tcW w:w="1842" w:type="dxa"/>
            <w:tcBorders>
              <w:top w:val="single" w:sz="4" w:space="0" w:color="auto"/>
              <w:left w:val="single" w:sz="4" w:space="0" w:color="auto"/>
              <w:bottom w:val="single" w:sz="4" w:space="0" w:color="auto"/>
              <w:right w:val="single" w:sz="4" w:space="0" w:color="auto"/>
            </w:tcBorders>
          </w:tcPr>
          <w:p w:rsidR="004D0045" w:rsidRPr="004D0045" w:rsidRDefault="004D0045" w:rsidP="004D0045">
            <w:pPr>
              <w:tabs>
                <w:tab w:val="left" w:pos="2160"/>
                <w:tab w:val="left" w:pos="3600"/>
              </w:tabs>
              <w:spacing w:after="0" w:line="240" w:lineRule="auto"/>
              <w:jc w:val="center"/>
              <w:outlineLvl w:val="0"/>
              <w:rPr>
                <w:bCs/>
                <w:sz w:val="24"/>
                <w:szCs w:val="24"/>
                <w:lang w:val="uk-UA"/>
              </w:rPr>
            </w:pPr>
            <w:r>
              <w:rPr>
                <w:bCs/>
                <w:sz w:val="24"/>
                <w:szCs w:val="24"/>
                <w:lang w:val="uk-UA"/>
              </w:rPr>
              <w:t>3120</w:t>
            </w:r>
          </w:p>
        </w:tc>
      </w:tr>
    </w:tbl>
    <w:p w:rsidR="004D0045" w:rsidRPr="004D0045" w:rsidRDefault="004D0045" w:rsidP="004D0045">
      <w:pPr>
        <w:tabs>
          <w:tab w:val="left" w:pos="2160"/>
          <w:tab w:val="left" w:pos="3600"/>
        </w:tabs>
        <w:spacing w:after="0" w:line="240" w:lineRule="auto"/>
        <w:outlineLvl w:val="0"/>
        <w:rPr>
          <w:rFonts w:ascii="Times New Roman" w:hAnsi="Times New Roman"/>
          <w:bCs/>
          <w:sz w:val="24"/>
          <w:szCs w:val="24"/>
          <w:lang w:val="uk-UA"/>
        </w:rPr>
      </w:pPr>
    </w:p>
    <w:p w:rsidR="004D0045" w:rsidRPr="004D0045" w:rsidRDefault="004D0045" w:rsidP="004D0045">
      <w:pPr>
        <w:tabs>
          <w:tab w:val="left" w:pos="2160"/>
          <w:tab w:val="left" w:pos="3600"/>
        </w:tabs>
        <w:spacing w:after="0" w:line="240" w:lineRule="auto"/>
        <w:outlineLvl w:val="0"/>
        <w:rPr>
          <w:rFonts w:ascii="Times New Roman" w:hAnsi="Times New Roman"/>
          <w:b/>
          <w:sz w:val="24"/>
          <w:szCs w:val="24"/>
          <w:lang w:val="uk-UA"/>
        </w:rPr>
      </w:pPr>
      <w:r w:rsidRPr="004D0045">
        <w:rPr>
          <w:rFonts w:ascii="Times New Roman" w:hAnsi="Times New Roman"/>
          <w:sz w:val="24"/>
          <w:szCs w:val="24"/>
          <w:lang w:val="uk-UA"/>
        </w:rPr>
        <w:t>Запропоновані учасником послуги мають відповідати наступним технічним вимогам:</w:t>
      </w:r>
      <w:r w:rsidRPr="004D0045">
        <w:rPr>
          <w:rFonts w:ascii="Times New Roman" w:hAnsi="Times New Roman"/>
          <w:b/>
          <w:sz w:val="24"/>
          <w:szCs w:val="24"/>
          <w:lang w:val="uk-UA"/>
        </w:rPr>
        <w:t xml:space="preserve"> </w:t>
      </w:r>
    </w:p>
    <w:p w:rsidR="004D0045" w:rsidRPr="004D0045" w:rsidRDefault="004D0045" w:rsidP="004D0045">
      <w:pPr>
        <w:numPr>
          <w:ilvl w:val="0"/>
          <w:numId w:val="47"/>
        </w:numPr>
        <w:tabs>
          <w:tab w:val="num" w:pos="34"/>
          <w:tab w:val="num" w:pos="504"/>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забезпечення дотримання громадського порядку;</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на території об’єкту охорони вживати можливі, законні дії для уникнення порушення громадського порядку та правопорядку, а у випадках проявів зазначених порушень негайно сповіщати правоохоронні органи про факти даних порушень (проникнення на територію сторонніх осіб, перебування на території об’єкту осіб, які ведуть бродячий спосіб життя, розкрадання матеріальних цінностей, пошкодження майна);</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охорона майна та матеріальних цінностей, в разі пошкодження – їх відшкодування відповідно до чинного законодавства.</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попередження крадіжок матеріальних цінностей та виявлення умов, що спонукають крадіжки;</w:t>
      </w:r>
    </w:p>
    <w:p w:rsidR="004D0045" w:rsidRPr="004D0045" w:rsidRDefault="004D0045" w:rsidP="004D0045">
      <w:pPr>
        <w:numPr>
          <w:ilvl w:val="0"/>
          <w:numId w:val="47"/>
        </w:numPr>
        <w:tabs>
          <w:tab w:val="num" w:pos="34"/>
          <w:tab w:val="num" w:pos="504"/>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попередження виникнення конфліктних ситуацій;</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забезпечення охоронників матеріальною базою та відповідною формою одягу і екіпіровкою;</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забезпечення охорони життя та здоров’я співробітників об’єкту;</w:t>
      </w:r>
    </w:p>
    <w:p w:rsidR="004D0045" w:rsidRPr="004D0045" w:rsidRDefault="004D0045" w:rsidP="004D0045">
      <w:pPr>
        <w:numPr>
          <w:ilvl w:val="0"/>
          <w:numId w:val="47"/>
        </w:numPr>
        <w:tabs>
          <w:tab w:val="num" w:pos="34"/>
          <w:tab w:val="num" w:pos="504"/>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дотримання встановлених правил пожежної безпеки;</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попередження незаконного проникнення до режимних зон об’єкту сторонніх осіб;</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недопущення незаконного виносу майна з території, матеріальних цінностей, проносу заборонених речей та відповідальність за їх збереження;</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попередження можливих надзвичайних та аварійних ситуацій;</w:t>
      </w:r>
    </w:p>
    <w:p w:rsidR="004D0045" w:rsidRPr="004D0045" w:rsidRDefault="004D0045" w:rsidP="004D0045">
      <w:pPr>
        <w:numPr>
          <w:ilvl w:val="0"/>
          <w:numId w:val="47"/>
        </w:numPr>
        <w:tabs>
          <w:tab w:val="num" w:pos="34"/>
          <w:tab w:val="num" w:pos="79"/>
          <w:tab w:val="left" w:pos="2160"/>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 xml:space="preserve">послуги </w:t>
      </w:r>
      <w:r w:rsidRPr="004D0045">
        <w:rPr>
          <w:rFonts w:ascii="Times New Roman" w:hAnsi="Times New Roman"/>
          <w:iCs/>
          <w:sz w:val="24"/>
          <w:szCs w:val="24"/>
          <w:lang w:val="uk-UA"/>
        </w:rPr>
        <w:t>не повинні</w:t>
      </w:r>
      <w:r w:rsidRPr="004D0045">
        <w:rPr>
          <w:rFonts w:ascii="Times New Roman" w:hAnsi="Times New Roman"/>
          <w:sz w:val="24"/>
          <w:szCs w:val="24"/>
          <w:lang w:val="uk-UA"/>
        </w:rPr>
        <w:t xml:space="preserve"> завдавати шкоди навколишньому середовищу та передбачати заходи щодо захисту довкілля.</w:t>
      </w:r>
    </w:p>
    <w:p w:rsidR="004D0045" w:rsidRDefault="004D0045" w:rsidP="004D0045">
      <w:pPr>
        <w:tabs>
          <w:tab w:val="left" w:pos="567"/>
          <w:tab w:val="left" w:pos="3600"/>
        </w:tabs>
        <w:spacing w:after="0" w:line="240" w:lineRule="auto"/>
        <w:jc w:val="both"/>
        <w:outlineLvl w:val="0"/>
        <w:rPr>
          <w:rFonts w:ascii="Times New Roman" w:hAnsi="Times New Roman"/>
          <w:sz w:val="24"/>
          <w:szCs w:val="24"/>
          <w:lang w:val="uk-UA"/>
        </w:rPr>
      </w:pPr>
      <w:r w:rsidRPr="004D0045">
        <w:rPr>
          <w:rFonts w:ascii="Times New Roman" w:hAnsi="Times New Roman"/>
          <w:sz w:val="24"/>
          <w:szCs w:val="24"/>
          <w:lang w:val="uk-UA"/>
        </w:rPr>
        <w:tab/>
        <w:t>Послуги повинні виконуватись за умови додержання вимог законів та інших нормативно-правових актів з охорони праці та промислової безпеки.</w:t>
      </w:r>
    </w:p>
    <w:p w:rsidR="00AC59D5" w:rsidRPr="00CF5249" w:rsidRDefault="00BE3D8B" w:rsidP="004D0045">
      <w:pPr>
        <w:tabs>
          <w:tab w:val="left" w:pos="567"/>
          <w:tab w:val="left" w:pos="3600"/>
        </w:tabs>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ab/>
      </w:r>
      <w:r w:rsidRPr="00CF5249">
        <w:rPr>
          <w:rFonts w:ascii="Times New Roman" w:hAnsi="Times New Roman"/>
          <w:sz w:val="24"/>
          <w:szCs w:val="24"/>
          <w:lang w:val="uk-UA"/>
        </w:rPr>
        <w:t xml:space="preserve">Послуги мають виконуватись охоронниками, які мають </w:t>
      </w:r>
      <w:r w:rsidR="00AC59D5" w:rsidRPr="00CF5249">
        <w:rPr>
          <w:rFonts w:ascii="Times New Roman" w:hAnsi="Times New Roman"/>
          <w:sz w:val="24"/>
          <w:szCs w:val="24"/>
          <w:lang w:val="uk-UA"/>
        </w:rPr>
        <w:t>дозволи</w:t>
      </w:r>
      <w:r w:rsidR="00AC59D5" w:rsidRPr="00CF5249">
        <w:rPr>
          <w:rFonts w:ascii="Times New Roman" w:hAnsi="Times New Roman"/>
          <w:sz w:val="24"/>
          <w:szCs w:val="24"/>
          <w:lang w:val="uk-UA" w:eastAsia="uk-UA"/>
        </w:rPr>
        <w:t xml:space="preserve"> на право зберігання та носіння </w:t>
      </w:r>
      <w:r w:rsidR="00AC59D5" w:rsidRPr="00CF5249">
        <w:rPr>
          <w:rFonts w:ascii="Times New Roman" w:hAnsi="Times New Roman"/>
          <w:sz w:val="24"/>
          <w:szCs w:val="24"/>
          <w:lang w:val="uk-UA" w:eastAsia="en-US"/>
        </w:rPr>
        <w:t>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p w:rsidR="004D0045" w:rsidRPr="004D0045" w:rsidRDefault="004D0045" w:rsidP="004D0045">
      <w:pPr>
        <w:tabs>
          <w:tab w:val="left" w:pos="3600"/>
        </w:tabs>
        <w:spacing w:after="0" w:line="240" w:lineRule="auto"/>
        <w:ind w:firstLine="567"/>
        <w:jc w:val="both"/>
        <w:outlineLvl w:val="0"/>
        <w:rPr>
          <w:rFonts w:ascii="Times New Roman" w:hAnsi="Times New Roman"/>
          <w:sz w:val="24"/>
          <w:szCs w:val="24"/>
          <w:lang w:val="uk-UA"/>
        </w:rPr>
      </w:pPr>
      <w:r w:rsidRPr="004D0045">
        <w:rPr>
          <w:rFonts w:ascii="Times New Roman" w:hAnsi="Times New Roman"/>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4D0045" w:rsidRPr="004D0045" w:rsidRDefault="004D0045" w:rsidP="004D0045">
      <w:pPr>
        <w:tabs>
          <w:tab w:val="left" w:pos="2160"/>
          <w:tab w:val="left" w:pos="3600"/>
        </w:tabs>
        <w:spacing w:after="0" w:line="240" w:lineRule="auto"/>
        <w:ind w:firstLine="567"/>
        <w:jc w:val="both"/>
        <w:outlineLvl w:val="0"/>
        <w:rPr>
          <w:rFonts w:ascii="Times New Roman" w:hAnsi="Times New Roman"/>
          <w:sz w:val="24"/>
          <w:szCs w:val="24"/>
          <w:lang w:val="uk-UA"/>
        </w:rPr>
      </w:pPr>
      <w:r w:rsidRPr="004D0045">
        <w:rPr>
          <w:rFonts w:ascii="Times New Roman" w:hAnsi="Times New Roman"/>
          <w:sz w:val="24"/>
          <w:szCs w:val="24"/>
          <w:lang w:val="uk-UA"/>
        </w:rPr>
        <w:t>Для підтвердження відповідності технічних та якісних характеристик предмета закупівлі заходам із захисту довкілля Учасником торгів надається довідка (лист) в довільній формі.</w:t>
      </w:r>
    </w:p>
    <w:p w:rsidR="004D0045" w:rsidRDefault="004D0045" w:rsidP="0084175C">
      <w:pPr>
        <w:shd w:val="clear" w:color="auto" w:fill="FFFFFF"/>
        <w:spacing w:after="0" w:line="240" w:lineRule="auto"/>
        <w:jc w:val="center"/>
        <w:rPr>
          <w:rFonts w:ascii="Times New Roman" w:hAnsi="Times New Roman"/>
          <w:b/>
          <w:noProof/>
          <w:sz w:val="24"/>
          <w:szCs w:val="24"/>
          <w:lang w:val="uk-UA" w:eastAsia="uk-UA"/>
        </w:rPr>
      </w:pPr>
    </w:p>
    <w:p w:rsidR="007B7E28" w:rsidRDefault="007B7E28" w:rsidP="0084175C">
      <w:pPr>
        <w:shd w:val="clear" w:color="auto" w:fill="FFFFFF"/>
        <w:spacing w:after="0" w:line="240" w:lineRule="auto"/>
        <w:jc w:val="center"/>
        <w:rPr>
          <w:rFonts w:ascii="Times New Roman" w:hAnsi="Times New Roman"/>
          <w:b/>
          <w:noProof/>
          <w:sz w:val="24"/>
          <w:szCs w:val="24"/>
          <w:lang w:val="uk-UA" w:eastAsia="uk-UA"/>
        </w:rPr>
      </w:pPr>
    </w:p>
    <w:p w:rsidR="007B7E28" w:rsidRDefault="007B7E28" w:rsidP="0084175C">
      <w:pPr>
        <w:shd w:val="clear" w:color="auto" w:fill="FFFFFF"/>
        <w:spacing w:after="0" w:line="240" w:lineRule="auto"/>
        <w:jc w:val="center"/>
        <w:rPr>
          <w:rFonts w:ascii="Times New Roman" w:hAnsi="Times New Roman"/>
          <w:b/>
          <w:noProof/>
          <w:sz w:val="24"/>
          <w:szCs w:val="24"/>
          <w:lang w:val="uk-UA" w:eastAsia="uk-UA"/>
        </w:rPr>
      </w:pPr>
    </w:p>
    <w:p w:rsidR="007B7E28" w:rsidRDefault="007B7E28" w:rsidP="00D53A01">
      <w:pPr>
        <w:shd w:val="clear" w:color="auto" w:fill="FFFFFF"/>
        <w:spacing w:after="0" w:line="240" w:lineRule="auto"/>
        <w:rPr>
          <w:rFonts w:ascii="Times New Roman" w:hAnsi="Times New Roman"/>
          <w:b/>
          <w:noProof/>
          <w:sz w:val="24"/>
          <w:szCs w:val="24"/>
          <w:lang w:val="uk-UA" w:eastAsia="uk-UA"/>
        </w:rPr>
        <w:sectPr w:rsidR="007B7E28" w:rsidSect="007203DA">
          <w:footerReference w:type="default" r:id="rId10"/>
          <w:pgSz w:w="11906" w:h="16838"/>
          <w:pgMar w:top="794" w:right="794" w:bottom="794" w:left="1134" w:header="709" w:footer="709" w:gutter="0"/>
          <w:pgNumType w:start="1"/>
          <w:cols w:space="708"/>
          <w:docGrid w:linePitch="360"/>
        </w:sectPr>
      </w:pPr>
    </w:p>
    <w:p w:rsidR="007B7E28" w:rsidRPr="007B7E28" w:rsidRDefault="007B7E28" w:rsidP="00D53A01">
      <w:pPr>
        <w:widowControl w:val="0"/>
        <w:tabs>
          <w:tab w:val="left" w:pos="2160"/>
          <w:tab w:val="left" w:pos="3600"/>
        </w:tabs>
        <w:autoSpaceDE w:val="0"/>
        <w:autoSpaceDN w:val="0"/>
        <w:adjustRightInd w:val="0"/>
        <w:spacing w:after="0" w:line="240" w:lineRule="auto"/>
        <w:jc w:val="right"/>
        <w:rPr>
          <w:rFonts w:ascii="Times New Roman" w:hAnsi="Times New Roman"/>
          <w:sz w:val="24"/>
          <w:szCs w:val="24"/>
          <w:lang w:val="uk-UA"/>
        </w:rPr>
      </w:pPr>
      <w:r w:rsidRPr="007B7E28">
        <w:rPr>
          <w:rFonts w:ascii="Times New Roman" w:hAnsi="Times New Roman"/>
          <w:sz w:val="24"/>
          <w:szCs w:val="24"/>
          <w:lang w:val="uk-UA"/>
        </w:rPr>
        <w:lastRenderedPageBreak/>
        <w:t xml:space="preserve">Додаток </w:t>
      </w:r>
      <w:r w:rsidR="00EB11BC">
        <w:rPr>
          <w:rFonts w:ascii="Times New Roman" w:hAnsi="Times New Roman"/>
          <w:sz w:val="24"/>
          <w:szCs w:val="24"/>
          <w:lang w:val="uk-UA"/>
        </w:rPr>
        <w:t>6</w:t>
      </w:r>
      <w:r w:rsidR="00E66DD6">
        <w:rPr>
          <w:rFonts w:ascii="Times New Roman" w:hAnsi="Times New Roman"/>
          <w:sz w:val="24"/>
          <w:szCs w:val="24"/>
          <w:lang w:val="uk-UA"/>
        </w:rPr>
        <w:t xml:space="preserve"> </w:t>
      </w:r>
      <w:r w:rsidRPr="007B7E28">
        <w:rPr>
          <w:rFonts w:ascii="Times New Roman" w:hAnsi="Times New Roman"/>
          <w:sz w:val="24"/>
          <w:szCs w:val="24"/>
          <w:lang w:val="uk-UA"/>
        </w:rPr>
        <w:t xml:space="preserve">до </w:t>
      </w:r>
      <w:r w:rsidR="00E66DD6">
        <w:rPr>
          <w:rFonts w:ascii="Times New Roman" w:hAnsi="Times New Roman"/>
          <w:sz w:val="24"/>
          <w:szCs w:val="24"/>
          <w:lang w:val="uk-UA"/>
        </w:rPr>
        <w:t>оголошення</w:t>
      </w:r>
    </w:p>
    <w:p w:rsidR="007B7E28" w:rsidRPr="007B7E28" w:rsidRDefault="007B7E28" w:rsidP="007B7E28">
      <w:pPr>
        <w:keepNext/>
        <w:spacing w:before="240" w:after="60" w:line="240" w:lineRule="auto"/>
        <w:jc w:val="center"/>
        <w:outlineLvl w:val="0"/>
        <w:rPr>
          <w:rFonts w:ascii="Times New Roman" w:hAnsi="Times New Roman"/>
          <w:b/>
          <w:sz w:val="24"/>
          <w:szCs w:val="24"/>
          <w:lang w:val="uk-UA" w:eastAsia="x-none"/>
        </w:rPr>
      </w:pPr>
      <w:r w:rsidRPr="007B7E28">
        <w:rPr>
          <w:rFonts w:ascii="Times New Roman" w:hAnsi="Times New Roman"/>
          <w:b/>
          <w:sz w:val="24"/>
          <w:szCs w:val="24"/>
          <w:lang w:val="uk-UA" w:eastAsia="x-none"/>
        </w:rPr>
        <w:t>ДОВІДКА</w:t>
      </w:r>
    </w:p>
    <w:p w:rsidR="007B7E28" w:rsidRPr="007B7E28" w:rsidRDefault="007B7E28" w:rsidP="007B7E28">
      <w:pPr>
        <w:keepNext/>
        <w:spacing w:before="240" w:after="60" w:line="240" w:lineRule="auto"/>
        <w:jc w:val="center"/>
        <w:outlineLvl w:val="0"/>
        <w:rPr>
          <w:rFonts w:ascii="Times New Roman" w:hAnsi="Times New Roman"/>
          <w:b/>
          <w:sz w:val="24"/>
          <w:szCs w:val="24"/>
          <w:lang w:val="uk-UA" w:eastAsia="en-US"/>
        </w:rPr>
      </w:pPr>
      <w:r w:rsidRPr="007B7E28">
        <w:rPr>
          <w:rFonts w:ascii="Times New Roman" w:hAnsi="Times New Roman"/>
          <w:b/>
          <w:sz w:val="24"/>
          <w:szCs w:val="24"/>
          <w:lang w:val="uk-UA"/>
        </w:rPr>
        <w:t>про наявність працівників відповідної кваліфікації</w:t>
      </w:r>
    </w:p>
    <w:p w:rsidR="007B7E28" w:rsidRPr="007B7E28" w:rsidRDefault="007B7E28" w:rsidP="007B7E28">
      <w:pPr>
        <w:keepNext/>
        <w:tabs>
          <w:tab w:val="left" w:pos="2340"/>
        </w:tabs>
        <w:autoSpaceDE w:val="0"/>
        <w:autoSpaceDN w:val="0"/>
        <w:spacing w:after="0" w:line="240" w:lineRule="auto"/>
        <w:jc w:val="both"/>
        <w:outlineLvl w:val="4"/>
        <w:rPr>
          <w:rFonts w:ascii="Times New Roman" w:hAnsi="Times New Roman"/>
          <w:bCs/>
          <w:i/>
          <w:sz w:val="24"/>
          <w:szCs w:val="24"/>
          <w:u w:val="single"/>
          <w:lang w:val="uk-UA" w:eastAsia="x-none"/>
        </w:rPr>
      </w:pPr>
      <w:r w:rsidRPr="007B7E28">
        <w:rPr>
          <w:rFonts w:ascii="Times New Roman" w:hAnsi="Times New Roman"/>
          <w:bCs/>
          <w:i/>
          <w:sz w:val="24"/>
          <w:szCs w:val="24"/>
          <w:u w:val="single"/>
          <w:lang w:val="uk-UA" w:eastAsia="x-none"/>
        </w:rPr>
        <w:t xml:space="preserve">         Цією довідкою _________________ </w:t>
      </w:r>
      <w:r w:rsidRPr="007B7E28">
        <w:rPr>
          <w:rFonts w:ascii="Times New Roman" w:hAnsi="Times New Roman"/>
          <w:bCs/>
          <w:sz w:val="24"/>
          <w:szCs w:val="24"/>
          <w:u w:val="single"/>
          <w:lang w:val="uk-UA" w:eastAsia="x-none"/>
        </w:rPr>
        <w:t>(найменування учасника, код його ЄДРПОУ)</w:t>
      </w:r>
      <w:r w:rsidRPr="007B7E28">
        <w:rPr>
          <w:rFonts w:ascii="Times New Roman" w:hAnsi="Times New Roman"/>
          <w:bCs/>
          <w:i/>
          <w:sz w:val="24"/>
          <w:szCs w:val="24"/>
          <w:u w:val="single"/>
          <w:lang w:val="uk-UA" w:eastAsia="x-none"/>
        </w:rPr>
        <w:t xml:space="preserve"> зазначає, що кількісний та якісний склад працівників нашого підприємства (установи, організації) станом на _________________ </w:t>
      </w:r>
      <w:r w:rsidRPr="007B7E28">
        <w:rPr>
          <w:rFonts w:ascii="Times New Roman" w:hAnsi="Times New Roman"/>
          <w:bCs/>
          <w:sz w:val="24"/>
          <w:szCs w:val="24"/>
          <w:u w:val="single"/>
          <w:lang w:val="uk-UA" w:eastAsia="x-none"/>
        </w:rPr>
        <w:t xml:space="preserve">(дата, станом на яку подається довідка) </w:t>
      </w:r>
      <w:r w:rsidRPr="007B7E28">
        <w:rPr>
          <w:rFonts w:ascii="Times New Roman" w:hAnsi="Times New Roman"/>
          <w:bCs/>
          <w:i/>
          <w:sz w:val="24"/>
          <w:szCs w:val="24"/>
          <w:u w:val="single"/>
          <w:lang w:val="uk-UA" w:eastAsia="x-none"/>
        </w:rPr>
        <w:t>наступний:</w:t>
      </w:r>
    </w:p>
    <w:p w:rsidR="007B7E28" w:rsidRPr="007B7E28" w:rsidRDefault="007B7E28" w:rsidP="007B7E28">
      <w:pPr>
        <w:numPr>
          <w:ilvl w:val="0"/>
          <w:numId w:val="48"/>
        </w:numPr>
        <w:spacing w:after="0" w:line="240" w:lineRule="auto"/>
        <w:rPr>
          <w:rFonts w:ascii="Times New Roman" w:hAnsi="Times New Roman"/>
          <w:sz w:val="24"/>
          <w:szCs w:val="24"/>
          <w:lang w:val="uk-UA" w:eastAsia="en-US"/>
        </w:rPr>
      </w:pPr>
      <w:r w:rsidRPr="007B7E28">
        <w:rPr>
          <w:rFonts w:ascii="Times New Roman" w:hAnsi="Times New Roman"/>
          <w:sz w:val="24"/>
          <w:szCs w:val="24"/>
          <w:lang w:val="uk-UA"/>
        </w:rPr>
        <w:t>Облікова кількість штатних працівників, ____( всього).</w:t>
      </w:r>
    </w:p>
    <w:p w:rsidR="007B7E28" w:rsidRPr="007B7E28" w:rsidRDefault="007B7E28" w:rsidP="007B7E28">
      <w:pPr>
        <w:numPr>
          <w:ilvl w:val="0"/>
          <w:numId w:val="48"/>
        </w:numPr>
        <w:spacing w:after="0" w:line="240" w:lineRule="auto"/>
        <w:rPr>
          <w:rFonts w:ascii="Times New Roman" w:hAnsi="Times New Roman"/>
          <w:sz w:val="24"/>
          <w:szCs w:val="24"/>
          <w:lang w:val="uk-UA"/>
        </w:rPr>
      </w:pPr>
      <w:r w:rsidRPr="007B7E28">
        <w:rPr>
          <w:rFonts w:ascii="Times New Roman" w:hAnsi="Times New Roman"/>
          <w:sz w:val="24"/>
          <w:szCs w:val="24"/>
          <w:lang w:val="uk-UA"/>
        </w:rPr>
        <w:t>Кількість працівників, які мають вищу освіту ____.</w:t>
      </w:r>
    </w:p>
    <w:p w:rsidR="007B7E28" w:rsidRPr="007B7E28" w:rsidRDefault="007B7E28" w:rsidP="007B7E28">
      <w:pPr>
        <w:numPr>
          <w:ilvl w:val="0"/>
          <w:numId w:val="48"/>
        </w:numPr>
        <w:spacing w:after="0" w:line="240" w:lineRule="auto"/>
        <w:rPr>
          <w:rFonts w:ascii="Times New Roman" w:hAnsi="Times New Roman"/>
          <w:sz w:val="24"/>
          <w:szCs w:val="24"/>
          <w:lang w:val="uk-UA"/>
        </w:rPr>
      </w:pPr>
      <w:r w:rsidRPr="007B7E28">
        <w:rPr>
          <w:rFonts w:ascii="Times New Roman" w:hAnsi="Times New Roman"/>
          <w:sz w:val="24"/>
          <w:szCs w:val="24"/>
          <w:lang w:val="uk-UA"/>
        </w:rPr>
        <w:t xml:space="preserve">Кількість працівників, які мають середню чи середню спеціальну освіту ____. </w:t>
      </w:r>
    </w:p>
    <w:p w:rsidR="007B7E28" w:rsidRPr="007B7E28" w:rsidRDefault="007B7E28" w:rsidP="007B7E28">
      <w:pPr>
        <w:numPr>
          <w:ilvl w:val="0"/>
          <w:numId w:val="48"/>
        </w:numPr>
        <w:spacing w:after="0" w:line="240" w:lineRule="auto"/>
        <w:rPr>
          <w:rFonts w:ascii="Times New Roman" w:hAnsi="Times New Roman"/>
          <w:sz w:val="24"/>
          <w:szCs w:val="24"/>
          <w:lang w:val="uk-UA"/>
        </w:rPr>
      </w:pPr>
      <w:r w:rsidRPr="007B7E28">
        <w:rPr>
          <w:rFonts w:ascii="Times New Roman" w:hAnsi="Times New Roman"/>
          <w:sz w:val="24"/>
          <w:szCs w:val="24"/>
          <w:lang w:val="uk-UA"/>
        </w:rPr>
        <w:t>Кількість працівників, які мають повну чи базову  вищу    освіту ____.</w:t>
      </w:r>
    </w:p>
    <w:p w:rsidR="007B7E28" w:rsidRPr="007B7E28" w:rsidRDefault="007B7E28" w:rsidP="007B7E28">
      <w:pPr>
        <w:numPr>
          <w:ilvl w:val="0"/>
          <w:numId w:val="48"/>
        </w:numPr>
        <w:spacing w:after="0" w:line="240" w:lineRule="auto"/>
        <w:ind w:hanging="218"/>
        <w:rPr>
          <w:rFonts w:ascii="Times New Roman" w:hAnsi="Times New Roman"/>
          <w:sz w:val="24"/>
          <w:szCs w:val="24"/>
          <w:lang w:val="uk-UA"/>
        </w:rPr>
      </w:pPr>
      <w:r w:rsidRPr="007B7E28">
        <w:rPr>
          <w:rFonts w:ascii="Times New Roman" w:hAnsi="Times New Roman"/>
          <w:sz w:val="24"/>
          <w:szCs w:val="24"/>
          <w:lang w:val="uk-UA"/>
        </w:rPr>
        <w:t>Вказати працівників які будуть залучені до виконання зобов’язань за договором:</w:t>
      </w:r>
    </w:p>
    <w:p w:rsidR="007B7E28" w:rsidRPr="007B7E28" w:rsidRDefault="007B7E28" w:rsidP="007B7E28">
      <w:pPr>
        <w:spacing w:after="0" w:line="240" w:lineRule="auto"/>
        <w:ind w:left="480"/>
        <w:rPr>
          <w:rFonts w:ascii="Times New Roman" w:hAnsi="Times New Roman"/>
          <w:sz w:val="24"/>
          <w:szCs w:val="24"/>
          <w:lang w:val="uk-UA"/>
        </w:rPr>
      </w:pPr>
    </w:p>
    <w:tbl>
      <w:tblPr>
        <w:tblW w:w="138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67"/>
        <w:gridCol w:w="1701"/>
        <w:gridCol w:w="1383"/>
        <w:gridCol w:w="2942"/>
        <w:gridCol w:w="3755"/>
        <w:gridCol w:w="2269"/>
      </w:tblGrid>
      <w:tr w:rsidR="007B7E28" w:rsidRPr="007B7E28" w:rsidTr="00B03B42">
        <w:trPr>
          <w:trHeight w:val="1553"/>
        </w:trPr>
        <w:tc>
          <w:tcPr>
            <w:tcW w:w="675" w:type="dxa"/>
            <w:tcBorders>
              <w:top w:val="single" w:sz="4" w:space="0" w:color="auto"/>
              <w:left w:val="single" w:sz="4" w:space="0" w:color="auto"/>
              <w:bottom w:val="single" w:sz="4" w:space="0" w:color="auto"/>
              <w:right w:val="single" w:sz="4" w:space="0" w:color="auto"/>
            </w:tcBorders>
            <w:vAlign w:val="center"/>
            <w:hideMark/>
          </w:tcPr>
          <w:p w:rsidR="007B7E28" w:rsidRPr="007B7E28" w:rsidRDefault="007B7E28" w:rsidP="007B7E28">
            <w:pPr>
              <w:jc w:val="center"/>
              <w:rPr>
                <w:rFonts w:ascii="Times New Roman" w:hAnsi="Times New Roman"/>
                <w:b/>
                <w:sz w:val="24"/>
                <w:szCs w:val="24"/>
                <w:lang w:val="uk-UA" w:eastAsia="en-US"/>
              </w:rPr>
            </w:pPr>
            <w:r w:rsidRPr="007B7E28">
              <w:rPr>
                <w:rFonts w:ascii="Times New Roman" w:hAnsi="Times New Roman"/>
                <w:b/>
                <w:sz w:val="24"/>
                <w:szCs w:val="24"/>
                <w:lang w:val="uk-UA"/>
              </w:rPr>
              <w:t>№ п/п</w:t>
            </w:r>
          </w:p>
        </w:tc>
        <w:tc>
          <w:tcPr>
            <w:tcW w:w="1167" w:type="dxa"/>
            <w:tcBorders>
              <w:top w:val="single" w:sz="4" w:space="0" w:color="auto"/>
              <w:left w:val="single" w:sz="4" w:space="0" w:color="auto"/>
              <w:bottom w:val="single" w:sz="4" w:space="0" w:color="auto"/>
              <w:right w:val="single" w:sz="4" w:space="0" w:color="auto"/>
            </w:tcBorders>
            <w:vAlign w:val="center"/>
            <w:hideMark/>
          </w:tcPr>
          <w:p w:rsidR="007B7E28" w:rsidRPr="007B7E28" w:rsidRDefault="007B7E28" w:rsidP="007B7E28">
            <w:pPr>
              <w:jc w:val="center"/>
              <w:rPr>
                <w:rFonts w:ascii="Times New Roman" w:hAnsi="Times New Roman"/>
                <w:b/>
                <w:sz w:val="24"/>
                <w:szCs w:val="24"/>
                <w:lang w:val="uk-UA" w:eastAsia="en-US"/>
              </w:rPr>
            </w:pPr>
            <w:r w:rsidRPr="007B7E28">
              <w:rPr>
                <w:rFonts w:ascii="Times New Roman" w:hAnsi="Times New Roman"/>
                <w:b/>
                <w:sz w:val="24"/>
                <w:szCs w:val="24"/>
                <w:lang w:val="uk-UA"/>
              </w:rPr>
              <w:t>Посада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7E28" w:rsidRPr="007B7E28" w:rsidRDefault="007B7E28" w:rsidP="007B7E28">
            <w:pPr>
              <w:jc w:val="center"/>
              <w:rPr>
                <w:rFonts w:ascii="Times New Roman" w:hAnsi="Times New Roman"/>
                <w:b/>
                <w:sz w:val="24"/>
                <w:szCs w:val="24"/>
                <w:lang w:val="uk-UA" w:eastAsia="en-US"/>
              </w:rPr>
            </w:pPr>
            <w:r w:rsidRPr="007B7E28">
              <w:rPr>
                <w:rFonts w:ascii="Times New Roman" w:hAnsi="Times New Roman"/>
                <w:b/>
                <w:sz w:val="24"/>
                <w:szCs w:val="24"/>
                <w:lang w:val="uk-UA"/>
              </w:rPr>
              <w:t>ПІБ</w:t>
            </w:r>
          </w:p>
        </w:tc>
        <w:tc>
          <w:tcPr>
            <w:tcW w:w="1383" w:type="dxa"/>
            <w:tcBorders>
              <w:top w:val="single" w:sz="4" w:space="0" w:color="auto"/>
              <w:left w:val="single" w:sz="4" w:space="0" w:color="auto"/>
              <w:bottom w:val="single" w:sz="4" w:space="0" w:color="auto"/>
              <w:right w:val="single" w:sz="4" w:space="0" w:color="auto"/>
            </w:tcBorders>
            <w:vAlign w:val="center"/>
            <w:hideMark/>
          </w:tcPr>
          <w:p w:rsidR="007B7E28" w:rsidRPr="007B7E28" w:rsidRDefault="007B7E28" w:rsidP="007B7E28">
            <w:pPr>
              <w:jc w:val="center"/>
              <w:rPr>
                <w:rFonts w:ascii="Times New Roman" w:hAnsi="Times New Roman"/>
                <w:b/>
                <w:sz w:val="24"/>
                <w:szCs w:val="24"/>
                <w:lang w:val="uk-UA" w:eastAsia="en-US"/>
              </w:rPr>
            </w:pPr>
            <w:r w:rsidRPr="007B7E28">
              <w:rPr>
                <w:rFonts w:ascii="Times New Roman" w:hAnsi="Times New Roman"/>
                <w:b/>
                <w:sz w:val="24"/>
                <w:szCs w:val="24"/>
                <w:lang w:val="uk-UA"/>
              </w:rPr>
              <w:t>Освіта</w:t>
            </w:r>
          </w:p>
        </w:tc>
        <w:tc>
          <w:tcPr>
            <w:tcW w:w="2942"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jc w:val="center"/>
              <w:rPr>
                <w:rFonts w:ascii="Times New Roman" w:hAnsi="Times New Roman"/>
                <w:b/>
                <w:sz w:val="24"/>
                <w:szCs w:val="24"/>
                <w:lang w:val="uk-UA" w:eastAsia="en-US"/>
              </w:rPr>
            </w:pPr>
            <w:r w:rsidRPr="007B7E28">
              <w:rPr>
                <w:rFonts w:ascii="Times New Roman" w:hAnsi="Times New Roman"/>
                <w:b/>
                <w:sz w:val="24"/>
                <w:szCs w:val="24"/>
                <w:lang w:val="uk-UA"/>
              </w:rPr>
              <w:t>Серія, номер та строк дії сертифікату про проходження профілактичного  психіатричного та наркологічного огляду</w:t>
            </w:r>
          </w:p>
        </w:tc>
        <w:tc>
          <w:tcPr>
            <w:tcW w:w="3755"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jc w:val="center"/>
              <w:rPr>
                <w:rFonts w:ascii="Times New Roman" w:hAnsi="Times New Roman"/>
                <w:b/>
                <w:sz w:val="24"/>
                <w:szCs w:val="24"/>
                <w:lang w:val="uk-UA" w:eastAsia="en-US"/>
              </w:rPr>
            </w:pPr>
            <w:r w:rsidRPr="007B7E28">
              <w:rPr>
                <w:rFonts w:ascii="Times New Roman" w:hAnsi="Times New Roman"/>
                <w:b/>
                <w:sz w:val="24"/>
                <w:szCs w:val="24"/>
                <w:lang w:val="uk-UA"/>
              </w:rPr>
              <w:t xml:space="preserve">Серія, номер та строк дії медичної довідки про відсутність в особи обмежень за станом здоров’я  </w:t>
            </w:r>
          </w:p>
        </w:tc>
        <w:tc>
          <w:tcPr>
            <w:tcW w:w="2269"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jc w:val="center"/>
              <w:rPr>
                <w:rFonts w:ascii="Times New Roman" w:hAnsi="Times New Roman"/>
                <w:b/>
                <w:sz w:val="24"/>
                <w:szCs w:val="24"/>
                <w:lang w:val="uk-UA" w:eastAsia="en-US"/>
              </w:rPr>
            </w:pPr>
            <w:r w:rsidRPr="007B7E28">
              <w:rPr>
                <w:rFonts w:ascii="Times New Roman" w:hAnsi="Times New Roman"/>
                <w:b/>
                <w:sz w:val="24"/>
                <w:szCs w:val="24"/>
                <w:lang w:val="uk-UA"/>
              </w:rPr>
              <w:t>Кваліфікаційний розряд охоронника</w:t>
            </w:r>
          </w:p>
        </w:tc>
      </w:tr>
      <w:tr w:rsidR="007B7E28" w:rsidRPr="007B7E28" w:rsidTr="00B03B42">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7B7E28" w:rsidRPr="007B7E28" w:rsidRDefault="007B7E28" w:rsidP="007B7E28">
            <w:pPr>
              <w:spacing w:after="0"/>
              <w:jc w:val="center"/>
              <w:rPr>
                <w:rFonts w:ascii="Times New Roman" w:hAnsi="Times New Roman"/>
                <w:b/>
                <w:sz w:val="24"/>
                <w:szCs w:val="24"/>
                <w:lang w:val="uk-UA" w:eastAsia="en-US"/>
              </w:rPr>
            </w:pPr>
            <w:r w:rsidRPr="007B7E28">
              <w:rPr>
                <w:rFonts w:ascii="Times New Roman" w:hAnsi="Times New Roman"/>
                <w:b/>
                <w:sz w:val="24"/>
                <w:szCs w:val="24"/>
                <w:lang w:val="uk-UA"/>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7B7E28" w:rsidRPr="007B7E28" w:rsidRDefault="007B7E28" w:rsidP="007B7E28">
            <w:pPr>
              <w:spacing w:after="0"/>
              <w:jc w:val="center"/>
              <w:rPr>
                <w:rFonts w:ascii="Times New Roman" w:hAnsi="Times New Roman"/>
                <w:b/>
                <w:sz w:val="24"/>
                <w:szCs w:val="24"/>
                <w:lang w:val="uk-UA" w:eastAsia="en-US"/>
              </w:rPr>
            </w:pPr>
            <w:r w:rsidRPr="007B7E28">
              <w:rPr>
                <w:rFonts w:ascii="Times New Roman" w:hAnsi="Times New Roman"/>
                <w:b/>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7E28" w:rsidRPr="007B7E28" w:rsidRDefault="007B7E28" w:rsidP="007B7E28">
            <w:pPr>
              <w:spacing w:after="0"/>
              <w:jc w:val="center"/>
              <w:rPr>
                <w:rFonts w:ascii="Times New Roman" w:hAnsi="Times New Roman"/>
                <w:b/>
                <w:sz w:val="24"/>
                <w:szCs w:val="24"/>
                <w:lang w:val="uk-UA" w:eastAsia="en-US"/>
              </w:rPr>
            </w:pPr>
            <w:r w:rsidRPr="007B7E28">
              <w:rPr>
                <w:rFonts w:ascii="Times New Roman" w:hAnsi="Times New Roman"/>
                <w:b/>
                <w:sz w:val="24"/>
                <w:szCs w:val="24"/>
                <w:lang w:val="uk-UA"/>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rsidR="007B7E28" w:rsidRPr="007B7E28" w:rsidRDefault="007B7E28" w:rsidP="007B7E28">
            <w:pPr>
              <w:spacing w:after="0"/>
              <w:jc w:val="center"/>
              <w:rPr>
                <w:rFonts w:ascii="Times New Roman" w:hAnsi="Times New Roman"/>
                <w:b/>
                <w:sz w:val="24"/>
                <w:szCs w:val="24"/>
                <w:lang w:val="uk-UA" w:eastAsia="en-US"/>
              </w:rPr>
            </w:pPr>
            <w:r w:rsidRPr="007B7E28">
              <w:rPr>
                <w:rFonts w:ascii="Times New Roman" w:hAnsi="Times New Roman"/>
                <w:b/>
                <w:sz w:val="24"/>
                <w:szCs w:val="24"/>
                <w:lang w:val="uk-UA"/>
              </w:rPr>
              <w:t>4</w:t>
            </w:r>
          </w:p>
        </w:tc>
        <w:tc>
          <w:tcPr>
            <w:tcW w:w="2942"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spacing w:after="0"/>
              <w:jc w:val="center"/>
              <w:rPr>
                <w:rFonts w:ascii="Times New Roman" w:hAnsi="Times New Roman"/>
                <w:b/>
                <w:sz w:val="24"/>
                <w:szCs w:val="24"/>
                <w:lang w:val="uk-UA" w:eastAsia="en-US"/>
              </w:rPr>
            </w:pPr>
            <w:r w:rsidRPr="007B7E28">
              <w:rPr>
                <w:rFonts w:ascii="Times New Roman" w:hAnsi="Times New Roman"/>
                <w:b/>
                <w:sz w:val="24"/>
                <w:szCs w:val="24"/>
                <w:lang w:val="uk-UA"/>
              </w:rPr>
              <w:t>5</w:t>
            </w:r>
          </w:p>
        </w:tc>
        <w:tc>
          <w:tcPr>
            <w:tcW w:w="3755"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spacing w:after="0"/>
              <w:jc w:val="center"/>
              <w:rPr>
                <w:rFonts w:ascii="Times New Roman" w:hAnsi="Times New Roman"/>
                <w:b/>
                <w:sz w:val="24"/>
                <w:szCs w:val="24"/>
                <w:lang w:val="uk-UA" w:eastAsia="en-US"/>
              </w:rPr>
            </w:pPr>
            <w:r w:rsidRPr="007B7E28">
              <w:rPr>
                <w:rFonts w:ascii="Times New Roman" w:hAnsi="Times New Roman"/>
                <w:b/>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spacing w:after="0"/>
              <w:jc w:val="center"/>
              <w:rPr>
                <w:rFonts w:ascii="Times New Roman" w:hAnsi="Times New Roman"/>
                <w:b/>
                <w:sz w:val="24"/>
                <w:szCs w:val="24"/>
                <w:lang w:val="uk-UA" w:eastAsia="en-US"/>
              </w:rPr>
            </w:pPr>
            <w:r w:rsidRPr="007B7E28">
              <w:rPr>
                <w:rFonts w:ascii="Times New Roman" w:hAnsi="Times New Roman"/>
                <w:b/>
                <w:sz w:val="24"/>
                <w:szCs w:val="24"/>
                <w:lang w:val="uk-UA"/>
              </w:rPr>
              <w:t>7</w:t>
            </w:r>
          </w:p>
        </w:tc>
      </w:tr>
      <w:tr w:rsidR="007B7E28" w:rsidRPr="007B7E28" w:rsidTr="00B03B42">
        <w:trPr>
          <w:trHeight w:val="274"/>
        </w:trPr>
        <w:tc>
          <w:tcPr>
            <w:tcW w:w="675"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spacing w:after="0"/>
              <w:jc w:val="center"/>
              <w:rPr>
                <w:rFonts w:ascii="Times New Roman" w:hAnsi="Times New Roman"/>
                <w:sz w:val="24"/>
                <w:szCs w:val="24"/>
                <w:lang w:val="uk-UA" w:eastAsia="en-US"/>
              </w:rPr>
            </w:pPr>
            <w:r w:rsidRPr="007B7E28">
              <w:rPr>
                <w:rFonts w:ascii="Times New Roman" w:hAnsi="Times New Roman"/>
                <w:sz w:val="24"/>
                <w:szCs w:val="24"/>
                <w:lang w:val="uk-UA"/>
              </w:rPr>
              <w:t>1.</w:t>
            </w:r>
          </w:p>
        </w:tc>
        <w:tc>
          <w:tcPr>
            <w:tcW w:w="1167"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1383"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2942"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3755"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2269"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r>
      <w:tr w:rsidR="007B7E28" w:rsidRPr="007B7E28" w:rsidTr="00B03B42">
        <w:tc>
          <w:tcPr>
            <w:tcW w:w="675"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jc w:val="center"/>
              <w:rPr>
                <w:rFonts w:ascii="Times New Roman" w:hAnsi="Times New Roman"/>
                <w:sz w:val="24"/>
                <w:szCs w:val="24"/>
                <w:lang w:val="uk-UA" w:eastAsia="en-US"/>
              </w:rPr>
            </w:pPr>
            <w:r w:rsidRPr="007B7E28">
              <w:rPr>
                <w:rFonts w:ascii="Times New Roman" w:hAnsi="Times New Roman"/>
                <w:sz w:val="24"/>
                <w:szCs w:val="24"/>
                <w:lang w:val="uk-UA"/>
              </w:rPr>
              <w:t>2.</w:t>
            </w:r>
          </w:p>
        </w:tc>
        <w:tc>
          <w:tcPr>
            <w:tcW w:w="1167"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1383"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2942"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3755"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2269"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r>
      <w:tr w:rsidR="007B7E28" w:rsidRPr="007B7E28" w:rsidTr="00B03B42">
        <w:tc>
          <w:tcPr>
            <w:tcW w:w="675" w:type="dxa"/>
            <w:tcBorders>
              <w:top w:val="single" w:sz="4" w:space="0" w:color="auto"/>
              <w:left w:val="single" w:sz="4" w:space="0" w:color="auto"/>
              <w:bottom w:val="single" w:sz="4" w:space="0" w:color="auto"/>
              <w:right w:val="single" w:sz="4" w:space="0" w:color="auto"/>
            </w:tcBorders>
            <w:hideMark/>
          </w:tcPr>
          <w:p w:rsidR="007B7E28" w:rsidRPr="007B7E28" w:rsidRDefault="007B7E28" w:rsidP="007B7E28">
            <w:pPr>
              <w:jc w:val="center"/>
              <w:rPr>
                <w:rFonts w:ascii="Times New Roman" w:hAnsi="Times New Roman"/>
                <w:sz w:val="24"/>
                <w:szCs w:val="24"/>
                <w:lang w:val="uk-UA" w:eastAsia="en-US"/>
              </w:rPr>
            </w:pPr>
            <w:r w:rsidRPr="007B7E28">
              <w:rPr>
                <w:rFonts w:ascii="Times New Roman" w:hAnsi="Times New Roman"/>
                <w:sz w:val="24"/>
                <w:szCs w:val="24"/>
                <w:lang w:val="uk-UA"/>
              </w:rPr>
              <w:t>…</w:t>
            </w:r>
          </w:p>
        </w:tc>
        <w:tc>
          <w:tcPr>
            <w:tcW w:w="1167"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1383"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2942"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3755"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c>
          <w:tcPr>
            <w:tcW w:w="2269" w:type="dxa"/>
            <w:tcBorders>
              <w:top w:val="single" w:sz="4" w:space="0" w:color="auto"/>
              <w:left w:val="single" w:sz="4" w:space="0" w:color="auto"/>
              <w:bottom w:val="single" w:sz="4" w:space="0" w:color="auto"/>
              <w:right w:val="single" w:sz="4" w:space="0" w:color="auto"/>
            </w:tcBorders>
          </w:tcPr>
          <w:p w:rsidR="007B7E28" w:rsidRPr="007B7E28" w:rsidRDefault="007B7E28" w:rsidP="007B7E28">
            <w:pPr>
              <w:rPr>
                <w:rFonts w:ascii="Times New Roman" w:hAnsi="Times New Roman"/>
                <w:sz w:val="24"/>
                <w:szCs w:val="24"/>
                <w:lang w:val="uk-UA" w:eastAsia="en-US"/>
              </w:rPr>
            </w:pPr>
          </w:p>
        </w:tc>
      </w:tr>
    </w:tbl>
    <w:p w:rsidR="007B7E28" w:rsidRPr="007B7E28" w:rsidRDefault="007B7E28" w:rsidP="007B7E28">
      <w:pPr>
        <w:spacing w:after="0" w:line="360" w:lineRule="auto"/>
        <w:rPr>
          <w:rFonts w:ascii="Times New Roman" w:hAnsi="Times New Roman"/>
          <w:sz w:val="24"/>
          <w:szCs w:val="24"/>
          <w:lang w:val="uk-UA" w:eastAsia="en-US"/>
        </w:rPr>
      </w:pPr>
    </w:p>
    <w:tbl>
      <w:tblPr>
        <w:tblpPr w:leftFromText="180" w:rightFromText="180" w:bottomFromText="200" w:vertAnchor="text" w:horzAnchor="margin" w:tblpY="-24"/>
        <w:tblW w:w="15420" w:type="dxa"/>
        <w:tblLayout w:type="fixed"/>
        <w:tblLook w:val="04A0" w:firstRow="1" w:lastRow="0" w:firstColumn="1" w:lastColumn="0" w:noHBand="0" w:noVBand="1"/>
      </w:tblPr>
      <w:tblGrid>
        <w:gridCol w:w="6346"/>
        <w:gridCol w:w="3074"/>
        <w:gridCol w:w="4724"/>
        <w:gridCol w:w="1276"/>
      </w:tblGrid>
      <w:tr w:rsidR="007B7E28" w:rsidRPr="00E45E4E" w:rsidTr="00B03B42">
        <w:trPr>
          <w:cantSplit/>
        </w:trPr>
        <w:tc>
          <w:tcPr>
            <w:tcW w:w="6345" w:type="dxa"/>
            <w:tcBorders>
              <w:top w:val="dotted" w:sz="6" w:space="0" w:color="auto"/>
              <w:left w:val="nil"/>
              <w:bottom w:val="nil"/>
              <w:right w:val="nil"/>
            </w:tcBorders>
            <w:hideMark/>
          </w:tcPr>
          <w:p w:rsidR="007B7E28" w:rsidRPr="007B7E28" w:rsidRDefault="007B7E28" w:rsidP="007B7E28">
            <w:pPr>
              <w:spacing w:after="0"/>
              <w:rPr>
                <w:rFonts w:ascii="Times New Roman" w:hAnsi="Times New Roman"/>
                <w:sz w:val="24"/>
                <w:szCs w:val="24"/>
                <w:lang w:val="uk-UA" w:eastAsia="en-US"/>
              </w:rPr>
            </w:pPr>
            <w:r w:rsidRPr="007B7E28">
              <w:rPr>
                <w:rFonts w:ascii="Times New Roman" w:hAnsi="Times New Roman"/>
                <w:sz w:val="24"/>
                <w:szCs w:val="24"/>
                <w:lang w:val="uk-UA"/>
              </w:rPr>
              <w:t xml:space="preserve"> (посада керівника учасника або уповноваженої ним особи учасника )</w:t>
            </w:r>
          </w:p>
        </w:tc>
        <w:tc>
          <w:tcPr>
            <w:tcW w:w="3073" w:type="dxa"/>
            <w:tcBorders>
              <w:top w:val="dotted" w:sz="6" w:space="0" w:color="auto"/>
              <w:left w:val="nil"/>
              <w:bottom w:val="nil"/>
              <w:right w:val="nil"/>
            </w:tcBorders>
            <w:hideMark/>
          </w:tcPr>
          <w:p w:rsidR="007B7E28" w:rsidRPr="007B7E28" w:rsidRDefault="007B7E28" w:rsidP="007B7E28">
            <w:pPr>
              <w:spacing w:after="0" w:line="360" w:lineRule="auto"/>
              <w:ind w:left="283"/>
              <w:rPr>
                <w:rFonts w:ascii="Times New Roman" w:hAnsi="Times New Roman"/>
                <w:sz w:val="24"/>
                <w:szCs w:val="24"/>
                <w:lang w:val="uk-UA" w:eastAsia="en-US"/>
              </w:rPr>
            </w:pPr>
            <w:r w:rsidRPr="007B7E28">
              <w:rPr>
                <w:rFonts w:ascii="Times New Roman" w:hAnsi="Times New Roman"/>
                <w:sz w:val="24"/>
                <w:szCs w:val="24"/>
                <w:lang w:val="uk-UA"/>
              </w:rPr>
              <w:t xml:space="preserve">           (підпис)</w:t>
            </w:r>
          </w:p>
        </w:tc>
        <w:tc>
          <w:tcPr>
            <w:tcW w:w="5999" w:type="dxa"/>
            <w:gridSpan w:val="2"/>
            <w:tcBorders>
              <w:top w:val="dotted" w:sz="6" w:space="0" w:color="auto"/>
              <w:left w:val="nil"/>
              <w:bottom w:val="nil"/>
              <w:right w:val="nil"/>
            </w:tcBorders>
            <w:hideMark/>
          </w:tcPr>
          <w:p w:rsidR="007B7E28" w:rsidRPr="007B7E28" w:rsidRDefault="007B7E28" w:rsidP="007B7E28">
            <w:pPr>
              <w:spacing w:after="0" w:line="360" w:lineRule="auto"/>
              <w:ind w:left="283"/>
              <w:jc w:val="center"/>
              <w:rPr>
                <w:rFonts w:ascii="Times New Roman" w:hAnsi="Times New Roman"/>
                <w:sz w:val="24"/>
                <w:szCs w:val="24"/>
                <w:lang w:val="uk-UA" w:eastAsia="en-US"/>
              </w:rPr>
            </w:pPr>
            <w:r w:rsidRPr="007B7E28">
              <w:rPr>
                <w:rFonts w:ascii="Times New Roman" w:hAnsi="Times New Roman"/>
                <w:sz w:val="24"/>
                <w:szCs w:val="24"/>
                <w:lang w:val="uk-UA"/>
              </w:rPr>
              <w:t>(ініціали, ініціал імені та прізвище)</w:t>
            </w:r>
          </w:p>
        </w:tc>
      </w:tr>
      <w:tr w:rsidR="007B7E28" w:rsidRPr="007B7E28" w:rsidTr="00B03B42">
        <w:trPr>
          <w:gridAfter w:val="1"/>
          <w:wAfter w:w="1276" w:type="dxa"/>
          <w:cantSplit/>
          <w:trHeight w:val="439"/>
        </w:trPr>
        <w:tc>
          <w:tcPr>
            <w:tcW w:w="6345" w:type="dxa"/>
          </w:tcPr>
          <w:p w:rsidR="007B7E28" w:rsidRPr="007B7E28" w:rsidRDefault="007B7E28" w:rsidP="007B7E28">
            <w:pPr>
              <w:spacing w:after="0" w:line="360" w:lineRule="auto"/>
              <w:ind w:left="283"/>
              <w:rPr>
                <w:rFonts w:ascii="Times New Roman" w:hAnsi="Times New Roman"/>
                <w:sz w:val="24"/>
                <w:szCs w:val="24"/>
                <w:lang w:val="uk-UA" w:eastAsia="en-US"/>
              </w:rPr>
            </w:pPr>
          </w:p>
        </w:tc>
        <w:tc>
          <w:tcPr>
            <w:tcW w:w="3073" w:type="dxa"/>
            <w:hideMark/>
          </w:tcPr>
          <w:p w:rsidR="007B7E28" w:rsidRPr="007B7E28" w:rsidRDefault="007B7E28" w:rsidP="007B7E28">
            <w:pPr>
              <w:spacing w:after="0" w:line="360" w:lineRule="auto"/>
              <w:rPr>
                <w:rFonts w:ascii="Times New Roman" w:hAnsi="Times New Roman"/>
                <w:sz w:val="24"/>
                <w:szCs w:val="24"/>
                <w:lang w:val="uk-UA" w:eastAsia="en-US"/>
              </w:rPr>
            </w:pPr>
            <w:r w:rsidRPr="007B7E28">
              <w:rPr>
                <w:rFonts w:ascii="Times New Roman" w:hAnsi="Times New Roman"/>
                <w:sz w:val="24"/>
                <w:szCs w:val="24"/>
                <w:lang w:val="uk-UA"/>
              </w:rPr>
              <w:t>М. П. *</w:t>
            </w:r>
          </w:p>
        </w:tc>
        <w:tc>
          <w:tcPr>
            <w:tcW w:w="4723" w:type="dxa"/>
          </w:tcPr>
          <w:p w:rsidR="007B7E28" w:rsidRPr="007B7E28" w:rsidRDefault="007B7E28" w:rsidP="007B7E28">
            <w:pPr>
              <w:spacing w:after="0" w:line="360" w:lineRule="auto"/>
              <w:ind w:left="283"/>
              <w:rPr>
                <w:rFonts w:ascii="Times New Roman" w:hAnsi="Times New Roman"/>
                <w:sz w:val="24"/>
                <w:szCs w:val="24"/>
                <w:lang w:val="uk-UA" w:eastAsia="en-US"/>
              </w:rPr>
            </w:pPr>
          </w:p>
        </w:tc>
      </w:tr>
    </w:tbl>
    <w:p w:rsidR="00311808" w:rsidRPr="0084175C" w:rsidRDefault="007B7E28" w:rsidP="00840658">
      <w:pPr>
        <w:spacing w:after="0" w:line="240" w:lineRule="auto"/>
        <w:jc w:val="both"/>
        <w:rPr>
          <w:rFonts w:ascii="Times New Roman" w:hAnsi="Times New Roman"/>
          <w:b/>
          <w:noProof/>
          <w:sz w:val="24"/>
          <w:szCs w:val="24"/>
          <w:lang w:val="uk-UA" w:eastAsia="uk-UA"/>
        </w:rPr>
      </w:pPr>
      <w:r w:rsidRPr="007B7E28">
        <w:rPr>
          <w:rFonts w:ascii="Times New Roman" w:hAnsi="Times New Roman"/>
          <w:b/>
          <w:sz w:val="24"/>
          <w:szCs w:val="24"/>
          <w:lang w:val="uk-UA"/>
        </w:rPr>
        <w:t xml:space="preserve">* </w:t>
      </w:r>
      <w:r w:rsidRPr="007B7E28">
        <w:rPr>
          <w:rFonts w:ascii="Times New Roman" w:hAnsi="Times New Roman"/>
          <w:sz w:val="24"/>
          <w:szCs w:val="24"/>
          <w:lang w:val="uk-UA"/>
        </w:rPr>
        <w:t>Ця вимога не стосується учасників, які здійснюють діяльність без печатки згідно з чинним законодавством.</w:t>
      </w:r>
    </w:p>
    <w:sectPr w:rsidR="00311808" w:rsidRPr="0084175C" w:rsidSect="00B03B42">
      <w:headerReference w:type="even" r:id="rId11"/>
      <w:footerReference w:type="even" r:id="rId12"/>
      <w:footerReference w:type="default" r:id="rId13"/>
      <w:pgSz w:w="15840" w:h="12240" w:orient="landscape"/>
      <w:pgMar w:top="1134" w:right="851" w:bottom="851"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FD" w:rsidRDefault="000C63FD" w:rsidP="0026689E">
      <w:pPr>
        <w:spacing w:after="0" w:line="240" w:lineRule="auto"/>
      </w:pPr>
      <w:r>
        <w:separator/>
      </w:r>
    </w:p>
  </w:endnote>
  <w:endnote w:type="continuationSeparator" w:id="0">
    <w:p w:rsidR="000C63FD" w:rsidRDefault="000C63FD" w:rsidP="0026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D" w:rsidRPr="007A31D1" w:rsidRDefault="00EE6C8D">
    <w:pPr>
      <w:pStyle w:val="af"/>
      <w:jc w:val="right"/>
      <w:rPr>
        <w:rFonts w:ascii="Times New Roman" w:hAnsi="Times New Roman"/>
        <w:sz w:val="24"/>
        <w:szCs w:val="24"/>
      </w:rPr>
    </w:pPr>
    <w:r w:rsidRPr="007A31D1">
      <w:rPr>
        <w:rFonts w:ascii="Times New Roman" w:hAnsi="Times New Roman"/>
        <w:sz w:val="24"/>
        <w:szCs w:val="24"/>
      </w:rPr>
      <w:fldChar w:fldCharType="begin"/>
    </w:r>
    <w:r w:rsidRPr="007A31D1">
      <w:rPr>
        <w:rFonts w:ascii="Times New Roman" w:hAnsi="Times New Roman"/>
        <w:sz w:val="24"/>
        <w:szCs w:val="24"/>
      </w:rPr>
      <w:instrText>PAGE   \* MERGEFORMAT</w:instrText>
    </w:r>
    <w:r w:rsidRPr="007A31D1">
      <w:rPr>
        <w:rFonts w:ascii="Times New Roman" w:hAnsi="Times New Roman"/>
        <w:sz w:val="24"/>
        <w:szCs w:val="24"/>
      </w:rPr>
      <w:fldChar w:fldCharType="separate"/>
    </w:r>
    <w:r w:rsidR="001B4DB4">
      <w:rPr>
        <w:rFonts w:ascii="Times New Roman" w:hAnsi="Times New Roman"/>
        <w:noProof/>
        <w:sz w:val="24"/>
        <w:szCs w:val="24"/>
      </w:rPr>
      <w:t>3</w:t>
    </w:r>
    <w:r w:rsidRPr="007A31D1">
      <w:rPr>
        <w:rFonts w:ascii="Times New Roman" w:hAnsi="Times New Roman"/>
        <w:sz w:val="24"/>
        <w:szCs w:val="24"/>
      </w:rPr>
      <w:fldChar w:fldCharType="end"/>
    </w:r>
  </w:p>
  <w:p w:rsidR="00EE6C8D" w:rsidRDefault="00EE6C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D" w:rsidRDefault="00EE6C8D" w:rsidP="00B03B42">
    <w:pPr>
      <w:pStyle w:val="af"/>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13</w:t>
    </w:r>
    <w:r>
      <w:rPr>
        <w:rStyle w:val="aff7"/>
      </w:rPr>
      <w:fldChar w:fldCharType="end"/>
    </w:r>
  </w:p>
  <w:p w:rsidR="00EE6C8D" w:rsidRDefault="00EE6C8D">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D" w:rsidRDefault="00EE6C8D" w:rsidP="00B03B42">
    <w:pPr>
      <w:pStyle w:val="af"/>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39</w:t>
    </w:r>
    <w:r>
      <w:rPr>
        <w:rStyle w:val="aff7"/>
      </w:rPr>
      <w:fldChar w:fldCharType="end"/>
    </w:r>
  </w:p>
  <w:p w:rsidR="00EE6C8D" w:rsidRPr="00D1264A" w:rsidRDefault="00EE6C8D" w:rsidP="00B03B42">
    <w:pPr>
      <w:pStyle w:val="af"/>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FD" w:rsidRDefault="000C63FD" w:rsidP="0026689E">
      <w:pPr>
        <w:spacing w:after="0" w:line="240" w:lineRule="auto"/>
      </w:pPr>
      <w:r>
        <w:separator/>
      </w:r>
    </w:p>
  </w:footnote>
  <w:footnote w:type="continuationSeparator" w:id="0">
    <w:p w:rsidR="000C63FD" w:rsidRDefault="000C63FD" w:rsidP="00266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D" w:rsidRDefault="00EE6C8D" w:rsidP="00B03B42">
    <w:pPr>
      <w:pStyle w:val="ad"/>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EE6C8D" w:rsidRDefault="00EE6C8D" w:rsidP="00B03B42">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5C0E4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0C6205"/>
    <w:multiLevelType w:val="multilevel"/>
    <w:tmpl w:val="D7D49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4016A9"/>
    <w:multiLevelType w:val="hybridMultilevel"/>
    <w:tmpl w:val="3F32AD0C"/>
    <w:lvl w:ilvl="0" w:tplc="29C4B120">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4364571"/>
    <w:multiLevelType w:val="hybridMultilevel"/>
    <w:tmpl w:val="49386E8A"/>
    <w:lvl w:ilvl="0" w:tplc="79760A4E">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04850F02"/>
    <w:multiLevelType w:val="hybridMultilevel"/>
    <w:tmpl w:val="3B78EE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0E4907"/>
    <w:multiLevelType w:val="hybridMultilevel"/>
    <w:tmpl w:val="A616161E"/>
    <w:lvl w:ilvl="0" w:tplc="04190005">
      <w:start w:val="1"/>
      <w:numFmt w:val="bullet"/>
      <w:lvlText w:val=""/>
      <w:lvlJc w:val="left"/>
      <w:pPr>
        <w:tabs>
          <w:tab w:val="num" w:pos="1272"/>
        </w:tabs>
        <w:ind w:left="1272" w:hanging="360"/>
      </w:pPr>
      <w:rPr>
        <w:rFonts w:ascii="Wingdings" w:hAnsi="Wingdings"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hint="default"/>
      </w:rPr>
    </w:lvl>
    <w:lvl w:ilvl="3" w:tplc="04190001">
      <w:start w:val="1"/>
      <w:numFmt w:val="bullet"/>
      <w:lvlText w:val=""/>
      <w:lvlJc w:val="left"/>
      <w:pPr>
        <w:tabs>
          <w:tab w:val="num" w:pos="3432"/>
        </w:tabs>
        <w:ind w:left="3432" w:hanging="360"/>
      </w:pPr>
      <w:rPr>
        <w:rFonts w:ascii="Symbol" w:hAnsi="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hint="default"/>
      </w:rPr>
    </w:lvl>
    <w:lvl w:ilvl="6" w:tplc="04190001">
      <w:start w:val="1"/>
      <w:numFmt w:val="bullet"/>
      <w:lvlText w:val=""/>
      <w:lvlJc w:val="left"/>
      <w:pPr>
        <w:tabs>
          <w:tab w:val="num" w:pos="5592"/>
        </w:tabs>
        <w:ind w:left="5592" w:hanging="360"/>
      </w:pPr>
      <w:rPr>
        <w:rFonts w:ascii="Symbol" w:hAnsi="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hint="default"/>
      </w:rPr>
    </w:lvl>
  </w:abstractNum>
  <w:abstractNum w:abstractNumId="6" w15:restartNumberingAfterBreak="0">
    <w:nsid w:val="084567C0"/>
    <w:multiLevelType w:val="hybridMultilevel"/>
    <w:tmpl w:val="E9D08FF6"/>
    <w:lvl w:ilvl="0" w:tplc="A3267FF8">
      <w:start w:val="1"/>
      <w:numFmt w:val="bullet"/>
      <w:lvlText w:val=""/>
      <w:lvlJc w:val="left"/>
      <w:pPr>
        <w:ind w:left="720" w:hanging="360"/>
      </w:pPr>
      <w:rPr>
        <w:rFonts w:ascii="Symbol" w:hAnsi="Symbol"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8794B6C"/>
    <w:multiLevelType w:val="multilevel"/>
    <w:tmpl w:val="497C768A"/>
    <w:lvl w:ilvl="0">
      <w:start w:val="1"/>
      <w:numFmt w:val="decimal"/>
      <w:lvlText w:val="%1."/>
      <w:lvlJc w:val="left"/>
      <w:pPr>
        <w:ind w:left="720" w:hanging="360"/>
      </w:pPr>
    </w:lvl>
    <w:lvl w:ilvl="1">
      <w:start w:val="1"/>
      <w:numFmt w:val="decimal"/>
      <w:isLgl/>
      <w:lvlText w:val="%1.%2."/>
      <w:lvlJc w:val="left"/>
      <w:pPr>
        <w:ind w:left="720" w:hanging="360"/>
      </w:pPr>
      <w:rPr>
        <w:b w:val="0"/>
        <w:color w:val="auto"/>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color w:val="auto"/>
      </w:rPr>
    </w:lvl>
    <w:lvl w:ilvl="4">
      <w:start w:val="1"/>
      <w:numFmt w:val="decimal"/>
      <w:isLgl/>
      <w:lvlText w:val="%1.%2.%3.%4.%5."/>
      <w:lvlJc w:val="left"/>
      <w:pPr>
        <w:ind w:left="1440" w:hanging="1080"/>
      </w:pPr>
      <w:rPr>
        <w:b/>
        <w:color w:val="auto"/>
      </w:rPr>
    </w:lvl>
    <w:lvl w:ilvl="5">
      <w:start w:val="1"/>
      <w:numFmt w:val="decimal"/>
      <w:isLgl/>
      <w:lvlText w:val="%1.%2.%3.%4.%5.%6."/>
      <w:lvlJc w:val="left"/>
      <w:pPr>
        <w:ind w:left="1440" w:hanging="1080"/>
      </w:pPr>
      <w:rPr>
        <w:b/>
        <w:color w:val="auto"/>
      </w:rPr>
    </w:lvl>
    <w:lvl w:ilvl="6">
      <w:start w:val="1"/>
      <w:numFmt w:val="decimal"/>
      <w:isLgl/>
      <w:lvlText w:val="%1.%2.%3.%4.%5.%6.%7."/>
      <w:lvlJc w:val="left"/>
      <w:pPr>
        <w:ind w:left="1800" w:hanging="1440"/>
      </w:pPr>
      <w:rPr>
        <w:b/>
        <w:color w:val="auto"/>
      </w:rPr>
    </w:lvl>
    <w:lvl w:ilvl="7">
      <w:start w:val="1"/>
      <w:numFmt w:val="decimal"/>
      <w:isLgl/>
      <w:lvlText w:val="%1.%2.%3.%4.%5.%6.%7.%8."/>
      <w:lvlJc w:val="left"/>
      <w:pPr>
        <w:ind w:left="1800" w:hanging="1440"/>
      </w:pPr>
      <w:rPr>
        <w:b/>
        <w:color w:val="auto"/>
      </w:rPr>
    </w:lvl>
    <w:lvl w:ilvl="8">
      <w:start w:val="1"/>
      <w:numFmt w:val="decimal"/>
      <w:isLgl/>
      <w:lvlText w:val="%1.%2.%3.%4.%5.%6.%7.%8.%9."/>
      <w:lvlJc w:val="left"/>
      <w:pPr>
        <w:ind w:left="2160" w:hanging="1800"/>
      </w:pPr>
      <w:rPr>
        <w:b/>
        <w:color w:val="auto"/>
      </w:rPr>
    </w:lvl>
  </w:abstractNum>
  <w:abstractNum w:abstractNumId="8" w15:restartNumberingAfterBreak="0">
    <w:nsid w:val="09DB47CE"/>
    <w:multiLevelType w:val="multilevel"/>
    <w:tmpl w:val="F4588FD0"/>
    <w:lvl w:ilvl="0">
      <w:start w:val="2"/>
      <w:numFmt w:val="decimal"/>
      <w:lvlText w:val="%1."/>
      <w:lvlJc w:val="left"/>
      <w:pPr>
        <w:ind w:left="4472" w:hanging="360"/>
      </w:pPr>
      <w:rPr>
        <w:rFonts w:hint="default"/>
      </w:rPr>
    </w:lvl>
    <w:lvl w:ilvl="1">
      <w:start w:val="1"/>
      <w:numFmt w:val="decimal"/>
      <w:lvlText w:val="%1.%2."/>
      <w:lvlJc w:val="left"/>
      <w:pPr>
        <w:ind w:left="5181" w:hanging="360"/>
      </w:pPr>
      <w:rPr>
        <w:rFonts w:hint="default"/>
      </w:rPr>
    </w:lvl>
    <w:lvl w:ilvl="2">
      <w:start w:val="1"/>
      <w:numFmt w:val="decimal"/>
      <w:lvlText w:val="%1.%2.%3."/>
      <w:lvlJc w:val="left"/>
      <w:pPr>
        <w:ind w:left="6250" w:hanging="720"/>
      </w:pPr>
      <w:rPr>
        <w:rFonts w:hint="default"/>
      </w:rPr>
    </w:lvl>
    <w:lvl w:ilvl="3">
      <w:start w:val="1"/>
      <w:numFmt w:val="decimal"/>
      <w:lvlText w:val="%1.%2.%3.%4."/>
      <w:lvlJc w:val="left"/>
      <w:pPr>
        <w:ind w:left="6959" w:hanging="720"/>
      </w:pPr>
      <w:rPr>
        <w:rFonts w:hint="default"/>
      </w:rPr>
    </w:lvl>
    <w:lvl w:ilvl="4">
      <w:start w:val="1"/>
      <w:numFmt w:val="decimal"/>
      <w:lvlText w:val="%1.%2.%3.%4.%5."/>
      <w:lvlJc w:val="left"/>
      <w:pPr>
        <w:ind w:left="8028" w:hanging="1080"/>
      </w:pPr>
      <w:rPr>
        <w:rFonts w:hint="default"/>
      </w:rPr>
    </w:lvl>
    <w:lvl w:ilvl="5">
      <w:start w:val="1"/>
      <w:numFmt w:val="decimal"/>
      <w:lvlText w:val="%1.%2.%3.%4.%5.%6."/>
      <w:lvlJc w:val="left"/>
      <w:pPr>
        <w:ind w:left="8737" w:hanging="1080"/>
      </w:pPr>
      <w:rPr>
        <w:rFonts w:hint="default"/>
      </w:rPr>
    </w:lvl>
    <w:lvl w:ilvl="6">
      <w:start w:val="1"/>
      <w:numFmt w:val="decimal"/>
      <w:lvlText w:val="%1.%2.%3.%4.%5.%6.%7."/>
      <w:lvlJc w:val="left"/>
      <w:pPr>
        <w:ind w:left="9806" w:hanging="1440"/>
      </w:pPr>
      <w:rPr>
        <w:rFonts w:hint="default"/>
      </w:rPr>
    </w:lvl>
    <w:lvl w:ilvl="7">
      <w:start w:val="1"/>
      <w:numFmt w:val="decimal"/>
      <w:lvlText w:val="%1.%2.%3.%4.%5.%6.%7.%8."/>
      <w:lvlJc w:val="left"/>
      <w:pPr>
        <w:ind w:left="10515" w:hanging="1440"/>
      </w:pPr>
      <w:rPr>
        <w:rFonts w:hint="default"/>
      </w:rPr>
    </w:lvl>
    <w:lvl w:ilvl="8">
      <w:start w:val="1"/>
      <w:numFmt w:val="decimal"/>
      <w:lvlText w:val="%1.%2.%3.%4.%5.%6.%7.%8.%9."/>
      <w:lvlJc w:val="left"/>
      <w:pPr>
        <w:ind w:left="11584" w:hanging="1800"/>
      </w:pPr>
      <w:rPr>
        <w:rFonts w:hint="default"/>
      </w:rPr>
    </w:lvl>
  </w:abstractNum>
  <w:abstractNum w:abstractNumId="9" w15:restartNumberingAfterBreak="0">
    <w:nsid w:val="15CE3E34"/>
    <w:multiLevelType w:val="multilevel"/>
    <w:tmpl w:val="297CE4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F87E37"/>
    <w:multiLevelType w:val="hybridMultilevel"/>
    <w:tmpl w:val="4DB2F45A"/>
    <w:lvl w:ilvl="0" w:tplc="CCB831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15B8F"/>
    <w:multiLevelType w:val="hybridMultilevel"/>
    <w:tmpl w:val="2DEAD7E4"/>
    <w:lvl w:ilvl="0" w:tplc="8A4E6D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B2A5D5D"/>
    <w:multiLevelType w:val="hybridMultilevel"/>
    <w:tmpl w:val="3EA6C3DE"/>
    <w:lvl w:ilvl="0" w:tplc="9C062ED6">
      <w:start w:val="1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3" w15:restartNumberingAfterBreak="0">
    <w:nsid w:val="1DB722AD"/>
    <w:multiLevelType w:val="hybridMultilevel"/>
    <w:tmpl w:val="1298BE52"/>
    <w:lvl w:ilvl="0" w:tplc="8A4E6D3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162FE1"/>
    <w:multiLevelType w:val="multilevel"/>
    <w:tmpl w:val="4FA4B02A"/>
    <w:lvl w:ilvl="0">
      <w:start w:val="9"/>
      <w:numFmt w:val="decimal"/>
      <w:lvlText w:val="%1"/>
      <w:lvlJc w:val="left"/>
      <w:pPr>
        <w:ind w:left="360" w:hanging="360"/>
      </w:pPr>
    </w:lvl>
    <w:lvl w:ilvl="1">
      <w:start w:val="1"/>
      <w:numFmt w:val="decimal"/>
      <w:lvlText w:val="%1.%2"/>
      <w:lvlJc w:val="left"/>
      <w:pPr>
        <w:ind w:left="1620" w:hanging="360"/>
      </w:pPr>
      <w:rPr>
        <w:b w:val="0"/>
      </w:r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15" w15:restartNumberingAfterBreak="0">
    <w:nsid w:val="24DC4069"/>
    <w:multiLevelType w:val="hybridMultilevel"/>
    <w:tmpl w:val="12A6EF2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61E0B"/>
    <w:multiLevelType w:val="multilevel"/>
    <w:tmpl w:val="8E908CAE"/>
    <w:lvl w:ilvl="0">
      <w:start w:val="8"/>
      <w:numFmt w:val="decimal"/>
      <w:lvlText w:val="%1"/>
      <w:lvlJc w:val="left"/>
      <w:pPr>
        <w:ind w:left="360" w:hanging="360"/>
      </w:pPr>
    </w:lvl>
    <w:lvl w:ilvl="1">
      <w:start w:val="1"/>
      <w:numFmt w:val="decimal"/>
      <w:lvlText w:val="%1.%2"/>
      <w:lvlJc w:val="left"/>
      <w:pPr>
        <w:ind w:left="1620" w:hanging="360"/>
      </w:pPr>
      <w:rPr>
        <w:b w:val="0"/>
      </w:r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17" w15:restartNumberingAfterBreak="0">
    <w:nsid w:val="321227D6"/>
    <w:multiLevelType w:val="hybridMultilevel"/>
    <w:tmpl w:val="489AB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BB7546"/>
    <w:multiLevelType w:val="multilevel"/>
    <w:tmpl w:val="EA80ECB6"/>
    <w:lvl w:ilvl="0">
      <w:start w:val="1"/>
      <w:numFmt w:val="decimal"/>
      <w:lvlText w:val="%1."/>
      <w:lvlJc w:val="left"/>
      <w:pPr>
        <w:tabs>
          <w:tab w:val="num" w:pos="420"/>
        </w:tabs>
        <w:ind w:left="420" w:hanging="420"/>
      </w:pPr>
      <w:rPr>
        <w:rFonts w:hint="default"/>
        <w:sz w:val="25"/>
        <w:szCs w:val="25"/>
      </w:rPr>
    </w:lvl>
    <w:lvl w:ilvl="1">
      <w:start w:val="1"/>
      <w:numFmt w:val="decimal"/>
      <w:lvlText w:val="%1.%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bullet"/>
      <w:lvlText w:val="–"/>
      <w:lvlJc w:val="left"/>
      <w:pPr>
        <w:tabs>
          <w:tab w:val="num" w:pos="360"/>
        </w:tabs>
        <w:ind w:left="360" w:hanging="360"/>
      </w:pPr>
      <w:rPr>
        <w:rFonts w:ascii="Times New Roman" w:hAnsi="Times New Roman" w:cs="Times New Roman" w:hint="default"/>
        <w:b w:val="0"/>
        <w:i w:val="0"/>
        <w:color w:val="auto"/>
        <w:sz w:val="23"/>
        <w:szCs w:val="23"/>
      </w:rPr>
    </w:lvl>
  </w:abstractNum>
  <w:abstractNum w:abstractNumId="19"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394430F5"/>
    <w:multiLevelType w:val="hybridMultilevel"/>
    <w:tmpl w:val="CCDE0584"/>
    <w:lvl w:ilvl="0" w:tplc="8A4E6D3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96E6334"/>
    <w:multiLevelType w:val="hybridMultilevel"/>
    <w:tmpl w:val="0B0072C4"/>
    <w:lvl w:ilvl="0" w:tplc="7346D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E10FDE"/>
    <w:multiLevelType w:val="hybridMultilevel"/>
    <w:tmpl w:val="3C24A6AE"/>
    <w:lvl w:ilvl="0" w:tplc="C99E2F0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615B4B"/>
    <w:multiLevelType w:val="multilevel"/>
    <w:tmpl w:val="02FCFFE6"/>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5EB0D42"/>
    <w:multiLevelType w:val="multilevel"/>
    <w:tmpl w:val="DBF0237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67237C0"/>
    <w:multiLevelType w:val="multilevel"/>
    <w:tmpl w:val="27507CF2"/>
    <w:lvl w:ilvl="0">
      <w:start w:val="6"/>
      <w:numFmt w:val="decimal"/>
      <w:lvlText w:val="%1"/>
      <w:lvlJc w:val="left"/>
      <w:pPr>
        <w:ind w:left="360" w:hanging="360"/>
      </w:pPr>
    </w:lvl>
    <w:lvl w:ilvl="1">
      <w:start w:val="1"/>
      <w:numFmt w:val="decimal"/>
      <w:lvlText w:val="%1.%2"/>
      <w:lvlJc w:val="left"/>
      <w:pPr>
        <w:ind w:left="1620" w:hanging="360"/>
      </w:pPr>
      <w:rPr>
        <w:b w:val="0"/>
      </w:rPr>
    </w:lvl>
    <w:lvl w:ilvl="2">
      <w:start w:val="1"/>
      <w:numFmt w:val="decimal"/>
      <w:lvlText w:val="%1.%2.%3"/>
      <w:lvlJc w:val="left"/>
      <w:pPr>
        <w:ind w:left="3240" w:hanging="720"/>
      </w:pPr>
      <w:rPr>
        <w:b w:val="0"/>
      </w:r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26" w15:restartNumberingAfterBreak="0">
    <w:nsid w:val="47264D2F"/>
    <w:multiLevelType w:val="hybridMultilevel"/>
    <w:tmpl w:val="AC7A4E70"/>
    <w:lvl w:ilvl="0" w:tplc="8A4E6D34">
      <w:start w:val="1"/>
      <w:numFmt w:val="bullet"/>
      <w:lvlText w:val=""/>
      <w:lvlJc w:val="left"/>
      <w:pPr>
        <w:ind w:left="720" w:hanging="360"/>
      </w:pPr>
      <w:rPr>
        <w:rFonts w:ascii="Symbol" w:hAnsi="Symbol"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4B426FE9"/>
    <w:multiLevelType w:val="hybridMultilevel"/>
    <w:tmpl w:val="26E22FA8"/>
    <w:lvl w:ilvl="0" w:tplc="A3267FF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8" w15:restartNumberingAfterBreak="0">
    <w:nsid w:val="4BBE0FF8"/>
    <w:multiLevelType w:val="hybridMultilevel"/>
    <w:tmpl w:val="8876B89A"/>
    <w:lvl w:ilvl="0" w:tplc="A9ACA1E4">
      <w:start w:val="1"/>
      <w:numFmt w:val="bullet"/>
      <w:lvlText w:val="–"/>
      <w:lvlJc w:val="left"/>
      <w:pPr>
        <w:ind w:left="752" w:hanging="360"/>
      </w:pPr>
      <w:rPr>
        <w:rFonts w:ascii="Times New Roman" w:hAnsi="Times New Roman" w:cs="Times New Roman" w:hint="default"/>
        <w:b/>
      </w:rPr>
    </w:lvl>
    <w:lvl w:ilvl="1" w:tplc="04220003" w:tentative="1">
      <w:start w:val="1"/>
      <w:numFmt w:val="bullet"/>
      <w:lvlText w:val="o"/>
      <w:lvlJc w:val="left"/>
      <w:pPr>
        <w:ind w:left="1472" w:hanging="360"/>
      </w:pPr>
      <w:rPr>
        <w:rFonts w:ascii="Courier New" w:hAnsi="Courier New" w:cs="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cs="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cs="Courier New" w:hint="default"/>
      </w:rPr>
    </w:lvl>
    <w:lvl w:ilvl="8" w:tplc="04220005" w:tentative="1">
      <w:start w:val="1"/>
      <w:numFmt w:val="bullet"/>
      <w:lvlText w:val=""/>
      <w:lvlJc w:val="left"/>
      <w:pPr>
        <w:ind w:left="6512" w:hanging="360"/>
      </w:pPr>
      <w:rPr>
        <w:rFonts w:ascii="Wingdings" w:hAnsi="Wingdings" w:hint="default"/>
      </w:rPr>
    </w:lvl>
  </w:abstractNum>
  <w:abstractNum w:abstractNumId="29" w15:restartNumberingAfterBreak="0">
    <w:nsid w:val="4BE25B47"/>
    <w:multiLevelType w:val="multilevel"/>
    <w:tmpl w:val="F2A0881A"/>
    <w:lvl w:ilvl="0">
      <w:start w:val="4"/>
      <w:numFmt w:val="decimal"/>
      <w:lvlText w:val="%1."/>
      <w:lvlJc w:val="left"/>
      <w:pPr>
        <w:ind w:left="1260" w:hanging="360"/>
      </w:pPr>
    </w:lvl>
    <w:lvl w:ilvl="1">
      <w:start w:val="1"/>
      <w:numFmt w:val="decimal"/>
      <w:isLgl/>
      <w:lvlText w:val="%1.%2."/>
      <w:lvlJc w:val="left"/>
      <w:pPr>
        <w:ind w:left="2025" w:hanging="1125"/>
      </w:pPr>
    </w:lvl>
    <w:lvl w:ilvl="2">
      <w:start w:val="1"/>
      <w:numFmt w:val="decimal"/>
      <w:isLgl/>
      <w:lvlText w:val="%1.%2.%3."/>
      <w:lvlJc w:val="left"/>
      <w:pPr>
        <w:ind w:left="2025" w:hanging="1125"/>
      </w:pPr>
    </w:lvl>
    <w:lvl w:ilvl="3">
      <w:start w:val="1"/>
      <w:numFmt w:val="decimal"/>
      <w:isLgl/>
      <w:lvlText w:val="%1.%2.%3.%4."/>
      <w:lvlJc w:val="left"/>
      <w:pPr>
        <w:ind w:left="2025" w:hanging="1125"/>
      </w:pPr>
    </w:lvl>
    <w:lvl w:ilvl="4">
      <w:start w:val="1"/>
      <w:numFmt w:val="decimal"/>
      <w:isLgl/>
      <w:lvlText w:val="%1.%2.%3.%4.%5."/>
      <w:lvlJc w:val="left"/>
      <w:pPr>
        <w:ind w:left="2025" w:hanging="1125"/>
      </w:pPr>
    </w:lvl>
    <w:lvl w:ilvl="5">
      <w:start w:val="1"/>
      <w:numFmt w:val="decimal"/>
      <w:isLgl/>
      <w:lvlText w:val="%1.%2.%3.%4.%5.%6."/>
      <w:lvlJc w:val="left"/>
      <w:pPr>
        <w:ind w:left="2025" w:hanging="1125"/>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0" w15:restartNumberingAfterBreak="0">
    <w:nsid w:val="4DAB4E05"/>
    <w:multiLevelType w:val="hybridMultilevel"/>
    <w:tmpl w:val="8132CAA4"/>
    <w:lvl w:ilvl="0" w:tplc="2304B6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2" w15:restartNumberingAfterBreak="0">
    <w:nsid w:val="503D6F82"/>
    <w:multiLevelType w:val="multilevel"/>
    <w:tmpl w:val="59BCF09A"/>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44762E1"/>
    <w:multiLevelType w:val="multilevel"/>
    <w:tmpl w:val="56CC324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9B24E55"/>
    <w:multiLevelType w:val="multilevel"/>
    <w:tmpl w:val="C89485F8"/>
    <w:lvl w:ilvl="0">
      <w:start w:val="10"/>
      <w:numFmt w:val="decimal"/>
      <w:lvlText w:val="%1"/>
      <w:lvlJc w:val="left"/>
      <w:pPr>
        <w:ind w:left="420" w:hanging="420"/>
      </w:pPr>
      <w:rPr>
        <w:b w:val="0"/>
      </w:rPr>
    </w:lvl>
    <w:lvl w:ilvl="1">
      <w:start w:val="1"/>
      <w:numFmt w:val="decimal"/>
      <w:lvlText w:val="%1.%2"/>
      <w:lvlJc w:val="left"/>
      <w:pPr>
        <w:ind w:left="1680" w:hanging="420"/>
      </w:pPr>
      <w:rPr>
        <w:b w:val="0"/>
      </w:rPr>
    </w:lvl>
    <w:lvl w:ilvl="2">
      <w:start w:val="1"/>
      <w:numFmt w:val="decimal"/>
      <w:lvlText w:val="%1.%2.%3"/>
      <w:lvlJc w:val="left"/>
      <w:pPr>
        <w:ind w:left="3240" w:hanging="720"/>
      </w:pPr>
      <w:rPr>
        <w:b w:val="0"/>
      </w:rPr>
    </w:lvl>
    <w:lvl w:ilvl="3">
      <w:start w:val="1"/>
      <w:numFmt w:val="decimal"/>
      <w:lvlText w:val="%1.%2.%3.%4"/>
      <w:lvlJc w:val="left"/>
      <w:pPr>
        <w:ind w:left="4500" w:hanging="720"/>
      </w:pPr>
      <w:rPr>
        <w:b w:val="0"/>
      </w:rPr>
    </w:lvl>
    <w:lvl w:ilvl="4">
      <w:start w:val="1"/>
      <w:numFmt w:val="decimal"/>
      <w:lvlText w:val="%1.%2.%3.%4.%5"/>
      <w:lvlJc w:val="left"/>
      <w:pPr>
        <w:ind w:left="6120" w:hanging="1080"/>
      </w:pPr>
      <w:rPr>
        <w:b w:val="0"/>
      </w:rPr>
    </w:lvl>
    <w:lvl w:ilvl="5">
      <w:start w:val="1"/>
      <w:numFmt w:val="decimal"/>
      <w:lvlText w:val="%1.%2.%3.%4.%5.%6"/>
      <w:lvlJc w:val="left"/>
      <w:pPr>
        <w:ind w:left="738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60" w:hanging="1440"/>
      </w:pPr>
      <w:rPr>
        <w:b w:val="0"/>
      </w:rPr>
    </w:lvl>
    <w:lvl w:ilvl="8">
      <w:start w:val="1"/>
      <w:numFmt w:val="decimal"/>
      <w:lvlText w:val="%1.%2.%3.%4.%5.%6.%7.%8.%9"/>
      <w:lvlJc w:val="left"/>
      <w:pPr>
        <w:ind w:left="11880" w:hanging="1800"/>
      </w:pPr>
      <w:rPr>
        <w:b w:val="0"/>
      </w:rPr>
    </w:lvl>
  </w:abstractNum>
  <w:abstractNum w:abstractNumId="35" w15:restartNumberingAfterBreak="0">
    <w:nsid w:val="5DDA5169"/>
    <w:multiLevelType w:val="multilevel"/>
    <w:tmpl w:val="D5001BE0"/>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5E967CBE"/>
    <w:multiLevelType w:val="hybridMultilevel"/>
    <w:tmpl w:val="D2DE2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784944"/>
    <w:multiLevelType w:val="hybridMultilevel"/>
    <w:tmpl w:val="FE5A6EF6"/>
    <w:lvl w:ilvl="0" w:tplc="A3267FF8">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5FDE1AF3"/>
    <w:multiLevelType w:val="hybridMultilevel"/>
    <w:tmpl w:val="5FE0809C"/>
    <w:lvl w:ilvl="0" w:tplc="16FAE450">
      <w:start w:val="1"/>
      <w:numFmt w:val="decimal"/>
      <w:lvlText w:val="%1."/>
      <w:lvlJc w:val="left"/>
      <w:pPr>
        <w:ind w:left="1353"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15:restartNumberingAfterBreak="0">
    <w:nsid w:val="61ED027E"/>
    <w:multiLevelType w:val="multilevel"/>
    <w:tmpl w:val="CDA02276"/>
    <w:lvl w:ilvl="0">
      <w:start w:val="7"/>
      <w:numFmt w:val="decimal"/>
      <w:lvlText w:val="%1"/>
      <w:lvlJc w:val="left"/>
      <w:pPr>
        <w:ind w:left="360" w:hanging="360"/>
      </w:pPr>
      <w:rPr>
        <w:b w:val="0"/>
        <w:color w:val="121212"/>
      </w:rPr>
    </w:lvl>
    <w:lvl w:ilvl="1">
      <w:start w:val="1"/>
      <w:numFmt w:val="decimal"/>
      <w:lvlText w:val="%1.%2"/>
      <w:lvlJc w:val="left"/>
      <w:pPr>
        <w:ind w:left="1620" w:hanging="360"/>
      </w:pPr>
      <w:rPr>
        <w:rFonts w:ascii="Times New Roman" w:hAnsi="Times New Roman" w:cs="Times New Roman" w:hint="default"/>
        <w:b w:val="0"/>
        <w:color w:val="121212"/>
      </w:rPr>
    </w:lvl>
    <w:lvl w:ilvl="2">
      <w:start w:val="1"/>
      <w:numFmt w:val="decimal"/>
      <w:lvlText w:val="%1.%2.%3"/>
      <w:lvlJc w:val="left"/>
      <w:pPr>
        <w:ind w:left="3240" w:hanging="720"/>
      </w:pPr>
      <w:rPr>
        <w:b w:val="0"/>
        <w:color w:val="121212"/>
      </w:rPr>
    </w:lvl>
    <w:lvl w:ilvl="3">
      <w:start w:val="1"/>
      <w:numFmt w:val="decimal"/>
      <w:lvlText w:val="%1.%2.%3.%4"/>
      <w:lvlJc w:val="left"/>
      <w:pPr>
        <w:ind w:left="4500" w:hanging="720"/>
      </w:pPr>
      <w:rPr>
        <w:b w:val="0"/>
        <w:color w:val="121212"/>
      </w:rPr>
    </w:lvl>
    <w:lvl w:ilvl="4">
      <w:start w:val="1"/>
      <w:numFmt w:val="decimal"/>
      <w:lvlText w:val="%1.%2.%3.%4.%5"/>
      <w:lvlJc w:val="left"/>
      <w:pPr>
        <w:ind w:left="6120" w:hanging="1080"/>
      </w:pPr>
      <w:rPr>
        <w:b w:val="0"/>
        <w:color w:val="121212"/>
      </w:rPr>
    </w:lvl>
    <w:lvl w:ilvl="5">
      <w:start w:val="1"/>
      <w:numFmt w:val="decimal"/>
      <w:lvlText w:val="%1.%2.%3.%4.%5.%6"/>
      <w:lvlJc w:val="left"/>
      <w:pPr>
        <w:ind w:left="7380" w:hanging="1080"/>
      </w:pPr>
      <w:rPr>
        <w:b w:val="0"/>
        <w:color w:val="121212"/>
      </w:rPr>
    </w:lvl>
    <w:lvl w:ilvl="6">
      <w:start w:val="1"/>
      <w:numFmt w:val="decimal"/>
      <w:lvlText w:val="%1.%2.%3.%4.%5.%6.%7"/>
      <w:lvlJc w:val="left"/>
      <w:pPr>
        <w:ind w:left="9000" w:hanging="1440"/>
      </w:pPr>
      <w:rPr>
        <w:b w:val="0"/>
        <w:color w:val="121212"/>
      </w:rPr>
    </w:lvl>
    <w:lvl w:ilvl="7">
      <w:start w:val="1"/>
      <w:numFmt w:val="decimal"/>
      <w:lvlText w:val="%1.%2.%3.%4.%5.%6.%7.%8"/>
      <w:lvlJc w:val="left"/>
      <w:pPr>
        <w:ind w:left="10260" w:hanging="1440"/>
      </w:pPr>
      <w:rPr>
        <w:b w:val="0"/>
        <w:color w:val="121212"/>
      </w:rPr>
    </w:lvl>
    <w:lvl w:ilvl="8">
      <w:start w:val="1"/>
      <w:numFmt w:val="decimal"/>
      <w:lvlText w:val="%1.%2.%3.%4.%5.%6.%7.%8.%9"/>
      <w:lvlJc w:val="left"/>
      <w:pPr>
        <w:ind w:left="11880" w:hanging="1800"/>
      </w:pPr>
      <w:rPr>
        <w:b w:val="0"/>
        <w:color w:val="121212"/>
      </w:rPr>
    </w:lvl>
  </w:abstractNum>
  <w:abstractNum w:abstractNumId="40" w15:restartNumberingAfterBreak="0">
    <w:nsid w:val="6DC436CB"/>
    <w:multiLevelType w:val="hybridMultilevel"/>
    <w:tmpl w:val="3400606E"/>
    <w:lvl w:ilvl="0" w:tplc="D0F25C94">
      <w:start w:val="2"/>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1" w15:restartNumberingAfterBreak="0">
    <w:nsid w:val="6FF85AF2"/>
    <w:multiLevelType w:val="hybridMultilevel"/>
    <w:tmpl w:val="D2DE22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533F59"/>
    <w:multiLevelType w:val="hybridMultilevel"/>
    <w:tmpl w:val="7A8E1D10"/>
    <w:lvl w:ilvl="0" w:tplc="0A663324">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4A3475"/>
    <w:multiLevelType w:val="hybridMultilevel"/>
    <w:tmpl w:val="658E8CC8"/>
    <w:lvl w:ilvl="0" w:tplc="8A4E6D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5965B5F"/>
    <w:multiLevelType w:val="multilevel"/>
    <w:tmpl w:val="8550E080"/>
    <w:lvl w:ilvl="0">
      <w:start w:val="12"/>
      <w:numFmt w:val="decimal"/>
      <w:lvlText w:val="%1"/>
      <w:lvlJc w:val="left"/>
      <w:pPr>
        <w:ind w:left="420" w:hanging="420"/>
      </w:pPr>
    </w:lvl>
    <w:lvl w:ilvl="1">
      <w:start w:val="1"/>
      <w:numFmt w:val="decimal"/>
      <w:lvlText w:val="%1.%2"/>
      <w:lvlJc w:val="left"/>
      <w:pPr>
        <w:ind w:left="1680" w:hanging="420"/>
      </w:pPr>
      <w:rPr>
        <w:b w:val="0"/>
      </w:r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45" w15:restartNumberingAfterBreak="0">
    <w:nsid w:val="7DC00B52"/>
    <w:multiLevelType w:val="multilevel"/>
    <w:tmpl w:val="E75666B0"/>
    <w:lvl w:ilvl="0">
      <w:start w:val="1"/>
      <w:numFmt w:val="decimal"/>
      <w:lvlText w:val="%1."/>
      <w:lvlJc w:val="left"/>
      <w:pPr>
        <w:ind w:left="142" w:firstLine="0"/>
      </w:pPr>
      <w:rPr>
        <w:rFonts w:hint="default"/>
        <w:b/>
        <w:i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6" w15:restartNumberingAfterBreak="0">
    <w:nsid w:val="7FD97AFA"/>
    <w:multiLevelType w:val="multilevel"/>
    <w:tmpl w:val="BADAF6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9"/>
  </w:num>
  <w:num w:numId="3">
    <w:abstractNumId w:val="18"/>
  </w:num>
  <w:num w:numId="4">
    <w:abstractNumId w:val="21"/>
  </w:num>
  <w:num w:numId="5">
    <w:abstractNumId w:val="28"/>
  </w:num>
  <w:num w:numId="6">
    <w:abstractNumId w:val="11"/>
  </w:num>
  <w:num w:numId="7">
    <w:abstractNumId w:val="43"/>
  </w:num>
  <w:num w:numId="8">
    <w:abstractNumId w:val="13"/>
  </w:num>
  <w:num w:numId="9">
    <w:abstractNumId w:val="20"/>
  </w:num>
  <w:num w:numId="10">
    <w:abstractNumId w:val="40"/>
  </w:num>
  <w:num w:numId="11">
    <w:abstractNumId w:val="29"/>
  </w:num>
  <w:num w:numId="12">
    <w:abstractNumId w:val="7"/>
  </w:num>
  <w:num w:numId="13">
    <w:abstractNumId w:val="32"/>
  </w:num>
  <w:num w:numId="14">
    <w:abstractNumId w:val="25"/>
  </w:num>
  <w:num w:numId="15">
    <w:abstractNumId w:val="39"/>
  </w:num>
  <w:num w:numId="16">
    <w:abstractNumId w:val="16"/>
  </w:num>
  <w:num w:numId="17">
    <w:abstractNumId w:val="14"/>
  </w:num>
  <w:num w:numId="18">
    <w:abstractNumId w:val="34"/>
  </w:num>
  <w:num w:numId="19">
    <w:abstractNumId w:val="44"/>
  </w:num>
  <w:num w:numId="20">
    <w:abstractNumId w:val="41"/>
  </w:num>
  <w:num w:numId="21">
    <w:abstractNumId w:val="24"/>
  </w:num>
  <w:num w:numId="22">
    <w:abstractNumId w:val="15"/>
  </w:num>
  <w:num w:numId="23">
    <w:abstractNumId w:val="36"/>
  </w:num>
  <w:num w:numId="24">
    <w:abstractNumId w:val="8"/>
  </w:num>
  <w:num w:numId="25">
    <w:abstractNumId w:val="38"/>
  </w:num>
  <w:num w:numId="26">
    <w:abstractNumId w:val="42"/>
  </w:num>
  <w:num w:numId="27">
    <w:abstractNumId w:val="22"/>
  </w:num>
  <w:num w:numId="28">
    <w:abstractNumId w:val="2"/>
  </w:num>
  <w:num w:numId="29">
    <w:abstractNumId w:val="12"/>
  </w:num>
  <w:num w:numId="30">
    <w:abstractNumId w:val="35"/>
  </w:num>
  <w:num w:numId="31">
    <w:abstractNumId w:val="4"/>
  </w:num>
  <w:num w:numId="32">
    <w:abstractNumId w:val="30"/>
  </w:num>
  <w:num w:numId="33">
    <w:abstractNumId w:val="10"/>
  </w:num>
  <w:num w:numId="34">
    <w:abstractNumId w:val="33"/>
  </w:num>
  <w:num w:numId="35">
    <w:abstractNumId w:val="17"/>
  </w:num>
  <w:num w:numId="36">
    <w:abstractNumId w:val="9"/>
  </w:num>
  <w:num w:numId="37">
    <w:abstractNumId w:val="4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3"/>
  </w:num>
  <w:num w:numId="46">
    <w:abstractNumId w:val="1"/>
  </w:num>
  <w:num w:numId="47">
    <w:abstractNumId w:val="5"/>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CA"/>
    <w:rsid w:val="000006FC"/>
    <w:rsid w:val="00000D7A"/>
    <w:rsid w:val="00001508"/>
    <w:rsid w:val="0000187B"/>
    <w:rsid w:val="000020C8"/>
    <w:rsid w:val="000026BE"/>
    <w:rsid w:val="0000277D"/>
    <w:rsid w:val="00002857"/>
    <w:rsid w:val="000034E7"/>
    <w:rsid w:val="000037AF"/>
    <w:rsid w:val="00004122"/>
    <w:rsid w:val="00004D75"/>
    <w:rsid w:val="000057D5"/>
    <w:rsid w:val="00005F4B"/>
    <w:rsid w:val="0000638B"/>
    <w:rsid w:val="00007327"/>
    <w:rsid w:val="00010CCD"/>
    <w:rsid w:val="0001196C"/>
    <w:rsid w:val="00012F11"/>
    <w:rsid w:val="00013118"/>
    <w:rsid w:val="00013442"/>
    <w:rsid w:val="00013495"/>
    <w:rsid w:val="00013E2F"/>
    <w:rsid w:val="00014D04"/>
    <w:rsid w:val="00015EE6"/>
    <w:rsid w:val="00016564"/>
    <w:rsid w:val="00017D87"/>
    <w:rsid w:val="00020096"/>
    <w:rsid w:val="00020B7D"/>
    <w:rsid w:val="00020C32"/>
    <w:rsid w:val="00021476"/>
    <w:rsid w:val="00021BCF"/>
    <w:rsid w:val="000228B6"/>
    <w:rsid w:val="00023007"/>
    <w:rsid w:val="000232F8"/>
    <w:rsid w:val="000240EF"/>
    <w:rsid w:val="000242EB"/>
    <w:rsid w:val="000247AF"/>
    <w:rsid w:val="000249C8"/>
    <w:rsid w:val="00024B9F"/>
    <w:rsid w:val="0002507C"/>
    <w:rsid w:val="00025994"/>
    <w:rsid w:val="00025DC3"/>
    <w:rsid w:val="00025EF5"/>
    <w:rsid w:val="00026188"/>
    <w:rsid w:val="000267C0"/>
    <w:rsid w:val="00027CF2"/>
    <w:rsid w:val="00030289"/>
    <w:rsid w:val="00030EF3"/>
    <w:rsid w:val="00030F79"/>
    <w:rsid w:val="00031786"/>
    <w:rsid w:val="000323C3"/>
    <w:rsid w:val="000325B9"/>
    <w:rsid w:val="00032CFC"/>
    <w:rsid w:val="00033732"/>
    <w:rsid w:val="000337C5"/>
    <w:rsid w:val="00033ABC"/>
    <w:rsid w:val="00033E86"/>
    <w:rsid w:val="00034214"/>
    <w:rsid w:val="00034B34"/>
    <w:rsid w:val="000353B3"/>
    <w:rsid w:val="00035ED7"/>
    <w:rsid w:val="00035F66"/>
    <w:rsid w:val="00036710"/>
    <w:rsid w:val="00036F15"/>
    <w:rsid w:val="00037AE1"/>
    <w:rsid w:val="00041194"/>
    <w:rsid w:val="00041D6E"/>
    <w:rsid w:val="0004269A"/>
    <w:rsid w:val="00043CB6"/>
    <w:rsid w:val="00043F8C"/>
    <w:rsid w:val="00044CCF"/>
    <w:rsid w:val="00045F25"/>
    <w:rsid w:val="0004682A"/>
    <w:rsid w:val="00046B06"/>
    <w:rsid w:val="00047525"/>
    <w:rsid w:val="00050339"/>
    <w:rsid w:val="0005079B"/>
    <w:rsid w:val="00050DE1"/>
    <w:rsid w:val="000510FA"/>
    <w:rsid w:val="0005114D"/>
    <w:rsid w:val="00051F7F"/>
    <w:rsid w:val="00051FE7"/>
    <w:rsid w:val="00052FB0"/>
    <w:rsid w:val="00053766"/>
    <w:rsid w:val="0005525B"/>
    <w:rsid w:val="000568FC"/>
    <w:rsid w:val="00056B8A"/>
    <w:rsid w:val="0005728B"/>
    <w:rsid w:val="0006019C"/>
    <w:rsid w:val="00060D51"/>
    <w:rsid w:val="00060F25"/>
    <w:rsid w:val="00061657"/>
    <w:rsid w:val="00062259"/>
    <w:rsid w:val="00062792"/>
    <w:rsid w:val="00062921"/>
    <w:rsid w:val="00062B95"/>
    <w:rsid w:val="00062EAE"/>
    <w:rsid w:val="00064062"/>
    <w:rsid w:val="0006421A"/>
    <w:rsid w:val="000648B8"/>
    <w:rsid w:val="0006541F"/>
    <w:rsid w:val="00065739"/>
    <w:rsid w:val="0006645A"/>
    <w:rsid w:val="00066620"/>
    <w:rsid w:val="00066D00"/>
    <w:rsid w:val="00067EFA"/>
    <w:rsid w:val="00070217"/>
    <w:rsid w:val="000704A0"/>
    <w:rsid w:val="0007174A"/>
    <w:rsid w:val="00072DA1"/>
    <w:rsid w:val="00073B45"/>
    <w:rsid w:val="00073E22"/>
    <w:rsid w:val="000757F6"/>
    <w:rsid w:val="00076697"/>
    <w:rsid w:val="00076F43"/>
    <w:rsid w:val="0008105C"/>
    <w:rsid w:val="00081509"/>
    <w:rsid w:val="000816F0"/>
    <w:rsid w:val="00082218"/>
    <w:rsid w:val="00084FD4"/>
    <w:rsid w:val="000861FA"/>
    <w:rsid w:val="00086791"/>
    <w:rsid w:val="00086AF1"/>
    <w:rsid w:val="00086B05"/>
    <w:rsid w:val="00087049"/>
    <w:rsid w:val="00087209"/>
    <w:rsid w:val="00087F29"/>
    <w:rsid w:val="0009048D"/>
    <w:rsid w:val="000904FE"/>
    <w:rsid w:val="000905A0"/>
    <w:rsid w:val="000906A2"/>
    <w:rsid w:val="00091A82"/>
    <w:rsid w:val="00092569"/>
    <w:rsid w:val="00092EED"/>
    <w:rsid w:val="0009340A"/>
    <w:rsid w:val="00093E57"/>
    <w:rsid w:val="0009423B"/>
    <w:rsid w:val="000945A5"/>
    <w:rsid w:val="00094992"/>
    <w:rsid w:val="00094ECC"/>
    <w:rsid w:val="00095320"/>
    <w:rsid w:val="00097818"/>
    <w:rsid w:val="000A01FA"/>
    <w:rsid w:val="000A10D4"/>
    <w:rsid w:val="000A113B"/>
    <w:rsid w:val="000A12EA"/>
    <w:rsid w:val="000A2107"/>
    <w:rsid w:val="000A33DF"/>
    <w:rsid w:val="000A3881"/>
    <w:rsid w:val="000A38C3"/>
    <w:rsid w:val="000A45B0"/>
    <w:rsid w:val="000A4777"/>
    <w:rsid w:val="000A5851"/>
    <w:rsid w:val="000A5B27"/>
    <w:rsid w:val="000A62DD"/>
    <w:rsid w:val="000A66D6"/>
    <w:rsid w:val="000A6F85"/>
    <w:rsid w:val="000A70D9"/>
    <w:rsid w:val="000B1CE8"/>
    <w:rsid w:val="000B2483"/>
    <w:rsid w:val="000B2932"/>
    <w:rsid w:val="000B38FD"/>
    <w:rsid w:val="000B4D0A"/>
    <w:rsid w:val="000B61AE"/>
    <w:rsid w:val="000B6B64"/>
    <w:rsid w:val="000C019C"/>
    <w:rsid w:val="000C0920"/>
    <w:rsid w:val="000C114C"/>
    <w:rsid w:val="000C182E"/>
    <w:rsid w:val="000C1A2E"/>
    <w:rsid w:val="000C1D41"/>
    <w:rsid w:val="000C36D1"/>
    <w:rsid w:val="000C455B"/>
    <w:rsid w:val="000C4B5C"/>
    <w:rsid w:val="000C5192"/>
    <w:rsid w:val="000C59F3"/>
    <w:rsid w:val="000C63FD"/>
    <w:rsid w:val="000C7944"/>
    <w:rsid w:val="000C7A28"/>
    <w:rsid w:val="000C7D8C"/>
    <w:rsid w:val="000D006B"/>
    <w:rsid w:val="000D21CC"/>
    <w:rsid w:val="000D238E"/>
    <w:rsid w:val="000D2E9E"/>
    <w:rsid w:val="000D4570"/>
    <w:rsid w:val="000D4DB5"/>
    <w:rsid w:val="000D50EB"/>
    <w:rsid w:val="000D56C2"/>
    <w:rsid w:val="000D6E5F"/>
    <w:rsid w:val="000D7074"/>
    <w:rsid w:val="000E1EAD"/>
    <w:rsid w:val="000E225F"/>
    <w:rsid w:val="000E2AA9"/>
    <w:rsid w:val="000E33E3"/>
    <w:rsid w:val="000E37B6"/>
    <w:rsid w:val="000E4814"/>
    <w:rsid w:val="000E5CA2"/>
    <w:rsid w:val="000E5E57"/>
    <w:rsid w:val="000E6B36"/>
    <w:rsid w:val="000E7134"/>
    <w:rsid w:val="000E7C01"/>
    <w:rsid w:val="000E7DCD"/>
    <w:rsid w:val="000F09D1"/>
    <w:rsid w:val="000F0E52"/>
    <w:rsid w:val="000F21C4"/>
    <w:rsid w:val="000F2BAB"/>
    <w:rsid w:val="000F3463"/>
    <w:rsid w:val="000F392F"/>
    <w:rsid w:val="000F39B5"/>
    <w:rsid w:val="000F4300"/>
    <w:rsid w:val="000F475B"/>
    <w:rsid w:val="000F5525"/>
    <w:rsid w:val="000F6C16"/>
    <w:rsid w:val="000F6F5E"/>
    <w:rsid w:val="000F6FCE"/>
    <w:rsid w:val="000F741D"/>
    <w:rsid w:val="00100E5E"/>
    <w:rsid w:val="0010137B"/>
    <w:rsid w:val="00101766"/>
    <w:rsid w:val="001019B9"/>
    <w:rsid w:val="00101F87"/>
    <w:rsid w:val="00104884"/>
    <w:rsid w:val="0010607A"/>
    <w:rsid w:val="00106808"/>
    <w:rsid w:val="00106D84"/>
    <w:rsid w:val="00107611"/>
    <w:rsid w:val="0010775C"/>
    <w:rsid w:val="00110755"/>
    <w:rsid w:val="001109D2"/>
    <w:rsid w:val="00112192"/>
    <w:rsid w:val="001122A0"/>
    <w:rsid w:val="00112C6F"/>
    <w:rsid w:val="001133E4"/>
    <w:rsid w:val="00114438"/>
    <w:rsid w:val="00114B39"/>
    <w:rsid w:val="00115E56"/>
    <w:rsid w:val="00116B3E"/>
    <w:rsid w:val="0011732D"/>
    <w:rsid w:val="001174B8"/>
    <w:rsid w:val="00117594"/>
    <w:rsid w:val="001177C6"/>
    <w:rsid w:val="00117D5A"/>
    <w:rsid w:val="00117E2C"/>
    <w:rsid w:val="0012135C"/>
    <w:rsid w:val="00122AD3"/>
    <w:rsid w:val="00122B32"/>
    <w:rsid w:val="00123082"/>
    <w:rsid w:val="00123AB0"/>
    <w:rsid w:val="00123C66"/>
    <w:rsid w:val="001246A2"/>
    <w:rsid w:val="0012489E"/>
    <w:rsid w:val="00126C04"/>
    <w:rsid w:val="00127356"/>
    <w:rsid w:val="00127440"/>
    <w:rsid w:val="00130C8C"/>
    <w:rsid w:val="00131197"/>
    <w:rsid w:val="00132B81"/>
    <w:rsid w:val="00133293"/>
    <w:rsid w:val="00134C07"/>
    <w:rsid w:val="0013580E"/>
    <w:rsid w:val="00136890"/>
    <w:rsid w:val="00136BA7"/>
    <w:rsid w:val="001400AE"/>
    <w:rsid w:val="00140BE0"/>
    <w:rsid w:val="00142FD1"/>
    <w:rsid w:val="00143311"/>
    <w:rsid w:val="0014397C"/>
    <w:rsid w:val="00144DEE"/>
    <w:rsid w:val="001455A8"/>
    <w:rsid w:val="00145837"/>
    <w:rsid w:val="001465AF"/>
    <w:rsid w:val="00146C31"/>
    <w:rsid w:val="001472BF"/>
    <w:rsid w:val="0014751D"/>
    <w:rsid w:val="001516BC"/>
    <w:rsid w:val="00151E71"/>
    <w:rsid w:val="00153EDD"/>
    <w:rsid w:val="00154A23"/>
    <w:rsid w:val="001560AB"/>
    <w:rsid w:val="001560FF"/>
    <w:rsid w:val="001564CA"/>
    <w:rsid w:val="00156616"/>
    <w:rsid w:val="00157245"/>
    <w:rsid w:val="001611D4"/>
    <w:rsid w:val="00161B1F"/>
    <w:rsid w:val="001620C0"/>
    <w:rsid w:val="0016223B"/>
    <w:rsid w:val="001623D1"/>
    <w:rsid w:val="0016275A"/>
    <w:rsid w:val="00162F64"/>
    <w:rsid w:val="0016319D"/>
    <w:rsid w:val="001643D4"/>
    <w:rsid w:val="0016548B"/>
    <w:rsid w:val="00166AE6"/>
    <w:rsid w:val="00167136"/>
    <w:rsid w:val="0016780A"/>
    <w:rsid w:val="00167E98"/>
    <w:rsid w:val="00167EF4"/>
    <w:rsid w:val="00167F07"/>
    <w:rsid w:val="00170002"/>
    <w:rsid w:val="00170B6E"/>
    <w:rsid w:val="0017131C"/>
    <w:rsid w:val="001715AA"/>
    <w:rsid w:val="0017188E"/>
    <w:rsid w:val="00171ADF"/>
    <w:rsid w:val="001725FE"/>
    <w:rsid w:val="00172C6B"/>
    <w:rsid w:val="00172D95"/>
    <w:rsid w:val="00173951"/>
    <w:rsid w:val="00173BC9"/>
    <w:rsid w:val="001753A6"/>
    <w:rsid w:val="00175606"/>
    <w:rsid w:val="00175F53"/>
    <w:rsid w:val="0017635B"/>
    <w:rsid w:val="00176685"/>
    <w:rsid w:val="001775D8"/>
    <w:rsid w:val="00177B68"/>
    <w:rsid w:val="001800A6"/>
    <w:rsid w:val="00180471"/>
    <w:rsid w:val="00180807"/>
    <w:rsid w:val="00180F7D"/>
    <w:rsid w:val="00181044"/>
    <w:rsid w:val="001810F4"/>
    <w:rsid w:val="0018269B"/>
    <w:rsid w:val="0018319F"/>
    <w:rsid w:val="00184CFC"/>
    <w:rsid w:val="001856D5"/>
    <w:rsid w:val="00185776"/>
    <w:rsid w:val="00185D42"/>
    <w:rsid w:val="001866E7"/>
    <w:rsid w:val="001867C0"/>
    <w:rsid w:val="00186F38"/>
    <w:rsid w:val="0018717B"/>
    <w:rsid w:val="0018726D"/>
    <w:rsid w:val="00187B24"/>
    <w:rsid w:val="001918C4"/>
    <w:rsid w:val="00191B54"/>
    <w:rsid w:val="00193018"/>
    <w:rsid w:val="0019541D"/>
    <w:rsid w:val="001956DF"/>
    <w:rsid w:val="00195DDC"/>
    <w:rsid w:val="00196A27"/>
    <w:rsid w:val="001A0477"/>
    <w:rsid w:val="001A0EDE"/>
    <w:rsid w:val="001A0F27"/>
    <w:rsid w:val="001A23F1"/>
    <w:rsid w:val="001A3AF9"/>
    <w:rsid w:val="001A5416"/>
    <w:rsid w:val="001A5509"/>
    <w:rsid w:val="001A5A48"/>
    <w:rsid w:val="001A5DED"/>
    <w:rsid w:val="001A62EF"/>
    <w:rsid w:val="001A7598"/>
    <w:rsid w:val="001B0C11"/>
    <w:rsid w:val="001B100B"/>
    <w:rsid w:val="001B1015"/>
    <w:rsid w:val="001B1217"/>
    <w:rsid w:val="001B198F"/>
    <w:rsid w:val="001B201E"/>
    <w:rsid w:val="001B3456"/>
    <w:rsid w:val="001B4DB4"/>
    <w:rsid w:val="001B5150"/>
    <w:rsid w:val="001B541E"/>
    <w:rsid w:val="001B5508"/>
    <w:rsid w:val="001B5DF6"/>
    <w:rsid w:val="001B76B8"/>
    <w:rsid w:val="001B7E4E"/>
    <w:rsid w:val="001B7FA9"/>
    <w:rsid w:val="001C030E"/>
    <w:rsid w:val="001C1D9C"/>
    <w:rsid w:val="001C250F"/>
    <w:rsid w:val="001C2B80"/>
    <w:rsid w:val="001C3A67"/>
    <w:rsid w:val="001C3BCA"/>
    <w:rsid w:val="001C4472"/>
    <w:rsid w:val="001C5067"/>
    <w:rsid w:val="001C51EE"/>
    <w:rsid w:val="001C64DC"/>
    <w:rsid w:val="001C7E03"/>
    <w:rsid w:val="001D3102"/>
    <w:rsid w:val="001D37FB"/>
    <w:rsid w:val="001D390A"/>
    <w:rsid w:val="001D3BAB"/>
    <w:rsid w:val="001D3DA1"/>
    <w:rsid w:val="001D4C5C"/>
    <w:rsid w:val="001D4F1B"/>
    <w:rsid w:val="001D57D6"/>
    <w:rsid w:val="001D5C99"/>
    <w:rsid w:val="001D5F92"/>
    <w:rsid w:val="001D6EA7"/>
    <w:rsid w:val="001D7EB7"/>
    <w:rsid w:val="001E1378"/>
    <w:rsid w:val="001E1530"/>
    <w:rsid w:val="001E1864"/>
    <w:rsid w:val="001E24AF"/>
    <w:rsid w:val="001E29E9"/>
    <w:rsid w:val="001E481C"/>
    <w:rsid w:val="001E6B39"/>
    <w:rsid w:val="001E7871"/>
    <w:rsid w:val="001F27CB"/>
    <w:rsid w:val="001F294A"/>
    <w:rsid w:val="001F2F64"/>
    <w:rsid w:val="001F30AB"/>
    <w:rsid w:val="001F4949"/>
    <w:rsid w:val="001F51F7"/>
    <w:rsid w:val="001F5A6B"/>
    <w:rsid w:val="001F627F"/>
    <w:rsid w:val="001F68B2"/>
    <w:rsid w:val="001F7CED"/>
    <w:rsid w:val="0020000F"/>
    <w:rsid w:val="0020055C"/>
    <w:rsid w:val="0020091A"/>
    <w:rsid w:val="00200F1A"/>
    <w:rsid w:val="00201350"/>
    <w:rsid w:val="0020147C"/>
    <w:rsid w:val="00201954"/>
    <w:rsid w:val="002039E8"/>
    <w:rsid w:val="00204BB1"/>
    <w:rsid w:val="00204DB9"/>
    <w:rsid w:val="00204F0D"/>
    <w:rsid w:val="00206740"/>
    <w:rsid w:val="002079EE"/>
    <w:rsid w:val="002100AE"/>
    <w:rsid w:val="0021018F"/>
    <w:rsid w:val="0021028A"/>
    <w:rsid w:val="002116FB"/>
    <w:rsid w:val="002121EE"/>
    <w:rsid w:val="002129BC"/>
    <w:rsid w:val="00212ED3"/>
    <w:rsid w:val="0021310C"/>
    <w:rsid w:val="00214394"/>
    <w:rsid w:val="002152B5"/>
    <w:rsid w:val="0021536E"/>
    <w:rsid w:val="002153C4"/>
    <w:rsid w:val="00215803"/>
    <w:rsid w:val="0021614B"/>
    <w:rsid w:val="0021735C"/>
    <w:rsid w:val="00217428"/>
    <w:rsid w:val="002178E6"/>
    <w:rsid w:val="00220CC3"/>
    <w:rsid w:val="00221119"/>
    <w:rsid w:val="00221479"/>
    <w:rsid w:val="00221700"/>
    <w:rsid w:val="00221D44"/>
    <w:rsid w:val="002228DB"/>
    <w:rsid w:val="00222FA6"/>
    <w:rsid w:val="002237F9"/>
    <w:rsid w:val="0022390A"/>
    <w:rsid w:val="002240E5"/>
    <w:rsid w:val="002252E0"/>
    <w:rsid w:val="00225EE3"/>
    <w:rsid w:val="002261A4"/>
    <w:rsid w:val="00226DDB"/>
    <w:rsid w:val="00227CC9"/>
    <w:rsid w:val="00227D34"/>
    <w:rsid w:val="002313DF"/>
    <w:rsid w:val="002318A2"/>
    <w:rsid w:val="002319F6"/>
    <w:rsid w:val="00231D21"/>
    <w:rsid w:val="00233822"/>
    <w:rsid w:val="002338AE"/>
    <w:rsid w:val="0023418A"/>
    <w:rsid w:val="0023454F"/>
    <w:rsid w:val="002348F5"/>
    <w:rsid w:val="00234DD8"/>
    <w:rsid w:val="00235D2B"/>
    <w:rsid w:val="00236180"/>
    <w:rsid w:val="00237053"/>
    <w:rsid w:val="00237775"/>
    <w:rsid w:val="00237B38"/>
    <w:rsid w:val="002405A7"/>
    <w:rsid w:val="0024197B"/>
    <w:rsid w:val="00243539"/>
    <w:rsid w:val="00245378"/>
    <w:rsid w:val="00245977"/>
    <w:rsid w:val="00245C08"/>
    <w:rsid w:val="002460EF"/>
    <w:rsid w:val="002511E6"/>
    <w:rsid w:val="00251697"/>
    <w:rsid w:val="00251BD2"/>
    <w:rsid w:val="00252CF0"/>
    <w:rsid w:val="00253831"/>
    <w:rsid w:val="00253D5F"/>
    <w:rsid w:val="00255E96"/>
    <w:rsid w:val="00255E9C"/>
    <w:rsid w:val="002577DE"/>
    <w:rsid w:val="00257812"/>
    <w:rsid w:val="00261A84"/>
    <w:rsid w:val="00263A49"/>
    <w:rsid w:val="002641DA"/>
    <w:rsid w:val="00264531"/>
    <w:rsid w:val="00264ACD"/>
    <w:rsid w:val="00264BE6"/>
    <w:rsid w:val="00265E2E"/>
    <w:rsid w:val="002661AF"/>
    <w:rsid w:val="0026689E"/>
    <w:rsid w:val="002679ED"/>
    <w:rsid w:val="00267E74"/>
    <w:rsid w:val="00270453"/>
    <w:rsid w:val="002704E6"/>
    <w:rsid w:val="00271F1B"/>
    <w:rsid w:val="002720E8"/>
    <w:rsid w:val="0027219D"/>
    <w:rsid w:val="0027281F"/>
    <w:rsid w:val="002735BE"/>
    <w:rsid w:val="002740EC"/>
    <w:rsid w:val="00274869"/>
    <w:rsid w:val="002758DC"/>
    <w:rsid w:val="00275A08"/>
    <w:rsid w:val="00280709"/>
    <w:rsid w:val="0028115D"/>
    <w:rsid w:val="00281163"/>
    <w:rsid w:val="002814E2"/>
    <w:rsid w:val="00281974"/>
    <w:rsid w:val="0028240A"/>
    <w:rsid w:val="002848FE"/>
    <w:rsid w:val="00287A35"/>
    <w:rsid w:val="00290A2F"/>
    <w:rsid w:val="00290FBA"/>
    <w:rsid w:val="00291714"/>
    <w:rsid w:val="00291885"/>
    <w:rsid w:val="00291EDD"/>
    <w:rsid w:val="0029227F"/>
    <w:rsid w:val="0029380A"/>
    <w:rsid w:val="00293CF0"/>
    <w:rsid w:val="00294CF1"/>
    <w:rsid w:val="00295714"/>
    <w:rsid w:val="00295BBD"/>
    <w:rsid w:val="00295C4E"/>
    <w:rsid w:val="00295F3D"/>
    <w:rsid w:val="00296076"/>
    <w:rsid w:val="002A0172"/>
    <w:rsid w:val="002A1557"/>
    <w:rsid w:val="002A1A9E"/>
    <w:rsid w:val="002A206C"/>
    <w:rsid w:val="002A2733"/>
    <w:rsid w:val="002A3931"/>
    <w:rsid w:val="002A4C2A"/>
    <w:rsid w:val="002A5057"/>
    <w:rsid w:val="002A594A"/>
    <w:rsid w:val="002A5A79"/>
    <w:rsid w:val="002A69AD"/>
    <w:rsid w:val="002B032F"/>
    <w:rsid w:val="002B0A6D"/>
    <w:rsid w:val="002B1B44"/>
    <w:rsid w:val="002B2E1C"/>
    <w:rsid w:val="002B30F1"/>
    <w:rsid w:val="002B345D"/>
    <w:rsid w:val="002B3D1B"/>
    <w:rsid w:val="002B3E3E"/>
    <w:rsid w:val="002B49E0"/>
    <w:rsid w:val="002B4AE9"/>
    <w:rsid w:val="002B50F0"/>
    <w:rsid w:val="002B5677"/>
    <w:rsid w:val="002B6079"/>
    <w:rsid w:val="002B6088"/>
    <w:rsid w:val="002B625B"/>
    <w:rsid w:val="002B76FC"/>
    <w:rsid w:val="002B7D41"/>
    <w:rsid w:val="002C073A"/>
    <w:rsid w:val="002C0946"/>
    <w:rsid w:val="002C1118"/>
    <w:rsid w:val="002C1384"/>
    <w:rsid w:val="002C13A9"/>
    <w:rsid w:val="002C16B5"/>
    <w:rsid w:val="002C1F18"/>
    <w:rsid w:val="002C202C"/>
    <w:rsid w:val="002C2A34"/>
    <w:rsid w:val="002C3FD8"/>
    <w:rsid w:val="002C5245"/>
    <w:rsid w:val="002C5555"/>
    <w:rsid w:val="002C7523"/>
    <w:rsid w:val="002C7C60"/>
    <w:rsid w:val="002D0129"/>
    <w:rsid w:val="002D024C"/>
    <w:rsid w:val="002D2F72"/>
    <w:rsid w:val="002D3043"/>
    <w:rsid w:val="002D3B2E"/>
    <w:rsid w:val="002D447F"/>
    <w:rsid w:val="002D65B7"/>
    <w:rsid w:val="002D66B9"/>
    <w:rsid w:val="002D6CAF"/>
    <w:rsid w:val="002E0327"/>
    <w:rsid w:val="002E07B4"/>
    <w:rsid w:val="002E07F4"/>
    <w:rsid w:val="002E1FC7"/>
    <w:rsid w:val="002E2F1A"/>
    <w:rsid w:val="002E33EC"/>
    <w:rsid w:val="002E4BE5"/>
    <w:rsid w:val="002E61B8"/>
    <w:rsid w:val="002E6E5A"/>
    <w:rsid w:val="002E6F06"/>
    <w:rsid w:val="002E772D"/>
    <w:rsid w:val="002E7E2E"/>
    <w:rsid w:val="002E7E42"/>
    <w:rsid w:val="002F0DE7"/>
    <w:rsid w:val="002F1567"/>
    <w:rsid w:val="002F177D"/>
    <w:rsid w:val="002F18C3"/>
    <w:rsid w:val="002F1B9D"/>
    <w:rsid w:val="002F23D1"/>
    <w:rsid w:val="002F27D6"/>
    <w:rsid w:val="002F29DB"/>
    <w:rsid w:val="002F33E8"/>
    <w:rsid w:val="002F3DAD"/>
    <w:rsid w:val="002F3F67"/>
    <w:rsid w:val="002F4E6F"/>
    <w:rsid w:val="002F5125"/>
    <w:rsid w:val="002F5461"/>
    <w:rsid w:val="002F5DAD"/>
    <w:rsid w:val="002F601E"/>
    <w:rsid w:val="002F76ED"/>
    <w:rsid w:val="00300542"/>
    <w:rsid w:val="003021CB"/>
    <w:rsid w:val="00302424"/>
    <w:rsid w:val="00302756"/>
    <w:rsid w:val="00304B27"/>
    <w:rsid w:val="00305A6E"/>
    <w:rsid w:val="00305B6C"/>
    <w:rsid w:val="00306184"/>
    <w:rsid w:val="00306A9A"/>
    <w:rsid w:val="00311808"/>
    <w:rsid w:val="003119EE"/>
    <w:rsid w:val="00313C26"/>
    <w:rsid w:val="00314857"/>
    <w:rsid w:val="0031502E"/>
    <w:rsid w:val="00316CE3"/>
    <w:rsid w:val="00317FAF"/>
    <w:rsid w:val="00320ED1"/>
    <w:rsid w:val="00321B56"/>
    <w:rsid w:val="0032220C"/>
    <w:rsid w:val="0032248F"/>
    <w:rsid w:val="00323E75"/>
    <w:rsid w:val="00324A63"/>
    <w:rsid w:val="00325F04"/>
    <w:rsid w:val="0032618F"/>
    <w:rsid w:val="00327227"/>
    <w:rsid w:val="003313F1"/>
    <w:rsid w:val="003318A8"/>
    <w:rsid w:val="003322B5"/>
    <w:rsid w:val="00332327"/>
    <w:rsid w:val="00333179"/>
    <w:rsid w:val="00335E4A"/>
    <w:rsid w:val="00336E65"/>
    <w:rsid w:val="003377BE"/>
    <w:rsid w:val="003402C2"/>
    <w:rsid w:val="00342570"/>
    <w:rsid w:val="003431BD"/>
    <w:rsid w:val="00343571"/>
    <w:rsid w:val="00344F1D"/>
    <w:rsid w:val="00345CEA"/>
    <w:rsid w:val="00346509"/>
    <w:rsid w:val="003465BA"/>
    <w:rsid w:val="003469C5"/>
    <w:rsid w:val="00346F0C"/>
    <w:rsid w:val="00350041"/>
    <w:rsid w:val="00351835"/>
    <w:rsid w:val="003523D8"/>
    <w:rsid w:val="003527D5"/>
    <w:rsid w:val="00352DD4"/>
    <w:rsid w:val="00352E06"/>
    <w:rsid w:val="00356DBC"/>
    <w:rsid w:val="003576B7"/>
    <w:rsid w:val="00360334"/>
    <w:rsid w:val="00361156"/>
    <w:rsid w:val="003613BF"/>
    <w:rsid w:val="00362029"/>
    <w:rsid w:val="00363B1B"/>
    <w:rsid w:val="00364026"/>
    <w:rsid w:val="00364DCB"/>
    <w:rsid w:val="00366016"/>
    <w:rsid w:val="0036633D"/>
    <w:rsid w:val="00367879"/>
    <w:rsid w:val="00367C56"/>
    <w:rsid w:val="003708FC"/>
    <w:rsid w:val="00371978"/>
    <w:rsid w:val="003719AF"/>
    <w:rsid w:val="00371FEC"/>
    <w:rsid w:val="003723C2"/>
    <w:rsid w:val="0037307E"/>
    <w:rsid w:val="003732ED"/>
    <w:rsid w:val="0037479C"/>
    <w:rsid w:val="00375C99"/>
    <w:rsid w:val="003769D3"/>
    <w:rsid w:val="00376AD7"/>
    <w:rsid w:val="00377229"/>
    <w:rsid w:val="00377A46"/>
    <w:rsid w:val="00377C1B"/>
    <w:rsid w:val="00377D20"/>
    <w:rsid w:val="003805F8"/>
    <w:rsid w:val="00380847"/>
    <w:rsid w:val="00380BB5"/>
    <w:rsid w:val="00380EAF"/>
    <w:rsid w:val="00381035"/>
    <w:rsid w:val="00381304"/>
    <w:rsid w:val="00381CD7"/>
    <w:rsid w:val="00382387"/>
    <w:rsid w:val="003824AD"/>
    <w:rsid w:val="00382EDD"/>
    <w:rsid w:val="00383482"/>
    <w:rsid w:val="00385434"/>
    <w:rsid w:val="00385C59"/>
    <w:rsid w:val="00390D94"/>
    <w:rsid w:val="00391745"/>
    <w:rsid w:val="00392C0B"/>
    <w:rsid w:val="0039364A"/>
    <w:rsid w:val="0039388D"/>
    <w:rsid w:val="00393A43"/>
    <w:rsid w:val="00393F28"/>
    <w:rsid w:val="003957C9"/>
    <w:rsid w:val="003962A0"/>
    <w:rsid w:val="003967BF"/>
    <w:rsid w:val="00396AA1"/>
    <w:rsid w:val="00397C2E"/>
    <w:rsid w:val="00397D90"/>
    <w:rsid w:val="00397E34"/>
    <w:rsid w:val="003A02AD"/>
    <w:rsid w:val="003A14A1"/>
    <w:rsid w:val="003A1A51"/>
    <w:rsid w:val="003A4CF7"/>
    <w:rsid w:val="003A4EDD"/>
    <w:rsid w:val="003A5084"/>
    <w:rsid w:val="003A5CCA"/>
    <w:rsid w:val="003A6AC3"/>
    <w:rsid w:val="003A7F28"/>
    <w:rsid w:val="003B0252"/>
    <w:rsid w:val="003B1AF6"/>
    <w:rsid w:val="003B231C"/>
    <w:rsid w:val="003B29B3"/>
    <w:rsid w:val="003B3E39"/>
    <w:rsid w:val="003B4815"/>
    <w:rsid w:val="003B6EC3"/>
    <w:rsid w:val="003B7644"/>
    <w:rsid w:val="003C08B9"/>
    <w:rsid w:val="003C1064"/>
    <w:rsid w:val="003C10BF"/>
    <w:rsid w:val="003C10DC"/>
    <w:rsid w:val="003C203D"/>
    <w:rsid w:val="003C39E5"/>
    <w:rsid w:val="003C41ED"/>
    <w:rsid w:val="003C4FB4"/>
    <w:rsid w:val="003C53F0"/>
    <w:rsid w:val="003C6146"/>
    <w:rsid w:val="003C71E8"/>
    <w:rsid w:val="003C7B5D"/>
    <w:rsid w:val="003D052A"/>
    <w:rsid w:val="003D0815"/>
    <w:rsid w:val="003D0BF1"/>
    <w:rsid w:val="003D1A1F"/>
    <w:rsid w:val="003D1D67"/>
    <w:rsid w:val="003D2940"/>
    <w:rsid w:val="003D549C"/>
    <w:rsid w:val="003D5723"/>
    <w:rsid w:val="003D5F8F"/>
    <w:rsid w:val="003D699A"/>
    <w:rsid w:val="003D6B30"/>
    <w:rsid w:val="003D6B78"/>
    <w:rsid w:val="003D6BB2"/>
    <w:rsid w:val="003E121B"/>
    <w:rsid w:val="003E2FEA"/>
    <w:rsid w:val="003E3314"/>
    <w:rsid w:val="003E433A"/>
    <w:rsid w:val="003E4F52"/>
    <w:rsid w:val="003E7CAC"/>
    <w:rsid w:val="003F32DD"/>
    <w:rsid w:val="003F3500"/>
    <w:rsid w:val="003F4960"/>
    <w:rsid w:val="003F56C4"/>
    <w:rsid w:val="003F61DD"/>
    <w:rsid w:val="00400EB6"/>
    <w:rsid w:val="00401D08"/>
    <w:rsid w:val="00402E8C"/>
    <w:rsid w:val="00402F79"/>
    <w:rsid w:val="00403177"/>
    <w:rsid w:val="0040332F"/>
    <w:rsid w:val="00403F5F"/>
    <w:rsid w:val="0041055A"/>
    <w:rsid w:val="00411601"/>
    <w:rsid w:val="004127D9"/>
    <w:rsid w:val="004128EA"/>
    <w:rsid w:val="00413CB9"/>
    <w:rsid w:val="00413EBA"/>
    <w:rsid w:val="00414092"/>
    <w:rsid w:val="0041466B"/>
    <w:rsid w:val="00415466"/>
    <w:rsid w:val="0041583F"/>
    <w:rsid w:val="00416B15"/>
    <w:rsid w:val="00420DEA"/>
    <w:rsid w:val="0042156D"/>
    <w:rsid w:val="00421E9A"/>
    <w:rsid w:val="00422E62"/>
    <w:rsid w:val="00424783"/>
    <w:rsid w:val="004247A9"/>
    <w:rsid w:val="004253D1"/>
    <w:rsid w:val="00425F8A"/>
    <w:rsid w:val="00426ACA"/>
    <w:rsid w:val="0043004E"/>
    <w:rsid w:val="00430ED5"/>
    <w:rsid w:val="0043411A"/>
    <w:rsid w:val="004348C0"/>
    <w:rsid w:val="00434E7D"/>
    <w:rsid w:val="00435290"/>
    <w:rsid w:val="004353E7"/>
    <w:rsid w:val="0043545F"/>
    <w:rsid w:val="00436519"/>
    <w:rsid w:val="00436731"/>
    <w:rsid w:val="0043719A"/>
    <w:rsid w:val="0043778D"/>
    <w:rsid w:val="00440760"/>
    <w:rsid w:val="00443980"/>
    <w:rsid w:val="00443EC7"/>
    <w:rsid w:val="004449E3"/>
    <w:rsid w:val="00444A58"/>
    <w:rsid w:val="004457C3"/>
    <w:rsid w:val="00446135"/>
    <w:rsid w:val="00447030"/>
    <w:rsid w:val="00447B5C"/>
    <w:rsid w:val="004500C7"/>
    <w:rsid w:val="004507FA"/>
    <w:rsid w:val="00450958"/>
    <w:rsid w:val="004513C1"/>
    <w:rsid w:val="0045174D"/>
    <w:rsid w:val="004526D5"/>
    <w:rsid w:val="00452B6B"/>
    <w:rsid w:val="00453A2E"/>
    <w:rsid w:val="00454A0A"/>
    <w:rsid w:val="004560E1"/>
    <w:rsid w:val="0045628A"/>
    <w:rsid w:val="00456E60"/>
    <w:rsid w:val="0045731C"/>
    <w:rsid w:val="00457A6D"/>
    <w:rsid w:val="00457F9A"/>
    <w:rsid w:val="00460607"/>
    <w:rsid w:val="004618D5"/>
    <w:rsid w:val="00461C34"/>
    <w:rsid w:val="00461E80"/>
    <w:rsid w:val="004624B8"/>
    <w:rsid w:val="00462E5C"/>
    <w:rsid w:val="0046329D"/>
    <w:rsid w:val="0046404F"/>
    <w:rsid w:val="004660D5"/>
    <w:rsid w:val="00466296"/>
    <w:rsid w:val="00467017"/>
    <w:rsid w:val="004700AA"/>
    <w:rsid w:val="00470584"/>
    <w:rsid w:val="00470776"/>
    <w:rsid w:val="00471046"/>
    <w:rsid w:val="00471DA2"/>
    <w:rsid w:val="0047211B"/>
    <w:rsid w:val="004721F0"/>
    <w:rsid w:val="004726BC"/>
    <w:rsid w:val="004731C3"/>
    <w:rsid w:val="00474C96"/>
    <w:rsid w:val="00475076"/>
    <w:rsid w:val="004755FB"/>
    <w:rsid w:val="00475851"/>
    <w:rsid w:val="00475C30"/>
    <w:rsid w:val="0047604D"/>
    <w:rsid w:val="00476188"/>
    <w:rsid w:val="004762C4"/>
    <w:rsid w:val="00476F24"/>
    <w:rsid w:val="004770EB"/>
    <w:rsid w:val="00477106"/>
    <w:rsid w:val="00481B6B"/>
    <w:rsid w:val="00481C75"/>
    <w:rsid w:val="00481FA5"/>
    <w:rsid w:val="00482BF0"/>
    <w:rsid w:val="00483754"/>
    <w:rsid w:val="00483B12"/>
    <w:rsid w:val="004842CA"/>
    <w:rsid w:val="0048487E"/>
    <w:rsid w:val="00484C9F"/>
    <w:rsid w:val="004851DF"/>
    <w:rsid w:val="004852AA"/>
    <w:rsid w:val="00485593"/>
    <w:rsid w:val="00485742"/>
    <w:rsid w:val="0048588D"/>
    <w:rsid w:val="00485BE2"/>
    <w:rsid w:val="00487455"/>
    <w:rsid w:val="00490D4E"/>
    <w:rsid w:val="00490F30"/>
    <w:rsid w:val="00493A85"/>
    <w:rsid w:val="00493C20"/>
    <w:rsid w:val="00493ED6"/>
    <w:rsid w:val="0049419B"/>
    <w:rsid w:val="00494F9F"/>
    <w:rsid w:val="004958B2"/>
    <w:rsid w:val="00496214"/>
    <w:rsid w:val="004A0077"/>
    <w:rsid w:val="004A3014"/>
    <w:rsid w:val="004A30E4"/>
    <w:rsid w:val="004A3480"/>
    <w:rsid w:val="004A3B1D"/>
    <w:rsid w:val="004A4332"/>
    <w:rsid w:val="004A46C2"/>
    <w:rsid w:val="004A4CB3"/>
    <w:rsid w:val="004A566F"/>
    <w:rsid w:val="004A57B4"/>
    <w:rsid w:val="004A5BB1"/>
    <w:rsid w:val="004A649F"/>
    <w:rsid w:val="004A774A"/>
    <w:rsid w:val="004A77EF"/>
    <w:rsid w:val="004A799F"/>
    <w:rsid w:val="004B0F5C"/>
    <w:rsid w:val="004B21D7"/>
    <w:rsid w:val="004B24C1"/>
    <w:rsid w:val="004B29BE"/>
    <w:rsid w:val="004B2DF4"/>
    <w:rsid w:val="004B3F3B"/>
    <w:rsid w:val="004B4951"/>
    <w:rsid w:val="004B4FC1"/>
    <w:rsid w:val="004B5D79"/>
    <w:rsid w:val="004B69BD"/>
    <w:rsid w:val="004B6CCC"/>
    <w:rsid w:val="004B79D3"/>
    <w:rsid w:val="004C1E7A"/>
    <w:rsid w:val="004C22B5"/>
    <w:rsid w:val="004C2406"/>
    <w:rsid w:val="004C2475"/>
    <w:rsid w:val="004C247D"/>
    <w:rsid w:val="004C4C72"/>
    <w:rsid w:val="004C5130"/>
    <w:rsid w:val="004C60C6"/>
    <w:rsid w:val="004C7D00"/>
    <w:rsid w:val="004D0045"/>
    <w:rsid w:val="004D0468"/>
    <w:rsid w:val="004D0F58"/>
    <w:rsid w:val="004D38F2"/>
    <w:rsid w:val="004D3E35"/>
    <w:rsid w:val="004D4660"/>
    <w:rsid w:val="004D4F4B"/>
    <w:rsid w:val="004D567A"/>
    <w:rsid w:val="004D6A56"/>
    <w:rsid w:val="004D6B64"/>
    <w:rsid w:val="004D6C0D"/>
    <w:rsid w:val="004D735B"/>
    <w:rsid w:val="004D7857"/>
    <w:rsid w:val="004D7FCD"/>
    <w:rsid w:val="004E00B0"/>
    <w:rsid w:val="004E03F9"/>
    <w:rsid w:val="004E23ED"/>
    <w:rsid w:val="004E276D"/>
    <w:rsid w:val="004E3115"/>
    <w:rsid w:val="004E3441"/>
    <w:rsid w:val="004E34AE"/>
    <w:rsid w:val="004E4B1A"/>
    <w:rsid w:val="004E5ABB"/>
    <w:rsid w:val="004E5D0C"/>
    <w:rsid w:val="004E6004"/>
    <w:rsid w:val="004E60BC"/>
    <w:rsid w:val="004E6B32"/>
    <w:rsid w:val="004E6C11"/>
    <w:rsid w:val="004E77FC"/>
    <w:rsid w:val="004E7AF5"/>
    <w:rsid w:val="004F0D95"/>
    <w:rsid w:val="004F1C52"/>
    <w:rsid w:val="004F2EE6"/>
    <w:rsid w:val="004F33ED"/>
    <w:rsid w:val="004F3714"/>
    <w:rsid w:val="004F40DF"/>
    <w:rsid w:val="004F4763"/>
    <w:rsid w:val="004F5E55"/>
    <w:rsid w:val="004F5FF9"/>
    <w:rsid w:val="004F6871"/>
    <w:rsid w:val="004F6976"/>
    <w:rsid w:val="004F69AE"/>
    <w:rsid w:val="004F7051"/>
    <w:rsid w:val="004F721B"/>
    <w:rsid w:val="004F772D"/>
    <w:rsid w:val="004F79F2"/>
    <w:rsid w:val="004F7DB3"/>
    <w:rsid w:val="00500064"/>
    <w:rsid w:val="005001A2"/>
    <w:rsid w:val="005002FB"/>
    <w:rsid w:val="005007B1"/>
    <w:rsid w:val="0050184A"/>
    <w:rsid w:val="00502B06"/>
    <w:rsid w:val="005038A1"/>
    <w:rsid w:val="00504936"/>
    <w:rsid w:val="00505C71"/>
    <w:rsid w:val="005061F8"/>
    <w:rsid w:val="005062A4"/>
    <w:rsid w:val="005104B4"/>
    <w:rsid w:val="005105B1"/>
    <w:rsid w:val="00513868"/>
    <w:rsid w:val="005147E3"/>
    <w:rsid w:val="00514B3C"/>
    <w:rsid w:val="00520492"/>
    <w:rsid w:val="00521D11"/>
    <w:rsid w:val="00522707"/>
    <w:rsid w:val="00522990"/>
    <w:rsid w:val="00522CF3"/>
    <w:rsid w:val="005234AE"/>
    <w:rsid w:val="00524801"/>
    <w:rsid w:val="00524EEA"/>
    <w:rsid w:val="00526333"/>
    <w:rsid w:val="00527A97"/>
    <w:rsid w:val="00527DBE"/>
    <w:rsid w:val="005313F5"/>
    <w:rsid w:val="00531913"/>
    <w:rsid w:val="00533C3C"/>
    <w:rsid w:val="00533D17"/>
    <w:rsid w:val="005341B4"/>
    <w:rsid w:val="00536BFA"/>
    <w:rsid w:val="00537ADB"/>
    <w:rsid w:val="00540A54"/>
    <w:rsid w:val="005419E6"/>
    <w:rsid w:val="005426B4"/>
    <w:rsid w:val="00542712"/>
    <w:rsid w:val="00542A96"/>
    <w:rsid w:val="0054336F"/>
    <w:rsid w:val="0054376E"/>
    <w:rsid w:val="00543A55"/>
    <w:rsid w:val="00546212"/>
    <w:rsid w:val="00546AE8"/>
    <w:rsid w:val="00546B23"/>
    <w:rsid w:val="00546E9D"/>
    <w:rsid w:val="00547638"/>
    <w:rsid w:val="0055035D"/>
    <w:rsid w:val="0055107A"/>
    <w:rsid w:val="00552F45"/>
    <w:rsid w:val="00553CDD"/>
    <w:rsid w:val="005543E3"/>
    <w:rsid w:val="00554BC1"/>
    <w:rsid w:val="005563F7"/>
    <w:rsid w:val="00561595"/>
    <w:rsid w:val="00561FD9"/>
    <w:rsid w:val="00563751"/>
    <w:rsid w:val="005637FD"/>
    <w:rsid w:val="00563A1E"/>
    <w:rsid w:val="00564D9D"/>
    <w:rsid w:val="00565DB9"/>
    <w:rsid w:val="00566197"/>
    <w:rsid w:val="005705CE"/>
    <w:rsid w:val="00570781"/>
    <w:rsid w:val="005713CE"/>
    <w:rsid w:val="005713E3"/>
    <w:rsid w:val="00572754"/>
    <w:rsid w:val="00573586"/>
    <w:rsid w:val="00574B99"/>
    <w:rsid w:val="00575268"/>
    <w:rsid w:val="005779F9"/>
    <w:rsid w:val="005814A2"/>
    <w:rsid w:val="00581820"/>
    <w:rsid w:val="00583676"/>
    <w:rsid w:val="00584721"/>
    <w:rsid w:val="005851D9"/>
    <w:rsid w:val="00585FE8"/>
    <w:rsid w:val="00586F3C"/>
    <w:rsid w:val="00587AE2"/>
    <w:rsid w:val="00587BE7"/>
    <w:rsid w:val="00590A0E"/>
    <w:rsid w:val="0059117F"/>
    <w:rsid w:val="00591CEA"/>
    <w:rsid w:val="00593750"/>
    <w:rsid w:val="00593C0F"/>
    <w:rsid w:val="00594585"/>
    <w:rsid w:val="005957C8"/>
    <w:rsid w:val="00595BB4"/>
    <w:rsid w:val="005961B1"/>
    <w:rsid w:val="005966CE"/>
    <w:rsid w:val="00596FBD"/>
    <w:rsid w:val="00597E26"/>
    <w:rsid w:val="005A082B"/>
    <w:rsid w:val="005A0BDC"/>
    <w:rsid w:val="005A102F"/>
    <w:rsid w:val="005A14D6"/>
    <w:rsid w:val="005A18EF"/>
    <w:rsid w:val="005A1B2E"/>
    <w:rsid w:val="005A1BF7"/>
    <w:rsid w:val="005A1E4B"/>
    <w:rsid w:val="005A1FE5"/>
    <w:rsid w:val="005A22F4"/>
    <w:rsid w:val="005A3C00"/>
    <w:rsid w:val="005A3E6A"/>
    <w:rsid w:val="005A4506"/>
    <w:rsid w:val="005A4E8D"/>
    <w:rsid w:val="005A536C"/>
    <w:rsid w:val="005A5672"/>
    <w:rsid w:val="005A5A68"/>
    <w:rsid w:val="005A5ADA"/>
    <w:rsid w:val="005A6137"/>
    <w:rsid w:val="005B129C"/>
    <w:rsid w:val="005B288A"/>
    <w:rsid w:val="005B5724"/>
    <w:rsid w:val="005B586C"/>
    <w:rsid w:val="005B6C22"/>
    <w:rsid w:val="005B7032"/>
    <w:rsid w:val="005B71EB"/>
    <w:rsid w:val="005C010A"/>
    <w:rsid w:val="005C2093"/>
    <w:rsid w:val="005C2152"/>
    <w:rsid w:val="005C403B"/>
    <w:rsid w:val="005C44FC"/>
    <w:rsid w:val="005C7860"/>
    <w:rsid w:val="005C7A39"/>
    <w:rsid w:val="005C7E74"/>
    <w:rsid w:val="005D0779"/>
    <w:rsid w:val="005D1D1D"/>
    <w:rsid w:val="005D2633"/>
    <w:rsid w:val="005D2A07"/>
    <w:rsid w:val="005D2E1A"/>
    <w:rsid w:val="005D305B"/>
    <w:rsid w:val="005D3D1D"/>
    <w:rsid w:val="005D4663"/>
    <w:rsid w:val="005D520A"/>
    <w:rsid w:val="005D6700"/>
    <w:rsid w:val="005D6AE2"/>
    <w:rsid w:val="005D7AB0"/>
    <w:rsid w:val="005E00A2"/>
    <w:rsid w:val="005E040A"/>
    <w:rsid w:val="005E1494"/>
    <w:rsid w:val="005E1BB9"/>
    <w:rsid w:val="005E1DE4"/>
    <w:rsid w:val="005E28B8"/>
    <w:rsid w:val="005E4C50"/>
    <w:rsid w:val="005E54D3"/>
    <w:rsid w:val="005E74DF"/>
    <w:rsid w:val="005E7D5E"/>
    <w:rsid w:val="005F235D"/>
    <w:rsid w:val="005F3A94"/>
    <w:rsid w:val="005F43BA"/>
    <w:rsid w:val="005F55CD"/>
    <w:rsid w:val="005F5811"/>
    <w:rsid w:val="005F61D3"/>
    <w:rsid w:val="005F71D2"/>
    <w:rsid w:val="005F7367"/>
    <w:rsid w:val="006025F2"/>
    <w:rsid w:val="00603344"/>
    <w:rsid w:val="00603C6E"/>
    <w:rsid w:val="00603EF2"/>
    <w:rsid w:val="0060633F"/>
    <w:rsid w:val="006073C7"/>
    <w:rsid w:val="00607514"/>
    <w:rsid w:val="006076A5"/>
    <w:rsid w:val="00610836"/>
    <w:rsid w:val="00610F37"/>
    <w:rsid w:val="006119AD"/>
    <w:rsid w:val="00611E8C"/>
    <w:rsid w:val="00612DA9"/>
    <w:rsid w:val="00613069"/>
    <w:rsid w:val="0061344D"/>
    <w:rsid w:val="00614040"/>
    <w:rsid w:val="00616EE3"/>
    <w:rsid w:val="0062032E"/>
    <w:rsid w:val="00621113"/>
    <w:rsid w:val="006244D9"/>
    <w:rsid w:val="00624553"/>
    <w:rsid w:val="00624B0A"/>
    <w:rsid w:val="006258B0"/>
    <w:rsid w:val="006271E5"/>
    <w:rsid w:val="006318D0"/>
    <w:rsid w:val="00632E86"/>
    <w:rsid w:val="00633433"/>
    <w:rsid w:val="00633731"/>
    <w:rsid w:val="00634301"/>
    <w:rsid w:val="00634444"/>
    <w:rsid w:val="00634C48"/>
    <w:rsid w:val="00640549"/>
    <w:rsid w:val="00641E23"/>
    <w:rsid w:val="00642724"/>
    <w:rsid w:val="006440CC"/>
    <w:rsid w:val="00644157"/>
    <w:rsid w:val="006451E5"/>
    <w:rsid w:val="00646219"/>
    <w:rsid w:val="00647B80"/>
    <w:rsid w:val="006506AB"/>
    <w:rsid w:val="006515D5"/>
    <w:rsid w:val="00651806"/>
    <w:rsid w:val="00651B93"/>
    <w:rsid w:val="00651BD6"/>
    <w:rsid w:val="006522AF"/>
    <w:rsid w:val="006531C0"/>
    <w:rsid w:val="00654151"/>
    <w:rsid w:val="00654195"/>
    <w:rsid w:val="0065535A"/>
    <w:rsid w:val="006569DF"/>
    <w:rsid w:val="00656A5D"/>
    <w:rsid w:val="00656E7A"/>
    <w:rsid w:val="0065714F"/>
    <w:rsid w:val="006572F0"/>
    <w:rsid w:val="0065799E"/>
    <w:rsid w:val="00661382"/>
    <w:rsid w:val="0066161C"/>
    <w:rsid w:val="006619E0"/>
    <w:rsid w:val="006622E6"/>
    <w:rsid w:val="00665B29"/>
    <w:rsid w:val="00666CDE"/>
    <w:rsid w:val="00666D71"/>
    <w:rsid w:val="006671F4"/>
    <w:rsid w:val="00667386"/>
    <w:rsid w:val="00667413"/>
    <w:rsid w:val="00670BE7"/>
    <w:rsid w:val="00670EE0"/>
    <w:rsid w:val="00670FEC"/>
    <w:rsid w:val="0067202B"/>
    <w:rsid w:val="00672062"/>
    <w:rsid w:val="0067437E"/>
    <w:rsid w:val="00674699"/>
    <w:rsid w:val="0067472D"/>
    <w:rsid w:val="00675CEF"/>
    <w:rsid w:val="00675E8B"/>
    <w:rsid w:val="006760C6"/>
    <w:rsid w:val="006763A4"/>
    <w:rsid w:val="00676A3B"/>
    <w:rsid w:val="00680131"/>
    <w:rsid w:val="0068252D"/>
    <w:rsid w:val="0068494E"/>
    <w:rsid w:val="00685712"/>
    <w:rsid w:val="00685758"/>
    <w:rsid w:val="00686084"/>
    <w:rsid w:val="00687BC9"/>
    <w:rsid w:val="00690F53"/>
    <w:rsid w:val="006915C6"/>
    <w:rsid w:val="0069202E"/>
    <w:rsid w:val="006924DA"/>
    <w:rsid w:val="00693C5A"/>
    <w:rsid w:val="00695236"/>
    <w:rsid w:val="00695D35"/>
    <w:rsid w:val="00697536"/>
    <w:rsid w:val="006975D6"/>
    <w:rsid w:val="00697E3D"/>
    <w:rsid w:val="00697F57"/>
    <w:rsid w:val="006A0646"/>
    <w:rsid w:val="006A0E1F"/>
    <w:rsid w:val="006A12E6"/>
    <w:rsid w:val="006A1EC1"/>
    <w:rsid w:val="006A233E"/>
    <w:rsid w:val="006A2A37"/>
    <w:rsid w:val="006A4A4F"/>
    <w:rsid w:val="006A4E25"/>
    <w:rsid w:val="006A6671"/>
    <w:rsid w:val="006A7467"/>
    <w:rsid w:val="006A7D34"/>
    <w:rsid w:val="006A7F51"/>
    <w:rsid w:val="006B0B96"/>
    <w:rsid w:val="006B0DDC"/>
    <w:rsid w:val="006B1758"/>
    <w:rsid w:val="006B3744"/>
    <w:rsid w:val="006B48BE"/>
    <w:rsid w:val="006B4F22"/>
    <w:rsid w:val="006B7340"/>
    <w:rsid w:val="006B7B5F"/>
    <w:rsid w:val="006B7EA3"/>
    <w:rsid w:val="006B7FD4"/>
    <w:rsid w:val="006C01AD"/>
    <w:rsid w:val="006C0306"/>
    <w:rsid w:val="006C03F3"/>
    <w:rsid w:val="006C05CE"/>
    <w:rsid w:val="006C1160"/>
    <w:rsid w:val="006C13E5"/>
    <w:rsid w:val="006C2D4F"/>
    <w:rsid w:val="006C4480"/>
    <w:rsid w:val="006C5A87"/>
    <w:rsid w:val="006C6A3F"/>
    <w:rsid w:val="006D041F"/>
    <w:rsid w:val="006D066A"/>
    <w:rsid w:val="006D0AC5"/>
    <w:rsid w:val="006D152F"/>
    <w:rsid w:val="006D17A6"/>
    <w:rsid w:val="006D1E1B"/>
    <w:rsid w:val="006D22A9"/>
    <w:rsid w:val="006D2435"/>
    <w:rsid w:val="006D6DFD"/>
    <w:rsid w:val="006D71FE"/>
    <w:rsid w:val="006D72F9"/>
    <w:rsid w:val="006E0030"/>
    <w:rsid w:val="006E01F4"/>
    <w:rsid w:val="006E02B2"/>
    <w:rsid w:val="006E06B5"/>
    <w:rsid w:val="006E095D"/>
    <w:rsid w:val="006E0EFB"/>
    <w:rsid w:val="006E19AF"/>
    <w:rsid w:val="006E1CCF"/>
    <w:rsid w:val="006E273E"/>
    <w:rsid w:val="006E294E"/>
    <w:rsid w:val="006E2CC2"/>
    <w:rsid w:val="006E417F"/>
    <w:rsid w:val="006E553D"/>
    <w:rsid w:val="006E5722"/>
    <w:rsid w:val="006E5D5F"/>
    <w:rsid w:val="006E5DC2"/>
    <w:rsid w:val="006E6239"/>
    <w:rsid w:val="006E6BFE"/>
    <w:rsid w:val="006E705F"/>
    <w:rsid w:val="006E7EFC"/>
    <w:rsid w:val="006F0484"/>
    <w:rsid w:val="006F0B31"/>
    <w:rsid w:val="006F1993"/>
    <w:rsid w:val="006F212C"/>
    <w:rsid w:val="006F347B"/>
    <w:rsid w:val="006F40DE"/>
    <w:rsid w:val="006F4B1A"/>
    <w:rsid w:val="006F53B1"/>
    <w:rsid w:val="006F64D3"/>
    <w:rsid w:val="00702CA4"/>
    <w:rsid w:val="00702F68"/>
    <w:rsid w:val="00703A87"/>
    <w:rsid w:val="00703FDA"/>
    <w:rsid w:val="00704D14"/>
    <w:rsid w:val="00705467"/>
    <w:rsid w:val="00707014"/>
    <w:rsid w:val="007103D7"/>
    <w:rsid w:val="00710738"/>
    <w:rsid w:val="00710E3B"/>
    <w:rsid w:val="00711C42"/>
    <w:rsid w:val="00712625"/>
    <w:rsid w:val="00712CDC"/>
    <w:rsid w:val="00712F54"/>
    <w:rsid w:val="00714B62"/>
    <w:rsid w:val="007150BC"/>
    <w:rsid w:val="007159D6"/>
    <w:rsid w:val="00717313"/>
    <w:rsid w:val="007203DA"/>
    <w:rsid w:val="00720700"/>
    <w:rsid w:val="0072124E"/>
    <w:rsid w:val="00722802"/>
    <w:rsid w:val="00723548"/>
    <w:rsid w:val="007238BA"/>
    <w:rsid w:val="00723A70"/>
    <w:rsid w:val="00723E36"/>
    <w:rsid w:val="0072403B"/>
    <w:rsid w:val="00724894"/>
    <w:rsid w:val="00725898"/>
    <w:rsid w:val="0072674A"/>
    <w:rsid w:val="007273E7"/>
    <w:rsid w:val="00727946"/>
    <w:rsid w:val="00727ADD"/>
    <w:rsid w:val="00727C4F"/>
    <w:rsid w:val="00730831"/>
    <w:rsid w:val="00730FB0"/>
    <w:rsid w:val="00731768"/>
    <w:rsid w:val="00731A06"/>
    <w:rsid w:val="00731E35"/>
    <w:rsid w:val="0073231A"/>
    <w:rsid w:val="00733F30"/>
    <w:rsid w:val="00734B55"/>
    <w:rsid w:val="007362D8"/>
    <w:rsid w:val="007364D9"/>
    <w:rsid w:val="00736926"/>
    <w:rsid w:val="00736AD8"/>
    <w:rsid w:val="007370DC"/>
    <w:rsid w:val="0073719D"/>
    <w:rsid w:val="007402A1"/>
    <w:rsid w:val="0074140D"/>
    <w:rsid w:val="007425BE"/>
    <w:rsid w:val="00742F0C"/>
    <w:rsid w:val="00743E61"/>
    <w:rsid w:val="007441CA"/>
    <w:rsid w:val="00744D8B"/>
    <w:rsid w:val="00744F7C"/>
    <w:rsid w:val="00745DEA"/>
    <w:rsid w:val="007500AE"/>
    <w:rsid w:val="007503BB"/>
    <w:rsid w:val="00750BC4"/>
    <w:rsid w:val="00751860"/>
    <w:rsid w:val="00751DCB"/>
    <w:rsid w:val="00751DDD"/>
    <w:rsid w:val="00752971"/>
    <w:rsid w:val="00753520"/>
    <w:rsid w:val="00753871"/>
    <w:rsid w:val="00753B33"/>
    <w:rsid w:val="007543B8"/>
    <w:rsid w:val="007552F0"/>
    <w:rsid w:val="0075580C"/>
    <w:rsid w:val="00755D4A"/>
    <w:rsid w:val="007579CD"/>
    <w:rsid w:val="00757A1B"/>
    <w:rsid w:val="00757E59"/>
    <w:rsid w:val="00760918"/>
    <w:rsid w:val="0076095B"/>
    <w:rsid w:val="00761928"/>
    <w:rsid w:val="00761EB5"/>
    <w:rsid w:val="0076319E"/>
    <w:rsid w:val="0076323A"/>
    <w:rsid w:val="00764724"/>
    <w:rsid w:val="00764C34"/>
    <w:rsid w:val="00770203"/>
    <w:rsid w:val="00771800"/>
    <w:rsid w:val="00772028"/>
    <w:rsid w:val="00774D7F"/>
    <w:rsid w:val="00775B4D"/>
    <w:rsid w:val="00775E4A"/>
    <w:rsid w:val="007766C2"/>
    <w:rsid w:val="00777013"/>
    <w:rsid w:val="00777421"/>
    <w:rsid w:val="00777A33"/>
    <w:rsid w:val="00777C71"/>
    <w:rsid w:val="00780711"/>
    <w:rsid w:val="007808D9"/>
    <w:rsid w:val="00780C2C"/>
    <w:rsid w:val="00781031"/>
    <w:rsid w:val="00781858"/>
    <w:rsid w:val="00781DC4"/>
    <w:rsid w:val="00782ED9"/>
    <w:rsid w:val="007838CC"/>
    <w:rsid w:val="007846D2"/>
    <w:rsid w:val="007849BA"/>
    <w:rsid w:val="00784EE4"/>
    <w:rsid w:val="007866AA"/>
    <w:rsid w:val="007870B7"/>
    <w:rsid w:val="0078797C"/>
    <w:rsid w:val="00787DB5"/>
    <w:rsid w:val="00790774"/>
    <w:rsid w:val="00790A5B"/>
    <w:rsid w:val="00790ABC"/>
    <w:rsid w:val="00790AF0"/>
    <w:rsid w:val="00791396"/>
    <w:rsid w:val="007914C1"/>
    <w:rsid w:val="00792507"/>
    <w:rsid w:val="00792ACC"/>
    <w:rsid w:val="0079428A"/>
    <w:rsid w:val="00795459"/>
    <w:rsid w:val="00795B96"/>
    <w:rsid w:val="00796A60"/>
    <w:rsid w:val="007974FC"/>
    <w:rsid w:val="00797D72"/>
    <w:rsid w:val="007A042A"/>
    <w:rsid w:val="007A2A84"/>
    <w:rsid w:val="007A31D1"/>
    <w:rsid w:val="007A4C8C"/>
    <w:rsid w:val="007A70FF"/>
    <w:rsid w:val="007A7170"/>
    <w:rsid w:val="007A72BA"/>
    <w:rsid w:val="007A76EA"/>
    <w:rsid w:val="007B0F34"/>
    <w:rsid w:val="007B1EC8"/>
    <w:rsid w:val="007B29BA"/>
    <w:rsid w:val="007B2D8C"/>
    <w:rsid w:val="007B3421"/>
    <w:rsid w:val="007B3994"/>
    <w:rsid w:val="007B697E"/>
    <w:rsid w:val="007B6D27"/>
    <w:rsid w:val="007B7D3E"/>
    <w:rsid w:val="007B7D69"/>
    <w:rsid w:val="007B7E28"/>
    <w:rsid w:val="007B7E93"/>
    <w:rsid w:val="007C1848"/>
    <w:rsid w:val="007C3F11"/>
    <w:rsid w:val="007C59C7"/>
    <w:rsid w:val="007C64E5"/>
    <w:rsid w:val="007C688C"/>
    <w:rsid w:val="007C76E5"/>
    <w:rsid w:val="007C7723"/>
    <w:rsid w:val="007D0859"/>
    <w:rsid w:val="007D2946"/>
    <w:rsid w:val="007D3B69"/>
    <w:rsid w:val="007D435A"/>
    <w:rsid w:val="007D5EE4"/>
    <w:rsid w:val="007D64D2"/>
    <w:rsid w:val="007D71AB"/>
    <w:rsid w:val="007D7559"/>
    <w:rsid w:val="007D7A7C"/>
    <w:rsid w:val="007E027C"/>
    <w:rsid w:val="007E0FCA"/>
    <w:rsid w:val="007E2509"/>
    <w:rsid w:val="007E2594"/>
    <w:rsid w:val="007E2C7C"/>
    <w:rsid w:val="007E327C"/>
    <w:rsid w:val="007E39F0"/>
    <w:rsid w:val="007E3A40"/>
    <w:rsid w:val="007E44F6"/>
    <w:rsid w:val="007E543E"/>
    <w:rsid w:val="007E5CAB"/>
    <w:rsid w:val="007E6912"/>
    <w:rsid w:val="007E6A12"/>
    <w:rsid w:val="007E6BAD"/>
    <w:rsid w:val="007E6FBA"/>
    <w:rsid w:val="007E7F2D"/>
    <w:rsid w:val="007F02F1"/>
    <w:rsid w:val="007F0455"/>
    <w:rsid w:val="007F05DB"/>
    <w:rsid w:val="007F0B5C"/>
    <w:rsid w:val="007F2AD6"/>
    <w:rsid w:val="007F3CB6"/>
    <w:rsid w:val="007F459D"/>
    <w:rsid w:val="007F52E2"/>
    <w:rsid w:val="007F556E"/>
    <w:rsid w:val="007F7098"/>
    <w:rsid w:val="008012B3"/>
    <w:rsid w:val="0080190F"/>
    <w:rsid w:val="00801C99"/>
    <w:rsid w:val="008020A1"/>
    <w:rsid w:val="008022EF"/>
    <w:rsid w:val="00803428"/>
    <w:rsid w:val="008037DE"/>
    <w:rsid w:val="00803ECF"/>
    <w:rsid w:val="00804B9D"/>
    <w:rsid w:val="00805564"/>
    <w:rsid w:val="00806399"/>
    <w:rsid w:val="0080698D"/>
    <w:rsid w:val="0080711F"/>
    <w:rsid w:val="00807ADA"/>
    <w:rsid w:val="00812827"/>
    <w:rsid w:val="0081494D"/>
    <w:rsid w:val="00815651"/>
    <w:rsid w:val="008171F1"/>
    <w:rsid w:val="00817C74"/>
    <w:rsid w:val="00817DAF"/>
    <w:rsid w:val="00817E8B"/>
    <w:rsid w:val="0082018D"/>
    <w:rsid w:val="0082026C"/>
    <w:rsid w:val="0082230E"/>
    <w:rsid w:val="008226E0"/>
    <w:rsid w:val="00822D9A"/>
    <w:rsid w:val="00823759"/>
    <w:rsid w:val="0082382C"/>
    <w:rsid w:val="00823B23"/>
    <w:rsid w:val="00823DF5"/>
    <w:rsid w:val="008256D0"/>
    <w:rsid w:val="008257A3"/>
    <w:rsid w:val="008307FB"/>
    <w:rsid w:val="00830C74"/>
    <w:rsid w:val="0083114B"/>
    <w:rsid w:val="0083126D"/>
    <w:rsid w:val="00831885"/>
    <w:rsid w:val="00831CAD"/>
    <w:rsid w:val="00831D3A"/>
    <w:rsid w:val="00832A59"/>
    <w:rsid w:val="008346C4"/>
    <w:rsid w:val="00834752"/>
    <w:rsid w:val="0083517B"/>
    <w:rsid w:val="008376AE"/>
    <w:rsid w:val="00837A5B"/>
    <w:rsid w:val="00840658"/>
    <w:rsid w:val="0084175C"/>
    <w:rsid w:val="008417D1"/>
    <w:rsid w:val="00841C8B"/>
    <w:rsid w:val="008421C5"/>
    <w:rsid w:val="00842435"/>
    <w:rsid w:val="008424DC"/>
    <w:rsid w:val="008432A9"/>
    <w:rsid w:val="00843C31"/>
    <w:rsid w:val="0084444A"/>
    <w:rsid w:val="00844C48"/>
    <w:rsid w:val="00846FA2"/>
    <w:rsid w:val="008470B1"/>
    <w:rsid w:val="00847526"/>
    <w:rsid w:val="008505E2"/>
    <w:rsid w:val="00851A28"/>
    <w:rsid w:val="00851D2D"/>
    <w:rsid w:val="00853FC2"/>
    <w:rsid w:val="008541B1"/>
    <w:rsid w:val="00855059"/>
    <w:rsid w:val="008553AD"/>
    <w:rsid w:val="0085637D"/>
    <w:rsid w:val="008567AA"/>
    <w:rsid w:val="00857870"/>
    <w:rsid w:val="00860AC8"/>
    <w:rsid w:val="0086112C"/>
    <w:rsid w:val="008617DB"/>
    <w:rsid w:val="00861F4F"/>
    <w:rsid w:val="00863571"/>
    <w:rsid w:val="00863F13"/>
    <w:rsid w:val="0086450E"/>
    <w:rsid w:val="00864DF3"/>
    <w:rsid w:val="008652DC"/>
    <w:rsid w:val="0086700C"/>
    <w:rsid w:val="008677BD"/>
    <w:rsid w:val="00867A63"/>
    <w:rsid w:val="008705CA"/>
    <w:rsid w:val="0087196F"/>
    <w:rsid w:val="00872EB2"/>
    <w:rsid w:val="00873587"/>
    <w:rsid w:val="0087417D"/>
    <w:rsid w:val="00874955"/>
    <w:rsid w:val="00874AA1"/>
    <w:rsid w:val="008758B1"/>
    <w:rsid w:val="008761B9"/>
    <w:rsid w:val="008771A5"/>
    <w:rsid w:val="00877FBE"/>
    <w:rsid w:val="008806DB"/>
    <w:rsid w:val="0088086D"/>
    <w:rsid w:val="00882067"/>
    <w:rsid w:val="008822AB"/>
    <w:rsid w:val="0088245E"/>
    <w:rsid w:val="00882731"/>
    <w:rsid w:val="00884483"/>
    <w:rsid w:val="0088472A"/>
    <w:rsid w:val="00884BD4"/>
    <w:rsid w:val="00885260"/>
    <w:rsid w:val="00885281"/>
    <w:rsid w:val="00885B0E"/>
    <w:rsid w:val="00885B5E"/>
    <w:rsid w:val="00885CBF"/>
    <w:rsid w:val="008862D2"/>
    <w:rsid w:val="0088710C"/>
    <w:rsid w:val="00887473"/>
    <w:rsid w:val="0089082A"/>
    <w:rsid w:val="00891201"/>
    <w:rsid w:val="00891668"/>
    <w:rsid w:val="00891AD6"/>
    <w:rsid w:val="00891F9E"/>
    <w:rsid w:val="00893D9C"/>
    <w:rsid w:val="00893E0B"/>
    <w:rsid w:val="00893ECF"/>
    <w:rsid w:val="0089498C"/>
    <w:rsid w:val="00894CDB"/>
    <w:rsid w:val="00894FBE"/>
    <w:rsid w:val="00895740"/>
    <w:rsid w:val="00895FE7"/>
    <w:rsid w:val="00896933"/>
    <w:rsid w:val="00897BB0"/>
    <w:rsid w:val="008A00C0"/>
    <w:rsid w:val="008A13FE"/>
    <w:rsid w:val="008A1C67"/>
    <w:rsid w:val="008A3A39"/>
    <w:rsid w:val="008A3C0F"/>
    <w:rsid w:val="008A4469"/>
    <w:rsid w:val="008A490F"/>
    <w:rsid w:val="008A49DA"/>
    <w:rsid w:val="008A4DDA"/>
    <w:rsid w:val="008A5429"/>
    <w:rsid w:val="008A5BFD"/>
    <w:rsid w:val="008A5C0C"/>
    <w:rsid w:val="008A63E8"/>
    <w:rsid w:val="008A6B6B"/>
    <w:rsid w:val="008A77C7"/>
    <w:rsid w:val="008B01A2"/>
    <w:rsid w:val="008B21C8"/>
    <w:rsid w:val="008B2AAA"/>
    <w:rsid w:val="008B3BBA"/>
    <w:rsid w:val="008B3D9F"/>
    <w:rsid w:val="008B48E1"/>
    <w:rsid w:val="008B56BC"/>
    <w:rsid w:val="008B5DCC"/>
    <w:rsid w:val="008B5F0F"/>
    <w:rsid w:val="008B6F74"/>
    <w:rsid w:val="008B7334"/>
    <w:rsid w:val="008B7E8E"/>
    <w:rsid w:val="008B7F88"/>
    <w:rsid w:val="008C166D"/>
    <w:rsid w:val="008C1D2C"/>
    <w:rsid w:val="008C3090"/>
    <w:rsid w:val="008C3A26"/>
    <w:rsid w:val="008C4C40"/>
    <w:rsid w:val="008C540D"/>
    <w:rsid w:val="008C5941"/>
    <w:rsid w:val="008C60C9"/>
    <w:rsid w:val="008C65BF"/>
    <w:rsid w:val="008C65D1"/>
    <w:rsid w:val="008C74B3"/>
    <w:rsid w:val="008C7B7E"/>
    <w:rsid w:val="008D00B1"/>
    <w:rsid w:val="008D12B8"/>
    <w:rsid w:val="008D17A1"/>
    <w:rsid w:val="008D1A34"/>
    <w:rsid w:val="008D24CC"/>
    <w:rsid w:val="008D264C"/>
    <w:rsid w:val="008D4F8C"/>
    <w:rsid w:val="008D6CBF"/>
    <w:rsid w:val="008D7364"/>
    <w:rsid w:val="008E18CD"/>
    <w:rsid w:val="008E3DB6"/>
    <w:rsid w:val="008E3DC4"/>
    <w:rsid w:val="008E408C"/>
    <w:rsid w:val="008E4A86"/>
    <w:rsid w:val="008E5EDB"/>
    <w:rsid w:val="008E64B1"/>
    <w:rsid w:val="008E6CF1"/>
    <w:rsid w:val="008E6F29"/>
    <w:rsid w:val="008E71A8"/>
    <w:rsid w:val="008E750B"/>
    <w:rsid w:val="008E7C99"/>
    <w:rsid w:val="008F04C6"/>
    <w:rsid w:val="008F1497"/>
    <w:rsid w:val="008F223A"/>
    <w:rsid w:val="008F479C"/>
    <w:rsid w:val="008F4B2D"/>
    <w:rsid w:val="008F4B34"/>
    <w:rsid w:val="008F61E9"/>
    <w:rsid w:val="008F70DF"/>
    <w:rsid w:val="008F7C70"/>
    <w:rsid w:val="00900003"/>
    <w:rsid w:val="00900633"/>
    <w:rsid w:val="00902C48"/>
    <w:rsid w:val="00904B91"/>
    <w:rsid w:val="00904DDB"/>
    <w:rsid w:val="00906E34"/>
    <w:rsid w:val="0090761A"/>
    <w:rsid w:val="009105EE"/>
    <w:rsid w:val="0091122A"/>
    <w:rsid w:val="009115E2"/>
    <w:rsid w:val="00911B27"/>
    <w:rsid w:val="00911B70"/>
    <w:rsid w:val="00913C35"/>
    <w:rsid w:val="0091493B"/>
    <w:rsid w:val="00915E5F"/>
    <w:rsid w:val="009166BC"/>
    <w:rsid w:val="00916ADB"/>
    <w:rsid w:val="00917540"/>
    <w:rsid w:val="00917998"/>
    <w:rsid w:val="00920A15"/>
    <w:rsid w:val="00920E1A"/>
    <w:rsid w:val="00921652"/>
    <w:rsid w:val="009230FF"/>
    <w:rsid w:val="00923922"/>
    <w:rsid w:val="00924255"/>
    <w:rsid w:val="0092674B"/>
    <w:rsid w:val="00926B07"/>
    <w:rsid w:val="009304D4"/>
    <w:rsid w:val="00930B18"/>
    <w:rsid w:val="00930EEB"/>
    <w:rsid w:val="00931AFA"/>
    <w:rsid w:val="00931EEC"/>
    <w:rsid w:val="009331EB"/>
    <w:rsid w:val="00935417"/>
    <w:rsid w:val="00936BA0"/>
    <w:rsid w:val="00937102"/>
    <w:rsid w:val="00941026"/>
    <w:rsid w:val="00942EB8"/>
    <w:rsid w:val="009438CE"/>
    <w:rsid w:val="00943F7E"/>
    <w:rsid w:val="00944325"/>
    <w:rsid w:val="009448F2"/>
    <w:rsid w:val="00944949"/>
    <w:rsid w:val="00944F8B"/>
    <w:rsid w:val="0094547D"/>
    <w:rsid w:val="00945DC5"/>
    <w:rsid w:val="009466AE"/>
    <w:rsid w:val="00946AC0"/>
    <w:rsid w:val="0094707F"/>
    <w:rsid w:val="009471BA"/>
    <w:rsid w:val="00950489"/>
    <w:rsid w:val="00950A7C"/>
    <w:rsid w:val="0095141D"/>
    <w:rsid w:val="00952420"/>
    <w:rsid w:val="009524DD"/>
    <w:rsid w:val="0095253E"/>
    <w:rsid w:val="009530E9"/>
    <w:rsid w:val="00953774"/>
    <w:rsid w:val="0095419C"/>
    <w:rsid w:val="00954879"/>
    <w:rsid w:val="00954915"/>
    <w:rsid w:val="00954CA8"/>
    <w:rsid w:val="00954DEB"/>
    <w:rsid w:val="00954DFA"/>
    <w:rsid w:val="00954E54"/>
    <w:rsid w:val="00955429"/>
    <w:rsid w:val="00956AC0"/>
    <w:rsid w:val="00956EA2"/>
    <w:rsid w:val="00957540"/>
    <w:rsid w:val="00957C1B"/>
    <w:rsid w:val="00957F77"/>
    <w:rsid w:val="00961F31"/>
    <w:rsid w:val="009639BE"/>
    <w:rsid w:val="00963B3E"/>
    <w:rsid w:val="0096415F"/>
    <w:rsid w:val="00964E1D"/>
    <w:rsid w:val="00965072"/>
    <w:rsid w:val="00966650"/>
    <w:rsid w:val="00967CA9"/>
    <w:rsid w:val="00967EDC"/>
    <w:rsid w:val="009704E9"/>
    <w:rsid w:val="00970E92"/>
    <w:rsid w:val="0097164C"/>
    <w:rsid w:val="00972027"/>
    <w:rsid w:val="00972531"/>
    <w:rsid w:val="00972D41"/>
    <w:rsid w:val="00973B92"/>
    <w:rsid w:val="00973E7F"/>
    <w:rsid w:val="0097560F"/>
    <w:rsid w:val="00975938"/>
    <w:rsid w:val="00976A5B"/>
    <w:rsid w:val="009801B8"/>
    <w:rsid w:val="00981235"/>
    <w:rsid w:val="00982303"/>
    <w:rsid w:val="0098370B"/>
    <w:rsid w:val="00983985"/>
    <w:rsid w:val="009841A7"/>
    <w:rsid w:val="00984922"/>
    <w:rsid w:val="00985C47"/>
    <w:rsid w:val="009876AC"/>
    <w:rsid w:val="00990E13"/>
    <w:rsid w:val="00990FCB"/>
    <w:rsid w:val="00991134"/>
    <w:rsid w:val="0099118A"/>
    <w:rsid w:val="00991663"/>
    <w:rsid w:val="009921C4"/>
    <w:rsid w:val="00992441"/>
    <w:rsid w:val="0099318C"/>
    <w:rsid w:val="009938E9"/>
    <w:rsid w:val="00993CD2"/>
    <w:rsid w:val="00995827"/>
    <w:rsid w:val="009963FD"/>
    <w:rsid w:val="00997A4E"/>
    <w:rsid w:val="009A05F6"/>
    <w:rsid w:val="009A0668"/>
    <w:rsid w:val="009A16A7"/>
    <w:rsid w:val="009A1BF5"/>
    <w:rsid w:val="009A1CCF"/>
    <w:rsid w:val="009A1DDD"/>
    <w:rsid w:val="009A23FC"/>
    <w:rsid w:val="009A2498"/>
    <w:rsid w:val="009A2B26"/>
    <w:rsid w:val="009A3766"/>
    <w:rsid w:val="009A3EDA"/>
    <w:rsid w:val="009A4232"/>
    <w:rsid w:val="009A46C3"/>
    <w:rsid w:val="009A4817"/>
    <w:rsid w:val="009A559B"/>
    <w:rsid w:val="009A64F7"/>
    <w:rsid w:val="009A699A"/>
    <w:rsid w:val="009A6BD6"/>
    <w:rsid w:val="009A744D"/>
    <w:rsid w:val="009A7797"/>
    <w:rsid w:val="009A7F3A"/>
    <w:rsid w:val="009B0558"/>
    <w:rsid w:val="009B0B92"/>
    <w:rsid w:val="009B0C58"/>
    <w:rsid w:val="009B39C3"/>
    <w:rsid w:val="009B42CA"/>
    <w:rsid w:val="009B432C"/>
    <w:rsid w:val="009B559D"/>
    <w:rsid w:val="009B6D1A"/>
    <w:rsid w:val="009B71F9"/>
    <w:rsid w:val="009C0DD0"/>
    <w:rsid w:val="009C29AB"/>
    <w:rsid w:val="009C2C01"/>
    <w:rsid w:val="009C2EEC"/>
    <w:rsid w:val="009C399E"/>
    <w:rsid w:val="009C4FA1"/>
    <w:rsid w:val="009C5247"/>
    <w:rsid w:val="009C58DC"/>
    <w:rsid w:val="009C5BCA"/>
    <w:rsid w:val="009C620C"/>
    <w:rsid w:val="009C79DD"/>
    <w:rsid w:val="009C7F38"/>
    <w:rsid w:val="009D0056"/>
    <w:rsid w:val="009D01D4"/>
    <w:rsid w:val="009D0320"/>
    <w:rsid w:val="009D0CE6"/>
    <w:rsid w:val="009D1D6F"/>
    <w:rsid w:val="009D391A"/>
    <w:rsid w:val="009D438A"/>
    <w:rsid w:val="009D4B46"/>
    <w:rsid w:val="009D4D9E"/>
    <w:rsid w:val="009D6312"/>
    <w:rsid w:val="009D6574"/>
    <w:rsid w:val="009D6878"/>
    <w:rsid w:val="009D7095"/>
    <w:rsid w:val="009D7B4E"/>
    <w:rsid w:val="009D7D22"/>
    <w:rsid w:val="009E05A9"/>
    <w:rsid w:val="009E09D5"/>
    <w:rsid w:val="009E0C4B"/>
    <w:rsid w:val="009E0F54"/>
    <w:rsid w:val="009E12D8"/>
    <w:rsid w:val="009E1CA3"/>
    <w:rsid w:val="009E2253"/>
    <w:rsid w:val="009E2BA3"/>
    <w:rsid w:val="009E4638"/>
    <w:rsid w:val="009E65D8"/>
    <w:rsid w:val="009E7133"/>
    <w:rsid w:val="009E7FDB"/>
    <w:rsid w:val="009F0662"/>
    <w:rsid w:val="009F140D"/>
    <w:rsid w:val="009F1621"/>
    <w:rsid w:val="009F2101"/>
    <w:rsid w:val="009F21D7"/>
    <w:rsid w:val="009F2B42"/>
    <w:rsid w:val="009F49EB"/>
    <w:rsid w:val="009F5197"/>
    <w:rsid w:val="009F5246"/>
    <w:rsid w:val="009F5A85"/>
    <w:rsid w:val="009F7CE5"/>
    <w:rsid w:val="00A00B85"/>
    <w:rsid w:val="00A01309"/>
    <w:rsid w:val="00A019FB"/>
    <w:rsid w:val="00A021D4"/>
    <w:rsid w:val="00A026B6"/>
    <w:rsid w:val="00A02C83"/>
    <w:rsid w:val="00A04254"/>
    <w:rsid w:val="00A046E3"/>
    <w:rsid w:val="00A05230"/>
    <w:rsid w:val="00A0587D"/>
    <w:rsid w:val="00A05F1D"/>
    <w:rsid w:val="00A06509"/>
    <w:rsid w:val="00A06E57"/>
    <w:rsid w:val="00A07DDF"/>
    <w:rsid w:val="00A11904"/>
    <w:rsid w:val="00A13ACB"/>
    <w:rsid w:val="00A16BCA"/>
    <w:rsid w:val="00A173A8"/>
    <w:rsid w:val="00A175E2"/>
    <w:rsid w:val="00A17914"/>
    <w:rsid w:val="00A22E1A"/>
    <w:rsid w:val="00A22E96"/>
    <w:rsid w:val="00A23284"/>
    <w:rsid w:val="00A23A79"/>
    <w:rsid w:val="00A23B22"/>
    <w:rsid w:val="00A2580C"/>
    <w:rsid w:val="00A2745F"/>
    <w:rsid w:val="00A30218"/>
    <w:rsid w:val="00A3046F"/>
    <w:rsid w:val="00A31B29"/>
    <w:rsid w:val="00A321F2"/>
    <w:rsid w:val="00A325E6"/>
    <w:rsid w:val="00A327C0"/>
    <w:rsid w:val="00A32AC1"/>
    <w:rsid w:val="00A336C9"/>
    <w:rsid w:val="00A33D52"/>
    <w:rsid w:val="00A34034"/>
    <w:rsid w:val="00A34AE4"/>
    <w:rsid w:val="00A34CBE"/>
    <w:rsid w:val="00A367FC"/>
    <w:rsid w:val="00A36BE8"/>
    <w:rsid w:val="00A36C09"/>
    <w:rsid w:val="00A36E1B"/>
    <w:rsid w:val="00A3775E"/>
    <w:rsid w:val="00A37ADE"/>
    <w:rsid w:val="00A418E4"/>
    <w:rsid w:val="00A41FA0"/>
    <w:rsid w:val="00A43A13"/>
    <w:rsid w:val="00A445BC"/>
    <w:rsid w:val="00A449C5"/>
    <w:rsid w:val="00A454C0"/>
    <w:rsid w:val="00A45FC8"/>
    <w:rsid w:val="00A463DB"/>
    <w:rsid w:val="00A46FA7"/>
    <w:rsid w:val="00A478FD"/>
    <w:rsid w:val="00A514E4"/>
    <w:rsid w:val="00A5162A"/>
    <w:rsid w:val="00A521F6"/>
    <w:rsid w:val="00A523D7"/>
    <w:rsid w:val="00A5257C"/>
    <w:rsid w:val="00A538ED"/>
    <w:rsid w:val="00A53ED7"/>
    <w:rsid w:val="00A53FF5"/>
    <w:rsid w:val="00A541E9"/>
    <w:rsid w:val="00A541EE"/>
    <w:rsid w:val="00A54310"/>
    <w:rsid w:val="00A544C8"/>
    <w:rsid w:val="00A547BF"/>
    <w:rsid w:val="00A5638B"/>
    <w:rsid w:val="00A57314"/>
    <w:rsid w:val="00A61177"/>
    <w:rsid w:val="00A614D4"/>
    <w:rsid w:val="00A61DB4"/>
    <w:rsid w:val="00A623EF"/>
    <w:rsid w:val="00A6286E"/>
    <w:rsid w:val="00A63590"/>
    <w:rsid w:val="00A63751"/>
    <w:rsid w:val="00A63BB1"/>
    <w:rsid w:val="00A64024"/>
    <w:rsid w:val="00A642EA"/>
    <w:rsid w:val="00A65018"/>
    <w:rsid w:val="00A65E59"/>
    <w:rsid w:val="00A665DB"/>
    <w:rsid w:val="00A66B85"/>
    <w:rsid w:val="00A66BEA"/>
    <w:rsid w:val="00A70783"/>
    <w:rsid w:val="00A7086E"/>
    <w:rsid w:val="00A71972"/>
    <w:rsid w:val="00A71AC3"/>
    <w:rsid w:val="00A73003"/>
    <w:rsid w:val="00A735C4"/>
    <w:rsid w:val="00A74A88"/>
    <w:rsid w:val="00A75254"/>
    <w:rsid w:val="00A7527F"/>
    <w:rsid w:val="00A75DB2"/>
    <w:rsid w:val="00A75F68"/>
    <w:rsid w:val="00A7666A"/>
    <w:rsid w:val="00A7685A"/>
    <w:rsid w:val="00A8068C"/>
    <w:rsid w:val="00A80EBE"/>
    <w:rsid w:val="00A82DA1"/>
    <w:rsid w:val="00A8330A"/>
    <w:rsid w:val="00A84FBB"/>
    <w:rsid w:val="00A85072"/>
    <w:rsid w:val="00A85C13"/>
    <w:rsid w:val="00A90150"/>
    <w:rsid w:val="00A90230"/>
    <w:rsid w:val="00A9097A"/>
    <w:rsid w:val="00A90BBD"/>
    <w:rsid w:val="00A92607"/>
    <w:rsid w:val="00A927F3"/>
    <w:rsid w:val="00A93149"/>
    <w:rsid w:val="00A948A8"/>
    <w:rsid w:val="00A94AA1"/>
    <w:rsid w:val="00A950AF"/>
    <w:rsid w:val="00A951DA"/>
    <w:rsid w:val="00A95FE7"/>
    <w:rsid w:val="00A96B84"/>
    <w:rsid w:val="00A97309"/>
    <w:rsid w:val="00A97FF2"/>
    <w:rsid w:val="00AA1102"/>
    <w:rsid w:val="00AA1427"/>
    <w:rsid w:val="00AA29EA"/>
    <w:rsid w:val="00AA353F"/>
    <w:rsid w:val="00AA3E11"/>
    <w:rsid w:val="00AA40E5"/>
    <w:rsid w:val="00AA65B6"/>
    <w:rsid w:val="00AA6683"/>
    <w:rsid w:val="00AB082E"/>
    <w:rsid w:val="00AB106F"/>
    <w:rsid w:val="00AB3B2B"/>
    <w:rsid w:val="00AB4F33"/>
    <w:rsid w:val="00AB50B4"/>
    <w:rsid w:val="00AB5539"/>
    <w:rsid w:val="00AB5B60"/>
    <w:rsid w:val="00AB5B75"/>
    <w:rsid w:val="00AB67D4"/>
    <w:rsid w:val="00AB7D47"/>
    <w:rsid w:val="00AB7F5F"/>
    <w:rsid w:val="00AC01B1"/>
    <w:rsid w:val="00AC06FB"/>
    <w:rsid w:val="00AC218A"/>
    <w:rsid w:val="00AC3A95"/>
    <w:rsid w:val="00AC3F87"/>
    <w:rsid w:val="00AC4FCC"/>
    <w:rsid w:val="00AC59D5"/>
    <w:rsid w:val="00AC670E"/>
    <w:rsid w:val="00AC693C"/>
    <w:rsid w:val="00AC75EF"/>
    <w:rsid w:val="00AC7D7A"/>
    <w:rsid w:val="00AD215A"/>
    <w:rsid w:val="00AD4DFF"/>
    <w:rsid w:val="00AD4E0E"/>
    <w:rsid w:val="00AD7409"/>
    <w:rsid w:val="00AD74BF"/>
    <w:rsid w:val="00AD7764"/>
    <w:rsid w:val="00AE0142"/>
    <w:rsid w:val="00AE2093"/>
    <w:rsid w:val="00AE5289"/>
    <w:rsid w:val="00AE5741"/>
    <w:rsid w:val="00AE5E70"/>
    <w:rsid w:val="00AE614C"/>
    <w:rsid w:val="00AE6917"/>
    <w:rsid w:val="00AE7014"/>
    <w:rsid w:val="00AE74C2"/>
    <w:rsid w:val="00AE78F4"/>
    <w:rsid w:val="00AF03DF"/>
    <w:rsid w:val="00AF0BA7"/>
    <w:rsid w:val="00AF0C01"/>
    <w:rsid w:val="00AF1815"/>
    <w:rsid w:val="00AF1A85"/>
    <w:rsid w:val="00AF1F53"/>
    <w:rsid w:val="00AF29FF"/>
    <w:rsid w:val="00AF2B89"/>
    <w:rsid w:val="00AF46D3"/>
    <w:rsid w:val="00AF4B74"/>
    <w:rsid w:val="00AF5401"/>
    <w:rsid w:val="00AF6DAA"/>
    <w:rsid w:val="00AF775A"/>
    <w:rsid w:val="00B00650"/>
    <w:rsid w:val="00B00662"/>
    <w:rsid w:val="00B018CC"/>
    <w:rsid w:val="00B02E2A"/>
    <w:rsid w:val="00B031DB"/>
    <w:rsid w:val="00B03324"/>
    <w:rsid w:val="00B03B42"/>
    <w:rsid w:val="00B077D1"/>
    <w:rsid w:val="00B07BDD"/>
    <w:rsid w:val="00B10702"/>
    <w:rsid w:val="00B11569"/>
    <w:rsid w:val="00B11597"/>
    <w:rsid w:val="00B126D5"/>
    <w:rsid w:val="00B12C0F"/>
    <w:rsid w:val="00B13053"/>
    <w:rsid w:val="00B13530"/>
    <w:rsid w:val="00B13618"/>
    <w:rsid w:val="00B13A2D"/>
    <w:rsid w:val="00B13DA4"/>
    <w:rsid w:val="00B13EE6"/>
    <w:rsid w:val="00B1409C"/>
    <w:rsid w:val="00B141CF"/>
    <w:rsid w:val="00B149D4"/>
    <w:rsid w:val="00B14A4E"/>
    <w:rsid w:val="00B150C4"/>
    <w:rsid w:val="00B169D5"/>
    <w:rsid w:val="00B1751E"/>
    <w:rsid w:val="00B22C54"/>
    <w:rsid w:val="00B23568"/>
    <w:rsid w:val="00B24807"/>
    <w:rsid w:val="00B25A6D"/>
    <w:rsid w:val="00B25CFD"/>
    <w:rsid w:val="00B26C45"/>
    <w:rsid w:val="00B27052"/>
    <w:rsid w:val="00B27DBC"/>
    <w:rsid w:val="00B30E7D"/>
    <w:rsid w:val="00B312A7"/>
    <w:rsid w:val="00B317BC"/>
    <w:rsid w:val="00B31902"/>
    <w:rsid w:val="00B31A83"/>
    <w:rsid w:val="00B3262C"/>
    <w:rsid w:val="00B334BF"/>
    <w:rsid w:val="00B352C9"/>
    <w:rsid w:val="00B352F5"/>
    <w:rsid w:val="00B35B98"/>
    <w:rsid w:val="00B37093"/>
    <w:rsid w:val="00B40B2E"/>
    <w:rsid w:val="00B42220"/>
    <w:rsid w:val="00B42B0B"/>
    <w:rsid w:val="00B430D0"/>
    <w:rsid w:val="00B43BF9"/>
    <w:rsid w:val="00B43C1F"/>
    <w:rsid w:val="00B45774"/>
    <w:rsid w:val="00B475EB"/>
    <w:rsid w:val="00B503A7"/>
    <w:rsid w:val="00B5073E"/>
    <w:rsid w:val="00B51207"/>
    <w:rsid w:val="00B5248B"/>
    <w:rsid w:val="00B529E8"/>
    <w:rsid w:val="00B53301"/>
    <w:rsid w:val="00B54A33"/>
    <w:rsid w:val="00B55223"/>
    <w:rsid w:val="00B55252"/>
    <w:rsid w:val="00B55671"/>
    <w:rsid w:val="00B55888"/>
    <w:rsid w:val="00B55B93"/>
    <w:rsid w:val="00B55F9D"/>
    <w:rsid w:val="00B5674F"/>
    <w:rsid w:val="00B5743E"/>
    <w:rsid w:val="00B601CF"/>
    <w:rsid w:val="00B607F5"/>
    <w:rsid w:val="00B625E3"/>
    <w:rsid w:val="00B62C5A"/>
    <w:rsid w:val="00B63037"/>
    <w:rsid w:val="00B63DF0"/>
    <w:rsid w:val="00B641EB"/>
    <w:rsid w:val="00B64EC5"/>
    <w:rsid w:val="00B650C0"/>
    <w:rsid w:val="00B66C3B"/>
    <w:rsid w:val="00B67972"/>
    <w:rsid w:val="00B70285"/>
    <w:rsid w:val="00B70551"/>
    <w:rsid w:val="00B70AA9"/>
    <w:rsid w:val="00B713BB"/>
    <w:rsid w:val="00B71602"/>
    <w:rsid w:val="00B720B9"/>
    <w:rsid w:val="00B72C04"/>
    <w:rsid w:val="00B72D57"/>
    <w:rsid w:val="00B73306"/>
    <w:rsid w:val="00B736DD"/>
    <w:rsid w:val="00B7641D"/>
    <w:rsid w:val="00B767BC"/>
    <w:rsid w:val="00B77CB3"/>
    <w:rsid w:val="00B77E34"/>
    <w:rsid w:val="00B82BF4"/>
    <w:rsid w:val="00B84622"/>
    <w:rsid w:val="00B847AA"/>
    <w:rsid w:val="00B84E47"/>
    <w:rsid w:val="00B8513D"/>
    <w:rsid w:val="00B85E80"/>
    <w:rsid w:val="00B86112"/>
    <w:rsid w:val="00B8730B"/>
    <w:rsid w:val="00B87499"/>
    <w:rsid w:val="00B87DE4"/>
    <w:rsid w:val="00B9006F"/>
    <w:rsid w:val="00B9044D"/>
    <w:rsid w:val="00B90DF2"/>
    <w:rsid w:val="00B91123"/>
    <w:rsid w:val="00B91389"/>
    <w:rsid w:val="00B913CE"/>
    <w:rsid w:val="00B918E3"/>
    <w:rsid w:val="00B920AE"/>
    <w:rsid w:val="00B92220"/>
    <w:rsid w:val="00B923C2"/>
    <w:rsid w:val="00B9240E"/>
    <w:rsid w:val="00B9301F"/>
    <w:rsid w:val="00B93ADE"/>
    <w:rsid w:val="00B93EB8"/>
    <w:rsid w:val="00B94035"/>
    <w:rsid w:val="00B9466B"/>
    <w:rsid w:val="00B94E32"/>
    <w:rsid w:val="00B9527B"/>
    <w:rsid w:val="00B964C3"/>
    <w:rsid w:val="00B96FCD"/>
    <w:rsid w:val="00B97A4C"/>
    <w:rsid w:val="00BA08CD"/>
    <w:rsid w:val="00BA1B71"/>
    <w:rsid w:val="00BA3088"/>
    <w:rsid w:val="00BA417E"/>
    <w:rsid w:val="00BA4249"/>
    <w:rsid w:val="00BA433D"/>
    <w:rsid w:val="00BA4C2C"/>
    <w:rsid w:val="00BA7B5A"/>
    <w:rsid w:val="00BA7C06"/>
    <w:rsid w:val="00BB008A"/>
    <w:rsid w:val="00BB0553"/>
    <w:rsid w:val="00BB0C01"/>
    <w:rsid w:val="00BB11BA"/>
    <w:rsid w:val="00BB136F"/>
    <w:rsid w:val="00BB13C3"/>
    <w:rsid w:val="00BB1B8E"/>
    <w:rsid w:val="00BB1BF6"/>
    <w:rsid w:val="00BB20AF"/>
    <w:rsid w:val="00BB2EDF"/>
    <w:rsid w:val="00BB39C9"/>
    <w:rsid w:val="00BB542A"/>
    <w:rsid w:val="00BB5A61"/>
    <w:rsid w:val="00BB5F7A"/>
    <w:rsid w:val="00BB62EA"/>
    <w:rsid w:val="00BB70BD"/>
    <w:rsid w:val="00BB7C58"/>
    <w:rsid w:val="00BC089F"/>
    <w:rsid w:val="00BC13AC"/>
    <w:rsid w:val="00BC35D6"/>
    <w:rsid w:val="00BC3C28"/>
    <w:rsid w:val="00BC488B"/>
    <w:rsid w:val="00BC4E95"/>
    <w:rsid w:val="00BC5809"/>
    <w:rsid w:val="00BC588C"/>
    <w:rsid w:val="00BC5C7E"/>
    <w:rsid w:val="00BC784C"/>
    <w:rsid w:val="00BD021B"/>
    <w:rsid w:val="00BD2D4A"/>
    <w:rsid w:val="00BD312D"/>
    <w:rsid w:val="00BD326A"/>
    <w:rsid w:val="00BD37AD"/>
    <w:rsid w:val="00BD480F"/>
    <w:rsid w:val="00BD491B"/>
    <w:rsid w:val="00BD5C01"/>
    <w:rsid w:val="00BD5DA4"/>
    <w:rsid w:val="00BD6310"/>
    <w:rsid w:val="00BE06BA"/>
    <w:rsid w:val="00BE0BA0"/>
    <w:rsid w:val="00BE1904"/>
    <w:rsid w:val="00BE21B6"/>
    <w:rsid w:val="00BE2616"/>
    <w:rsid w:val="00BE33A9"/>
    <w:rsid w:val="00BE3D8B"/>
    <w:rsid w:val="00BE4A04"/>
    <w:rsid w:val="00BE4C79"/>
    <w:rsid w:val="00BE4EDF"/>
    <w:rsid w:val="00BE52B6"/>
    <w:rsid w:val="00BE58BA"/>
    <w:rsid w:val="00BE64D1"/>
    <w:rsid w:val="00BE694D"/>
    <w:rsid w:val="00BE7584"/>
    <w:rsid w:val="00BE7B48"/>
    <w:rsid w:val="00BF1191"/>
    <w:rsid w:val="00BF2B31"/>
    <w:rsid w:val="00BF2B8E"/>
    <w:rsid w:val="00BF48BE"/>
    <w:rsid w:val="00BF6257"/>
    <w:rsid w:val="00BF781C"/>
    <w:rsid w:val="00BF7CC1"/>
    <w:rsid w:val="00C011C5"/>
    <w:rsid w:val="00C02434"/>
    <w:rsid w:val="00C024B6"/>
    <w:rsid w:val="00C034E9"/>
    <w:rsid w:val="00C053B3"/>
    <w:rsid w:val="00C05587"/>
    <w:rsid w:val="00C05B8C"/>
    <w:rsid w:val="00C05D20"/>
    <w:rsid w:val="00C065A9"/>
    <w:rsid w:val="00C075CC"/>
    <w:rsid w:val="00C0793F"/>
    <w:rsid w:val="00C07EC9"/>
    <w:rsid w:val="00C10941"/>
    <w:rsid w:val="00C11F92"/>
    <w:rsid w:val="00C123D7"/>
    <w:rsid w:val="00C14038"/>
    <w:rsid w:val="00C14716"/>
    <w:rsid w:val="00C15A2A"/>
    <w:rsid w:val="00C1690D"/>
    <w:rsid w:val="00C169EC"/>
    <w:rsid w:val="00C1762C"/>
    <w:rsid w:val="00C17E46"/>
    <w:rsid w:val="00C2066D"/>
    <w:rsid w:val="00C20837"/>
    <w:rsid w:val="00C208B6"/>
    <w:rsid w:val="00C226E3"/>
    <w:rsid w:val="00C2415C"/>
    <w:rsid w:val="00C25B2E"/>
    <w:rsid w:val="00C25B84"/>
    <w:rsid w:val="00C25E44"/>
    <w:rsid w:val="00C26371"/>
    <w:rsid w:val="00C265A2"/>
    <w:rsid w:val="00C27C8B"/>
    <w:rsid w:val="00C315F9"/>
    <w:rsid w:val="00C3191D"/>
    <w:rsid w:val="00C3254F"/>
    <w:rsid w:val="00C33060"/>
    <w:rsid w:val="00C3331D"/>
    <w:rsid w:val="00C334B8"/>
    <w:rsid w:val="00C3507B"/>
    <w:rsid w:val="00C350B1"/>
    <w:rsid w:val="00C356CC"/>
    <w:rsid w:val="00C35F55"/>
    <w:rsid w:val="00C36659"/>
    <w:rsid w:val="00C36E90"/>
    <w:rsid w:val="00C36F94"/>
    <w:rsid w:val="00C37909"/>
    <w:rsid w:val="00C40739"/>
    <w:rsid w:val="00C40CA5"/>
    <w:rsid w:val="00C40E8B"/>
    <w:rsid w:val="00C41269"/>
    <w:rsid w:val="00C41A8F"/>
    <w:rsid w:val="00C41B58"/>
    <w:rsid w:val="00C41F6F"/>
    <w:rsid w:val="00C437BA"/>
    <w:rsid w:val="00C438BA"/>
    <w:rsid w:val="00C438FD"/>
    <w:rsid w:val="00C43C18"/>
    <w:rsid w:val="00C43D5E"/>
    <w:rsid w:val="00C44E16"/>
    <w:rsid w:val="00C460D0"/>
    <w:rsid w:val="00C462DC"/>
    <w:rsid w:val="00C4738B"/>
    <w:rsid w:val="00C4766F"/>
    <w:rsid w:val="00C476C5"/>
    <w:rsid w:val="00C510AE"/>
    <w:rsid w:val="00C5125D"/>
    <w:rsid w:val="00C51946"/>
    <w:rsid w:val="00C51CD0"/>
    <w:rsid w:val="00C52067"/>
    <w:rsid w:val="00C5253E"/>
    <w:rsid w:val="00C53882"/>
    <w:rsid w:val="00C543E6"/>
    <w:rsid w:val="00C544BF"/>
    <w:rsid w:val="00C5547B"/>
    <w:rsid w:val="00C55C7E"/>
    <w:rsid w:val="00C5655C"/>
    <w:rsid w:val="00C56B28"/>
    <w:rsid w:val="00C621B6"/>
    <w:rsid w:val="00C632D7"/>
    <w:rsid w:val="00C640B2"/>
    <w:rsid w:val="00C64F73"/>
    <w:rsid w:val="00C65668"/>
    <w:rsid w:val="00C6789B"/>
    <w:rsid w:val="00C67AB7"/>
    <w:rsid w:val="00C67C55"/>
    <w:rsid w:val="00C67C82"/>
    <w:rsid w:val="00C70529"/>
    <w:rsid w:val="00C70AC0"/>
    <w:rsid w:val="00C70C5F"/>
    <w:rsid w:val="00C712CC"/>
    <w:rsid w:val="00C715A2"/>
    <w:rsid w:val="00C72349"/>
    <w:rsid w:val="00C73B05"/>
    <w:rsid w:val="00C75ACA"/>
    <w:rsid w:val="00C76ABB"/>
    <w:rsid w:val="00C7725F"/>
    <w:rsid w:val="00C77981"/>
    <w:rsid w:val="00C77B79"/>
    <w:rsid w:val="00C8045F"/>
    <w:rsid w:val="00C80FD3"/>
    <w:rsid w:val="00C83B78"/>
    <w:rsid w:val="00C8441D"/>
    <w:rsid w:val="00C852E5"/>
    <w:rsid w:val="00C85783"/>
    <w:rsid w:val="00C86031"/>
    <w:rsid w:val="00C868A4"/>
    <w:rsid w:val="00C86AF7"/>
    <w:rsid w:val="00C86B27"/>
    <w:rsid w:val="00C87270"/>
    <w:rsid w:val="00C874FC"/>
    <w:rsid w:val="00C87B32"/>
    <w:rsid w:val="00C87EC5"/>
    <w:rsid w:val="00C9255C"/>
    <w:rsid w:val="00C92F3A"/>
    <w:rsid w:val="00C93CA5"/>
    <w:rsid w:val="00C9466E"/>
    <w:rsid w:val="00C948B7"/>
    <w:rsid w:val="00C94CA9"/>
    <w:rsid w:val="00C950FB"/>
    <w:rsid w:val="00C95F8D"/>
    <w:rsid w:val="00C9736F"/>
    <w:rsid w:val="00C973D4"/>
    <w:rsid w:val="00C977F6"/>
    <w:rsid w:val="00CA0098"/>
    <w:rsid w:val="00CA00B5"/>
    <w:rsid w:val="00CA082E"/>
    <w:rsid w:val="00CA3CBC"/>
    <w:rsid w:val="00CA427B"/>
    <w:rsid w:val="00CA492A"/>
    <w:rsid w:val="00CA57F9"/>
    <w:rsid w:val="00CA6B7D"/>
    <w:rsid w:val="00CA6EA8"/>
    <w:rsid w:val="00CA70BD"/>
    <w:rsid w:val="00CA7684"/>
    <w:rsid w:val="00CB013D"/>
    <w:rsid w:val="00CB1127"/>
    <w:rsid w:val="00CB27B0"/>
    <w:rsid w:val="00CB40A5"/>
    <w:rsid w:val="00CB5A73"/>
    <w:rsid w:val="00CB5AB0"/>
    <w:rsid w:val="00CB6BFC"/>
    <w:rsid w:val="00CB6D3D"/>
    <w:rsid w:val="00CB72D3"/>
    <w:rsid w:val="00CB7588"/>
    <w:rsid w:val="00CC1543"/>
    <w:rsid w:val="00CC2144"/>
    <w:rsid w:val="00CC22B2"/>
    <w:rsid w:val="00CC25E3"/>
    <w:rsid w:val="00CC2C2C"/>
    <w:rsid w:val="00CC3DDD"/>
    <w:rsid w:val="00CC4BF3"/>
    <w:rsid w:val="00CC62B5"/>
    <w:rsid w:val="00CC6B24"/>
    <w:rsid w:val="00CC6D28"/>
    <w:rsid w:val="00CC79FE"/>
    <w:rsid w:val="00CC7D68"/>
    <w:rsid w:val="00CD05D6"/>
    <w:rsid w:val="00CD13C5"/>
    <w:rsid w:val="00CD1E33"/>
    <w:rsid w:val="00CD20C2"/>
    <w:rsid w:val="00CD2431"/>
    <w:rsid w:val="00CD2FA1"/>
    <w:rsid w:val="00CD5187"/>
    <w:rsid w:val="00CD63DA"/>
    <w:rsid w:val="00CD6920"/>
    <w:rsid w:val="00CD7B11"/>
    <w:rsid w:val="00CD7DC4"/>
    <w:rsid w:val="00CE0300"/>
    <w:rsid w:val="00CE0756"/>
    <w:rsid w:val="00CE0EE1"/>
    <w:rsid w:val="00CE1DAE"/>
    <w:rsid w:val="00CE1FFD"/>
    <w:rsid w:val="00CE2A95"/>
    <w:rsid w:val="00CE2AF3"/>
    <w:rsid w:val="00CE376C"/>
    <w:rsid w:val="00CE4405"/>
    <w:rsid w:val="00CE4A72"/>
    <w:rsid w:val="00CE4E2D"/>
    <w:rsid w:val="00CE4FA0"/>
    <w:rsid w:val="00CE5391"/>
    <w:rsid w:val="00CE5AEB"/>
    <w:rsid w:val="00CE5AF2"/>
    <w:rsid w:val="00CE632E"/>
    <w:rsid w:val="00CE7895"/>
    <w:rsid w:val="00CF1504"/>
    <w:rsid w:val="00CF17CB"/>
    <w:rsid w:val="00CF1841"/>
    <w:rsid w:val="00CF1849"/>
    <w:rsid w:val="00CF30C4"/>
    <w:rsid w:val="00CF343E"/>
    <w:rsid w:val="00CF361F"/>
    <w:rsid w:val="00CF4F1F"/>
    <w:rsid w:val="00CF5249"/>
    <w:rsid w:val="00CF5670"/>
    <w:rsid w:val="00CF6B12"/>
    <w:rsid w:val="00CF6D0C"/>
    <w:rsid w:val="00CF7463"/>
    <w:rsid w:val="00CF753B"/>
    <w:rsid w:val="00CF7DFA"/>
    <w:rsid w:val="00D00083"/>
    <w:rsid w:val="00D001B6"/>
    <w:rsid w:val="00D01C7D"/>
    <w:rsid w:val="00D01CAB"/>
    <w:rsid w:val="00D02002"/>
    <w:rsid w:val="00D020A5"/>
    <w:rsid w:val="00D03394"/>
    <w:rsid w:val="00D036E4"/>
    <w:rsid w:val="00D03BCC"/>
    <w:rsid w:val="00D0472C"/>
    <w:rsid w:val="00D056F9"/>
    <w:rsid w:val="00D05765"/>
    <w:rsid w:val="00D068CA"/>
    <w:rsid w:val="00D0701F"/>
    <w:rsid w:val="00D07787"/>
    <w:rsid w:val="00D07C1D"/>
    <w:rsid w:val="00D07DED"/>
    <w:rsid w:val="00D10355"/>
    <w:rsid w:val="00D10492"/>
    <w:rsid w:val="00D106ED"/>
    <w:rsid w:val="00D11B65"/>
    <w:rsid w:val="00D12158"/>
    <w:rsid w:val="00D12673"/>
    <w:rsid w:val="00D12E09"/>
    <w:rsid w:val="00D141CF"/>
    <w:rsid w:val="00D14C1A"/>
    <w:rsid w:val="00D14D21"/>
    <w:rsid w:val="00D20256"/>
    <w:rsid w:val="00D21196"/>
    <w:rsid w:val="00D21213"/>
    <w:rsid w:val="00D212C7"/>
    <w:rsid w:val="00D21BF3"/>
    <w:rsid w:val="00D2392D"/>
    <w:rsid w:val="00D23A14"/>
    <w:rsid w:val="00D23B4E"/>
    <w:rsid w:val="00D24207"/>
    <w:rsid w:val="00D24919"/>
    <w:rsid w:val="00D25B6D"/>
    <w:rsid w:val="00D25D4E"/>
    <w:rsid w:val="00D25E3F"/>
    <w:rsid w:val="00D26082"/>
    <w:rsid w:val="00D26DD8"/>
    <w:rsid w:val="00D30FFB"/>
    <w:rsid w:val="00D311FD"/>
    <w:rsid w:val="00D31290"/>
    <w:rsid w:val="00D31AC0"/>
    <w:rsid w:val="00D329E4"/>
    <w:rsid w:val="00D3333E"/>
    <w:rsid w:val="00D33C61"/>
    <w:rsid w:val="00D3456A"/>
    <w:rsid w:val="00D34DC6"/>
    <w:rsid w:val="00D3503F"/>
    <w:rsid w:val="00D353FC"/>
    <w:rsid w:val="00D3582D"/>
    <w:rsid w:val="00D366C8"/>
    <w:rsid w:val="00D370FC"/>
    <w:rsid w:val="00D417F9"/>
    <w:rsid w:val="00D4211A"/>
    <w:rsid w:val="00D4347D"/>
    <w:rsid w:val="00D439BB"/>
    <w:rsid w:val="00D44145"/>
    <w:rsid w:val="00D447DE"/>
    <w:rsid w:val="00D44F66"/>
    <w:rsid w:val="00D45089"/>
    <w:rsid w:val="00D45497"/>
    <w:rsid w:val="00D46166"/>
    <w:rsid w:val="00D46261"/>
    <w:rsid w:val="00D46915"/>
    <w:rsid w:val="00D46AF5"/>
    <w:rsid w:val="00D46DE6"/>
    <w:rsid w:val="00D47FE4"/>
    <w:rsid w:val="00D50C95"/>
    <w:rsid w:val="00D511D8"/>
    <w:rsid w:val="00D51225"/>
    <w:rsid w:val="00D51929"/>
    <w:rsid w:val="00D51CCF"/>
    <w:rsid w:val="00D5232F"/>
    <w:rsid w:val="00D52339"/>
    <w:rsid w:val="00D52B93"/>
    <w:rsid w:val="00D539E5"/>
    <w:rsid w:val="00D53A01"/>
    <w:rsid w:val="00D5513A"/>
    <w:rsid w:val="00D56968"/>
    <w:rsid w:val="00D56A42"/>
    <w:rsid w:val="00D60B4D"/>
    <w:rsid w:val="00D60D1C"/>
    <w:rsid w:val="00D60EB0"/>
    <w:rsid w:val="00D614D1"/>
    <w:rsid w:val="00D61B91"/>
    <w:rsid w:val="00D61E69"/>
    <w:rsid w:val="00D62162"/>
    <w:rsid w:val="00D6264D"/>
    <w:rsid w:val="00D627CA"/>
    <w:rsid w:val="00D62EB1"/>
    <w:rsid w:val="00D63B95"/>
    <w:rsid w:val="00D645D3"/>
    <w:rsid w:val="00D64666"/>
    <w:rsid w:val="00D6555C"/>
    <w:rsid w:val="00D65D6D"/>
    <w:rsid w:val="00D664AA"/>
    <w:rsid w:val="00D66A5B"/>
    <w:rsid w:val="00D674D8"/>
    <w:rsid w:val="00D700F6"/>
    <w:rsid w:val="00D711CB"/>
    <w:rsid w:val="00D712B7"/>
    <w:rsid w:val="00D728C0"/>
    <w:rsid w:val="00D742DC"/>
    <w:rsid w:val="00D75EA3"/>
    <w:rsid w:val="00D76FF6"/>
    <w:rsid w:val="00D770C9"/>
    <w:rsid w:val="00D806B9"/>
    <w:rsid w:val="00D80F67"/>
    <w:rsid w:val="00D81D1C"/>
    <w:rsid w:val="00D84194"/>
    <w:rsid w:val="00D8489A"/>
    <w:rsid w:val="00D84EBF"/>
    <w:rsid w:val="00D84F19"/>
    <w:rsid w:val="00D84F8D"/>
    <w:rsid w:val="00D86788"/>
    <w:rsid w:val="00D86A5A"/>
    <w:rsid w:val="00D877B5"/>
    <w:rsid w:val="00D87D2E"/>
    <w:rsid w:val="00D9030D"/>
    <w:rsid w:val="00D91BDB"/>
    <w:rsid w:val="00D92562"/>
    <w:rsid w:val="00D92E9B"/>
    <w:rsid w:val="00D92F6B"/>
    <w:rsid w:val="00D938C5"/>
    <w:rsid w:val="00D93F13"/>
    <w:rsid w:val="00D9474C"/>
    <w:rsid w:val="00D94A21"/>
    <w:rsid w:val="00D94A89"/>
    <w:rsid w:val="00D94ACB"/>
    <w:rsid w:val="00D951C3"/>
    <w:rsid w:val="00D95441"/>
    <w:rsid w:val="00D95763"/>
    <w:rsid w:val="00D96B31"/>
    <w:rsid w:val="00D973F8"/>
    <w:rsid w:val="00DA0715"/>
    <w:rsid w:val="00DA097F"/>
    <w:rsid w:val="00DA1875"/>
    <w:rsid w:val="00DA27E1"/>
    <w:rsid w:val="00DA290E"/>
    <w:rsid w:val="00DA3535"/>
    <w:rsid w:val="00DA3C77"/>
    <w:rsid w:val="00DA4022"/>
    <w:rsid w:val="00DA4425"/>
    <w:rsid w:val="00DA4580"/>
    <w:rsid w:val="00DA472D"/>
    <w:rsid w:val="00DA60A6"/>
    <w:rsid w:val="00DA6DBC"/>
    <w:rsid w:val="00DB0AA7"/>
    <w:rsid w:val="00DB275A"/>
    <w:rsid w:val="00DB4742"/>
    <w:rsid w:val="00DB483F"/>
    <w:rsid w:val="00DB5BA9"/>
    <w:rsid w:val="00DB6306"/>
    <w:rsid w:val="00DB6E0F"/>
    <w:rsid w:val="00DB7A99"/>
    <w:rsid w:val="00DC1419"/>
    <w:rsid w:val="00DC1854"/>
    <w:rsid w:val="00DC198F"/>
    <w:rsid w:val="00DC1C18"/>
    <w:rsid w:val="00DC3BA0"/>
    <w:rsid w:val="00DC63BD"/>
    <w:rsid w:val="00DC676F"/>
    <w:rsid w:val="00DC67AE"/>
    <w:rsid w:val="00DC6A06"/>
    <w:rsid w:val="00DD0078"/>
    <w:rsid w:val="00DD12F5"/>
    <w:rsid w:val="00DD19DB"/>
    <w:rsid w:val="00DD1EE6"/>
    <w:rsid w:val="00DD1EFA"/>
    <w:rsid w:val="00DD20DB"/>
    <w:rsid w:val="00DD2A38"/>
    <w:rsid w:val="00DD43F3"/>
    <w:rsid w:val="00DD4657"/>
    <w:rsid w:val="00DD47AC"/>
    <w:rsid w:val="00DD4FB3"/>
    <w:rsid w:val="00DD56DD"/>
    <w:rsid w:val="00DD5970"/>
    <w:rsid w:val="00DD6491"/>
    <w:rsid w:val="00DD6667"/>
    <w:rsid w:val="00DD687C"/>
    <w:rsid w:val="00DD6DF5"/>
    <w:rsid w:val="00DD74EA"/>
    <w:rsid w:val="00DD7CAB"/>
    <w:rsid w:val="00DE0828"/>
    <w:rsid w:val="00DE08F1"/>
    <w:rsid w:val="00DE0B55"/>
    <w:rsid w:val="00DE1366"/>
    <w:rsid w:val="00DE137E"/>
    <w:rsid w:val="00DE2492"/>
    <w:rsid w:val="00DE3928"/>
    <w:rsid w:val="00DE39DE"/>
    <w:rsid w:val="00DE3E0F"/>
    <w:rsid w:val="00DE3EEE"/>
    <w:rsid w:val="00DE44C4"/>
    <w:rsid w:val="00DE50D2"/>
    <w:rsid w:val="00DF1205"/>
    <w:rsid w:val="00DF1233"/>
    <w:rsid w:val="00DF23F6"/>
    <w:rsid w:val="00DF28B2"/>
    <w:rsid w:val="00DF2F6C"/>
    <w:rsid w:val="00DF39E6"/>
    <w:rsid w:val="00DF4F54"/>
    <w:rsid w:val="00DF6411"/>
    <w:rsid w:val="00DF7DED"/>
    <w:rsid w:val="00E00F25"/>
    <w:rsid w:val="00E0232E"/>
    <w:rsid w:val="00E02599"/>
    <w:rsid w:val="00E026C0"/>
    <w:rsid w:val="00E02CA6"/>
    <w:rsid w:val="00E041CB"/>
    <w:rsid w:val="00E04666"/>
    <w:rsid w:val="00E04929"/>
    <w:rsid w:val="00E06A75"/>
    <w:rsid w:val="00E111D4"/>
    <w:rsid w:val="00E1138A"/>
    <w:rsid w:val="00E12305"/>
    <w:rsid w:val="00E1297F"/>
    <w:rsid w:val="00E14AAF"/>
    <w:rsid w:val="00E14F2D"/>
    <w:rsid w:val="00E167E3"/>
    <w:rsid w:val="00E204E9"/>
    <w:rsid w:val="00E2077D"/>
    <w:rsid w:val="00E21322"/>
    <w:rsid w:val="00E22244"/>
    <w:rsid w:val="00E23127"/>
    <w:rsid w:val="00E23FFA"/>
    <w:rsid w:val="00E24865"/>
    <w:rsid w:val="00E25606"/>
    <w:rsid w:val="00E25E1E"/>
    <w:rsid w:val="00E27D73"/>
    <w:rsid w:val="00E307DD"/>
    <w:rsid w:val="00E30BD5"/>
    <w:rsid w:val="00E31237"/>
    <w:rsid w:val="00E31E9F"/>
    <w:rsid w:val="00E328C0"/>
    <w:rsid w:val="00E32B34"/>
    <w:rsid w:val="00E34EE5"/>
    <w:rsid w:val="00E35CD5"/>
    <w:rsid w:val="00E360B9"/>
    <w:rsid w:val="00E36B19"/>
    <w:rsid w:val="00E4073C"/>
    <w:rsid w:val="00E40A58"/>
    <w:rsid w:val="00E40A84"/>
    <w:rsid w:val="00E41AF5"/>
    <w:rsid w:val="00E43406"/>
    <w:rsid w:val="00E4579B"/>
    <w:rsid w:val="00E45CBA"/>
    <w:rsid w:val="00E45E4E"/>
    <w:rsid w:val="00E4738C"/>
    <w:rsid w:val="00E47A1E"/>
    <w:rsid w:val="00E50423"/>
    <w:rsid w:val="00E50656"/>
    <w:rsid w:val="00E50A1C"/>
    <w:rsid w:val="00E50F5F"/>
    <w:rsid w:val="00E51994"/>
    <w:rsid w:val="00E51F77"/>
    <w:rsid w:val="00E52D39"/>
    <w:rsid w:val="00E536A2"/>
    <w:rsid w:val="00E5372E"/>
    <w:rsid w:val="00E54C26"/>
    <w:rsid w:val="00E54E02"/>
    <w:rsid w:val="00E55157"/>
    <w:rsid w:val="00E5544F"/>
    <w:rsid w:val="00E5614B"/>
    <w:rsid w:val="00E57BD7"/>
    <w:rsid w:val="00E60F74"/>
    <w:rsid w:val="00E61895"/>
    <w:rsid w:val="00E619C4"/>
    <w:rsid w:val="00E61F0E"/>
    <w:rsid w:val="00E62304"/>
    <w:rsid w:val="00E62944"/>
    <w:rsid w:val="00E62ABD"/>
    <w:rsid w:val="00E665E9"/>
    <w:rsid w:val="00E66D5E"/>
    <w:rsid w:val="00E66DD6"/>
    <w:rsid w:val="00E67DB1"/>
    <w:rsid w:val="00E70343"/>
    <w:rsid w:val="00E7298A"/>
    <w:rsid w:val="00E72EAD"/>
    <w:rsid w:val="00E72EEE"/>
    <w:rsid w:val="00E7485E"/>
    <w:rsid w:val="00E77BA8"/>
    <w:rsid w:val="00E81294"/>
    <w:rsid w:val="00E82191"/>
    <w:rsid w:val="00E82351"/>
    <w:rsid w:val="00E82777"/>
    <w:rsid w:val="00E83742"/>
    <w:rsid w:val="00E847CC"/>
    <w:rsid w:val="00E84930"/>
    <w:rsid w:val="00E84BB6"/>
    <w:rsid w:val="00E857F3"/>
    <w:rsid w:val="00E86573"/>
    <w:rsid w:val="00E867B7"/>
    <w:rsid w:val="00E8708D"/>
    <w:rsid w:val="00E87168"/>
    <w:rsid w:val="00E874A1"/>
    <w:rsid w:val="00E928F7"/>
    <w:rsid w:val="00E92C8B"/>
    <w:rsid w:val="00E931DB"/>
    <w:rsid w:val="00E932FA"/>
    <w:rsid w:val="00E935F7"/>
    <w:rsid w:val="00E9386F"/>
    <w:rsid w:val="00E94459"/>
    <w:rsid w:val="00E95122"/>
    <w:rsid w:val="00E9648E"/>
    <w:rsid w:val="00E966F3"/>
    <w:rsid w:val="00E9671D"/>
    <w:rsid w:val="00E97016"/>
    <w:rsid w:val="00E97964"/>
    <w:rsid w:val="00EA1EE9"/>
    <w:rsid w:val="00EA21AA"/>
    <w:rsid w:val="00EA3035"/>
    <w:rsid w:val="00EA372A"/>
    <w:rsid w:val="00EA4759"/>
    <w:rsid w:val="00EA494C"/>
    <w:rsid w:val="00EA4C10"/>
    <w:rsid w:val="00EA5A64"/>
    <w:rsid w:val="00EA61A7"/>
    <w:rsid w:val="00EA63EE"/>
    <w:rsid w:val="00EA6799"/>
    <w:rsid w:val="00EA685A"/>
    <w:rsid w:val="00EA6DBC"/>
    <w:rsid w:val="00EA7507"/>
    <w:rsid w:val="00EB0248"/>
    <w:rsid w:val="00EB02FA"/>
    <w:rsid w:val="00EB0A49"/>
    <w:rsid w:val="00EB11BC"/>
    <w:rsid w:val="00EB1A5C"/>
    <w:rsid w:val="00EB229F"/>
    <w:rsid w:val="00EB2993"/>
    <w:rsid w:val="00EB2B77"/>
    <w:rsid w:val="00EB4332"/>
    <w:rsid w:val="00EB4520"/>
    <w:rsid w:val="00EB46FA"/>
    <w:rsid w:val="00EB4957"/>
    <w:rsid w:val="00EB4D27"/>
    <w:rsid w:val="00EB54E2"/>
    <w:rsid w:val="00EB61C7"/>
    <w:rsid w:val="00EB7C0A"/>
    <w:rsid w:val="00EB7DB6"/>
    <w:rsid w:val="00EB7ED7"/>
    <w:rsid w:val="00EC0A42"/>
    <w:rsid w:val="00EC0E46"/>
    <w:rsid w:val="00EC10C0"/>
    <w:rsid w:val="00EC22B0"/>
    <w:rsid w:val="00EC26B3"/>
    <w:rsid w:val="00EC4412"/>
    <w:rsid w:val="00EC4D74"/>
    <w:rsid w:val="00EC5BEA"/>
    <w:rsid w:val="00EC61AA"/>
    <w:rsid w:val="00EC6871"/>
    <w:rsid w:val="00ED0ABD"/>
    <w:rsid w:val="00ED17C6"/>
    <w:rsid w:val="00ED23C9"/>
    <w:rsid w:val="00ED4196"/>
    <w:rsid w:val="00ED46D7"/>
    <w:rsid w:val="00ED57C0"/>
    <w:rsid w:val="00ED5944"/>
    <w:rsid w:val="00ED776C"/>
    <w:rsid w:val="00EE05C7"/>
    <w:rsid w:val="00EE21FF"/>
    <w:rsid w:val="00EE3B02"/>
    <w:rsid w:val="00EE3F3C"/>
    <w:rsid w:val="00EE41EF"/>
    <w:rsid w:val="00EE450A"/>
    <w:rsid w:val="00EE52DA"/>
    <w:rsid w:val="00EE5A84"/>
    <w:rsid w:val="00EE5BA4"/>
    <w:rsid w:val="00EE688B"/>
    <w:rsid w:val="00EE6C8D"/>
    <w:rsid w:val="00EE6D91"/>
    <w:rsid w:val="00EE7774"/>
    <w:rsid w:val="00EF1043"/>
    <w:rsid w:val="00EF1C43"/>
    <w:rsid w:val="00EF2327"/>
    <w:rsid w:val="00EF2712"/>
    <w:rsid w:val="00EF4755"/>
    <w:rsid w:val="00EF48F9"/>
    <w:rsid w:val="00EF4B41"/>
    <w:rsid w:val="00EF6C3D"/>
    <w:rsid w:val="00EF7462"/>
    <w:rsid w:val="00EF7D43"/>
    <w:rsid w:val="00F003C3"/>
    <w:rsid w:val="00F00A59"/>
    <w:rsid w:val="00F01D26"/>
    <w:rsid w:val="00F02390"/>
    <w:rsid w:val="00F02506"/>
    <w:rsid w:val="00F029AF"/>
    <w:rsid w:val="00F038B1"/>
    <w:rsid w:val="00F04A69"/>
    <w:rsid w:val="00F04B72"/>
    <w:rsid w:val="00F04D68"/>
    <w:rsid w:val="00F056A3"/>
    <w:rsid w:val="00F05985"/>
    <w:rsid w:val="00F067DF"/>
    <w:rsid w:val="00F0699C"/>
    <w:rsid w:val="00F06C91"/>
    <w:rsid w:val="00F070FF"/>
    <w:rsid w:val="00F079D8"/>
    <w:rsid w:val="00F07B76"/>
    <w:rsid w:val="00F10032"/>
    <w:rsid w:val="00F11B11"/>
    <w:rsid w:val="00F13442"/>
    <w:rsid w:val="00F154A2"/>
    <w:rsid w:val="00F1617A"/>
    <w:rsid w:val="00F16B22"/>
    <w:rsid w:val="00F176A6"/>
    <w:rsid w:val="00F20435"/>
    <w:rsid w:val="00F219D4"/>
    <w:rsid w:val="00F236D8"/>
    <w:rsid w:val="00F23A32"/>
    <w:rsid w:val="00F256D8"/>
    <w:rsid w:val="00F2573A"/>
    <w:rsid w:val="00F266FD"/>
    <w:rsid w:val="00F26959"/>
    <w:rsid w:val="00F26BC8"/>
    <w:rsid w:val="00F26CFB"/>
    <w:rsid w:val="00F27468"/>
    <w:rsid w:val="00F27CB8"/>
    <w:rsid w:val="00F27DDF"/>
    <w:rsid w:val="00F30DA4"/>
    <w:rsid w:val="00F30F1D"/>
    <w:rsid w:val="00F32087"/>
    <w:rsid w:val="00F32746"/>
    <w:rsid w:val="00F346A6"/>
    <w:rsid w:val="00F347CD"/>
    <w:rsid w:val="00F35379"/>
    <w:rsid w:val="00F36C98"/>
    <w:rsid w:val="00F37663"/>
    <w:rsid w:val="00F40411"/>
    <w:rsid w:val="00F40F7B"/>
    <w:rsid w:val="00F43E5B"/>
    <w:rsid w:val="00F44961"/>
    <w:rsid w:val="00F45DD0"/>
    <w:rsid w:val="00F478CD"/>
    <w:rsid w:val="00F50BC0"/>
    <w:rsid w:val="00F50C08"/>
    <w:rsid w:val="00F50F94"/>
    <w:rsid w:val="00F514D2"/>
    <w:rsid w:val="00F53ABC"/>
    <w:rsid w:val="00F5490A"/>
    <w:rsid w:val="00F54A49"/>
    <w:rsid w:val="00F54D37"/>
    <w:rsid w:val="00F56FDF"/>
    <w:rsid w:val="00F574AC"/>
    <w:rsid w:val="00F57DBE"/>
    <w:rsid w:val="00F6055F"/>
    <w:rsid w:val="00F609FE"/>
    <w:rsid w:val="00F6168B"/>
    <w:rsid w:val="00F61985"/>
    <w:rsid w:val="00F62443"/>
    <w:rsid w:val="00F62A01"/>
    <w:rsid w:val="00F62A4E"/>
    <w:rsid w:val="00F63143"/>
    <w:rsid w:val="00F6372D"/>
    <w:rsid w:val="00F639D2"/>
    <w:rsid w:val="00F63CB1"/>
    <w:rsid w:val="00F64259"/>
    <w:rsid w:val="00F65365"/>
    <w:rsid w:val="00F653B5"/>
    <w:rsid w:val="00F657C6"/>
    <w:rsid w:val="00F662FC"/>
    <w:rsid w:val="00F66592"/>
    <w:rsid w:val="00F67615"/>
    <w:rsid w:val="00F70864"/>
    <w:rsid w:val="00F70A27"/>
    <w:rsid w:val="00F71AD8"/>
    <w:rsid w:val="00F72016"/>
    <w:rsid w:val="00F732AF"/>
    <w:rsid w:val="00F73480"/>
    <w:rsid w:val="00F740E3"/>
    <w:rsid w:val="00F74127"/>
    <w:rsid w:val="00F74A0C"/>
    <w:rsid w:val="00F74ED8"/>
    <w:rsid w:val="00F75549"/>
    <w:rsid w:val="00F765FD"/>
    <w:rsid w:val="00F76ABA"/>
    <w:rsid w:val="00F76CF1"/>
    <w:rsid w:val="00F801FA"/>
    <w:rsid w:val="00F80B35"/>
    <w:rsid w:val="00F80F52"/>
    <w:rsid w:val="00F8116A"/>
    <w:rsid w:val="00F82442"/>
    <w:rsid w:val="00F82F42"/>
    <w:rsid w:val="00F83335"/>
    <w:rsid w:val="00F855CD"/>
    <w:rsid w:val="00F85B7A"/>
    <w:rsid w:val="00F873EA"/>
    <w:rsid w:val="00F90588"/>
    <w:rsid w:val="00F90C3A"/>
    <w:rsid w:val="00F91B13"/>
    <w:rsid w:val="00F920EF"/>
    <w:rsid w:val="00F926FA"/>
    <w:rsid w:val="00F934C1"/>
    <w:rsid w:val="00F9463A"/>
    <w:rsid w:val="00F9528F"/>
    <w:rsid w:val="00F95B01"/>
    <w:rsid w:val="00F95E50"/>
    <w:rsid w:val="00F968C1"/>
    <w:rsid w:val="00F96D36"/>
    <w:rsid w:val="00F97351"/>
    <w:rsid w:val="00F9741E"/>
    <w:rsid w:val="00F974E3"/>
    <w:rsid w:val="00F97C08"/>
    <w:rsid w:val="00F97C51"/>
    <w:rsid w:val="00FA0A59"/>
    <w:rsid w:val="00FA10D8"/>
    <w:rsid w:val="00FA28E2"/>
    <w:rsid w:val="00FA3CB6"/>
    <w:rsid w:val="00FA4037"/>
    <w:rsid w:val="00FA4C24"/>
    <w:rsid w:val="00FA50D6"/>
    <w:rsid w:val="00FA624F"/>
    <w:rsid w:val="00FA69D6"/>
    <w:rsid w:val="00FA769C"/>
    <w:rsid w:val="00FA76E5"/>
    <w:rsid w:val="00FA7C92"/>
    <w:rsid w:val="00FB1219"/>
    <w:rsid w:val="00FB145C"/>
    <w:rsid w:val="00FB1B64"/>
    <w:rsid w:val="00FB1C39"/>
    <w:rsid w:val="00FB212A"/>
    <w:rsid w:val="00FB26D8"/>
    <w:rsid w:val="00FB2E5C"/>
    <w:rsid w:val="00FB36B1"/>
    <w:rsid w:val="00FB39E3"/>
    <w:rsid w:val="00FB3EB5"/>
    <w:rsid w:val="00FB3F50"/>
    <w:rsid w:val="00FB4788"/>
    <w:rsid w:val="00FB5785"/>
    <w:rsid w:val="00FB67FB"/>
    <w:rsid w:val="00FB68B3"/>
    <w:rsid w:val="00FB725F"/>
    <w:rsid w:val="00FB7C43"/>
    <w:rsid w:val="00FC23E3"/>
    <w:rsid w:val="00FC39B0"/>
    <w:rsid w:val="00FC3F80"/>
    <w:rsid w:val="00FC54C4"/>
    <w:rsid w:val="00FC575F"/>
    <w:rsid w:val="00FC595B"/>
    <w:rsid w:val="00FC5C06"/>
    <w:rsid w:val="00FC6DB0"/>
    <w:rsid w:val="00FC701C"/>
    <w:rsid w:val="00FC7500"/>
    <w:rsid w:val="00FC7D4C"/>
    <w:rsid w:val="00FD0C24"/>
    <w:rsid w:val="00FD0F80"/>
    <w:rsid w:val="00FD2931"/>
    <w:rsid w:val="00FD3377"/>
    <w:rsid w:val="00FD33DE"/>
    <w:rsid w:val="00FD3B56"/>
    <w:rsid w:val="00FD3B6B"/>
    <w:rsid w:val="00FD4003"/>
    <w:rsid w:val="00FD501B"/>
    <w:rsid w:val="00FD56FF"/>
    <w:rsid w:val="00FD632E"/>
    <w:rsid w:val="00FD6605"/>
    <w:rsid w:val="00FD6CA3"/>
    <w:rsid w:val="00FD7BA0"/>
    <w:rsid w:val="00FE01CC"/>
    <w:rsid w:val="00FE029E"/>
    <w:rsid w:val="00FE02EE"/>
    <w:rsid w:val="00FE03B8"/>
    <w:rsid w:val="00FE0B6F"/>
    <w:rsid w:val="00FE0F59"/>
    <w:rsid w:val="00FE119D"/>
    <w:rsid w:val="00FE25F4"/>
    <w:rsid w:val="00FE2CFD"/>
    <w:rsid w:val="00FE4108"/>
    <w:rsid w:val="00FE49B1"/>
    <w:rsid w:val="00FE56B4"/>
    <w:rsid w:val="00FE7969"/>
    <w:rsid w:val="00FF0E31"/>
    <w:rsid w:val="00FF1EB7"/>
    <w:rsid w:val="00FF2AC5"/>
    <w:rsid w:val="00FF37B3"/>
    <w:rsid w:val="00FF3BCC"/>
    <w:rsid w:val="00FF41B0"/>
    <w:rsid w:val="00FF5F30"/>
    <w:rsid w:val="00FF6E65"/>
    <w:rsid w:val="00FF7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8D565-C455-411A-AC88-4A69D9A7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74FC"/>
    <w:pPr>
      <w:spacing w:after="200" w:line="276" w:lineRule="auto"/>
    </w:pPr>
    <w:rPr>
      <w:rFonts w:eastAsia="Times New Roman"/>
      <w:sz w:val="22"/>
      <w:szCs w:val="22"/>
      <w:lang w:val="ru-RU" w:eastAsia="ru-RU"/>
    </w:rPr>
  </w:style>
  <w:style w:type="paragraph" w:styleId="1">
    <w:name w:val="heading 1"/>
    <w:basedOn w:val="a0"/>
    <w:next w:val="a0"/>
    <w:link w:val="10"/>
    <w:uiPriority w:val="9"/>
    <w:qFormat/>
    <w:rsid w:val="00F82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0861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BB0553"/>
    <w:pPr>
      <w:keepNext/>
      <w:keepLines/>
      <w:spacing w:before="200" w:after="0"/>
      <w:outlineLvl w:val="2"/>
    </w:pPr>
    <w:rPr>
      <w:rFonts w:ascii="Cambria" w:hAnsi="Cambria"/>
      <w:b/>
      <w:bCs/>
      <w:color w:val="4F81BD"/>
      <w:sz w:val="20"/>
      <w:szCs w:val="20"/>
      <w:lang w:val="x-none"/>
    </w:rPr>
  </w:style>
  <w:style w:type="paragraph" w:styleId="5">
    <w:name w:val="heading 5"/>
    <w:basedOn w:val="a0"/>
    <w:next w:val="a0"/>
    <w:link w:val="50"/>
    <w:qFormat/>
    <w:rsid w:val="00757E59"/>
    <w:pPr>
      <w:spacing w:before="240" w:after="60" w:line="240" w:lineRule="auto"/>
      <w:outlineLvl w:val="4"/>
    </w:pPr>
    <w:rPr>
      <w:rFonts w:ascii="Times New Roman" w:hAnsi="Times New Roman"/>
      <w:b/>
      <w:bCs/>
      <w:i/>
      <w:iCs/>
      <w:sz w:val="26"/>
      <w:szCs w:val="26"/>
      <w:lang w:val="uk-UA" w:eastAsia="uk-UA"/>
    </w:rPr>
  </w:style>
  <w:style w:type="paragraph" w:styleId="8">
    <w:name w:val="heading 8"/>
    <w:basedOn w:val="a0"/>
    <w:next w:val="a0"/>
    <w:link w:val="80"/>
    <w:uiPriority w:val="9"/>
    <w:semiHidden/>
    <w:unhideWhenUsed/>
    <w:qFormat/>
    <w:rsid w:val="00712F54"/>
    <w:pPr>
      <w:spacing w:before="240" w:after="60"/>
      <w:outlineLvl w:val="7"/>
    </w:pPr>
    <w:rPr>
      <w:i/>
      <w:iCs/>
      <w:sz w:val="24"/>
      <w:szCs w:val="24"/>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A16BCA"/>
    <w:rPr>
      <w:color w:val="0000FF"/>
      <w:u w:val="single"/>
    </w:rPr>
  </w:style>
  <w:style w:type="paragraph" w:styleId="a5">
    <w:name w:val="No Spacing"/>
    <w:uiPriority w:val="1"/>
    <w:qFormat/>
    <w:rsid w:val="008B2AAA"/>
    <w:rPr>
      <w:rFonts w:eastAsia="Times New Roman"/>
      <w:sz w:val="22"/>
      <w:szCs w:val="22"/>
      <w:lang w:val="ru-RU" w:eastAsia="en-US"/>
    </w:rPr>
  </w:style>
  <w:style w:type="paragraph" w:styleId="a6">
    <w:name w:val="Balloon Text"/>
    <w:basedOn w:val="a0"/>
    <w:link w:val="a7"/>
    <w:unhideWhenUsed/>
    <w:rsid w:val="008B2AAA"/>
    <w:pPr>
      <w:spacing w:after="0" w:line="240" w:lineRule="auto"/>
    </w:pPr>
    <w:rPr>
      <w:rFonts w:ascii="Tahoma" w:hAnsi="Tahoma"/>
      <w:sz w:val="16"/>
      <w:szCs w:val="16"/>
      <w:lang w:val="x-none"/>
    </w:rPr>
  </w:style>
  <w:style w:type="character" w:customStyle="1" w:styleId="a7">
    <w:name w:val="Текст у виносці Знак"/>
    <w:link w:val="a6"/>
    <w:rsid w:val="008B2AAA"/>
    <w:rPr>
      <w:rFonts w:ascii="Tahoma" w:eastAsia="Times New Roman" w:hAnsi="Tahoma" w:cs="Tahoma"/>
      <w:sz w:val="16"/>
      <w:szCs w:val="16"/>
      <w:lang w:eastAsia="ru-RU"/>
    </w:rPr>
  </w:style>
  <w:style w:type="paragraph" w:styleId="a">
    <w:name w:val="List Bullet"/>
    <w:basedOn w:val="a0"/>
    <w:uiPriority w:val="99"/>
    <w:rsid w:val="005A5ADA"/>
    <w:pPr>
      <w:numPr>
        <w:numId w:val="1"/>
      </w:numPr>
      <w:spacing w:after="0" w:line="240" w:lineRule="auto"/>
    </w:pPr>
    <w:rPr>
      <w:rFonts w:ascii="Times New Roman" w:hAnsi="Times New Roman"/>
      <w:sz w:val="24"/>
      <w:szCs w:val="24"/>
    </w:rPr>
  </w:style>
  <w:style w:type="paragraph" w:customStyle="1" w:styleId="a8">
    <w:name w:val="Стиль"/>
    <w:rsid w:val="003527D5"/>
    <w:pPr>
      <w:widowControl w:val="0"/>
      <w:autoSpaceDE w:val="0"/>
      <w:autoSpaceDN w:val="0"/>
      <w:adjustRightInd w:val="0"/>
    </w:pPr>
    <w:rPr>
      <w:rFonts w:eastAsia="Times New Roman"/>
      <w:sz w:val="24"/>
      <w:szCs w:val="24"/>
      <w:lang w:val="ru-RU" w:eastAsia="ru-RU"/>
    </w:rPr>
  </w:style>
  <w:style w:type="character" w:styleId="a9">
    <w:name w:val="Strong"/>
    <w:uiPriority w:val="22"/>
    <w:qFormat/>
    <w:rsid w:val="00B141CF"/>
    <w:rPr>
      <w:b/>
      <w:bCs/>
    </w:rPr>
  </w:style>
  <w:style w:type="paragraph" w:customStyle="1" w:styleId="aa">
    <w:name w:val="Знак Знак Знак Знак Знак Знак Знак"/>
    <w:basedOn w:val="a0"/>
    <w:rsid w:val="00BC588C"/>
    <w:pPr>
      <w:spacing w:after="0" w:line="240" w:lineRule="auto"/>
    </w:pPr>
    <w:rPr>
      <w:rFonts w:ascii="Verdana" w:hAnsi="Verdana" w:cs="Verdana"/>
      <w:sz w:val="20"/>
      <w:szCs w:val="20"/>
      <w:lang w:val="en-US" w:eastAsia="en-US"/>
    </w:rPr>
  </w:style>
  <w:style w:type="table" w:styleId="ab">
    <w:name w:val="Table Grid"/>
    <w:basedOn w:val="a2"/>
    <w:uiPriority w:val="59"/>
    <w:rsid w:val="00BC588C"/>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w:basedOn w:val="a0"/>
    <w:rsid w:val="00B334BF"/>
    <w:pPr>
      <w:spacing w:after="0" w:line="240" w:lineRule="auto"/>
    </w:pPr>
    <w:rPr>
      <w:rFonts w:ascii="Verdana" w:hAnsi="Verdana" w:cs="Verdana"/>
      <w:sz w:val="20"/>
      <w:szCs w:val="20"/>
      <w:lang w:val="en-US" w:eastAsia="en-US"/>
    </w:rPr>
  </w:style>
  <w:style w:type="paragraph" w:styleId="ad">
    <w:name w:val="header"/>
    <w:basedOn w:val="a0"/>
    <w:link w:val="ae"/>
    <w:uiPriority w:val="99"/>
    <w:unhideWhenUsed/>
    <w:rsid w:val="0026689E"/>
    <w:pPr>
      <w:tabs>
        <w:tab w:val="center" w:pos="4677"/>
        <w:tab w:val="right" w:pos="9355"/>
      </w:tabs>
      <w:spacing w:after="0" w:line="240" w:lineRule="auto"/>
    </w:pPr>
    <w:rPr>
      <w:sz w:val="20"/>
      <w:szCs w:val="20"/>
      <w:lang w:val="x-none"/>
    </w:rPr>
  </w:style>
  <w:style w:type="character" w:customStyle="1" w:styleId="ae">
    <w:name w:val="Верхній колонтитул Знак"/>
    <w:link w:val="ad"/>
    <w:uiPriority w:val="99"/>
    <w:rsid w:val="0026689E"/>
    <w:rPr>
      <w:rFonts w:ascii="Calibri" w:eastAsia="Times New Roman" w:hAnsi="Calibri" w:cs="Times New Roman"/>
      <w:lang w:eastAsia="ru-RU"/>
    </w:rPr>
  </w:style>
  <w:style w:type="paragraph" w:styleId="af">
    <w:name w:val="footer"/>
    <w:basedOn w:val="a0"/>
    <w:link w:val="af0"/>
    <w:unhideWhenUsed/>
    <w:rsid w:val="0026689E"/>
    <w:pPr>
      <w:tabs>
        <w:tab w:val="center" w:pos="4677"/>
        <w:tab w:val="right" w:pos="9355"/>
      </w:tabs>
      <w:spacing w:after="0" w:line="240" w:lineRule="auto"/>
    </w:pPr>
    <w:rPr>
      <w:sz w:val="20"/>
      <w:szCs w:val="20"/>
      <w:lang w:val="x-none"/>
    </w:rPr>
  </w:style>
  <w:style w:type="character" w:customStyle="1" w:styleId="af0">
    <w:name w:val="Нижній колонтитул Знак"/>
    <w:link w:val="af"/>
    <w:rsid w:val="0026689E"/>
    <w:rPr>
      <w:rFonts w:ascii="Calibri" w:eastAsia="Times New Roman" w:hAnsi="Calibri" w:cs="Times New Roman"/>
      <w:lang w:eastAsia="ru-RU"/>
    </w:rPr>
  </w:style>
  <w:style w:type="character" w:styleId="af1">
    <w:name w:val="Emphasis"/>
    <w:qFormat/>
    <w:rsid w:val="00A36E1B"/>
    <w:rPr>
      <w:i/>
      <w:iCs/>
    </w:rPr>
  </w:style>
  <w:style w:type="paragraph" w:styleId="af2">
    <w:name w:val="List Paragraph"/>
    <w:basedOn w:val="a0"/>
    <w:link w:val="af3"/>
    <w:uiPriority w:val="34"/>
    <w:qFormat/>
    <w:rsid w:val="0021018F"/>
    <w:pPr>
      <w:ind w:left="720"/>
      <w:contextualSpacing/>
    </w:pPr>
    <w:rPr>
      <w:sz w:val="20"/>
      <w:szCs w:val="20"/>
      <w:lang w:val="x-none"/>
    </w:rPr>
  </w:style>
  <w:style w:type="character" w:customStyle="1" w:styleId="50">
    <w:name w:val="Заголовок 5 Знак"/>
    <w:link w:val="5"/>
    <w:rsid w:val="00757E59"/>
    <w:rPr>
      <w:rFonts w:ascii="Times New Roman" w:eastAsia="Times New Roman" w:hAnsi="Times New Roman" w:cs="Times New Roman"/>
      <w:b/>
      <w:bCs/>
      <w:i/>
      <w:iCs/>
      <w:sz w:val="26"/>
      <w:szCs w:val="26"/>
      <w:lang w:val="uk-UA" w:eastAsia="uk-UA"/>
    </w:rPr>
  </w:style>
  <w:style w:type="paragraph" w:styleId="af4">
    <w:name w:val="Body Text"/>
    <w:basedOn w:val="a0"/>
    <w:link w:val="af5"/>
    <w:rsid w:val="00383482"/>
    <w:pPr>
      <w:autoSpaceDE w:val="0"/>
      <w:autoSpaceDN w:val="0"/>
      <w:spacing w:after="120" w:line="240" w:lineRule="auto"/>
      <w:jc w:val="both"/>
    </w:pPr>
    <w:rPr>
      <w:rFonts w:ascii="Arial" w:hAnsi="Arial"/>
      <w:sz w:val="20"/>
      <w:szCs w:val="20"/>
      <w:lang w:val="en-GB" w:eastAsia="x-none"/>
    </w:rPr>
  </w:style>
  <w:style w:type="character" w:customStyle="1" w:styleId="af5">
    <w:name w:val="Основний текст Знак"/>
    <w:link w:val="af4"/>
    <w:rsid w:val="00383482"/>
    <w:rPr>
      <w:rFonts w:ascii="Arial" w:eastAsia="Times New Roman" w:hAnsi="Arial" w:cs="Times New Roman"/>
      <w:sz w:val="20"/>
      <w:szCs w:val="20"/>
      <w:lang w:val="en-GB"/>
    </w:rPr>
  </w:style>
  <w:style w:type="paragraph" w:styleId="af6">
    <w:name w:val="caption"/>
    <w:basedOn w:val="a0"/>
    <w:next w:val="a0"/>
    <w:qFormat/>
    <w:rsid w:val="006C03F3"/>
    <w:pPr>
      <w:spacing w:after="0" w:line="240" w:lineRule="auto"/>
    </w:pPr>
    <w:rPr>
      <w:rFonts w:ascii="Times New Roman" w:hAnsi="Times New Roman"/>
      <w:sz w:val="28"/>
      <w:szCs w:val="24"/>
      <w:lang w:val="uk-UA"/>
    </w:rPr>
  </w:style>
  <w:style w:type="character" w:customStyle="1" w:styleId="FontStyle19">
    <w:name w:val="Font Style19"/>
    <w:rsid w:val="005234AE"/>
    <w:rPr>
      <w:rFonts w:ascii="Times New Roman" w:hAnsi="Times New Roman" w:cs="Times New Roman"/>
      <w:b/>
      <w:bCs/>
      <w:sz w:val="22"/>
      <w:szCs w:val="22"/>
    </w:rPr>
  </w:style>
  <w:style w:type="paragraph" w:styleId="af7">
    <w:name w:val="Normal (Web)"/>
    <w:basedOn w:val="a0"/>
    <w:rsid w:val="005234AE"/>
    <w:pPr>
      <w:spacing w:before="100" w:beforeAutospacing="1" w:after="100" w:afterAutospacing="1" w:line="240" w:lineRule="auto"/>
    </w:pPr>
    <w:rPr>
      <w:rFonts w:ascii="Times New Roman" w:hAnsi="Times New Roman"/>
      <w:sz w:val="24"/>
      <w:szCs w:val="24"/>
    </w:rPr>
  </w:style>
  <w:style w:type="character" w:customStyle="1" w:styleId="postbody">
    <w:name w:val="postbody"/>
    <w:rsid w:val="00335E4A"/>
    <w:rPr>
      <w:rFonts w:cs="Times New Roman"/>
    </w:rPr>
  </w:style>
  <w:style w:type="character" w:customStyle="1" w:styleId="30">
    <w:name w:val="Заголовок 3 Знак"/>
    <w:link w:val="3"/>
    <w:uiPriority w:val="9"/>
    <w:semiHidden/>
    <w:rsid w:val="00BB0553"/>
    <w:rPr>
      <w:rFonts w:ascii="Cambria" w:eastAsia="Times New Roman" w:hAnsi="Cambria" w:cs="Times New Roman"/>
      <w:b/>
      <w:bCs/>
      <w:color w:val="4F81BD"/>
      <w:lang w:eastAsia="ru-RU"/>
    </w:rPr>
  </w:style>
  <w:style w:type="character" w:customStyle="1" w:styleId="FontStyle37">
    <w:name w:val="Font Style37"/>
    <w:rsid w:val="00BB0553"/>
    <w:rPr>
      <w:rFonts w:ascii="Times New Roman" w:hAnsi="Times New Roman" w:cs="Times New Roman"/>
      <w:sz w:val="24"/>
      <w:szCs w:val="24"/>
    </w:rPr>
  </w:style>
  <w:style w:type="paragraph" w:customStyle="1" w:styleId="11">
    <w:name w:val="Абзац списка1"/>
    <w:basedOn w:val="a0"/>
    <w:rsid w:val="00BB0553"/>
    <w:pPr>
      <w:spacing w:line="360" w:lineRule="auto"/>
      <w:ind w:left="720" w:firstLine="357"/>
      <w:jc w:val="both"/>
    </w:pPr>
    <w:rPr>
      <w:lang w:val="uk-UA" w:eastAsia="en-US"/>
    </w:rPr>
  </w:style>
  <w:style w:type="paragraph" w:customStyle="1" w:styleId="21">
    <w:name w:val="Абзац списка2"/>
    <w:basedOn w:val="a0"/>
    <w:rsid w:val="003C4FB4"/>
    <w:pPr>
      <w:spacing w:line="360" w:lineRule="auto"/>
      <w:ind w:left="720" w:firstLine="357"/>
      <w:jc w:val="both"/>
    </w:pPr>
    <w:rPr>
      <w:lang w:val="uk-UA" w:eastAsia="en-US"/>
    </w:rPr>
  </w:style>
  <w:style w:type="character" w:customStyle="1" w:styleId="rvts9">
    <w:name w:val="rvts9"/>
    <w:basedOn w:val="a1"/>
    <w:rsid w:val="003C4FB4"/>
  </w:style>
  <w:style w:type="paragraph" w:customStyle="1" w:styleId="31">
    <w:name w:val="Абзац списка3"/>
    <w:basedOn w:val="a0"/>
    <w:rsid w:val="00B13EE6"/>
    <w:pPr>
      <w:spacing w:line="360" w:lineRule="auto"/>
      <w:ind w:left="720" w:firstLine="357"/>
      <w:jc w:val="both"/>
    </w:pPr>
    <w:rPr>
      <w:lang w:val="uk-UA" w:eastAsia="en-US"/>
    </w:rPr>
  </w:style>
  <w:style w:type="paragraph" w:customStyle="1" w:styleId="4">
    <w:name w:val="Абзац списка4"/>
    <w:basedOn w:val="a0"/>
    <w:rsid w:val="00CB6D3D"/>
    <w:pPr>
      <w:spacing w:after="0" w:line="240" w:lineRule="auto"/>
      <w:ind w:left="720"/>
      <w:contextualSpacing/>
    </w:pPr>
    <w:rPr>
      <w:rFonts w:ascii="Times New Roman" w:eastAsia="Calibri" w:hAnsi="Times New Roman"/>
      <w:sz w:val="24"/>
      <w:szCs w:val="24"/>
      <w:lang w:val="uk-UA" w:eastAsia="uk-UA"/>
    </w:rPr>
  </w:style>
  <w:style w:type="paragraph" w:styleId="32">
    <w:name w:val="Body Text Indent 3"/>
    <w:basedOn w:val="a0"/>
    <w:link w:val="33"/>
    <w:rsid w:val="003769D3"/>
    <w:pPr>
      <w:spacing w:after="120" w:line="240" w:lineRule="auto"/>
      <w:ind w:left="283"/>
    </w:pPr>
    <w:rPr>
      <w:rFonts w:ascii="Times New Roman" w:hAnsi="Times New Roman"/>
      <w:sz w:val="16"/>
      <w:szCs w:val="16"/>
      <w:lang w:val="uk-UA"/>
    </w:rPr>
  </w:style>
  <w:style w:type="character" w:customStyle="1" w:styleId="33">
    <w:name w:val="Основний текст з відступом 3 Знак"/>
    <w:link w:val="32"/>
    <w:rsid w:val="003769D3"/>
    <w:rPr>
      <w:rFonts w:ascii="Times New Roman" w:eastAsia="Times New Roman" w:hAnsi="Times New Roman" w:cs="Times New Roman"/>
      <w:sz w:val="16"/>
      <w:szCs w:val="16"/>
      <w:lang w:val="uk-UA" w:eastAsia="ru-RU"/>
    </w:rPr>
  </w:style>
  <w:style w:type="paragraph" w:customStyle="1" w:styleId="af8">
    <w:name w:val="термін виконання"/>
    <w:basedOn w:val="32"/>
    <w:rsid w:val="003769D3"/>
    <w:pPr>
      <w:spacing w:after="0"/>
      <w:ind w:left="0" w:firstLine="709"/>
    </w:pPr>
    <w:rPr>
      <w:sz w:val="24"/>
      <w:szCs w:val="20"/>
      <w:lang w:val="ru-RU"/>
    </w:rPr>
  </w:style>
  <w:style w:type="character" w:customStyle="1" w:styleId="longtext">
    <w:name w:val="long_text"/>
    <w:basedOn w:val="a1"/>
    <w:rsid w:val="003769D3"/>
  </w:style>
  <w:style w:type="character" w:customStyle="1" w:styleId="rvts0">
    <w:name w:val="rvts0"/>
    <w:basedOn w:val="a1"/>
    <w:qFormat/>
    <w:rsid w:val="003769D3"/>
  </w:style>
  <w:style w:type="paragraph" w:customStyle="1" w:styleId="Default">
    <w:name w:val="Default"/>
    <w:uiPriority w:val="99"/>
    <w:rsid w:val="003769D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51">
    <w:name w:val="Абзац списка5"/>
    <w:basedOn w:val="a0"/>
    <w:rsid w:val="00AF775A"/>
    <w:pPr>
      <w:spacing w:after="0" w:line="240" w:lineRule="auto"/>
      <w:ind w:left="720"/>
      <w:contextualSpacing/>
    </w:pPr>
    <w:rPr>
      <w:rFonts w:ascii="Times New Roman" w:eastAsia="Calibri" w:hAnsi="Times New Roman"/>
      <w:sz w:val="24"/>
      <w:szCs w:val="24"/>
      <w:lang w:val="uk-UA" w:eastAsia="uk-UA"/>
    </w:rPr>
  </w:style>
  <w:style w:type="paragraph" w:customStyle="1" w:styleId="6">
    <w:name w:val="Абзац списка6"/>
    <w:basedOn w:val="a0"/>
    <w:rsid w:val="00016564"/>
    <w:pPr>
      <w:spacing w:after="0" w:line="240" w:lineRule="auto"/>
      <w:ind w:left="720"/>
      <w:contextualSpacing/>
    </w:pPr>
    <w:rPr>
      <w:rFonts w:ascii="Times New Roman" w:eastAsia="Calibri" w:hAnsi="Times New Roman"/>
      <w:sz w:val="24"/>
      <w:szCs w:val="24"/>
      <w:lang w:val="uk-UA" w:eastAsia="uk-UA"/>
    </w:rPr>
  </w:style>
  <w:style w:type="character" w:customStyle="1" w:styleId="FontStyle28">
    <w:name w:val="Font Style28"/>
    <w:rsid w:val="00E82351"/>
    <w:rPr>
      <w:rFonts w:ascii="Times New Roman" w:hAnsi="Times New Roman" w:cs="Times New Roman" w:hint="default"/>
      <w:sz w:val="14"/>
      <w:szCs w:val="14"/>
    </w:rPr>
  </w:style>
  <w:style w:type="paragraph" w:customStyle="1" w:styleId="7">
    <w:name w:val="Абзац списка7"/>
    <w:basedOn w:val="a0"/>
    <w:rsid w:val="005713CE"/>
    <w:pPr>
      <w:spacing w:after="0" w:line="240" w:lineRule="auto"/>
      <w:ind w:left="720"/>
      <w:contextualSpacing/>
    </w:pPr>
    <w:rPr>
      <w:rFonts w:ascii="Times New Roman" w:eastAsia="Calibri" w:hAnsi="Times New Roman"/>
      <w:sz w:val="24"/>
      <w:szCs w:val="24"/>
      <w:lang w:val="uk-UA" w:eastAsia="uk-UA"/>
    </w:rPr>
  </w:style>
  <w:style w:type="paragraph" w:customStyle="1" w:styleId="81">
    <w:name w:val="Абзац списка8"/>
    <w:basedOn w:val="a0"/>
    <w:rsid w:val="004E7AF5"/>
    <w:pPr>
      <w:spacing w:after="0" w:line="240" w:lineRule="auto"/>
      <w:ind w:left="720"/>
      <w:contextualSpacing/>
    </w:pPr>
    <w:rPr>
      <w:rFonts w:ascii="Times New Roman" w:eastAsia="Calibri" w:hAnsi="Times New Roman"/>
      <w:sz w:val="24"/>
      <w:szCs w:val="24"/>
      <w:lang w:val="uk-UA" w:eastAsia="uk-UA"/>
    </w:rPr>
  </w:style>
  <w:style w:type="paragraph" w:customStyle="1" w:styleId="9">
    <w:name w:val="Абзац списка9"/>
    <w:basedOn w:val="a0"/>
    <w:rsid w:val="004842CA"/>
    <w:pPr>
      <w:spacing w:after="0" w:line="240" w:lineRule="auto"/>
      <w:ind w:left="720"/>
      <w:contextualSpacing/>
    </w:pPr>
    <w:rPr>
      <w:rFonts w:ascii="Times New Roman" w:eastAsia="Calibri" w:hAnsi="Times New Roman"/>
      <w:sz w:val="24"/>
      <w:szCs w:val="24"/>
      <w:lang w:val="uk-UA" w:eastAsia="uk-UA"/>
    </w:rPr>
  </w:style>
  <w:style w:type="character" w:customStyle="1" w:styleId="210">
    <w:name w:val="Заголовок №21"/>
    <w:uiPriority w:val="99"/>
    <w:rsid w:val="00153EDD"/>
    <w:rPr>
      <w:rFonts w:ascii="Arial" w:hAnsi="Arial" w:cs="Arial" w:hint="default"/>
      <w:b w:val="0"/>
      <w:bCs w:val="0"/>
      <w:i w:val="0"/>
      <w:iCs w:val="0"/>
      <w:smallCaps w:val="0"/>
      <w:strike w:val="0"/>
      <w:dstrike w:val="0"/>
      <w:spacing w:val="0"/>
      <w:u w:val="none"/>
      <w:effect w:val="none"/>
    </w:rPr>
  </w:style>
  <w:style w:type="paragraph" w:customStyle="1" w:styleId="Style6">
    <w:name w:val="Style6"/>
    <w:basedOn w:val="a0"/>
    <w:rsid w:val="00153EDD"/>
    <w:pPr>
      <w:widowControl w:val="0"/>
      <w:autoSpaceDE w:val="0"/>
      <w:autoSpaceDN w:val="0"/>
      <w:adjustRightInd w:val="0"/>
      <w:spacing w:after="0" w:line="559" w:lineRule="exact"/>
      <w:ind w:firstLine="2885"/>
    </w:pPr>
    <w:rPr>
      <w:rFonts w:ascii="Times New Roman" w:hAnsi="Times New Roman"/>
      <w:sz w:val="24"/>
      <w:szCs w:val="24"/>
      <w:lang w:val="uk-UA" w:eastAsia="uk-UA"/>
    </w:rPr>
  </w:style>
  <w:style w:type="character" w:customStyle="1" w:styleId="af3">
    <w:name w:val="Абзац списку Знак"/>
    <w:link w:val="af2"/>
    <w:uiPriority w:val="34"/>
    <w:locked/>
    <w:rsid w:val="00142FD1"/>
    <w:rPr>
      <w:rFonts w:ascii="Calibri" w:eastAsia="Times New Roman" w:hAnsi="Calibri" w:cs="Times New Roman"/>
      <w:lang w:eastAsia="ru-RU"/>
    </w:rPr>
  </w:style>
  <w:style w:type="paragraph" w:customStyle="1" w:styleId="22">
    <w:name w:val="Основной текст2"/>
    <w:basedOn w:val="a0"/>
    <w:link w:val="af9"/>
    <w:rsid w:val="001D5F92"/>
    <w:pPr>
      <w:shd w:val="clear" w:color="auto" w:fill="FFFFFF"/>
      <w:spacing w:after="180" w:line="192" w:lineRule="exact"/>
      <w:jc w:val="both"/>
    </w:pPr>
    <w:rPr>
      <w:rFonts w:ascii="Times New Roman" w:hAnsi="Times New Roman"/>
      <w:sz w:val="14"/>
      <w:szCs w:val="14"/>
      <w:lang w:val="x-none" w:eastAsia="x-none"/>
    </w:rPr>
  </w:style>
  <w:style w:type="character" w:customStyle="1" w:styleId="af9">
    <w:name w:val="Основной текст_"/>
    <w:link w:val="22"/>
    <w:locked/>
    <w:rsid w:val="001D5F92"/>
    <w:rPr>
      <w:rFonts w:ascii="Times New Roman" w:eastAsia="Times New Roman" w:hAnsi="Times New Roman" w:cs="Times New Roman"/>
      <w:sz w:val="14"/>
      <w:szCs w:val="14"/>
      <w:shd w:val="clear" w:color="auto" w:fill="FFFFFF"/>
      <w:lang w:val="x-none" w:eastAsia="x-none"/>
    </w:rPr>
  </w:style>
  <w:style w:type="paragraph" w:styleId="34">
    <w:name w:val="Body Text 3"/>
    <w:basedOn w:val="a0"/>
    <w:link w:val="35"/>
    <w:rsid w:val="008F223A"/>
    <w:pPr>
      <w:spacing w:after="120" w:line="240" w:lineRule="auto"/>
    </w:pPr>
    <w:rPr>
      <w:rFonts w:ascii="Times New Roman" w:hAnsi="Times New Roman"/>
      <w:sz w:val="16"/>
      <w:szCs w:val="16"/>
      <w:lang w:val="x-none"/>
    </w:rPr>
  </w:style>
  <w:style w:type="character" w:customStyle="1" w:styleId="35">
    <w:name w:val="Основний текст 3 Знак"/>
    <w:link w:val="34"/>
    <w:rsid w:val="008F223A"/>
    <w:rPr>
      <w:rFonts w:ascii="Times New Roman" w:eastAsia="Times New Roman" w:hAnsi="Times New Roman" w:cs="Times New Roman"/>
      <w:sz w:val="16"/>
      <w:szCs w:val="16"/>
      <w:lang w:eastAsia="ru-RU"/>
    </w:rPr>
  </w:style>
  <w:style w:type="paragraph" w:customStyle="1" w:styleId="rvps2">
    <w:name w:val="rvps2"/>
    <w:basedOn w:val="a0"/>
    <w:rsid w:val="00FE4108"/>
    <w:pPr>
      <w:spacing w:before="100" w:beforeAutospacing="1" w:after="100" w:afterAutospacing="1" w:line="240" w:lineRule="auto"/>
    </w:pPr>
    <w:rPr>
      <w:rFonts w:ascii="Times New Roman" w:hAnsi="Times New Roman"/>
      <w:sz w:val="24"/>
      <w:szCs w:val="24"/>
      <w:lang w:val="uk-UA" w:eastAsia="uk-UA"/>
    </w:rPr>
  </w:style>
  <w:style w:type="paragraph" w:customStyle="1" w:styleId="afa">
    <w:name w:val="Знак Знак Знак Знак"/>
    <w:basedOn w:val="a0"/>
    <w:rsid w:val="002100AE"/>
    <w:pPr>
      <w:spacing w:after="0" w:line="240" w:lineRule="auto"/>
    </w:pPr>
    <w:rPr>
      <w:rFonts w:ascii="Verdana" w:hAnsi="Verdana"/>
      <w:sz w:val="20"/>
      <w:szCs w:val="20"/>
      <w:lang w:val="en-US" w:eastAsia="en-US"/>
    </w:rPr>
  </w:style>
  <w:style w:type="paragraph" w:styleId="afb">
    <w:name w:val="annotation text"/>
    <w:basedOn w:val="a0"/>
    <w:link w:val="afc"/>
    <w:unhideWhenUsed/>
    <w:qFormat/>
    <w:rsid w:val="00EA63EE"/>
    <w:rPr>
      <w:rFonts w:eastAsia="Calibri"/>
      <w:sz w:val="20"/>
      <w:szCs w:val="20"/>
      <w:lang w:val="uk-UA" w:eastAsia="en-US"/>
    </w:rPr>
  </w:style>
  <w:style w:type="character" w:customStyle="1" w:styleId="afc">
    <w:name w:val="Текст примітки Знак"/>
    <w:link w:val="afb"/>
    <w:qFormat/>
    <w:rsid w:val="00EA63EE"/>
    <w:rPr>
      <w:lang w:val="uk-UA" w:eastAsia="en-US"/>
    </w:rPr>
  </w:style>
  <w:style w:type="character" w:customStyle="1" w:styleId="36">
    <w:name w:val="Основной текст (3)_"/>
    <w:link w:val="37"/>
    <w:uiPriority w:val="99"/>
    <w:rsid w:val="00520492"/>
    <w:rPr>
      <w:b/>
      <w:bCs/>
      <w:shd w:val="clear" w:color="auto" w:fill="FFFFFF"/>
    </w:rPr>
  </w:style>
  <w:style w:type="paragraph" w:customStyle="1" w:styleId="37">
    <w:name w:val="Основной текст (3)"/>
    <w:basedOn w:val="a0"/>
    <w:link w:val="36"/>
    <w:uiPriority w:val="99"/>
    <w:rsid w:val="00520492"/>
    <w:pPr>
      <w:widowControl w:val="0"/>
      <w:shd w:val="clear" w:color="auto" w:fill="FFFFFF"/>
      <w:spacing w:before="240" w:after="0" w:line="274" w:lineRule="exact"/>
      <w:jc w:val="center"/>
    </w:pPr>
    <w:rPr>
      <w:rFonts w:eastAsia="Calibri"/>
      <w:b/>
      <w:bCs/>
      <w:sz w:val="20"/>
      <w:szCs w:val="20"/>
      <w:lang w:val="x-none" w:eastAsia="x-none"/>
    </w:rPr>
  </w:style>
  <w:style w:type="character" w:customStyle="1" w:styleId="80">
    <w:name w:val="Заголовок 8 Знак"/>
    <w:link w:val="8"/>
    <w:uiPriority w:val="9"/>
    <w:semiHidden/>
    <w:rsid w:val="00712F54"/>
    <w:rPr>
      <w:rFonts w:ascii="Calibri" w:eastAsia="Times New Roman" w:hAnsi="Calibri" w:cs="Times New Roman"/>
      <w:i/>
      <w:iCs/>
      <w:sz w:val="24"/>
      <w:szCs w:val="24"/>
    </w:rPr>
  </w:style>
  <w:style w:type="paragraph" w:styleId="afd">
    <w:name w:val="Body Text Indent"/>
    <w:basedOn w:val="a0"/>
    <w:link w:val="afe"/>
    <w:rsid w:val="00712F54"/>
    <w:pPr>
      <w:spacing w:after="120" w:line="240" w:lineRule="auto"/>
      <w:ind w:left="283"/>
    </w:pPr>
    <w:rPr>
      <w:rFonts w:ascii="Times New Roman" w:hAnsi="Times New Roman"/>
      <w:sz w:val="24"/>
      <w:szCs w:val="24"/>
      <w:lang w:val="x-none" w:eastAsia="x-none"/>
    </w:rPr>
  </w:style>
  <w:style w:type="character" w:customStyle="1" w:styleId="afe">
    <w:name w:val="Основний текст з відступом Знак"/>
    <w:link w:val="afd"/>
    <w:rsid w:val="00712F54"/>
    <w:rPr>
      <w:rFonts w:ascii="Times New Roman" w:eastAsia="Times New Roman" w:hAnsi="Times New Roman"/>
      <w:sz w:val="24"/>
      <w:szCs w:val="24"/>
      <w:lang w:val="x-none" w:eastAsia="x-none"/>
    </w:rPr>
  </w:style>
  <w:style w:type="paragraph" w:customStyle="1" w:styleId="Style5">
    <w:name w:val="Style5"/>
    <w:basedOn w:val="a0"/>
    <w:rsid w:val="00712F54"/>
    <w:pPr>
      <w:widowControl w:val="0"/>
      <w:autoSpaceDE w:val="0"/>
      <w:autoSpaceDN w:val="0"/>
      <w:adjustRightInd w:val="0"/>
      <w:spacing w:after="0" w:line="278" w:lineRule="exact"/>
    </w:pPr>
    <w:rPr>
      <w:rFonts w:ascii="Times New Roman" w:eastAsia="Calibri" w:hAnsi="Times New Roman"/>
      <w:sz w:val="24"/>
      <w:szCs w:val="24"/>
      <w:lang w:val="uk-UA" w:eastAsia="uk-UA"/>
    </w:rPr>
  </w:style>
  <w:style w:type="character" w:customStyle="1" w:styleId="FontStyle11">
    <w:name w:val="Font Style11"/>
    <w:qFormat/>
    <w:rsid w:val="00712F54"/>
    <w:rPr>
      <w:rFonts w:ascii="Times New Roman" w:hAnsi="Times New Roman" w:cs="Times New Roman"/>
      <w:sz w:val="22"/>
      <w:szCs w:val="22"/>
    </w:rPr>
  </w:style>
  <w:style w:type="character" w:customStyle="1" w:styleId="FontStyle47">
    <w:name w:val="Font Style47"/>
    <w:uiPriority w:val="99"/>
    <w:rsid w:val="00C56B28"/>
    <w:rPr>
      <w:rFonts w:ascii="Arial" w:hAnsi="Arial" w:cs="Arial"/>
      <w:sz w:val="20"/>
      <w:szCs w:val="20"/>
    </w:rPr>
  </w:style>
  <w:style w:type="paragraph" w:styleId="HTML">
    <w:name w:val="HTML Preformatted"/>
    <w:basedOn w:val="a0"/>
    <w:link w:val="HTML0"/>
    <w:uiPriority w:val="99"/>
    <w:unhideWhenUsed/>
    <w:rsid w:val="00C5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ий HTML Знак"/>
    <w:link w:val="HTML"/>
    <w:uiPriority w:val="99"/>
    <w:rsid w:val="00C56B28"/>
    <w:rPr>
      <w:rFonts w:ascii="Courier New" w:eastAsia="Times New Roman" w:hAnsi="Courier New" w:cs="Courier New"/>
    </w:rPr>
  </w:style>
  <w:style w:type="paragraph" w:customStyle="1" w:styleId="aff">
    <w:name w:val="Таблица текст"/>
    <w:basedOn w:val="a0"/>
    <w:rsid w:val="00C56B28"/>
    <w:pPr>
      <w:spacing w:before="60" w:after="60" w:line="240" w:lineRule="auto"/>
    </w:pPr>
    <w:rPr>
      <w:rFonts w:ascii="Arial" w:hAnsi="Arial"/>
      <w:sz w:val="20"/>
      <w:szCs w:val="24"/>
      <w:lang w:eastAsia="uk-UA"/>
    </w:rPr>
  </w:style>
  <w:style w:type="paragraph" w:customStyle="1" w:styleId="aff0">
    <w:name w:val="Знак"/>
    <w:basedOn w:val="a0"/>
    <w:rsid w:val="00C56B28"/>
    <w:pPr>
      <w:spacing w:after="0" w:line="240" w:lineRule="auto"/>
    </w:pPr>
    <w:rPr>
      <w:rFonts w:ascii="Verdana" w:hAnsi="Verdana" w:cs="Verdana"/>
      <w:sz w:val="20"/>
      <w:szCs w:val="20"/>
      <w:lang w:val="en-US" w:eastAsia="en-US"/>
    </w:rPr>
  </w:style>
  <w:style w:type="character" w:styleId="aff1">
    <w:name w:val="annotation reference"/>
    <w:rsid w:val="00C56B28"/>
    <w:rPr>
      <w:sz w:val="16"/>
      <w:szCs w:val="16"/>
    </w:rPr>
  </w:style>
  <w:style w:type="paragraph" w:styleId="aff2">
    <w:name w:val="annotation subject"/>
    <w:basedOn w:val="afb"/>
    <w:next w:val="afb"/>
    <w:link w:val="aff3"/>
    <w:rsid w:val="00C56B28"/>
    <w:pPr>
      <w:spacing w:after="0" w:line="240" w:lineRule="auto"/>
    </w:pPr>
    <w:rPr>
      <w:rFonts w:ascii="Times New Roman" w:eastAsia="SimSun" w:hAnsi="Times New Roman"/>
      <w:b/>
      <w:bCs/>
      <w:lang w:eastAsia="zh-CN"/>
    </w:rPr>
  </w:style>
  <w:style w:type="character" w:customStyle="1" w:styleId="aff3">
    <w:name w:val="Тема примітки Знак"/>
    <w:link w:val="aff2"/>
    <w:rsid w:val="00C56B28"/>
    <w:rPr>
      <w:rFonts w:ascii="Times New Roman" w:eastAsia="SimSun" w:hAnsi="Times New Roman"/>
      <w:b/>
      <w:bCs/>
      <w:lang w:val="uk-UA" w:eastAsia="zh-CN"/>
    </w:rPr>
  </w:style>
  <w:style w:type="paragraph" w:styleId="aff4">
    <w:name w:val="Revision"/>
    <w:hidden/>
    <w:uiPriority w:val="99"/>
    <w:semiHidden/>
    <w:rsid w:val="00C56B28"/>
    <w:rPr>
      <w:rFonts w:ascii="Times New Roman" w:eastAsia="SimSun" w:hAnsi="Times New Roman"/>
      <w:sz w:val="24"/>
      <w:szCs w:val="24"/>
      <w:lang w:eastAsia="zh-CN"/>
    </w:rPr>
  </w:style>
  <w:style w:type="character" w:customStyle="1" w:styleId="FontStyle125">
    <w:name w:val="Font Style125"/>
    <w:rsid w:val="00C56B28"/>
    <w:rPr>
      <w:rFonts w:ascii="Times New Roman" w:hAnsi="Times New Roman" w:cs="Times New Roman"/>
      <w:sz w:val="18"/>
      <w:szCs w:val="18"/>
    </w:rPr>
  </w:style>
  <w:style w:type="paragraph" w:styleId="aff5">
    <w:name w:val="Title"/>
    <w:basedOn w:val="a0"/>
    <w:link w:val="aff6"/>
    <w:qFormat/>
    <w:rsid w:val="00C56B28"/>
    <w:pPr>
      <w:spacing w:after="0" w:line="240" w:lineRule="auto"/>
      <w:jc w:val="center"/>
    </w:pPr>
    <w:rPr>
      <w:rFonts w:ascii="Times New Roman" w:hAnsi="Times New Roman"/>
      <w:b/>
      <w:sz w:val="24"/>
      <w:szCs w:val="20"/>
      <w:lang w:val="uk-UA" w:eastAsia="zh-CN"/>
    </w:rPr>
  </w:style>
  <w:style w:type="character" w:customStyle="1" w:styleId="aff6">
    <w:name w:val="Назва Знак"/>
    <w:link w:val="aff5"/>
    <w:rsid w:val="00C56B28"/>
    <w:rPr>
      <w:rFonts w:ascii="Times New Roman" w:eastAsia="Times New Roman" w:hAnsi="Times New Roman"/>
      <w:b/>
      <w:sz w:val="24"/>
      <w:lang w:val="uk-UA" w:eastAsia="zh-CN"/>
    </w:rPr>
  </w:style>
  <w:style w:type="paragraph" w:styleId="23">
    <w:name w:val="Body Text 2"/>
    <w:basedOn w:val="a0"/>
    <w:link w:val="24"/>
    <w:rsid w:val="00C56B28"/>
    <w:pPr>
      <w:widowControl w:val="0"/>
      <w:autoSpaceDE w:val="0"/>
      <w:autoSpaceDN w:val="0"/>
      <w:adjustRightInd w:val="0"/>
      <w:spacing w:after="120" w:line="480" w:lineRule="auto"/>
    </w:pPr>
    <w:rPr>
      <w:rFonts w:ascii="Times New Roman" w:hAnsi="Times New Roman"/>
      <w:sz w:val="20"/>
      <w:szCs w:val="20"/>
      <w:lang w:val="x-none" w:eastAsia="x-none"/>
    </w:rPr>
  </w:style>
  <w:style w:type="character" w:customStyle="1" w:styleId="24">
    <w:name w:val="Основний текст 2 Знак"/>
    <w:link w:val="23"/>
    <w:rsid w:val="00C56B28"/>
    <w:rPr>
      <w:rFonts w:ascii="Times New Roman" w:eastAsia="Times New Roman" w:hAnsi="Times New Roman"/>
    </w:rPr>
  </w:style>
  <w:style w:type="character" w:customStyle="1" w:styleId="25">
    <w:name w:val="Основной текст (2)"/>
    <w:rsid w:val="00C56B28"/>
    <w:rPr>
      <w:rFonts w:ascii="Arial" w:eastAsia="Arial" w:hAnsi="Arial" w:cs="Arial"/>
      <w:b w:val="0"/>
      <w:bCs w:val="0"/>
      <w:i w:val="0"/>
      <w:iCs w:val="0"/>
      <w:smallCaps w:val="0"/>
      <w:strike w:val="0"/>
      <w:color w:val="000000"/>
      <w:spacing w:val="0"/>
      <w:w w:val="100"/>
      <w:position w:val="0"/>
      <w:sz w:val="21"/>
      <w:szCs w:val="21"/>
      <w:u w:val="none"/>
      <w:lang w:val="uk-UA" w:eastAsia="uk-UA" w:bidi="uk-UA"/>
    </w:rPr>
  </w:style>
  <w:style w:type="character" w:customStyle="1" w:styleId="BodytextBold">
    <w:name w:val="Body text + Bold"/>
    <w:rsid w:val="00C56B28"/>
    <w:rPr>
      <w:rFonts w:ascii="Times New Roman" w:hAnsi="Times New Roman"/>
      <w:b/>
      <w:spacing w:val="0"/>
      <w:sz w:val="23"/>
      <w:u w:val="none"/>
      <w:effect w:val="none"/>
    </w:rPr>
  </w:style>
  <w:style w:type="paragraph" w:customStyle="1" w:styleId="second">
    <w:name w:val="second"/>
    <w:basedOn w:val="a0"/>
    <w:rsid w:val="00C024B6"/>
    <w:pPr>
      <w:autoSpaceDE w:val="0"/>
      <w:autoSpaceDN w:val="0"/>
      <w:spacing w:before="75" w:after="75" w:line="240" w:lineRule="auto"/>
      <w:ind w:left="150" w:right="150"/>
      <w:jc w:val="both"/>
    </w:pPr>
    <w:rPr>
      <w:rFonts w:ascii="Arial" w:hAnsi="Arial" w:cs="Arial"/>
      <w:sz w:val="21"/>
      <w:szCs w:val="21"/>
    </w:rPr>
  </w:style>
  <w:style w:type="character" w:customStyle="1" w:styleId="hps">
    <w:name w:val="hps"/>
    <w:basedOn w:val="a1"/>
    <w:uiPriority w:val="99"/>
    <w:rsid w:val="001177C6"/>
  </w:style>
  <w:style w:type="table" w:customStyle="1" w:styleId="12">
    <w:name w:val="Сітка таблиці1"/>
    <w:basedOn w:val="a2"/>
    <w:next w:val="ab"/>
    <w:uiPriority w:val="99"/>
    <w:rsid w:val="00E50F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F82442"/>
    <w:rPr>
      <w:rFonts w:asciiTheme="majorHAnsi" w:eastAsiaTheme="majorEastAsia" w:hAnsiTheme="majorHAnsi" w:cstheme="majorBidi"/>
      <w:color w:val="2E74B5" w:themeColor="accent1" w:themeShade="BF"/>
      <w:sz w:val="32"/>
      <w:szCs w:val="32"/>
      <w:lang w:val="ru-RU" w:eastAsia="ru-RU"/>
    </w:rPr>
  </w:style>
  <w:style w:type="paragraph" w:customStyle="1" w:styleId="xfmc1">
    <w:name w:val="xfmc1"/>
    <w:basedOn w:val="a0"/>
    <w:rsid w:val="00FE2CFD"/>
    <w:pPr>
      <w:spacing w:before="100" w:beforeAutospacing="1" w:after="100" w:afterAutospacing="1" w:line="240" w:lineRule="auto"/>
    </w:pPr>
    <w:rPr>
      <w:rFonts w:ascii="Times New Roman" w:hAnsi="Times New Roman"/>
      <w:sz w:val="24"/>
      <w:szCs w:val="24"/>
      <w:lang w:val="uk-UA" w:eastAsia="uk-UA"/>
    </w:rPr>
  </w:style>
  <w:style w:type="character" w:customStyle="1" w:styleId="20">
    <w:name w:val="Заголовок 2 Знак"/>
    <w:basedOn w:val="a1"/>
    <w:link w:val="2"/>
    <w:uiPriority w:val="9"/>
    <w:semiHidden/>
    <w:rsid w:val="000861FA"/>
    <w:rPr>
      <w:rFonts w:asciiTheme="majorHAnsi" w:eastAsiaTheme="majorEastAsia" w:hAnsiTheme="majorHAnsi" w:cstheme="majorBidi"/>
      <w:color w:val="2E74B5" w:themeColor="accent1" w:themeShade="BF"/>
      <w:sz w:val="26"/>
      <w:szCs w:val="26"/>
      <w:lang w:val="ru-RU" w:eastAsia="ru-RU"/>
    </w:rPr>
  </w:style>
  <w:style w:type="paragraph" w:customStyle="1" w:styleId="tw-data-text">
    <w:name w:val="tw-data-text"/>
    <w:basedOn w:val="a0"/>
    <w:rsid w:val="00D366C8"/>
    <w:pPr>
      <w:spacing w:before="100" w:beforeAutospacing="1" w:after="100" w:afterAutospacing="1" w:line="240" w:lineRule="auto"/>
    </w:pPr>
    <w:rPr>
      <w:rFonts w:ascii="Times New Roman" w:hAnsi="Times New Roman"/>
      <w:sz w:val="24"/>
      <w:szCs w:val="24"/>
      <w:lang w:val="uk-UA" w:eastAsia="uk-UA"/>
    </w:rPr>
  </w:style>
  <w:style w:type="table" w:customStyle="1" w:styleId="26">
    <w:name w:val="Сітка таблиці2"/>
    <w:basedOn w:val="a2"/>
    <w:next w:val="ab"/>
    <w:uiPriority w:val="39"/>
    <w:rsid w:val="00F90C3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2"/>
    <w:next w:val="ab"/>
    <w:uiPriority w:val="99"/>
    <w:rsid w:val="008761B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2"/>
    <w:next w:val="ab"/>
    <w:uiPriority w:val="99"/>
    <w:rsid w:val="005A1FE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ітка таблиці5"/>
    <w:basedOn w:val="a2"/>
    <w:next w:val="ab"/>
    <w:uiPriority w:val="99"/>
    <w:rsid w:val="004D004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1"/>
    <w:rsid w:val="007B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80">
      <w:bodyDiv w:val="1"/>
      <w:marLeft w:val="0"/>
      <w:marRight w:val="0"/>
      <w:marTop w:val="0"/>
      <w:marBottom w:val="0"/>
      <w:divBdr>
        <w:top w:val="none" w:sz="0" w:space="0" w:color="auto"/>
        <w:left w:val="none" w:sz="0" w:space="0" w:color="auto"/>
        <w:bottom w:val="none" w:sz="0" w:space="0" w:color="auto"/>
        <w:right w:val="none" w:sz="0" w:space="0" w:color="auto"/>
      </w:divBdr>
    </w:div>
    <w:div w:id="5258544">
      <w:bodyDiv w:val="1"/>
      <w:marLeft w:val="0"/>
      <w:marRight w:val="0"/>
      <w:marTop w:val="0"/>
      <w:marBottom w:val="0"/>
      <w:divBdr>
        <w:top w:val="none" w:sz="0" w:space="0" w:color="auto"/>
        <w:left w:val="none" w:sz="0" w:space="0" w:color="auto"/>
        <w:bottom w:val="none" w:sz="0" w:space="0" w:color="auto"/>
        <w:right w:val="none" w:sz="0" w:space="0" w:color="auto"/>
      </w:divBdr>
    </w:div>
    <w:div w:id="37048771">
      <w:bodyDiv w:val="1"/>
      <w:marLeft w:val="0"/>
      <w:marRight w:val="0"/>
      <w:marTop w:val="0"/>
      <w:marBottom w:val="0"/>
      <w:divBdr>
        <w:top w:val="none" w:sz="0" w:space="0" w:color="auto"/>
        <w:left w:val="none" w:sz="0" w:space="0" w:color="auto"/>
        <w:bottom w:val="none" w:sz="0" w:space="0" w:color="auto"/>
        <w:right w:val="none" w:sz="0" w:space="0" w:color="auto"/>
      </w:divBdr>
    </w:div>
    <w:div w:id="37168773">
      <w:bodyDiv w:val="1"/>
      <w:marLeft w:val="0"/>
      <w:marRight w:val="0"/>
      <w:marTop w:val="0"/>
      <w:marBottom w:val="0"/>
      <w:divBdr>
        <w:top w:val="none" w:sz="0" w:space="0" w:color="auto"/>
        <w:left w:val="none" w:sz="0" w:space="0" w:color="auto"/>
        <w:bottom w:val="none" w:sz="0" w:space="0" w:color="auto"/>
        <w:right w:val="none" w:sz="0" w:space="0" w:color="auto"/>
      </w:divBdr>
    </w:div>
    <w:div w:id="44649469">
      <w:bodyDiv w:val="1"/>
      <w:marLeft w:val="0"/>
      <w:marRight w:val="0"/>
      <w:marTop w:val="0"/>
      <w:marBottom w:val="0"/>
      <w:divBdr>
        <w:top w:val="none" w:sz="0" w:space="0" w:color="auto"/>
        <w:left w:val="none" w:sz="0" w:space="0" w:color="auto"/>
        <w:bottom w:val="none" w:sz="0" w:space="0" w:color="auto"/>
        <w:right w:val="none" w:sz="0" w:space="0" w:color="auto"/>
      </w:divBdr>
    </w:div>
    <w:div w:id="56708029">
      <w:bodyDiv w:val="1"/>
      <w:marLeft w:val="0"/>
      <w:marRight w:val="0"/>
      <w:marTop w:val="0"/>
      <w:marBottom w:val="0"/>
      <w:divBdr>
        <w:top w:val="none" w:sz="0" w:space="0" w:color="auto"/>
        <w:left w:val="none" w:sz="0" w:space="0" w:color="auto"/>
        <w:bottom w:val="none" w:sz="0" w:space="0" w:color="auto"/>
        <w:right w:val="none" w:sz="0" w:space="0" w:color="auto"/>
      </w:divBdr>
    </w:div>
    <w:div w:id="65762152">
      <w:bodyDiv w:val="1"/>
      <w:marLeft w:val="0"/>
      <w:marRight w:val="0"/>
      <w:marTop w:val="0"/>
      <w:marBottom w:val="0"/>
      <w:divBdr>
        <w:top w:val="none" w:sz="0" w:space="0" w:color="auto"/>
        <w:left w:val="none" w:sz="0" w:space="0" w:color="auto"/>
        <w:bottom w:val="none" w:sz="0" w:space="0" w:color="auto"/>
        <w:right w:val="none" w:sz="0" w:space="0" w:color="auto"/>
      </w:divBdr>
    </w:div>
    <w:div w:id="77333115">
      <w:bodyDiv w:val="1"/>
      <w:marLeft w:val="0"/>
      <w:marRight w:val="0"/>
      <w:marTop w:val="0"/>
      <w:marBottom w:val="0"/>
      <w:divBdr>
        <w:top w:val="none" w:sz="0" w:space="0" w:color="auto"/>
        <w:left w:val="none" w:sz="0" w:space="0" w:color="auto"/>
        <w:bottom w:val="none" w:sz="0" w:space="0" w:color="auto"/>
        <w:right w:val="none" w:sz="0" w:space="0" w:color="auto"/>
      </w:divBdr>
    </w:div>
    <w:div w:id="84036620">
      <w:bodyDiv w:val="1"/>
      <w:marLeft w:val="0"/>
      <w:marRight w:val="0"/>
      <w:marTop w:val="0"/>
      <w:marBottom w:val="0"/>
      <w:divBdr>
        <w:top w:val="none" w:sz="0" w:space="0" w:color="auto"/>
        <w:left w:val="none" w:sz="0" w:space="0" w:color="auto"/>
        <w:bottom w:val="none" w:sz="0" w:space="0" w:color="auto"/>
        <w:right w:val="none" w:sz="0" w:space="0" w:color="auto"/>
      </w:divBdr>
    </w:div>
    <w:div w:id="110438622">
      <w:bodyDiv w:val="1"/>
      <w:marLeft w:val="0"/>
      <w:marRight w:val="0"/>
      <w:marTop w:val="0"/>
      <w:marBottom w:val="0"/>
      <w:divBdr>
        <w:top w:val="none" w:sz="0" w:space="0" w:color="auto"/>
        <w:left w:val="none" w:sz="0" w:space="0" w:color="auto"/>
        <w:bottom w:val="none" w:sz="0" w:space="0" w:color="auto"/>
        <w:right w:val="none" w:sz="0" w:space="0" w:color="auto"/>
      </w:divBdr>
    </w:div>
    <w:div w:id="180944973">
      <w:bodyDiv w:val="1"/>
      <w:marLeft w:val="0"/>
      <w:marRight w:val="0"/>
      <w:marTop w:val="0"/>
      <w:marBottom w:val="0"/>
      <w:divBdr>
        <w:top w:val="none" w:sz="0" w:space="0" w:color="auto"/>
        <w:left w:val="none" w:sz="0" w:space="0" w:color="auto"/>
        <w:bottom w:val="none" w:sz="0" w:space="0" w:color="auto"/>
        <w:right w:val="none" w:sz="0" w:space="0" w:color="auto"/>
      </w:divBdr>
    </w:div>
    <w:div w:id="183134631">
      <w:bodyDiv w:val="1"/>
      <w:marLeft w:val="0"/>
      <w:marRight w:val="0"/>
      <w:marTop w:val="0"/>
      <w:marBottom w:val="0"/>
      <w:divBdr>
        <w:top w:val="none" w:sz="0" w:space="0" w:color="auto"/>
        <w:left w:val="none" w:sz="0" w:space="0" w:color="auto"/>
        <w:bottom w:val="none" w:sz="0" w:space="0" w:color="auto"/>
        <w:right w:val="none" w:sz="0" w:space="0" w:color="auto"/>
      </w:divBdr>
    </w:div>
    <w:div w:id="189030812">
      <w:bodyDiv w:val="1"/>
      <w:marLeft w:val="0"/>
      <w:marRight w:val="0"/>
      <w:marTop w:val="0"/>
      <w:marBottom w:val="0"/>
      <w:divBdr>
        <w:top w:val="none" w:sz="0" w:space="0" w:color="auto"/>
        <w:left w:val="none" w:sz="0" w:space="0" w:color="auto"/>
        <w:bottom w:val="none" w:sz="0" w:space="0" w:color="auto"/>
        <w:right w:val="none" w:sz="0" w:space="0" w:color="auto"/>
      </w:divBdr>
    </w:div>
    <w:div w:id="193735706">
      <w:bodyDiv w:val="1"/>
      <w:marLeft w:val="0"/>
      <w:marRight w:val="0"/>
      <w:marTop w:val="0"/>
      <w:marBottom w:val="0"/>
      <w:divBdr>
        <w:top w:val="none" w:sz="0" w:space="0" w:color="auto"/>
        <w:left w:val="none" w:sz="0" w:space="0" w:color="auto"/>
        <w:bottom w:val="none" w:sz="0" w:space="0" w:color="auto"/>
        <w:right w:val="none" w:sz="0" w:space="0" w:color="auto"/>
      </w:divBdr>
    </w:div>
    <w:div w:id="195774497">
      <w:bodyDiv w:val="1"/>
      <w:marLeft w:val="0"/>
      <w:marRight w:val="0"/>
      <w:marTop w:val="0"/>
      <w:marBottom w:val="0"/>
      <w:divBdr>
        <w:top w:val="none" w:sz="0" w:space="0" w:color="auto"/>
        <w:left w:val="none" w:sz="0" w:space="0" w:color="auto"/>
        <w:bottom w:val="none" w:sz="0" w:space="0" w:color="auto"/>
        <w:right w:val="none" w:sz="0" w:space="0" w:color="auto"/>
      </w:divBdr>
    </w:div>
    <w:div w:id="205799504">
      <w:bodyDiv w:val="1"/>
      <w:marLeft w:val="0"/>
      <w:marRight w:val="0"/>
      <w:marTop w:val="0"/>
      <w:marBottom w:val="0"/>
      <w:divBdr>
        <w:top w:val="none" w:sz="0" w:space="0" w:color="auto"/>
        <w:left w:val="none" w:sz="0" w:space="0" w:color="auto"/>
        <w:bottom w:val="none" w:sz="0" w:space="0" w:color="auto"/>
        <w:right w:val="none" w:sz="0" w:space="0" w:color="auto"/>
      </w:divBdr>
    </w:div>
    <w:div w:id="221334500">
      <w:bodyDiv w:val="1"/>
      <w:marLeft w:val="0"/>
      <w:marRight w:val="0"/>
      <w:marTop w:val="0"/>
      <w:marBottom w:val="0"/>
      <w:divBdr>
        <w:top w:val="none" w:sz="0" w:space="0" w:color="auto"/>
        <w:left w:val="none" w:sz="0" w:space="0" w:color="auto"/>
        <w:bottom w:val="none" w:sz="0" w:space="0" w:color="auto"/>
        <w:right w:val="none" w:sz="0" w:space="0" w:color="auto"/>
      </w:divBdr>
    </w:div>
    <w:div w:id="278607597">
      <w:bodyDiv w:val="1"/>
      <w:marLeft w:val="0"/>
      <w:marRight w:val="0"/>
      <w:marTop w:val="0"/>
      <w:marBottom w:val="0"/>
      <w:divBdr>
        <w:top w:val="none" w:sz="0" w:space="0" w:color="auto"/>
        <w:left w:val="none" w:sz="0" w:space="0" w:color="auto"/>
        <w:bottom w:val="none" w:sz="0" w:space="0" w:color="auto"/>
        <w:right w:val="none" w:sz="0" w:space="0" w:color="auto"/>
      </w:divBdr>
    </w:div>
    <w:div w:id="281813722">
      <w:bodyDiv w:val="1"/>
      <w:marLeft w:val="0"/>
      <w:marRight w:val="0"/>
      <w:marTop w:val="0"/>
      <w:marBottom w:val="0"/>
      <w:divBdr>
        <w:top w:val="none" w:sz="0" w:space="0" w:color="auto"/>
        <w:left w:val="none" w:sz="0" w:space="0" w:color="auto"/>
        <w:bottom w:val="none" w:sz="0" w:space="0" w:color="auto"/>
        <w:right w:val="none" w:sz="0" w:space="0" w:color="auto"/>
      </w:divBdr>
    </w:div>
    <w:div w:id="335689464">
      <w:bodyDiv w:val="1"/>
      <w:marLeft w:val="0"/>
      <w:marRight w:val="0"/>
      <w:marTop w:val="0"/>
      <w:marBottom w:val="0"/>
      <w:divBdr>
        <w:top w:val="none" w:sz="0" w:space="0" w:color="auto"/>
        <w:left w:val="none" w:sz="0" w:space="0" w:color="auto"/>
        <w:bottom w:val="none" w:sz="0" w:space="0" w:color="auto"/>
        <w:right w:val="none" w:sz="0" w:space="0" w:color="auto"/>
      </w:divBdr>
    </w:div>
    <w:div w:id="355350797">
      <w:bodyDiv w:val="1"/>
      <w:marLeft w:val="0"/>
      <w:marRight w:val="0"/>
      <w:marTop w:val="0"/>
      <w:marBottom w:val="0"/>
      <w:divBdr>
        <w:top w:val="none" w:sz="0" w:space="0" w:color="auto"/>
        <w:left w:val="none" w:sz="0" w:space="0" w:color="auto"/>
        <w:bottom w:val="none" w:sz="0" w:space="0" w:color="auto"/>
        <w:right w:val="none" w:sz="0" w:space="0" w:color="auto"/>
      </w:divBdr>
    </w:div>
    <w:div w:id="366488272">
      <w:bodyDiv w:val="1"/>
      <w:marLeft w:val="0"/>
      <w:marRight w:val="0"/>
      <w:marTop w:val="0"/>
      <w:marBottom w:val="0"/>
      <w:divBdr>
        <w:top w:val="none" w:sz="0" w:space="0" w:color="auto"/>
        <w:left w:val="none" w:sz="0" w:space="0" w:color="auto"/>
        <w:bottom w:val="none" w:sz="0" w:space="0" w:color="auto"/>
        <w:right w:val="none" w:sz="0" w:space="0" w:color="auto"/>
      </w:divBdr>
    </w:div>
    <w:div w:id="379942123">
      <w:bodyDiv w:val="1"/>
      <w:marLeft w:val="0"/>
      <w:marRight w:val="0"/>
      <w:marTop w:val="0"/>
      <w:marBottom w:val="0"/>
      <w:divBdr>
        <w:top w:val="none" w:sz="0" w:space="0" w:color="auto"/>
        <w:left w:val="none" w:sz="0" w:space="0" w:color="auto"/>
        <w:bottom w:val="none" w:sz="0" w:space="0" w:color="auto"/>
        <w:right w:val="none" w:sz="0" w:space="0" w:color="auto"/>
      </w:divBdr>
    </w:div>
    <w:div w:id="383063988">
      <w:bodyDiv w:val="1"/>
      <w:marLeft w:val="0"/>
      <w:marRight w:val="0"/>
      <w:marTop w:val="0"/>
      <w:marBottom w:val="0"/>
      <w:divBdr>
        <w:top w:val="none" w:sz="0" w:space="0" w:color="auto"/>
        <w:left w:val="none" w:sz="0" w:space="0" w:color="auto"/>
        <w:bottom w:val="none" w:sz="0" w:space="0" w:color="auto"/>
        <w:right w:val="none" w:sz="0" w:space="0" w:color="auto"/>
      </w:divBdr>
    </w:div>
    <w:div w:id="387266305">
      <w:bodyDiv w:val="1"/>
      <w:marLeft w:val="0"/>
      <w:marRight w:val="0"/>
      <w:marTop w:val="0"/>
      <w:marBottom w:val="0"/>
      <w:divBdr>
        <w:top w:val="none" w:sz="0" w:space="0" w:color="auto"/>
        <w:left w:val="none" w:sz="0" w:space="0" w:color="auto"/>
        <w:bottom w:val="none" w:sz="0" w:space="0" w:color="auto"/>
        <w:right w:val="none" w:sz="0" w:space="0" w:color="auto"/>
      </w:divBdr>
    </w:div>
    <w:div w:id="411390765">
      <w:bodyDiv w:val="1"/>
      <w:marLeft w:val="0"/>
      <w:marRight w:val="0"/>
      <w:marTop w:val="0"/>
      <w:marBottom w:val="0"/>
      <w:divBdr>
        <w:top w:val="none" w:sz="0" w:space="0" w:color="auto"/>
        <w:left w:val="none" w:sz="0" w:space="0" w:color="auto"/>
        <w:bottom w:val="none" w:sz="0" w:space="0" w:color="auto"/>
        <w:right w:val="none" w:sz="0" w:space="0" w:color="auto"/>
      </w:divBdr>
    </w:div>
    <w:div w:id="413746940">
      <w:bodyDiv w:val="1"/>
      <w:marLeft w:val="0"/>
      <w:marRight w:val="0"/>
      <w:marTop w:val="0"/>
      <w:marBottom w:val="0"/>
      <w:divBdr>
        <w:top w:val="none" w:sz="0" w:space="0" w:color="auto"/>
        <w:left w:val="none" w:sz="0" w:space="0" w:color="auto"/>
        <w:bottom w:val="none" w:sz="0" w:space="0" w:color="auto"/>
        <w:right w:val="none" w:sz="0" w:space="0" w:color="auto"/>
      </w:divBdr>
    </w:div>
    <w:div w:id="426075934">
      <w:bodyDiv w:val="1"/>
      <w:marLeft w:val="0"/>
      <w:marRight w:val="0"/>
      <w:marTop w:val="0"/>
      <w:marBottom w:val="0"/>
      <w:divBdr>
        <w:top w:val="none" w:sz="0" w:space="0" w:color="auto"/>
        <w:left w:val="none" w:sz="0" w:space="0" w:color="auto"/>
        <w:bottom w:val="none" w:sz="0" w:space="0" w:color="auto"/>
        <w:right w:val="none" w:sz="0" w:space="0" w:color="auto"/>
      </w:divBdr>
    </w:div>
    <w:div w:id="446197227">
      <w:bodyDiv w:val="1"/>
      <w:marLeft w:val="0"/>
      <w:marRight w:val="0"/>
      <w:marTop w:val="0"/>
      <w:marBottom w:val="0"/>
      <w:divBdr>
        <w:top w:val="none" w:sz="0" w:space="0" w:color="auto"/>
        <w:left w:val="none" w:sz="0" w:space="0" w:color="auto"/>
        <w:bottom w:val="none" w:sz="0" w:space="0" w:color="auto"/>
        <w:right w:val="none" w:sz="0" w:space="0" w:color="auto"/>
      </w:divBdr>
    </w:div>
    <w:div w:id="465703990">
      <w:bodyDiv w:val="1"/>
      <w:marLeft w:val="0"/>
      <w:marRight w:val="0"/>
      <w:marTop w:val="0"/>
      <w:marBottom w:val="0"/>
      <w:divBdr>
        <w:top w:val="none" w:sz="0" w:space="0" w:color="auto"/>
        <w:left w:val="none" w:sz="0" w:space="0" w:color="auto"/>
        <w:bottom w:val="none" w:sz="0" w:space="0" w:color="auto"/>
        <w:right w:val="none" w:sz="0" w:space="0" w:color="auto"/>
      </w:divBdr>
    </w:div>
    <w:div w:id="466362594">
      <w:bodyDiv w:val="1"/>
      <w:marLeft w:val="0"/>
      <w:marRight w:val="0"/>
      <w:marTop w:val="0"/>
      <w:marBottom w:val="0"/>
      <w:divBdr>
        <w:top w:val="none" w:sz="0" w:space="0" w:color="auto"/>
        <w:left w:val="none" w:sz="0" w:space="0" w:color="auto"/>
        <w:bottom w:val="none" w:sz="0" w:space="0" w:color="auto"/>
        <w:right w:val="none" w:sz="0" w:space="0" w:color="auto"/>
      </w:divBdr>
    </w:div>
    <w:div w:id="495608659">
      <w:bodyDiv w:val="1"/>
      <w:marLeft w:val="0"/>
      <w:marRight w:val="0"/>
      <w:marTop w:val="0"/>
      <w:marBottom w:val="0"/>
      <w:divBdr>
        <w:top w:val="none" w:sz="0" w:space="0" w:color="auto"/>
        <w:left w:val="none" w:sz="0" w:space="0" w:color="auto"/>
        <w:bottom w:val="none" w:sz="0" w:space="0" w:color="auto"/>
        <w:right w:val="none" w:sz="0" w:space="0" w:color="auto"/>
      </w:divBdr>
    </w:div>
    <w:div w:id="497380275">
      <w:bodyDiv w:val="1"/>
      <w:marLeft w:val="0"/>
      <w:marRight w:val="0"/>
      <w:marTop w:val="0"/>
      <w:marBottom w:val="0"/>
      <w:divBdr>
        <w:top w:val="none" w:sz="0" w:space="0" w:color="auto"/>
        <w:left w:val="none" w:sz="0" w:space="0" w:color="auto"/>
        <w:bottom w:val="none" w:sz="0" w:space="0" w:color="auto"/>
        <w:right w:val="none" w:sz="0" w:space="0" w:color="auto"/>
      </w:divBdr>
    </w:div>
    <w:div w:id="531453257">
      <w:bodyDiv w:val="1"/>
      <w:marLeft w:val="0"/>
      <w:marRight w:val="0"/>
      <w:marTop w:val="0"/>
      <w:marBottom w:val="0"/>
      <w:divBdr>
        <w:top w:val="none" w:sz="0" w:space="0" w:color="auto"/>
        <w:left w:val="none" w:sz="0" w:space="0" w:color="auto"/>
        <w:bottom w:val="none" w:sz="0" w:space="0" w:color="auto"/>
        <w:right w:val="none" w:sz="0" w:space="0" w:color="auto"/>
      </w:divBdr>
    </w:div>
    <w:div w:id="549341439">
      <w:bodyDiv w:val="1"/>
      <w:marLeft w:val="0"/>
      <w:marRight w:val="0"/>
      <w:marTop w:val="0"/>
      <w:marBottom w:val="0"/>
      <w:divBdr>
        <w:top w:val="none" w:sz="0" w:space="0" w:color="auto"/>
        <w:left w:val="none" w:sz="0" w:space="0" w:color="auto"/>
        <w:bottom w:val="none" w:sz="0" w:space="0" w:color="auto"/>
        <w:right w:val="none" w:sz="0" w:space="0" w:color="auto"/>
      </w:divBdr>
    </w:div>
    <w:div w:id="560865120">
      <w:bodyDiv w:val="1"/>
      <w:marLeft w:val="0"/>
      <w:marRight w:val="0"/>
      <w:marTop w:val="0"/>
      <w:marBottom w:val="0"/>
      <w:divBdr>
        <w:top w:val="none" w:sz="0" w:space="0" w:color="auto"/>
        <w:left w:val="none" w:sz="0" w:space="0" w:color="auto"/>
        <w:bottom w:val="none" w:sz="0" w:space="0" w:color="auto"/>
        <w:right w:val="none" w:sz="0" w:space="0" w:color="auto"/>
      </w:divBdr>
    </w:div>
    <w:div w:id="567303060">
      <w:bodyDiv w:val="1"/>
      <w:marLeft w:val="0"/>
      <w:marRight w:val="0"/>
      <w:marTop w:val="0"/>
      <w:marBottom w:val="0"/>
      <w:divBdr>
        <w:top w:val="none" w:sz="0" w:space="0" w:color="auto"/>
        <w:left w:val="none" w:sz="0" w:space="0" w:color="auto"/>
        <w:bottom w:val="none" w:sz="0" w:space="0" w:color="auto"/>
        <w:right w:val="none" w:sz="0" w:space="0" w:color="auto"/>
      </w:divBdr>
    </w:div>
    <w:div w:id="579680107">
      <w:bodyDiv w:val="1"/>
      <w:marLeft w:val="0"/>
      <w:marRight w:val="0"/>
      <w:marTop w:val="0"/>
      <w:marBottom w:val="0"/>
      <w:divBdr>
        <w:top w:val="none" w:sz="0" w:space="0" w:color="auto"/>
        <w:left w:val="none" w:sz="0" w:space="0" w:color="auto"/>
        <w:bottom w:val="none" w:sz="0" w:space="0" w:color="auto"/>
        <w:right w:val="none" w:sz="0" w:space="0" w:color="auto"/>
      </w:divBdr>
    </w:div>
    <w:div w:id="586614100">
      <w:bodyDiv w:val="1"/>
      <w:marLeft w:val="0"/>
      <w:marRight w:val="0"/>
      <w:marTop w:val="0"/>
      <w:marBottom w:val="0"/>
      <w:divBdr>
        <w:top w:val="none" w:sz="0" w:space="0" w:color="auto"/>
        <w:left w:val="none" w:sz="0" w:space="0" w:color="auto"/>
        <w:bottom w:val="none" w:sz="0" w:space="0" w:color="auto"/>
        <w:right w:val="none" w:sz="0" w:space="0" w:color="auto"/>
      </w:divBdr>
    </w:div>
    <w:div w:id="605817755">
      <w:bodyDiv w:val="1"/>
      <w:marLeft w:val="0"/>
      <w:marRight w:val="0"/>
      <w:marTop w:val="0"/>
      <w:marBottom w:val="0"/>
      <w:divBdr>
        <w:top w:val="none" w:sz="0" w:space="0" w:color="auto"/>
        <w:left w:val="none" w:sz="0" w:space="0" w:color="auto"/>
        <w:bottom w:val="none" w:sz="0" w:space="0" w:color="auto"/>
        <w:right w:val="none" w:sz="0" w:space="0" w:color="auto"/>
      </w:divBdr>
    </w:div>
    <w:div w:id="611320644">
      <w:bodyDiv w:val="1"/>
      <w:marLeft w:val="0"/>
      <w:marRight w:val="0"/>
      <w:marTop w:val="0"/>
      <w:marBottom w:val="0"/>
      <w:divBdr>
        <w:top w:val="none" w:sz="0" w:space="0" w:color="auto"/>
        <w:left w:val="none" w:sz="0" w:space="0" w:color="auto"/>
        <w:bottom w:val="none" w:sz="0" w:space="0" w:color="auto"/>
        <w:right w:val="none" w:sz="0" w:space="0" w:color="auto"/>
      </w:divBdr>
    </w:div>
    <w:div w:id="723721168">
      <w:bodyDiv w:val="1"/>
      <w:marLeft w:val="0"/>
      <w:marRight w:val="0"/>
      <w:marTop w:val="0"/>
      <w:marBottom w:val="0"/>
      <w:divBdr>
        <w:top w:val="none" w:sz="0" w:space="0" w:color="auto"/>
        <w:left w:val="none" w:sz="0" w:space="0" w:color="auto"/>
        <w:bottom w:val="none" w:sz="0" w:space="0" w:color="auto"/>
        <w:right w:val="none" w:sz="0" w:space="0" w:color="auto"/>
      </w:divBdr>
    </w:div>
    <w:div w:id="755638733">
      <w:bodyDiv w:val="1"/>
      <w:marLeft w:val="0"/>
      <w:marRight w:val="0"/>
      <w:marTop w:val="0"/>
      <w:marBottom w:val="0"/>
      <w:divBdr>
        <w:top w:val="none" w:sz="0" w:space="0" w:color="auto"/>
        <w:left w:val="none" w:sz="0" w:space="0" w:color="auto"/>
        <w:bottom w:val="none" w:sz="0" w:space="0" w:color="auto"/>
        <w:right w:val="none" w:sz="0" w:space="0" w:color="auto"/>
      </w:divBdr>
    </w:div>
    <w:div w:id="758210280">
      <w:bodyDiv w:val="1"/>
      <w:marLeft w:val="0"/>
      <w:marRight w:val="0"/>
      <w:marTop w:val="0"/>
      <w:marBottom w:val="0"/>
      <w:divBdr>
        <w:top w:val="none" w:sz="0" w:space="0" w:color="auto"/>
        <w:left w:val="none" w:sz="0" w:space="0" w:color="auto"/>
        <w:bottom w:val="none" w:sz="0" w:space="0" w:color="auto"/>
        <w:right w:val="none" w:sz="0" w:space="0" w:color="auto"/>
      </w:divBdr>
    </w:div>
    <w:div w:id="763845458">
      <w:bodyDiv w:val="1"/>
      <w:marLeft w:val="0"/>
      <w:marRight w:val="0"/>
      <w:marTop w:val="0"/>
      <w:marBottom w:val="0"/>
      <w:divBdr>
        <w:top w:val="none" w:sz="0" w:space="0" w:color="auto"/>
        <w:left w:val="none" w:sz="0" w:space="0" w:color="auto"/>
        <w:bottom w:val="none" w:sz="0" w:space="0" w:color="auto"/>
        <w:right w:val="none" w:sz="0" w:space="0" w:color="auto"/>
      </w:divBdr>
    </w:div>
    <w:div w:id="792484362">
      <w:bodyDiv w:val="1"/>
      <w:marLeft w:val="0"/>
      <w:marRight w:val="0"/>
      <w:marTop w:val="0"/>
      <w:marBottom w:val="0"/>
      <w:divBdr>
        <w:top w:val="none" w:sz="0" w:space="0" w:color="auto"/>
        <w:left w:val="none" w:sz="0" w:space="0" w:color="auto"/>
        <w:bottom w:val="none" w:sz="0" w:space="0" w:color="auto"/>
        <w:right w:val="none" w:sz="0" w:space="0" w:color="auto"/>
      </w:divBdr>
    </w:div>
    <w:div w:id="820273506">
      <w:bodyDiv w:val="1"/>
      <w:marLeft w:val="0"/>
      <w:marRight w:val="0"/>
      <w:marTop w:val="0"/>
      <w:marBottom w:val="0"/>
      <w:divBdr>
        <w:top w:val="none" w:sz="0" w:space="0" w:color="auto"/>
        <w:left w:val="none" w:sz="0" w:space="0" w:color="auto"/>
        <w:bottom w:val="none" w:sz="0" w:space="0" w:color="auto"/>
        <w:right w:val="none" w:sz="0" w:space="0" w:color="auto"/>
      </w:divBdr>
    </w:div>
    <w:div w:id="849023904">
      <w:bodyDiv w:val="1"/>
      <w:marLeft w:val="0"/>
      <w:marRight w:val="0"/>
      <w:marTop w:val="0"/>
      <w:marBottom w:val="0"/>
      <w:divBdr>
        <w:top w:val="none" w:sz="0" w:space="0" w:color="auto"/>
        <w:left w:val="none" w:sz="0" w:space="0" w:color="auto"/>
        <w:bottom w:val="none" w:sz="0" w:space="0" w:color="auto"/>
        <w:right w:val="none" w:sz="0" w:space="0" w:color="auto"/>
      </w:divBdr>
    </w:div>
    <w:div w:id="863592727">
      <w:bodyDiv w:val="1"/>
      <w:marLeft w:val="0"/>
      <w:marRight w:val="0"/>
      <w:marTop w:val="0"/>
      <w:marBottom w:val="0"/>
      <w:divBdr>
        <w:top w:val="none" w:sz="0" w:space="0" w:color="auto"/>
        <w:left w:val="none" w:sz="0" w:space="0" w:color="auto"/>
        <w:bottom w:val="none" w:sz="0" w:space="0" w:color="auto"/>
        <w:right w:val="none" w:sz="0" w:space="0" w:color="auto"/>
      </w:divBdr>
    </w:div>
    <w:div w:id="871113944">
      <w:bodyDiv w:val="1"/>
      <w:marLeft w:val="0"/>
      <w:marRight w:val="0"/>
      <w:marTop w:val="0"/>
      <w:marBottom w:val="0"/>
      <w:divBdr>
        <w:top w:val="none" w:sz="0" w:space="0" w:color="auto"/>
        <w:left w:val="none" w:sz="0" w:space="0" w:color="auto"/>
        <w:bottom w:val="none" w:sz="0" w:space="0" w:color="auto"/>
        <w:right w:val="none" w:sz="0" w:space="0" w:color="auto"/>
      </w:divBdr>
    </w:div>
    <w:div w:id="886407085">
      <w:bodyDiv w:val="1"/>
      <w:marLeft w:val="0"/>
      <w:marRight w:val="0"/>
      <w:marTop w:val="0"/>
      <w:marBottom w:val="0"/>
      <w:divBdr>
        <w:top w:val="none" w:sz="0" w:space="0" w:color="auto"/>
        <w:left w:val="none" w:sz="0" w:space="0" w:color="auto"/>
        <w:bottom w:val="none" w:sz="0" w:space="0" w:color="auto"/>
        <w:right w:val="none" w:sz="0" w:space="0" w:color="auto"/>
      </w:divBdr>
    </w:div>
    <w:div w:id="892959587">
      <w:bodyDiv w:val="1"/>
      <w:marLeft w:val="0"/>
      <w:marRight w:val="0"/>
      <w:marTop w:val="0"/>
      <w:marBottom w:val="0"/>
      <w:divBdr>
        <w:top w:val="none" w:sz="0" w:space="0" w:color="auto"/>
        <w:left w:val="none" w:sz="0" w:space="0" w:color="auto"/>
        <w:bottom w:val="none" w:sz="0" w:space="0" w:color="auto"/>
        <w:right w:val="none" w:sz="0" w:space="0" w:color="auto"/>
      </w:divBdr>
    </w:div>
    <w:div w:id="945233137">
      <w:bodyDiv w:val="1"/>
      <w:marLeft w:val="0"/>
      <w:marRight w:val="0"/>
      <w:marTop w:val="0"/>
      <w:marBottom w:val="0"/>
      <w:divBdr>
        <w:top w:val="none" w:sz="0" w:space="0" w:color="auto"/>
        <w:left w:val="none" w:sz="0" w:space="0" w:color="auto"/>
        <w:bottom w:val="none" w:sz="0" w:space="0" w:color="auto"/>
        <w:right w:val="none" w:sz="0" w:space="0" w:color="auto"/>
      </w:divBdr>
    </w:div>
    <w:div w:id="957562442">
      <w:bodyDiv w:val="1"/>
      <w:marLeft w:val="0"/>
      <w:marRight w:val="0"/>
      <w:marTop w:val="0"/>
      <w:marBottom w:val="0"/>
      <w:divBdr>
        <w:top w:val="none" w:sz="0" w:space="0" w:color="auto"/>
        <w:left w:val="none" w:sz="0" w:space="0" w:color="auto"/>
        <w:bottom w:val="none" w:sz="0" w:space="0" w:color="auto"/>
        <w:right w:val="none" w:sz="0" w:space="0" w:color="auto"/>
      </w:divBdr>
    </w:div>
    <w:div w:id="984703953">
      <w:bodyDiv w:val="1"/>
      <w:marLeft w:val="0"/>
      <w:marRight w:val="0"/>
      <w:marTop w:val="0"/>
      <w:marBottom w:val="0"/>
      <w:divBdr>
        <w:top w:val="none" w:sz="0" w:space="0" w:color="auto"/>
        <w:left w:val="none" w:sz="0" w:space="0" w:color="auto"/>
        <w:bottom w:val="none" w:sz="0" w:space="0" w:color="auto"/>
        <w:right w:val="none" w:sz="0" w:space="0" w:color="auto"/>
      </w:divBdr>
    </w:div>
    <w:div w:id="1019507264">
      <w:bodyDiv w:val="1"/>
      <w:marLeft w:val="0"/>
      <w:marRight w:val="0"/>
      <w:marTop w:val="0"/>
      <w:marBottom w:val="0"/>
      <w:divBdr>
        <w:top w:val="none" w:sz="0" w:space="0" w:color="auto"/>
        <w:left w:val="none" w:sz="0" w:space="0" w:color="auto"/>
        <w:bottom w:val="none" w:sz="0" w:space="0" w:color="auto"/>
        <w:right w:val="none" w:sz="0" w:space="0" w:color="auto"/>
      </w:divBdr>
    </w:div>
    <w:div w:id="1043167938">
      <w:bodyDiv w:val="1"/>
      <w:marLeft w:val="0"/>
      <w:marRight w:val="0"/>
      <w:marTop w:val="0"/>
      <w:marBottom w:val="0"/>
      <w:divBdr>
        <w:top w:val="none" w:sz="0" w:space="0" w:color="auto"/>
        <w:left w:val="none" w:sz="0" w:space="0" w:color="auto"/>
        <w:bottom w:val="none" w:sz="0" w:space="0" w:color="auto"/>
        <w:right w:val="none" w:sz="0" w:space="0" w:color="auto"/>
      </w:divBdr>
    </w:div>
    <w:div w:id="1129932097">
      <w:bodyDiv w:val="1"/>
      <w:marLeft w:val="0"/>
      <w:marRight w:val="0"/>
      <w:marTop w:val="0"/>
      <w:marBottom w:val="0"/>
      <w:divBdr>
        <w:top w:val="none" w:sz="0" w:space="0" w:color="auto"/>
        <w:left w:val="none" w:sz="0" w:space="0" w:color="auto"/>
        <w:bottom w:val="none" w:sz="0" w:space="0" w:color="auto"/>
        <w:right w:val="none" w:sz="0" w:space="0" w:color="auto"/>
      </w:divBdr>
    </w:div>
    <w:div w:id="1143354507">
      <w:bodyDiv w:val="1"/>
      <w:marLeft w:val="0"/>
      <w:marRight w:val="0"/>
      <w:marTop w:val="0"/>
      <w:marBottom w:val="0"/>
      <w:divBdr>
        <w:top w:val="none" w:sz="0" w:space="0" w:color="auto"/>
        <w:left w:val="none" w:sz="0" w:space="0" w:color="auto"/>
        <w:bottom w:val="none" w:sz="0" w:space="0" w:color="auto"/>
        <w:right w:val="none" w:sz="0" w:space="0" w:color="auto"/>
      </w:divBdr>
    </w:div>
    <w:div w:id="1145470351">
      <w:bodyDiv w:val="1"/>
      <w:marLeft w:val="0"/>
      <w:marRight w:val="0"/>
      <w:marTop w:val="0"/>
      <w:marBottom w:val="0"/>
      <w:divBdr>
        <w:top w:val="none" w:sz="0" w:space="0" w:color="auto"/>
        <w:left w:val="none" w:sz="0" w:space="0" w:color="auto"/>
        <w:bottom w:val="none" w:sz="0" w:space="0" w:color="auto"/>
        <w:right w:val="none" w:sz="0" w:space="0" w:color="auto"/>
      </w:divBdr>
    </w:div>
    <w:div w:id="1260334645">
      <w:bodyDiv w:val="1"/>
      <w:marLeft w:val="0"/>
      <w:marRight w:val="0"/>
      <w:marTop w:val="0"/>
      <w:marBottom w:val="0"/>
      <w:divBdr>
        <w:top w:val="none" w:sz="0" w:space="0" w:color="auto"/>
        <w:left w:val="none" w:sz="0" w:space="0" w:color="auto"/>
        <w:bottom w:val="none" w:sz="0" w:space="0" w:color="auto"/>
        <w:right w:val="none" w:sz="0" w:space="0" w:color="auto"/>
      </w:divBdr>
    </w:div>
    <w:div w:id="1278369777">
      <w:bodyDiv w:val="1"/>
      <w:marLeft w:val="0"/>
      <w:marRight w:val="0"/>
      <w:marTop w:val="0"/>
      <w:marBottom w:val="0"/>
      <w:divBdr>
        <w:top w:val="none" w:sz="0" w:space="0" w:color="auto"/>
        <w:left w:val="none" w:sz="0" w:space="0" w:color="auto"/>
        <w:bottom w:val="none" w:sz="0" w:space="0" w:color="auto"/>
        <w:right w:val="none" w:sz="0" w:space="0" w:color="auto"/>
      </w:divBdr>
    </w:div>
    <w:div w:id="1282999564">
      <w:bodyDiv w:val="1"/>
      <w:marLeft w:val="0"/>
      <w:marRight w:val="0"/>
      <w:marTop w:val="0"/>
      <w:marBottom w:val="0"/>
      <w:divBdr>
        <w:top w:val="none" w:sz="0" w:space="0" w:color="auto"/>
        <w:left w:val="none" w:sz="0" w:space="0" w:color="auto"/>
        <w:bottom w:val="none" w:sz="0" w:space="0" w:color="auto"/>
        <w:right w:val="none" w:sz="0" w:space="0" w:color="auto"/>
      </w:divBdr>
    </w:div>
    <w:div w:id="1287857002">
      <w:bodyDiv w:val="1"/>
      <w:marLeft w:val="0"/>
      <w:marRight w:val="0"/>
      <w:marTop w:val="0"/>
      <w:marBottom w:val="0"/>
      <w:divBdr>
        <w:top w:val="none" w:sz="0" w:space="0" w:color="auto"/>
        <w:left w:val="none" w:sz="0" w:space="0" w:color="auto"/>
        <w:bottom w:val="none" w:sz="0" w:space="0" w:color="auto"/>
        <w:right w:val="none" w:sz="0" w:space="0" w:color="auto"/>
      </w:divBdr>
    </w:div>
    <w:div w:id="1290821684">
      <w:bodyDiv w:val="1"/>
      <w:marLeft w:val="0"/>
      <w:marRight w:val="0"/>
      <w:marTop w:val="0"/>
      <w:marBottom w:val="0"/>
      <w:divBdr>
        <w:top w:val="none" w:sz="0" w:space="0" w:color="auto"/>
        <w:left w:val="none" w:sz="0" w:space="0" w:color="auto"/>
        <w:bottom w:val="none" w:sz="0" w:space="0" w:color="auto"/>
        <w:right w:val="none" w:sz="0" w:space="0" w:color="auto"/>
      </w:divBdr>
    </w:div>
    <w:div w:id="1295210315">
      <w:bodyDiv w:val="1"/>
      <w:marLeft w:val="0"/>
      <w:marRight w:val="0"/>
      <w:marTop w:val="0"/>
      <w:marBottom w:val="0"/>
      <w:divBdr>
        <w:top w:val="none" w:sz="0" w:space="0" w:color="auto"/>
        <w:left w:val="none" w:sz="0" w:space="0" w:color="auto"/>
        <w:bottom w:val="none" w:sz="0" w:space="0" w:color="auto"/>
        <w:right w:val="none" w:sz="0" w:space="0" w:color="auto"/>
      </w:divBdr>
    </w:div>
    <w:div w:id="1332638880">
      <w:bodyDiv w:val="1"/>
      <w:marLeft w:val="0"/>
      <w:marRight w:val="0"/>
      <w:marTop w:val="0"/>
      <w:marBottom w:val="0"/>
      <w:divBdr>
        <w:top w:val="none" w:sz="0" w:space="0" w:color="auto"/>
        <w:left w:val="none" w:sz="0" w:space="0" w:color="auto"/>
        <w:bottom w:val="none" w:sz="0" w:space="0" w:color="auto"/>
        <w:right w:val="none" w:sz="0" w:space="0" w:color="auto"/>
      </w:divBdr>
    </w:div>
    <w:div w:id="1369338783">
      <w:bodyDiv w:val="1"/>
      <w:marLeft w:val="0"/>
      <w:marRight w:val="0"/>
      <w:marTop w:val="0"/>
      <w:marBottom w:val="0"/>
      <w:divBdr>
        <w:top w:val="none" w:sz="0" w:space="0" w:color="auto"/>
        <w:left w:val="none" w:sz="0" w:space="0" w:color="auto"/>
        <w:bottom w:val="none" w:sz="0" w:space="0" w:color="auto"/>
        <w:right w:val="none" w:sz="0" w:space="0" w:color="auto"/>
      </w:divBdr>
    </w:div>
    <w:div w:id="1391734218">
      <w:bodyDiv w:val="1"/>
      <w:marLeft w:val="0"/>
      <w:marRight w:val="0"/>
      <w:marTop w:val="0"/>
      <w:marBottom w:val="0"/>
      <w:divBdr>
        <w:top w:val="none" w:sz="0" w:space="0" w:color="auto"/>
        <w:left w:val="none" w:sz="0" w:space="0" w:color="auto"/>
        <w:bottom w:val="none" w:sz="0" w:space="0" w:color="auto"/>
        <w:right w:val="none" w:sz="0" w:space="0" w:color="auto"/>
      </w:divBdr>
    </w:div>
    <w:div w:id="1396122002">
      <w:bodyDiv w:val="1"/>
      <w:marLeft w:val="0"/>
      <w:marRight w:val="0"/>
      <w:marTop w:val="0"/>
      <w:marBottom w:val="0"/>
      <w:divBdr>
        <w:top w:val="none" w:sz="0" w:space="0" w:color="auto"/>
        <w:left w:val="none" w:sz="0" w:space="0" w:color="auto"/>
        <w:bottom w:val="none" w:sz="0" w:space="0" w:color="auto"/>
        <w:right w:val="none" w:sz="0" w:space="0" w:color="auto"/>
      </w:divBdr>
    </w:div>
    <w:div w:id="1396900945">
      <w:bodyDiv w:val="1"/>
      <w:marLeft w:val="0"/>
      <w:marRight w:val="0"/>
      <w:marTop w:val="0"/>
      <w:marBottom w:val="0"/>
      <w:divBdr>
        <w:top w:val="none" w:sz="0" w:space="0" w:color="auto"/>
        <w:left w:val="none" w:sz="0" w:space="0" w:color="auto"/>
        <w:bottom w:val="none" w:sz="0" w:space="0" w:color="auto"/>
        <w:right w:val="none" w:sz="0" w:space="0" w:color="auto"/>
      </w:divBdr>
    </w:div>
    <w:div w:id="1423992285">
      <w:bodyDiv w:val="1"/>
      <w:marLeft w:val="0"/>
      <w:marRight w:val="0"/>
      <w:marTop w:val="0"/>
      <w:marBottom w:val="0"/>
      <w:divBdr>
        <w:top w:val="none" w:sz="0" w:space="0" w:color="auto"/>
        <w:left w:val="none" w:sz="0" w:space="0" w:color="auto"/>
        <w:bottom w:val="none" w:sz="0" w:space="0" w:color="auto"/>
        <w:right w:val="none" w:sz="0" w:space="0" w:color="auto"/>
      </w:divBdr>
    </w:div>
    <w:div w:id="1426146838">
      <w:bodyDiv w:val="1"/>
      <w:marLeft w:val="0"/>
      <w:marRight w:val="0"/>
      <w:marTop w:val="0"/>
      <w:marBottom w:val="0"/>
      <w:divBdr>
        <w:top w:val="none" w:sz="0" w:space="0" w:color="auto"/>
        <w:left w:val="none" w:sz="0" w:space="0" w:color="auto"/>
        <w:bottom w:val="none" w:sz="0" w:space="0" w:color="auto"/>
        <w:right w:val="none" w:sz="0" w:space="0" w:color="auto"/>
      </w:divBdr>
    </w:div>
    <w:div w:id="1433745643">
      <w:bodyDiv w:val="1"/>
      <w:marLeft w:val="0"/>
      <w:marRight w:val="0"/>
      <w:marTop w:val="0"/>
      <w:marBottom w:val="0"/>
      <w:divBdr>
        <w:top w:val="none" w:sz="0" w:space="0" w:color="auto"/>
        <w:left w:val="none" w:sz="0" w:space="0" w:color="auto"/>
        <w:bottom w:val="none" w:sz="0" w:space="0" w:color="auto"/>
        <w:right w:val="none" w:sz="0" w:space="0" w:color="auto"/>
      </w:divBdr>
    </w:div>
    <w:div w:id="1449277876">
      <w:bodyDiv w:val="1"/>
      <w:marLeft w:val="0"/>
      <w:marRight w:val="0"/>
      <w:marTop w:val="0"/>
      <w:marBottom w:val="0"/>
      <w:divBdr>
        <w:top w:val="none" w:sz="0" w:space="0" w:color="auto"/>
        <w:left w:val="none" w:sz="0" w:space="0" w:color="auto"/>
        <w:bottom w:val="none" w:sz="0" w:space="0" w:color="auto"/>
        <w:right w:val="none" w:sz="0" w:space="0" w:color="auto"/>
      </w:divBdr>
    </w:div>
    <w:div w:id="1470631597">
      <w:bodyDiv w:val="1"/>
      <w:marLeft w:val="0"/>
      <w:marRight w:val="0"/>
      <w:marTop w:val="0"/>
      <w:marBottom w:val="0"/>
      <w:divBdr>
        <w:top w:val="none" w:sz="0" w:space="0" w:color="auto"/>
        <w:left w:val="none" w:sz="0" w:space="0" w:color="auto"/>
        <w:bottom w:val="none" w:sz="0" w:space="0" w:color="auto"/>
        <w:right w:val="none" w:sz="0" w:space="0" w:color="auto"/>
      </w:divBdr>
    </w:div>
    <w:div w:id="1471440775">
      <w:bodyDiv w:val="1"/>
      <w:marLeft w:val="0"/>
      <w:marRight w:val="0"/>
      <w:marTop w:val="0"/>
      <w:marBottom w:val="0"/>
      <w:divBdr>
        <w:top w:val="none" w:sz="0" w:space="0" w:color="auto"/>
        <w:left w:val="none" w:sz="0" w:space="0" w:color="auto"/>
        <w:bottom w:val="none" w:sz="0" w:space="0" w:color="auto"/>
        <w:right w:val="none" w:sz="0" w:space="0" w:color="auto"/>
      </w:divBdr>
    </w:div>
    <w:div w:id="1473592300">
      <w:bodyDiv w:val="1"/>
      <w:marLeft w:val="0"/>
      <w:marRight w:val="0"/>
      <w:marTop w:val="0"/>
      <w:marBottom w:val="0"/>
      <w:divBdr>
        <w:top w:val="none" w:sz="0" w:space="0" w:color="auto"/>
        <w:left w:val="none" w:sz="0" w:space="0" w:color="auto"/>
        <w:bottom w:val="none" w:sz="0" w:space="0" w:color="auto"/>
        <w:right w:val="none" w:sz="0" w:space="0" w:color="auto"/>
      </w:divBdr>
    </w:div>
    <w:div w:id="1496142433">
      <w:bodyDiv w:val="1"/>
      <w:marLeft w:val="0"/>
      <w:marRight w:val="0"/>
      <w:marTop w:val="0"/>
      <w:marBottom w:val="0"/>
      <w:divBdr>
        <w:top w:val="none" w:sz="0" w:space="0" w:color="auto"/>
        <w:left w:val="none" w:sz="0" w:space="0" w:color="auto"/>
        <w:bottom w:val="none" w:sz="0" w:space="0" w:color="auto"/>
        <w:right w:val="none" w:sz="0" w:space="0" w:color="auto"/>
      </w:divBdr>
    </w:div>
    <w:div w:id="1513377235">
      <w:bodyDiv w:val="1"/>
      <w:marLeft w:val="0"/>
      <w:marRight w:val="0"/>
      <w:marTop w:val="0"/>
      <w:marBottom w:val="0"/>
      <w:divBdr>
        <w:top w:val="none" w:sz="0" w:space="0" w:color="auto"/>
        <w:left w:val="none" w:sz="0" w:space="0" w:color="auto"/>
        <w:bottom w:val="none" w:sz="0" w:space="0" w:color="auto"/>
        <w:right w:val="none" w:sz="0" w:space="0" w:color="auto"/>
      </w:divBdr>
    </w:div>
    <w:div w:id="1543784881">
      <w:bodyDiv w:val="1"/>
      <w:marLeft w:val="0"/>
      <w:marRight w:val="0"/>
      <w:marTop w:val="0"/>
      <w:marBottom w:val="0"/>
      <w:divBdr>
        <w:top w:val="none" w:sz="0" w:space="0" w:color="auto"/>
        <w:left w:val="none" w:sz="0" w:space="0" w:color="auto"/>
        <w:bottom w:val="none" w:sz="0" w:space="0" w:color="auto"/>
        <w:right w:val="none" w:sz="0" w:space="0" w:color="auto"/>
      </w:divBdr>
    </w:div>
    <w:div w:id="1556314389">
      <w:bodyDiv w:val="1"/>
      <w:marLeft w:val="0"/>
      <w:marRight w:val="0"/>
      <w:marTop w:val="0"/>
      <w:marBottom w:val="0"/>
      <w:divBdr>
        <w:top w:val="none" w:sz="0" w:space="0" w:color="auto"/>
        <w:left w:val="none" w:sz="0" w:space="0" w:color="auto"/>
        <w:bottom w:val="none" w:sz="0" w:space="0" w:color="auto"/>
        <w:right w:val="none" w:sz="0" w:space="0" w:color="auto"/>
      </w:divBdr>
    </w:div>
    <w:div w:id="1559588882">
      <w:bodyDiv w:val="1"/>
      <w:marLeft w:val="0"/>
      <w:marRight w:val="0"/>
      <w:marTop w:val="0"/>
      <w:marBottom w:val="0"/>
      <w:divBdr>
        <w:top w:val="none" w:sz="0" w:space="0" w:color="auto"/>
        <w:left w:val="none" w:sz="0" w:space="0" w:color="auto"/>
        <w:bottom w:val="none" w:sz="0" w:space="0" w:color="auto"/>
        <w:right w:val="none" w:sz="0" w:space="0" w:color="auto"/>
      </w:divBdr>
    </w:div>
    <w:div w:id="1560558266">
      <w:bodyDiv w:val="1"/>
      <w:marLeft w:val="0"/>
      <w:marRight w:val="0"/>
      <w:marTop w:val="0"/>
      <w:marBottom w:val="0"/>
      <w:divBdr>
        <w:top w:val="none" w:sz="0" w:space="0" w:color="auto"/>
        <w:left w:val="none" w:sz="0" w:space="0" w:color="auto"/>
        <w:bottom w:val="none" w:sz="0" w:space="0" w:color="auto"/>
        <w:right w:val="none" w:sz="0" w:space="0" w:color="auto"/>
      </w:divBdr>
    </w:div>
    <w:div w:id="1635477821">
      <w:bodyDiv w:val="1"/>
      <w:marLeft w:val="0"/>
      <w:marRight w:val="0"/>
      <w:marTop w:val="0"/>
      <w:marBottom w:val="0"/>
      <w:divBdr>
        <w:top w:val="none" w:sz="0" w:space="0" w:color="auto"/>
        <w:left w:val="none" w:sz="0" w:space="0" w:color="auto"/>
        <w:bottom w:val="none" w:sz="0" w:space="0" w:color="auto"/>
        <w:right w:val="none" w:sz="0" w:space="0" w:color="auto"/>
      </w:divBdr>
    </w:div>
    <w:div w:id="1703280724">
      <w:bodyDiv w:val="1"/>
      <w:marLeft w:val="0"/>
      <w:marRight w:val="0"/>
      <w:marTop w:val="0"/>
      <w:marBottom w:val="0"/>
      <w:divBdr>
        <w:top w:val="none" w:sz="0" w:space="0" w:color="auto"/>
        <w:left w:val="none" w:sz="0" w:space="0" w:color="auto"/>
        <w:bottom w:val="none" w:sz="0" w:space="0" w:color="auto"/>
        <w:right w:val="none" w:sz="0" w:space="0" w:color="auto"/>
      </w:divBdr>
    </w:div>
    <w:div w:id="1736659561">
      <w:bodyDiv w:val="1"/>
      <w:marLeft w:val="0"/>
      <w:marRight w:val="0"/>
      <w:marTop w:val="0"/>
      <w:marBottom w:val="0"/>
      <w:divBdr>
        <w:top w:val="none" w:sz="0" w:space="0" w:color="auto"/>
        <w:left w:val="none" w:sz="0" w:space="0" w:color="auto"/>
        <w:bottom w:val="none" w:sz="0" w:space="0" w:color="auto"/>
        <w:right w:val="none" w:sz="0" w:space="0" w:color="auto"/>
      </w:divBdr>
    </w:div>
    <w:div w:id="1755005360">
      <w:bodyDiv w:val="1"/>
      <w:marLeft w:val="0"/>
      <w:marRight w:val="0"/>
      <w:marTop w:val="0"/>
      <w:marBottom w:val="0"/>
      <w:divBdr>
        <w:top w:val="none" w:sz="0" w:space="0" w:color="auto"/>
        <w:left w:val="none" w:sz="0" w:space="0" w:color="auto"/>
        <w:bottom w:val="none" w:sz="0" w:space="0" w:color="auto"/>
        <w:right w:val="none" w:sz="0" w:space="0" w:color="auto"/>
      </w:divBdr>
    </w:div>
    <w:div w:id="1801652307">
      <w:bodyDiv w:val="1"/>
      <w:marLeft w:val="0"/>
      <w:marRight w:val="0"/>
      <w:marTop w:val="0"/>
      <w:marBottom w:val="0"/>
      <w:divBdr>
        <w:top w:val="none" w:sz="0" w:space="0" w:color="auto"/>
        <w:left w:val="none" w:sz="0" w:space="0" w:color="auto"/>
        <w:bottom w:val="none" w:sz="0" w:space="0" w:color="auto"/>
        <w:right w:val="none" w:sz="0" w:space="0" w:color="auto"/>
      </w:divBdr>
    </w:div>
    <w:div w:id="1827934820">
      <w:bodyDiv w:val="1"/>
      <w:marLeft w:val="0"/>
      <w:marRight w:val="0"/>
      <w:marTop w:val="0"/>
      <w:marBottom w:val="0"/>
      <w:divBdr>
        <w:top w:val="none" w:sz="0" w:space="0" w:color="auto"/>
        <w:left w:val="none" w:sz="0" w:space="0" w:color="auto"/>
        <w:bottom w:val="none" w:sz="0" w:space="0" w:color="auto"/>
        <w:right w:val="none" w:sz="0" w:space="0" w:color="auto"/>
      </w:divBdr>
    </w:div>
    <w:div w:id="1882401872">
      <w:bodyDiv w:val="1"/>
      <w:marLeft w:val="0"/>
      <w:marRight w:val="0"/>
      <w:marTop w:val="0"/>
      <w:marBottom w:val="0"/>
      <w:divBdr>
        <w:top w:val="none" w:sz="0" w:space="0" w:color="auto"/>
        <w:left w:val="none" w:sz="0" w:space="0" w:color="auto"/>
        <w:bottom w:val="none" w:sz="0" w:space="0" w:color="auto"/>
        <w:right w:val="none" w:sz="0" w:space="0" w:color="auto"/>
      </w:divBdr>
    </w:div>
    <w:div w:id="1937132553">
      <w:bodyDiv w:val="1"/>
      <w:marLeft w:val="0"/>
      <w:marRight w:val="0"/>
      <w:marTop w:val="0"/>
      <w:marBottom w:val="0"/>
      <w:divBdr>
        <w:top w:val="none" w:sz="0" w:space="0" w:color="auto"/>
        <w:left w:val="none" w:sz="0" w:space="0" w:color="auto"/>
        <w:bottom w:val="none" w:sz="0" w:space="0" w:color="auto"/>
        <w:right w:val="none" w:sz="0" w:space="0" w:color="auto"/>
      </w:divBdr>
    </w:div>
    <w:div w:id="1956130281">
      <w:bodyDiv w:val="1"/>
      <w:marLeft w:val="0"/>
      <w:marRight w:val="0"/>
      <w:marTop w:val="0"/>
      <w:marBottom w:val="0"/>
      <w:divBdr>
        <w:top w:val="none" w:sz="0" w:space="0" w:color="auto"/>
        <w:left w:val="none" w:sz="0" w:space="0" w:color="auto"/>
        <w:bottom w:val="none" w:sz="0" w:space="0" w:color="auto"/>
        <w:right w:val="none" w:sz="0" w:space="0" w:color="auto"/>
      </w:divBdr>
    </w:div>
    <w:div w:id="1972401676">
      <w:bodyDiv w:val="1"/>
      <w:marLeft w:val="0"/>
      <w:marRight w:val="0"/>
      <w:marTop w:val="0"/>
      <w:marBottom w:val="0"/>
      <w:divBdr>
        <w:top w:val="none" w:sz="0" w:space="0" w:color="auto"/>
        <w:left w:val="none" w:sz="0" w:space="0" w:color="auto"/>
        <w:bottom w:val="none" w:sz="0" w:space="0" w:color="auto"/>
        <w:right w:val="none" w:sz="0" w:space="0" w:color="auto"/>
      </w:divBdr>
    </w:div>
    <w:div w:id="1991053995">
      <w:bodyDiv w:val="1"/>
      <w:marLeft w:val="0"/>
      <w:marRight w:val="0"/>
      <w:marTop w:val="0"/>
      <w:marBottom w:val="0"/>
      <w:divBdr>
        <w:top w:val="none" w:sz="0" w:space="0" w:color="auto"/>
        <w:left w:val="none" w:sz="0" w:space="0" w:color="auto"/>
        <w:bottom w:val="none" w:sz="0" w:space="0" w:color="auto"/>
        <w:right w:val="none" w:sz="0" w:space="0" w:color="auto"/>
      </w:divBdr>
    </w:div>
    <w:div w:id="1997223861">
      <w:bodyDiv w:val="1"/>
      <w:marLeft w:val="0"/>
      <w:marRight w:val="0"/>
      <w:marTop w:val="0"/>
      <w:marBottom w:val="0"/>
      <w:divBdr>
        <w:top w:val="none" w:sz="0" w:space="0" w:color="auto"/>
        <w:left w:val="none" w:sz="0" w:space="0" w:color="auto"/>
        <w:bottom w:val="none" w:sz="0" w:space="0" w:color="auto"/>
        <w:right w:val="none" w:sz="0" w:space="0" w:color="auto"/>
      </w:divBdr>
    </w:div>
    <w:div w:id="2010062178">
      <w:bodyDiv w:val="1"/>
      <w:marLeft w:val="0"/>
      <w:marRight w:val="0"/>
      <w:marTop w:val="0"/>
      <w:marBottom w:val="0"/>
      <w:divBdr>
        <w:top w:val="none" w:sz="0" w:space="0" w:color="auto"/>
        <w:left w:val="none" w:sz="0" w:space="0" w:color="auto"/>
        <w:bottom w:val="none" w:sz="0" w:space="0" w:color="auto"/>
        <w:right w:val="none" w:sz="0" w:space="0" w:color="auto"/>
      </w:divBdr>
    </w:div>
    <w:div w:id="2018382301">
      <w:bodyDiv w:val="1"/>
      <w:marLeft w:val="0"/>
      <w:marRight w:val="0"/>
      <w:marTop w:val="0"/>
      <w:marBottom w:val="0"/>
      <w:divBdr>
        <w:top w:val="none" w:sz="0" w:space="0" w:color="auto"/>
        <w:left w:val="none" w:sz="0" w:space="0" w:color="auto"/>
        <w:bottom w:val="none" w:sz="0" w:space="0" w:color="auto"/>
        <w:right w:val="none" w:sz="0" w:space="0" w:color="auto"/>
      </w:divBdr>
    </w:div>
    <w:div w:id="2024285998">
      <w:bodyDiv w:val="1"/>
      <w:marLeft w:val="0"/>
      <w:marRight w:val="0"/>
      <w:marTop w:val="0"/>
      <w:marBottom w:val="0"/>
      <w:divBdr>
        <w:top w:val="none" w:sz="0" w:space="0" w:color="auto"/>
        <w:left w:val="none" w:sz="0" w:space="0" w:color="auto"/>
        <w:bottom w:val="none" w:sz="0" w:space="0" w:color="auto"/>
        <w:right w:val="none" w:sz="0" w:space="0" w:color="auto"/>
      </w:divBdr>
    </w:div>
    <w:div w:id="2035617907">
      <w:bodyDiv w:val="1"/>
      <w:marLeft w:val="0"/>
      <w:marRight w:val="0"/>
      <w:marTop w:val="0"/>
      <w:marBottom w:val="0"/>
      <w:divBdr>
        <w:top w:val="none" w:sz="0" w:space="0" w:color="auto"/>
        <w:left w:val="none" w:sz="0" w:space="0" w:color="auto"/>
        <w:bottom w:val="none" w:sz="0" w:space="0" w:color="auto"/>
        <w:right w:val="none" w:sz="0" w:space="0" w:color="auto"/>
      </w:divBdr>
    </w:div>
    <w:div w:id="2091080711">
      <w:bodyDiv w:val="1"/>
      <w:marLeft w:val="0"/>
      <w:marRight w:val="0"/>
      <w:marTop w:val="0"/>
      <w:marBottom w:val="0"/>
      <w:divBdr>
        <w:top w:val="none" w:sz="0" w:space="0" w:color="auto"/>
        <w:left w:val="none" w:sz="0" w:space="0" w:color="auto"/>
        <w:bottom w:val="none" w:sz="0" w:space="0" w:color="auto"/>
        <w:right w:val="none" w:sz="0" w:space="0" w:color="auto"/>
      </w:divBdr>
    </w:div>
    <w:div w:id="21227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dti@kmda.gov.u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pravova-baza/postanova-kabminu-pro-deiaki-pytannia-zdijsnennia-oboronnykh-ta-publichnykh-zakupivel-tovariv-robit-i-posluh-v-umovakh-voiennoho-stanu-zi-zminam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03DF-4CE8-4B0E-AEC4-99AB629E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47333</Words>
  <Characters>26980</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74165</CharactersWithSpaces>
  <SharedDoc>false</SharedDoc>
  <HLinks>
    <vt:vector size="6" baseType="variant">
      <vt:variant>
        <vt:i4>458800</vt:i4>
      </vt:variant>
      <vt:variant>
        <vt:i4>0</vt:i4>
      </vt:variant>
      <vt:variant>
        <vt:i4>0</vt:i4>
      </vt:variant>
      <vt:variant>
        <vt:i4>5</vt:i4>
      </vt:variant>
      <vt:variant>
        <vt:lpwstr>mailto:S.Nichiporenko@metro.kiev.ua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A.Sokurenko</dc:creator>
  <cp:keywords/>
  <cp:lastModifiedBy>Альперович Людмила Миколаївна</cp:lastModifiedBy>
  <cp:revision>23</cp:revision>
  <cp:lastPrinted>2022-08-08T11:00:00Z</cp:lastPrinted>
  <dcterms:created xsi:type="dcterms:W3CDTF">2022-08-08T10:46:00Z</dcterms:created>
  <dcterms:modified xsi:type="dcterms:W3CDTF">2022-08-08T11:35:00Z</dcterms:modified>
</cp:coreProperties>
</file>