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6D" w:rsidRPr="00C90A79" w:rsidRDefault="004A3C6D" w:rsidP="004A3C6D">
      <w:pPr>
        <w:jc w:val="right"/>
        <w:rPr>
          <w:b/>
          <w:bCs/>
          <w:color w:val="000000"/>
        </w:rPr>
      </w:pPr>
      <w:r w:rsidRPr="00C90A79">
        <w:rPr>
          <w:color w:val="000000"/>
        </w:rPr>
        <w:t xml:space="preserve">Додаток </w:t>
      </w:r>
      <w:r w:rsidR="004E7A64">
        <w:rPr>
          <w:color w:val="000000"/>
        </w:rPr>
        <w:t>4</w:t>
      </w:r>
    </w:p>
    <w:p w:rsidR="004A3C6D" w:rsidRPr="00C90A79" w:rsidRDefault="004A3C6D" w:rsidP="004A3C6D">
      <w:pPr>
        <w:rPr>
          <w:b/>
          <w:bCs/>
          <w:color w:val="000000"/>
        </w:rPr>
      </w:pPr>
    </w:p>
    <w:p w:rsidR="004A3C6D" w:rsidRPr="00C90A79" w:rsidRDefault="004A3C6D" w:rsidP="004A3C6D">
      <w:pPr>
        <w:jc w:val="center"/>
        <w:rPr>
          <w:b/>
          <w:bCs/>
        </w:rPr>
      </w:pPr>
      <w:r w:rsidRPr="00C90A79">
        <w:rPr>
          <w:b/>
          <w:bCs/>
          <w:color w:val="000000"/>
        </w:rPr>
        <w:t>ПРОЄКТ  ДОГОВОРУ</w:t>
      </w:r>
    </w:p>
    <w:p w:rsidR="004A3C6D" w:rsidRPr="00C90A79" w:rsidRDefault="004A3C6D" w:rsidP="004A3C6D">
      <w:pPr>
        <w:jc w:val="both"/>
      </w:pPr>
    </w:p>
    <w:p w:rsidR="004A3C6D" w:rsidRPr="00C90A79" w:rsidRDefault="004A3C6D" w:rsidP="004A3C6D">
      <w:pPr>
        <w:jc w:val="both"/>
      </w:pPr>
      <w:r w:rsidRPr="00C90A79">
        <w:t xml:space="preserve">м. </w:t>
      </w:r>
      <w:r w:rsidR="004E7A64">
        <w:t>Бровари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</w:t>
      </w:r>
      <w:r w:rsidRPr="00C90A79">
        <w:t xml:space="preserve">    </w:t>
      </w:r>
      <w:r>
        <w:t xml:space="preserve">      </w:t>
      </w:r>
      <w:r w:rsidRPr="00C90A79">
        <w:t>_____________  2022 року</w:t>
      </w:r>
    </w:p>
    <w:p w:rsidR="004A3C6D" w:rsidRPr="00C90A79" w:rsidRDefault="004A3C6D" w:rsidP="004A3C6D">
      <w:pPr>
        <w:jc w:val="both"/>
      </w:pPr>
    </w:p>
    <w:p w:rsidR="004A3C6D" w:rsidRPr="00C90A79" w:rsidRDefault="004A3C6D" w:rsidP="004A3C6D">
      <w:pPr>
        <w:ind w:firstLine="720"/>
        <w:jc w:val="both"/>
        <w:rPr>
          <w:b/>
          <w:bCs/>
        </w:rPr>
      </w:pPr>
      <w:r w:rsidRPr="00C90A79">
        <w:t xml:space="preserve">Виконавчий комітет </w:t>
      </w:r>
      <w:r w:rsidR="004E7A64">
        <w:t xml:space="preserve">Броварської міської ради Броварського району Київської області в особі міського голови Ігоря </w:t>
      </w:r>
      <w:proofErr w:type="spellStart"/>
      <w:r w:rsidR="004E7A64">
        <w:t>Сапожка</w:t>
      </w:r>
      <w:proofErr w:type="spellEnd"/>
      <w:r w:rsidR="004E7A64">
        <w:t>,</w:t>
      </w:r>
      <w:r w:rsidRPr="00C90A79">
        <w:t xml:space="preserve"> що діє на підставі Закону України “Про місцеве самоврядування в Україні” (далі “</w:t>
      </w:r>
      <w:r w:rsidRPr="00C90A79">
        <w:rPr>
          <w:b/>
        </w:rPr>
        <w:t>Покупець</w:t>
      </w:r>
      <w:r w:rsidRPr="00C90A79">
        <w:t>”) з однієї сторони, та _______________________________________ в особі ___</w:t>
      </w:r>
      <w:r>
        <w:t>___</w:t>
      </w:r>
      <w:r w:rsidRPr="00C90A79">
        <w:t>________________________, що діє на підставі____________________________, з іншої сторони (далі "</w:t>
      </w:r>
      <w:r w:rsidRPr="00C90A79">
        <w:rPr>
          <w:b/>
        </w:rPr>
        <w:t>Постачальник</w:t>
      </w:r>
      <w:r w:rsidRPr="00C90A79">
        <w:t>"), разом Сторони,</w:t>
      </w:r>
      <w:r w:rsidRPr="00C90A79">
        <w:rPr>
          <w:b/>
          <w:bCs/>
        </w:rPr>
        <w:t xml:space="preserve"> </w:t>
      </w:r>
      <w:r w:rsidRPr="00C90A79">
        <w:t xml:space="preserve">уклали, цей договір про таке (далі - </w:t>
      </w:r>
      <w:r w:rsidRPr="00C90A79">
        <w:rPr>
          <w:b/>
          <w:bCs/>
        </w:rPr>
        <w:t>Договір</w:t>
      </w:r>
      <w:r w:rsidRPr="00C90A79">
        <w:t>):</w:t>
      </w:r>
    </w:p>
    <w:p w:rsidR="004A3C6D" w:rsidRPr="00C90A79" w:rsidRDefault="004A3C6D" w:rsidP="004A3C6D">
      <w:pPr>
        <w:jc w:val="center"/>
        <w:rPr>
          <w:b/>
          <w:bCs/>
        </w:rPr>
      </w:pPr>
    </w:p>
    <w:p w:rsidR="004A3C6D" w:rsidRPr="00C90A79" w:rsidRDefault="004A3C6D" w:rsidP="004A3C6D">
      <w:pPr>
        <w:jc w:val="center"/>
      </w:pPr>
      <w:r w:rsidRPr="00C90A79">
        <w:rPr>
          <w:b/>
          <w:bCs/>
        </w:rPr>
        <w:t xml:space="preserve">1. </w:t>
      </w:r>
      <w:r w:rsidRPr="00C90A79">
        <w:rPr>
          <w:b/>
          <w:bCs/>
          <w:color w:val="121212"/>
        </w:rPr>
        <w:t>ПРЕДМЕТ ДОГОВОРУ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rPr>
          <w:color w:val="121212"/>
        </w:rPr>
        <w:t xml:space="preserve">1.1. Постачальник зобов’язується поставити (передати у власність) Покупцю в порядку та на умовах визначених у цьому Договорі </w:t>
      </w:r>
      <w:r w:rsidR="004E7A64">
        <w:t xml:space="preserve">: </w:t>
      </w:r>
      <w:r w:rsidR="004E7A64" w:rsidRPr="00660301">
        <w:t xml:space="preserve"> </w:t>
      </w:r>
      <w:r w:rsidR="004E7A64" w:rsidRPr="00D2189D">
        <w:t xml:space="preserve">Вироби домашнього текстилю (комплект махрових рушників в подарунковій упаковці) </w:t>
      </w:r>
      <w:r w:rsidRPr="00C90A79">
        <w:t>(далі – Товар) за</w:t>
      </w:r>
      <w:r w:rsidRPr="00C90A79">
        <w:rPr>
          <w:b/>
        </w:rPr>
        <w:t xml:space="preserve"> ДК 021:2015 39510000-0: Вироби домашнього текстилю</w:t>
      </w:r>
      <w:r w:rsidRPr="00C90A79">
        <w:rPr>
          <w:rFonts w:eastAsia="Calibri"/>
          <w:b/>
        </w:rPr>
        <w:t>,</w:t>
      </w:r>
      <w:r w:rsidRPr="00C90A79">
        <w:t xml:space="preserve"> відповідно до «Специфікації» (далі - Додаток №1 до цього Договору),</w:t>
      </w:r>
      <w:r w:rsidRPr="00C90A79">
        <w:rPr>
          <w:color w:val="121212"/>
        </w:rPr>
        <w:t xml:space="preserve"> а Покупець зобов’язується прийняти і оплатити такий Товар</w:t>
      </w:r>
      <w:r w:rsidRPr="00C90A79">
        <w:t xml:space="preserve"> в порядку та на умовах, що передбачені цим Договором та додатками до нього</w:t>
      </w:r>
      <w:r w:rsidRPr="00C90A79">
        <w:rPr>
          <w:color w:val="121212"/>
        </w:rPr>
        <w:t>.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color w:val="121212"/>
        </w:rPr>
        <w:t>1.2. Найменування, кількість, ціна</w:t>
      </w:r>
      <w:r w:rsidRPr="00C90A79">
        <w:rPr>
          <w:rFonts w:eastAsia="Calibri"/>
        </w:rPr>
        <w:t xml:space="preserve"> та інші вимоги</w:t>
      </w:r>
      <w:r w:rsidRPr="00C90A79">
        <w:rPr>
          <w:color w:val="121212"/>
        </w:rPr>
        <w:t xml:space="preserve"> до Товару вказані у Додатку №1 до цього Договору, який є його невід’ємною частиною.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t>1.3. Обсяги закупівлі Товару можуть бути зменшені залежно від реального фінансування видатків Покупця шляхом укладання додаткової угоди до цього Договору.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</w:p>
    <w:p w:rsidR="004A3C6D" w:rsidRPr="00C90A79" w:rsidRDefault="004A3C6D" w:rsidP="004A3C6D">
      <w:pPr>
        <w:ind w:firstLine="567"/>
        <w:jc w:val="center"/>
        <w:rPr>
          <w:color w:val="121212"/>
        </w:rPr>
      </w:pPr>
      <w:r w:rsidRPr="00C90A79">
        <w:rPr>
          <w:b/>
          <w:bCs/>
          <w:color w:val="121212"/>
        </w:rPr>
        <w:t>2. ЯКІСТЬ ТОВАРУ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rPr>
          <w:color w:val="121212"/>
        </w:rPr>
        <w:t xml:space="preserve">2.1 </w:t>
      </w:r>
      <w:r w:rsidRPr="00C90A79">
        <w:t xml:space="preserve">Постачальник повинен поставляти Покупцю Товар якісним та технічні характеристики якого повинні відповідати </w:t>
      </w:r>
      <w:r w:rsidRPr="00C90A79">
        <w:rPr>
          <w:color w:val="000000"/>
        </w:rPr>
        <w:t>умовам, що визначені  у Додатку №1 до цього Договору</w:t>
      </w:r>
      <w:r w:rsidRPr="00C90A79">
        <w:t>.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color w:val="121212"/>
        </w:rPr>
        <w:t>2.2. Постачальник поставляє Покупцю Товар в упаковці,</w:t>
      </w:r>
      <w:r w:rsidRPr="00C90A79">
        <w:t xml:space="preserve"> що відповідає вимогам для даного типу Товару</w:t>
      </w:r>
      <w:r w:rsidRPr="00C90A79">
        <w:rPr>
          <w:color w:val="121212"/>
        </w:rPr>
        <w:t xml:space="preserve">. Тара і упаковка повинні захищати Товар від знищення, ушкодження (псування) під час перевезення, а також під час вантажно-розвантажувальних робіт </w:t>
      </w:r>
      <w:r w:rsidRPr="00C90A79">
        <w:t>як механічним, так і ручним способами.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  <w:r w:rsidRPr="00C90A79">
        <w:t>2.3. Постачальник несе перед Покупцем відповідальність за пошкодження (псування) Товару внаслідок неякісного чи неналежного пакування. Постачальник гарантує, що Товар не має недоліків та дефектів, що пов’язані із якістю матеріалів, з яких Товар виготовляється.</w:t>
      </w:r>
    </w:p>
    <w:p w:rsidR="004A3C6D" w:rsidRPr="00C90A79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</w:pPr>
      <w:r w:rsidRPr="00C90A79">
        <w:rPr>
          <w:b/>
          <w:bCs/>
          <w:color w:val="121212"/>
        </w:rPr>
        <w:t>3. ЗАГАЛЬНА ВАРТІСТЬ ДОГОВОРУ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t xml:space="preserve">3.1. Загальна вартість Договору визначається відповідно до Додатку №1 до цього Договору та становить _______________ грн. </w:t>
      </w:r>
      <w:r w:rsidRPr="00C90A79">
        <w:rPr>
          <w:sz w:val="20"/>
          <w:szCs w:val="20"/>
        </w:rPr>
        <w:t>(</w:t>
      </w:r>
      <w:r w:rsidRPr="00C90A79">
        <w:rPr>
          <w:i/>
          <w:sz w:val="20"/>
          <w:szCs w:val="20"/>
        </w:rPr>
        <w:t>прописом</w:t>
      </w:r>
      <w:r w:rsidRPr="00C90A79">
        <w:rPr>
          <w:sz w:val="20"/>
          <w:szCs w:val="20"/>
        </w:rPr>
        <w:t>).</w:t>
      </w:r>
      <w:r w:rsidRPr="00C90A79">
        <w:t>, з/без ПДВ.</w:t>
      </w:r>
    </w:p>
    <w:p w:rsidR="004A3C6D" w:rsidRPr="004A3C6D" w:rsidRDefault="004A3C6D" w:rsidP="004A3C6D">
      <w:pPr>
        <w:ind w:firstLine="567"/>
        <w:jc w:val="both"/>
        <w:rPr>
          <w:color w:val="121212"/>
        </w:rPr>
      </w:pPr>
      <w:r w:rsidRPr="00C90A79">
        <w:rPr>
          <w:color w:val="121212"/>
        </w:rPr>
        <w:t xml:space="preserve">3.2. Загальна </w:t>
      </w:r>
      <w:r w:rsidRPr="00C90A79">
        <w:rPr>
          <w:rFonts w:eastAsia="Calibri"/>
        </w:rPr>
        <w:t xml:space="preserve">вартість Договору включає в себе вартість поставки Товару та будь-які витрати Постачальника пов’язані з </w:t>
      </w:r>
      <w:r w:rsidRPr="004A3C6D">
        <w:t>пакуванням, транспортуванням та розвантаженням Товару, відповідно до умов цього Договору,</w:t>
      </w:r>
      <w:r w:rsidRPr="004A3C6D">
        <w:rPr>
          <w:rFonts w:eastAsia="Calibri"/>
        </w:rPr>
        <w:t xml:space="preserve"> а також транспортування та розвантаження Товару у приміщення Покупця, за </w:t>
      </w:r>
      <w:proofErr w:type="spellStart"/>
      <w:r w:rsidRPr="004A3C6D">
        <w:rPr>
          <w:rFonts w:eastAsia="Calibri"/>
        </w:rPr>
        <w:t>адресою</w:t>
      </w:r>
      <w:proofErr w:type="spellEnd"/>
      <w:r w:rsidRPr="004A3C6D">
        <w:rPr>
          <w:rFonts w:eastAsia="Calibri"/>
        </w:rPr>
        <w:t xml:space="preserve">: </w:t>
      </w:r>
      <w:r w:rsidR="004E7A64">
        <w:rPr>
          <w:rFonts w:eastAsia="Calibri"/>
          <w:b/>
        </w:rPr>
        <w:t>07400 Київська область, місто Бровари вул. Героїв України буд.15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4A3C6D">
        <w:rPr>
          <w:color w:val="121212"/>
        </w:rPr>
        <w:t xml:space="preserve">3.3. Загальна вартість цього Договору може бути зменшена за взаємною письмовою згодою Сторін </w:t>
      </w:r>
      <w:r w:rsidRPr="004A3C6D">
        <w:t>шляхом укладання додаткової</w:t>
      </w:r>
      <w:r w:rsidRPr="00C90A79">
        <w:t xml:space="preserve"> угоди до цього Договору</w:t>
      </w:r>
      <w:r w:rsidRPr="00C90A79">
        <w:rPr>
          <w:color w:val="121212"/>
        </w:rPr>
        <w:t>.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</w:p>
    <w:p w:rsidR="004A3C6D" w:rsidRPr="00C90A79" w:rsidRDefault="004A3C6D" w:rsidP="004A3C6D">
      <w:pPr>
        <w:ind w:firstLine="567"/>
        <w:jc w:val="center"/>
      </w:pPr>
      <w:r w:rsidRPr="00C90A79">
        <w:rPr>
          <w:b/>
          <w:bCs/>
        </w:rPr>
        <w:t>4. ПОРЯДОК ЗДІЙСНЕННЯ ОПЛАТИ</w:t>
      </w:r>
    </w:p>
    <w:p w:rsidR="004A3C6D" w:rsidRPr="00C90A79" w:rsidRDefault="004A3C6D" w:rsidP="004A3C6D">
      <w:pPr>
        <w:widowControl w:val="0"/>
        <w:ind w:firstLine="567"/>
        <w:jc w:val="both"/>
      </w:pPr>
      <w:r w:rsidRPr="00C90A79">
        <w:t xml:space="preserve">4.1. Оплата за поставлений Товар у розмірі 100% від вартості поставленого Товару,  відповідно до п. 3.1 цього Договору, здійснюється Покупцем </w:t>
      </w:r>
      <w:r w:rsidRPr="00C90A79">
        <w:rPr>
          <w:rFonts w:eastAsia="Calibri"/>
        </w:rPr>
        <w:t xml:space="preserve">на підставі </w:t>
      </w:r>
      <w:r w:rsidRPr="00C90A79">
        <w:t xml:space="preserve">видаткової </w:t>
      </w:r>
      <w:r w:rsidRPr="00C90A79">
        <w:lastRenderedPageBreak/>
        <w:t xml:space="preserve">накладної </w:t>
      </w:r>
      <w:r w:rsidRPr="00C90A79">
        <w:rPr>
          <w:rFonts w:eastAsia="Calibri"/>
        </w:rPr>
        <w:t xml:space="preserve">шляхом безготівкового перерахування Покупцем грошових коштів </w:t>
      </w:r>
      <w:r w:rsidRPr="00C90A79">
        <w:t xml:space="preserve">в національній валюті України </w:t>
      </w:r>
      <w:r w:rsidRPr="00C90A79">
        <w:rPr>
          <w:rFonts w:eastAsia="Calibri"/>
        </w:rPr>
        <w:t xml:space="preserve">на поточний рахунок Постачальника, вказаний в розділі 13 «Адреси та реквізити сторін» цього Договору, протягом 10 (десяти) банківських днів з дати отримання оригіналу </w:t>
      </w:r>
      <w:r w:rsidRPr="00C90A79">
        <w:t xml:space="preserve">видаткової накладної </w:t>
      </w:r>
      <w:r w:rsidRPr="00C90A79">
        <w:rPr>
          <w:rFonts w:eastAsia="Calibri"/>
        </w:rPr>
        <w:t xml:space="preserve">від Постачальника. 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color w:val="121212"/>
        </w:rPr>
        <w:t>4.2. Усі платіжні документи за цим Договором оформляються з дотриманням вимог чинного законодавства України.</w:t>
      </w:r>
    </w:p>
    <w:p w:rsidR="004A3C6D" w:rsidRPr="00C90A79" w:rsidRDefault="004A3C6D" w:rsidP="004A3C6D">
      <w:pPr>
        <w:widowControl w:val="0"/>
        <w:ind w:firstLine="567"/>
        <w:jc w:val="both"/>
        <w:rPr>
          <w:b/>
          <w:bCs/>
          <w:color w:val="121212"/>
        </w:rPr>
      </w:pPr>
      <w:r w:rsidRPr="00C90A79">
        <w:t>4.3. Під «банківським днем» Сторони розуміють день, в який банківські установи в Україні в установленому законом порядку здійснюють розрахунково-касове обслуговування своїх клієнтів.</w:t>
      </w:r>
    </w:p>
    <w:p w:rsidR="004A3C6D" w:rsidRPr="00C90A79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Default="004A3C6D" w:rsidP="004A3C6D">
      <w:pPr>
        <w:ind w:firstLine="567"/>
        <w:jc w:val="center"/>
        <w:rPr>
          <w:b/>
          <w:bCs/>
          <w:color w:val="121212"/>
        </w:rPr>
      </w:pPr>
      <w:r w:rsidRPr="00C90A79">
        <w:rPr>
          <w:b/>
          <w:bCs/>
          <w:color w:val="121212"/>
        </w:rPr>
        <w:t>5. ПОСТАВКА ТОВАРУ</w:t>
      </w:r>
    </w:p>
    <w:p w:rsidR="004A3C6D" w:rsidRPr="00C90A79" w:rsidRDefault="004A3C6D" w:rsidP="004A3C6D">
      <w:pPr>
        <w:ind w:firstLine="567"/>
        <w:jc w:val="center"/>
      </w:pPr>
    </w:p>
    <w:p w:rsidR="004E7A64" w:rsidRDefault="004A3C6D" w:rsidP="004A3C6D">
      <w:pPr>
        <w:ind w:firstLine="567"/>
        <w:jc w:val="both"/>
        <w:rPr>
          <w:b/>
          <w:bCs/>
          <w:color w:val="000000"/>
        </w:rPr>
      </w:pPr>
      <w:r w:rsidRPr="00C90A79">
        <w:t xml:space="preserve">5.1. Поставка Товару здійснюється </w:t>
      </w:r>
      <w:r w:rsidR="004E7A64">
        <w:t>протягом 30 днів з дня підписання договору Постачальником</w:t>
      </w:r>
      <w:r w:rsidRPr="004A3C6D">
        <w:t xml:space="preserve"> згідно Специфікації. Транспортування Товару здійснюється власними силами Постачальника та за його рахунок за </w:t>
      </w:r>
      <w:proofErr w:type="spellStart"/>
      <w:r w:rsidRPr="004A3C6D">
        <w:t>адресою</w:t>
      </w:r>
      <w:proofErr w:type="spellEnd"/>
      <w:r w:rsidRPr="004A3C6D">
        <w:t xml:space="preserve"> Покупця</w:t>
      </w:r>
      <w:r w:rsidR="004E7A64">
        <w:t>.</w:t>
      </w:r>
      <w:r w:rsidRPr="004A3C6D">
        <w:t xml:space="preserve"> </w:t>
      </w:r>
      <w:r w:rsidRPr="004A3C6D">
        <w:rPr>
          <w:b/>
          <w:bCs/>
          <w:color w:val="000000"/>
        </w:rPr>
        <w:t xml:space="preserve"> </w:t>
      </w:r>
    </w:p>
    <w:p w:rsidR="004A3C6D" w:rsidRPr="00C90A79" w:rsidRDefault="004A3C6D" w:rsidP="004A3C6D">
      <w:pPr>
        <w:ind w:firstLine="567"/>
        <w:jc w:val="both"/>
      </w:pPr>
      <w:r w:rsidRPr="004A3C6D">
        <w:rPr>
          <w:rFonts w:eastAsia="Calibri"/>
        </w:rPr>
        <w:t>5.2. Моментом поставки Товару вважається дата підписання уповноваженими представниками установи Покупця та Пос</w:t>
      </w:r>
      <w:r w:rsidRPr="00C90A79">
        <w:rPr>
          <w:rFonts w:eastAsia="Calibri"/>
        </w:rPr>
        <w:t>тачальника видаткової накладної.</w:t>
      </w:r>
    </w:p>
    <w:p w:rsidR="004A3C6D" w:rsidRPr="00C90A79" w:rsidRDefault="004A3C6D" w:rsidP="004A3C6D">
      <w:pPr>
        <w:ind w:firstLine="567"/>
        <w:jc w:val="both"/>
      </w:pPr>
      <w:r w:rsidRPr="00C90A79">
        <w:t xml:space="preserve">5.3. Прийняття та передача Товару здійснюється уповноваженими представниками установи Покупця та Постачальника у місці поставки Товару, шляхом підписання видаткової накладної. </w:t>
      </w:r>
    </w:p>
    <w:p w:rsidR="004A3C6D" w:rsidRPr="00C90A79" w:rsidRDefault="004A3C6D" w:rsidP="004A3C6D">
      <w:pPr>
        <w:ind w:firstLine="567"/>
        <w:jc w:val="both"/>
      </w:pPr>
      <w:r w:rsidRPr="00C90A79">
        <w:t>5.4. Уповноважений представник Покупця проводить прийом Товару у день поставки Товару. У випадку відповідності кількісним, якісним та технічним характеристикам Товару на момент його приймання – передачі, вимогам до Товару, що визначені в Додатку №1 до цього Договору, уповноважений представник Покупця підписує видаткову накладну.</w:t>
      </w:r>
    </w:p>
    <w:p w:rsidR="004A3C6D" w:rsidRPr="00C90A79" w:rsidRDefault="004A3C6D" w:rsidP="004A3C6D">
      <w:pPr>
        <w:ind w:firstLine="567"/>
        <w:jc w:val="both"/>
      </w:pPr>
      <w:r w:rsidRPr="00C90A79">
        <w:t xml:space="preserve">5.5. У випадку виявлення Покупцем при прийманні Товару невідповідностей (недоліків) щодо кількості та/або якості (технічним характеристикам) Товару та упаковки, всі невідповідності (недоліки) мають бути зазначені у відповідному Акті про невідповідність Товару. Усунення недоліків Товару, поставка недопоставленої кількості Товару та/або заміна Товару, якість (технічні характеристики) якого не відповідають вимогам цього Договору, Товаром належної якості (технічним характеристикам) і </w:t>
      </w:r>
      <w:proofErr w:type="spellStart"/>
      <w:r w:rsidRPr="00C90A79">
        <w:t>т.і</w:t>
      </w:r>
      <w:proofErr w:type="spellEnd"/>
      <w:r w:rsidRPr="00C90A79">
        <w:t>., здійснюються Постачальником за свій рахунок, протягом 2 (двох) робочих днів з дати підписання уповноваженими представниками Сторін відповідного Акту про невідповідність Товару. Після усунення невідповідностей уповноважений представник Покупця підписує Акт.</w:t>
      </w:r>
    </w:p>
    <w:p w:rsidR="004A3C6D" w:rsidRPr="00C90A79" w:rsidRDefault="004A3C6D" w:rsidP="004A3C6D">
      <w:pPr>
        <w:ind w:firstLine="567"/>
        <w:jc w:val="both"/>
      </w:pPr>
      <w:r w:rsidRPr="00C90A79">
        <w:t>5.6. Акт(и) складається та підписується у 2 (двох) примірниках. Уповноважений представник Покупця протягом 1 (одного) банківського дня з моменту підписання вищезазначеного (них) Акту (</w:t>
      </w:r>
      <w:proofErr w:type="spellStart"/>
      <w:r w:rsidRPr="00C90A79">
        <w:t>ів</w:t>
      </w:r>
      <w:proofErr w:type="spellEnd"/>
      <w:r w:rsidRPr="00C90A79">
        <w:t xml:space="preserve">) направляє </w:t>
      </w:r>
      <w:proofErr w:type="spellStart"/>
      <w:r w:rsidRPr="00C90A79">
        <w:t>скан</w:t>
      </w:r>
      <w:proofErr w:type="spellEnd"/>
      <w:r w:rsidRPr="00C90A79">
        <w:t>-копію Акту (</w:t>
      </w:r>
      <w:proofErr w:type="spellStart"/>
      <w:r w:rsidRPr="00C90A79">
        <w:t>ів</w:t>
      </w:r>
      <w:proofErr w:type="spellEnd"/>
      <w:r w:rsidRPr="00C90A79">
        <w:t>) відповідальній особі Покупця.</w:t>
      </w:r>
    </w:p>
    <w:p w:rsidR="004A3C6D" w:rsidRPr="00C90A79" w:rsidRDefault="004A3C6D" w:rsidP="004A3C6D">
      <w:pPr>
        <w:ind w:firstLine="567"/>
        <w:jc w:val="both"/>
      </w:pPr>
      <w:r w:rsidRPr="00C90A79">
        <w:t>5.7. Після усунення недоліків (у разі їх наявності) та поставки повної партії Товару на підставі Акту, Постачальник формує видаткову накладну (у відповідності до розділу 4 цього Договору) і передає Покупцю для оплати згідно п. 4.1. даного Договору.</w:t>
      </w:r>
    </w:p>
    <w:p w:rsidR="004A3C6D" w:rsidRPr="00C90A79" w:rsidRDefault="004A3C6D" w:rsidP="004A3C6D">
      <w:pPr>
        <w:ind w:firstLine="567"/>
        <w:jc w:val="both"/>
      </w:pPr>
      <w:r w:rsidRPr="00C90A79">
        <w:t>5.8. Право власності на поставлений Товар переходить до Покупця з моменту підписання уповноваженими представниками Сторін Акту за відповідною адресою поставки Товару.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  <w:r w:rsidRPr="00C90A79">
        <w:t xml:space="preserve">5.9. Ризик випадкового знищення та випадкового пошкодження (псування) Товару, а також обов'язок несення всіх витрат, пов'язаних зі зберіганням Товару, до моменту підписання уповноваженими представниками Сторін Акту несе Постачальник. </w:t>
      </w:r>
    </w:p>
    <w:p w:rsidR="004A3C6D" w:rsidRPr="00C90A79" w:rsidRDefault="004A3C6D" w:rsidP="004A3C6D">
      <w:pPr>
        <w:ind w:firstLine="540"/>
        <w:jc w:val="both"/>
        <w:rPr>
          <w:b/>
          <w:bCs/>
          <w:color w:val="121212"/>
        </w:rPr>
      </w:pPr>
    </w:p>
    <w:p w:rsidR="004A3C6D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  <w:rPr>
          <w:rFonts w:eastAsia="Calibri"/>
          <w:b/>
        </w:rPr>
      </w:pPr>
      <w:r w:rsidRPr="00C90A79">
        <w:rPr>
          <w:b/>
          <w:bCs/>
          <w:color w:val="121212"/>
        </w:rPr>
        <w:t>6. ПРАВА ТА ОБОВ’ЯЗКИ СТОРІН</w:t>
      </w:r>
    </w:p>
    <w:p w:rsidR="004A3C6D" w:rsidRPr="00C90A79" w:rsidRDefault="004A3C6D" w:rsidP="004A3C6D">
      <w:pPr>
        <w:ind w:firstLine="567"/>
        <w:jc w:val="both"/>
        <w:rPr>
          <w:rFonts w:eastAsia="Calibri"/>
          <w:b/>
        </w:rPr>
      </w:pP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  <w:b/>
        </w:rPr>
        <w:lastRenderedPageBreak/>
        <w:t>6.1. Покупець зобов’язаний: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 xml:space="preserve">6.1.1. Своєчасно та в повному обсязі оплатити Загальну вартість Товару </w:t>
      </w:r>
      <w:r w:rsidRPr="00C90A79">
        <w:t>в порядку та на умовах визначених цим Договором</w:t>
      </w:r>
      <w:r w:rsidRPr="00C90A79">
        <w:rPr>
          <w:rFonts w:eastAsia="Calibri"/>
        </w:rPr>
        <w:t>.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rPr>
          <w:rFonts w:eastAsia="Calibri"/>
        </w:rPr>
        <w:t xml:space="preserve">6.1.2. Приймати поставлений Товар, </w:t>
      </w:r>
      <w:r w:rsidRPr="00C90A79">
        <w:t>кількість та якість якого відповідає умовам цього Договору та додаткам до нього, з підписанням уповноваженими представниками Сторін видаткової накладної.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rPr>
          <w:color w:val="121212"/>
        </w:rPr>
        <w:t>6.1.3. Забезпечити доступ Постачальника в місце поставки.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color w:val="121212"/>
        </w:rPr>
        <w:t xml:space="preserve">6.1.4. </w:t>
      </w:r>
      <w:r w:rsidRPr="00C90A79">
        <w:t>Повідомити Постачальника про виявлені недоліки Товару у день їх виявлення.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t>6.1.5. Відмовитись від приймання поставленого Постачальником Товару у випадку виявлення невідповідності Товару вимогам до якості (технічним характеристикам) та кількості, неотримання належних документів або отримання неналежним чином оформлених документів, згідно умов цього Договору.</w:t>
      </w:r>
    </w:p>
    <w:p w:rsidR="004A3C6D" w:rsidRPr="00C90A79" w:rsidRDefault="004A3C6D" w:rsidP="004A3C6D">
      <w:pPr>
        <w:ind w:firstLine="567"/>
        <w:jc w:val="both"/>
        <w:rPr>
          <w:rFonts w:eastAsia="Calibri"/>
          <w:b/>
        </w:rPr>
      </w:pPr>
      <w:r w:rsidRPr="00C90A79">
        <w:rPr>
          <w:rFonts w:eastAsia="Calibri"/>
        </w:rPr>
        <w:t>6.1.6. Виконувати інші зобов’язання, передбачені цим Договором.</w:t>
      </w:r>
    </w:p>
    <w:p w:rsidR="004A3C6D" w:rsidRPr="00C90A79" w:rsidRDefault="004A3C6D" w:rsidP="004A3C6D">
      <w:pPr>
        <w:ind w:firstLine="567"/>
        <w:jc w:val="both"/>
        <w:rPr>
          <w:rFonts w:eastAsia="Calibri"/>
          <w:b/>
        </w:rPr>
      </w:pP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  <w:b/>
        </w:rPr>
        <w:t>6.2. Покупець має право: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 xml:space="preserve">6.2.1. </w:t>
      </w:r>
      <w:r w:rsidRPr="00C90A79">
        <w:t>У разі порушення, невиконання Постачальником своїх зобов’язань за цим Договором або забезпечення Товаром, якість (технічні характеристики) якого не відповідають вимогам, що містяться в розділі 2 цього Договору, Покупець має право достроково розірвати цей Договір письмово повідомивши про це Постачальника у строк не менше ніж за 10 (десять) календарних днів до запланованої дати розірвання цього Договору</w:t>
      </w:r>
      <w:r w:rsidRPr="00C90A79">
        <w:rPr>
          <w:rFonts w:eastAsia="Calibri"/>
        </w:rPr>
        <w:t>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6.2.2. Контролювати поставку Товару у строки</w:t>
      </w:r>
      <w:r w:rsidRPr="00C90A79">
        <w:rPr>
          <w:color w:val="121212"/>
        </w:rPr>
        <w:t xml:space="preserve"> та на умовах, що визначені в цьому Договорі та в додатках до цього Договору</w:t>
      </w:r>
      <w:r w:rsidRPr="00C90A79">
        <w:rPr>
          <w:rFonts w:eastAsia="Calibri"/>
        </w:rPr>
        <w:t>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6.2.3. Зменшувати обсяг закупівлі Товару та Загальну вартість  цього Договору залежно від реального фінансування видатків. У такому разі Сторони вносять відповідні зміни до цього Договору шляхом укладання додаткових угод до нього.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rFonts w:eastAsia="Calibri"/>
        </w:rPr>
        <w:t xml:space="preserve">6.2.4. Повернути Постачальнику оригінал видаткової накладної, </w:t>
      </w:r>
      <w:r w:rsidRPr="00C90A79">
        <w:rPr>
          <w:color w:val="000000"/>
        </w:rPr>
        <w:t>документи, зазначені в пунктах 4.1. цього Договору, без здійснення оплати в разі неналежного їх оформлення (відсутність підписів, печаток, тощо)</w:t>
      </w:r>
      <w:r w:rsidRPr="00C90A79">
        <w:rPr>
          <w:rFonts w:eastAsia="Calibri"/>
        </w:rPr>
        <w:t>.</w:t>
      </w:r>
    </w:p>
    <w:p w:rsidR="004A3C6D" w:rsidRPr="00C90A79" w:rsidRDefault="004A3C6D" w:rsidP="004A3C6D">
      <w:pPr>
        <w:ind w:firstLine="567"/>
        <w:jc w:val="both"/>
        <w:rPr>
          <w:rFonts w:eastAsia="Calibri"/>
          <w:b/>
        </w:rPr>
      </w:pPr>
      <w:r w:rsidRPr="00C90A79">
        <w:t>6.2.5. Вимагати відшкодування завданих Постачальником Покупцю збитків, зумовлених порушенням Постачальником умов цього Договору.</w:t>
      </w:r>
    </w:p>
    <w:p w:rsidR="004A3C6D" w:rsidRPr="00C90A79" w:rsidRDefault="004A3C6D" w:rsidP="004A3C6D">
      <w:pPr>
        <w:ind w:firstLine="567"/>
        <w:jc w:val="both"/>
        <w:rPr>
          <w:rFonts w:eastAsia="Calibri"/>
          <w:b/>
        </w:rPr>
      </w:pP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  <w:b/>
        </w:rPr>
        <w:t>6.3. Постачальник зобов'язаний: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6.3.1.  Забезпечити поставку Товару у строки та на умовах, встановлені цим Договором.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6.3.2. Забезпечити поставку Товару, якість (технічні характеристики) та кількість якого відповідає умовам, що  визначені в цьому  Договорі, додатках до цього Договору та чинним законодавством України.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rFonts w:eastAsia="Calibri"/>
        </w:rPr>
        <w:t xml:space="preserve">6.3.3. У разі поставки невідповідного, неякісного Товару/його частини, а також якщо  </w:t>
      </w:r>
      <w:r w:rsidRPr="00C90A79">
        <w:t>ушкодження Товару відбулося при його транспортуванні до місця поставки</w:t>
      </w:r>
      <w:r w:rsidRPr="00C90A79">
        <w:rPr>
          <w:rFonts w:eastAsia="Calibri"/>
        </w:rPr>
        <w:t xml:space="preserve"> замінити даний Товар (за свій рахунок) відповідною кількістю Товару належної якості (технічними характеристиками) </w:t>
      </w:r>
      <w:r w:rsidRPr="00C90A79">
        <w:t>протягом 2 (двох) робочих днів з дати підписання уповноваженими представниками Сторін відповідного Акту про невідповідність Товару.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t>6.3.4.</w:t>
      </w:r>
      <w:r w:rsidRPr="00C90A79">
        <w:rPr>
          <w:b/>
          <w:bCs/>
        </w:rPr>
        <w:t xml:space="preserve"> </w:t>
      </w:r>
      <w:r w:rsidRPr="00C90A79">
        <w:rPr>
          <w:rFonts w:eastAsia="Calibri"/>
        </w:rPr>
        <w:t>Виконувати інші зобов’язання, передбачені цим Договором.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  <w:b/>
        </w:rPr>
        <w:t>6.4. Постачальник має право: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  <w:r w:rsidRPr="00C90A79">
        <w:rPr>
          <w:rFonts w:eastAsia="Calibri"/>
        </w:rPr>
        <w:t>6.4.1. Своєчасно та в повному обсязі отримувати плату за поставлений Товар.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  <w:rPr>
          <w:rFonts w:eastAsia="Calibri"/>
        </w:rPr>
      </w:pPr>
      <w:r w:rsidRPr="00C90A79">
        <w:rPr>
          <w:b/>
          <w:bCs/>
          <w:color w:val="121212"/>
        </w:rPr>
        <w:t>7. ВІДПОВІДАЛЬНІСТЬ СТОРІН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 xml:space="preserve">7.1. </w:t>
      </w:r>
      <w:r w:rsidRPr="00C90A79">
        <w:rPr>
          <w:bCs/>
        </w:rPr>
        <w:t>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  <w:r w:rsidRPr="00C90A79">
        <w:rPr>
          <w:rFonts w:eastAsia="Calibri"/>
        </w:rPr>
        <w:t xml:space="preserve"> Під неналежним виконанням зобов’язань за цим Договором слід розуміти порушення умов </w:t>
      </w:r>
      <w:r w:rsidRPr="00C90A79">
        <w:rPr>
          <w:rFonts w:eastAsia="Calibri"/>
        </w:rPr>
        <w:lastRenderedPageBreak/>
        <w:t>поставки Товару, якості та кількості Товару, що передбачені цим Договором та Додатком №1 до цього Договору.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 xml:space="preserve">7.2. У випадку порушення строків поставки Товару, Постачальник сплачує Покупцю за письмовою вимогою останнього штраф у розмірі </w:t>
      </w:r>
      <w:r w:rsidRPr="00C90A79">
        <w:t xml:space="preserve">100 % (сто відсотків) </w:t>
      </w:r>
      <w:r w:rsidRPr="00C90A79">
        <w:rPr>
          <w:rFonts w:eastAsia="Calibri"/>
        </w:rPr>
        <w:t xml:space="preserve">від вартості непоставленого в строк Товару, </w:t>
      </w:r>
      <w:r w:rsidRPr="00C90A79">
        <w:t>за кожний день прострочення поставки</w:t>
      </w:r>
      <w:r w:rsidRPr="00C90A79">
        <w:rPr>
          <w:rFonts w:eastAsia="Calibri"/>
        </w:rPr>
        <w:t>.</w:t>
      </w:r>
    </w:p>
    <w:p w:rsidR="004A3C6D" w:rsidRPr="00C90A79" w:rsidRDefault="004A3C6D" w:rsidP="004A3C6D">
      <w:pPr>
        <w:ind w:firstLine="567"/>
        <w:jc w:val="both"/>
      </w:pPr>
      <w:r w:rsidRPr="00C90A79">
        <w:rPr>
          <w:rFonts w:eastAsia="Calibri"/>
        </w:rPr>
        <w:t xml:space="preserve">7.3. У випадку порушення Постачальником своїх зобов'язань, передбачених п.5.5. та пп. 6.3.3. цього Договору, Постачальник сплачує Покупцю штраф у розмірі </w:t>
      </w:r>
      <w:r w:rsidRPr="00C90A79">
        <w:t>100 % (сто відсотків)</w:t>
      </w:r>
      <w:r w:rsidRPr="00C90A79">
        <w:rPr>
          <w:rFonts w:eastAsia="Calibri"/>
        </w:rPr>
        <w:t xml:space="preserve"> від загальної вартості недопоставленого Товару або поставленого Товару неналежної якості.</w:t>
      </w:r>
    </w:p>
    <w:p w:rsidR="004A3C6D" w:rsidRPr="00C90A79" w:rsidRDefault="004A3C6D" w:rsidP="004A3C6D">
      <w:pPr>
        <w:ind w:firstLine="567"/>
        <w:jc w:val="both"/>
      </w:pPr>
      <w:r w:rsidRPr="00C90A79">
        <w:t>7.4. Сторони не несуть відповідальності за порушення своїх зобов‘язань за цим Договором, якщо воно сталося не з їхньої вини. Сторона вважається не винною, якщо вона доведе, що вжила всіх залежних від неї заходів щодо належного виконання зобов‘язання.</w:t>
      </w:r>
    </w:p>
    <w:p w:rsidR="004A3C6D" w:rsidRPr="00C90A79" w:rsidRDefault="004A3C6D" w:rsidP="004A3C6D">
      <w:pPr>
        <w:widowControl w:val="0"/>
        <w:shd w:val="clear" w:color="auto" w:fill="FFFFFF"/>
        <w:ind w:firstLine="567"/>
        <w:jc w:val="both"/>
      </w:pPr>
      <w:r w:rsidRPr="00C90A79">
        <w:t>7.5. Відшкодування збитків, сплата неустойки (штрафів, пені) не звільняють Сторони від виконання зобов’язань за цим Договором.</w:t>
      </w:r>
    </w:p>
    <w:p w:rsidR="004A3C6D" w:rsidRPr="00C90A79" w:rsidRDefault="004A3C6D" w:rsidP="004A3C6D">
      <w:pPr>
        <w:widowControl w:val="0"/>
        <w:shd w:val="clear" w:color="auto" w:fill="FFFFFF"/>
        <w:ind w:firstLine="567"/>
        <w:jc w:val="both"/>
        <w:rPr>
          <w:b/>
          <w:bCs/>
          <w:color w:val="121212"/>
        </w:rPr>
      </w:pPr>
      <w:r w:rsidRPr="00C90A79">
        <w:t xml:space="preserve">7.6. У випадку порушення Покупцем строків оплати Товару зазначеного у </w:t>
      </w:r>
      <w:proofErr w:type="spellStart"/>
      <w:r w:rsidRPr="00C90A79">
        <w:t>п.п</w:t>
      </w:r>
      <w:proofErr w:type="spellEnd"/>
      <w:r w:rsidRPr="00C90A79">
        <w:t>. 4.1. цього Договору, Покупець сплачує Постачальнику, за письмовою вимогою останнього, пеню у розмірі облікової ставки Національного банку України, що діє в період прострочення, від суми простроченого платежу за кожний день прострочення</w:t>
      </w:r>
    </w:p>
    <w:p w:rsidR="004A3C6D" w:rsidRPr="00C90A79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</w:pPr>
      <w:r w:rsidRPr="00C90A79">
        <w:rPr>
          <w:b/>
          <w:bCs/>
          <w:color w:val="121212"/>
        </w:rPr>
        <w:t>8. ОБСТАВИНИ НЕПЕРЕБОРНОЇ СИЛИ (ФОРС – МАЖОР)</w:t>
      </w:r>
    </w:p>
    <w:p w:rsidR="004A3C6D" w:rsidRPr="00C90A79" w:rsidRDefault="004A3C6D" w:rsidP="004A3C6D">
      <w:pPr>
        <w:ind w:firstLine="567"/>
        <w:jc w:val="both"/>
      </w:pPr>
      <w:r w:rsidRPr="00C90A79">
        <w:t>8.1. Сторони цього Договору звільняються від відповідальності за невиконання (повне або часткове) або неналежне виконання своїх зобов’язань за цим Договором, якщо це невиконання або неналежне виконання є наслідком виникнення обставин непереборної сили (форс-мажор).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  <w:r w:rsidRPr="00C90A79">
        <w:t xml:space="preserve">8.2. Під обставинами непереборної сили (форс-мажор), в рамках цього Договору, розуміються обставини зовнішнього по відношенню до Сторін характеру, які виникли без вини Сторін, та які Сторони не могли передбачити або запобігти, а саме: стихійні явища природного характеру (землетруси, повені, урагани і т.д.), лиха техногенного та/або антропогенного походження (пожежі, перебої в енергозабезпеченні і т.д.), обставини суспільного життя (воєнні дії, страйки, суспільні безлади і т.д.), несанкціоноване втручання в роботу автоматизованих систем, комп'ютерних мереж, а також дії органів державної влади або місцевого самоврядування, в т.ч. які забороняють, обмежують чи будь-яким іншим чином унеможливлюють виконання Банком своїх зобов’язань відповідно до умов цього Договору. Цей перелік не є вичерпним. У випадку настання обставин непереборної сили (форс-мажору), строк виконання зобов’язань за цим Договором вважається продовженим на строк дії таких обставин. Наявність факту настання подій, що визначені Сторонами як обставини непереборної сили (форс-мажор) підтверджується актом (документом) уповноваженого (компетентного) органу, в тому числі Торгово-промисловою палатою України. Обов’язок по доказуванню факту дії обставин непереборної сили (форс-мажору) покладається на Сторону, на яку вони вплинули. Період звільнення від відповідальності починається з моменту оголошення невиконуючою Стороною обставин непереборної сили (форс-мажору), але не раніше дати початку дії обставин непереборної сили (форс-мажору)  і закінчується у день закінчення дії обставин непереборної сили (форс-мажору) або в день, у який невиконуюча Сторона вжила б заходів, які вона і справді могла вжити для виконання умов Договору не зважаючи на дію обставин непереборної сили (форс-мажору). Якщо обставини непереборної сили (форс-мажору) продовжуються протягом 6 (шести) місяців від дати виникнення, Сторони за взаємною згодою можуть припинити дію цього Договору. </w:t>
      </w:r>
    </w:p>
    <w:p w:rsidR="004A3C6D" w:rsidRPr="00C90A79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</w:pPr>
      <w:r w:rsidRPr="00C90A79">
        <w:rPr>
          <w:b/>
          <w:bCs/>
          <w:color w:val="121212"/>
        </w:rPr>
        <w:t>9. ВИРІШЕННЯ СПОРІВ</w:t>
      </w:r>
    </w:p>
    <w:p w:rsidR="004A3C6D" w:rsidRPr="00C90A79" w:rsidRDefault="004A3C6D" w:rsidP="004A3C6D">
      <w:pPr>
        <w:ind w:firstLine="567"/>
        <w:jc w:val="both"/>
      </w:pPr>
      <w:r w:rsidRPr="00C90A79">
        <w:t>9.1. Усі спори, що виникають з цього Договору або пов'язані із ним, вирішуються шляхом переговорів між Сторонами.</w:t>
      </w:r>
    </w:p>
    <w:p w:rsidR="004A3C6D" w:rsidRPr="00C90A79" w:rsidRDefault="004A3C6D" w:rsidP="004A3C6D">
      <w:pPr>
        <w:ind w:firstLine="567"/>
        <w:jc w:val="both"/>
      </w:pPr>
      <w:r w:rsidRPr="00C90A79">
        <w:lastRenderedPageBreak/>
        <w:t>9.2.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  <w:r w:rsidRPr="00C90A79">
        <w:t>9.3. Відносини, що виникають при укладенні та виконанні цього Договору та не врегульовані ним, регулюються відповідно до вимог чинного законодавства України.</w:t>
      </w:r>
    </w:p>
    <w:p w:rsidR="004A3C6D" w:rsidRPr="00C90A79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</w:pPr>
      <w:r w:rsidRPr="00C90A79">
        <w:rPr>
          <w:b/>
          <w:bCs/>
          <w:color w:val="121212"/>
        </w:rPr>
        <w:t>10. СТРОК ДІЇ ДОГОВОРУ</w:t>
      </w:r>
    </w:p>
    <w:p w:rsidR="004A3C6D" w:rsidRPr="00C90A79" w:rsidRDefault="004A3C6D" w:rsidP="004A3C6D">
      <w:pPr>
        <w:ind w:firstLine="567"/>
        <w:jc w:val="both"/>
      </w:pPr>
      <w:r w:rsidRPr="00C90A79">
        <w:t xml:space="preserve">10.1. Цей Договір набирає чинності з моменту підписання і </w:t>
      </w:r>
      <w:r w:rsidRPr="007F7A62">
        <w:t>діє до 31.12.2022 року, а</w:t>
      </w:r>
      <w:r w:rsidRPr="00C90A79">
        <w:t xml:space="preserve"> в частині оплати — до повного його виконання Сторонами.</w:t>
      </w:r>
    </w:p>
    <w:p w:rsidR="004A3C6D" w:rsidRPr="00C90A79" w:rsidRDefault="004A3C6D" w:rsidP="004A3C6D">
      <w:pPr>
        <w:jc w:val="both"/>
      </w:pPr>
      <w:r w:rsidRPr="00C90A79">
        <w:tab/>
        <w:t xml:space="preserve">10.2. Цей Договір укладається і підписується у 2-х примірниках, що мають однакову юридичну силу. </w:t>
      </w:r>
    </w:p>
    <w:p w:rsidR="004A3C6D" w:rsidRPr="00C90A79" w:rsidRDefault="004A3C6D" w:rsidP="004A3C6D">
      <w:pPr>
        <w:jc w:val="both"/>
      </w:pPr>
      <w:r w:rsidRPr="00C90A79">
        <w:tab/>
        <w:t>10.3. Умови даного Договору можуть бути змінені за взаємною згодою Сторін з обов’язковим складанням письмового документу.</w:t>
      </w:r>
    </w:p>
    <w:p w:rsidR="004A3C6D" w:rsidRPr="00C90A79" w:rsidRDefault="004A3C6D" w:rsidP="004A3C6D">
      <w:pPr>
        <w:jc w:val="both"/>
      </w:pPr>
      <w:r w:rsidRPr="00C90A79">
        <w:tab/>
        <w:t>10.4. Договір може бути розірваний за взаємною згодою сторін. Одностороннє розірвання Договору можливе лише у випадках, передбачених цим Договором та законодавством України.</w:t>
      </w:r>
    </w:p>
    <w:p w:rsidR="004A3C6D" w:rsidRPr="00C90A79" w:rsidRDefault="004A3C6D" w:rsidP="004A3C6D">
      <w:pPr>
        <w:jc w:val="both"/>
      </w:pPr>
      <w:r w:rsidRPr="00C90A79">
        <w:tab/>
        <w:t>10.5.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4A3C6D" w:rsidRPr="00C90A79" w:rsidRDefault="004A3C6D" w:rsidP="004A3C6D">
      <w:pPr>
        <w:jc w:val="both"/>
      </w:pPr>
      <w:r w:rsidRPr="00C90A79">
        <w:tab/>
        <w:t>10.6. Підписання цього договору Сторонами засвідчує їх згоду як фізичних осіб на збирання, реєстрацію, накопичення, зберігання, адаптування, змін, поновлення та використання персональних даних, які зазначені в цьому Договорі, з метою персоніфікації Сторін цього Договору відповідно до ЗУ «Про захист персональних даних».</w:t>
      </w:r>
    </w:p>
    <w:p w:rsidR="004A3C6D" w:rsidRPr="00C90A79" w:rsidRDefault="004A3C6D" w:rsidP="004A3C6D">
      <w:pPr>
        <w:jc w:val="both"/>
      </w:pPr>
      <w:r w:rsidRPr="00C90A79">
        <w:tab/>
        <w:t>10.7. Даний договір укладено у двох оригінальних примірниках, по одному для кожної із сторін.</w:t>
      </w:r>
    </w:p>
    <w:p w:rsidR="004A3C6D" w:rsidRPr="00C90A79" w:rsidRDefault="004A3C6D" w:rsidP="004A3C6D">
      <w:pPr>
        <w:jc w:val="both"/>
      </w:pPr>
      <w:r w:rsidRPr="00C90A79">
        <w:tab/>
        <w:t>10.8. У випадках не передбачених цим Договором, Сторони керуються нормами чинного законодавства.</w:t>
      </w:r>
    </w:p>
    <w:p w:rsidR="004A3C6D" w:rsidRPr="00C90A79" w:rsidRDefault="004A3C6D" w:rsidP="004A3C6D">
      <w:pPr>
        <w:pStyle w:val="rvps2"/>
        <w:spacing w:before="0" w:after="0"/>
        <w:jc w:val="both"/>
      </w:pPr>
      <w:r w:rsidRPr="00C90A79">
        <w:tab/>
        <w:t>10.9.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1) зменшення обсягів закупівлі, зокрема з урахуванням фактичного обсягу видатків замовника;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</w:t>
      </w:r>
      <w:r w:rsidRPr="00C90A79">
        <w:lastRenderedPageBreak/>
        <w:t xml:space="preserve">показників </w:t>
      </w:r>
      <w:proofErr w:type="spellStart"/>
      <w:r w:rsidRPr="00C90A79">
        <w:t>Platts</w:t>
      </w:r>
      <w:proofErr w:type="spellEnd"/>
      <w:r w:rsidRPr="00C90A79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4A3C6D" w:rsidRPr="00C90A79" w:rsidRDefault="004A3C6D" w:rsidP="004A3C6D">
      <w:pPr>
        <w:pStyle w:val="rvps2"/>
        <w:spacing w:before="0" w:after="0"/>
        <w:ind w:firstLine="708"/>
        <w:jc w:val="both"/>
      </w:pPr>
      <w:r w:rsidRPr="00C90A79">
        <w:t>10.10.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4A3C6D" w:rsidRPr="00C90A79" w:rsidRDefault="004A3C6D" w:rsidP="004A3C6D">
      <w:pPr>
        <w:jc w:val="both"/>
        <w:rPr>
          <w:color w:val="121212"/>
        </w:rPr>
      </w:pPr>
    </w:p>
    <w:p w:rsidR="004A3C6D" w:rsidRPr="00C90A79" w:rsidRDefault="004A3C6D" w:rsidP="004A3C6D">
      <w:pPr>
        <w:shd w:val="clear" w:color="auto" w:fill="FFFFFF"/>
        <w:ind w:firstLine="567"/>
        <w:jc w:val="center"/>
        <w:rPr>
          <w:rFonts w:eastAsia="Calibri"/>
        </w:rPr>
      </w:pPr>
      <w:r w:rsidRPr="00C90A79">
        <w:rPr>
          <w:b/>
        </w:rPr>
        <w:t xml:space="preserve">11. </w:t>
      </w:r>
      <w:r w:rsidRPr="00C90A79">
        <w:rPr>
          <w:b/>
          <w:bCs/>
          <w:color w:val="121212"/>
        </w:rPr>
        <w:t>ІНШІ УМОВИ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11.1. Сторони зобов'язані повідомляти одна одну про зміни місцезнаходження, банківських реквізитів, номерів телефонів, телефаксів та про всі інші зміни, які здатні вплинути на реалізацію Договору та виконання зобов'язань по ньому</w:t>
      </w:r>
      <w:r w:rsidRPr="00C90A79">
        <w:t xml:space="preserve"> протягом 2 (двох) робочих днів з дня настання будь-якої вищевказаної події</w:t>
      </w:r>
      <w:r w:rsidRPr="00C90A79">
        <w:rPr>
          <w:rFonts w:eastAsia="Calibri"/>
        </w:rPr>
        <w:t>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11.2. Будь-які повідомлення, які направляються Сторонами одна одній в рамках цього Договору, повинні бути здійснені в письмовій формі та будуть вважатись поданими належним чином, якщо вони надіслані листом на замовлення або доставлені особисто на адресу Сторін зазначених у розділі 13 цього Договору. Повідомлення можуть також направлятись по факсу, при цьому такі повідомлення мають попередній характер і повинні бути підтверджені належним чином відповідно до положенні цього пункту Договору.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11.3. Даний Договір, а також вся інформація стосовно предмету цього Договору, є конфіденційними і не можуть бути розголошені чи передані третім особам однією зі сторін без попередньої письмової згоди на те іншої Сторони, окрім випадків, передбачених чинним законодавством України.</w:t>
      </w:r>
    </w:p>
    <w:p w:rsidR="004A3C6D" w:rsidRPr="00C90A79" w:rsidRDefault="004A3C6D" w:rsidP="004A3C6D">
      <w:pPr>
        <w:ind w:firstLine="567"/>
        <w:jc w:val="both"/>
        <w:rPr>
          <w:rFonts w:eastAsia="Calibri"/>
        </w:rPr>
      </w:pPr>
      <w:r w:rsidRPr="00C90A79">
        <w:rPr>
          <w:rFonts w:eastAsia="Calibri"/>
        </w:rPr>
        <w:t>11.4. Жодна із Сторін не має права передати свої права й обов'язки за цим Договором третім особам.</w:t>
      </w:r>
    </w:p>
    <w:p w:rsidR="004A3C6D" w:rsidRPr="00C90A79" w:rsidRDefault="004A3C6D" w:rsidP="004A3C6D">
      <w:pPr>
        <w:ind w:firstLine="567"/>
        <w:jc w:val="both"/>
        <w:rPr>
          <w:b/>
          <w:bCs/>
          <w:color w:val="121212"/>
        </w:rPr>
      </w:pPr>
      <w:r w:rsidRPr="00C90A79">
        <w:rPr>
          <w:rFonts w:eastAsia="Calibri"/>
        </w:rPr>
        <w:t xml:space="preserve">11.5. </w:t>
      </w:r>
      <w:r w:rsidRPr="00C90A79">
        <w:t>Зміни та доповнення до цього Договору вважаються дійсними, якщо вони викладені у письмовій формі, підписані уповноваженими представниками Сторін та оформлені у вигляді додаткових угод до цього Договору.</w:t>
      </w:r>
    </w:p>
    <w:p w:rsidR="004A3C6D" w:rsidRPr="00C90A79" w:rsidRDefault="004A3C6D" w:rsidP="004A3C6D">
      <w:pPr>
        <w:ind w:firstLine="567"/>
        <w:jc w:val="center"/>
        <w:rPr>
          <w:b/>
          <w:bCs/>
          <w:color w:val="121212"/>
        </w:rPr>
      </w:pPr>
    </w:p>
    <w:p w:rsidR="004A3C6D" w:rsidRPr="00C90A79" w:rsidRDefault="004A3C6D" w:rsidP="004A3C6D">
      <w:pPr>
        <w:ind w:firstLine="567"/>
        <w:jc w:val="center"/>
        <w:rPr>
          <w:color w:val="121212"/>
        </w:rPr>
      </w:pPr>
      <w:r w:rsidRPr="00C90A79">
        <w:rPr>
          <w:b/>
          <w:bCs/>
          <w:color w:val="121212"/>
        </w:rPr>
        <w:t>12. ДОДАТКИ ДО ДОГОВОРУ</w:t>
      </w:r>
    </w:p>
    <w:p w:rsidR="004A3C6D" w:rsidRPr="00C90A79" w:rsidRDefault="004A3C6D" w:rsidP="004A3C6D">
      <w:pPr>
        <w:ind w:firstLine="567"/>
        <w:jc w:val="both"/>
        <w:rPr>
          <w:color w:val="121212"/>
        </w:rPr>
      </w:pPr>
      <w:r w:rsidRPr="00C90A79">
        <w:rPr>
          <w:color w:val="121212"/>
        </w:rPr>
        <w:t>12.1. Невід’ємною частиною цього Договору є:</w:t>
      </w:r>
    </w:p>
    <w:p w:rsidR="004A3C6D" w:rsidRPr="00C90A79" w:rsidRDefault="004A3C6D" w:rsidP="004A3C6D">
      <w:pPr>
        <w:ind w:left="-360" w:firstLine="360"/>
        <w:jc w:val="both"/>
        <w:rPr>
          <w:color w:val="121212"/>
        </w:rPr>
      </w:pPr>
      <w:r w:rsidRPr="00C90A79">
        <w:rPr>
          <w:color w:val="121212"/>
        </w:rPr>
        <w:t>Додаток № 1 – Специфікація.</w:t>
      </w:r>
    </w:p>
    <w:p w:rsidR="004A3C6D" w:rsidRPr="00C90A79" w:rsidRDefault="004A3C6D" w:rsidP="004A3C6D">
      <w:pPr>
        <w:jc w:val="both"/>
        <w:rPr>
          <w:rFonts w:eastAsia="Calibri"/>
          <w:b/>
          <w:bCs/>
          <w:color w:val="000000"/>
        </w:rPr>
      </w:pPr>
    </w:p>
    <w:p w:rsidR="004A3C6D" w:rsidRPr="00C90A79" w:rsidRDefault="004A3C6D" w:rsidP="004A3C6D">
      <w:pPr>
        <w:widowControl w:val="0"/>
        <w:ind w:right="-2"/>
        <w:jc w:val="center"/>
        <w:rPr>
          <w:b/>
          <w:bCs/>
        </w:rPr>
      </w:pPr>
      <w:r w:rsidRPr="00C90A79">
        <w:rPr>
          <w:rFonts w:eastAsia="Calibri"/>
          <w:b/>
          <w:bCs/>
          <w:color w:val="000000"/>
        </w:rPr>
        <w:t>1</w:t>
      </w:r>
      <w:r>
        <w:rPr>
          <w:rFonts w:eastAsia="Calibri"/>
          <w:b/>
          <w:bCs/>
          <w:color w:val="000000"/>
        </w:rPr>
        <w:t>3</w:t>
      </w:r>
      <w:r w:rsidRPr="00C90A79">
        <w:rPr>
          <w:rFonts w:eastAsia="Calibri"/>
          <w:b/>
          <w:bCs/>
          <w:color w:val="000000"/>
        </w:rPr>
        <w:t xml:space="preserve">. </w:t>
      </w:r>
      <w:r w:rsidRPr="00C90A79">
        <w:rPr>
          <w:b/>
          <w:bCs/>
        </w:rPr>
        <w:t>Місцезнаходження та банківські реквізити сторін</w:t>
      </w:r>
    </w:p>
    <w:p w:rsidR="004A3C6D" w:rsidRPr="004A3C6D" w:rsidRDefault="004A3C6D" w:rsidP="004A3C6D">
      <w:pPr>
        <w:widowControl w:val="0"/>
        <w:ind w:right="-2"/>
        <w:jc w:val="center"/>
        <w:rPr>
          <w:rFonts w:eastAsia="Calibri"/>
          <w:b/>
          <w:bCs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0"/>
        <w:gridCol w:w="4949"/>
      </w:tblGrid>
      <w:tr w:rsidR="004A3C6D" w:rsidRPr="00C90A79" w:rsidTr="000F0A8E">
        <w:trPr>
          <w:trHeight w:val="3735"/>
        </w:trPr>
        <w:tc>
          <w:tcPr>
            <w:tcW w:w="5410" w:type="dxa"/>
            <w:shd w:val="clear" w:color="auto" w:fill="FFFFFF"/>
          </w:tcPr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/>
                <w:bCs/>
              </w:rPr>
            </w:pPr>
            <w:r w:rsidRPr="00C90A79">
              <w:rPr>
                <w:rFonts w:eastAsia="Calibri"/>
                <w:b/>
                <w:bCs/>
              </w:rPr>
              <w:t>ПОКУПЕЦЬ:</w:t>
            </w:r>
          </w:p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/>
                <w:bCs/>
              </w:rPr>
            </w:pPr>
          </w:p>
          <w:p w:rsidR="00FB1F16" w:rsidRDefault="004A3C6D" w:rsidP="00FB1F16">
            <w:pPr>
              <w:rPr>
                <w:snapToGrid w:val="0"/>
                <w:color w:val="000000"/>
              </w:rPr>
            </w:pPr>
            <w:r w:rsidRPr="00C90A79">
              <w:rPr>
                <w:rFonts w:eastAsia="Calibri"/>
                <w:bCs/>
                <w:spacing w:val="-2"/>
              </w:rPr>
              <w:t>/</w:t>
            </w:r>
            <w:r w:rsidR="00FB1F16">
              <w:rPr>
                <w:snapToGrid w:val="0"/>
                <w:color w:val="000000"/>
              </w:rPr>
              <w:t xml:space="preserve"> </w:t>
            </w:r>
            <w:r w:rsidR="00FB1F16">
              <w:rPr>
                <w:snapToGrid w:val="0"/>
                <w:color w:val="000000"/>
              </w:rPr>
              <w:t xml:space="preserve">Виконавчий комітет  Броварської                     </w:t>
            </w:r>
          </w:p>
          <w:p w:rsidR="00FB1F16" w:rsidRDefault="00FB1F16" w:rsidP="00FB1F16">
            <w:pPr>
              <w:tabs>
                <w:tab w:val="center" w:pos="5046"/>
                <w:tab w:val="left" w:pos="559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міської ради Броварського району Київської області</w:t>
            </w:r>
            <w:r>
              <w:rPr>
                <w:snapToGrid w:val="0"/>
                <w:color w:val="000000"/>
              </w:rPr>
              <w:tab/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07400 м"/>
              </w:smartTagPr>
              <w:r>
                <w:rPr>
                  <w:snapToGrid w:val="0"/>
                  <w:color w:val="000000"/>
                </w:rPr>
                <w:t>07400 м</w:t>
              </w:r>
            </w:smartTag>
            <w:r>
              <w:rPr>
                <w:snapToGrid w:val="0"/>
                <w:color w:val="000000"/>
              </w:rPr>
              <w:t>. Бровари, вул. Героїв України, 15</w:t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рах</w:t>
            </w:r>
            <w:proofErr w:type="spellEnd"/>
            <w:r>
              <w:rPr>
                <w:snapToGrid w:val="0"/>
                <w:color w:val="000000"/>
              </w:rPr>
              <w:t>.</w:t>
            </w:r>
            <w:r>
              <w:t xml:space="preserve"> </w:t>
            </w:r>
            <w:r>
              <w:rPr>
                <w:snapToGrid w:val="0"/>
                <w:color w:val="000000"/>
              </w:rPr>
              <w:t>______________________</w:t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 ДКСУ у </w:t>
            </w:r>
            <w:proofErr w:type="spellStart"/>
            <w:r>
              <w:rPr>
                <w:snapToGrid w:val="0"/>
                <w:color w:val="000000"/>
              </w:rPr>
              <w:t>м.Київ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МФО 820172</w:t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код </w:t>
            </w:r>
            <w:r>
              <w:rPr>
                <w:color w:val="000000"/>
              </w:rPr>
              <w:t>ЄДРПОУ</w:t>
            </w:r>
            <w:r>
              <w:rPr>
                <w:snapToGrid w:val="0"/>
                <w:color w:val="000000"/>
              </w:rPr>
              <w:t xml:space="preserve"> 04054932</w:t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Міський голова</w:t>
            </w:r>
          </w:p>
          <w:p w:rsidR="00FB1F16" w:rsidRDefault="00FB1F16" w:rsidP="00FB1F16">
            <w:pPr>
              <w:rPr>
                <w:snapToGrid w:val="0"/>
                <w:color w:val="000000"/>
              </w:rPr>
            </w:pPr>
          </w:p>
          <w:p w:rsidR="00FB1F16" w:rsidRPr="0076252F" w:rsidRDefault="00FB1F16" w:rsidP="00FB1F16">
            <w:pPr>
              <w:keepLines/>
              <w:tabs>
                <w:tab w:val="left" w:pos="0"/>
                <w:tab w:val="left" w:pos="1843"/>
              </w:tabs>
              <w:rPr>
                <w:b/>
                <w:highlight w:val="white"/>
              </w:rPr>
            </w:pPr>
            <w:r>
              <w:rPr>
                <w:snapToGrid w:val="0"/>
                <w:color w:val="000000"/>
              </w:rPr>
              <w:t>________________І.САПОЖКО</w:t>
            </w:r>
          </w:p>
          <w:p w:rsidR="004A3C6D" w:rsidRPr="00C90A79" w:rsidRDefault="004A3C6D" w:rsidP="000F0A8E">
            <w:pPr>
              <w:jc w:val="both"/>
              <w:rPr>
                <w:rFonts w:eastAsia="Calibri"/>
                <w:bCs/>
                <w:spacing w:val="-2"/>
              </w:rPr>
            </w:pPr>
            <w:bookmarkStart w:id="0" w:name="_GoBack"/>
            <w:bookmarkEnd w:id="0"/>
          </w:p>
          <w:p w:rsidR="004A3C6D" w:rsidRPr="00C90A79" w:rsidRDefault="004A3C6D" w:rsidP="000F0A8E">
            <w:pPr>
              <w:jc w:val="both"/>
              <w:rPr>
                <w:rFonts w:eastAsia="Calibri"/>
                <w:b/>
                <w:bCs/>
              </w:rPr>
            </w:pPr>
            <w:r w:rsidRPr="00C90A79">
              <w:rPr>
                <w:rFonts w:eastAsia="Calibri"/>
                <w:bCs/>
                <w:spacing w:val="-2"/>
              </w:rPr>
              <w:t xml:space="preserve">                                                     М. П.</w:t>
            </w:r>
          </w:p>
        </w:tc>
        <w:tc>
          <w:tcPr>
            <w:tcW w:w="4949" w:type="dxa"/>
            <w:shd w:val="clear" w:color="auto" w:fill="FFFFFF"/>
          </w:tcPr>
          <w:p w:rsidR="004A3C6D" w:rsidRPr="00C90A79" w:rsidRDefault="004A3C6D" w:rsidP="000F0A8E">
            <w:pPr>
              <w:widowControl w:val="0"/>
              <w:ind w:right="-2"/>
              <w:rPr>
                <w:rFonts w:eastAsia="MS Mincho"/>
                <w:b/>
                <w:bCs/>
              </w:rPr>
            </w:pPr>
            <w:r w:rsidRPr="00C90A79">
              <w:rPr>
                <w:rFonts w:eastAsia="Calibri"/>
                <w:b/>
                <w:bCs/>
              </w:rPr>
              <w:t>ПОСТАЧАЛЬНИК:</w:t>
            </w: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/>
                <w:bCs/>
              </w:rPr>
            </w:pPr>
          </w:p>
          <w:p w:rsidR="004A3C6D" w:rsidRPr="00C90A79" w:rsidRDefault="004A3C6D" w:rsidP="000F0A8E">
            <w:pPr>
              <w:rPr>
                <w:rFonts w:eastAsia="MS Mincho"/>
                <w:bCs/>
                <w:i/>
              </w:rPr>
            </w:pPr>
          </w:p>
          <w:p w:rsidR="004A3C6D" w:rsidRPr="00C90A79" w:rsidRDefault="004A3C6D" w:rsidP="000F0A8E">
            <w:pPr>
              <w:rPr>
                <w:rFonts w:eastAsia="MS Mincho"/>
                <w:bCs/>
                <w:i/>
              </w:rPr>
            </w:pPr>
          </w:p>
          <w:p w:rsidR="004A3C6D" w:rsidRPr="00C90A79" w:rsidRDefault="004A3C6D" w:rsidP="000F0A8E">
            <w:pPr>
              <w:rPr>
                <w:rFonts w:eastAsia="Calibri"/>
                <w:bCs/>
                <w:spacing w:val="-2"/>
              </w:rPr>
            </w:pPr>
            <w:r w:rsidRPr="00C90A79">
              <w:rPr>
                <w:rFonts w:eastAsia="Calibri"/>
                <w:bCs/>
                <w:spacing w:val="-2"/>
              </w:rPr>
              <w:t>_____________________ /_____________ /</w:t>
            </w:r>
          </w:p>
          <w:p w:rsidR="004A3C6D" w:rsidRPr="00C90A79" w:rsidRDefault="004A3C6D" w:rsidP="000F0A8E">
            <w:pPr>
              <w:rPr>
                <w:rFonts w:eastAsia="Calibri"/>
                <w:b/>
                <w:bCs/>
                <w:color w:val="000000"/>
                <w:spacing w:val="-2"/>
              </w:rPr>
            </w:pPr>
            <w:r w:rsidRPr="00C90A79">
              <w:rPr>
                <w:rFonts w:eastAsia="Calibri"/>
                <w:bCs/>
                <w:spacing w:val="-2"/>
              </w:rPr>
              <w:t xml:space="preserve">                                                   М. П</w:t>
            </w:r>
          </w:p>
        </w:tc>
      </w:tr>
    </w:tbl>
    <w:p w:rsidR="004E7A64" w:rsidRDefault="004E7A64" w:rsidP="004A3C6D">
      <w:pPr>
        <w:widowControl w:val="0"/>
        <w:ind w:right="-2"/>
        <w:jc w:val="right"/>
      </w:pPr>
    </w:p>
    <w:p w:rsidR="004E7A64" w:rsidRDefault="004E7A64" w:rsidP="004A3C6D">
      <w:pPr>
        <w:widowControl w:val="0"/>
        <w:ind w:right="-2"/>
        <w:jc w:val="right"/>
      </w:pPr>
    </w:p>
    <w:p w:rsidR="004E7A64" w:rsidRDefault="004E7A64" w:rsidP="004A3C6D">
      <w:pPr>
        <w:widowControl w:val="0"/>
        <w:ind w:right="-2"/>
        <w:jc w:val="right"/>
      </w:pPr>
    </w:p>
    <w:p w:rsidR="004A3C6D" w:rsidRPr="00C90A79" w:rsidRDefault="004A3C6D" w:rsidP="004A3C6D">
      <w:pPr>
        <w:widowControl w:val="0"/>
        <w:ind w:right="-2"/>
        <w:jc w:val="right"/>
      </w:pPr>
      <w:r w:rsidRPr="00C90A79">
        <w:t xml:space="preserve">Додаток №1 </w:t>
      </w:r>
    </w:p>
    <w:p w:rsidR="004A3C6D" w:rsidRPr="00C90A79" w:rsidRDefault="004A3C6D" w:rsidP="004A3C6D">
      <w:pPr>
        <w:widowControl w:val="0"/>
        <w:ind w:right="-2"/>
        <w:jc w:val="right"/>
        <w:rPr>
          <w:b/>
          <w:sz w:val="28"/>
          <w:szCs w:val="28"/>
        </w:rPr>
      </w:pPr>
      <w:r w:rsidRPr="00C90A79">
        <w:tab/>
      </w:r>
      <w:r w:rsidRPr="00C90A79">
        <w:tab/>
      </w:r>
      <w:r w:rsidRPr="00C90A79">
        <w:tab/>
      </w:r>
      <w:r w:rsidRPr="00C90A79">
        <w:tab/>
      </w:r>
      <w:r w:rsidRPr="00C90A79">
        <w:tab/>
        <w:t xml:space="preserve">  до Договору №______ від __________2022 року</w:t>
      </w:r>
    </w:p>
    <w:p w:rsidR="004A3C6D" w:rsidRPr="00C90A79" w:rsidRDefault="004A3C6D" w:rsidP="004A3C6D">
      <w:pPr>
        <w:tabs>
          <w:tab w:val="left" w:pos="3735"/>
        </w:tabs>
        <w:ind w:right="-2"/>
        <w:rPr>
          <w:b/>
          <w:sz w:val="28"/>
          <w:szCs w:val="28"/>
        </w:rPr>
      </w:pPr>
    </w:p>
    <w:p w:rsidR="004A3C6D" w:rsidRPr="00C90A79" w:rsidRDefault="004A3C6D" w:rsidP="004A3C6D">
      <w:pPr>
        <w:tabs>
          <w:tab w:val="left" w:pos="3735"/>
        </w:tabs>
        <w:ind w:right="-2"/>
        <w:jc w:val="center"/>
        <w:rPr>
          <w:b/>
        </w:rPr>
      </w:pPr>
    </w:p>
    <w:p w:rsidR="004A3C6D" w:rsidRPr="00C90A79" w:rsidRDefault="004A3C6D" w:rsidP="004A3C6D">
      <w:pPr>
        <w:tabs>
          <w:tab w:val="left" w:pos="3735"/>
        </w:tabs>
        <w:jc w:val="center"/>
        <w:rPr>
          <w:b/>
          <w:bCs/>
          <w:sz w:val="20"/>
          <w:szCs w:val="20"/>
        </w:rPr>
      </w:pPr>
      <w:r w:rsidRPr="00C90A79">
        <w:rPr>
          <w:b/>
        </w:rPr>
        <w:t>СПЕЦИФІКАЦІЯ*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25"/>
        <w:gridCol w:w="1876"/>
        <w:gridCol w:w="1365"/>
        <w:gridCol w:w="810"/>
        <w:gridCol w:w="855"/>
        <w:gridCol w:w="1950"/>
        <w:gridCol w:w="2334"/>
      </w:tblGrid>
      <w:tr w:rsidR="004A3C6D" w:rsidRPr="00C90A79" w:rsidTr="000F0A8E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79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79">
              <w:rPr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jc w:val="center"/>
              <w:rPr>
                <w:b/>
                <w:sz w:val="20"/>
                <w:szCs w:val="20"/>
              </w:rPr>
            </w:pPr>
            <w:r w:rsidRPr="00C90A79">
              <w:rPr>
                <w:b/>
                <w:bCs/>
                <w:sz w:val="20"/>
                <w:szCs w:val="20"/>
              </w:rPr>
              <w:t>Технічні характеристики</w:t>
            </w:r>
            <w:r w:rsidR="004E7A64">
              <w:rPr>
                <w:b/>
                <w:bCs/>
                <w:sz w:val="20"/>
                <w:szCs w:val="20"/>
              </w:rPr>
              <w:t xml:space="preserve"> та Країна походження товару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jc w:val="center"/>
              <w:rPr>
                <w:b/>
                <w:sz w:val="20"/>
                <w:szCs w:val="20"/>
              </w:rPr>
            </w:pPr>
            <w:r w:rsidRPr="00C90A79">
              <w:rPr>
                <w:b/>
                <w:sz w:val="20"/>
                <w:szCs w:val="20"/>
              </w:rPr>
              <w:t xml:space="preserve">Од. </w:t>
            </w:r>
            <w:proofErr w:type="spellStart"/>
            <w:r w:rsidRPr="00C90A79">
              <w:rPr>
                <w:b/>
                <w:sz w:val="20"/>
                <w:szCs w:val="20"/>
              </w:rPr>
              <w:t>вим</w:t>
            </w:r>
            <w:proofErr w:type="spellEnd"/>
            <w:r w:rsidRPr="00C90A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79">
              <w:rPr>
                <w:b/>
                <w:sz w:val="20"/>
                <w:szCs w:val="20"/>
              </w:rPr>
              <w:t>Кіль-кість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79">
              <w:rPr>
                <w:b/>
                <w:bCs/>
                <w:sz w:val="20"/>
                <w:szCs w:val="20"/>
              </w:rPr>
              <w:t>Ціна за одиницю без ПДВ, грн.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tabs>
                <w:tab w:val="left" w:pos="2118"/>
              </w:tabs>
              <w:ind w:left="210"/>
              <w:jc w:val="center"/>
            </w:pPr>
            <w:r w:rsidRPr="00C90A79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</w:tr>
      <w:tr w:rsidR="004A3C6D" w:rsidRPr="00C90A79" w:rsidTr="000F0A8E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jc w:val="center"/>
              <w:rPr>
                <w:color w:val="000000"/>
              </w:rPr>
            </w:pPr>
            <w:r w:rsidRPr="00C90A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C6D" w:rsidRPr="00C90A79" w:rsidTr="000F0A8E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C6D" w:rsidRPr="00C90A79" w:rsidTr="000F0A8E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C6D" w:rsidRPr="00C90A79" w:rsidTr="000F0A8E">
        <w:trPr>
          <w:trHeight w:val="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jc w:val="center"/>
              <w:rPr>
                <w:color w:val="000000"/>
                <w:sz w:val="20"/>
                <w:szCs w:val="20"/>
              </w:rPr>
            </w:pPr>
            <w:r w:rsidRPr="00C90A7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C6D" w:rsidRPr="00C90A79" w:rsidRDefault="004A3C6D" w:rsidP="000F0A8E">
            <w:pPr>
              <w:snapToGrid w:val="0"/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C6D" w:rsidRPr="00C90A79" w:rsidTr="000F0A8E">
        <w:trPr>
          <w:trHeight w:val="315"/>
        </w:trPr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C6D" w:rsidRPr="00C90A79" w:rsidRDefault="004A3C6D" w:rsidP="000F0A8E">
            <w:pPr>
              <w:jc w:val="right"/>
              <w:rPr>
                <w:b/>
              </w:rPr>
            </w:pPr>
            <w:r w:rsidRPr="00C90A79">
              <w:rPr>
                <w:b/>
                <w:bCs/>
              </w:rPr>
              <w:t>Загальна вартість Договору без ПДВ, грн.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b/>
              </w:rPr>
            </w:pPr>
          </w:p>
        </w:tc>
      </w:tr>
      <w:tr w:rsidR="004A3C6D" w:rsidRPr="00C90A79" w:rsidTr="000F0A8E">
        <w:trPr>
          <w:trHeight w:val="315"/>
        </w:trPr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C6D" w:rsidRPr="00C90A79" w:rsidRDefault="004A3C6D" w:rsidP="000F0A8E">
            <w:pPr>
              <w:jc w:val="right"/>
              <w:rPr>
                <w:b/>
              </w:rPr>
            </w:pPr>
            <w:r w:rsidRPr="00C90A79">
              <w:rPr>
                <w:b/>
                <w:bCs/>
              </w:rPr>
              <w:t>ПДВ**, грн.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b/>
              </w:rPr>
            </w:pPr>
          </w:p>
        </w:tc>
      </w:tr>
      <w:tr w:rsidR="004A3C6D" w:rsidRPr="00C90A79" w:rsidTr="000F0A8E">
        <w:trPr>
          <w:trHeight w:val="315"/>
        </w:trPr>
        <w:tc>
          <w:tcPr>
            <w:tcW w:w="7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A3C6D" w:rsidRPr="00C90A79" w:rsidRDefault="004A3C6D" w:rsidP="000F0A8E">
            <w:pPr>
              <w:jc w:val="right"/>
              <w:rPr>
                <w:b/>
              </w:rPr>
            </w:pPr>
            <w:r w:rsidRPr="00C90A79">
              <w:rPr>
                <w:b/>
                <w:bCs/>
              </w:rPr>
              <w:t>Загальна вартість Договору з ПДВ**, грн.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3C6D" w:rsidRPr="00C90A79" w:rsidRDefault="004A3C6D" w:rsidP="000F0A8E">
            <w:pPr>
              <w:snapToGrid w:val="0"/>
              <w:jc w:val="right"/>
              <w:rPr>
                <w:b/>
              </w:rPr>
            </w:pPr>
          </w:p>
        </w:tc>
      </w:tr>
    </w:tbl>
    <w:p w:rsidR="004A3C6D" w:rsidRPr="00C90A79" w:rsidRDefault="004A3C6D" w:rsidP="004A3C6D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4A3C6D" w:rsidRPr="00C90A79" w:rsidRDefault="004A3C6D" w:rsidP="004A3C6D">
      <w:pPr>
        <w:tabs>
          <w:tab w:val="left" w:pos="3735"/>
        </w:tabs>
        <w:rPr>
          <w:i/>
          <w:iCs/>
          <w:sz w:val="20"/>
          <w:szCs w:val="20"/>
        </w:rPr>
      </w:pPr>
      <w:r w:rsidRPr="00C90A79">
        <w:rPr>
          <w:i/>
          <w:sz w:val="20"/>
          <w:szCs w:val="20"/>
        </w:rPr>
        <w:t>* заповнюється Учасником процедури закупівлі.</w:t>
      </w:r>
    </w:p>
    <w:p w:rsidR="004A3C6D" w:rsidRPr="00C90A79" w:rsidRDefault="004A3C6D" w:rsidP="004A3C6D">
      <w:pPr>
        <w:tabs>
          <w:tab w:val="left" w:pos="3735"/>
        </w:tabs>
        <w:rPr>
          <w:i/>
          <w:sz w:val="18"/>
          <w:szCs w:val="18"/>
        </w:rPr>
      </w:pPr>
      <w:r w:rsidRPr="00C90A79">
        <w:rPr>
          <w:i/>
          <w:iCs/>
          <w:sz w:val="20"/>
          <w:szCs w:val="20"/>
        </w:rPr>
        <w:t>** у разі, якщо учасник є платником податку на додану вартість;</w:t>
      </w:r>
    </w:p>
    <w:p w:rsidR="004A3C6D" w:rsidRPr="00C90A79" w:rsidRDefault="004A3C6D" w:rsidP="004A3C6D">
      <w:pPr>
        <w:tabs>
          <w:tab w:val="left" w:pos="3735"/>
        </w:tabs>
        <w:rPr>
          <w:i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0"/>
        <w:gridCol w:w="4949"/>
      </w:tblGrid>
      <w:tr w:rsidR="004A3C6D" w:rsidRPr="00C90A79" w:rsidTr="000F0A8E">
        <w:trPr>
          <w:trHeight w:val="2973"/>
        </w:trPr>
        <w:tc>
          <w:tcPr>
            <w:tcW w:w="5410" w:type="dxa"/>
            <w:shd w:val="clear" w:color="auto" w:fill="FFFFFF"/>
          </w:tcPr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/>
                <w:bCs/>
              </w:rPr>
            </w:pPr>
            <w:r w:rsidRPr="00C90A79">
              <w:rPr>
                <w:rFonts w:eastAsia="Calibri"/>
                <w:b/>
                <w:bCs/>
              </w:rPr>
              <w:t>ПОКУПЕЦЬ:</w:t>
            </w:r>
          </w:p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/>
                <w:bCs/>
              </w:rPr>
            </w:pPr>
          </w:p>
          <w:p w:rsidR="004A3C6D" w:rsidRPr="00C90A79" w:rsidRDefault="004E7A64" w:rsidP="000F0A8E">
            <w:pPr>
              <w:rPr>
                <w:bCs/>
              </w:rPr>
            </w:pPr>
            <w:r>
              <w:rPr>
                <w:rFonts w:eastAsia="Calibri"/>
                <w:b/>
                <w:bCs/>
              </w:rPr>
              <w:t>Виконавчий комітет Броварської міської ради Броварського району Київської області</w:t>
            </w:r>
          </w:p>
          <w:p w:rsidR="004A3C6D" w:rsidRPr="00C90A79" w:rsidRDefault="004A3C6D" w:rsidP="000F0A8E">
            <w:pPr>
              <w:jc w:val="both"/>
              <w:rPr>
                <w:bCs/>
              </w:rPr>
            </w:pPr>
          </w:p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</w:rPr>
            </w:pPr>
          </w:p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</w:rPr>
            </w:pPr>
          </w:p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/>
              <w:rPr>
                <w:rFonts w:eastAsia="Calibri"/>
                <w:bCs/>
              </w:rPr>
            </w:pPr>
          </w:p>
          <w:p w:rsidR="004A3C6D" w:rsidRPr="00C90A79" w:rsidRDefault="004A3C6D" w:rsidP="000F0A8E">
            <w:pPr>
              <w:widowControl w:val="0"/>
              <w:tabs>
                <w:tab w:val="left" w:pos="6811"/>
              </w:tabs>
              <w:ind w:right="-2" w:firstLine="34"/>
              <w:rPr>
                <w:rFonts w:eastAsia="Calibri"/>
                <w:b/>
                <w:bCs/>
              </w:rPr>
            </w:pPr>
            <w:r w:rsidRPr="00C90A79">
              <w:rPr>
                <w:rFonts w:eastAsia="Calibri"/>
                <w:bCs/>
                <w:spacing w:val="-2"/>
              </w:rPr>
              <w:t>_____________________ /_____________ /</w:t>
            </w:r>
          </w:p>
        </w:tc>
        <w:tc>
          <w:tcPr>
            <w:tcW w:w="4949" w:type="dxa"/>
            <w:shd w:val="clear" w:color="auto" w:fill="FFFFFF"/>
          </w:tcPr>
          <w:p w:rsidR="004A3C6D" w:rsidRPr="00C90A79" w:rsidRDefault="004A3C6D" w:rsidP="000F0A8E">
            <w:pPr>
              <w:widowControl w:val="0"/>
              <w:ind w:right="-2"/>
              <w:rPr>
                <w:rFonts w:eastAsia="Calibri"/>
                <w:b/>
                <w:bCs/>
                <w:i/>
              </w:rPr>
            </w:pPr>
            <w:r w:rsidRPr="00C90A79">
              <w:rPr>
                <w:rFonts w:eastAsia="Calibri"/>
                <w:b/>
                <w:bCs/>
              </w:rPr>
              <w:t>ПОСТАЧАЛЬНИК:</w:t>
            </w:r>
          </w:p>
          <w:p w:rsidR="004A3C6D" w:rsidRPr="00C90A79" w:rsidRDefault="004A3C6D" w:rsidP="000F0A8E">
            <w:pPr>
              <w:widowControl w:val="0"/>
              <w:ind w:right="-2"/>
              <w:rPr>
                <w:rFonts w:eastAsia="Calibri"/>
                <w:b/>
                <w:bCs/>
                <w:i/>
              </w:rPr>
            </w:pPr>
          </w:p>
          <w:p w:rsidR="004A3C6D" w:rsidRPr="00C90A79" w:rsidRDefault="004A3C6D" w:rsidP="000F0A8E">
            <w:pPr>
              <w:rPr>
                <w:b/>
                <w:bCs/>
              </w:rPr>
            </w:pPr>
            <w:r w:rsidRPr="00C90A79">
              <w:rPr>
                <w:b/>
                <w:bCs/>
              </w:rPr>
              <w:t>_____________________________________</w:t>
            </w:r>
          </w:p>
          <w:p w:rsidR="004A3C6D" w:rsidRPr="00C90A79" w:rsidRDefault="004A3C6D" w:rsidP="000F0A8E">
            <w:pPr>
              <w:rPr>
                <w:bCs/>
              </w:rPr>
            </w:pPr>
            <w:r w:rsidRPr="00C90A79">
              <w:rPr>
                <w:b/>
                <w:bCs/>
              </w:rPr>
              <w:t>_____________________________________</w:t>
            </w:r>
          </w:p>
          <w:p w:rsidR="004A3C6D" w:rsidRPr="00C90A79" w:rsidRDefault="004A3C6D" w:rsidP="000F0A8E">
            <w:pPr>
              <w:rPr>
                <w:bCs/>
              </w:rPr>
            </w:pPr>
          </w:p>
          <w:p w:rsidR="004A3C6D" w:rsidRPr="00C90A79" w:rsidRDefault="004A3C6D" w:rsidP="000F0A8E">
            <w:pPr>
              <w:rPr>
                <w:bCs/>
              </w:rPr>
            </w:pPr>
          </w:p>
          <w:p w:rsidR="004A3C6D" w:rsidRPr="00C90A79" w:rsidRDefault="004A3C6D" w:rsidP="000F0A8E">
            <w:pPr>
              <w:rPr>
                <w:bCs/>
              </w:rPr>
            </w:pPr>
          </w:p>
          <w:p w:rsidR="004A3C6D" w:rsidRPr="00C90A79" w:rsidRDefault="004A3C6D" w:rsidP="000F0A8E">
            <w:r w:rsidRPr="00C90A79">
              <w:rPr>
                <w:rFonts w:eastAsia="Calibri"/>
                <w:bCs/>
                <w:spacing w:val="-2"/>
              </w:rPr>
              <w:t>_____________________ /_____________ /</w:t>
            </w:r>
          </w:p>
        </w:tc>
      </w:tr>
    </w:tbl>
    <w:p w:rsidR="004A3C6D" w:rsidRPr="00C90A79" w:rsidRDefault="004A3C6D" w:rsidP="004A3C6D">
      <w:pPr>
        <w:ind w:firstLine="567"/>
        <w:jc w:val="both"/>
      </w:pPr>
      <w:r w:rsidRPr="00C90A79">
        <w:t xml:space="preserve"> </w:t>
      </w:r>
    </w:p>
    <w:p w:rsidR="00590BA0" w:rsidRPr="004A3C6D" w:rsidRDefault="00590BA0" w:rsidP="004A3C6D">
      <w:pPr>
        <w:jc w:val="center"/>
      </w:pPr>
    </w:p>
    <w:sectPr w:rsidR="00590BA0" w:rsidRPr="004A3C6D" w:rsidSect="005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C6D"/>
    <w:rsid w:val="000037BD"/>
    <w:rsid w:val="001132C8"/>
    <w:rsid w:val="00213AD7"/>
    <w:rsid w:val="002D0011"/>
    <w:rsid w:val="002E61BB"/>
    <w:rsid w:val="004A3C6D"/>
    <w:rsid w:val="004E7A64"/>
    <w:rsid w:val="00590BA0"/>
    <w:rsid w:val="00825AED"/>
    <w:rsid w:val="008F40AA"/>
    <w:rsid w:val="0097262D"/>
    <w:rsid w:val="00AF03EC"/>
    <w:rsid w:val="00B5524B"/>
    <w:rsid w:val="00C40162"/>
    <w:rsid w:val="00D81E04"/>
    <w:rsid w:val="00EE59D9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C087FC1"/>
  <w15:docId w15:val="{8DFFF09D-9B55-4AD3-9EA4-AE2C8E3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6D"/>
    <w:pPr>
      <w:suppressAutoHyphens/>
      <w:spacing w:after="0" w:line="240" w:lineRule="auto"/>
    </w:pPr>
    <w:rPr>
      <w:rFonts w:eastAsia="Times New Roman"/>
      <w:kern w:val="1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81E04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13F42" w:themeColor="accent2" w:themeShade="7F"/>
      <w:kern w:val="0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1E04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81E04"/>
    <w:pPr>
      <w:pBdr>
        <w:left w:val="single" w:sz="48" w:space="2" w:color="438086" w:themeColor="accent2"/>
        <w:bottom w:val="single" w:sz="4" w:space="0" w:color="438086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E04"/>
    <w:pPr>
      <w:pBdr>
        <w:left w:val="single" w:sz="4" w:space="2" w:color="438086" w:themeColor="accent2"/>
        <w:bottom w:val="single" w:sz="4" w:space="2" w:color="438086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04"/>
    <w:pPr>
      <w:pBdr>
        <w:left w:val="dotted" w:sz="4" w:space="2" w:color="438086" w:themeColor="accent2"/>
        <w:bottom w:val="dotted" w:sz="4" w:space="2" w:color="438086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E04"/>
    <w:pPr>
      <w:pBdr>
        <w:bottom w:val="single" w:sz="4" w:space="2" w:color="ACD2D5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04"/>
    <w:pPr>
      <w:pBdr>
        <w:bottom w:val="dotted" w:sz="4" w:space="2" w:color="83BBC1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04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438086" w:themeColor="accent2"/>
      <w:kern w:val="0"/>
      <w:sz w:val="22"/>
      <w:szCs w:val="22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04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438086" w:themeColor="accent2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04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1E04"/>
    <w:pPr>
      <w:suppressAutoHyphens w:val="0"/>
      <w:spacing w:after="200" w:line="288" w:lineRule="auto"/>
    </w:pPr>
    <w:rPr>
      <w:rFonts w:eastAsiaTheme="minorHAnsi"/>
      <w:b/>
      <w:bCs/>
      <w:i/>
      <w:iCs/>
      <w:color w:val="325F64" w:themeColor="accent2" w:themeShade="BF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81E04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81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D81E04"/>
    <w:pPr>
      <w:pBdr>
        <w:bottom w:val="dotted" w:sz="8" w:space="10" w:color="438086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213F42" w:themeColor="accent2" w:themeShade="7F"/>
      <w:kern w:val="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81E04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D81E04"/>
    <w:rPr>
      <w:b/>
      <w:bCs/>
      <w:spacing w:val="0"/>
    </w:rPr>
  </w:style>
  <w:style w:type="character" w:styleId="a9">
    <w:name w:val="Emphasis"/>
    <w:uiPriority w:val="20"/>
    <w:qFormat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D81E04"/>
    <w:pPr>
      <w:suppressAutoHyphens w:val="0"/>
    </w:pPr>
    <w:rPr>
      <w:rFonts w:eastAsiaTheme="minorHAnsi"/>
      <w:i/>
      <w:iCs/>
      <w:kern w:val="0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D81E04"/>
    <w:pPr>
      <w:suppressAutoHyphens w:val="0"/>
      <w:spacing w:after="200" w:line="288" w:lineRule="auto"/>
      <w:ind w:left="720"/>
      <w:contextualSpacing/>
    </w:pPr>
    <w:rPr>
      <w:rFonts w:eastAsiaTheme="minorHAnsi"/>
      <w:i/>
      <w:iCs/>
      <w:kern w:val="0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81E04"/>
    <w:pPr>
      <w:suppressAutoHyphens w:val="0"/>
      <w:spacing w:after="200" w:line="288" w:lineRule="auto"/>
    </w:pPr>
    <w:rPr>
      <w:rFonts w:eastAsiaTheme="minorHAnsi"/>
      <w:color w:val="325F64" w:themeColor="accent2" w:themeShade="BF"/>
      <w:kern w:val="0"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D81E04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1E04"/>
    <w:pPr>
      <w:pBdr>
        <w:top w:val="dotted" w:sz="8" w:space="10" w:color="438086" w:themeColor="accent2"/>
        <w:bottom w:val="dotted" w:sz="8" w:space="10" w:color="438086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kern w:val="0"/>
      <w:sz w:val="20"/>
      <w:szCs w:val="20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D81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D81E04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D81E04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D81E04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1E04"/>
    <w:pPr>
      <w:outlineLvl w:val="9"/>
    </w:pPr>
  </w:style>
  <w:style w:type="paragraph" w:customStyle="1" w:styleId="11">
    <w:name w:val="Стиль1"/>
    <w:basedOn w:val="3"/>
    <w:qFormat/>
    <w:rsid w:val="00D81E04"/>
    <w:rPr>
      <w:sz w:val="28"/>
    </w:rPr>
  </w:style>
  <w:style w:type="paragraph" w:customStyle="1" w:styleId="23">
    <w:name w:val="Стиль2"/>
    <w:basedOn w:val="ac"/>
    <w:qFormat/>
    <w:rsid w:val="00D81E04"/>
    <w:pPr>
      <w:spacing w:after="0" w:line="240" w:lineRule="auto"/>
      <w:ind w:left="3969" w:right="-2"/>
      <w:jc w:val="right"/>
    </w:pPr>
    <w:rPr>
      <w:b w:val="0"/>
      <w:color w:val="325F64" w:themeColor="accent2" w:themeShade="BF"/>
      <w:sz w:val="28"/>
      <w:szCs w:val="28"/>
    </w:rPr>
  </w:style>
  <w:style w:type="paragraph" w:customStyle="1" w:styleId="51">
    <w:name w:val="Стиль5"/>
    <w:basedOn w:val="a"/>
    <w:qFormat/>
    <w:rsid w:val="00D81E04"/>
    <w:pPr>
      <w:pBdr>
        <w:bottom w:val="dotted" w:sz="8" w:space="10" w:color="438086" w:themeColor="accent2"/>
      </w:pBdr>
      <w:suppressAutoHyphens w:val="0"/>
      <w:spacing w:before="120" w:after="120"/>
      <w:jc w:val="center"/>
    </w:pPr>
    <w:rPr>
      <w:rFonts w:asciiTheme="majorHAnsi" w:eastAsiaTheme="majorEastAsia" w:hAnsiTheme="majorHAnsi" w:cstheme="majorBidi"/>
      <w:bCs/>
      <w:iCs/>
      <w:color w:val="213F42" w:themeColor="accent2" w:themeShade="7F"/>
      <w:kern w:val="0"/>
      <w:sz w:val="28"/>
      <w:lang w:val="ru-RU" w:eastAsia="en-US" w:bidi="en-US"/>
    </w:rPr>
  </w:style>
  <w:style w:type="paragraph" w:customStyle="1" w:styleId="rvps2">
    <w:name w:val="rvps2"/>
    <w:basedOn w:val="a"/>
    <w:rsid w:val="004A3C6D"/>
    <w:pPr>
      <w:spacing w:before="28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2934</Words>
  <Characters>16729</Characters>
  <Application>Microsoft Office Word</Application>
  <DocSecurity>0</DocSecurity>
  <Lines>139</Lines>
  <Paragraphs>39</Paragraphs>
  <ScaleCrop>false</ScaleCrop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ekonomika2</dc:creator>
  <cp:keywords/>
  <dc:description/>
  <cp:lastModifiedBy>User1</cp:lastModifiedBy>
  <cp:revision>4</cp:revision>
  <dcterms:created xsi:type="dcterms:W3CDTF">2022-09-20T08:08:00Z</dcterms:created>
  <dcterms:modified xsi:type="dcterms:W3CDTF">2022-10-14T10:31:00Z</dcterms:modified>
</cp:coreProperties>
</file>