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E1" w:rsidRPr="00E52156" w:rsidRDefault="005635D5" w:rsidP="005F1A9C">
      <w:pPr>
        <w:pStyle w:val="af"/>
        <w:rPr>
          <w:color w:val="auto"/>
        </w:rPr>
      </w:pPr>
      <w:bookmarkStart w:id="0" w:name="_GoBack"/>
      <w:bookmarkEnd w:id="0"/>
      <w:r w:rsidRPr="00E52156">
        <w:rPr>
          <w:color w:val="auto"/>
        </w:rPr>
        <w:t>Додаток 1</w:t>
      </w:r>
    </w:p>
    <w:p w:rsidR="001E44C8" w:rsidRPr="0012043F" w:rsidRDefault="001E44C8" w:rsidP="001E44C8">
      <w:pPr>
        <w:pStyle w:val="a9"/>
        <w:jc w:val="right"/>
        <w:rPr>
          <w:rFonts w:ascii="Times New Roman" w:hAnsi="Times New Roman"/>
          <w:bCs/>
          <w:i/>
          <w:iCs/>
          <w:sz w:val="20"/>
          <w:szCs w:val="20"/>
          <w:lang w:val="uk-UA"/>
        </w:rPr>
      </w:pPr>
      <w:r>
        <w:rPr>
          <w:rFonts w:ascii="Times New Roman" w:hAnsi="Times New Roman"/>
          <w:i/>
          <w:sz w:val="20"/>
          <w:szCs w:val="20"/>
        </w:rPr>
        <w:t xml:space="preserve">до </w:t>
      </w:r>
      <w:proofErr w:type="spellStart"/>
      <w:r>
        <w:rPr>
          <w:rFonts w:ascii="Times New Roman" w:hAnsi="Times New Roman"/>
          <w:i/>
          <w:sz w:val="20"/>
          <w:szCs w:val="20"/>
        </w:rPr>
        <w:t>тендерної</w:t>
      </w:r>
      <w:proofErr w:type="spellEnd"/>
      <w:r>
        <w:rPr>
          <w:rFonts w:ascii="Times New Roman" w:hAnsi="Times New Roman"/>
          <w:i/>
          <w:sz w:val="20"/>
          <w:szCs w:val="20"/>
        </w:rPr>
        <w:t xml:space="preserve"> </w:t>
      </w:r>
      <w:proofErr w:type="spellStart"/>
      <w:r>
        <w:rPr>
          <w:rFonts w:ascii="Times New Roman" w:hAnsi="Times New Roman"/>
          <w:i/>
          <w:sz w:val="20"/>
          <w:szCs w:val="20"/>
        </w:rPr>
        <w:t>документації</w:t>
      </w:r>
      <w:proofErr w:type="spellEnd"/>
      <w:r>
        <w:rPr>
          <w:rFonts w:ascii="Times New Roman" w:hAnsi="Times New Roman"/>
          <w:i/>
          <w:sz w:val="20"/>
          <w:szCs w:val="20"/>
        </w:rPr>
        <w:t xml:space="preserve"> </w:t>
      </w:r>
      <w:r w:rsidRPr="0012043F">
        <w:rPr>
          <w:rFonts w:ascii="Times New Roman" w:hAnsi="Times New Roman"/>
          <w:bCs/>
          <w:i/>
          <w:iCs/>
          <w:sz w:val="20"/>
          <w:szCs w:val="20"/>
          <w:lang w:val="uk-UA"/>
        </w:rPr>
        <w:t xml:space="preserve"> </w:t>
      </w:r>
    </w:p>
    <w:p w:rsidR="009447AE" w:rsidRPr="0012043F" w:rsidRDefault="00572071" w:rsidP="0012043F">
      <w:pPr>
        <w:pStyle w:val="a9"/>
        <w:jc w:val="center"/>
        <w:rPr>
          <w:rFonts w:ascii="Times New Roman" w:hAnsi="Times New Roman"/>
          <w:bCs/>
          <w:i/>
          <w:iCs/>
          <w:sz w:val="20"/>
          <w:szCs w:val="20"/>
          <w:lang w:val="uk-UA"/>
        </w:rPr>
      </w:pPr>
      <w:r w:rsidRPr="0012043F">
        <w:rPr>
          <w:rFonts w:ascii="Times New Roman" w:hAnsi="Times New Roman"/>
          <w:bCs/>
          <w:i/>
          <w:iCs/>
          <w:sz w:val="20"/>
          <w:szCs w:val="20"/>
          <w:lang w:val="uk-UA"/>
        </w:rPr>
        <w:t xml:space="preserve">                                                                                                </w:t>
      </w:r>
    </w:p>
    <w:p w:rsidR="00B84C7B" w:rsidRPr="00572071" w:rsidRDefault="00B84C7B" w:rsidP="009447AE">
      <w:pPr>
        <w:pStyle w:val="a9"/>
        <w:jc w:val="right"/>
        <w:rPr>
          <w:rFonts w:ascii="Times New Roman" w:hAnsi="Times New Roman"/>
          <w:bCs/>
          <w:i/>
          <w:iCs/>
          <w:sz w:val="20"/>
          <w:szCs w:val="20"/>
          <w:lang w:val="uk-UA" w:eastAsia="ar-SA"/>
        </w:rPr>
      </w:pPr>
    </w:p>
    <w:p w:rsidR="00E07CE1" w:rsidRPr="00992ECD" w:rsidRDefault="00567189">
      <w:pPr>
        <w:spacing w:after="0" w:line="240" w:lineRule="auto"/>
        <w:ind w:firstLine="284"/>
        <w:jc w:val="center"/>
        <w:rPr>
          <w:rFonts w:ascii="Times New Roman" w:hAnsi="Times New Roman"/>
          <w:b/>
          <w:u w:val="single"/>
        </w:rPr>
      </w:pPr>
      <w:r w:rsidRPr="00992ECD">
        <w:rPr>
          <w:rFonts w:ascii="Times New Roman" w:hAnsi="Times New Roman"/>
          <w:b/>
          <w:u w:val="single"/>
        </w:rPr>
        <w:t>1.</w:t>
      </w:r>
      <w:r w:rsidR="005635D5" w:rsidRPr="00992ECD">
        <w:rPr>
          <w:rFonts w:ascii="Times New Roman" w:hAnsi="Times New Roman"/>
          <w:b/>
          <w:u w:val="single"/>
        </w:rPr>
        <w:t>Кваліфікаційні критерії та перелік документів, що підтверджують інформацію учасників про відповідність їх таким критеріям</w:t>
      </w:r>
    </w:p>
    <w:p w:rsidR="00E07CE1" w:rsidRPr="00992ECD" w:rsidRDefault="00E07CE1">
      <w:pPr>
        <w:spacing w:after="0" w:line="240" w:lineRule="auto"/>
        <w:ind w:firstLine="284"/>
        <w:jc w:val="center"/>
        <w:rPr>
          <w:rFonts w:ascii="Times New Roman" w:hAnsi="Times New Roman"/>
        </w:rPr>
      </w:pPr>
    </w:p>
    <w:p w:rsidR="00E07CE1" w:rsidRDefault="005635D5">
      <w:pPr>
        <w:widowControl w:val="0"/>
        <w:tabs>
          <w:tab w:val="left" w:pos="1080"/>
        </w:tabs>
        <w:spacing w:after="0" w:line="240" w:lineRule="auto"/>
        <w:jc w:val="both"/>
        <w:rPr>
          <w:rFonts w:ascii="Times New Roman" w:hAnsi="Times New Roman"/>
        </w:rPr>
      </w:pPr>
      <w:r w:rsidRPr="00992ECD">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критеріям:</w:t>
      </w:r>
    </w:p>
    <w:p w:rsidR="00D335EA" w:rsidRDefault="00D335EA">
      <w:pPr>
        <w:widowControl w:val="0"/>
        <w:tabs>
          <w:tab w:val="left" w:pos="1080"/>
        </w:tabs>
        <w:spacing w:after="0" w:line="240" w:lineRule="auto"/>
        <w:jc w:val="both"/>
        <w:rPr>
          <w:rFonts w:ascii="Times New Roman" w:hAnsi="Times New Roman"/>
        </w:rPr>
      </w:pPr>
    </w:p>
    <w:tbl>
      <w:tblPr>
        <w:tblW w:w="0" w:type="auto"/>
        <w:jc w:val="center"/>
        <w:tblLook w:val="04A0"/>
      </w:tblPr>
      <w:tblGrid>
        <w:gridCol w:w="544"/>
        <w:gridCol w:w="1904"/>
        <w:gridCol w:w="3921"/>
        <w:gridCol w:w="3250"/>
      </w:tblGrid>
      <w:tr w:rsidR="00D335EA" w:rsidTr="00D52644">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35EA" w:rsidRDefault="00D335EA" w:rsidP="00D52644">
            <w:pPr>
              <w:spacing w:before="240" w:after="0" w:line="240" w:lineRule="auto"/>
              <w:jc w:val="center"/>
              <w:rPr>
                <w:rFonts w:ascii="Times New Roman" w:hAnsi="Times New Roman"/>
                <w:b/>
                <w:bCs/>
                <w:color w:val="000000"/>
                <w:lang w:eastAsia="ru-RU"/>
              </w:rPr>
            </w:pPr>
            <w:r>
              <w:rPr>
                <w:rFonts w:ascii="Times New Roman" w:hAnsi="Times New Roman"/>
                <w:b/>
                <w:bCs/>
                <w:color w:val="000000"/>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35EA" w:rsidRDefault="00D335EA" w:rsidP="00D52644">
            <w:pPr>
              <w:spacing w:before="240" w:after="0" w:line="240" w:lineRule="auto"/>
              <w:jc w:val="center"/>
              <w:rPr>
                <w:rFonts w:ascii="Times New Roman" w:hAnsi="Times New Roman"/>
                <w:b/>
                <w:bCs/>
                <w:color w:val="000000"/>
                <w:lang w:eastAsia="ru-RU"/>
              </w:rPr>
            </w:pPr>
            <w:r>
              <w:rPr>
                <w:rFonts w:ascii="Times New Roman" w:hAnsi="Times New Roman"/>
                <w:b/>
                <w:bCs/>
                <w:color w:val="000000"/>
                <w:lang w:eastAsia="ru-RU"/>
              </w:rPr>
              <w:t>Кваліфікаційні критерії</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335EA" w:rsidRDefault="00D335EA" w:rsidP="00D52644">
            <w:pPr>
              <w:spacing w:before="240" w:after="0" w:line="240" w:lineRule="auto"/>
              <w:jc w:val="center"/>
              <w:rPr>
                <w:rFonts w:ascii="Times New Roman" w:hAnsi="Times New Roman"/>
                <w:b/>
                <w:bCs/>
                <w:color w:val="000000"/>
                <w:lang w:eastAsia="ru-RU"/>
              </w:rPr>
            </w:pPr>
            <w:r>
              <w:rPr>
                <w:rFonts w:ascii="Times New Roman" w:hAnsi="Times New Roman"/>
                <w:b/>
                <w:bCs/>
                <w:color w:val="000000"/>
                <w:lang w:eastAsia="ru-RU"/>
              </w:rPr>
              <w:t>Документи, які підтверджують відповідність Учасника кваліфікаційним критеріям**</w:t>
            </w:r>
          </w:p>
        </w:tc>
        <w:tc>
          <w:tcPr>
            <w:tcW w:w="3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335EA" w:rsidRDefault="00D335EA" w:rsidP="00D52644">
            <w:pPr>
              <w:spacing w:before="240" w:after="0" w:line="240" w:lineRule="auto"/>
              <w:jc w:val="center"/>
              <w:rPr>
                <w:rFonts w:ascii="Times New Roman" w:hAnsi="Times New Roman"/>
                <w:b/>
                <w:bCs/>
                <w:color w:val="000000"/>
                <w:lang w:eastAsia="ru-RU"/>
              </w:rPr>
            </w:pPr>
            <w:r>
              <w:rPr>
                <w:rFonts w:ascii="Times New Roman" w:hAnsi="Times New Roman"/>
                <w:b/>
                <w:bCs/>
                <w:lang w:eastAsia="ru-RU"/>
              </w:rPr>
              <w:t>Вимоги до оформлення документа</w:t>
            </w:r>
          </w:p>
        </w:tc>
      </w:tr>
      <w:tr w:rsidR="00D335EA" w:rsidTr="00D52644">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35EA" w:rsidRDefault="00D335EA" w:rsidP="00D5264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35EA" w:rsidRDefault="00D335EA" w:rsidP="00D52644">
            <w:pPr>
              <w:spacing w:after="0" w:line="240" w:lineRule="auto"/>
              <w:rPr>
                <w:rFonts w:ascii="Times New Roman" w:hAnsi="Times New Roman"/>
                <w:b/>
                <w:bCs/>
                <w:color w:val="000000"/>
                <w:lang w:eastAsia="ru-RU"/>
              </w:rPr>
            </w:pPr>
            <w:r>
              <w:rPr>
                <w:rFonts w:ascii="Times New Roman" w:hAnsi="Times New Roman"/>
                <w:b/>
                <w:bCs/>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35EA" w:rsidRDefault="00D335EA" w:rsidP="00D335EA">
            <w:pPr>
              <w:jc w:val="center"/>
              <w:rPr>
                <w:rFonts w:ascii="Times New Roman" w:hAnsi="Times New Roman"/>
                <w:lang w:eastAsia="ru-RU"/>
              </w:rPr>
            </w:pPr>
            <w:r>
              <w:rPr>
                <w:rFonts w:ascii="Times New Roman" w:hAnsi="Times New Roman"/>
                <w:lang w:eastAsia="ru-RU"/>
              </w:rPr>
              <w:t>1.1Довідка складена у довільній формі про наявність в учасника досвіду виконання договорів на закупівлю товару з обов’язковим відображенням в такому договорі предмету постачання (закупівлі) за кодом</w:t>
            </w:r>
          </w:p>
          <w:p w:rsidR="00C66D2C" w:rsidRPr="00C66D2C" w:rsidRDefault="00C66D2C" w:rsidP="00C66D2C">
            <w:pPr>
              <w:spacing w:after="0" w:line="240" w:lineRule="auto"/>
              <w:jc w:val="center"/>
              <w:rPr>
                <w:rFonts w:ascii="Times New Roman" w:hAnsi="Times New Roman"/>
              </w:rPr>
            </w:pPr>
            <w:proofErr w:type="spellStart"/>
            <w:r w:rsidRPr="00C66D2C">
              <w:rPr>
                <w:rFonts w:ascii="Times New Roman" w:hAnsi="Times New Roman"/>
                <w:b/>
                <w:bCs/>
                <w:color w:val="000000"/>
                <w:bdr w:val="none" w:sz="0" w:space="0" w:color="auto" w:frame="1"/>
              </w:rPr>
              <w:t>ДК</w:t>
            </w:r>
            <w:proofErr w:type="spellEnd"/>
            <w:r w:rsidRPr="00C66D2C">
              <w:rPr>
                <w:rFonts w:ascii="Times New Roman" w:hAnsi="Times New Roman"/>
                <w:b/>
                <w:bCs/>
                <w:color w:val="000000"/>
                <w:bdr w:val="none" w:sz="0" w:space="0" w:color="auto" w:frame="1"/>
              </w:rPr>
              <w:t xml:space="preserve"> 021:2015 – 03410000-7 Деревина</w:t>
            </w:r>
          </w:p>
          <w:p w:rsidR="00D335EA" w:rsidRDefault="00D335EA" w:rsidP="00D52644">
            <w:pPr>
              <w:ind w:right="141"/>
              <w:jc w:val="both"/>
              <w:rPr>
                <w:rFonts w:eastAsia="Calibri" w:cs="Calibri"/>
              </w:rPr>
            </w:pPr>
            <w:r>
              <w:rPr>
                <w:rFonts w:ascii="Times New Roman" w:hAnsi="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документально підтвердженої поставки товару за договором на час подання тендерної пропозиції учасником.</w:t>
            </w:r>
          </w:p>
          <w:p w:rsidR="00D335EA" w:rsidRDefault="00D335EA" w:rsidP="00D52644">
            <w:pPr>
              <w:ind w:right="141"/>
              <w:jc w:val="both"/>
            </w:pPr>
            <w:r>
              <w:rPr>
                <w:rFonts w:ascii="Times New Roman" w:hAnsi="Times New Roman"/>
                <w:lang w:eastAsia="ru-RU"/>
              </w:rPr>
              <w:t>Учасник повинен надати інформацію про</w:t>
            </w:r>
            <w:r w:rsidR="00E52156">
              <w:rPr>
                <w:rFonts w:ascii="Times New Roman" w:hAnsi="Times New Roman"/>
                <w:lang w:eastAsia="ru-RU"/>
              </w:rPr>
              <w:t xml:space="preserve"> </w:t>
            </w:r>
            <w:r>
              <w:rPr>
                <w:rFonts w:ascii="Times New Roman" w:hAnsi="Times New Roman"/>
                <w:lang w:eastAsia="ru-RU"/>
              </w:rPr>
              <w:t>1 або більшу кількість аналогічних договорів, з урахуванням того, предмет закупівлі повинен збігатися із предметом даної тендерної документації.</w:t>
            </w:r>
          </w:p>
          <w:p w:rsidR="00D335EA" w:rsidRDefault="00D335EA" w:rsidP="00D52644">
            <w:pPr>
              <w:ind w:right="141"/>
              <w:jc w:val="both"/>
            </w:pPr>
            <w:r>
              <w:rPr>
                <w:rFonts w:ascii="Times New Roman" w:hAnsi="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335EA" w:rsidRDefault="00D335EA" w:rsidP="00D52644">
            <w:pPr>
              <w:ind w:right="141" w:hanging="44"/>
              <w:jc w:val="both"/>
            </w:pPr>
            <w:r>
              <w:rPr>
                <w:rFonts w:ascii="Times New Roman" w:hAnsi="Times New Roman"/>
                <w:lang w:eastAsia="ru-RU"/>
              </w:rPr>
              <w:t>1.2 Договір(и) з додатком(</w:t>
            </w:r>
            <w:proofErr w:type="spellStart"/>
            <w:r>
              <w:rPr>
                <w:rFonts w:ascii="Times New Roman" w:hAnsi="Times New Roman"/>
                <w:lang w:eastAsia="ru-RU"/>
              </w:rPr>
              <w:t>ами</w:t>
            </w:r>
            <w:proofErr w:type="spellEnd"/>
            <w:r>
              <w:rPr>
                <w:rFonts w:ascii="Times New Roman" w:hAnsi="Times New Roman"/>
                <w:lang w:eastAsia="ru-RU"/>
              </w:rPr>
              <w:t xml:space="preserve">) та додатковими угодами до них), на який(і) є посилання у довідці, що вимагається відповідно до вимог пп. </w:t>
            </w:r>
            <w:r>
              <w:rPr>
                <w:rFonts w:ascii="Times New Roman" w:hAnsi="Times New Roman"/>
                <w:lang w:eastAsia="ru-RU"/>
              </w:rPr>
              <w:lastRenderedPageBreak/>
              <w:t>1.1. Розділу І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пп. 1.1. Розділу І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335EA" w:rsidRDefault="00D335EA" w:rsidP="00D52644">
            <w:pPr>
              <w:ind w:right="141"/>
              <w:jc w:val="both"/>
            </w:pPr>
            <w:r>
              <w:rPr>
                <w:rFonts w:ascii="Times New Roman" w:hAnsi="Times New Roman"/>
                <w:lang w:eastAsia="ru-RU"/>
              </w:rPr>
              <w:t>1.3. Документ(и), підтверджуючий(і) факт виконання договору(</w:t>
            </w:r>
            <w:proofErr w:type="spellStart"/>
            <w:r>
              <w:rPr>
                <w:rFonts w:ascii="Times New Roman" w:hAnsi="Times New Roman"/>
                <w:lang w:eastAsia="ru-RU"/>
              </w:rPr>
              <w:t>ів</w:t>
            </w:r>
            <w:proofErr w:type="spellEnd"/>
            <w:r>
              <w:rPr>
                <w:rFonts w:ascii="Times New Roman" w:hAnsi="Times New Roman"/>
                <w:lang w:eastAsia="ru-RU"/>
              </w:rPr>
              <w:t xml:space="preserve">) аналогічного предмету закупівлі, на який є посилання у довідці, що вимагається відповідно до пп. 1.1. Розділу І цього Додатку, а саме: </w:t>
            </w:r>
          </w:p>
          <w:p w:rsidR="00D335EA" w:rsidRDefault="00D335EA" w:rsidP="00D52644">
            <w:pPr>
              <w:ind w:right="141"/>
              <w:jc w:val="both"/>
            </w:pPr>
            <w:r>
              <w:rPr>
                <w:rFonts w:ascii="Times New Roman" w:hAnsi="Times New Roman"/>
                <w:lang w:eastAsia="ru-RU"/>
              </w:rPr>
              <w:t xml:space="preserve">- </w:t>
            </w:r>
            <w:r>
              <w:rPr>
                <w:rFonts w:ascii="Times New Roman" w:hAnsi="Times New Roman"/>
                <w:color w:val="000000"/>
                <w:lang w:eastAsia="ru-RU"/>
              </w:rPr>
              <w:t xml:space="preserve"> позитивний(і) відгук(и) від контрагента(</w:t>
            </w:r>
            <w:proofErr w:type="spellStart"/>
            <w:r>
              <w:rPr>
                <w:rFonts w:ascii="Times New Roman" w:hAnsi="Times New Roman"/>
                <w:color w:val="000000"/>
                <w:lang w:eastAsia="ru-RU"/>
              </w:rPr>
              <w:t>ів</w:t>
            </w:r>
            <w:proofErr w:type="spellEnd"/>
            <w:r>
              <w:rPr>
                <w:rFonts w:ascii="Times New Roman" w:hAnsi="Times New Roman"/>
                <w:color w:val="000000"/>
                <w:lang w:eastAsia="ru-RU"/>
              </w:rPr>
              <w:t>) за договором(</w:t>
            </w:r>
            <w:proofErr w:type="spellStart"/>
            <w:r>
              <w:rPr>
                <w:rFonts w:ascii="Times New Roman" w:hAnsi="Times New Roman"/>
                <w:color w:val="000000"/>
                <w:lang w:eastAsia="ru-RU"/>
              </w:rPr>
              <w:t>ами</w:t>
            </w:r>
            <w:proofErr w:type="spellEnd"/>
            <w:r>
              <w:rPr>
                <w:rFonts w:ascii="Times New Roman" w:hAnsi="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поставки товару, що є предметом закупівлі, інформації про добросовісне виконання постачальником своїх обов’язків, відсутність претензій до постачальника протягом виконання договору.</w:t>
            </w:r>
          </w:p>
          <w:p w:rsidR="00D335EA" w:rsidRDefault="00D335EA" w:rsidP="00D52644">
            <w:pPr>
              <w:spacing w:after="0" w:line="240" w:lineRule="auto"/>
              <w:jc w:val="both"/>
              <w:rPr>
                <w:rFonts w:ascii="Times New Roman" w:hAnsi="Times New Roman"/>
                <w:color w:val="000000"/>
                <w:lang w:eastAsia="ru-RU"/>
              </w:rPr>
            </w:pPr>
            <w:r>
              <w:rPr>
                <w:rFonts w:ascii="Times New Roman" w:hAnsi="Times New Roman"/>
                <w:lang w:eastAsia="ru-RU"/>
              </w:rPr>
              <w:t>Надання вказаних документів не обов’язкове, якщо у відкритих джерелах, посилання на які відображені в довідці, наданої згідно пп. 1.1. Розділу І  цього Додатку, є звіт про виконання договору(</w:t>
            </w:r>
            <w:proofErr w:type="spellStart"/>
            <w:r>
              <w:rPr>
                <w:rFonts w:ascii="Times New Roman" w:hAnsi="Times New Roman"/>
                <w:lang w:eastAsia="ru-RU"/>
              </w:rPr>
              <w:t>ів</w:t>
            </w:r>
            <w:proofErr w:type="spellEnd"/>
            <w:r>
              <w:rPr>
                <w:rFonts w:ascii="Times New Roman" w:hAnsi="Times New Roman"/>
                <w:lang w:eastAsia="ru-RU"/>
              </w:rPr>
              <w:t>), в якому(</w:t>
            </w:r>
            <w:proofErr w:type="spellStart"/>
            <w:r>
              <w:rPr>
                <w:rFonts w:ascii="Times New Roman" w:hAnsi="Times New Roman"/>
                <w:lang w:eastAsia="ru-RU"/>
              </w:rPr>
              <w:t>их</w:t>
            </w:r>
            <w:proofErr w:type="spellEnd"/>
            <w:r>
              <w:rPr>
                <w:rFonts w:ascii="Times New Roman" w:hAnsi="Times New Roman"/>
                <w:lang w:eastAsia="ru-RU"/>
              </w:rPr>
              <w:t>) відображена фактична кількість поставленої  по ньому(них) товару.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w:t>
            </w:r>
            <w:r>
              <w:rPr>
                <w:rFonts w:ascii="Times New Roman" w:hAnsi="Times New Roman"/>
                <w:lang w:eastAsia="ru-RU"/>
              </w:rPr>
              <w:lastRenderedPageBreak/>
              <w:t>яких паролів, тощо)</w:t>
            </w:r>
          </w:p>
        </w:tc>
        <w:tc>
          <w:tcPr>
            <w:tcW w:w="3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335EA" w:rsidRDefault="00D335EA" w:rsidP="00D52644">
            <w:pPr>
              <w:ind w:right="141"/>
              <w:jc w:val="both"/>
            </w:pPr>
            <w:r>
              <w:rPr>
                <w:rFonts w:ascii="Times New Roman" w:hAnsi="Times New Roman"/>
                <w:bCs/>
                <w:lang w:eastAsia="ru-RU"/>
              </w:rPr>
              <w:lastRenderedPageBreak/>
              <w:t>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bCs/>
                <w:lang w:eastAsia="ru-RU"/>
              </w:rPr>
            </w:pPr>
          </w:p>
          <w:p w:rsidR="00D335EA" w:rsidRDefault="00D335EA" w:rsidP="00D52644">
            <w:pPr>
              <w:ind w:right="141"/>
              <w:jc w:val="both"/>
              <w:rPr>
                <w:rFonts w:ascii="Times New Roman" w:hAnsi="Times New Roman"/>
                <w:color w:val="000000"/>
                <w:lang w:eastAsia="ru-RU"/>
              </w:rPr>
            </w:pPr>
            <w:r>
              <w:rPr>
                <w:rFonts w:ascii="Times New Roman" w:hAnsi="Times New Roman"/>
                <w:bCs/>
                <w:lang w:eastAsia="ru-RU"/>
              </w:rPr>
              <w:t>1.2. – 1.3. Документ або копія документа, завірена печаткою</w:t>
            </w:r>
            <w:r>
              <w:t xml:space="preserve"> </w:t>
            </w:r>
            <w:r>
              <w:rPr>
                <w:rFonts w:ascii="Times New Roman" w:hAnsi="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D335EA" w:rsidRDefault="00D335EA" w:rsidP="00D335EA">
      <w:pPr>
        <w:pStyle w:val="xfmc2"/>
        <w:shd w:val="clear" w:color="auto" w:fill="FFFFFF"/>
        <w:spacing w:before="0" w:beforeAutospacing="0" w:after="0" w:afterAutospacing="0"/>
        <w:jc w:val="both"/>
        <w:rPr>
          <w:color w:val="000000"/>
        </w:rPr>
      </w:pPr>
    </w:p>
    <w:p w:rsidR="00D335EA" w:rsidRDefault="00D335EA" w:rsidP="00D335EA">
      <w:pPr>
        <w:pStyle w:val="xfmc2"/>
        <w:shd w:val="clear" w:color="auto" w:fill="FFFFFF"/>
        <w:spacing w:before="150" w:beforeAutospacing="0" w:after="150" w:afterAutospacing="0"/>
        <w:jc w:val="both"/>
        <w:rPr>
          <w:color w:val="000000"/>
          <w:sz w:val="22"/>
          <w:szCs w:val="22"/>
          <w:lang w:val="uk-UA"/>
        </w:rPr>
      </w:pPr>
      <w:r>
        <w:rPr>
          <w:color w:val="000000"/>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w:t>
      </w:r>
      <w:r>
        <w:rPr>
          <w:color w:val="000000"/>
          <w:sz w:val="22"/>
          <w:szCs w:val="22"/>
          <w:lang w:val="uk-UA"/>
        </w:rPr>
        <w:t>н</w:t>
      </w:r>
      <w:r>
        <w:rPr>
          <w:color w:val="000000"/>
          <w:sz w:val="22"/>
          <w:szCs w:val="22"/>
          <w:lang w:val="uk-UA"/>
        </w:rPr>
        <w:t>ктом 29 Особливостей.</w:t>
      </w:r>
    </w:p>
    <w:p w:rsidR="00F03B7B" w:rsidRPr="00992ECD" w:rsidRDefault="00D335EA" w:rsidP="00D335EA">
      <w:pPr>
        <w:spacing w:after="0" w:line="240" w:lineRule="auto"/>
        <w:jc w:val="both"/>
        <w:rPr>
          <w:rFonts w:ascii="Times New Roman" w:hAnsi="Times New Roman"/>
        </w:rPr>
      </w:pPr>
      <w:r>
        <w:rPr>
          <w:rFonts w:ascii="Times New Roman" w:hAnsi="Times New Roman"/>
          <w:i/>
          <w:color w:val="000000"/>
        </w:rPr>
        <w:t>*</w:t>
      </w:r>
      <w:r w:rsidR="00F03B7B" w:rsidRPr="00992ECD">
        <w:rPr>
          <w:rFonts w:ascii="Times New Roman" w:hAnsi="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59DF" w:rsidRPr="00992ECD" w:rsidRDefault="007359DF" w:rsidP="007359DF">
      <w:pPr>
        <w:tabs>
          <w:tab w:val="left" w:pos="927"/>
        </w:tabs>
        <w:ind w:left="85" w:right="147"/>
        <w:jc w:val="both"/>
        <w:rPr>
          <w:rFonts w:ascii="Times New Roman" w:eastAsiaTheme="minorHAnsi" w:hAnsi="Times New Roman"/>
        </w:rPr>
      </w:pPr>
    </w:p>
    <w:p w:rsidR="00567189" w:rsidRPr="00567189" w:rsidRDefault="00567189" w:rsidP="00567189">
      <w:pPr>
        <w:spacing w:before="20" w:after="20" w:line="240" w:lineRule="auto"/>
        <w:jc w:val="both"/>
        <w:rPr>
          <w:rFonts w:ascii="Times New Roman" w:hAnsi="Times New Roman"/>
          <w:b/>
          <w:highlight w:val="white"/>
          <w:lang w:val="ru-RU"/>
        </w:rPr>
      </w:pPr>
      <w:r>
        <w:rPr>
          <w:rFonts w:ascii="Times New Roman" w:hAnsi="Times New Roman"/>
          <w:b/>
          <w:sz w:val="20"/>
          <w:szCs w:val="20"/>
        </w:rPr>
        <w:t xml:space="preserve">2. </w:t>
      </w:r>
      <w:r w:rsidRPr="00567189">
        <w:rPr>
          <w:rFonts w:ascii="Times New Roman" w:hAnsi="Times New Roman"/>
          <w:b/>
          <w:sz w:val="20"/>
          <w:szCs w:val="20"/>
        </w:rPr>
        <w:t xml:space="preserve">Підтвердження відповідності УЧАСНИКА </w:t>
      </w:r>
      <w:r w:rsidRPr="00567189">
        <w:rPr>
          <w:rFonts w:ascii="Times New Roman" w:hAnsi="Times New Roman"/>
          <w:b/>
        </w:rPr>
        <w:t>(в тому числі для об’єднання учасників як учасника процедури)  вимогам, визначени</w:t>
      </w:r>
      <w:r w:rsidRPr="00567189">
        <w:rPr>
          <w:rFonts w:ascii="Times New Roman" w:hAnsi="Times New Roman"/>
          <w:b/>
          <w:highlight w:val="white"/>
        </w:rPr>
        <w:t>м у пункті 47 Особливостей.</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7189" w:rsidRDefault="00567189" w:rsidP="00567189">
      <w:pPr>
        <w:widowControl w:val="0"/>
        <w:spacing w:after="0" w:line="240" w:lineRule="auto"/>
        <w:ind w:firstLine="567"/>
        <w:jc w:val="both"/>
        <w:rPr>
          <w:rFonts w:ascii="Times New Roman" w:hAnsi="Times New Roman"/>
          <w:sz w:val="20"/>
          <w:szCs w:val="20"/>
        </w:rPr>
      </w:pPr>
      <w:r>
        <w:rPr>
          <w:rFonts w:ascii="Times New Roman" w:hAnsi="Times New Roman"/>
          <w:sz w:val="20"/>
          <w:szCs w:val="20"/>
        </w:rPr>
        <w:t xml:space="preserve">Учасник  повинен надати </w:t>
      </w:r>
      <w:r>
        <w:rPr>
          <w:rFonts w:ascii="Times New Roman" w:hAnsi="Times New Roman"/>
          <w:b/>
          <w:sz w:val="20"/>
          <w:szCs w:val="20"/>
        </w:rPr>
        <w:t>довідку у довільній формі</w:t>
      </w:r>
      <w:r>
        <w:rPr>
          <w:rFonts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olor w:val="00B050"/>
          <w:sz w:val="20"/>
          <w:szCs w:val="20"/>
          <w:highlight w:val="white"/>
        </w:rPr>
        <w:t>47</w:t>
      </w:r>
      <w:r>
        <w:rPr>
          <w:rFonts w:ascii="Times New Roman" w:hAnsi="Times New Roman"/>
          <w:sz w:val="20"/>
          <w:szCs w:val="20"/>
          <w:highlight w:val="white"/>
        </w:rPr>
        <w:t xml:space="preserve"> </w:t>
      </w:r>
      <w:r>
        <w:rPr>
          <w:rFonts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7189" w:rsidRPr="00567189" w:rsidRDefault="00567189" w:rsidP="00567189">
      <w:pPr>
        <w:widowControl w:val="0"/>
        <w:spacing w:after="0" w:line="240" w:lineRule="auto"/>
        <w:ind w:firstLine="567"/>
        <w:jc w:val="both"/>
        <w:rPr>
          <w:rFonts w:ascii="Times New Roman" w:hAnsi="Times New Roman"/>
          <w:sz w:val="20"/>
          <w:szCs w:val="20"/>
        </w:rPr>
      </w:pPr>
      <w:r w:rsidRPr="00567189">
        <w:rPr>
          <w:rFonts w:ascii="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7189">
        <w:rPr>
          <w:rFonts w:ascii="Times New Roman" w:hAnsi="Times New Roman"/>
          <w:i/>
          <w:sz w:val="20"/>
          <w:szCs w:val="20"/>
        </w:rPr>
        <w:t>(у разі застосування таких критеріїв до учасника процедури закупівлі)</w:t>
      </w:r>
      <w:r w:rsidRPr="00567189">
        <w:rPr>
          <w:rFonts w:ascii="Times New Roman" w:hAnsi="Times New Roman"/>
          <w:sz w:val="20"/>
          <w:szCs w:val="20"/>
        </w:rPr>
        <w:t>, замовник перевіряє таких суб’єктів господарювання щодо відсутності</w:t>
      </w:r>
      <w:r w:rsidRPr="00567189">
        <w:rPr>
          <w:rFonts w:ascii="Times New Roman" w:hAnsi="Times New Roman"/>
          <w:sz w:val="28"/>
          <w:szCs w:val="28"/>
        </w:rPr>
        <w:t xml:space="preserve"> </w:t>
      </w:r>
      <w:r w:rsidRPr="00567189">
        <w:rPr>
          <w:rFonts w:ascii="Times New Roman" w:hAnsi="Times New Roman"/>
          <w:sz w:val="20"/>
          <w:szCs w:val="20"/>
        </w:rPr>
        <w:t>підстав, визначених пунктом 47 Особливостей.</w:t>
      </w:r>
    </w:p>
    <w:p w:rsidR="00567189" w:rsidRDefault="00567189" w:rsidP="00567189">
      <w:pPr>
        <w:spacing w:after="80"/>
        <w:jc w:val="both"/>
        <w:rPr>
          <w:rFonts w:ascii="Times New Roman" w:hAnsi="Times New Roman"/>
          <w:color w:val="00B050"/>
          <w:sz w:val="20"/>
          <w:szCs w:val="20"/>
          <w:highlight w:val="yellow"/>
        </w:rPr>
      </w:pPr>
    </w:p>
    <w:p w:rsidR="00567189" w:rsidRDefault="00567189" w:rsidP="00567189">
      <w:pPr>
        <w:spacing w:after="0" w:line="240" w:lineRule="auto"/>
        <w:jc w:val="both"/>
        <w:rPr>
          <w:rFonts w:ascii="Times New Roman" w:hAnsi="Times New Roman"/>
          <w:b/>
          <w:highlight w:val="white"/>
        </w:rPr>
      </w:pPr>
      <w:r>
        <w:rPr>
          <w:rFonts w:ascii="Times New Roman" w:hAnsi="Times New Roman"/>
          <w:b/>
        </w:rPr>
        <w:t xml:space="preserve">3. </w:t>
      </w:r>
      <w:r>
        <w:rPr>
          <w:rFonts w:ascii="Times New Roman" w:hAnsi="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b/>
        </w:rPr>
        <w:t xml:space="preserve">визначеним </w:t>
      </w:r>
      <w:r w:rsidRPr="00567189">
        <w:rPr>
          <w:rFonts w:ascii="Times New Roman" w:hAnsi="Times New Roman"/>
          <w:b/>
        </w:rPr>
        <w:t>у пун</w:t>
      </w:r>
      <w:r w:rsidRPr="00567189">
        <w:rPr>
          <w:rFonts w:ascii="Times New Roman" w:hAnsi="Times New Roman"/>
          <w:b/>
          <w:highlight w:val="white"/>
        </w:rPr>
        <w:t xml:space="preserve">кті </w:t>
      </w:r>
      <w:r w:rsidRPr="00567189">
        <w:rPr>
          <w:rFonts w:ascii="Times New Roman" w:hAnsi="Times New Roman"/>
          <w:sz w:val="20"/>
          <w:szCs w:val="20"/>
          <w:highlight w:val="white"/>
        </w:rPr>
        <w:t>47</w:t>
      </w:r>
      <w:r w:rsidRPr="00567189">
        <w:rPr>
          <w:rFonts w:ascii="Times New Roman" w:hAnsi="Times New Roman"/>
          <w:b/>
          <w:highlight w:val="white"/>
        </w:rPr>
        <w:t xml:space="preserve"> Особливостей</w:t>
      </w:r>
      <w:r>
        <w:rPr>
          <w:rFonts w:ascii="Times New Roman" w:hAnsi="Times New Roman"/>
          <w:b/>
          <w:highlight w:val="white"/>
        </w:rPr>
        <w:t>:</w:t>
      </w:r>
    </w:p>
    <w:p w:rsidR="00567189" w:rsidRPr="00567189" w:rsidRDefault="00567189" w:rsidP="00567189">
      <w:pPr>
        <w:widowControl w:val="0"/>
        <w:spacing w:after="0" w:line="240" w:lineRule="auto"/>
        <w:ind w:firstLine="567"/>
        <w:jc w:val="both"/>
        <w:rPr>
          <w:rFonts w:ascii="Times New Roman" w:hAnsi="Times New Roman"/>
          <w:sz w:val="20"/>
          <w:szCs w:val="20"/>
          <w:highlight w:val="white"/>
        </w:rPr>
      </w:pPr>
      <w:r>
        <w:rPr>
          <w:rFonts w:ascii="Times New Roman" w:hAnsi="Times New Roman"/>
          <w:sz w:val="20"/>
          <w:szCs w:val="20"/>
          <w:highlight w:val="white"/>
        </w:rPr>
        <w:t xml:space="preserve">Переможець процедури закупівлі у строк, що </w:t>
      </w:r>
      <w:r>
        <w:rPr>
          <w:rFonts w:ascii="Times New Roman" w:hAnsi="Times New Roman"/>
          <w:b/>
          <w:i/>
          <w:sz w:val="20"/>
          <w:szCs w:val="20"/>
          <w:highlight w:val="white"/>
        </w:rPr>
        <w:t xml:space="preserve">не перевищує чотири дні </w:t>
      </w:r>
      <w:r>
        <w:rPr>
          <w:rFonts w:ascii="Times New Roman" w:hAnsi="Times New Roman"/>
          <w:sz w:val="20"/>
          <w:szCs w:val="20"/>
          <w:highlight w:val="white"/>
        </w:rPr>
        <w:t xml:space="preserve">з дати оприлюднення в електронній системі </w:t>
      </w:r>
      <w:r w:rsidRPr="00567189">
        <w:rPr>
          <w:rFonts w:ascii="Times New Roman" w:hAnsi="Times New Roman"/>
          <w:sz w:val="20"/>
          <w:szCs w:val="20"/>
          <w:highlight w:val="white"/>
        </w:rPr>
        <w:t xml:space="preserve">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7189" w:rsidRPr="00567189" w:rsidRDefault="00567189" w:rsidP="00567189">
      <w:pPr>
        <w:widowControl w:val="0"/>
        <w:spacing w:after="0" w:line="240" w:lineRule="auto"/>
        <w:ind w:firstLine="567"/>
        <w:jc w:val="both"/>
        <w:rPr>
          <w:rFonts w:ascii="Times New Roman" w:hAnsi="Times New Roman"/>
          <w:sz w:val="20"/>
          <w:szCs w:val="20"/>
        </w:rPr>
      </w:pPr>
      <w:r w:rsidRPr="00567189">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7189" w:rsidRPr="00567189" w:rsidRDefault="00567189" w:rsidP="00567189">
      <w:pPr>
        <w:spacing w:after="0" w:line="240" w:lineRule="auto"/>
        <w:rPr>
          <w:rFonts w:ascii="Times New Roman" w:hAnsi="Times New Roman"/>
          <w:b/>
          <w:sz w:val="20"/>
          <w:szCs w:val="20"/>
          <w:highlight w:val="white"/>
        </w:rPr>
      </w:pPr>
    </w:p>
    <w:p w:rsidR="00567189" w:rsidRPr="00567189" w:rsidRDefault="00567189" w:rsidP="00567189">
      <w:pPr>
        <w:spacing w:after="0" w:line="240" w:lineRule="auto"/>
        <w:rPr>
          <w:rFonts w:ascii="Times New Roman" w:hAnsi="Times New Roman"/>
          <w:b/>
          <w:sz w:val="20"/>
          <w:szCs w:val="20"/>
          <w:highlight w:val="white"/>
        </w:rPr>
      </w:pPr>
      <w:r w:rsidRPr="00567189">
        <w:rPr>
          <w:rFonts w:ascii="Times New Roman" w:hAnsi="Times New Roman"/>
          <w:sz w:val="20"/>
          <w:szCs w:val="20"/>
          <w:highlight w:val="white"/>
        </w:rPr>
        <w:t> </w:t>
      </w:r>
      <w:r w:rsidRPr="00567189">
        <w:rPr>
          <w:rFonts w:ascii="Times New Roman" w:hAnsi="Times New Roman"/>
          <w:b/>
          <w:sz w:val="20"/>
          <w:szCs w:val="20"/>
          <w:highlight w:val="white"/>
        </w:rPr>
        <w:t>3.1.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567189" w:rsidRPr="00567189" w:rsidTr="005671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lastRenderedPageBreak/>
              <w:t>№</w:t>
            </w:r>
          </w:p>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7189" w:rsidRPr="00567189" w:rsidRDefault="00567189">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 xml:space="preserve">Вимоги згідно п. </w:t>
            </w:r>
            <w:r w:rsidRPr="00567189">
              <w:rPr>
                <w:rFonts w:ascii="Times New Roman" w:hAnsi="Times New Roman"/>
                <w:sz w:val="20"/>
                <w:szCs w:val="20"/>
                <w:highlight w:val="white"/>
              </w:rPr>
              <w:t>47</w:t>
            </w:r>
            <w:r w:rsidRPr="00567189">
              <w:rPr>
                <w:rFonts w:ascii="Times New Roman" w:hAnsi="Times New Roman"/>
                <w:b/>
                <w:sz w:val="20"/>
                <w:szCs w:val="20"/>
                <w:highlight w:val="white"/>
              </w:rPr>
              <w:t xml:space="preserve"> Особливостей</w:t>
            </w:r>
          </w:p>
          <w:p w:rsidR="00567189" w:rsidRPr="00567189" w:rsidRDefault="00567189">
            <w:pPr>
              <w:spacing w:after="0" w:line="240" w:lineRule="auto"/>
              <w:ind w:left="100"/>
              <w:jc w:val="center"/>
              <w:rPr>
                <w:rFonts w:ascii="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 xml:space="preserve">Переможець торгів на виконання вимоги згідно п. </w:t>
            </w:r>
            <w:r w:rsidRPr="00567189">
              <w:rPr>
                <w:rFonts w:ascii="Times New Roman" w:hAnsi="Times New Roman"/>
                <w:sz w:val="20"/>
                <w:szCs w:val="20"/>
                <w:highlight w:val="white"/>
              </w:rPr>
              <w:t>47</w:t>
            </w:r>
            <w:r w:rsidRPr="00567189">
              <w:rPr>
                <w:rFonts w:ascii="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567189" w:rsidRPr="00567189" w:rsidTr="005671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right="140"/>
              <w:jc w:val="both"/>
              <w:rPr>
                <w:rFonts w:ascii="Times New Roman" w:hAnsi="Times New Roman"/>
                <w:sz w:val="20"/>
                <w:szCs w:val="20"/>
                <w:highlight w:val="white"/>
              </w:rPr>
            </w:pPr>
            <w:r w:rsidRPr="00567189">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67189">
              <w:rPr>
                <w:rFonts w:ascii="Times New Roman" w:hAnsi="Times New Roman"/>
                <w:sz w:val="20"/>
                <w:szCs w:val="20"/>
                <w:highlight w:val="white"/>
              </w:rPr>
              <w:t>керівника</w:t>
            </w:r>
            <w:r w:rsidRPr="00567189">
              <w:rPr>
                <w:rFonts w:ascii="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67189">
              <w:rPr>
                <w:rFonts w:ascii="Times New Roman" w:hAnsi="Times New Roman"/>
                <w:b/>
                <w:sz w:val="20"/>
                <w:szCs w:val="20"/>
                <w:highlight w:val="white"/>
              </w:rPr>
              <w:t>вебресурсі</w:t>
            </w:r>
            <w:proofErr w:type="spellEnd"/>
            <w:r w:rsidRPr="00567189">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7189" w:rsidRPr="00567189" w:rsidTr="005671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7189" w:rsidRPr="00567189" w:rsidRDefault="00567189">
            <w:pPr>
              <w:spacing w:after="0" w:line="240" w:lineRule="auto"/>
              <w:ind w:right="140"/>
              <w:jc w:val="both"/>
              <w:rPr>
                <w:rFonts w:ascii="Times New Roman" w:hAnsi="Times New Roman"/>
                <w:sz w:val="20"/>
                <w:szCs w:val="20"/>
                <w:highlight w:val="white"/>
              </w:rPr>
            </w:pPr>
            <w:r w:rsidRPr="00567189">
              <w:rPr>
                <w:rFonts w:ascii="Times New Roman" w:hAnsi="Times New Roman"/>
                <w:sz w:val="20"/>
                <w:szCs w:val="20"/>
                <w:highlight w:val="white"/>
              </w:rPr>
              <w:t>(підпункт 6 пункт</w:t>
            </w:r>
            <w:r w:rsidRPr="00567189">
              <w:rPr>
                <w:rFonts w:ascii="Times New Roman" w:hAnsi="Times New Roman"/>
                <w:b/>
                <w:sz w:val="20"/>
                <w:szCs w:val="20"/>
                <w:highlight w:val="white"/>
              </w:rPr>
              <w:t xml:space="preserve"> 47</w:t>
            </w:r>
            <w:r w:rsidRPr="00567189">
              <w:rPr>
                <w:rFonts w:ascii="Times New Roman" w:hAnsi="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67189">
              <w:rPr>
                <w:rFonts w:ascii="Times New Roman" w:hAnsi="Times New Roman"/>
                <w:sz w:val="20"/>
                <w:szCs w:val="20"/>
                <w:highlight w:val="white"/>
              </w:rPr>
              <w:t>керівника</w:t>
            </w:r>
            <w:r w:rsidRPr="00567189">
              <w:rPr>
                <w:rFonts w:ascii="Times New Roman" w:hAnsi="Times New Roman"/>
                <w:b/>
                <w:sz w:val="20"/>
                <w:szCs w:val="20"/>
                <w:highlight w:val="white"/>
              </w:rPr>
              <w:t xml:space="preserve"> учасника процедури закупівлі. </w:t>
            </w:r>
          </w:p>
          <w:p w:rsidR="00567189" w:rsidRPr="00567189" w:rsidRDefault="00567189">
            <w:pPr>
              <w:spacing w:after="0" w:line="240" w:lineRule="auto"/>
              <w:jc w:val="both"/>
              <w:rPr>
                <w:rFonts w:ascii="Times New Roman" w:hAnsi="Times New Roman"/>
                <w:b/>
                <w:sz w:val="20"/>
                <w:szCs w:val="20"/>
                <w:highlight w:val="white"/>
              </w:rPr>
            </w:pPr>
          </w:p>
          <w:p w:rsidR="00567189" w:rsidRPr="00567189" w:rsidRDefault="00567189">
            <w:pPr>
              <w:spacing w:after="0"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 xml:space="preserve">Документ повинен бути не більше </w:t>
            </w:r>
            <w:proofErr w:type="spellStart"/>
            <w:r w:rsidRPr="00567189">
              <w:rPr>
                <w:rFonts w:ascii="Times New Roman" w:hAnsi="Times New Roman"/>
                <w:b/>
                <w:sz w:val="20"/>
                <w:szCs w:val="20"/>
                <w:highlight w:val="white"/>
              </w:rPr>
              <w:t>тридцятиденної</w:t>
            </w:r>
            <w:proofErr w:type="spellEnd"/>
            <w:r w:rsidRPr="00567189">
              <w:rPr>
                <w:rFonts w:ascii="Times New Roman" w:hAnsi="Times New Roman"/>
                <w:b/>
                <w:sz w:val="20"/>
                <w:szCs w:val="20"/>
                <w:highlight w:val="white"/>
              </w:rPr>
              <w:t xml:space="preserve"> давнини від дати подання документа.</w:t>
            </w:r>
            <w:r w:rsidRPr="00567189">
              <w:rPr>
                <w:rFonts w:ascii="Times New Roman" w:hAnsi="Times New Roman"/>
                <w:sz w:val="20"/>
                <w:szCs w:val="20"/>
                <w:highlight w:val="white"/>
              </w:rPr>
              <w:t> </w:t>
            </w:r>
          </w:p>
        </w:tc>
      </w:tr>
      <w:tr w:rsidR="00567189" w:rsidRPr="00567189" w:rsidTr="005671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567189" w:rsidRPr="00567189" w:rsidRDefault="00567189">
            <w:pPr>
              <w:spacing w:after="0"/>
              <w:rPr>
                <w:rFonts w:ascii="Times New Roman" w:hAnsi="Times New Roman"/>
                <w:sz w:val="20"/>
                <w:szCs w:val="20"/>
                <w:highlight w:val="white"/>
                <w:lang w:val="ru-RU"/>
              </w:rPr>
            </w:pPr>
          </w:p>
        </w:tc>
      </w:tr>
      <w:tr w:rsidR="00567189" w:rsidRPr="00567189" w:rsidTr="005671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348"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Довідка в довільній формі</w:t>
            </w:r>
            <w:r w:rsidRPr="00567189">
              <w:rPr>
                <w:rFonts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7189" w:rsidRPr="00567189" w:rsidRDefault="00567189" w:rsidP="00567189">
      <w:pPr>
        <w:spacing w:after="0" w:line="240" w:lineRule="auto"/>
        <w:rPr>
          <w:rFonts w:ascii="Times New Roman" w:hAnsi="Times New Roman"/>
          <w:b/>
          <w:sz w:val="20"/>
          <w:szCs w:val="20"/>
        </w:rPr>
      </w:pPr>
    </w:p>
    <w:p w:rsidR="00567189" w:rsidRPr="00567189" w:rsidRDefault="00567189" w:rsidP="00567189">
      <w:pPr>
        <w:spacing w:before="240" w:after="0" w:line="240" w:lineRule="auto"/>
        <w:jc w:val="center"/>
        <w:rPr>
          <w:rFonts w:ascii="Times New Roman" w:hAnsi="Times New Roman"/>
          <w:sz w:val="20"/>
          <w:szCs w:val="20"/>
        </w:rPr>
      </w:pPr>
      <w:r w:rsidRPr="00567189">
        <w:rPr>
          <w:rFonts w:ascii="Times New Roman" w:hAnsi="Times New Roman"/>
          <w:b/>
          <w:sz w:val="20"/>
          <w:szCs w:val="20"/>
        </w:rPr>
        <w:t>3.2. Документи, які надаються ПЕРЕМОЖЦЕМ (фізичною особою чи фізичною особою — підприємцем):</w:t>
      </w:r>
    </w:p>
    <w:tbl>
      <w:tblPr>
        <w:tblW w:w="9615" w:type="dxa"/>
        <w:tblInd w:w="-100" w:type="dxa"/>
        <w:tblLayout w:type="fixed"/>
        <w:tblLook w:val="0400"/>
      </w:tblPr>
      <w:tblGrid>
        <w:gridCol w:w="587"/>
        <w:gridCol w:w="4425"/>
        <w:gridCol w:w="4603"/>
      </w:tblGrid>
      <w:tr w:rsidR="00567189" w:rsidRPr="00567189" w:rsidTr="0056718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lastRenderedPageBreak/>
              <w:t>№</w:t>
            </w:r>
          </w:p>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 xml:space="preserve">Вимоги </w:t>
            </w:r>
            <w:r w:rsidRPr="00567189">
              <w:rPr>
                <w:rFonts w:ascii="Times New Roman" w:hAnsi="Times New Roman"/>
                <w:sz w:val="20"/>
                <w:szCs w:val="20"/>
                <w:highlight w:val="white"/>
              </w:rPr>
              <w:t xml:space="preserve">згідно пункту </w:t>
            </w:r>
            <w:r w:rsidRPr="00567189">
              <w:rPr>
                <w:rFonts w:ascii="Times New Roman" w:hAnsi="Times New Roman"/>
                <w:b/>
                <w:sz w:val="20"/>
                <w:szCs w:val="20"/>
                <w:highlight w:val="white"/>
              </w:rPr>
              <w:t>47</w:t>
            </w:r>
            <w:r w:rsidRPr="00567189">
              <w:rPr>
                <w:rFonts w:ascii="Times New Roman" w:hAnsi="Times New Roman"/>
                <w:sz w:val="20"/>
                <w:szCs w:val="20"/>
                <w:highlight w:val="white"/>
              </w:rPr>
              <w:t xml:space="preserve"> Особливостей</w:t>
            </w:r>
          </w:p>
          <w:p w:rsidR="00567189" w:rsidRPr="00567189" w:rsidRDefault="00567189">
            <w:pPr>
              <w:spacing w:after="0" w:line="240" w:lineRule="auto"/>
              <w:ind w:left="100"/>
              <w:jc w:val="center"/>
              <w:rPr>
                <w:rFonts w:ascii="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 xml:space="preserve">Переможець </w:t>
            </w:r>
            <w:r w:rsidRPr="00567189">
              <w:rPr>
                <w:rFonts w:ascii="Times New Roman" w:hAnsi="Times New Roman"/>
                <w:b/>
                <w:sz w:val="20"/>
                <w:szCs w:val="20"/>
                <w:highlight w:val="white"/>
              </w:rPr>
              <w:t xml:space="preserve">торгів на виконання вимоги </w:t>
            </w:r>
            <w:r w:rsidRPr="00567189">
              <w:rPr>
                <w:rFonts w:ascii="Times New Roman" w:hAnsi="Times New Roman"/>
                <w:sz w:val="20"/>
                <w:szCs w:val="20"/>
                <w:highlight w:val="white"/>
              </w:rPr>
              <w:t xml:space="preserve">згідно пункту </w:t>
            </w:r>
            <w:r w:rsidRPr="00567189">
              <w:rPr>
                <w:rFonts w:ascii="Times New Roman" w:hAnsi="Times New Roman"/>
                <w:b/>
                <w:sz w:val="20"/>
                <w:szCs w:val="20"/>
                <w:highlight w:val="white"/>
              </w:rPr>
              <w:t>47</w:t>
            </w:r>
            <w:r w:rsidRPr="00567189">
              <w:rPr>
                <w:rFonts w:ascii="Times New Roman" w:hAnsi="Times New Roman"/>
                <w:sz w:val="20"/>
                <w:szCs w:val="20"/>
                <w:highlight w:val="white"/>
              </w:rPr>
              <w:t xml:space="preserve"> Особ</w:t>
            </w:r>
            <w:r w:rsidRPr="00567189">
              <w:rPr>
                <w:rFonts w:ascii="Times New Roman" w:hAnsi="Times New Roman"/>
                <w:sz w:val="20"/>
                <w:szCs w:val="20"/>
              </w:rPr>
              <w:t>ливостей</w:t>
            </w:r>
            <w:r w:rsidRPr="00567189">
              <w:rPr>
                <w:rFonts w:ascii="Times New Roman" w:hAnsi="Times New Roman"/>
                <w:b/>
                <w:sz w:val="20"/>
                <w:szCs w:val="20"/>
              </w:rPr>
              <w:t xml:space="preserve"> (підтвердження відсутності підстав) повинен надати таку інформацію:</w:t>
            </w:r>
          </w:p>
        </w:tc>
      </w:tr>
      <w:tr w:rsidR="00567189" w:rsidRPr="00567189" w:rsidTr="005671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right="140"/>
              <w:jc w:val="both"/>
              <w:rPr>
                <w:rFonts w:ascii="Times New Roman" w:hAnsi="Times New Roman"/>
                <w:sz w:val="20"/>
                <w:szCs w:val="20"/>
              </w:rPr>
            </w:pPr>
            <w:r w:rsidRPr="00567189">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67189">
              <w:rPr>
                <w:rFonts w:ascii="Times New Roman" w:hAnsi="Times New Roman"/>
                <w:b/>
                <w:sz w:val="20"/>
                <w:szCs w:val="20"/>
              </w:rPr>
              <w:t>вебресурсі</w:t>
            </w:r>
            <w:proofErr w:type="spellEnd"/>
            <w:r w:rsidRPr="00567189">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7189" w:rsidRPr="00567189" w:rsidTr="005671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7189" w:rsidRPr="00567189" w:rsidRDefault="00567189">
            <w:pPr>
              <w:widowControl w:val="0"/>
              <w:spacing w:before="120"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67189" w:rsidRPr="00567189" w:rsidRDefault="00567189">
            <w:pPr>
              <w:spacing w:after="0" w:line="240" w:lineRule="auto"/>
              <w:jc w:val="both"/>
              <w:rPr>
                <w:rFonts w:ascii="Times New Roman" w:hAnsi="Times New Roman"/>
                <w:b/>
                <w:sz w:val="20"/>
                <w:szCs w:val="20"/>
              </w:rPr>
            </w:pPr>
            <w:r w:rsidRPr="00567189">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7189" w:rsidRPr="00567189" w:rsidRDefault="00567189">
            <w:pPr>
              <w:spacing w:after="0" w:line="240" w:lineRule="auto"/>
              <w:jc w:val="both"/>
              <w:rPr>
                <w:rFonts w:ascii="Times New Roman" w:hAnsi="Times New Roman"/>
                <w:b/>
                <w:sz w:val="20"/>
                <w:szCs w:val="20"/>
              </w:rPr>
            </w:pPr>
          </w:p>
          <w:p w:rsidR="00567189" w:rsidRPr="00567189" w:rsidRDefault="00567189">
            <w:pPr>
              <w:spacing w:after="0" w:line="240" w:lineRule="auto"/>
              <w:jc w:val="both"/>
              <w:rPr>
                <w:rFonts w:ascii="Times New Roman" w:hAnsi="Times New Roman"/>
                <w:sz w:val="20"/>
                <w:szCs w:val="20"/>
              </w:rPr>
            </w:pPr>
            <w:r w:rsidRPr="00567189">
              <w:rPr>
                <w:rFonts w:ascii="Times New Roman" w:hAnsi="Times New Roman"/>
                <w:b/>
                <w:sz w:val="20"/>
                <w:szCs w:val="20"/>
              </w:rPr>
              <w:t xml:space="preserve">Документ повинен бути не більше </w:t>
            </w:r>
            <w:proofErr w:type="spellStart"/>
            <w:r w:rsidRPr="00567189">
              <w:rPr>
                <w:rFonts w:ascii="Times New Roman" w:hAnsi="Times New Roman"/>
                <w:b/>
                <w:sz w:val="20"/>
                <w:szCs w:val="20"/>
              </w:rPr>
              <w:t>тридцятиденної</w:t>
            </w:r>
            <w:proofErr w:type="spellEnd"/>
            <w:r w:rsidRPr="00567189">
              <w:rPr>
                <w:rFonts w:ascii="Times New Roman" w:hAnsi="Times New Roman"/>
                <w:b/>
                <w:sz w:val="20"/>
                <w:szCs w:val="20"/>
              </w:rPr>
              <w:t xml:space="preserve"> давнини від дати подання документа.</w:t>
            </w:r>
            <w:r w:rsidRPr="00567189">
              <w:rPr>
                <w:rFonts w:ascii="Times New Roman" w:hAnsi="Times New Roman"/>
                <w:sz w:val="20"/>
                <w:szCs w:val="20"/>
              </w:rPr>
              <w:t> </w:t>
            </w:r>
          </w:p>
        </w:tc>
      </w:tr>
      <w:tr w:rsidR="00567189" w:rsidRPr="00567189" w:rsidTr="005671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189" w:rsidRPr="00567189" w:rsidRDefault="00567189">
            <w:pPr>
              <w:spacing w:after="0"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567189" w:rsidRPr="00567189" w:rsidRDefault="00567189">
            <w:pPr>
              <w:spacing w:after="0"/>
              <w:rPr>
                <w:rFonts w:ascii="Times New Roman" w:hAnsi="Times New Roman"/>
                <w:sz w:val="20"/>
                <w:szCs w:val="20"/>
                <w:lang w:val="ru-RU"/>
              </w:rPr>
            </w:pPr>
          </w:p>
        </w:tc>
      </w:tr>
      <w:tr w:rsidR="00567189" w:rsidRPr="00567189" w:rsidTr="0056718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b/>
                <w:sz w:val="20"/>
                <w:szCs w:val="20"/>
              </w:rPr>
            </w:pPr>
            <w:r w:rsidRPr="00567189">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jc w:val="both"/>
              <w:rPr>
                <w:rFonts w:ascii="Times New Roman" w:hAnsi="Times New Roman"/>
                <w:sz w:val="20"/>
                <w:szCs w:val="20"/>
                <w:highlight w:val="white"/>
              </w:rPr>
            </w:pPr>
            <w:r w:rsidRPr="00567189">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67189">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348" w:line="240" w:lineRule="auto"/>
              <w:jc w:val="both"/>
              <w:rPr>
                <w:rFonts w:ascii="Times New Roman" w:hAnsi="Times New Roman"/>
                <w:sz w:val="20"/>
                <w:szCs w:val="20"/>
                <w:highlight w:val="yellow"/>
              </w:rPr>
            </w:pPr>
            <w:r w:rsidRPr="00567189">
              <w:rPr>
                <w:rFonts w:ascii="Times New Roman" w:hAnsi="Times New Roman"/>
                <w:b/>
                <w:sz w:val="20"/>
                <w:szCs w:val="20"/>
              </w:rPr>
              <w:t>Довідка в довільній формі</w:t>
            </w:r>
            <w:r w:rsidRPr="00567189">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7189" w:rsidRPr="00567189" w:rsidRDefault="00567189" w:rsidP="00567189">
      <w:pPr>
        <w:shd w:val="clear" w:color="auto" w:fill="FFFFFF"/>
        <w:spacing w:after="0" w:line="240" w:lineRule="auto"/>
        <w:rPr>
          <w:rFonts w:ascii="Times New Roman" w:hAnsi="Times New Roman"/>
          <w:sz w:val="20"/>
          <w:szCs w:val="20"/>
        </w:rPr>
      </w:pPr>
    </w:p>
    <w:p w:rsidR="00567189" w:rsidRDefault="00567189" w:rsidP="00567189">
      <w:pPr>
        <w:shd w:val="clear" w:color="auto" w:fill="FFFFFF"/>
        <w:spacing w:after="0" w:line="240" w:lineRule="auto"/>
        <w:rPr>
          <w:rFonts w:ascii="Times New Roman" w:hAnsi="Times New Roman"/>
          <w:sz w:val="20"/>
          <w:szCs w:val="20"/>
        </w:rPr>
      </w:pPr>
      <w:r>
        <w:rPr>
          <w:rFonts w:ascii="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b/>
          <w:sz w:val="20"/>
          <w:szCs w:val="20"/>
        </w:rPr>
        <w:t>—</w:t>
      </w:r>
      <w:r>
        <w:rPr>
          <w:rFonts w:ascii="Times New Roman" w:hAnsi="Times New Roman"/>
          <w:b/>
          <w:color w:val="000000"/>
          <w:sz w:val="20"/>
          <w:szCs w:val="20"/>
        </w:rPr>
        <w:t xml:space="preserve"> юридичних осіб, фізичних осіб та фізичних осіб</w:t>
      </w:r>
      <w:r>
        <w:rPr>
          <w:rFonts w:ascii="Times New Roman" w:hAnsi="Times New Roman"/>
          <w:b/>
          <w:sz w:val="20"/>
          <w:szCs w:val="20"/>
        </w:rPr>
        <w:t xml:space="preserve"> — </w:t>
      </w:r>
      <w:r>
        <w:rPr>
          <w:rFonts w:ascii="Times New Roman" w:hAnsi="Times New Roman"/>
          <w:b/>
          <w:color w:val="000000"/>
          <w:sz w:val="20"/>
          <w:szCs w:val="20"/>
        </w:rPr>
        <w:t>підприємців).</w:t>
      </w:r>
    </w:p>
    <w:tbl>
      <w:tblPr>
        <w:tblW w:w="9451" w:type="dxa"/>
        <w:tblInd w:w="-100" w:type="dxa"/>
        <w:tblLayout w:type="fixed"/>
        <w:tblLook w:val="0400"/>
      </w:tblPr>
      <w:tblGrid>
        <w:gridCol w:w="626"/>
        <w:gridCol w:w="8825"/>
      </w:tblGrid>
      <w:tr w:rsidR="00567189" w:rsidTr="00E34F95">
        <w:trPr>
          <w:trHeight w:val="124"/>
        </w:trPr>
        <w:tc>
          <w:tcPr>
            <w:tcW w:w="945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7189" w:rsidRDefault="00567189">
            <w:pPr>
              <w:spacing w:after="0" w:line="240" w:lineRule="auto"/>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567189" w:rsidTr="009237C0">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rPr>
                <w:rFonts w:ascii="Times New Roman" w:hAnsi="Times New Roman"/>
                <w:sz w:val="20"/>
                <w:szCs w:val="20"/>
              </w:rPr>
            </w:pPr>
            <w:r>
              <w:rPr>
                <w:rFonts w:ascii="Times New Roman" w:hAnsi="Times New Roman"/>
                <w:b/>
                <w:color w:val="000000"/>
                <w:sz w:val="20"/>
                <w:szCs w:val="20"/>
              </w:rPr>
              <w:lastRenderedPageBreak/>
              <w:t>1</w:t>
            </w:r>
          </w:p>
        </w:tc>
        <w:tc>
          <w:tcPr>
            <w:tcW w:w="8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jc w:val="both"/>
              <w:rPr>
                <w:rFonts w:ascii="Times New Roman" w:hAnsi="Times New Roman"/>
                <w:sz w:val="20"/>
                <w:szCs w:val="20"/>
              </w:rPr>
            </w:pPr>
            <w:r>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67189" w:rsidTr="009237C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before="240" w:after="0" w:line="240" w:lineRule="auto"/>
              <w:ind w:left="100"/>
              <w:rPr>
                <w:rFonts w:ascii="Times New Roman" w:hAnsi="Times New Roman"/>
                <w:sz w:val="20"/>
                <w:szCs w:val="20"/>
              </w:rPr>
            </w:pPr>
            <w:r>
              <w:rPr>
                <w:rFonts w:ascii="Times New Roman" w:hAnsi="Times New Roman"/>
                <w:b/>
                <w:color w:val="000000"/>
                <w:sz w:val="20"/>
                <w:szCs w:val="20"/>
              </w:rPr>
              <w:t>2</w:t>
            </w:r>
          </w:p>
        </w:tc>
        <w:tc>
          <w:tcPr>
            <w:tcW w:w="8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right="120" w:hanging="20"/>
              <w:jc w:val="both"/>
              <w:rPr>
                <w:rFonts w:ascii="Times New Roman" w:hAnsi="Times New Roman"/>
                <w:sz w:val="20"/>
                <w:szCs w:val="20"/>
              </w:rPr>
            </w:pPr>
            <w:r>
              <w:rPr>
                <w:rFonts w:ascii="Times New Roman" w:hAnsi="Times New Roman"/>
                <w:b/>
                <w:color w:val="000000"/>
                <w:sz w:val="20"/>
                <w:szCs w:val="20"/>
              </w:rPr>
              <w:t xml:space="preserve">Достовірна інформація у вигляді довідки довільної форми, </w:t>
            </w:r>
            <w:r>
              <w:rPr>
                <w:rFonts w:ascii="Times New Roman" w:hAnsi="Times New Roman"/>
                <w:sz w:val="20"/>
                <w:szCs w:val="20"/>
              </w:rPr>
              <w:t>у</w:t>
            </w:r>
            <w:r>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67189" w:rsidTr="009237C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before="240" w:after="0" w:line="240" w:lineRule="auto"/>
              <w:ind w:left="100"/>
              <w:rPr>
                <w:rFonts w:ascii="Times New Roman" w:hAnsi="Times New Roman"/>
                <w:b/>
                <w:color w:val="000000"/>
                <w:sz w:val="20"/>
                <w:szCs w:val="20"/>
              </w:rPr>
            </w:pPr>
            <w:r>
              <w:rPr>
                <w:rFonts w:ascii="Times New Roman" w:hAnsi="Times New Roman"/>
                <w:b/>
                <w:sz w:val="20"/>
                <w:szCs w:val="20"/>
              </w:rPr>
              <w:t>3</w:t>
            </w:r>
          </w:p>
        </w:tc>
        <w:tc>
          <w:tcPr>
            <w:tcW w:w="8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CBE" w:rsidRDefault="00EA2CBE" w:rsidP="00EA2CBE">
            <w:pPr>
              <w:spacing w:after="0" w:line="240" w:lineRule="auto"/>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A2CBE" w:rsidRDefault="00EA2CBE" w:rsidP="00EA2CBE">
            <w:pPr>
              <w:spacing w:after="0" w:line="240" w:lineRule="auto"/>
              <w:jc w:val="both"/>
              <w:rPr>
                <w:rFonts w:ascii="Times New Roman" w:hAnsi="Times New Roman"/>
                <w:sz w:val="20"/>
                <w:szCs w:val="20"/>
              </w:rPr>
            </w:pPr>
            <w:r>
              <w:rPr>
                <w:rFonts w:ascii="Times New Roman" w:hAnsi="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sz w:val="20"/>
                <w:szCs w:val="20"/>
              </w:rPr>
              <w:br/>
              <w:t xml:space="preserve"> </w:t>
            </w:r>
            <w:r>
              <w:rPr>
                <w:rFonts w:ascii="Times New Roman" w:hAnsi="Times New Roman"/>
                <w:i/>
                <w:sz w:val="20"/>
                <w:szCs w:val="20"/>
              </w:rPr>
              <w:t>або</w:t>
            </w:r>
            <w:r>
              <w:rPr>
                <w:rFonts w:ascii="Times New Roman" w:hAnsi="Times New Roman"/>
                <w:sz w:val="20"/>
                <w:szCs w:val="20"/>
              </w:rPr>
              <w:br/>
              <w:t xml:space="preserve"> • посвідчення біженця чи документ, що підтверджує надання притулку в Україні,</w:t>
            </w:r>
            <w:r>
              <w:rPr>
                <w:rFonts w:ascii="Times New Roman" w:hAnsi="Times New Roman"/>
                <w:sz w:val="20"/>
                <w:szCs w:val="20"/>
              </w:rPr>
              <w:br/>
              <w:t xml:space="preserve"> </w:t>
            </w:r>
            <w:r>
              <w:rPr>
                <w:rFonts w:ascii="Times New Roman" w:hAnsi="Times New Roman"/>
                <w:i/>
                <w:sz w:val="20"/>
                <w:szCs w:val="20"/>
              </w:rPr>
              <w:t>або</w:t>
            </w:r>
            <w:r>
              <w:rPr>
                <w:rFonts w:ascii="Times New Roman" w:hAnsi="Times New Roman"/>
                <w:i/>
                <w:sz w:val="20"/>
                <w:szCs w:val="20"/>
              </w:rPr>
              <w:br/>
            </w:r>
            <w:r>
              <w:rPr>
                <w:rFonts w:ascii="Times New Roman" w:hAnsi="Times New Roman"/>
                <w:sz w:val="20"/>
                <w:szCs w:val="20"/>
              </w:rPr>
              <w:t xml:space="preserve"> • посвідчення особи, яка потребує додаткового захисту в Україні,</w:t>
            </w:r>
            <w:r>
              <w:rPr>
                <w:rFonts w:ascii="Times New Roman" w:hAnsi="Times New Roman"/>
                <w:sz w:val="20"/>
                <w:szCs w:val="20"/>
              </w:rPr>
              <w:br/>
            </w:r>
            <w:r>
              <w:rPr>
                <w:rFonts w:ascii="Times New Roman" w:hAnsi="Times New Roman"/>
                <w:i/>
                <w:sz w:val="20"/>
                <w:szCs w:val="20"/>
              </w:rPr>
              <w:t xml:space="preserve"> або</w:t>
            </w:r>
            <w:r>
              <w:rPr>
                <w:rFonts w:ascii="Times New Roman" w:hAnsi="Times New Roman"/>
                <w:sz w:val="20"/>
                <w:szCs w:val="20"/>
              </w:rPr>
              <w:br/>
              <w:t xml:space="preserve"> •    посвідчення особи, якій надано тимчасовий захист в Україні,</w:t>
            </w:r>
            <w:r>
              <w:rPr>
                <w:rFonts w:ascii="Times New Roman" w:hAnsi="Times New Roman"/>
                <w:sz w:val="20"/>
                <w:szCs w:val="20"/>
              </w:rPr>
              <w:br/>
            </w:r>
            <w:r>
              <w:rPr>
                <w:rFonts w:ascii="Times New Roman" w:hAnsi="Times New Roman"/>
                <w:i/>
                <w:sz w:val="20"/>
                <w:szCs w:val="20"/>
              </w:rPr>
              <w:t xml:space="preserve"> або</w:t>
            </w:r>
            <w:r>
              <w:rPr>
                <w:rFonts w:ascii="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sz w:val="20"/>
                <w:szCs w:val="20"/>
              </w:rPr>
              <w:br/>
            </w:r>
            <w:r>
              <w:rPr>
                <w:rFonts w:ascii="Times New Roman" w:hAnsi="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sz w:val="20"/>
                <w:szCs w:val="20"/>
              </w:rPr>
              <w:br/>
              <w:t xml:space="preserve"> • Ухвалу слідчого судді, суду, щодо арешту активів,</w:t>
            </w:r>
            <w:r>
              <w:rPr>
                <w:rFonts w:ascii="Times New Roman" w:hAnsi="Times New Roman"/>
                <w:sz w:val="20"/>
                <w:szCs w:val="20"/>
              </w:rPr>
              <w:br/>
            </w:r>
            <w:r>
              <w:rPr>
                <w:rFonts w:ascii="Times New Roman" w:hAnsi="Times New Roman"/>
                <w:i/>
                <w:sz w:val="20"/>
                <w:szCs w:val="20"/>
              </w:rPr>
              <w:t xml:space="preserve"> або</w:t>
            </w:r>
            <w:r>
              <w:rPr>
                <w:rFonts w:ascii="Times New Roman" w:hAnsi="Times New Roman"/>
                <w:i/>
                <w:sz w:val="20"/>
                <w:szCs w:val="20"/>
              </w:rPr>
              <w:br/>
            </w:r>
            <w:r>
              <w:rPr>
                <w:rFonts w:ascii="Times New Roman" w:hAnsi="Times New Roman"/>
                <w:sz w:val="20"/>
                <w:szCs w:val="20"/>
              </w:rPr>
              <w:t xml:space="preserve"> • Нотаріально засвідчену копію згоди власника, щодо управління активами,</w:t>
            </w:r>
            <w:r>
              <w:rPr>
                <w:rFonts w:ascii="Times New Roman" w:hAnsi="Times New Roman"/>
                <w:sz w:val="20"/>
                <w:szCs w:val="20"/>
              </w:rPr>
              <w:br/>
              <w:t xml:space="preserve"> а також:</w:t>
            </w:r>
            <w:r>
              <w:rPr>
                <w:rFonts w:ascii="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sz w:val="20"/>
                <w:szCs w:val="20"/>
              </w:rPr>
              <w:br/>
              <w:t xml:space="preserve"> </w:t>
            </w:r>
            <w:r>
              <w:rPr>
                <w:rFonts w:ascii="Times New Roman" w:hAnsi="Times New Roman"/>
                <w:i/>
                <w:sz w:val="20"/>
                <w:szCs w:val="20"/>
              </w:rPr>
              <w:t>або</w:t>
            </w:r>
            <w:r>
              <w:rPr>
                <w:rFonts w:ascii="Times New Roman" w:hAnsi="Times New Roman"/>
                <w:i/>
                <w:sz w:val="20"/>
                <w:szCs w:val="20"/>
              </w:rPr>
              <w:br/>
            </w:r>
            <w:r>
              <w:rPr>
                <w:rFonts w:ascii="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p w:rsidR="00EA2CBE" w:rsidRDefault="00EA2CBE">
            <w:pPr>
              <w:spacing w:after="0" w:line="240" w:lineRule="auto"/>
              <w:jc w:val="both"/>
              <w:rPr>
                <w:rFonts w:ascii="Times New Roman" w:hAnsi="Times New Roman"/>
                <w:sz w:val="20"/>
                <w:szCs w:val="20"/>
              </w:rPr>
            </w:pPr>
          </w:p>
          <w:p w:rsidR="00567189" w:rsidRDefault="00567189" w:rsidP="00EA2CBE">
            <w:pPr>
              <w:suppressAutoHyphens w:val="0"/>
              <w:spacing w:after="0" w:line="240" w:lineRule="auto"/>
              <w:jc w:val="both"/>
              <w:rPr>
                <w:rFonts w:ascii="Times New Roman" w:hAnsi="Times New Roman"/>
                <w:sz w:val="20"/>
                <w:szCs w:val="20"/>
              </w:rPr>
            </w:pPr>
          </w:p>
        </w:tc>
      </w:tr>
      <w:tr w:rsidR="00772055" w:rsidTr="009237C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055" w:rsidRDefault="00E34F95">
            <w:pPr>
              <w:spacing w:before="240" w:after="0" w:line="240" w:lineRule="auto"/>
              <w:ind w:left="100"/>
              <w:rPr>
                <w:rFonts w:ascii="Times New Roman" w:hAnsi="Times New Roman"/>
                <w:b/>
                <w:sz w:val="20"/>
                <w:szCs w:val="20"/>
              </w:rPr>
            </w:pPr>
            <w:r>
              <w:rPr>
                <w:rFonts w:ascii="Times New Roman" w:hAnsi="Times New Roman"/>
                <w:b/>
                <w:sz w:val="20"/>
                <w:szCs w:val="20"/>
              </w:rPr>
              <w:t>4</w:t>
            </w:r>
          </w:p>
        </w:tc>
        <w:tc>
          <w:tcPr>
            <w:tcW w:w="8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055" w:rsidRPr="00E34F95" w:rsidRDefault="00772055" w:rsidP="00EA2CBE">
            <w:pPr>
              <w:spacing w:after="0" w:line="240" w:lineRule="auto"/>
              <w:jc w:val="both"/>
              <w:rPr>
                <w:rFonts w:ascii="Times New Roman" w:hAnsi="Times New Roman"/>
                <w:b/>
                <w:sz w:val="20"/>
                <w:szCs w:val="20"/>
              </w:rPr>
            </w:pPr>
            <w:r w:rsidRPr="00E34F95">
              <w:rPr>
                <w:rStyle w:val="ad"/>
                <w:rFonts w:ascii="Times New Roman" w:hAnsi="Times New Roman"/>
                <w:b w:val="0"/>
              </w:rPr>
              <w:t>Довідка в довільній формі із зазначенням інформації про країну походження товару, що є предметом закупівлі.</w:t>
            </w:r>
          </w:p>
        </w:tc>
      </w:tr>
      <w:tr w:rsidR="00772055" w:rsidTr="009237C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055" w:rsidRDefault="00E34F95" w:rsidP="00772055">
            <w:pPr>
              <w:spacing w:before="240" w:after="0" w:line="240" w:lineRule="auto"/>
              <w:ind w:left="100"/>
              <w:rPr>
                <w:rFonts w:ascii="Times New Roman" w:hAnsi="Times New Roman"/>
                <w:b/>
                <w:sz w:val="20"/>
                <w:szCs w:val="20"/>
              </w:rPr>
            </w:pPr>
            <w:r>
              <w:rPr>
                <w:rFonts w:ascii="Times New Roman" w:hAnsi="Times New Roman"/>
                <w:b/>
                <w:sz w:val="20"/>
                <w:szCs w:val="20"/>
              </w:rPr>
              <w:t>5</w:t>
            </w:r>
          </w:p>
        </w:tc>
        <w:tc>
          <w:tcPr>
            <w:tcW w:w="8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055" w:rsidRPr="00E34F95" w:rsidRDefault="00772055" w:rsidP="00772055">
            <w:pPr>
              <w:tabs>
                <w:tab w:val="left" w:pos="1080"/>
              </w:tabs>
              <w:spacing w:line="240" w:lineRule="auto"/>
              <w:jc w:val="both"/>
              <w:rPr>
                <w:rStyle w:val="ad"/>
                <w:rFonts w:ascii="Times New Roman" w:hAnsi="Times New Roman"/>
              </w:rPr>
            </w:pPr>
            <w:r w:rsidRPr="00E34F95">
              <w:rPr>
                <w:rStyle w:val="FontStyle14"/>
              </w:rPr>
              <w:t>Довідка в довільній формі про застосування заходів із захисту довкілля.</w:t>
            </w:r>
          </w:p>
        </w:tc>
      </w:tr>
      <w:tr w:rsidR="00772055" w:rsidTr="009237C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055" w:rsidRDefault="009237C0" w:rsidP="00772055">
            <w:pPr>
              <w:spacing w:before="240" w:after="0" w:line="240" w:lineRule="auto"/>
              <w:ind w:left="100"/>
              <w:rPr>
                <w:rFonts w:ascii="Times New Roman" w:hAnsi="Times New Roman"/>
                <w:b/>
                <w:sz w:val="20"/>
                <w:szCs w:val="20"/>
              </w:rPr>
            </w:pPr>
            <w:r>
              <w:rPr>
                <w:rFonts w:ascii="Times New Roman" w:hAnsi="Times New Roman"/>
                <w:b/>
                <w:sz w:val="20"/>
                <w:szCs w:val="20"/>
              </w:rPr>
              <w:t>6</w:t>
            </w:r>
          </w:p>
        </w:tc>
        <w:tc>
          <w:tcPr>
            <w:tcW w:w="8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7C0" w:rsidRPr="00BA2DE3" w:rsidRDefault="009237C0" w:rsidP="009237C0">
            <w:pPr>
              <w:spacing w:after="0" w:line="240" w:lineRule="auto"/>
              <w:jc w:val="both"/>
              <w:rPr>
                <w:rFonts w:ascii="Times New Roman" w:hAnsi="Times New Roman"/>
                <w:b/>
              </w:rPr>
            </w:pPr>
            <w:r w:rsidRPr="00BA2DE3">
              <w:rPr>
                <w:rFonts w:ascii="Times New Roman" w:hAnsi="Times New Roman"/>
                <w:bCs/>
              </w:rPr>
              <w:t>Дозвіл на спеціальне використання лісових ресурсів (для лісових господарств)</w:t>
            </w:r>
            <w:r w:rsidR="003F50A0" w:rsidRPr="00BA2DE3">
              <w:rPr>
                <w:rFonts w:ascii="Times New Roman" w:hAnsi="Times New Roman"/>
                <w:bCs/>
              </w:rPr>
              <w:t>.</w:t>
            </w:r>
            <w:r w:rsidRPr="00BA2DE3">
              <w:rPr>
                <w:rFonts w:ascii="Times New Roman" w:hAnsi="Times New Roman"/>
                <w:bCs/>
              </w:rPr>
              <w:t>. Якщо співпраця з лісовим господарством відбувається на підставі договору, то в складі тендерної пропозиції надати копію такого договору та копію лісорубного квитка відповідного лісового господарства, з яким укладено договір</w:t>
            </w:r>
            <w:r w:rsidR="00BA2DE3">
              <w:rPr>
                <w:rFonts w:ascii="Times New Roman" w:hAnsi="Times New Roman"/>
                <w:bCs/>
              </w:rPr>
              <w:t>.</w:t>
            </w:r>
          </w:p>
          <w:p w:rsidR="00772055" w:rsidRPr="00E34F95" w:rsidRDefault="00772055" w:rsidP="00772055">
            <w:pPr>
              <w:spacing w:after="0" w:line="240" w:lineRule="auto"/>
              <w:jc w:val="both"/>
              <w:rPr>
                <w:rFonts w:ascii="Times New Roman" w:hAnsi="Times New Roman"/>
                <w:sz w:val="20"/>
                <w:szCs w:val="20"/>
              </w:rPr>
            </w:pPr>
          </w:p>
        </w:tc>
      </w:tr>
      <w:tr w:rsidR="00772055" w:rsidTr="009237C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055" w:rsidRDefault="00772055" w:rsidP="00772055">
            <w:pPr>
              <w:spacing w:before="240" w:after="0" w:line="240" w:lineRule="auto"/>
              <w:ind w:left="100"/>
              <w:rPr>
                <w:rFonts w:ascii="Times New Roman" w:hAnsi="Times New Roman"/>
                <w:b/>
                <w:sz w:val="20"/>
                <w:szCs w:val="20"/>
              </w:rPr>
            </w:pPr>
          </w:p>
        </w:tc>
        <w:tc>
          <w:tcPr>
            <w:tcW w:w="8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10232" w:type="dxa"/>
              <w:tblLayout w:type="fixed"/>
              <w:tblCellMar>
                <w:top w:w="15" w:type="dxa"/>
                <w:left w:w="15" w:type="dxa"/>
                <w:bottom w:w="15" w:type="dxa"/>
                <w:right w:w="15" w:type="dxa"/>
              </w:tblCellMar>
              <w:tblLook w:val="04A0"/>
            </w:tblPr>
            <w:tblGrid>
              <w:gridCol w:w="1151"/>
              <w:gridCol w:w="9072"/>
              <w:gridCol w:w="9"/>
            </w:tblGrid>
            <w:tr w:rsidR="00E34F95" w:rsidRPr="001901E2" w:rsidTr="00E34F95">
              <w:trPr>
                <w:trHeight w:val="741"/>
              </w:trPr>
              <w:tc>
                <w:tcPr>
                  <w:tcW w:w="1023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jc w:val="both"/>
                    <w:rPr>
                      <w:rFonts w:ascii="Times New Roman" w:hAnsi="Times New Roman"/>
                      <w:i/>
                      <w:color w:val="000000"/>
                      <w:u w:val="single"/>
                    </w:rPr>
                  </w:pPr>
                  <w:r w:rsidRPr="001901E2">
                    <w:rPr>
                      <w:rFonts w:ascii="Times New Roman" w:hAnsi="Times New Roman"/>
                      <w:i/>
                      <w:color w:val="000000"/>
                      <w:u w:val="single"/>
                    </w:rPr>
                    <w:t>Для юридичних осіб</w:t>
                  </w:r>
                </w:p>
              </w:tc>
            </w:tr>
            <w:tr w:rsidR="00E34F95" w:rsidRPr="001901E2" w:rsidTr="00E34F95">
              <w:trPr>
                <w:gridAfter w:val="1"/>
                <w:wAfter w:w="9" w:type="dxa"/>
                <w:trHeight w:val="785"/>
              </w:trPr>
              <w:tc>
                <w:tcPr>
                  <w:tcW w:w="1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lastRenderedPageBreak/>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tabs>
                      <w:tab w:val="left" w:pos="1080"/>
                    </w:tabs>
                    <w:spacing w:line="240" w:lineRule="auto"/>
                    <w:jc w:val="both"/>
                  </w:pPr>
                  <w:r w:rsidRPr="001901E2">
                    <w:rPr>
                      <w:rFonts w:ascii="Times New Roman" w:hAnsi="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1901E2">
                    <w:rPr>
                      <w:rFonts w:ascii="Times New Roman" w:hAnsi="Times New Roman"/>
                      <w:i/>
                    </w:rPr>
                    <w:t>(у разі їх наявності). (Для юридичних осіб)</w:t>
                  </w:r>
                </w:p>
                <w:p w:rsidR="00E34F95" w:rsidRPr="001901E2" w:rsidRDefault="00E34F95" w:rsidP="00E34F95">
                  <w:pPr>
                    <w:jc w:val="both"/>
                    <w:rPr>
                      <w:rFonts w:ascii="Times New Roman" w:hAnsi="Times New Roman"/>
                    </w:rPr>
                  </w:pPr>
                  <w:r w:rsidRPr="001901E2">
                    <w:rPr>
                      <w:rFonts w:ascii="Times New Roman" w:hAnsi="Times New Roman"/>
                    </w:rPr>
                    <w:t xml:space="preserve">Відповідно до Закону України «Про державну реєстрацію юридичних осіб, фізичних осіб – підприємців та </w:t>
                  </w:r>
                  <w:r w:rsidRPr="001901E2">
                    <w:rPr>
                      <w:rFonts w:ascii="Times New Roman" w:hAnsi="Times New Roman"/>
                      <w:color w:val="000000"/>
                    </w:rPr>
                    <w:t>громадських формувань</w:t>
                  </w:r>
                  <w:r w:rsidRPr="001901E2">
                    <w:rPr>
                      <w:rFonts w:ascii="Times New Roman" w:hAnsi="Times New Roman"/>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E34F95" w:rsidRPr="001901E2" w:rsidTr="00E34F95">
              <w:trPr>
                <w:gridAfter w:val="1"/>
                <w:wAfter w:w="9" w:type="dxa"/>
                <w:trHeight w:val="785"/>
              </w:trPr>
              <w:tc>
                <w:tcPr>
                  <w:tcW w:w="1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tabs>
                      <w:tab w:val="left" w:pos="1080"/>
                    </w:tabs>
                    <w:spacing w:line="240" w:lineRule="auto"/>
                    <w:jc w:val="both"/>
                  </w:pPr>
                  <w:r w:rsidRPr="001901E2">
                    <w:rPr>
                      <w:rFonts w:ascii="Times New Roman" w:hAnsi="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1901E2">
                    <w:rPr>
                      <w:rFonts w:ascii="Times New Roman" w:hAnsi="Times New Roman"/>
                      <w:bCs/>
                    </w:rPr>
                    <w:t>укладення договору про закупівлю</w:t>
                  </w:r>
                  <w:r w:rsidRPr="001901E2">
                    <w:rPr>
                      <w:rFonts w:ascii="Times New Roman" w:hAnsi="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E34F95" w:rsidRPr="001901E2" w:rsidRDefault="00E34F95" w:rsidP="00E34F95">
                  <w:pPr>
                    <w:tabs>
                      <w:tab w:val="left" w:pos="1080"/>
                    </w:tabs>
                    <w:spacing w:line="240" w:lineRule="auto"/>
                    <w:jc w:val="both"/>
                    <w:rPr>
                      <w:rFonts w:ascii="Times New Roman" w:hAnsi="Times New Roman"/>
                    </w:rPr>
                  </w:pPr>
                  <w:r w:rsidRPr="001901E2">
                    <w:rPr>
                      <w:rFonts w:ascii="Times New Roman" w:hAnsi="Times New Roman"/>
                      <w:i/>
                    </w:rPr>
                    <w:t xml:space="preserve">У випадку надання довіреності – довіреність повинна містити право на укладення </w:t>
                  </w:r>
                  <w:r w:rsidRPr="001901E2">
                    <w:rPr>
                      <w:rFonts w:ascii="Times New Roman" w:hAnsi="Times New Roman"/>
                      <w:b/>
                      <w:i/>
                    </w:rPr>
                    <w:t>договору про закупівлю.</w:t>
                  </w:r>
                </w:p>
              </w:tc>
            </w:tr>
            <w:tr w:rsidR="00E34F95" w:rsidRPr="001901E2" w:rsidTr="00E34F95">
              <w:trPr>
                <w:gridAfter w:val="1"/>
                <w:wAfter w:w="9" w:type="dxa"/>
                <w:trHeight w:val="785"/>
              </w:trPr>
              <w:tc>
                <w:tcPr>
                  <w:tcW w:w="1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tabs>
                      <w:tab w:val="left" w:pos="1080"/>
                    </w:tabs>
                    <w:spacing w:line="240" w:lineRule="auto"/>
                    <w:jc w:val="both"/>
                  </w:pPr>
                  <w:r w:rsidRPr="001901E2">
                    <w:rPr>
                      <w:rFonts w:ascii="Times New Roman" w:hAnsi="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E34F95" w:rsidRPr="001901E2" w:rsidRDefault="00E34F95" w:rsidP="00E34F95">
                  <w:pPr>
                    <w:tabs>
                      <w:tab w:val="left" w:pos="1080"/>
                    </w:tabs>
                    <w:spacing w:line="240" w:lineRule="auto"/>
                    <w:jc w:val="both"/>
                    <w:rPr>
                      <w:rFonts w:ascii="Times New Roman" w:hAnsi="Times New Roman"/>
                    </w:rPr>
                  </w:pPr>
                  <w:r w:rsidRPr="001901E2">
                    <w:rPr>
                      <w:rFonts w:ascii="Times New Roman" w:hAnsi="Times New Roman"/>
                      <w:i/>
                    </w:rPr>
                    <w:t xml:space="preserve">У випадку надання довіреності – довіреність повинна містити право на підпис документів, що входять </w:t>
                  </w:r>
                  <w:r w:rsidRPr="001901E2">
                    <w:rPr>
                      <w:rFonts w:ascii="Times New Roman" w:hAnsi="Times New Roman"/>
                      <w:b/>
                      <w:i/>
                    </w:rPr>
                    <w:t>до складу тендерної пропозиції</w:t>
                  </w:r>
                </w:p>
              </w:tc>
            </w:tr>
            <w:tr w:rsidR="00E34F95" w:rsidRPr="001901E2" w:rsidTr="00E34F95">
              <w:trPr>
                <w:trHeight w:val="785"/>
              </w:trPr>
              <w:tc>
                <w:tcPr>
                  <w:tcW w:w="1023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jc w:val="both"/>
                    <w:rPr>
                      <w:rFonts w:ascii="Times New Roman" w:hAnsi="Times New Roman"/>
                      <w:i/>
                      <w:u w:val="single"/>
                    </w:rPr>
                  </w:pPr>
                  <w:r w:rsidRPr="001901E2">
                    <w:rPr>
                      <w:rFonts w:ascii="Times New Roman" w:hAnsi="Times New Roman"/>
                      <w:i/>
                      <w:u w:val="single"/>
                    </w:rPr>
                    <w:t>Для фізичних осіб</w:t>
                  </w:r>
                </w:p>
              </w:tc>
            </w:tr>
            <w:tr w:rsidR="00E34F95" w:rsidRPr="001901E2" w:rsidTr="00E34F95">
              <w:trPr>
                <w:gridAfter w:val="1"/>
                <w:wAfter w:w="9" w:type="dxa"/>
                <w:trHeight w:val="785"/>
              </w:trPr>
              <w:tc>
                <w:tcPr>
                  <w:tcW w:w="1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CA0D4B" w:rsidRDefault="00E34F95" w:rsidP="00E34F95">
                  <w:pPr>
                    <w:spacing w:after="0" w:line="240" w:lineRule="auto"/>
                    <w:ind w:left="100"/>
                    <w:rPr>
                      <w:rFonts w:ascii="Times New Roman" w:hAnsi="Times New Roman"/>
                      <w:b/>
                      <w:bCs/>
                      <w:color w:val="000000"/>
                      <w:lang w:eastAsia="ru-RU"/>
                    </w:rPr>
                  </w:pPr>
                  <w:r>
                    <w:rPr>
                      <w:rFonts w:ascii="Times New Roman" w:hAnsi="Times New Roman"/>
                      <w:b/>
                      <w:bCs/>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jc w:val="both"/>
                    <w:rPr>
                      <w:rFonts w:ascii="Times New Roman" w:hAnsi="Times New Roman"/>
                    </w:rPr>
                  </w:pPr>
                  <w:r w:rsidRPr="001901E2">
                    <w:rPr>
                      <w:rFonts w:ascii="Times New Roman" w:hAnsi="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901E2">
                    <w:rPr>
                      <w:rFonts w:ascii="Times New Roman" w:hAnsi="Times New Roman"/>
                    </w:rPr>
                    <w:softHyphen/>
                    <w:t>VI)</w:t>
                  </w:r>
                </w:p>
              </w:tc>
            </w:tr>
            <w:tr w:rsidR="00E34F95" w:rsidRPr="001901E2" w:rsidTr="00E34F95">
              <w:trPr>
                <w:gridAfter w:val="1"/>
                <w:wAfter w:w="9" w:type="dxa"/>
                <w:trHeight w:val="785"/>
              </w:trPr>
              <w:tc>
                <w:tcPr>
                  <w:tcW w:w="1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spacing w:after="0" w:line="240" w:lineRule="auto"/>
                    <w:ind w:left="100"/>
                    <w:rPr>
                      <w:rFonts w:ascii="Times New Roman" w:hAnsi="Times New Roman"/>
                      <w:b/>
                      <w:bCs/>
                    </w:rPr>
                  </w:pPr>
                  <w:r>
                    <w:rPr>
                      <w:rFonts w:ascii="Times New Roman" w:hAnsi="Times New Roman"/>
                      <w:b/>
                      <w:bCs/>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tabs>
                      <w:tab w:val="left" w:pos="1080"/>
                    </w:tabs>
                    <w:spacing w:line="240" w:lineRule="auto"/>
                    <w:jc w:val="both"/>
                  </w:pPr>
                  <w:r w:rsidRPr="001901E2">
                    <w:rPr>
                      <w:rFonts w:ascii="Times New Roman" w:hAnsi="Times New Roman"/>
                    </w:rPr>
                    <w:t xml:space="preserve">Довідка про присвоєння ідентифікаційного номера </w:t>
                  </w:r>
                </w:p>
                <w:p w:rsidR="00E34F95" w:rsidRPr="001901E2" w:rsidRDefault="00E34F95" w:rsidP="00E34F95">
                  <w:pPr>
                    <w:tabs>
                      <w:tab w:val="left" w:pos="1080"/>
                    </w:tabs>
                    <w:spacing w:line="240" w:lineRule="auto"/>
                    <w:jc w:val="both"/>
                  </w:pPr>
                  <w:r w:rsidRPr="001901E2">
                    <w:rPr>
                      <w:rFonts w:ascii="Times New Roman" w:hAnsi="Times New Roman"/>
                      <w:i/>
                      <w:u w:val="single"/>
                    </w:rPr>
                    <w:t>Або</w:t>
                  </w:r>
                </w:p>
                <w:p w:rsidR="00E34F95" w:rsidRPr="001901E2" w:rsidRDefault="00E34F95" w:rsidP="00E34F95">
                  <w:pPr>
                    <w:jc w:val="both"/>
                    <w:rPr>
                      <w:rFonts w:ascii="Times New Roman" w:hAnsi="Times New Roman"/>
                    </w:rPr>
                  </w:pPr>
                  <w:r w:rsidRPr="001901E2">
                    <w:rPr>
                      <w:rFonts w:ascii="Times New Roman" w:hAnsi="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E34F95" w:rsidRPr="001901E2" w:rsidTr="00E34F95">
              <w:trPr>
                <w:gridAfter w:val="1"/>
                <w:wAfter w:w="9" w:type="dxa"/>
                <w:trHeight w:val="785"/>
              </w:trPr>
              <w:tc>
                <w:tcPr>
                  <w:tcW w:w="1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spacing w:after="0" w:line="240" w:lineRule="auto"/>
                    <w:ind w:left="100"/>
                    <w:rPr>
                      <w:rFonts w:ascii="Times New Roman" w:hAnsi="Times New Roman"/>
                      <w:b/>
                      <w:bCs/>
                    </w:rPr>
                  </w:pPr>
                  <w:r>
                    <w:rPr>
                      <w:rFonts w:ascii="Times New Roman" w:hAnsi="Times New Roman"/>
                      <w:b/>
                      <w:bCs/>
                    </w:rPr>
                    <w:lastRenderedPageBreak/>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F95" w:rsidRPr="001901E2" w:rsidRDefault="00E34F95" w:rsidP="00E34F95">
                  <w:pPr>
                    <w:tabs>
                      <w:tab w:val="left" w:pos="1080"/>
                    </w:tabs>
                    <w:spacing w:line="240" w:lineRule="auto"/>
                    <w:jc w:val="both"/>
                  </w:pPr>
                  <w:r w:rsidRPr="001901E2">
                    <w:rPr>
                      <w:rFonts w:ascii="Times New Roman" w:hAnsi="Times New Roman"/>
                      <w:i/>
                    </w:rPr>
                    <w:t>У випадку, якщо тендерна пропозиція підписана не фізичною особою-підприємцем, що є Учасником</w:t>
                  </w:r>
                </w:p>
                <w:p w:rsidR="00E34F95" w:rsidRPr="001901E2" w:rsidRDefault="00E34F95" w:rsidP="00E34F95">
                  <w:pPr>
                    <w:tabs>
                      <w:tab w:val="left" w:pos="1080"/>
                    </w:tabs>
                    <w:spacing w:line="240" w:lineRule="auto"/>
                    <w:jc w:val="both"/>
                  </w:pPr>
                  <w:r w:rsidRPr="001901E2">
                    <w:rPr>
                      <w:rFonts w:ascii="Times New Roman" w:hAnsi="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rsidR="00E34F95" w:rsidRPr="001901E2" w:rsidRDefault="00E34F95" w:rsidP="00E34F95">
                  <w:pPr>
                    <w:jc w:val="both"/>
                    <w:rPr>
                      <w:rFonts w:ascii="Times New Roman" w:hAnsi="Times New Roman"/>
                    </w:rPr>
                  </w:pPr>
                  <w:r w:rsidRPr="001901E2">
                    <w:rPr>
                      <w:rFonts w:ascii="Times New Roman" w:hAnsi="Times New Roman"/>
                      <w:i/>
                    </w:rPr>
                    <w:t xml:space="preserve">У випадку надання довіреності – довіреність повинна містити право на підпис документів, що входять </w:t>
                  </w:r>
                  <w:r w:rsidRPr="001901E2">
                    <w:rPr>
                      <w:rFonts w:ascii="Times New Roman" w:hAnsi="Times New Roman"/>
                      <w:b/>
                      <w:i/>
                    </w:rPr>
                    <w:t>до складу тендерної пропозиції</w:t>
                  </w:r>
                </w:p>
              </w:tc>
            </w:tr>
          </w:tbl>
          <w:p w:rsidR="00772055" w:rsidRPr="006D79FE" w:rsidRDefault="00772055" w:rsidP="00772055">
            <w:pPr>
              <w:pStyle w:val="ae"/>
              <w:spacing w:line="276" w:lineRule="auto"/>
              <w:ind w:left="-567"/>
              <w:contextualSpacing/>
              <w:jc w:val="right"/>
              <w:rPr>
                <w:sz w:val="22"/>
                <w:szCs w:val="22"/>
                <w:lang w:eastAsia="ru-RU"/>
              </w:rPr>
            </w:pPr>
          </w:p>
        </w:tc>
      </w:tr>
    </w:tbl>
    <w:p w:rsidR="00567189" w:rsidRPr="00567189" w:rsidRDefault="00567189" w:rsidP="00567189">
      <w:pPr>
        <w:spacing w:after="0" w:line="240" w:lineRule="auto"/>
        <w:rPr>
          <w:rFonts w:ascii="Times New Roman" w:hAnsi="Times New Roman"/>
          <w:sz w:val="20"/>
          <w:szCs w:val="20"/>
        </w:rPr>
      </w:pPr>
    </w:p>
    <w:p w:rsidR="007539ED" w:rsidRPr="001901E2" w:rsidRDefault="007539ED" w:rsidP="007539ED">
      <w:bookmarkStart w:id="1" w:name="_heading=h.gjdgxs"/>
      <w:bookmarkEnd w:id="1"/>
      <w:r w:rsidRPr="001901E2">
        <w:rPr>
          <w:rFonts w:ascii="Times New Roman" w:hAnsi="Times New Roman"/>
          <w:b/>
          <w:i/>
        </w:rPr>
        <w:t xml:space="preserve">Примітки: </w:t>
      </w:r>
    </w:p>
    <w:p w:rsidR="007539ED" w:rsidRDefault="007539ED" w:rsidP="007539ED">
      <w:pPr>
        <w:widowControl w:val="0"/>
        <w:suppressAutoHyphens w:val="0"/>
        <w:autoSpaceDE w:val="0"/>
        <w:autoSpaceDN w:val="0"/>
        <w:spacing w:before="93" w:after="0" w:line="240" w:lineRule="auto"/>
        <w:ind w:left="100" w:right="111"/>
        <w:jc w:val="both"/>
        <w:rPr>
          <w:rFonts w:ascii="Times New Roman" w:hAnsi="Times New Roman"/>
          <w:i/>
          <w:lang w:eastAsia="en-US"/>
        </w:rPr>
      </w:pPr>
      <w:r>
        <w:rPr>
          <w:rFonts w:ascii="Times New Roman" w:hAnsi="Times New Roman"/>
          <w:i/>
          <w:lang w:eastAsia="en-US"/>
        </w:rPr>
        <w:t xml:space="preserve">         </w:t>
      </w:r>
      <w:r w:rsidRPr="00601650">
        <w:rPr>
          <w:rFonts w:ascii="Times New Roman" w:hAnsi="Times New Roman"/>
          <w:i/>
          <w:lang w:eastAsia="en-US"/>
        </w:rPr>
        <w:t>Фізична особа-підприємець, яка на умовах трудового договору наймає працівників для спр</w:t>
      </w:r>
      <w:r w:rsidRPr="00601650">
        <w:rPr>
          <w:rFonts w:ascii="Times New Roman" w:hAnsi="Times New Roman"/>
          <w:i/>
          <w:lang w:eastAsia="en-US"/>
        </w:rPr>
        <w:t>и</w:t>
      </w:r>
      <w:r w:rsidRPr="00601650">
        <w:rPr>
          <w:rFonts w:ascii="Times New Roman" w:hAnsi="Times New Roman"/>
          <w:i/>
          <w:lang w:eastAsia="en-US"/>
        </w:rPr>
        <w:t>яння йому у здійсненні</w:t>
      </w:r>
      <w:r w:rsidRPr="00601650">
        <w:rPr>
          <w:rFonts w:ascii="Times New Roman" w:hAnsi="Times New Roman"/>
          <w:i/>
          <w:spacing w:val="1"/>
          <w:lang w:eastAsia="en-US"/>
        </w:rPr>
        <w:t xml:space="preserve"> </w:t>
      </w:r>
      <w:r w:rsidRPr="00601650">
        <w:rPr>
          <w:rFonts w:ascii="Times New Roman" w:hAnsi="Times New Roman"/>
          <w:i/>
          <w:lang w:eastAsia="en-US"/>
        </w:rPr>
        <w:t xml:space="preserve">підприємницької діяльності – це </w:t>
      </w:r>
      <w:r w:rsidRPr="00601650">
        <w:rPr>
          <w:rFonts w:ascii="Times New Roman" w:hAnsi="Times New Roman"/>
          <w:i/>
          <w:iCs/>
          <w:lang w:eastAsia="en-US"/>
        </w:rPr>
        <w:t>керівник учасника процедури закупівлі</w:t>
      </w:r>
      <w:r w:rsidRPr="00601650">
        <w:rPr>
          <w:rFonts w:ascii="Times New Roman" w:hAnsi="Times New Roman"/>
          <w:i/>
          <w:lang w:eastAsia="en-US"/>
        </w:rPr>
        <w:t>. Ф</w:t>
      </w:r>
      <w:r w:rsidRPr="00601650">
        <w:rPr>
          <w:rFonts w:ascii="Times New Roman" w:hAnsi="Times New Roman"/>
          <w:i/>
          <w:lang w:eastAsia="en-US"/>
        </w:rPr>
        <w:t>і</w:t>
      </w:r>
      <w:r w:rsidRPr="00601650">
        <w:rPr>
          <w:rFonts w:ascii="Times New Roman" w:hAnsi="Times New Roman"/>
          <w:i/>
          <w:lang w:eastAsia="en-US"/>
        </w:rPr>
        <w:t>зична особа-підприємець, яка НЕ наймає працівників</w:t>
      </w:r>
      <w:r w:rsidRPr="00601650">
        <w:rPr>
          <w:rFonts w:ascii="Times New Roman" w:hAnsi="Times New Roman"/>
          <w:i/>
          <w:spacing w:val="-47"/>
          <w:lang w:eastAsia="en-US"/>
        </w:rPr>
        <w:t xml:space="preserve"> </w:t>
      </w:r>
      <w:r w:rsidRPr="00601650">
        <w:rPr>
          <w:rFonts w:ascii="Times New Roman" w:hAnsi="Times New Roman"/>
          <w:i/>
          <w:lang w:eastAsia="en-US"/>
        </w:rPr>
        <w:t>на умовах трудового договору</w:t>
      </w:r>
      <w:r w:rsidRPr="00601650">
        <w:rPr>
          <w:rFonts w:ascii="Times New Roman" w:hAnsi="Times New Roman"/>
          <w:i/>
          <w:spacing w:val="1"/>
          <w:lang w:eastAsia="en-US"/>
        </w:rPr>
        <w:t xml:space="preserve"> </w:t>
      </w:r>
      <w:r w:rsidRPr="00601650">
        <w:rPr>
          <w:rFonts w:ascii="Times New Roman" w:hAnsi="Times New Roman"/>
          <w:i/>
          <w:lang w:eastAsia="en-US"/>
        </w:rPr>
        <w:t>для сприяння</w:t>
      </w:r>
      <w:r w:rsidRPr="00601650">
        <w:rPr>
          <w:rFonts w:ascii="Times New Roman" w:hAnsi="Times New Roman"/>
          <w:i/>
          <w:spacing w:val="1"/>
          <w:lang w:eastAsia="en-US"/>
        </w:rPr>
        <w:t xml:space="preserve"> </w:t>
      </w:r>
      <w:r w:rsidRPr="00601650">
        <w:rPr>
          <w:rFonts w:ascii="Times New Roman" w:hAnsi="Times New Roman"/>
          <w:i/>
          <w:lang w:eastAsia="en-US"/>
        </w:rPr>
        <w:t>йому у</w:t>
      </w:r>
      <w:r w:rsidRPr="00601650">
        <w:rPr>
          <w:rFonts w:ascii="Times New Roman" w:hAnsi="Times New Roman"/>
          <w:i/>
          <w:spacing w:val="1"/>
          <w:lang w:eastAsia="en-US"/>
        </w:rPr>
        <w:t xml:space="preserve"> </w:t>
      </w:r>
      <w:r w:rsidRPr="00601650">
        <w:rPr>
          <w:rFonts w:ascii="Times New Roman" w:hAnsi="Times New Roman"/>
          <w:i/>
          <w:lang w:eastAsia="en-US"/>
        </w:rPr>
        <w:t>здійсненні підприємницької</w:t>
      </w:r>
      <w:r w:rsidRPr="00601650">
        <w:rPr>
          <w:rFonts w:ascii="Times New Roman" w:hAnsi="Times New Roman"/>
          <w:i/>
          <w:spacing w:val="1"/>
          <w:lang w:eastAsia="en-US"/>
        </w:rPr>
        <w:t xml:space="preserve"> </w:t>
      </w:r>
      <w:r w:rsidRPr="00601650">
        <w:rPr>
          <w:rFonts w:ascii="Times New Roman" w:hAnsi="Times New Roman"/>
          <w:i/>
          <w:lang w:eastAsia="en-US"/>
        </w:rPr>
        <w:t>діяльності –</w:t>
      </w:r>
      <w:r w:rsidRPr="00601650">
        <w:rPr>
          <w:rFonts w:ascii="Times New Roman" w:hAnsi="Times New Roman"/>
          <w:i/>
          <w:spacing w:val="1"/>
          <w:lang w:eastAsia="en-US"/>
        </w:rPr>
        <w:t xml:space="preserve"> </w:t>
      </w:r>
      <w:r w:rsidRPr="00601650">
        <w:rPr>
          <w:rFonts w:ascii="Times New Roman" w:hAnsi="Times New Roman"/>
          <w:i/>
          <w:lang w:eastAsia="en-US"/>
        </w:rPr>
        <w:t>це фізична особа</w:t>
      </w:r>
      <w:r w:rsidRPr="00601650">
        <w:rPr>
          <w:rFonts w:ascii="Times New Roman" w:hAnsi="Times New Roman"/>
          <w:i/>
          <w:spacing w:val="1"/>
          <w:lang w:eastAsia="en-US"/>
        </w:rPr>
        <w:t xml:space="preserve"> </w:t>
      </w:r>
      <w:r w:rsidRPr="00601650">
        <w:rPr>
          <w:rFonts w:ascii="Times New Roman" w:hAnsi="Times New Roman"/>
          <w:i/>
          <w:lang w:eastAsia="en-US"/>
        </w:rPr>
        <w:t>(відповідно</w:t>
      </w:r>
      <w:r w:rsidRPr="00601650">
        <w:rPr>
          <w:rFonts w:ascii="Times New Roman" w:hAnsi="Times New Roman"/>
          <w:i/>
          <w:spacing w:val="1"/>
          <w:lang w:eastAsia="en-US"/>
        </w:rPr>
        <w:t xml:space="preserve"> </w:t>
      </w:r>
      <w:r w:rsidRPr="00601650">
        <w:rPr>
          <w:rFonts w:ascii="Times New Roman" w:hAnsi="Times New Roman"/>
          <w:i/>
          <w:lang w:eastAsia="en-US"/>
        </w:rPr>
        <w:t>до</w:t>
      </w:r>
      <w:r w:rsidRPr="00601650">
        <w:rPr>
          <w:rFonts w:ascii="Times New Roman" w:hAnsi="Times New Roman"/>
          <w:i/>
          <w:spacing w:val="-3"/>
          <w:lang w:eastAsia="en-US"/>
        </w:rPr>
        <w:t xml:space="preserve"> </w:t>
      </w:r>
      <w:r w:rsidRPr="00601650">
        <w:rPr>
          <w:rFonts w:ascii="Times New Roman" w:hAnsi="Times New Roman"/>
          <w:i/>
          <w:lang w:eastAsia="en-US"/>
        </w:rPr>
        <w:t>листа</w:t>
      </w:r>
      <w:r w:rsidRPr="00601650">
        <w:rPr>
          <w:rFonts w:ascii="Times New Roman" w:hAnsi="Times New Roman"/>
          <w:i/>
          <w:spacing w:val="-3"/>
          <w:lang w:eastAsia="en-US"/>
        </w:rPr>
        <w:t xml:space="preserve"> </w:t>
      </w:r>
      <w:r w:rsidRPr="00601650">
        <w:rPr>
          <w:rFonts w:ascii="Times New Roman" w:hAnsi="Times New Roman"/>
          <w:i/>
          <w:lang w:eastAsia="en-US"/>
        </w:rPr>
        <w:t>Міністерс</w:t>
      </w:r>
      <w:r w:rsidRPr="00601650">
        <w:rPr>
          <w:rFonts w:ascii="Times New Roman" w:hAnsi="Times New Roman"/>
          <w:i/>
          <w:lang w:eastAsia="en-US"/>
        </w:rPr>
        <w:t>т</w:t>
      </w:r>
      <w:r w:rsidRPr="00601650">
        <w:rPr>
          <w:rFonts w:ascii="Times New Roman" w:hAnsi="Times New Roman"/>
          <w:i/>
          <w:lang w:eastAsia="en-US"/>
        </w:rPr>
        <w:t>ва</w:t>
      </w:r>
      <w:r w:rsidRPr="00601650">
        <w:rPr>
          <w:rFonts w:ascii="Times New Roman" w:hAnsi="Times New Roman"/>
          <w:i/>
          <w:spacing w:val="-3"/>
          <w:lang w:eastAsia="en-US"/>
        </w:rPr>
        <w:t xml:space="preserve"> </w:t>
      </w:r>
      <w:r w:rsidRPr="00601650">
        <w:rPr>
          <w:rFonts w:ascii="Times New Roman" w:hAnsi="Times New Roman"/>
          <w:i/>
          <w:lang w:eastAsia="en-US"/>
        </w:rPr>
        <w:t>юстиції</w:t>
      </w:r>
      <w:r w:rsidRPr="00601650">
        <w:rPr>
          <w:rFonts w:ascii="Times New Roman" w:hAnsi="Times New Roman"/>
          <w:i/>
          <w:spacing w:val="4"/>
          <w:lang w:eastAsia="en-US"/>
        </w:rPr>
        <w:t xml:space="preserve"> </w:t>
      </w:r>
      <w:r w:rsidRPr="00601650">
        <w:rPr>
          <w:rFonts w:ascii="Times New Roman" w:hAnsi="Times New Roman"/>
          <w:i/>
          <w:lang w:eastAsia="en-US"/>
        </w:rPr>
        <w:t>України</w:t>
      </w:r>
      <w:r w:rsidRPr="00601650">
        <w:rPr>
          <w:rFonts w:ascii="Times New Roman" w:hAnsi="Times New Roman"/>
          <w:i/>
          <w:spacing w:val="-3"/>
          <w:lang w:eastAsia="en-US"/>
        </w:rPr>
        <w:t xml:space="preserve"> </w:t>
      </w:r>
      <w:r w:rsidRPr="00601650">
        <w:rPr>
          <w:rFonts w:ascii="Times New Roman" w:hAnsi="Times New Roman"/>
          <w:i/>
          <w:lang w:eastAsia="en-US"/>
        </w:rPr>
        <w:t>від</w:t>
      </w:r>
      <w:r w:rsidRPr="00601650">
        <w:rPr>
          <w:rFonts w:ascii="Times New Roman" w:hAnsi="Times New Roman"/>
          <w:i/>
          <w:spacing w:val="-9"/>
          <w:lang w:eastAsia="en-US"/>
        </w:rPr>
        <w:t xml:space="preserve"> </w:t>
      </w:r>
      <w:r w:rsidRPr="00601650">
        <w:rPr>
          <w:rFonts w:ascii="Times New Roman" w:hAnsi="Times New Roman"/>
          <w:i/>
          <w:lang w:eastAsia="en-US"/>
        </w:rPr>
        <w:t>03.11.2006</w:t>
      </w:r>
      <w:r w:rsidRPr="00601650">
        <w:rPr>
          <w:rFonts w:ascii="Times New Roman" w:hAnsi="Times New Roman"/>
          <w:i/>
          <w:spacing w:val="-3"/>
          <w:lang w:eastAsia="en-US"/>
        </w:rPr>
        <w:t xml:space="preserve"> </w:t>
      </w:r>
      <w:r w:rsidRPr="00601650">
        <w:rPr>
          <w:rFonts w:ascii="Times New Roman" w:hAnsi="Times New Roman"/>
          <w:i/>
          <w:lang w:eastAsia="en-US"/>
        </w:rPr>
        <w:t>№</w:t>
      </w:r>
      <w:r w:rsidRPr="00601650">
        <w:rPr>
          <w:rFonts w:ascii="Times New Roman" w:hAnsi="Times New Roman"/>
          <w:i/>
          <w:spacing w:val="-1"/>
          <w:lang w:eastAsia="en-US"/>
        </w:rPr>
        <w:t xml:space="preserve"> </w:t>
      </w:r>
      <w:r w:rsidRPr="00601650">
        <w:rPr>
          <w:rFonts w:ascii="Times New Roman" w:hAnsi="Times New Roman"/>
          <w:i/>
          <w:lang w:eastAsia="en-US"/>
        </w:rPr>
        <w:t>22-48-548).</w:t>
      </w:r>
    </w:p>
    <w:p w:rsidR="007539ED" w:rsidRPr="001901E2" w:rsidRDefault="007539ED" w:rsidP="007539ED">
      <w:pPr>
        <w:ind w:firstLine="708"/>
        <w:jc w:val="both"/>
      </w:pPr>
      <w:r w:rsidRPr="001901E2">
        <w:rPr>
          <w:rFonts w:ascii="Times New Roman" w:hAnsi="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sidRPr="001901E2">
        <w:rPr>
          <w:rFonts w:ascii="Times New Roman" w:hAnsi="Times New Roman"/>
          <w:b/>
          <w:i/>
        </w:rPr>
        <w:t>не подаються ними у складі тендерної пропозиції</w:t>
      </w:r>
      <w:r w:rsidRPr="001901E2">
        <w:rPr>
          <w:rFonts w:ascii="Times New Roman" w:hAnsi="Times New Roman"/>
          <w:i/>
        </w:rPr>
        <w:t>.</w:t>
      </w:r>
    </w:p>
    <w:p w:rsidR="007539ED" w:rsidRPr="001901E2" w:rsidRDefault="007539ED" w:rsidP="007539ED">
      <w:pPr>
        <w:ind w:firstLine="708"/>
        <w:jc w:val="both"/>
      </w:pPr>
      <w:r w:rsidRPr="001901E2">
        <w:rPr>
          <w:rFonts w:ascii="Times New Roman" w:hAnsi="Times New Roman"/>
          <w:i/>
        </w:rPr>
        <w:t xml:space="preserve">Для спрощення розгляду та оцінки пропозиції, у випадку неподання документів,  Учасником надаються </w:t>
      </w:r>
      <w:r w:rsidRPr="001901E2">
        <w:rPr>
          <w:rFonts w:ascii="Times New Roman" w:hAnsi="Times New Roman"/>
          <w:b/>
          <w:i/>
        </w:rPr>
        <w:t xml:space="preserve">роз’яснення в довільній формі </w:t>
      </w:r>
      <w:r w:rsidRPr="001901E2">
        <w:rPr>
          <w:rFonts w:ascii="Times New Roman" w:hAnsi="Times New Roman"/>
          <w:i/>
        </w:rPr>
        <w:t>із</w:t>
      </w:r>
      <w:r w:rsidRPr="001901E2">
        <w:rPr>
          <w:rFonts w:ascii="Times New Roman" w:hAnsi="Times New Roman"/>
          <w:b/>
          <w:i/>
        </w:rPr>
        <w:t xml:space="preserve"> </w:t>
      </w:r>
      <w:r w:rsidRPr="001901E2">
        <w:rPr>
          <w:rFonts w:ascii="Times New Roman" w:hAnsi="Times New Roman"/>
          <w:i/>
        </w:rPr>
        <w:t xml:space="preserve">зазначенням підстав ненадання кожного з таких документів. У випадку ненадання такого </w:t>
      </w:r>
      <w:r w:rsidRPr="001901E2">
        <w:rPr>
          <w:rFonts w:ascii="Times New Roman" w:hAnsi="Times New Roman"/>
          <w:b/>
          <w:i/>
        </w:rPr>
        <w:t xml:space="preserve">роз’яснення </w:t>
      </w:r>
      <w:r w:rsidRPr="001901E2">
        <w:rPr>
          <w:rFonts w:ascii="Times New Roman" w:hAnsi="Times New Roman"/>
          <w:i/>
        </w:rPr>
        <w:t>Замовник залишає за собою право перевірити законодавчі підстави ненадання кожного з таких документів.</w:t>
      </w:r>
    </w:p>
    <w:p w:rsidR="007539ED" w:rsidRDefault="007539ED" w:rsidP="007539ED">
      <w:pPr>
        <w:pStyle w:val="ae"/>
        <w:widowControl w:val="0"/>
        <w:spacing w:before="0" w:after="0"/>
        <w:ind w:firstLine="708"/>
        <w:jc w:val="both"/>
        <w:rPr>
          <w:i/>
          <w:iCs/>
          <w:sz w:val="22"/>
          <w:szCs w:val="22"/>
        </w:rPr>
      </w:pPr>
      <w:r w:rsidRPr="001901E2">
        <w:rPr>
          <w:i/>
          <w:iCs/>
          <w:sz w:val="22"/>
          <w:szCs w:val="22"/>
        </w:rPr>
        <w:t>Вимоги щодо наявності відтисків печатки не стосується Учасників, які здійснюють діял</w:t>
      </w:r>
      <w:r w:rsidRPr="001901E2">
        <w:rPr>
          <w:i/>
          <w:iCs/>
          <w:sz w:val="22"/>
          <w:szCs w:val="22"/>
        </w:rPr>
        <w:t>ь</w:t>
      </w:r>
      <w:r w:rsidRPr="001901E2">
        <w:rPr>
          <w:i/>
          <w:iCs/>
          <w:sz w:val="22"/>
          <w:szCs w:val="22"/>
        </w:rPr>
        <w:t>ність без печатки згідно з чинним законодавством.</w:t>
      </w:r>
    </w:p>
    <w:p w:rsidR="00205DF1" w:rsidRDefault="00205DF1" w:rsidP="00601650">
      <w:pPr>
        <w:widowControl w:val="0"/>
        <w:suppressAutoHyphens w:val="0"/>
        <w:autoSpaceDE w:val="0"/>
        <w:autoSpaceDN w:val="0"/>
        <w:spacing w:before="93" w:after="0" w:line="240" w:lineRule="auto"/>
        <w:ind w:left="100" w:right="111"/>
        <w:jc w:val="both"/>
        <w:rPr>
          <w:rFonts w:ascii="Times New Roman" w:hAnsi="Times New Roman"/>
          <w:i/>
          <w:lang w:eastAsia="en-US"/>
        </w:rPr>
      </w:pPr>
    </w:p>
    <w:sectPr w:rsidR="00205DF1" w:rsidSect="00AD4231">
      <w:pgSz w:w="11906" w:h="16838"/>
      <w:pgMar w:top="850" w:right="850" w:bottom="850"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Noto Sans CJK JP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7635"/>
    <w:multiLevelType w:val="multilevel"/>
    <w:tmpl w:val="4FAE37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DCA2365"/>
    <w:multiLevelType w:val="multilevel"/>
    <w:tmpl w:val="270E88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6932D03"/>
    <w:multiLevelType w:val="multilevel"/>
    <w:tmpl w:val="1158C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C965A95"/>
    <w:multiLevelType w:val="multilevel"/>
    <w:tmpl w:val="951832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2043463"/>
    <w:multiLevelType w:val="multilevel"/>
    <w:tmpl w:val="ED8478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23E685A"/>
    <w:multiLevelType w:val="multilevel"/>
    <w:tmpl w:val="21423D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336D1C8E"/>
    <w:multiLevelType w:val="multilevel"/>
    <w:tmpl w:val="33D4B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5D274AC"/>
    <w:multiLevelType w:val="multilevel"/>
    <w:tmpl w:val="905C8C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43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864" w:hanging="1440"/>
      </w:pPr>
      <w:rPr>
        <w:rFonts w:hint="default"/>
      </w:rPr>
    </w:lvl>
    <w:lvl w:ilvl="7">
      <w:start w:val="1"/>
      <w:numFmt w:val="decimal"/>
      <w:lvlText w:val="%1.%2.%3.%4.%5.%6.%7.%8."/>
      <w:lvlJc w:val="left"/>
      <w:pPr>
        <w:ind w:left="-1248" w:hanging="1440"/>
      </w:pPr>
      <w:rPr>
        <w:rFonts w:hint="default"/>
      </w:rPr>
    </w:lvl>
    <w:lvl w:ilvl="8">
      <w:start w:val="1"/>
      <w:numFmt w:val="decimal"/>
      <w:lvlText w:val="%1.%2.%3.%4.%5.%6.%7.%8.%9."/>
      <w:lvlJc w:val="left"/>
      <w:pPr>
        <w:ind w:left="-1272" w:hanging="1800"/>
      </w:pPr>
      <w:rPr>
        <w:rFonts w:hint="default"/>
      </w:rPr>
    </w:lvl>
  </w:abstractNum>
  <w:abstractNum w:abstractNumId="8">
    <w:nsid w:val="519E69BF"/>
    <w:multiLevelType w:val="multilevel"/>
    <w:tmpl w:val="2A6019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3F1546A"/>
    <w:multiLevelType w:val="multilevel"/>
    <w:tmpl w:val="809AF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6AB7E53"/>
    <w:multiLevelType w:val="multilevel"/>
    <w:tmpl w:val="0038D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4"/>
  </w:num>
  <w:num w:numId="8">
    <w:abstractNumId w:val="9"/>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E07CE1"/>
    <w:rsid w:val="0002224F"/>
    <w:rsid w:val="000A3C86"/>
    <w:rsid w:val="000A6497"/>
    <w:rsid w:val="0012043F"/>
    <w:rsid w:val="00133000"/>
    <w:rsid w:val="00146F33"/>
    <w:rsid w:val="001804ED"/>
    <w:rsid w:val="001E44C8"/>
    <w:rsid w:val="00201995"/>
    <w:rsid w:val="00205DF1"/>
    <w:rsid w:val="00244D8B"/>
    <w:rsid w:val="0029174C"/>
    <w:rsid w:val="00336948"/>
    <w:rsid w:val="00382B3D"/>
    <w:rsid w:val="003A7A28"/>
    <w:rsid w:val="003E2122"/>
    <w:rsid w:val="003F50A0"/>
    <w:rsid w:val="00426D4C"/>
    <w:rsid w:val="004305FE"/>
    <w:rsid w:val="00472315"/>
    <w:rsid w:val="004A2840"/>
    <w:rsid w:val="004E183C"/>
    <w:rsid w:val="00505E72"/>
    <w:rsid w:val="005635D5"/>
    <w:rsid w:val="00567189"/>
    <w:rsid w:val="00572071"/>
    <w:rsid w:val="005801A0"/>
    <w:rsid w:val="005D638C"/>
    <w:rsid w:val="005F1A9C"/>
    <w:rsid w:val="00601650"/>
    <w:rsid w:val="00622611"/>
    <w:rsid w:val="00640897"/>
    <w:rsid w:val="00643D61"/>
    <w:rsid w:val="00654EA7"/>
    <w:rsid w:val="00681655"/>
    <w:rsid w:val="006C2880"/>
    <w:rsid w:val="007359DF"/>
    <w:rsid w:val="007539ED"/>
    <w:rsid w:val="00763AFD"/>
    <w:rsid w:val="00772055"/>
    <w:rsid w:val="00825118"/>
    <w:rsid w:val="008F4BFA"/>
    <w:rsid w:val="009237C0"/>
    <w:rsid w:val="00923B4C"/>
    <w:rsid w:val="009447AE"/>
    <w:rsid w:val="00956DA7"/>
    <w:rsid w:val="00992ECD"/>
    <w:rsid w:val="00995CD9"/>
    <w:rsid w:val="009A79FA"/>
    <w:rsid w:val="009F4D38"/>
    <w:rsid w:val="00A431BB"/>
    <w:rsid w:val="00A45DDD"/>
    <w:rsid w:val="00A47198"/>
    <w:rsid w:val="00A56048"/>
    <w:rsid w:val="00AB7F85"/>
    <w:rsid w:val="00AD0BF9"/>
    <w:rsid w:val="00AD4231"/>
    <w:rsid w:val="00B04569"/>
    <w:rsid w:val="00B2760F"/>
    <w:rsid w:val="00B81981"/>
    <w:rsid w:val="00B84914"/>
    <w:rsid w:val="00B84C7B"/>
    <w:rsid w:val="00B866BD"/>
    <w:rsid w:val="00BA2DE3"/>
    <w:rsid w:val="00BF118D"/>
    <w:rsid w:val="00C31698"/>
    <w:rsid w:val="00C66D2C"/>
    <w:rsid w:val="00C86D34"/>
    <w:rsid w:val="00CC3F1B"/>
    <w:rsid w:val="00D335EA"/>
    <w:rsid w:val="00DB1194"/>
    <w:rsid w:val="00DC7773"/>
    <w:rsid w:val="00DE40B2"/>
    <w:rsid w:val="00E07CE1"/>
    <w:rsid w:val="00E34F95"/>
    <w:rsid w:val="00E40C06"/>
    <w:rsid w:val="00E52156"/>
    <w:rsid w:val="00E61E7B"/>
    <w:rsid w:val="00E90794"/>
    <w:rsid w:val="00EA2CBE"/>
    <w:rsid w:val="00EC4E6A"/>
    <w:rsid w:val="00ED184E"/>
    <w:rsid w:val="00F03B7B"/>
    <w:rsid w:val="00F45373"/>
    <w:rsid w:val="00FA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DD"/>
    <w:pPr>
      <w:spacing w:after="200" w:line="276" w:lineRule="auto"/>
    </w:pPr>
    <w:rPr>
      <w:rFonts w:eastAsia="Times New Roman"/>
      <w:sz w:val="22"/>
      <w:szCs w:val="22"/>
      <w:lang w:val="uk-UA" w:eastAsia="uk-UA"/>
    </w:rPr>
  </w:style>
  <w:style w:type="paragraph" w:styleId="1">
    <w:name w:val="heading 1"/>
    <w:basedOn w:val="a"/>
    <w:next w:val="a"/>
    <w:link w:val="10"/>
    <w:uiPriority w:val="99"/>
    <w:qFormat/>
    <w:locked/>
    <w:rsid w:val="00B84C7B"/>
    <w:pPr>
      <w:keepNext/>
      <w:keepLines/>
      <w:suppressAutoHyphens w:val="0"/>
      <w:spacing w:before="480" w:after="120" w:line="240" w:lineRule="auto"/>
      <w:outlineLvl w:val="0"/>
    </w:pPr>
    <w:rPr>
      <w:rFonts w:eastAsia="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qFormat/>
    <w:rsid w:val="005668AE"/>
    <w:rPr>
      <w:rFonts w:cs="Times New Roman"/>
    </w:rPr>
  </w:style>
  <w:style w:type="character" w:customStyle="1" w:styleId="a3">
    <w:name w:val="Без интервала Знак"/>
    <w:aliases w:val="nado12 Знак"/>
    <w:uiPriority w:val="1"/>
    <w:qFormat/>
    <w:locked/>
    <w:rsid w:val="00D777A1"/>
    <w:rPr>
      <w:rFonts w:ascii="Helvetica" w:hAnsi="Helvetica"/>
      <w:sz w:val="22"/>
      <w:szCs w:val="22"/>
      <w:lang w:eastAsia="en-US"/>
    </w:rPr>
  </w:style>
  <w:style w:type="paragraph" w:styleId="a4">
    <w:name w:val="Title"/>
    <w:basedOn w:val="a"/>
    <w:next w:val="a5"/>
    <w:qFormat/>
    <w:rsid w:val="00AD4231"/>
    <w:pPr>
      <w:keepNext/>
      <w:spacing w:before="240" w:after="120"/>
    </w:pPr>
    <w:rPr>
      <w:rFonts w:ascii="Liberation Sans" w:eastAsia="Noto Sans CJK JP Regular" w:hAnsi="Liberation Sans" w:cs="FreeSans"/>
      <w:sz w:val="28"/>
      <w:szCs w:val="28"/>
    </w:rPr>
  </w:style>
  <w:style w:type="paragraph" w:styleId="a5">
    <w:name w:val="Body Text"/>
    <w:basedOn w:val="a"/>
    <w:rsid w:val="00AD4231"/>
    <w:pPr>
      <w:spacing w:after="140"/>
    </w:pPr>
  </w:style>
  <w:style w:type="paragraph" w:styleId="a6">
    <w:name w:val="List"/>
    <w:basedOn w:val="a5"/>
    <w:rsid w:val="00AD4231"/>
    <w:rPr>
      <w:rFonts w:cs="FreeSans"/>
    </w:rPr>
  </w:style>
  <w:style w:type="paragraph" w:styleId="a7">
    <w:name w:val="caption"/>
    <w:basedOn w:val="a"/>
    <w:qFormat/>
    <w:rsid w:val="00AD4231"/>
    <w:pPr>
      <w:suppressLineNumbers/>
      <w:spacing w:before="120" w:after="120"/>
    </w:pPr>
    <w:rPr>
      <w:rFonts w:cs="FreeSans"/>
      <w:i/>
      <w:iCs/>
      <w:sz w:val="24"/>
      <w:szCs w:val="24"/>
    </w:rPr>
  </w:style>
  <w:style w:type="paragraph" w:customStyle="1" w:styleId="a8">
    <w:name w:val="Покажчик"/>
    <w:basedOn w:val="a"/>
    <w:qFormat/>
    <w:rsid w:val="00AD4231"/>
    <w:pPr>
      <w:suppressLineNumbers/>
    </w:pPr>
    <w:rPr>
      <w:rFonts w:cs="FreeSans"/>
    </w:rPr>
  </w:style>
  <w:style w:type="paragraph" w:styleId="a9">
    <w:name w:val="No Spacing"/>
    <w:aliases w:val="nado12"/>
    <w:uiPriority w:val="1"/>
    <w:qFormat/>
    <w:rsid w:val="00D777A1"/>
    <w:rPr>
      <w:rFonts w:ascii="Helvetica" w:hAnsi="Helvetica"/>
      <w:sz w:val="22"/>
      <w:szCs w:val="22"/>
      <w:lang w:eastAsia="en-US"/>
    </w:rPr>
  </w:style>
  <w:style w:type="paragraph" w:customStyle="1" w:styleId="aa">
    <w:name w:val="Вміст таблиці"/>
    <w:basedOn w:val="a"/>
    <w:qFormat/>
    <w:rsid w:val="00AD4231"/>
    <w:pPr>
      <w:suppressLineNumbers/>
    </w:pPr>
  </w:style>
  <w:style w:type="paragraph" w:customStyle="1" w:styleId="ab">
    <w:name w:val="Заголовок таблиці"/>
    <w:basedOn w:val="aa"/>
    <w:qFormat/>
    <w:rsid w:val="00AD4231"/>
    <w:pPr>
      <w:jc w:val="center"/>
    </w:pPr>
    <w:rPr>
      <w:b/>
      <w:bCs/>
    </w:rPr>
  </w:style>
  <w:style w:type="character" w:customStyle="1" w:styleId="10">
    <w:name w:val="Заголовок 1 Знак"/>
    <w:basedOn w:val="a0"/>
    <w:link w:val="1"/>
    <w:uiPriority w:val="99"/>
    <w:rsid w:val="00B84C7B"/>
    <w:rPr>
      <w:rFonts w:cs="Calibri"/>
      <w:b/>
      <w:sz w:val="48"/>
      <w:szCs w:val="48"/>
      <w:lang w:val="uk-UA"/>
    </w:rPr>
  </w:style>
  <w:style w:type="paragraph" w:customStyle="1" w:styleId="TableParagraph">
    <w:name w:val="Table Paragraph"/>
    <w:basedOn w:val="a"/>
    <w:uiPriority w:val="1"/>
    <w:qFormat/>
    <w:rsid w:val="00654EA7"/>
    <w:pPr>
      <w:widowControl w:val="0"/>
      <w:suppressAutoHyphens w:val="0"/>
      <w:autoSpaceDE w:val="0"/>
      <w:autoSpaceDN w:val="0"/>
      <w:spacing w:after="0" w:line="240" w:lineRule="auto"/>
      <w:ind w:left="110"/>
    </w:pPr>
    <w:rPr>
      <w:rFonts w:ascii="Times New Roman" w:hAnsi="Times New Roman"/>
      <w:lang w:bidi="uk-UA"/>
    </w:rPr>
  </w:style>
  <w:style w:type="character" w:styleId="ac">
    <w:name w:val="Hyperlink"/>
    <w:basedOn w:val="a0"/>
    <w:uiPriority w:val="99"/>
    <w:semiHidden/>
    <w:unhideWhenUsed/>
    <w:rsid w:val="00567189"/>
    <w:rPr>
      <w:color w:val="0000FF" w:themeColor="hyperlink"/>
      <w:u w:val="single"/>
    </w:rPr>
  </w:style>
  <w:style w:type="paragraph" w:customStyle="1" w:styleId="xfmc2">
    <w:name w:val="xfmc2"/>
    <w:basedOn w:val="a"/>
    <w:rsid w:val="00D335EA"/>
    <w:pPr>
      <w:suppressAutoHyphens w:val="0"/>
      <w:spacing w:before="100" w:beforeAutospacing="1" w:after="100" w:afterAutospacing="1" w:line="240" w:lineRule="auto"/>
    </w:pPr>
    <w:rPr>
      <w:rFonts w:ascii="Times New Roman" w:hAnsi="Times New Roman"/>
      <w:sz w:val="24"/>
      <w:szCs w:val="24"/>
      <w:lang w:val="ru-RU" w:eastAsia="en-US"/>
    </w:rPr>
  </w:style>
  <w:style w:type="character" w:styleId="ad">
    <w:name w:val="Strong"/>
    <w:basedOn w:val="a0"/>
    <w:uiPriority w:val="22"/>
    <w:qFormat/>
    <w:locked/>
    <w:rsid w:val="00772055"/>
    <w:rPr>
      <w:b/>
      <w:bCs/>
    </w:rPr>
  </w:style>
  <w:style w:type="character" w:customStyle="1" w:styleId="FontStyle14">
    <w:name w:val="Font Style14"/>
    <w:rsid w:val="00772055"/>
    <w:rPr>
      <w:rFonts w:ascii="Times New Roman" w:hAnsi="Times New Roman" w:cs="Times New Roman"/>
      <w:sz w:val="22"/>
      <w:szCs w:val="22"/>
    </w:rPr>
  </w:style>
  <w:style w:type="paragraph" w:styleId="ae">
    <w:name w:val="Normal (Web)"/>
    <w:basedOn w:val="a"/>
    <w:uiPriority w:val="99"/>
    <w:qFormat/>
    <w:rsid w:val="00772055"/>
    <w:pPr>
      <w:suppressAutoHyphens w:val="0"/>
      <w:spacing w:before="100" w:beforeAutospacing="1" w:after="100" w:afterAutospacing="1" w:line="240" w:lineRule="auto"/>
    </w:pPr>
    <w:rPr>
      <w:rFonts w:ascii="Times New Roman" w:hAnsi="Times New Roman"/>
      <w:sz w:val="24"/>
      <w:szCs w:val="24"/>
    </w:rPr>
  </w:style>
  <w:style w:type="paragraph" w:styleId="af">
    <w:name w:val="Subtitle"/>
    <w:basedOn w:val="a"/>
    <w:next w:val="a"/>
    <w:link w:val="af0"/>
    <w:qFormat/>
    <w:locked/>
    <w:rsid w:val="005F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F1A9C"/>
    <w:rPr>
      <w:rFonts w:asciiTheme="majorHAnsi" w:eastAsiaTheme="majorEastAsia" w:hAnsiTheme="majorHAnsi" w:cstheme="majorBidi"/>
      <w:i/>
      <w:iCs/>
      <w:color w:val="4F81BD" w:themeColor="accent1"/>
      <w:spacing w:val="15"/>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773285131">
      <w:bodyDiv w:val="1"/>
      <w:marLeft w:val="0"/>
      <w:marRight w:val="0"/>
      <w:marTop w:val="0"/>
      <w:marBottom w:val="0"/>
      <w:divBdr>
        <w:top w:val="none" w:sz="0" w:space="0" w:color="auto"/>
        <w:left w:val="none" w:sz="0" w:space="0" w:color="auto"/>
        <w:bottom w:val="none" w:sz="0" w:space="0" w:color="auto"/>
        <w:right w:val="none" w:sz="0" w:space="0" w:color="auto"/>
      </w:divBdr>
    </w:div>
    <w:div w:id="1010722076">
      <w:bodyDiv w:val="1"/>
      <w:marLeft w:val="0"/>
      <w:marRight w:val="0"/>
      <w:marTop w:val="0"/>
      <w:marBottom w:val="0"/>
      <w:divBdr>
        <w:top w:val="none" w:sz="0" w:space="0" w:color="auto"/>
        <w:left w:val="none" w:sz="0" w:space="0" w:color="auto"/>
        <w:bottom w:val="none" w:sz="0" w:space="0" w:color="auto"/>
        <w:right w:val="none" w:sz="0" w:space="0" w:color="auto"/>
      </w:divBdr>
    </w:div>
    <w:div w:id="1055157986">
      <w:bodyDiv w:val="1"/>
      <w:marLeft w:val="0"/>
      <w:marRight w:val="0"/>
      <w:marTop w:val="0"/>
      <w:marBottom w:val="0"/>
      <w:divBdr>
        <w:top w:val="none" w:sz="0" w:space="0" w:color="auto"/>
        <w:left w:val="none" w:sz="0" w:space="0" w:color="auto"/>
        <w:bottom w:val="none" w:sz="0" w:space="0" w:color="auto"/>
        <w:right w:val="none" w:sz="0" w:space="0" w:color="auto"/>
      </w:divBdr>
    </w:div>
    <w:div w:id="1209685439">
      <w:bodyDiv w:val="1"/>
      <w:marLeft w:val="0"/>
      <w:marRight w:val="0"/>
      <w:marTop w:val="0"/>
      <w:marBottom w:val="0"/>
      <w:divBdr>
        <w:top w:val="none" w:sz="0" w:space="0" w:color="auto"/>
        <w:left w:val="none" w:sz="0" w:space="0" w:color="auto"/>
        <w:bottom w:val="none" w:sz="0" w:space="0" w:color="auto"/>
        <w:right w:val="none" w:sz="0" w:space="0" w:color="auto"/>
      </w:divBdr>
    </w:div>
    <w:div w:id="1451320246">
      <w:bodyDiv w:val="1"/>
      <w:marLeft w:val="0"/>
      <w:marRight w:val="0"/>
      <w:marTop w:val="0"/>
      <w:marBottom w:val="0"/>
      <w:divBdr>
        <w:top w:val="none" w:sz="0" w:space="0" w:color="auto"/>
        <w:left w:val="none" w:sz="0" w:space="0" w:color="auto"/>
        <w:bottom w:val="none" w:sz="0" w:space="0" w:color="auto"/>
        <w:right w:val="none" w:sz="0" w:space="0" w:color="auto"/>
      </w:divBdr>
    </w:div>
    <w:div w:id="1876506152">
      <w:bodyDiv w:val="1"/>
      <w:marLeft w:val="0"/>
      <w:marRight w:val="0"/>
      <w:marTop w:val="0"/>
      <w:marBottom w:val="0"/>
      <w:divBdr>
        <w:top w:val="none" w:sz="0" w:space="0" w:color="auto"/>
        <w:left w:val="none" w:sz="0" w:space="0" w:color="auto"/>
        <w:bottom w:val="none" w:sz="0" w:space="0" w:color="auto"/>
        <w:right w:val="none" w:sz="0" w:space="0" w:color="auto"/>
      </w:divBdr>
    </w:div>
    <w:div w:id="1967614804">
      <w:bodyDiv w:val="1"/>
      <w:marLeft w:val="0"/>
      <w:marRight w:val="0"/>
      <w:marTop w:val="0"/>
      <w:marBottom w:val="0"/>
      <w:divBdr>
        <w:top w:val="none" w:sz="0" w:space="0" w:color="auto"/>
        <w:left w:val="none" w:sz="0" w:space="0" w:color="auto"/>
        <w:bottom w:val="none" w:sz="0" w:space="0" w:color="auto"/>
        <w:right w:val="none" w:sz="0" w:space="0" w:color="auto"/>
      </w:divBdr>
    </w:div>
    <w:div w:id="1974170927">
      <w:bodyDiv w:val="1"/>
      <w:marLeft w:val="0"/>
      <w:marRight w:val="0"/>
      <w:marTop w:val="0"/>
      <w:marBottom w:val="0"/>
      <w:divBdr>
        <w:top w:val="none" w:sz="0" w:space="0" w:color="auto"/>
        <w:left w:val="none" w:sz="0" w:space="0" w:color="auto"/>
        <w:bottom w:val="none" w:sz="0" w:space="0" w:color="auto"/>
        <w:right w:val="none" w:sz="0" w:space="0" w:color="auto"/>
      </w:divBdr>
    </w:div>
    <w:div w:id="199637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42C0-B873-451F-8E7D-CAD12DB2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14221</Words>
  <Characters>8106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Додаток 1                                                                                   до тендерної документації на закупівлю –</vt:lpstr>
    </vt:vector>
  </TitlesOfParts>
  <Company>Microsoft</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тендерної документації на закупівлю –</dc:title>
  <dc:subject/>
  <dc:creator>Admin</dc:creator>
  <dc:description/>
  <cp:lastModifiedBy>user</cp:lastModifiedBy>
  <cp:revision>3</cp:revision>
  <cp:lastPrinted>2018-01-09T12:10:00Z</cp:lastPrinted>
  <dcterms:created xsi:type="dcterms:W3CDTF">2023-10-30T08:02:00Z</dcterms:created>
  <dcterms:modified xsi:type="dcterms:W3CDTF">2023-12-05T19:44:00Z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